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bin" ContentType="application/vnd.openxmlformats-officedocument.oleObject"/>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6.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theme/themeOverride7.xml" ContentType="application/vnd.openxmlformats-officedocument.themeOverride+xml"/>
  <Override PartName="/word/charts/chart16.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charts/style11.xml" ContentType="application/vnd.ms-office.chartstyle+xml"/>
  <Override PartName="/word/charts/colors11.xml" ContentType="application/vnd.ms-office.chartcolorstyle+xml"/>
  <Override PartName="/word/charts/style12.xml" ContentType="application/vnd.ms-office.chartstyle+xml"/>
  <Override PartName="/word/charts/colors12.xml" ContentType="application/vnd.ms-office.chartcolorstyle+xml"/>
  <Override PartName="/word/charts/style13.xml" ContentType="application/vnd.ms-office.chartstyle+xml"/>
  <Override PartName="/word/charts/colors13.xml" ContentType="application/vnd.ms-office.chartcolorstyle+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style16.xml" ContentType="application/vnd.ms-office.chartstyle+xml"/>
  <Override PartName="/word/charts/colors16.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4A5770" w14:textId="77777777" w:rsidR="00D71DA3" w:rsidRDefault="00D71DA3" w:rsidP="00D71DA3">
      <w:pPr>
        <w:spacing w:line="480" w:lineRule="auto"/>
        <w:jc w:val="center"/>
        <w:rPr>
          <w:rFonts w:ascii="Times New Roman" w:hAnsi="Times New Roman" w:cs="Times New Roman"/>
          <w:sz w:val="24"/>
        </w:rPr>
      </w:pPr>
      <w:r w:rsidRPr="00921846">
        <w:rPr>
          <w:rFonts w:ascii="Times New Roman" w:hAnsi="Times New Roman" w:cs="Times New Roman"/>
          <w:sz w:val="24"/>
        </w:rPr>
        <w:t>FLORIDA INTERNATIONAL UNIVERSITY</w:t>
      </w:r>
    </w:p>
    <w:p w14:paraId="610928D8" w14:textId="77777777" w:rsidR="00D71DA3" w:rsidRDefault="00D71DA3" w:rsidP="00D71DA3">
      <w:pPr>
        <w:spacing w:line="480" w:lineRule="auto"/>
        <w:jc w:val="center"/>
        <w:rPr>
          <w:rFonts w:ascii="Times New Roman" w:hAnsi="Times New Roman" w:cs="Times New Roman"/>
          <w:sz w:val="24"/>
        </w:rPr>
      </w:pPr>
      <w:r>
        <w:rPr>
          <w:rFonts w:ascii="Times New Roman" w:hAnsi="Times New Roman" w:cs="Times New Roman"/>
          <w:sz w:val="24"/>
        </w:rPr>
        <w:t>Miami, Florida</w:t>
      </w:r>
    </w:p>
    <w:p w14:paraId="3770D969" w14:textId="77777777" w:rsidR="00D71DA3" w:rsidRDefault="00D71DA3" w:rsidP="00D71DA3">
      <w:pPr>
        <w:spacing w:line="480" w:lineRule="auto"/>
        <w:jc w:val="center"/>
        <w:rPr>
          <w:rFonts w:ascii="Times New Roman" w:hAnsi="Times New Roman" w:cs="Times New Roman"/>
          <w:sz w:val="24"/>
        </w:rPr>
      </w:pPr>
    </w:p>
    <w:p w14:paraId="7F515D0B" w14:textId="77777777" w:rsidR="00D71DA3" w:rsidRDefault="00D71DA3" w:rsidP="00D71DA3">
      <w:pPr>
        <w:spacing w:line="480" w:lineRule="auto"/>
        <w:jc w:val="center"/>
        <w:rPr>
          <w:rFonts w:ascii="Times New Roman" w:hAnsi="Times New Roman" w:cs="Times New Roman"/>
          <w:sz w:val="24"/>
        </w:rPr>
      </w:pPr>
    </w:p>
    <w:p w14:paraId="6F6B6F45" w14:textId="77777777" w:rsidR="00D71DA3" w:rsidRDefault="00D71DA3" w:rsidP="00D71DA3">
      <w:pPr>
        <w:spacing w:line="480" w:lineRule="auto"/>
        <w:jc w:val="center"/>
        <w:rPr>
          <w:rFonts w:ascii="Times New Roman" w:hAnsi="Times New Roman" w:cs="Times New Roman"/>
          <w:sz w:val="24"/>
        </w:rPr>
      </w:pPr>
      <w:r>
        <w:rPr>
          <w:rFonts w:ascii="Times New Roman" w:hAnsi="Times New Roman" w:cs="Times New Roman"/>
          <w:sz w:val="24"/>
        </w:rPr>
        <w:t>MONITORING PHYSIOLOGICAL REACTIONS OF CONSTRUCTION WORKERS IN VIRTUAL ENVIRONMENT: A FEASIBILITY STUDY USING AFFECTIVE SENSING TECHNOLOGY</w:t>
      </w:r>
    </w:p>
    <w:p w14:paraId="0798A913" w14:textId="77777777" w:rsidR="00D71DA3" w:rsidRDefault="00D71DA3" w:rsidP="00D71DA3">
      <w:pPr>
        <w:spacing w:line="480" w:lineRule="auto"/>
        <w:jc w:val="center"/>
        <w:rPr>
          <w:rFonts w:ascii="Times New Roman" w:hAnsi="Times New Roman" w:cs="Times New Roman"/>
          <w:sz w:val="24"/>
        </w:rPr>
      </w:pPr>
    </w:p>
    <w:p w14:paraId="069AECE3" w14:textId="77777777" w:rsidR="00D71DA3" w:rsidRDefault="00D71DA3" w:rsidP="00D71DA3">
      <w:pPr>
        <w:spacing w:line="480" w:lineRule="auto"/>
        <w:jc w:val="center"/>
        <w:rPr>
          <w:rFonts w:ascii="Times New Roman" w:hAnsi="Times New Roman" w:cs="Times New Roman"/>
          <w:sz w:val="24"/>
        </w:rPr>
      </w:pPr>
      <w:r>
        <w:rPr>
          <w:rFonts w:ascii="Times New Roman" w:hAnsi="Times New Roman" w:cs="Times New Roman"/>
          <w:sz w:val="24"/>
        </w:rPr>
        <w:t>A thesis submitted in partial fulfillment of the</w:t>
      </w:r>
    </w:p>
    <w:p w14:paraId="007E6FAD" w14:textId="77777777" w:rsidR="00D71DA3" w:rsidRDefault="00D71DA3" w:rsidP="00D71DA3">
      <w:pPr>
        <w:spacing w:line="480" w:lineRule="auto"/>
        <w:jc w:val="center"/>
        <w:rPr>
          <w:rFonts w:ascii="Times New Roman" w:hAnsi="Times New Roman" w:cs="Times New Roman"/>
          <w:sz w:val="24"/>
        </w:rPr>
      </w:pPr>
      <w:proofErr w:type="gramStart"/>
      <w:r>
        <w:rPr>
          <w:rFonts w:ascii="Times New Roman" w:hAnsi="Times New Roman" w:cs="Times New Roman"/>
          <w:sz w:val="24"/>
        </w:rPr>
        <w:t>requirements</w:t>
      </w:r>
      <w:proofErr w:type="gramEnd"/>
      <w:r>
        <w:rPr>
          <w:rFonts w:ascii="Times New Roman" w:hAnsi="Times New Roman" w:cs="Times New Roman"/>
          <w:sz w:val="24"/>
        </w:rPr>
        <w:t xml:space="preserve"> for the degree of</w:t>
      </w:r>
    </w:p>
    <w:p w14:paraId="0D8EDD99" w14:textId="77777777" w:rsidR="00D71DA3" w:rsidRDefault="00D71DA3" w:rsidP="00D71DA3">
      <w:pPr>
        <w:spacing w:line="480" w:lineRule="auto"/>
        <w:jc w:val="center"/>
        <w:rPr>
          <w:rFonts w:ascii="Times New Roman" w:hAnsi="Times New Roman" w:cs="Times New Roman"/>
          <w:sz w:val="24"/>
        </w:rPr>
      </w:pPr>
      <w:r>
        <w:rPr>
          <w:rFonts w:ascii="Times New Roman" w:hAnsi="Times New Roman" w:cs="Times New Roman"/>
          <w:sz w:val="24"/>
        </w:rPr>
        <w:t>MASTER OF SCIENCE</w:t>
      </w:r>
    </w:p>
    <w:p w14:paraId="3CD7EE55" w14:textId="77777777" w:rsidR="00D71DA3" w:rsidRDefault="00D71DA3" w:rsidP="00D71DA3">
      <w:pPr>
        <w:spacing w:line="480" w:lineRule="auto"/>
        <w:jc w:val="center"/>
        <w:rPr>
          <w:rFonts w:ascii="Times New Roman" w:hAnsi="Times New Roman" w:cs="Times New Roman"/>
          <w:sz w:val="24"/>
        </w:rPr>
      </w:pPr>
      <w:proofErr w:type="gramStart"/>
      <w:r>
        <w:rPr>
          <w:rFonts w:ascii="Times New Roman" w:hAnsi="Times New Roman" w:cs="Times New Roman"/>
          <w:sz w:val="24"/>
        </w:rPr>
        <w:t>in</w:t>
      </w:r>
      <w:proofErr w:type="gramEnd"/>
    </w:p>
    <w:p w14:paraId="42DEF740" w14:textId="77777777" w:rsidR="00D71DA3" w:rsidRDefault="00D71DA3" w:rsidP="00D71DA3">
      <w:pPr>
        <w:spacing w:line="480" w:lineRule="auto"/>
        <w:jc w:val="center"/>
        <w:rPr>
          <w:rFonts w:ascii="Times New Roman" w:hAnsi="Times New Roman" w:cs="Times New Roman"/>
          <w:sz w:val="24"/>
        </w:rPr>
      </w:pPr>
      <w:r>
        <w:rPr>
          <w:rFonts w:ascii="Times New Roman" w:hAnsi="Times New Roman" w:cs="Times New Roman"/>
          <w:sz w:val="24"/>
        </w:rPr>
        <w:t xml:space="preserve">CONSTRUCTION MANAGEMENT </w:t>
      </w:r>
    </w:p>
    <w:p w14:paraId="7EC0359A" w14:textId="77777777" w:rsidR="00D71DA3" w:rsidRDefault="00D71DA3" w:rsidP="00D71DA3">
      <w:pPr>
        <w:spacing w:line="480" w:lineRule="auto"/>
        <w:jc w:val="center"/>
        <w:rPr>
          <w:rFonts w:ascii="Times New Roman" w:hAnsi="Times New Roman" w:cs="Times New Roman"/>
          <w:sz w:val="24"/>
        </w:rPr>
      </w:pPr>
      <w:proofErr w:type="gramStart"/>
      <w:r>
        <w:rPr>
          <w:rFonts w:ascii="Times New Roman" w:hAnsi="Times New Roman" w:cs="Times New Roman"/>
          <w:sz w:val="24"/>
        </w:rPr>
        <w:t>by</w:t>
      </w:r>
      <w:proofErr w:type="gramEnd"/>
    </w:p>
    <w:p w14:paraId="2ED54F9B" w14:textId="77777777" w:rsidR="00D71DA3" w:rsidRDefault="00D71DA3" w:rsidP="00D71DA3">
      <w:pPr>
        <w:spacing w:line="480" w:lineRule="auto"/>
        <w:jc w:val="center"/>
        <w:rPr>
          <w:rFonts w:ascii="Times New Roman" w:hAnsi="Times New Roman" w:cs="Times New Roman"/>
          <w:sz w:val="24"/>
        </w:rPr>
      </w:pPr>
      <w:proofErr w:type="spellStart"/>
      <w:r>
        <w:rPr>
          <w:rFonts w:ascii="Times New Roman" w:hAnsi="Times New Roman" w:cs="Times New Roman"/>
          <w:sz w:val="24"/>
        </w:rPr>
        <w:t>Hazal</w:t>
      </w:r>
      <w:proofErr w:type="spellEnd"/>
      <w:r>
        <w:rPr>
          <w:rFonts w:ascii="Times New Roman" w:hAnsi="Times New Roman" w:cs="Times New Roman"/>
          <w:sz w:val="24"/>
        </w:rPr>
        <w:t xml:space="preserve"> Ergun</w:t>
      </w:r>
    </w:p>
    <w:p w14:paraId="485BAE1F" w14:textId="77777777" w:rsidR="00D71DA3" w:rsidRDefault="00D71DA3" w:rsidP="00D71DA3">
      <w:pPr>
        <w:spacing w:line="480" w:lineRule="auto"/>
        <w:jc w:val="center"/>
        <w:rPr>
          <w:rFonts w:ascii="Times New Roman" w:hAnsi="Times New Roman" w:cs="Times New Roman"/>
          <w:sz w:val="24"/>
        </w:rPr>
      </w:pPr>
    </w:p>
    <w:p w14:paraId="0033B9AD" w14:textId="77777777" w:rsidR="00D71DA3" w:rsidRDefault="00D71DA3" w:rsidP="00D71DA3">
      <w:pPr>
        <w:tabs>
          <w:tab w:val="left" w:pos="90"/>
        </w:tabs>
        <w:spacing w:line="480" w:lineRule="auto"/>
        <w:jc w:val="center"/>
        <w:rPr>
          <w:rFonts w:ascii="Times New Roman" w:hAnsi="Times New Roman" w:cs="Times New Roman"/>
          <w:sz w:val="24"/>
        </w:rPr>
      </w:pPr>
      <w:r>
        <w:rPr>
          <w:rFonts w:ascii="Times New Roman" w:hAnsi="Times New Roman" w:cs="Times New Roman"/>
          <w:sz w:val="24"/>
        </w:rPr>
        <w:t>2015</w:t>
      </w:r>
    </w:p>
    <w:p w14:paraId="5B66D03A" w14:textId="77777777" w:rsidR="003652AC" w:rsidRDefault="003652AC"/>
    <w:p w14:paraId="124F2B9F" w14:textId="77777777" w:rsidR="00D71DA3" w:rsidRDefault="00D71DA3"/>
    <w:p w14:paraId="02493FDE" w14:textId="77777777" w:rsidR="00D71DA3" w:rsidRDefault="00D71DA3" w:rsidP="00D71DA3">
      <w:pPr>
        <w:tabs>
          <w:tab w:val="left" w:pos="360"/>
        </w:tabs>
        <w:rPr>
          <w:rFonts w:ascii="Times New Roman" w:hAnsi="Times New Roman" w:cs="Times New Roman"/>
          <w:sz w:val="24"/>
        </w:rPr>
        <w:sectPr w:rsidR="00D71DA3" w:rsidSect="00615F31">
          <w:footerReference w:type="default" r:id="rId9"/>
          <w:footerReference w:type="first" r:id="rId10"/>
          <w:pgSz w:w="12240" w:h="15840"/>
          <w:pgMar w:top="1440" w:right="1440" w:bottom="1800" w:left="2160" w:header="720" w:footer="720" w:gutter="0"/>
          <w:cols w:space="720"/>
          <w:titlePg/>
          <w:docGrid w:linePitch="360"/>
        </w:sectPr>
      </w:pPr>
    </w:p>
    <w:p w14:paraId="4F23D79A" w14:textId="77777777" w:rsidR="00D71DA3" w:rsidRDefault="00D71DA3" w:rsidP="009F42FA">
      <w:pPr>
        <w:tabs>
          <w:tab w:val="left" w:pos="360"/>
        </w:tabs>
        <w:spacing w:after="0" w:line="240" w:lineRule="auto"/>
        <w:rPr>
          <w:rFonts w:ascii="Times New Roman" w:hAnsi="Times New Roman" w:cs="Times New Roman"/>
          <w:sz w:val="24"/>
        </w:rPr>
      </w:pPr>
      <w:r>
        <w:rPr>
          <w:rFonts w:ascii="Times New Roman" w:hAnsi="Times New Roman" w:cs="Times New Roman"/>
          <w:sz w:val="24"/>
        </w:rPr>
        <w:lastRenderedPageBreak/>
        <w:t xml:space="preserve">To: Interim Dean </w:t>
      </w:r>
      <w:proofErr w:type="spellStart"/>
      <w:r>
        <w:rPr>
          <w:rFonts w:ascii="Times New Roman" w:hAnsi="Times New Roman" w:cs="Times New Roman"/>
          <w:sz w:val="24"/>
        </w:rPr>
        <w:t>Ranu</w:t>
      </w:r>
      <w:proofErr w:type="spellEnd"/>
      <w:r>
        <w:rPr>
          <w:rFonts w:ascii="Times New Roman" w:hAnsi="Times New Roman" w:cs="Times New Roman"/>
          <w:sz w:val="24"/>
        </w:rPr>
        <w:t xml:space="preserve"> Jung</w:t>
      </w:r>
    </w:p>
    <w:p w14:paraId="2D131261" w14:textId="77777777" w:rsidR="00D71DA3" w:rsidRDefault="00D71DA3" w:rsidP="009F42FA">
      <w:pPr>
        <w:spacing w:line="240" w:lineRule="auto"/>
        <w:rPr>
          <w:rFonts w:ascii="Times New Roman" w:hAnsi="Times New Roman" w:cs="Times New Roman"/>
          <w:sz w:val="24"/>
        </w:rPr>
      </w:pPr>
      <w:r>
        <w:rPr>
          <w:rFonts w:ascii="Times New Roman" w:hAnsi="Times New Roman" w:cs="Times New Roman"/>
          <w:sz w:val="24"/>
        </w:rPr>
        <w:t xml:space="preserve">       College of Engineering and Computing</w:t>
      </w:r>
    </w:p>
    <w:p w14:paraId="4FB4DF24" w14:textId="77777777" w:rsidR="00D71DA3" w:rsidRDefault="00D71DA3" w:rsidP="00D71DA3">
      <w:pPr>
        <w:spacing w:line="240" w:lineRule="auto"/>
        <w:jc w:val="both"/>
        <w:rPr>
          <w:rFonts w:ascii="Times New Roman" w:hAnsi="Times New Roman" w:cs="Times New Roman"/>
          <w:sz w:val="24"/>
        </w:rPr>
      </w:pPr>
      <w:r>
        <w:rPr>
          <w:rFonts w:ascii="Times New Roman" w:hAnsi="Times New Roman" w:cs="Times New Roman"/>
          <w:sz w:val="24"/>
        </w:rPr>
        <w:t xml:space="preserve">This thesis, written by </w:t>
      </w:r>
      <w:proofErr w:type="spellStart"/>
      <w:r>
        <w:rPr>
          <w:rFonts w:ascii="Times New Roman" w:hAnsi="Times New Roman" w:cs="Times New Roman"/>
          <w:sz w:val="24"/>
        </w:rPr>
        <w:t>Hazal</w:t>
      </w:r>
      <w:proofErr w:type="spellEnd"/>
      <w:r>
        <w:rPr>
          <w:rFonts w:ascii="Times New Roman" w:hAnsi="Times New Roman" w:cs="Times New Roman"/>
          <w:sz w:val="24"/>
        </w:rPr>
        <w:t xml:space="preserve"> Ergun, and entitled </w:t>
      </w:r>
      <w:r w:rsidRPr="00D71DA3">
        <w:rPr>
          <w:rFonts w:ascii="Times New Roman" w:hAnsi="Times New Roman" w:cs="Times New Roman"/>
          <w:sz w:val="24"/>
        </w:rPr>
        <w:t>Monitoring</w:t>
      </w:r>
      <w:r>
        <w:rPr>
          <w:rFonts w:ascii="Times New Roman" w:hAnsi="Times New Roman" w:cs="Times New Roman"/>
          <w:sz w:val="24"/>
        </w:rPr>
        <w:t xml:space="preserve"> Physiological Reactions of Construction Workers in Virtual Environment: A Feasibility Study Using Affective Sensing Technology, having been approved in respect to style and intellectual content, is referred to you for judgment.</w:t>
      </w:r>
    </w:p>
    <w:p w14:paraId="68E141FD" w14:textId="77777777" w:rsidR="00D71DA3" w:rsidRDefault="00D71DA3" w:rsidP="00D71DA3">
      <w:pPr>
        <w:spacing w:line="240" w:lineRule="auto"/>
        <w:jc w:val="both"/>
        <w:rPr>
          <w:rFonts w:ascii="Times New Roman" w:hAnsi="Times New Roman" w:cs="Times New Roman"/>
          <w:sz w:val="24"/>
        </w:rPr>
      </w:pPr>
      <w:r w:rsidRPr="00851D01">
        <w:rPr>
          <w:rFonts w:ascii="Times New Roman" w:hAnsi="Times New Roman" w:cs="Times New Roman"/>
          <w:sz w:val="24"/>
        </w:rPr>
        <w:t xml:space="preserve">We have read this </w:t>
      </w:r>
      <w:r>
        <w:rPr>
          <w:rFonts w:ascii="Times New Roman" w:hAnsi="Times New Roman" w:cs="Times New Roman"/>
          <w:sz w:val="24"/>
        </w:rPr>
        <w:t>thesis</w:t>
      </w:r>
      <w:r w:rsidRPr="00851D01">
        <w:rPr>
          <w:rFonts w:ascii="Times New Roman" w:hAnsi="Times New Roman" w:cs="Times New Roman"/>
          <w:sz w:val="24"/>
        </w:rPr>
        <w:t xml:space="preserve"> and recommend that it be approved.</w:t>
      </w:r>
    </w:p>
    <w:p w14:paraId="24AD85EA" w14:textId="77777777" w:rsidR="00D71DA3" w:rsidRDefault="00D71DA3" w:rsidP="00D71DA3">
      <w:pPr>
        <w:spacing w:line="240" w:lineRule="auto"/>
        <w:jc w:val="both"/>
        <w:rPr>
          <w:rFonts w:ascii="Times New Roman" w:hAnsi="Times New Roman" w:cs="Times New Roman"/>
          <w:sz w:val="24"/>
        </w:rPr>
      </w:pPr>
    </w:p>
    <w:p w14:paraId="2FF73747" w14:textId="77777777" w:rsidR="00D71DA3" w:rsidRDefault="00D71DA3" w:rsidP="006A5B6E">
      <w:pPr>
        <w:spacing w:after="0" w:line="240" w:lineRule="auto"/>
        <w:jc w:val="right"/>
        <w:rPr>
          <w:rFonts w:ascii="Times New Roman" w:hAnsi="Times New Roman" w:cs="Times New Roman"/>
          <w:sz w:val="24"/>
          <w:szCs w:val="24"/>
        </w:rPr>
      </w:pPr>
      <w:r>
        <w:t xml:space="preserve"> </w:t>
      </w:r>
      <w:r w:rsidRPr="00851D01">
        <w:rPr>
          <w:rFonts w:ascii="Times New Roman" w:hAnsi="Times New Roman" w:cs="Times New Roman"/>
          <w:sz w:val="24"/>
          <w:szCs w:val="24"/>
        </w:rPr>
        <w:t xml:space="preserve">_______________________________________ </w:t>
      </w:r>
    </w:p>
    <w:p w14:paraId="3A106D65" w14:textId="77777777" w:rsidR="00D71DA3" w:rsidRDefault="00D71DA3" w:rsidP="006A5B6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Armando </w:t>
      </w:r>
      <w:proofErr w:type="spellStart"/>
      <w:r>
        <w:rPr>
          <w:rFonts w:ascii="Times New Roman" w:hAnsi="Times New Roman" w:cs="Times New Roman"/>
          <w:sz w:val="24"/>
          <w:szCs w:val="24"/>
        </w:rPr>
        <w:t>Barreto</w:t>
      </w:r>
      <w:proofErr w:type="spellEnd"/>
    </w:p>
    <w:p w14:paraId="234183ED" w14:textId="77777777" w:rsidR="00D71DA3" w:rsidRDefault="00D71DA3" w:rsidP="006A5B6E">
      <w:pPr>
        <w:spacing w:after="0"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_______________________________________ </w:t>
      </w:r>
    </w:p>
    <w:p w14:paraId="236ED279" w14:textId="77777777" w:rsidR="00D71DA3" w:rsidRDefault="00D71DA3" w:rsidP="006A5B6E">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Irtishad</w:t>
      </w:r>
      <w:proofErr w:type="spellEnd"/>
      <w:r>
        <w:rPr>
          <w:rFonts w:ascii="Times New Roman" w:hAnsi="Times New Roman" w:cs="Times New Roman"/>
          <w:sz w:val="24"/>
          <w:szCs w:val="24"/>
        </w:rPr>
        <w:t xml:space="preserve"> Ahmad</w:t>
      </w:r>
    </w:p>
    <w:p w14:paraId="6D8D2859" w14:textId="77777777" w:rsidR="00D71DA3" w:rsidRDefault="006A5B6E" w:rsidP="006A5B6E">
      <w:pPr>
        <w:spacing w:after="0" w:line="240" w:lineRule="auto"/>
        <w:jc w:val="right"/>
        <w:rPr>
          <w:rFonts w:ascii="Times New Roman" w:hAnsi="Times New Roman" w:cs="Times New Roman"/>
          <w:sz w:val="24"/>
          <w:szCs w:val="24"/>
        </w:rPr>
      </w:pPr>
      <w:r>
        <w:rPr>
          <w:rFonts w:ascii="Times New Roman" w:hAnsi="Times New Roman" w:cs="Times New Roman"/>
          <w:sz w:val="24"/>
          <w:szCs w:val="24"/>
          <w:u w:val="single"/>
        </w:rPr>
        <w:t xml:space="preserve">  </w:t>
      </w:r>
      <w:r w:rsidR="00D71DA3" w:rsidRPr="00851D01">
        <w:rPr>
          <w:rFonts w:ascii="Times New Roman" w:hAnsi="Times New Roman" w:cs="Times New Roman"/>
          <w:sz w:val="24"/>
          <w:szCs w:val="24"/>
        </w:rPr>
        <w:t xml:space="preserve">______________________________________ </w:t>
      </w:r>
    </w:p>
    <w:p w14:paraId="5B51C79B" w14:textId="77777777" w:rsidR="00D71DA3" w:rsidRDefault="00D71DA3" w:rsidP="006A5B6E">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Nipesh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Pradhananga</w:t>
      </w:r>
      <w:proofErr w:type="spellEnd"/>
      <w:r w:rsidRPr="00851D01">
        <w:rPr>
          <w:rFonts w:ascii="Times New Roman" w:hAnsi="Times New Roman" w:cs="Times New Roman"/>
          <w:sz w:val="24"/>
          <w:szCs w:val="24"/>
        </w:rPr>
        <w:t xml:space="preserve">, Major Professor </w:t>
      </w:r>
    </w:p>
    <w:p w14:paraId="6B636716" w14:textId="77777777" w:rsidR="00D71DA3" w:rsidRDefault="00D71DA3" w:rsidP="009F42FA">
      <w:pPr>
        <w:spacing w:after="0" w:line="480" w:lineRule="auto"/>
        <w:rPr>
          <w:rFonts w:ascii="Times New Roman" w:hAnsi="Times New Roman" w:cs="Times New Roman"/>
          <w:sz w:val="24"/>
          <w:szCs w:val="24"/>
        </w:rPr>
      </w:pPr>
      <w:r w:rsidRPr="00851D01">
        <w:rPr>
          <w:rFonts w:ascii="Times New Roman" w:hAnsi="Times New Roman" w:cs="Times New Roman"/>
          <w:sz w:val="24"/>
          <w:szCs w:val="24"/>
        </w:rPr>
        <w:t xml:space="preserve">Date of Defense: </w:t>
      </w:r>
      <w:r w:rsidRPr="00C91AC5">
        <w:rPr>
          <w:rFonts w:ascii="Times New Roman" w:hAnsi="Times New Roman" w:cs="Times New Roman"/>
          <w:sz w:val="24"/>
          <w:szCs w:val="24"/>
        </w:rPr>
        <w:t>November 12, 2015</w:t>
      </w:r>
    </w:p>
    <w:p w14:paraId="5F76B8C4" w14:textId="77777777" w:rsidR="00D71DA3" w:rsidRDefault="00D71DA3" w:rsidP="00D71DA3">
      <w:pPr>
        <w:rPr>
          <w:rFonts w:ascii="Times New Roman" w:hAnsi="Times New Roman" w:cs="Times New Roman"/>
          <w:sz w:val="24"/>
          <w:szCs w:val="24"/>
        </w:rPr>
      </w:pPr>
      <w:r w:rsidRPr="00851D01">
        <w:rPr>
          <w:rFonts w:ascii="Times New Roman" w:hAnsi="Times New Roman" w:cs="Times New Roman"/>
          <w:sz w:val="24"/>
          <w:szCs w:val="24"/>
        </w:rPr>
        <w:t xml:space="preserve">The </w:t>
      </w:r>
      <w:r>
        <w:rPr>
          <w:rFonts w:ascii="Times New Roman" w:hAnsi="Times New Roman" w:cs="Times New Roman"/>
          <w:sz w:val="24"/>
          <w:szCs w:val="24"/>
        </w:rPr>
        <w:t>thesis</w:t>
      </w:r>
      <w:r w:rsidRPr="00851D01">
        <w:rPr>
          <w:rFonts w:ascii="Times New Roman" w:hAnsi="Times New Roman" w:cs="Times New Roman"/>
          <w:sz w:val="24"/>
          <w:szCs w:val="24"/>
        </w:rPr>
        <w:t xml:space="preserve"> of </w:t>
      </w:r>
      <w:proofErr w:type="spellStart"/>
      <w:r>
        <w:rPr>
          <w:rFonts w:ascii="Times New Roman" w:hAnsi="Times New Roman" w:cs="Times New Roman"/>
          <w:sz w:val="24"/>
          <w:szCs w:val="24"/>
        </w:rPr>
        <w:t>Hazal</w:t>
      </w:r>
      <w:proofErr w:type="spellEnd"/>
      <w:r>
        <w:rPr>
          <w:rFonts w:ascii="Times New Roman" w:hAnsi="Times New Roman" w:cs="Times New Roman"/>
          <w:sz w:val="24"/>
          <w:szCs w:val="24"/>
        </w:rPr>
        <w:t xml:space="preserve"> Ergun</w:t>
      </w:r>
      <w:r w:rsidRPr="00851D01">
        <w:rPr>
          <w:rFonts w:ascii="Times New Roman" w:hAnsi="Times New Roman" w:cs="Times New Roman"/>
          <w:sz w:val="24"/>
          <w:szCs w:val="24"/>
        </w:rPr>
        <w:t xml:space="preserve"> is approved. </w:t>
      </w:r>
      <w:r>
        <w:rPr>
          <w:rFonts w:ascii="Times New Roman" w:hAnsi="Times New Roman" w:cs="Times New Roman"/>
          <w:sz w:val="24"/>
          <w:szCs w:val="24"/>
        </w:rPr>
        <w:t xml:space="preserve">  </w:t>
      </w:r>
    </w:p>
    <w:p w14:paraId="689B281E" w14:textId="77777777" w:rsidR="00D71DA3" w:rsidRDefault="00D71DA3" w:rsidP="006A5B6E">
      <w:pPr>
        <w:spacing w:after="0"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______________________________________ </w:t>
      </w:r>
    </w:p>
    <w:p w14:paraId="235EFCD6" w14:textId="77777777" w:rsidR="00D71DA3" w:rsidRDefault="00D71DA3" w:rsidP="006A5B6E">
      <w:pPr>
        <w:spacing w:after="80" w:line="240" w:lineRule="auto"/>
        <w:jc w:val="right"/>
        <w:rPr>
          <w:rFonts w:ascii="Times New Roman" w:hAnsi="Times New Roman" w:cs="Times New Roman"/>
          <w:sz w:val="24"/>
          <w:szCs w:val="24"/>
        </w:rPr>
      </w:pPr>
      <w:r>
        <w:rPr>
          <w:rFonts w:ascii="Times New Roman" w:hAnsi="Times New Roman" w:cs="Times New Roman"/>
          <w:sz w:val="24"/>
          <w:szCs w:val="24"/>
        </w:rPr>
        <w:t xml:space="preserve">Interim Dean </w:t>
      </w:r>
      <w:proofErr w:type="spellStart"/>
      <w:r>
        <w:rPr>
          <w:rFonts w:ascii="Times New Roman" w:hAnsi="Times New Roman" w:cs="Times New Roman"/>
          <w:sz w:val="24"/>
          <w:szCs w:val="24"/>
        </w:rPr>
        <w:t>Ranu</w:t>
      </w:r>
      <w:proofErr w:type="spellEnd"/>
      <w:r>
        <w:rPr>
          <w:rFonts w:ascii="Times New Roman" w:hAnsi="Times New Roman" w:cs="Times New Roman"/>
          <w:sz w:val="24"/>
          <w:szCs w:val="24"/>
        </w:rPr>
        <w:t xml:space="preserve"> Jung</w:t>
      </w:r>
    </w:p>
    <w:p w14:paraId="0E1673D7" w14:textId="77777777" w:rsidR="00D71DA3" w:rsidRDefault="00D71DA3" w:rsidP="006A5B6E">
      <w:pPr>
        <w:spacing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College of </w:t>
      </w:r>
      <w:r>
        <w:rPr>
          <w:rFonts w:ascii="Times New Roman" w:hAnsi="Times New Roman" w:cs="Times New Roman"/>
          <w:sz w:val="24"/>
          <w:szCs w:val="24"/>
        </w:rPr>
        <w:t>Engineering and Computing</w:t>
      </w:r>
    </w:p>
    <w:p w14:paraId="0E66A745" w14:textId="77777777" w:rsidR="00D71DA3" w:rsidRDefault="00D71DA3" w:rsidP="006A5B6E">
      <w:pPr>
        <w:spacing w:after="0"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 ______________________________________ </w:t>
      </w:r>
    </w:p>
    <w:p w14:paraId="132BC355" w14:textId="77777777" w:rsidR="00D71DA3" w:rsidRDefault="00D71DA3" w:rsidP="006A5B6E">
      <w:pPr>
        <w:spacing w:after="80"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Dean Lakshmi N. </w:t>
      </w:r>
      <w:proofErr w:type="spellStart"/>
      <w:r w:rsidRPr="00851D01">
        <w:rPr>
          <w:rFonts w:ascii="Times New Roman" w:hAnsi="Times New Roman" w:cs="Times New Roman"/>
          <w:sz w:val="24"/>
          <w:szCs w:val="24"/>
        </w:rPr>
        <w:t>Reddi</w:t>
      </w:r>
      <w:proofErr w:type="spellEnd"/>
      <w:r w:rsidRPr="00851D01">
        <w:rPr>
          <w:rFonts w:ascii="Times New Roman" w:hAnsi="Times New Roman" w:cs="Times New Roman"/>
          <w:sz w:val="24"/>
          <w:szCs w:val="24"/>
        </w:rPr>
        <w:t xml:space="preserve"> </w:t>
      </w:r>
    </w:p>
    <w:p w14:paraId="10F14F60" w14:textId="77777777" w:rsidR="00D71DA3" w:rsidRDefault="00D71DA3" w:rsidP="006A5B6E">
      <w:pPr>
        <w:spacing w:line="240" w:lineRule="auto"/>
        <w:jc w:val="right"/>
        <w:rPr>
          <w:rFonts w:ascii="Times New Roman" w:hAnsi="Times New Roman" w:cs="Times New Roman"/>
          <w:sz w:val="24"/>
          <w:szCs w:val="24"/>
        </w:rPr>
      </w:pPr>
      <w:r w:rsidRPr="00851D01">
        <w:rPr>
          <w:rFonts w:ascii="Times New Roman" w:hAnsi="Times New Roman" w:cs="Times New Roman"/>
          <w:sz w:val="24"/>
          <w:szCs w:val="24"/>
        </w:rPr>
        <w:t xml:space="preserve">University Graduate School </w:t>
      </w:r>
    </w:p>
    <w:p w14:paraId="147ED1E5" w14:textId="77777777" w:rsidR="00D71DA3" w:rsidRDefault="00D71DA3" w:rsidP="00D71DA3">
      <w:pPr>
        <w:jc w:val="right"/>
        <w:rPr>
          <w:rFonts w:ascii="Times New Roman" w:hAnsi="Times New Roman" w:cs="Times New Roman"/>
          <w:sz w:val="24"/>
          <w:szCs w:val="24"/>
        </w:rPr>
      </w:pPr>
    </w:p>
    <w:p w14:paraId="6047049F" w14:textId="77777777" w:rsidR="00D71DA3" w:rsidRPr="00851D01" w:rsidRDefault="00D71DA3" w:rsidP="00D71DA3">
      <w:pPr>
        <w:jc w:val="center"/>
        <w:rPr>
          <w:rFonts w:ascii="Times New Roman" w:hAnsi="Times New Roman" w:cs="Times New Roman"/>
          <w:sz w:val="24"/>
          <w:szCs w:val="24"/>
        </w:rPr>
      </w:pPr>
      <w:r w:rsidRPr="00851D01">
        <w:rPr>
          <w:rFonts w:ascii="Times New Roman" w:hAnsi="Times New Roman" w:cs="Times New Roman"/>
          <w:sz w:val="24"/>
          <w:szCs w:val="24"/>
        </w:rPr>
        <w:t>Florida International University, 201</w:t>
      </w:r>
      <w:r>
        <w:rPr>
          <w:rFonts w:ascii="Times New Roman" w:hAnsi="Times New Roman" w:cs="Times New Roman"/>
          <w:sz w:val="24"/>
          <w:szCs w:val="24"/>
        </w:rPr>
        <w:t>5</w:t>
      </w:r>
    </w:p>
    <w:p w14:paraId="1F893E13" w14:textId="77777777" w:rsidR="00D71DA3" w:rsidRDefault="00D71DA3"/>
    <w:p w14:paraId="6F1F3179" w14:textId="77777777" w:rsidR="00D71DA3" w:rsidRDefault="00D71DA3"/>
    <w:p w14:paraId="1AB9CF3E" w14:textId="77777777" w:rsidR="00D71DA3" w:rsidRDefault="00D71DA3"/>
    <w:p w14:paraId="655040BB" w14:textId="77777777" w:rsidR="00D71DA3" w:rsidRDefault="00D71DA3"/>
    <w:p w14:paraId="52D04383" w14:textId="77777777" w:rsidR="00D71DA3" w:rsidRDefault="00D71DA3"/>
    <w:p w14:paraId="1ABAE2EA" w14:textId="77777777" w:rsidR="00D71DA3" w:rsidRDefault="00D71DA3" w:rsidP="00D71DA3">
      <w:pPr>
        <w:jc w:val="center"/>
        <w:rPr>
          <w:rFonts w:ascii="Times New Roman" w:hAnsi="Times New Roman" w:cs="Times New Roman"/>
          <w:sz w:val="24"/>
        </w:rPr>
      </w:pPr>
    </w:p>
    <w:p w14:paraId="0E9FFB2F" w14:textId="77777777" w:rsidR="00D71DA3" w:rsidRDefault="00D71DA3" w:rsidP="00D71DA3">
      <w:pPr>
        <w:jc w:val="center"/>
        <w:rPr>
          <w:rFonts w:ascii="Times New Roman" w:hAnsi="Times New Roman" w:cs="Times New Roman"/>
          <w:sz w:val="24"/>
        </w:rPr>
      </w:pPr>
    </w:p>
    <w:p w14:paraId="2A73FB30" w14:textId="77777777" w:rsidR="00D71DA3" w:rsidRDefault="00D71DA3" w:rsidP="00D71DA3">
      <w:pPr>
        <w:jc w:val="center"/>
        <w:rPr>
          <w:rFonts w:ascii="Times New Roman" w:hAnsi="Times New Roman" w:cs="Times New Roman"/>
          <w:sz w:val="24"/>
        </w:rPr>
      </w:pPr>
    </w:p>
    <w:p w14:paraId="3E78345C" w14:textId="77777777" w:rsidR="00D71DA3" w:rsidRDefault="00D71DA3" w:rsidP="00D71DA3">
      <w:pPr>
        <w:jc w:val="center"/>
        <w:rPr>
          <w:rFonts w:ascii="Times New Roman" w:hAnsi="Times New Roman" w:cs="Times New Roman"/>
          <w:sz w:val="24"/>
        </w:rPr>
      </w:pPr>
    </w:p>
    <w:p w14:paraId="247D71AF" w14:textId="77777777" w:rsidR="00D71DA3" w:rsidRDefault="00D71DA3" w:rsidP="00D71DA3">
      <w:pPr>
        <w:jc w:val="center"/>
        <w:rPr>
          <w:rFonts w:ascii="Times New Roman" w:hAnsi="Times New Roman" w:cs="Times New Roman"/>
          <w:sz w:val="24"/>
        </w:rPr>
      </w:pPr>
    </w:p>
    <w:p w14:paraId="7B7F0C41" w14:textId="77777777" w:rsidR="00D71DA3" w:rsidRDefault="00D71DA3" w:rsidP="00D71DA3">
      <w:pPr>
        <w:jc w:val="center"/>
        <w:rPr>
          <w:rFonts w:ascii="Times New Roman" w:hAnsi="Times New Roman" w:cs="Times New Roman"/>
          <w:sz w:val="24"/>
        </w:rPr>
      </w:pPr>
    </w:p>
    <w:p w14:paraId="540616F8" w14:textId="77777777" w:rsidR="00D71DA3" w:rsidRDefault="00D71DA3" w:rsidP="00D71DA3">
      <w:pPr>
        <w:jc w:val="center"/>
        <w:rPr>
          <w:rFonts w:ascii="Times New Roman" w:hAnsi="Times New Roman" w:cs="Times New Roman"/>
          <w:sz w:val="24"/>
        </w:rPr>
      </w:pPr>
    </w:p>
    <w:p w14:paraId="08ABFD97" w14:textId="77777777" w:rsidR="00D71DA3" w:rsidRDefault="00D71DA3" w:rsidP="00D71DA3">
      <w:pPr>
        <w:jc w:val="center"/>
        <w:rPr>
          <w:rFonts w:ascii="Times New Roman" w:hAnsi="Times New Roman" w:cs="Times New Roman"/>
          <w:sz w:val="24"/>
        </w:rPr>
      </w:pPr>
    </w:p>
    <w:p w14:paraId="492C46FF" w14:textId="77777777" w:rsidR="00D71DA3" w:rsidRDefault="00D71DA3" w:rsidP="00D71DA3">
      <w:pPr>
        <w:jc w:val="center"/>
        <w:rPr>
          <w:rFonts w:ascii="Times New Roman" w:hAnsi="Times New Roman" w:cs="Times New Roman"/>
          <w:sz w:val="24"/>
        </w:rPr>
      </w:pPr>
    </w:p>
    <w:p w14:paraId="42AC86DE" w14:textId="77777777" w:rsidR="00D71DA3" w:rsidRDefault="00D71DA3" w:rsidP="00D71DA3">
      <w:pPr>
        <w:jc w:val="center"/>
        <w:rPr>
          <w:rFonts w:ascii="Times New Roman" w:hAnsi="Times New Roman" w:cs="Times New Roman"/>
          <w:sz w:val="24"/>
        </w:rPr>
      </w:pPr>
    </w:p>
    <w:p w14:paraId="6FBED181" w14:textId="77777777" w:rsidR="00D71DA3" w:rsidRDefault="00D71DA3" w:rsidP="00D71DA3">
      <w:pPr>
        <w:jc w:val="center"/>
        <w:rPr>
          <w:rFonts w:ascii="Times New Roman" w:hAnsi="Times New Roman" w:cs="Times New Roman"/>
          <w:sz w:val="24"/>
        </w:rPr>
      </w:pPr>
    </w:p>
    <w:p w14:paraId="0678406C" w14:textId="77777777" w:rsidR="00D71DA3" w:rsidRDefault="00D71DA3" w:rsidP="00D71DA3">
      <w:pPr>
        <w:jc w:val="center"/>
        <w:rPr>
          <w:rFonts w:ascii="Times New Roman" w:hAnsi="Times New Roman" w:cs="Times New Roman"/>
          <w:sz w:val="24"/>
        </w:rPr>
      </w:pPr>
    </w:p>
    <w:p w14:paraId="4E4C1AC4" w14:textId="77777777" w:rsidR="00D71DA3" w:rsidRPr="002058A8" w:rsidRDefault="00D71DA3" w:rsidP="00D71DA3">
      <w:pPr>
        <w:jc w:val="center"/>
        <w:rPr>
          <w:rFonts w:ascii="Times New Roman" w:hAnsi="Times New Roman" w:cs="Times New Roman"/>
          <w:sz w:val="24"/>
        </w:rPr>
      </w:pPr>
      <w:r w:rsidRPr="002058A8">
        <w:rPr>
          <w:rFonts w:ascii="Times New Roman" w:hAnsi="Times New Roman" w:cs="Times New Roman"/>
          <w:sz w:val="24"/>
        </w:rPr>
        <w:t>© Copyright 201</w:t>
      </w:r>
      <w:r>
        <w:rPr>
          <w:rFonts w:ascii="Times New Roman" w:hAnsi="Times New Roman" w:cs="Times New Roman"/>
          <w:sz w:val="24"/>
        </w:rPr>
        <w:t>5</w:t>
      </w:r>
      <w:r w:rsidRPr="002058A8">
        <w:rPr>
          <w:rFonts w:ascii="Times New Roman" w:hAnsi="Times New Roman" w:cs="Times New Roman"/>
          <w:sz w:val="24"/>
        </w:rPr>
        <w:t xml:space="preserve"> by </w:t>
      </w:r>
      <w:proofErr w:type="spellStart"/>
      <w:r>
        <w:rPr>
          <w:rFonts w:ascii="Times New Roman" w:hAnsi="Times New Roman" w:cs="Times New Roman"/>
          <w:sz w:val="24"/>
        </w:rPr>
        <w:t>Hazal</w:t>
      </w:r>
      <w:proofErr w:type="spellEnd"/>
      <w:r>
        <w:rPr>
          <w:rFonts w:ascii="Times New Roman" w:hAnsi="Times New Roman" w:cs="Times New Roman"/>
          <w:sz w:val="24"/>
        </w:rPr>
        <w:t xml:space="preserve"> Ergun</w:t>
      </w:r>
      <w:r w:rsidRPr="002058A8">
        <w:rPr>
          <w:rFonts w:ascii="Times New Roman" w:hAnsi="Times New Roman" w:cs="Times New Roman"/>
          <w:sz w:val="24"/>
        </w:rPr>
        <w:t xml:space="preserve"> </w:t>
      </w:r>
    </w:p>
    <w:p w14:paraId="58ABBF7F" w14:textId="77777777" w:rsidR="00D71DA3" w:rsidRPr="002058A8" w:rsidRDefault="00D71DA3" w:rsidP="00D71DA3">
      <w:pPr>
        <w:jc w:val="center"/>
        <w:rPr>
          <w:rFonts w:ascii="Times New Roman" w:hAnsi="Times New Roman" w:cs="Times New Roman"/>
          <w:sz w:val="28"/>
        </w:rPr>
      </w:pPr>
      <w:r w:rsidRPr="002058A8">
        <w:rPr>
          <w:rFonts w:ascii="Times New Roman" w:hAnsi="Times New Roman" w:cs="Times New Roman"/>
          <w:sz w:val="24"/>
        </w:rPr>
        <w:t>All rights reserved.</w:t>
      </w:r>
    </w:p>
    <w:p w14:paraId="4FDE535D" w14:textId="77777777" w:rsidR="00D71DA3" w:rsidRDefault="00D71DA3"/>
    <w:p w14:paraId="1F30E3AA" w14:textId="77777777" w:rsidR="00D71DA3" w:rsidRDefault="00D71DA3"/>
    <w:p w14:paraId="319AB22C" w14:textId="77777777" w:rsidR="00D71DA3" w:rsidRDefault="00D71DA3"/>
    <w:p w14:paraId="16B20B6B" w14:textId="77777777" w:rsidR="00D71DA3" w:rsidRDefault="00D71DA3"/>
    <w:p w14:paraId="476CBBA5" w14:textId="77777777" w:rsidR="00D71DA3" w:rsidRDefault="00D71DA3"/>
    <w:p w14:paraId="3167967D" w14:textId="77777777" w:rsidR="00D71DA3" w:rsidRDefault="00D71DA3"/>
    <w:p w14:paraId="6E050250" w14:textId="77777777" w:rsidR="00D71DA3" w:rsidRDefault="00D71DA3"/>
    <w:p w14:paraId="5136AD26" w14:textId="77777777" w:rsidR="00D71DA3" w:rsidRDefault="00D71DA3"/>
    <w:p w14:paraId="399D6ED6" w14:textId="77777777" w:rsidR="00D71DA3" w:rsidRDefault="00D71DA3"/>
    <w:p w14:paraId="67B1CE06" w14:textId="77777777" w:rsidR="00D71DA3" w:rsidRDefault="00D71DA3"/>
    <w:p w14:paraId="2B39A48E" w14:textId="77777777" w:rsidR="00D71DA3" w:rsidRDefault="00D71DA3"/>
    <w:p w14:paraId="5D6AB666" w14:textId="77777777" w:rsidR="00D71DA3" w:rsidRDefault="00D71DA3"/>
    <w:p w14:paraId="61E44696" w14:textId="77777777" w:rsidR="00D71DA3" w:rsidRDefault="00D71DA3"/>
    <w:p w14:paraId="0D74D90A" w14:textId="77777777" w:rsidR="00D71DA3" w:rsidRDefault="00D71DA3"/>
    <w:p w14:paraId="56B7015D" w14:textId="77777777" w:rsidR="00D71DA3" w:rsidRDefault="00D71DA3"/>
    <w:p w14:paraId="45BC377C" w14:textId="77777777" w:rsidR="00D71DA3" w:rsidRDefault="00D71DA3" w:rsidP="00D71DA3">
      <w:pPr>
        <w:jc w:val="center"/>
        <w:rPr>
          <w:rFonts w:ascii="Times New Roman" w:hAnsi="Times New Roman" w:cs="Times New Roman"/>
          <w:sz w:val="24"/>
        </w:rPr>
      </w:pPr>
    </w:p>
    <w:p w14:paraId="60A95CB2" w14:textId="77777777" w:rsidR="00D71DA3" w:rsidRDefault="00D71DA3" w:rsidP="00D71DA3">
      <w:pPr>
        <w:jc w:val="center"/>
        <w:rPr>
          <w:rFonts w:ascii="Times New Roman" w:hAnsi="Times New Roman" w:cs="Times New Roman"/>
          <w:sz w:val="24"/>
        </w:rPr>
      </w:pPr>
    </w:p>
    <w:p w14:paraId="5C5611E6" w14:textId="77777777" w:rsidR="00D71DA3" w:rsidRDefault="00D71DA3" w:rsidP="00D71DA3">
      <w:pPr>
        <w:jc w:val="center"/>
        <w:rPr>
          <w:rFonts w:ascii="Times New Roman" w:hAnsi="Times New Roman" w:cs="Times New Roman"/>
          <w:sz w:val="24"/>
        </w:rPr>
      </w:pPr>
    </w:p>
    <w:p w14:paraId="6CF97A58" w14:textId="77777777" w:rsidR="00D71DA3" w:rsidRDefault="00D71DA3" w:rsidP="00D71DA3">
      <w:pPr>
        <w:jc w:val="center"/>
        <w:rPr>
          <w:rFonts w:ascii="Times New Roman" w:hAnsi="Times New Roman" w:cs="Times New Roman"/>
          <w:sz w:val="24"/>
        </w:rPr>
      </w:pPr>
    </w:p>
    <w:p w14:paraId="39D78159" w14:textId="77777777" w:rsidR="00D71DA3" w:rsidRDefault="00D71DA3" w:rsidP="00D71DA3">
      <w:pPr>
        <w:jc w:val="center"/>
        <w:rPr>
          <w:rFonts w:ascii="Times New Roman" w:hAnsi="Times New Roman" w:cs="Times New Roman"/>
          <w:sz w:val="24"/>
        </w:rPr>
      </w:pPr>
    </w:p>
    <w:p w14:paraId="1B8A0515" w14:textId="77777777" w:rsidR="00D71DA3" w:rsidRDefault="00D71DA3" w:rsidP="00D71DA3">
      <w:pPr>
        <w:jc w:val="center"/>
        <w:rPr>
          <w:rFonts w:ascii="Times New Roman" w:hAnsi="Times New Roman" w:cs="Times New Roman"/>
          <w:sz w:val="24"/>
        </w:rPr>
      </w:pPr>
    </w:p>
    <w:p w14:paraId="18F1B0A0" w14:textId="77777777" w:rsidR="00D71DA3" w:rsidRDefault="00D71DA3" w:rsidP="00D71DA3">
      <w:pPr>
        <w:jc w:val="center"/>
        <w:rPr>
          <w:rFonts w:ascii="Times New Roman" w:hAnsi="Times New Roman" w:cs="Times New Roman"/>
          <w:sz w:val="24"/>
        </w:rPr>
      </w:pPr>
    </w:p>
    <w:p w14:paraId="0B11B43C" w14:textId="77777777" w:rsidR="00D71DA3" w:rsidRDefault="00D71DA3" w:rsidP="00D71DA3">
      <w:pPr>
        <w:jc w:val="center"/>
        <w:rPr>
          <w:rFonts w:ascii="Times New Roman" w:hAnsi="Times New Roman" w:cs="Times New Roman"/>
          <w:sz w:val="24"/>
        </w:rPr>
      </w:pPr>
    </w:p>
    <w:p w14:paraId="413C0790" w14:textId="77777777" w:rsidR="00D71DA3" w:rsidRDefault="001D71CD" w:rsidP="006A5B6E">
      <w:pPr>
        <w:spacing w:after="0" w:line="480" w:lineRule="auto"/>
        <w:jc w:val="center"/>
        <w:rPr>
          <w:rFonts w:ascii="Times New Roman" w:hAnsi="Times New Roman" w:cs="Times New Roman"/>
          <w:sz w:val="24"/>
        </w:rPr>
      </w:pPr>
      <w:r>
        <w:rPr>
          <w:rFonts w:ascii="Times New Roman" w:hAnsi="Times New Roman" w:cs="Times New Roman"/>
          <w:sz w:val="24"/>
        </w:rPr>
        <w:t>DEDICATION</w:t>
      </w:r>
    </w:p>
    <w:p w14:paraId="36FAE7C5" w14:textId="77777777" w:rsidR="00D71DA3" w:rsidRDefault="00D71DA3" w:rsidP="006A5B6E">
      <w:pPr>
        <w:spacing w:after="0" w:line="480" w:lineRule="auto"/>
        <w:jc w:val="center"/>
        <w:rPr>
          <w:rFonts w:ascii="Times New Roman" w:hAnsi="Times New Roman" w:cs="Times New Roman"/>
          <w:sz w:val="24"/>
        </w:rPr>
      </w:pPr>
      <w:r>
        <w:rPr>
          <w:rFonts w:ascii="Times New Roman" w:hAnsi="Times New Roman" w:cs="Times New Roman"/>
          <w:sz w:val="24"/>
        </w:rPr>
        <w:t>I dedicate this thesis to my parents and my sister for their endless love and care from such a long distance and their support for every single moment. Whatever makes me successful belongs to them and I dedicate my thesis to my Chinese sister, my biggest chance in this new country, she is the one who makes me strong and cheerful all the time with her huge smile and feel like I have a family here.</w:t>
      </w:r>
    </w:p>
    <w:p w14:paraId="529A3CD8" w14:textId="77777777" w:rsidR="00D71DA3" w:rsidRDefault="00D71DA3" w:rsidP="00D71DA3">
      <w:pPr>
        <w:spacing w:line="480" w:lineRule="auto"/>
        <w:jc w:val="center"/>
        <w:rPr>
          <w:rFonts w:ascii="Times New Roman" w:hAnsi="Times New Roman" w:cs="Times New Roman"/>
          <w:sz w:val="24"/>
        </w:rPr>
      </w:pPr>
    </w:p>
    <w:p w14:paraId="021D00DD" w14:textId="77777777" w:rsidR="00D71DA3" w:rsidRDefault="00D71DA3" w:rsidP="00D71DA3">
      <w:pPr>
        <w:spacing w:line="480" w:lineRule="auto"/>
        <w:jc w:val="center"/>
        <w:rPr>
          <w:rFonts w:ascii="Times New Roman" w:hAnsi="Times New Roman" w:cs="Times New Roman"/>
          <w:sz w:val="24"/>
        </w:rPr>
      </w:pPr>
    </w:p>
    <w:p w14:paraId="2DB6E252" w14:textId="77777777" w:rsidR="000C618A" w:rsidRDefault="000C618A" w:rsidP="00D71DA3">
      <w:pPr>
        <w:spacing w:line="480" w:lineRule="auto"/>
        <w:jc w:val="center"/>
        <w:rPr>
          <w:rFonts w:ascii="Times New Roman" w:hAnsi="Times New Roman" w:cs="Times New Roman"/>
          <w:sz w:val="24"/>
        </w:rPr>
      </w:pPr>
    </w:p>
    <w:p w14:paraId="5C153AEE" w14:textId="77777777" w:rsidR="000C618A" w:rsidRDefault="000C618A" w:rsidP="00D71DA3">
      <w:pPr>
        <w:spacing w:line="480" w:lineRule="auto"/>
        <w:jc w:val="center"/>
        <w:rPr>
          <w:rFonts w:ascii="Times New Roman" w:hAnsi="Times New Roman" w:cs="Times New Roman"/>
          <w:sz w:val="24"/>
        </w:rPr>
      </w:pPr>
    </w:p>
    <w:p w14:paraId="3582B6D2" w14:textId="77777777" w:rsidR="000C618A" w:rsidRDefault="000C618A" w:rsidP="00D71DA3">
      <w:pPr>
        <w:spacing w:line="480" w:lineRule="auto"/>
        <w:jc w:val="center"/>
        <w:rPr>
          <w:rFonts w:ascii="Times New Roman" w:hAnsi="Times New Roman" w:cs="Times New Roman"/>
          <w:sz w:val="24"/>
        </w:rPr>
      </w:pPr>
    </w:p>
    <w:p w14:paraId="72AC6184" w14:textId="77777777" w:rsidR="000C618A" w:rsidRDefault="000C618A" w:rsidP="00D71DA3">
      <w:pPr>
        <w:spacing w:line="480" w:lineRule="auto"/>
        <w:jc w:val="center"/>
        <w:rPr>
          <w:rFonts w:ascii="Times New Roman" w:hAnsi="Times New Roman" w:cs="Times New Roman"/>
          <w:sz w:val="24"/>
        </w:rPr>
      </w:pPr>
    </w:p>
    <w:p w14:paraId="5A25ECE1" w14:textId="77777777" w:rsidR="000C618A" w:rsidRDefault="000C618A" w:rsidP="00D71DA3">
      <w:pPr>
        <w:spacing w:line="480" w:lineRule="auto"/>
        <w:jc w:val="center"/>
        <w:rPr>
          <w:rFonts w:ascii="Times New Roman" w:hAnsi="Times New Roman" w:cs="Times New Roman"/>
          <w:sz w:val="24"/>
        </w:rPr>
      </w:pPr>
    </w:p>
    <w:p w14:paraId="7BFD4B2D" w14:textId="77777777" w:rsidR="000C618A" w:rsidRDefault="000C618A" w:rsidP="000C618A">
      <w:pPr>
        <w:spacing w:line="480" w:lineRule="auto"/>
        <w:jc w:val="center"/>
        <w:rPr>
          <w:rFonts w:ascii="Times New Roman" w:hAnsi="Times New Roman" w:cs="Times New Roman"/>
          <w:sz w:val="24"/>
        </w:rPr>
      </w:pPr>
    </w:p>
    <w:p w14:paraId="3F39FC94" w14:textId="77777777" w:rsidR="006421E0" w:rsidRDefault="006421E0" w:rsidP="000C618A">
      <w:pPr>
        <w:spacing w:line="480" w:lineRule="auto"/>
        <w:jc w:val="center"/>
        <w:rPr>
          <w:rFonts w:ascii="Times New Roman" w:hAnsi="Times New Roman" w:cs="Times New Roman"/>
          <w:sz w:val="24"/>
        </w:rPr>
      </w:pPr>
    </w:p>
    <w:p w14:paraId="2E9B7DBA" w14:textId="77777777" w:rsidR="006421E0" w:rsidRDefault="006421E0" w:rsidP="000C618A">
      <w:pPr>
        <w:spacing w:line="480" w:lineRule="auto"/>
        <w:jc w:val="center"/>
        <w:rPr>
          <w:rFonts w:ascii="Times New Roman" w:hAnsi="Times New Roman" w:cs="Times New Roman"/>
          <w:sz w:val="24"/>
        </w:rPr>
      </w:pPr>
    </w:p>
    <w:p w14:paraId="1E3318BF" w14:textId="77777777" w:rsidR="00141BD9" w:rsidRDefault="00141BD9" w:rsidP="000C618A">
      <w:pPr>
        <w:spacing w:line="480" w:lineRule="auto"/>
        <w:jc w:val="center"/>
        <w:rPr>
          <w:rFonts w:ascii="Times New Roman" w:hAnsi="Times New Roman" w:cs="Times New Roman"/>
          <w:sz w:val="24"/>
        </w:rPr>
      </w:pPr>
    </w:p>
    <w:p w14:paraId="29491880" w14:textId="77777777" w:rsidR="00141BD9" w:rsidRDefault="00141BD9" w:rsidP="000C618A">
      <w:pPr>
        <w:spacing w:line="480" w:lineRule="auto"/>
        <w:jc w:val="center"/>
        <w:rPr>
          <w:rFonts w:ascii="Times New Roman" w:hAnsi="Times New Roman" w:cs="Times New Roman"/>
          <w:sz w:val="24"/>
        </w:rPr>
      </w:pPr>
    </w:p>
    <w:p w14:paraId="743DBA6B" w14:textId="77777777" w:rsidR="00141BD9" w:rsidRDefault="00141BD9" w:rsidP="000C618A">
      <w:pPr>
        <w:spacing w:line="480" w:lineRule="auto"/>
        <w:jc w:val="center"/>
        <w:rPr>
          <w:rFonts w:ascii="Times New Roman" w:hAnsi="Times New Roman" w:cs="Times New Roman"/>
          <w:sz w:val="24"/>
        </w:rPr>
      </w:pPr>
    </w:p>
    <w:p w14:paraId="7F25857E" w14:textId="77777777" w:rsidR="000C618A" w:rsidRDefault="006A5B6E" w:rsidP="006A5B6E">
      <w:pPr>
        <w:spacing w:after="0" w:line="480" w:lineRule="auto"/>
        <w:jc w:val="center"/>
        <w:rPr>
          <w:rFonts w:ascii="Times New Roman" w:hAnsi="Times New Roman" w:cs="Times New Roman"/>
          <w:sz w:val="24"/>
        </w:rPr>
      </w:pPr>
      <w:r>
        <w:rPr>
          <w:rFonts w:ascii="Times New Roman" w:hAnsi="Times New Roman" w:cs="Times New Roman"/>
          <w:sz w:val="24"/>
        </w:rPr>
        <w:t>ACKNOWLEDG</w:t>
      </w:r>
      <w:r w:rsidR="000C618A">
        <w:rPr>
          <w:rFonts w:ascii="Times New Roman" w:hAnsi="Times New Roman" w:cs="Times New Roman"/>
          <w:sz w:val="24"/>
        </w:rPr>
        <w:t>MENTS</w:t>
      </w:r>
    </w:p>
    <w:p w14:paraId="5D7F1EE5" w14:textId="77777777" w:rsidR="000C618A" w:rsidRDefault="000C618A" w:rsidP="006A5B6E">
      <w:pPr>
        <w:spacing w:after="0" w:line="480" w:lineRule="auto"/>
        <w:jc w:val="both"/>
        <w:rPr>
          <w:rFonts w:ascii="Times New Roman" w:hAnsi="Times New Roman" w:cs="Times New Roman"/>
          <w:sz w:val="24"/>
        </w:rPr>
      </w:pPr>
      <w:r>
        <w:rPr>
          <w:rFonts w:ascii="Times New Roman" w:hAnsi="Times New Roman" w:cs="Times New Roman"/>
          <w:sz w:val="24"/>
        </w:rPr>
        <w:tab/>
        <w:t xml:space="preserve">I would like to express my gratitude to my major professor, Dr. </w:t>
      </w:r>
      <w:proofErr w:type="spellStart"/>
      <w:r>
        <w:rPr>
          <w:rFonts w:ascii="Times New Roman" w:hAnsi="Times New Roman" w:cs="Times New Roman"/>
          <w:sz w:val="24"/>
        </w:rPr>
        <w:t>Nipesh</w:t>
      </w:r>
      <w:proofErr w:type="spellEnd"/>
      <w:r>
        <w:rPr>
          <w:rFonts w:ascii="Times New Roman" w:hAnsi="Times New Roman" w:cs="Times New Roman"/>
          <w:sz w:val="24"/>
        </w:rPr>
        <w:t xml:space="preserve"> </w:t>
      </w:r>
      <w:proofErr w:type="spellStart"/>
      <w:r>
        <w:rPr>
          <w:rFonts w:ascii="Times New Roman" w:hAnsi="Times New Roman" w:cs="Times New Roman"/>
          <w:sz w:val="24"/>
        </w:rPr>
        <w:t>Pradhananga</w:t>
      </w:r>
      <w:proofErr w:type="spellEnd"/>
      <w:r>
        <w:rPr>
          <w:rFonts w:ascii="Times New Roman" w:hAnsi="Times New Roman" w:cs="Times New Roman"/>
          <w:sz w:val="24"/>
        </w:rPr>
        <w:t xml:space="preserve">, for his guidance and support through all my graduate studies. His way to understand </w:t>
      </w:r>
      <w:r w:rsidR="006421E0">
        <w:rPr>
          <w:rFonts w:ascii="Times New Roman" w:hAnsi="Times New Roman" w:cs="Times New Roman"/>
          <w:sz w:val="24"/>
        </w:rPr>
        <w:t xml:space="preserve">and help </w:t>
      </w:r>
      <w:r>
        <w:rPr>
          <w:rFonts w:ascii="Times New Roman" w:hAnsi="Times New Roman" w:cs="Times New Roman"/>
          <w:sz w:val="24"/>
        </w:rPr>
        <w:t xml:space="preserve">always </w:t>
      </w:r>
      <w:r w:rsidR="006421E0">
        <w:rPr>
          <w:rFonts w:ascii="Times New Roman" w:hAnsi="Times New Roman" w:cs="Times New Roman"/>
          <w:sz w:val="24"/>
        </w:rPr>
        <w:t>enlightened my way to solve problems and learn with an eager.</w:t>
      </w:r>
    </w:p>
    <w:p w14:paraId="70D11539" w14:textId="77777777" w:rsidR="006421E0" w:rsidRDefault="006421E0" w:rsidP="006A5B6E">
      <w:pPr>
        <w:spacing w:after="0" w:line="480" w:lineRule="auto"/>
        <w:jc w:val="both"/>
        <w:rPr>
          <w:rFonts w:ascii="Times New Roman" w:hAnsi="Times New Roman" w:cs="Times New Roman"/>
          <w:sz w:val="24"/>
        </w:rPr>
      </w:pPr>
      <w:r>
        <w:rPr>
          <w:rFonts w:ascii="Times New Roman" w:hAnsi="Times New Roman" w:cs="Times New Roman"/>
          <w:sz w:val="24"/>
        </w:rPr>
        <w:tab/>
        <w:t>I also wish to thank the member</w:t>
      </w:r>
      <w:r w:rsidR="00D723D8">
        <w:rPr>
          <w:rFonts w:ascii="Times New Roman" w:hAnsi="Times New Roman" w:cs="Times New Roman"/>
          <w:sz w:val="24"/>
        </w:rPr>
        <w:t>s</w:t>
      </w:r>
      <w:r>
        <w:rPr>
          <w:rFonts w:ascii="Times New Roman" w:hAnsi="Times New Roman" w:cs="Times New Roman"/>
          <w:sz w:val="24"/>
        </w:rPr>
        <w:t xml:space="preserve"> of my committee </w:t>
      </w:r>
      <w:r w:rsidR="00D723D8">
        <w:rPr>
          <w:rFonts w:ascii="Times New Roman" w:hAnsi="Times New Roman" w:cs="Times New Roman"/>
          <w:sz w:val="24"/>
        </w:rPr>
        <w:t xml:space="preserve">Dr. Armando </w:t>
      </w:r>
      <w:proofErr w:type="spellStart"/>
      <w:r w:rsidR="00D723D8">
        <w:rPr>
          <w:rFonts w:ascii="Times New Roman" w:hAnsi="Times New Roman" w:cs="Times New Roman"/>
          <w:sz w:val="24"/>
        </w:rPr>
        <w:t>Barreto</w:t>
      </w:r>
      <w:proofErr w:type="spellEnd"/>
      <w:r w:rsidR="00D723D8">
        <w:rPr>
          <w:rFonts w:ascii="Times New Roman" w:hAnsi="Times New Roman" w:cs="Times New Roman"/>
          <w:sz w:val="24"/>
        </w:rPr>
        <w:t xml:space="preserve"> and Dr. </w:t>
      </w:r>
      <w:proofErr w:type="spellStart"/>
      <w:r w:rsidR="00D723D8">
        <w:rPr>
          <w:rFonts w:ascii="Times New Roman" w:hAnsi="Times New Roman" w:cs="Times New Roman"/>
          <w:sz w:val="24"/>
        </w:rPr>
        <w:t>Irtishad</w:t>
      </w:r>
      <w:proofErr w:type="spellEnd"/>
      <w:r w:rsidR="00D723D8">
        <w:rPr>
          <w:rFonts w:ascii="Times New Roman" w:hAnsi="Times New Roman" w:cs="Times New Roman"/>
          <w:sz w:val="24"/>
        </w:rPr>
        <w:t xml:space="preserve"> Ahmad </w:t>
      </w:r>
      <w:r>
        <w:rPr>
          <w:rFonts w:ascii="Times New Roman" w:hAnsi="Times New Roman" w:cs="Times New Roman"/>
          <w:sz w:val="24"/>
        </w:rPr>
        <w:t>for their support and guidance through this rigorous journey and their understanding to arrange a time for my dissertation in their tight schedule.</w:t>
      </w:r>
    </w:p>
    <w:p w14:paraId="20282A57" w14:textId="77777777" w:rsidR="006421E0" w:rsidRDefault="006421E0" w:rsidP="006A5B6E">
      <w:pPr>
        <w:spacing w:after="0" w:line="480" w:lineRule="auto"/>
        <w:jc w:val="both"/>
        <w:rPr>
          <w:rFonts w:ascii="Times New Roman" w:hAnsi="Times New Roman" w:cs="Times New Roman"/>
          <w:sz w:val="24"/>
        </w:rPr>
      </w:pPr>
      <w:r>
        <w:rPr>
          <w:rFonts w:ascii="Times New Roman" w:hAnsi="Times New Roman" w:cs="Times New Roman"/>
          <w:sz w:val="24"/>
        </w:rPr>
        <w:tab/>
        <w:t xml:space="preserve">My sincere gratitude is extended to my all colleagues for their friendship and </w:t>
      </w:r>
      <w:r w:rsidR="00D723D8">
        <w:rPr>
          <w:rFonts w:ascii="Times New Roman" w:hAnsi="Times New Roman" w:cs="Times New Roman"/>
          <w:sz w:val="24"/>
        </w:rPr>
        <w:t>support</w:t>
      </w:r>
      <w:r>
        <w:rPr>
          <w:rFonts w:ascii="Times New Roman" w:hAnsi="Times New Roman" w:cs="Times New Roman"/>
          <w:sz w:val="24"/>
        </w:rPr>
        <w:t xml:space="preserve"> through</w:t>
      </w:r>
      <w:r w:rsidR="00D723D8">
        <w:rPr>
          <w:rFonts w:ascii="Times New Roman" w:hAnsi="Times New Roman" w:cs="Times New Roman"/>
          <w:sz w:val="24"/>
        </w:rPr>
        <w:t>out all</w:t>
      </w:r>
      <w:r>
        <w:rPr>
          <w:rFonts w:ascii="Times New Roman" w:hAnsi="Times New Roman" w:cs="Times New Roman"/>
          <w:sz w:val="24"/>
        </w:rPr>
        <w:t xml:space="preserve"> my </w:t>
      </w:r>
      <w:r w:rsidR="00D723D8">
        <w:rPr>
          <w:rFonts w:ascii="Times New Roman" w:hAnsi="Times New Roman" w:cs="Times New Roman"/>
          <w:sz w:val="24"/>
        </w:rPr>
        <w:t xml:space="preserve">master study and researches. </w:t>
      </w:r>
    </w:p>
    <w:p w14:paraId="3FECFE2F" w14:textId="77777777" w:rsidR="000C618A" w:rsidRDefault="000C618A" w:rsidP="00D71DA3">
      <w:pPr>
        <w:spacing w:line="480" w:lineRule="auto"/>
        <w:jc w:val="center"/>
        <w:rPr>
          <w:rFonts w:ascii="Times New Roman" w:hAnsi="Times New Roman" w:cs="Times New Roman"/>
          <w:sz w:val="24"/>
        </w:rPr>
      </w:pPr>
    </w:p>
    <w:p w14:paraId="01E01BDB" w14:textId="77777777" w:rsidR="00D71DA3" w:rsidRDefault="00D71DA3"/>
    <w:p w14:paraId="0D995EAD" w14:textId="77777777" w:rsidR="00545417" w:rsidRDefault="00545417"/>
    <w:p w14:paraId="4FD1DC94" w14:textId="77777777" w:rsidR="00545417" w:rsidRDefault="00545417"/>
    <w:p w14:paraId="4108006B" w14:textId="77777777" w:rsidR="00545417" w:rsidRDefault="00545417"/>
    <w:p w14:paraId="6B04DCDD" w14:textId="77777777" w:rsidR="006A5B6E" w:rsidRDefault="006A5B6E"/>
    <w:p w14:paraId="3499FBE1" w14:textId="77777777" w:rsidR="006A5B6E" w:rsidRDefault="006A5B6E"/>
    <w:p w14:paraId="1260A84E" w14:textId="77777777" w:rsidR="006A5B6E" w:rsidRDefault="006A5B6E"/>
    <w:p w14:paraId="21256957" w14:textId="77777777" w:rsidR="006A5B6E" w:rsidRDefault="006A5B6E"/>
    <w:p w14:paraId="33470081" w14:textId="77777777" w:rsidR="006A5B6E" w:rsidRDefault="006A5B6E"/>
    <w:p w14:paraId="45EB1CCB" w14:textId="77777777" w:rsidR="00545417" w:rsidRDefault="00545417" w:rsidP="00422A82">
      <w:pPr>
        <w:tabs>
          <w:tab w:val="left" w:pos="2790"/>
        </w:tabs>
        <w:spacing w:after="0" w:line="480" w:lineRule="auto"/>
        <w:jc w:val="center"/>
        <w:rPr>
          <w:rFonts w:ascii="Times New Roman" w:hAnsi="Times New Roman" w:cs="Times New Roman"/>
          <w:sz w:val="24"/>
        </w:rPr>
      </w:pPr>
      <w:r>
        <w:rPr>
          <w:rFonts w:ascii="Times New Roman" w:hAnsi="Times New Roman" w:cs="Times New Roman"/>
          <w:sz w:val="24"/>
        </w:rPr>
        <w:lastRenderedPageBreak/>
        <w:t>ABSTRACT OF THE THESIS</w:t>
      </w:r>
    </w:p>
    <w:p w14:paraId="67BC7FF8" w14:textId="77777777" w:rsidR="000E56DE" w:rsidRDefault="000E56DE" w:rsidP="00901D98">
      <w:pPr>
        <w:spacing w:after="0" w:line="480" w:lineRule="auto"/>
        <w:jc w:val="center"/>
        <w:rPr>
          <w:rFonts w:ascii="Times New Roman" w:hAnsi="Times New Roman" w:cs="Times New Roman"/>
          <w:sz w:val="24"/>
        </w:rPr>
      </w:pPr>
      <w:r>
        <w:rPr>
          <w:rFonts w:ascii="Times New Roman" w:hAnsi="Times New Roman" w:cs="Times New Roman"/>
          <w:sz w:val="24"/>
        </w:rPr>
        <w:t>MONITORING PHYSIOLOGICAL REACTIONS OF CONSTRUCTION WORKERS IN VIRTUAL ENVIRONMENT: A FEASIBILITY STUDY USING AFFECTIVE SENSING TECHNOLOGY</w:t>
      </w:r>
    </w:p>
    <w:p w14:paraId="45864055" w14:textId="77777777" w:rsidR="00545417" w:rsidRDefault="00545417" w:rsidP="00901D98">
      <w:pPr>
        <w:spacing w:after="0" w:line="480" w:lineRule="auto"/>
        <w:jc w:val="center"/>
        <w:rPr>
          <w:rFonts w:ascii="Times New Roman" w:hAnsi="Times New Roman" w:cs="Times New Roman"/>
          <w:sz w:val="24"/>
        </w:rPr>
      </w:pPr>
      <w:proofErr w:type="gramStart"/>
      <w:r>
        <w:rPr>
          <w:rFonts w:ascii="Times New Roman" w:hAnsi="Times New Roman" w:cs="Times New Roman"/>
          <w:sz w:val="24"/>
        </w:rPr>
        <w:t>by</w:t>
      </w:r>
      <w:proofErr w:type="gramEnd"/>
    </w:p>
    <w:p w14:paraId="4A5EE4A7" w14:textId="77777777" w:rsidR="00545417" w:rsidRDefault="00545417" w:rsidP="00901D98">
      <w:pPr>
        <w:spacing w:after="0" w:line="480" w:lineRule="auto"/>
        <w:jc w:val="center"/>
        <w:rPr>
          <w:rFonts w:ascii="Times New Roman" w:hAnsi="Times New Roman" w:cs="Times New Roman"/>
          <w:sz w:val="24"/>
        </w:rPr>
      </w:pPr>
      <w:proofErr w:type="spellStart"/>
      <w:r>
        <w:rPr>
          <w:rFonts w:ascii="Times New Roman" w:hAnsi="Times New Roman" w:cs="Times New Roman"/>
          <w:sz w:val="24"/>
        </w:rPr>
        <w:t>Hazal</w:t>
      </w:r>
      <w:proofErr w:type="spellEnd"/>
      <w:r>
        <w:rPr>
          <w:rFonts w:ascii="Times New Roman" w:hAnsi="Times New Roman" w:cs="Times New Roman"/>
          <w:sz w:val="24"/>
        </w:rPr>
        <w:t xml:space="preserve"> Ergun</w:t>
      </w:r>
    </w:p>
    <w:p w14:paraId="3576CA76" w14:textId="77777777" w:rsidR="00545417" w:rsidRDefault="00545417" w:rsidP="00901D98">
      <w:pPr>
        <w:spacing w:after="0" w:line="480" w:lineRule="auto"/>
        <w:jc w:val="center"/>
        <w:rPr>
          <w:rFonts w:ascii="Times New Roman" w:hAnsi="Times New Roman" w:cs="Times New Roman"/>
          <w:sz w:val="24"/>
        </w:rPr>
      </w:pPr>
      <w:r>
        <w:rPr>
          <w:rFonts w:ascii="Times New Roman" w:hAnsi="Times New Roman" w:cs="Times New Roman"/>
          <w:sz w:val="24"/>
        </w:rPr>
        <w:t>Florida International University, 2015</w:t>
      </w:r>
    </w:p>
    <w:p w14:paraId="2941EB02" w14:textId="77777777" w:rsidR="00545417" w:rsidRDefault="00545417" w:rsidP="00901D98">
      <w:pPr>
        <w:spacing w:after="0" w:line="480" w:lineRule="auto"/>
        <w:jc w:val="center"/>
        <w:rPr>
          <w:rFonts w:ascii="Times New Roman" w:hAnsi="Times New Roman" w:cs="Times New Roman"/>
          <w:sz w:val="24"/>
        </w:rPr>
      </w:pPr>
      <w:r>
        <w:rPr>
          <w:rFonts w:ascii="Times New Roman" w:hAnsi="Times New Roman" w:cs="Times New Roman"/>
          <w:sz w:val="24"/>
        </w:rPr>
        <w:t>Miami, Florida</w:t>
      </w:r>
    </w:p>
    <w:p w14:paraId="60E172E8" w14:textId="77777777" w:rsidR="00545417" w:rsidRDefault="00545417" w:rsidP="00901D98">
      <w:pPr>
        <w:spacing w:after="0" w:line="480" w:lineRule="auto"/>
        <w:jc w:val="center"/>
        <w:rPr>
          <w:rFonts w:ascii="Times New Roman" w:hAnsi="Times New Roman" w:cs="Times New Roman"/>
          <w:sz w:val="24"/>
        </w:rPr>
      </w:pPr>
      <w:r>
        <w:rPr>
          <w:rFonts w:ascii="Times New Roman" w:hAnsi="Times New Roman" w:cs="Times New Roman"/>
          <w:sz w:val="24"/>
        </w:rPr>
        <w:t xml:space="preserve">Professor </w:t>
      </w:r>
      <w:proofErr w:type="spellStart"/>
      <w:r>
        <w:rPr>
          <w:rFonts w:ascii="Times New Roman" w:hAnsi="Times New Roman" w:cs="Times New Roman"/>
          <w:sz w:val="24"/>
        </w:rPr>
        <w:t>Nipesh</w:t>
      </w:r>
      <w:proofErr w:type="spellEnd"/>
      <w:r>
        <w:rPr>
          <w:rFonts w:ascii="Times New Roman" w:hAnsi="Times New Roman" w:cs="Times New Roman"/>
          <w:sz w:val="24"/>
        </w:rPr>
        <w:t xml:space="preserve"> </w:t>
      </w:r>
      <w:proofErr w:type="spellStart"/>
      <w:r>
        <w:rPr>
          <w:rFonts w:ascii="Times New Roman" w:hAnsi="Times New Roman" w:cs="Times New Roman"/>
          <w:sz w:val="24"/>
        </w:rPr>
        <w:t>Pradhananga</w:t>
      </w:r>
      <w:proofErr w:type="spellEnd"/>
      <w:r>
        <w:rPr>
          <w:rFonts w:ascii="Times New Roman" w:hAnsi="Times New Roman" w:cs="Times New Roman"/>
          <w:sz w:val="24"/>
        </w:rPr>
        <w:t>, Major Professor</w:t>
      </w:r>
    </w:p>
    <w:p w14:paraId="44021D8D" w14:textId="77777777" w:rsidR="000E56DE" w:rsidRDefault="000E56DE" w:rsidP="00901D98">
      <w:pPr>
        <w:spacing w:after="0" w:line="480" w:lineRule="auto"/>
        <w:jc w:val="both"/>
        <w:rPr>
          <w:rFonts w:ascii="Times New Roman" w:hAnsi="Times New Roman" w:cs="Times New Roman"/>
          <w:sz w:val="24"/>
        </w:rPr>
      </w:pPr>
      <w:r>
        <w:rPr>
          <w:rFonts w:ascii="Times New Roman" w:hAnsi="Times New Roman" w:cs="Times New Roman"/>
          <w:sz w:val="24"/>
        </w:rPr>
        <w:tab/>
        <w:t xml:space="preserve">This research aims to monitor </w:t>
      </w:r>
      <w:r w:rsidR="007D1998">
        <w:rPr>
          <w:rFonts w:ascii="Times New Roman" w:hAnsi="Times New Roman" w:cs="Times New Roman"/>
          <w:sz w:val="24"/>
        </w:rPr>
        <w:t xml:space="preserve">workers’ </w:t>
      </w:r>
      <w:r>
        <w:rPr>
          <w:rFonts w:ascii="Times New Roman" w:hAnsi="Times New Roman" w:cs="Times New Roman"/>
          <w:sz w:val="24"/>
        </w:rPr>
        <w:t xml:space="preserve">physiological reactions </w:t>
      </w:r>
      <w:r w:rsidR="007D1998">
        <w:rPr>
          <w:rFonts w:ascii="Times New Roman" w:hAnsi="Times New Roman" w:cs="Times New Roman"/>
          <w:sz w:val="24"/>
        </w:rPr>
        <w:t>in virtual</w:t>
      </w:r>
      <w:r>
        <w:rPr>
          <w:rFonts w:ascii="Times New Roman" w:hAnsi="Times New Roman" w:cs="Times New Roman"/>
          <w:sz w:val="24"/>
        </w:rPr>
        <w:t xml:space="preserve"> construction </w:t>
      </w:r>
      <w:r w:rsidR="007D1998">
        <w:rPr>
          <w:rFonts w:ascii="Times New Roman" w:hAnsi="Times New Roman" w:cs="Times New Roman"/>
          <w:sz w:val="24"/>
        </w:rPr>
        <w:t>scenario. With the objective</w:t>
      </w:r>
      <w:r>
        <w:rPr>
          <w:rFonts w:ascii="Times New Roman" w:hAnsi="Times New Roman" w:cs="Times New Roman"/>
          <w:sz w:val="24"/>
        </w:rPr>
        <w:t xml:space="preserve"> </w:t>
      </w:r>
      <w:r w:rsidR="007D1998">
        <w:rPr>
          <w:rFonts w:ascii="Times New Roman" w:hAnsi="Times New Roman" w:cs="Times New Roman"/>
          <w:sz w:val="24"/>
        </w:rPr>
        <w:t xml:space="preserve">of </w:t>
      </w:r>
      <w:r w:rsidR="00685D40">
        <w:rPr>
          <w:rFonts w:ascii="Times New Roman" w:hAnsi="Times New Roman" w:cs="Times New Roman"/>
          <w:sz w:val="24"/>
        </w:rPr>
        <w:t>leveraging</w:t>
      </w:r>
      <w:r w:rsidR="007D1998">
        <w:rPr>
          <w:rFonts w:ascii="Times New Roman" w:hAnsi="Times New Roman" w:cs="Times New Roman"/>
          <w:sz w:val="24"/>
        </w:rPr>
        <w:t xml:space="preserve"> affective sensing technology</w:t>
      </w:r>
      <w:r w:rsidR="006522C8">
        <w:rPr>
          <w:rFonts w:ascii="Times New Roman" w:hAnsi="Times New Roman" w:cs="Times New Roman"/>
          <w:sz w:val="24"/>
        </w:rPr>
        <w:t xml:space="preserve"> in construction scenario, experiments with Galvanic Skin Response (GSR)</w:t>
      </w:r>
      <w:r>
        <w:rPr>
          <w:rFonts w:ascii="Times New Roman" w:hAnsi="Times New Roman" w:cs="Times New Roman"/>
          <w:sz w:val="24"/>
        </w:rPr>
        <w:t xml:space="preserve"> </w:t>
      </w:r>
      <w:r w:rsidR="006522C8">
        <w:rPr>
          <w:rFonts w:ascii="Times New Roman" w:hAnsi="Times New Roman" w:cs="Times New Roman"/>
          <w:sz w:val="24"/>
        </w:rPr>
        <w:t xml:space="preserve">was conducted in </w:t>
      </w:r>
      <w:r>
        <w:rPr>
          <w:rFonts w:ascii="Times New Roman" w:hAnsi="Times New Roman" w:cs="Times New Roman"/>
          <w:sz w:val="24"/>
        </w:rPr>
        <w:t xml:space="preserve">a 3D simulation developed based on a real construction </w:t>
      </w:r>
      <w:r w:rsidR="006522C8">
        <w:rPr>
          <w:rFonts w:ascii="Times New Roman" w:hAnsi="Times New Roman" w:cs="Times New Roman"/>
          <w:sz w:val="24"/>
        </w:rPr>
        <w:t>site</w:t>
      </w:r>
      <w:r>
        <w:rPr>
          <w:rFonts w:ascii="Times New Roman" w:hAnsi="Times New Roman" w:cs="Times New Roman"/>
          <w:sz w:val="24"/>
        </w:rPr>
        <w:t xml:space="preserve">. </w:t>
      </w:r>
      <w:r w:rsidR="006522C8">
        <w:rPr>
          <w:rFonts w:ascii="Times New Roman" w:hAnsi="Times New Roman" w:cs="Times New Roman"/>
          <w:sz w:val="24"/>
        </w:rPr>
        <w:t>T</w:t>
      </w:r>
      <w:r>
        <w:rPr>
          <w:rFonts w:ascii="Times New Roman" w:hAnsi="Times New Roman" w:cs="Times New Roman"/>
          <w:sz w:val="24"/>
        </w:rPr>
        <w:t xml:space="preserve">he GSR results obtained from sensor </w:t>
      </w:r>
      <w:r w:rsidR="006522C8">
        <w:rPr>
          <w:rFonts w:ascii="Times New Roman" w:hAnsi="Times New Roman" w:cs="Times New Roman"/>
          <w:sz w:val="24"/>
        </w:rPr>
        <w:t xml:space="preserve">were analyzed </w:t>
      </w:r>
      <w:r>
        <w:rPr>
          <w:rFonts w:ascii="Times New Roman" w:hAnsi="Times New Roman" w:cs="Times New Roman"/>
          <w:sz w:val="24"/>
        </w:rPr>
        <w:t xml:space="preserve">in order </w:t>
      </w:r>
      <w:r w:rsidR="00A7092B">
        <w:rPr>
          <w:rFonts w:ascii="Times New Roman" w:hAnsi="Times New Roman" w:cs="Times New Roman"/>
          <w:sz w:val="24"/>
        </w:rPr>
        <w:t>(</w:t>
      </w:r>
      <w:proofErr w:type="spellStart"/>
      <w:r w:rsidR="00A7092B">
        <w:rPr>
          <w:rFonts w:ascii="Times New Roman" w:hAnsi="Times New Roman" w:cs="Times New Roman"/>
          <w:sz w:val="24"/>
        </w:rPr>
        <w:t>i</w:t>
      </w:r>
      <w:proofErr w:type="spellEnd"/>
      <w:r w:rsidR="00A7092B">
        <w:rPr>
          <w:rFonts w:ascii="Times New Roman" w:hAnsi="Times New Roman" w:cs="Times New Roman"/>
          <w:sz w:val="24"/>
        </w:rPr>
        <w:t xml:space="preserve">) </w:t>
      </w:r>
      <w:r>
        <w:rPr>
          <w:rFonts w:ascii="Times New Roman" w:hAnsi="Times New Roman" w:cs="Times New Roman"/>
          <w:sz w:val="24"/>
        </w:rPr>
        <w:t xml:space="preserve">to </w:t>
      </w:r>
      <w:r w:rsidR="00411A45">
        <w:rPr>
          <w:rFonts w:ascii="Times New Roman" w:hAnsi="Times New Roman" w:cs="Times New Roman"/>
          <w:sz w:val="24"/>
        </w:rPr>
        <w:t>assess</w:t>
      </w:r>
      <w:r w:rsidR="00D57BF0">
        <w:rPr>
          <w:rFonts w:ascii="Times New Roman" w:hAnsi="Times New Roman" w:cs="Times New Roman"/>
          <w:sz w:val="24"/>
        </w:rPr>
        <w:t xml:space="preserve"> the feasibility of using virtual environment to generate </w:t>
      </w:r>
      <w:r w:rsidR="00411A45">
        <w:rPr>
          <w:rFonts w:ascii="Times New Roman" w:hAnsi="Times New Roman" w:cs="Times New Roman"/>
          <w:sz w:val="24"/>
        </w:rPr>
        <w:t xml:space="preserve">real </w:t>
      </w:r>
      <w:r w:rsidR="00D57BF0">
        <w:rPr>
          <w:rFonts w:ascii="Times New Roman" w:hAnsi="Times New Roman" w:cs="Times New Roman"/>
          <w:sz w:val="24"/>
        </w:rPr>
        <w:t xml:space="preserve">emotions, </w:t>
      </w:r>
      <w:r w:rsidR="00A7092B">
        <w:rPr>
          <w:rFonts w:ascii="Times New Roman" w:hAnsi="Times New Roman" w:cs="Times New Roman"/>
          <w:sz w:val="24"/>
        </w:rPr>
        <w:t xml:space="preserve">(ii) </w:t>
      </w:r>
      <w:r w:rsidR="00411A45">
        <w:rPr>
          <w:rFonts w:ascii="Times New Roman" w:hAnsi="Times New Roman" w:cs="Times New Roman"/>
          <w:sz w:val="24"/>
        </w:rPr>
        <w:t>to</w:t>
      </w:r>
      <w:r w:rsidR="00D57BF0">
        <w:rPr>
          <w:rFonts w:ascii="Times New Roman" w:hAnsi="Times New Roman" w:cs="Times New Roman"/>
          <w:sz w:val="24"/>
        </w:rPr>
        <w:t xml:space="preserve"> </w:t>
      </w:r>
      <w:r w:rsidR="00411A45">
        <w:rPr>
          <w:rFonts w:ascii="Times New Roman" w:hAnsi="Times New Roman" w:cs="Times New Roman"/>
          <w:sz w:val="24"/>
        </w:rPr>
        <w:t xml:space="preserve">examine the </w:t>
      </w:r>
      <w:r w:rsidR="00D57BF0">
        <w:rPr>
          <w:rFonts w:ascii="Times New Roman" w:hAnsi="Times New Roman" w:cs="Times New Roman"/>
          <w:sz w:val="24"/>
        </w:rPr>
        <w:t xml:space="preserve">relation between questionnaires used to ask people about their experience and their physiological </w:t>
      </w:r>
      <w:r w:rsidR="00411A45">
        <w:rPr>
          <w:rFonts w:ascii="Times New Roman" w:hAnsi="Times New Roman" w:cs="Times New Roman"/>
          <w:sz w:val="24"/>
        </w:rPr>
        <w:t>responses</w:t>
      </w:r>
      <w:r w:rsidR="00D57BF0">
        <w:rPr>
          <w:rFonts w:ascii="Times New Roman" w:hAnsi="Times New Roman" w:cs="Times New Roman"/>
          <w:sz w:val="24"/>
        </w:rPr>
        <w:t xml:space="preserve"> and </w:t>
      </w:r>
      <w:r w:rsidR="00A7092B">
        <w:rPr>
          <w:rFonts w:ascii="Times New Roman" w:hAnsi="Times New Roman" w:cs="Times New Roman"/>
          <w:sz w:val="24"/>
        </w:rPr>
        <w:t xml:space="preserve">(iii) </w:t>
      </w:r>
      <w:r w:rsidR="00411A45">
        <w:rPr>
          <w:rFonts w:ascii="Times New Roman" w:hAnsi="Times New Roman" w:cs="Times New Roman"/>
          <w:sz w:val="24"/>
        </w:rPr>
        <w:t xml:space="preserve">to </w:t>
      </w:r>
      <w:r w:rsidR="00D57BF0">
        <w:rPr>
          <w:rFonts w:ascii="Times New Roman" w:hAnsi="Times New Roman" w:cs="Times New Roman"/>
          <w:sz w:val="24"/>
        </w:rPr>
        <w:t xml:space="preserve">identify the factors that </w:t>
      </w:r>
      <w:r w:rsidR="00411A45">
        <w:rPr>
          <w:rFonts w:ascii="Times New Roman" w:hAnsi="Times New Roman" w:cs="Times New Roman"/>
          <w:sz w:val="24"/>
        </w:rPr>
        <w:t xml:space="preserve">affect </w:t>
      </w:r>
      <w:r w:rsidR="00D57BF0">
        <w:rPr>
          <w:rFonts w:ascii="Times New Roman" w:hAnsi="Times New Roman" w:cs="Times New Roman"/>
          <w:sz w:val="24"/>
        </w:rPr>
        <w:t>people</w:t>
      </w:r>
      <w:r w:rsidR="00411A45">
        <w:rPr>
          <w:rFonts w:ascii="Times New Roman" w:hAnsi="Times New Roman" w:cs="Times New Roman"/>
          <w:sz w:val="24"/>
        </w:rPr>
        <w:t xml:space="preserve">’s </w:t>
      </w:r>
      <w:r w:rsidR="00D57BF0">
        <w:rPr>
          <w:rFonts w:ascii="Times New Roman" w:hAnsi="Times New Roman" w:cs="Times New Roman"/>
          <w:sz w:val="24"/>
        </w:rPr>
        <w:t>emotional reactions in virtual environment</w:t>
      </w:r>
      <w:r w:rsidR="00411A45">
        <w:rPr>
          <w:rFonts w:ascii="Times New Roman" w:hAnsi="Times New Roman" w:cs="Times New Roman"/>
          <w:sz w:val="24"/>
        </w:rPr>
        <w:t>.</w:t>
      </w:r>
      <w:r w:rsidR="008141C6">
        <w:rPr>
          <w:rFonts w:ascii="Times New Roman" w:hAnsi="Times New Roman" w:cs="Times New Roman"/>
          <w:sz w:val="24"/>
        </w:rPr>
        <w:t xml:space="preserve"> </w:t>
      </w:r>
      <w:r w:rsidR="007D1998">
        <w:rPr>
          <w:rFonts w:ascii="Times New Roman" w:hAnsi="Times New Roman" w:cs="Times New Roman"/>
          <w:sz w:val="24"/>
        </w:rPr>
        <w:t>Sub</w:t>
      </w:r>
      <w:r w:rsidR="00411A45">
        <w:rPr>
          <w:rFonts w:ascii="Times New Roman" w:hAnsi="Times New Roman" w:cs="Times New Roman"/>
          <w:sz w:val="24"/>
        </w:rPr>
        <w:t>jects of the experimental group</w:t>
      </w:r>
      <w:r w:rsidR="007D1998">
        <w:rPr>
          <w:rFonts w:ascii="Times New Roman" w:hAnsi="Times New Roman" w:cs="Times New Roman"/>
          <w:sz w:val="24"/>
        </w:rPr>
        <w:t xml:space="preserve"> exhibited incoherent responses, as expected in experiments with human subjects</w:t>
      </w:r>
      <w:r w:rsidR="00127C33">
        <w:rPr>
          <w:rFonts w:ascii="Times New Roman" w:hAnsi="Times New Roman" w:cs="Times New Roman"/>
          <w:sz w:val="24"/>
        </w:rPr>
        <w:t xml:space="preserve">. Based on the various reasons </w:t>
      </w:r>
      <w:r w:rsidR="007D1998">
        <w:rPr>
          <w:rFonts w:ascii="Times New Roman" w:hAnsi="Times New Roman" w:cs="Times New Roman"/>
          <w:sz w:val="24"/>
        </w:rPr>
        <w:t xml:space="preserve">for this incoherence </w:t>
      </w:r>
      <w:r w:rsidR="00127C33">
        <w:rPr>
          <w:rFonts w:ascii="Times New Roman" w:hAnsi="Times New Roman" w:cs="Times New Roman"/>
          <w:sz w:val="24"/>
        </w:rPr>
        <w:t xml:space="preserve">obtained from questionnaire part of the experiment, </w:t>
      </w:r>
      <w:r w:rsidR="007B0936">
        <w:rPr>
          <w:rFonts w:ascii="Times New Roman" w:hAnsi="Times New Roman" w:cs="Times New Roman"/>
          <w:sz w:val="24"/>
        </w:rPr>
        <w:t xml:space="preserve">the </w:t>
      </w:r>
      <w:r w:rsidR="00BC3F48">
        <w:rPr>
          <w:rFonts w:ascii="Times New Roman" w:hAnsi="Times New Roman" w:cs="Times New Roman"/>
          <w:sz w:val="24"/>
        </w:rPr>
        <w:t>potential</w:t>
      </w:r>
      <w:r w:rsidR="00E47955">
        <w:rPr>
          <w:rFonts w:ascii="Times New Roman" w:hAnsi="Times New Roman" w:cs="Times New Roman"/>
          <w:sz w:val="24"/>
        </w:rPr>
        <w:t xml:space="preserve"> </w:t>
      </w:r>
      <w:r w:rsidR="00815586">
        <w:rPr>
          <w:rFonts w:ascii="Times New Roman" w:hAnsi="Times New Roman" w:cs="Times New Roman"/>
          <w:sz w:val="24"/>
        </w:rPr>
        <w:t xml:space="preserve">in research </w:t>
      </w:r>
      <w:r w:rsidR="00E47955">
        <w:rPr>
          <w:rFonts w:ascii="Times New Roman" w:hAnsi="Times New Roman" w:cs="Times New Roman"/>
          <w:sz w:val="24"/>
        </w:rPr>
        <w:t>for developing training methods</w:t>
      </w:r>
      <w:r w:rsidR="00757B8D">
        <w:rPr>
          <w:rFonts w:ascii="Times New Roman" w:hAnsi="Times New Roman" w:cs="Times New Roman"/>
          <w:sz w:val="24"/>
        </w:rPr>
        <w:t xml:space="preserve"> </w:t>
      </w:r>
      <w:r w:rsidR="00E47955">
        <w:rPr>
          <w:rFonts w:ascii="Times New Roman" w:hAnsi="Times New Roman" w:cs="Times New Roman"/>
          <w:sz w:val="24"/>
        </w:rPr>
        <w:t>with respect to workers</w:t>
      </w:r>
      <w:r w:rsidR="004B119E">
        <w:rPr>
          <w:rFonts w:ascii="Times New Roman" w:hAnsi="Times New Roman" w:cs="Times New Roman"/>
          <w:sz w:val="24"/>
        </w:rPr>
        <w:t>’</w:t>
      </w:r>
      <w:r w:rsidR="00E47955">
        <w:rPr>
          <w:rFonts w:ascii="Times New Roman" w:hAnsi="Times New Roman" w:cs="Times New Roman"/>
          <w:sz w:val="24"/>
        </w:rPr>
        <w:t xml:space="preserve"> </w:t>
      </w:r>
      <w:r w:rsidR="00DD28C1">
        <w:rPr>
          <w:rFonts w:ascii="Times New Roman" w:hAnsi="Times New Roman" w:cs="Times New Roman"/>
          <w:sz w:val="24"/>
        </w:rPr>
        <w:t>physiological response</w:t>
      </w:r>
      <w:r w:rsidR="00E47955">
        <w:rPr>
          <w:rFonts w:ascii="Times New Roman" w:hAnsi="Times New Roman" w:cs="Times New Roman"/>
          <w:sz w:val="24"/>
        </w:rPr>
        <w:t xml:space="preserve"> capability</w:t>
      </w:r>
      <w:r w:rsidR="00411A45">
        <w:rPr>
          <w:rFonts w:ascii="Times New Roman" w:hAnsi="Times New Roman" w:cs="Times New Roman"/>
          <w:sz w:val="24"/>
        </w:rPr>
        <w:t xml:space="preserve"> was identified</w:t>
      </w:r>
      <w:r w:rsidR="004B119E">
        <w:rPr>
          <w:rFonts w:ascii="Times New Roman" w:hAnsi="Times New Roman" w:cs="Times New Roman"/>
          <w:sz w:val="24"/>
        </w:rPr>
        <w:t xml:space="preserve">. </w:t>
      </w:r>
      <w:r w:rsidR="00E47955">
        <w:rPr>
          <w:rFonts w:ascii="Times New Roman" w:hAnsi="Times New Roman" w:cs="Times New Roman"/>
          <w:sz w:val="24"/>
        </w:rPr>
        <w:t xml:space="preserve"> </w:t>
      </w:r>
    </w:p>
    <w:p w14:paraId="203479F3" w14:textId="77777777" w:rsidR="00D57BF0" w:rsidRDefault="00D57BF0" w:rsidP="000E56DE">
      <w:pPr>
        <w:spacing w:line="480" w:lineRule="auto"/>
        <w:jc w:val="both"/>
        <w:rPr>
          <w:rFonts w:ascii="Times New Roman" w:hAnsi="Times New Roman" w:cs="Times New Roman"/>
          <w:sz w:val="24"/>
        </w:rPr>
      </w:pPr>
    </w:p>
    <w:sdt>
      <w:sdtPr>
        <w:rPr>
          <w:rFonts w:ascii="Times New Roman" w:eastAsiaTheme="minorEastAsia" w:hAnsi="Times New Roman" w:cs="Times New Roman"/>
          <w:color w:val="auto"/>
          <w:sz w:val="24"/>
          <w:szCs w:val="24"/>
        </w:rPr>
        <w:id w:val="-115064641"/>
        <w:docPartObj>
          <w:docPartGallery w:val="Table of Contents"/>
          <w:docPartUnique/>
        </w:docPartObj>
      </w:sdtPr>
      <w:sdtEndPr>
        <w:rPr>
          <w:rFonts w:asciiTheme="minorHAnsi" w:hAnsiTheme="minorHAnsi" w:cstheme="minorBidi"/>
          <w:b/>
          <w:bCs/>
          <w:noProof/>
          <w:sz w:val="22"/>
          <w:szCs w:val="22"/>
        </w:rPr>
      </w:sdtEndPr>
      <w:sdtContent>
        <w:p w14:paraId="18371CF2" w14:textId="77777777" w:rsidR="00976A7D" w:rsidRPr="0057470F" w:rsidRDefault="00B03363" w:rsidP="00976A7D">
          <w:pPr>
            <w:pStyle w:val="TOCHeading"/>
            <w:jc w:val="center"/>
            <w:rPr>
              <w:rFonts w:ascii="Times New Roman" w:hAnsi="Times New Roman" w:cs="Times New Roman"/>
              <w:color w:val="auto"/>
              <w:sz w:val="24"/>
              <w:szCs w:val="24"/>
            </w:rPr>
          </w:pPr>
          <w:r w:rsidRPr="0057470F">
            <w:rPr>
              <w:rFonts w:ascii="Times New Roman" w:hAnsi="Times New Roman" w:cs="Times New Roman"/>
              <w:color w:val="auto"/>
              <w:sz w:val="24"/>
              <w:szCs w:val="24"/>
            </w:rPr>
            <w:t>TABLE OF CONTENTS</w:t>
          </w:r>
        </w:p>
        <w:p w14:paraId="155E3633" w14:textId="77777777" w:rsidR="0021654C" w:rsidRPr="0057470F" w:rsidRDefault="0021654C" w:rsidP="0021654C">
          <w:pPr>
            <w:rPr>
              <w:rFonts w:ascii="Times New Roman" w:hAnsi="Times New Roman" w:cs="Times New Roman"/>
              <w:sz w:val="24"/>
              <w:szCs w:val="24"/>
            </w:rPr>
          </w:pPr>
        </w:p>
        <w:p w14:paraId="5A52048A" w14:textId="77777777" w:rsidR="00B03363" w:rsidRPr="0057470F" w:rsidRDefault="0021654C" w:rsidP="000F0101">
          <w:pPr>
            <w:spacing w:line="240" w:lineRule="auto"/>
            <w:rPr>
              <w:rFonts w:ascii="Times New Roman" w:hAnsi="Times New Roman" w:cs="Times New Roman"/>
              <w:sz w:val="24"/>
              <w:szCs w:val="24"/>
            </w:rPr>
          </w:pPr>
          <w:r w:rsidRPr="0057470F">
            <w:rPr>
              <w:rFonts w:ascii="Times New Roman" w:hAnsi="Times New Roman" w:cs="Times New Roman"/>
              <w:sz w:val="24"/>
              <w:szCs w:val="24"/>
            </w:rPr>
            <w:t>CHAPTER                                                                                                                   PAGE</w:t>
          </w:r>
        </w:p>
        <w:p w14:paraId="1784FCF3" w14:textId="77777777" w:rsidR="0057470F" w:rsidRPr="0020635E" w:rsidRDefault="00976A7D" w:rsidP="00952E8B">
          <w:pPr>
            <w:pStyle w:val="TOC1"/>
            <w:spacing w:after="0" w:line="240" w:lineRule="auto"/>
            <w:rPr>
              <w:rFonts w:ascii="Times New Roman" w:hAnsi="Times New Roman" w:cs="Times New Roman"/>
              <w:noProof/>
              <w:sz w:val="24"/>
              <w:szCs w:val="24"/>
            </w:rPr>
          </w:pPr>
          <w:r w:rsidRPr="0020635E">
            <w:rPr>
              <w:rFonts w:ascii="Times New Roman" w:hAnsi="Times New Roman" w:cs="Times New Roman"/>
              <w:sz w:val="24"/>
              <w:szCs w:val="24"/>
            </w:rPr>
            <w:fldChar w:fldCharType="begin"/>
          </w:r>
          <w:r w:rsidRPr="0020635E">
            <w:rPr>
              <w:rFonts w:ascii="Times New Roman" w:hAnsi="Times New Roman" w:cs="Times New Roman"/>
              <w:sz w:val="24"/>
              <w:szCs w:val="24"/>
            </w:rPr>
            <w:instrText xml:space="preserve"> TOC \o "1-3" \h \z \u </w:instrText>
          </w:r>
          <w:r w:rsidRPr="0020635E">
            <w:rPr>
              <w:rFonts w:ascii="Times New Roman" w:hAnsi="Times New Roman" w:cs="Times New Roman"/>
              <w:sz w:val="24"/>
              <w:szCs w:val="24"/>
            </w:rPr>
            <w:fldChar w:fldCharType="separate"/>
          </w:r>
          <w:hyperlink w:anchor="_Toc436787819" w:history="1">
            <w:r w:rsidR="0057470F" w:rsidRPr="0020635E">
              <w:rPr>
                <w:rStyle w:val="Hyperlink"/>
                <w:rFonts w:ascii="Times New Roman" w:hAnsi="Times New Roman" w:cs="Times New Roman"/>
                <w:noProof/>
                <w:sz w:val="24"/>
                <w:szCs w:val="24"/>
              </w:rPr>
              <w:t>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INTRODUCTION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_Toc436787819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w:t>
            </w:r>
            <w:r w:rsidR="0057470F" w:rsidRPr="0020635E">
              <w:rPr>
                <w:rFonts w:ascii="Times New Roman" w:hAnsi="Times New Roman" w:cs="Times New Roman"/>
                <w:noProof/>
                <w:webHidden/>
                <w:sz w:val="24"/>
                <w:szCs w:val="24"/>
              </w:rPr>
              <w:fldChar w:fldCharType="end"/>
            </w:r>
          </w:hyperlink>
        </w:p>
        <w:p w14:paraId="63E8AF72" w14:textId="77777777" w:rsidR="0057470F" w:rsidRPr="0020635E" w:rsidRDefault="00937F69" w:rsidP="0020635E">
          <w:pPr>
            <w:pStyle w:val="TOC2"/>
            <w:rPr>
              <w:rFonts w:ascii="Times New Roman" w:hAnsi="Times New Roman" w:cs="Times New Roman"/>
              <w:noProof/>
              <w:sz w:val="24"/>
              <w:szCs w:val="24"/>
            </w:rPr>
          </w:pPr>
          <w:hyperlink w:anchor="_Toc436787820" w:history="1">
            <w:r w:rsidR="0057470F" w:rsidRPr="0020635E">
              <w:rPr>
                <w:rStyle w:val="Hyperlink"/>
                <w:rFonts w:ascii="Times New Roman" w:hAnsi="Times New Roman" w:cs="Times New Roman"/>
                <w:noProof/>
                <w:sz w:val="24"/>
                <w:szCs w:val="24"/>
              </w:rPr>
              <w:t>1.1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Motivation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w:t>
            </w:r>
            <w:r w:rsidR="0057470F" w:rsidRPr="0020635E">
              <w:rPr>
                <w:rFonts w:ascii="Times New Roman" w:hAnsi="Times New Roman" w:cs="Times New Roman"/>
                <w:noProof/>
                <w:webHidden/>
                <w:sz w:val="24"/>
                <w:szCs w:val="24"/>
              </w:rPr>
              <w:fldChar w:fldCharType="end"/>
            </w:r>
          </w:hyperlink>
        </w:p>
        <w:p w14:paraId="709F98F4" w14:textId="77777777" w:rsidR="0057470F" w:rsidRPr="0020635E" w:rsidRDefault="00937F69" w:rsidP="0020635E">
          <w:pPr>
            <w:pStyle w:val="TOC2"/>
            <w:rPr>
              <w:rFonts w:ascii="Times New Roman" w:hAnsi="Times New Roman" w:cs="Times New Roman"/>
              <w:noProof/>
              <w:sz w:val="24"/>
              <w:szCs w:val="24"/>
            </w:rPr>
          </w:pPr>
          <w:hyperlink w:anchor="_Toc436787821" w:history="1">
            <w:r w:rsidR="0057470F" w:rsidRPr="0020635E">
              <w:rPr>
                <w:rStyle w:val="Hyperlink"/>
                <w:rFonts w:ascii="Times New Roman" w:hAnsi="Times New Roman" w:cs="Times New Roman"/>
                <w:noProof/>
                <w:sz w:val="24"/>
                <w:szCs w:val="24"/>
              </w:rPr>
              <w:t>1.2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Research Problem</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w:t>
            </w:r>
            <w:r w:rsidR="0057470F" w:rsidRPr="0020635E">
              <w:rPr>
                <w:rFonts w:ascii="Times New Roman" w:hAnsi="Times New Roman" w:cs="Times New Roman"/>
                <w:noProof/>
                <w:webHidden/>
                <w:sz w:val="24"/>
                <w:szCs w:val="24"/>
              </w:rPr>
              <w:fldChar w:fldCharType="end"/>
            </w:r>
          </w:hyperlink>
        </w:p>
        <w:p w14:paraId="35BBC21A" w14:textId="77777777" w:rsidR="0057470F" w:rsidRPr="0020635E" w:rsidRDefault="00937F69" w:rsidP="0020635E">
          <w:pPr>
            <w:pStyle w:val="TOC2"/>
            <w:rPr>
              <w:rFonts w:ascii="Times New Roman" w:hAnsi="Times New Roman" w:cs="Times New Roman"/>
              <w:noProof/>
              <w:sz w:val="24"/>
              <w:szCs w:val="24"/>
            </w:rPr>
          </w:pPr>
          <w:hyperlink w:anchor="_Toc436787822" w:history="1">
            <w:r w:rsidR="0057470F" w:rsidRPr="0020635E">
              <w:rPr>
                <w:rStyle w:val="Hyperlink"/>
                <w:rFonts w:ascii="Times New Roman" w:hAnsi="Times New Roman" w:cs="Times New Roman"/>
                <w:noProof/>
                <w:sz w:val="24"/>
                <w:szCs w:val="24"/>
              </w:rPr>
              <w:t>1.3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Research Objectives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w:t>
            </w:r>
            <w:r w:rsidR="0057470F" w:rsidRPr="0020635E">
              <w:rPr>
                <w:rFonts w:ascii="Times New Roman" w:hAnsi="Times New Roman" w:cs="Times New Roman"/>
                <w:noProof/>
                <w:webHidden/>
                <w:sz w:val="24"/>
                <w:szCs w:val="24"/>
              </w:rPr>
              <w:fldChar w:fldCharType="end"/>
            </w:r>
          </w:hyperlink>
        </w:p>
        <w:p w14:paraId="7F1223DA" w14:textId="77777777" w:rsidR="0057470F" w:rsidRPr="0020635E" w:rsidRDefault="00937F69" w:rsidP="00952E8B">
          <w:pPr>
            <w:pStyle w:val="TOC1"/>
            <w:spacing w:before="240" w:after="0" w:line="240" w:lineRule="auto"/>
            <w:rPr>
              <w:rFonts w:ascii="Times New Roman" w:hAnsi="Times New Roman" w:cs="Times New Roman"/>
              <w:noProof/>
              <w:sz w:val="24"/>
              <w:szCs w:val="24"/>
            </w:rPr>
          </w:pPr>
          <w:hyperlink w:anchor="_Toc436787823" w:history="1">
            <w:r w:rsidR="0057470F" w:rsidRPr="0020635E">
              <w:rPr>
                <w:rStyle w:val="Hyperlink"/>
                <w:rFonts w:ascii="Times New Roman" w:hAnsi="Times New Roman" w:cs="Times New Roman"/>
                <w:bCs/>
                <w:iCs/>
                <w:noProof/>
                <w:sz w:val="24"/>
                <w:szCs w:val="24"/>
              </w:rPr>
              <w:t>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BACKGROUND</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w:t>
            </w:r>
            <w:r w:rsidR="0057470F" w:rsidRPr="0020635E">
              <w:rPr>
                <w:rFonts w:ascii="Times New Roman" w:hAnsi="Times New Roman" w:cs="Times New Roman"/>
                <w:noProof/>
                <w:webHidden/>
                <w:sz w:val="24"/>
                <w:szCs w:val="24"/>
              </w:rPr>
              <w:fldChar w:fldCharType="end"/>
            </w:r>
          </w:hyperlink>
        </w:p>
        <w:p w14:paraId="75F65C2D" w14:textId="77777777" w:rsidR="0057470F" w:rsidRPr="0020635E" w:rsidRDefault="00937F69" w:rsidP="0020635E">
          <w:pPr>
            <w:pStyle w:val="TOC2"/>
            <w:rPr>
              <w:rFonts w:ascii="Times New Roman" w:hAnsi="Times New Roman" w:cs="Times New Roman"/>
              <w:noProof/>
              <w:sz w:val="24"/>
              <w:szCs w:val="24"/>
            </w:rPr>
          </w:pPr>
          <w:hyperlink w:anchor="_Toc436787824" w:history="1">
            <w:r w:rsidR="0057470F" w:rsidRPr="0020635E">
              <w:rPr>
                <w:rStyle w:val="Hyperlink"/>
                <w:rFonts w:ascii="Times New Roman" w:hAnsi="Times New Roman" w:cs="Times New Roman"/>
                <w:noProof/>
                <w:sz w:val="24"/>
                <w:szCs w:val="24"/>
              </w:rPr>
              <w:t>2.1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Safety Statistics in Construction Industry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w:t>
            </w:r>
            <w:r w:rsidR="0057470F" w:rsidRPr="0020635E">
              <w:rPr>
                <w:rFonts w:ascii="Times New Roman" w:hAnsi="Times New Roman" w:cs="Times New Roman"/>
                <w:noProof/>
                <w:webHidden/>
                <w:sz w:val="24"/>
                <w:szCs w:val="24"/>
              </w:rPr>
              <w:fldChar w:fldCharType="end"/>
            </w:r>
          </w:hyperlink>
        </w:p>
        <w:p w14:paraId="073B1F77"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25" w:history="1">
            <w:r w:rsidR="0057470F" w:rsidRPr="0020635E">
              <w:rPr>
                <w:rStyle w:val="Hyperlink"/>
                <w:rFonts w:ascii="Times New Roman" w:hAnsi="Times New Roman" w:cs="Times New Roman"/>
                <w:noProof/>
                <w:sz w:val="24"/>
                <w:szCs w:val="24"/>
              </w:rPr>
              <w:t>2.1.1 Fatal Injuries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w:t>
            </w:r>
            <w:r w:rsidR="0057470F" w:rsidRPr="0020635E">
              <w:rPr>
                <w:rFonts w:ascii="Times New Roman" w:hAnsi="Times New Roman" w:cs="Times New Roman"/>
                <w:noProof/>
                <w:webHidden/>
                <w:sz w:val="24"/>
                <w:szCs w:val="24"/>
              </w:rPr>
              <w:fldChar w:fldCharType="end"/>
            </w:r>
          </w:hyperlink>
        </w:p>
        <w:p w14:paraId="0232C81D"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26" w:history="1">
            <w:r w:rsidR="0057470F" w:rsidRPr="0020635E">
              <w:rPr>
                <w:rStyle w:val="Hyperlink"/>
                <w:rFonts w:ascii="Times New Roman" w:hAnsi="Times New Roman" w:cs="Times New Roman"/>
                <w:noProof/>
                <w:sz w:val="24"/>
                <w:szCs w:val="24"/>
              </w:rPr>
              <w:t>2.1.2 Non-Fatal Injuries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w:t>
            </w:r>
            <w:r w:rsidR="0057470F" w:rsidRPr="0020635E">
              <w:rPr>
                <w:rFonts w:ascii="Times New Roman" w:hAnsi="Times New Roman" w:cs="Times New Roman"/>
                <w:noProof/>
                <w:webHidden/>
                <w:sz w:val="24"/>
                <w:szCs w:val="24"/>
              </w:rPr>
              <w:fldChar w:fldCharType="end"/>
            </w:r>
          </w:hyperlink>
        </w:p>
        <w:p w14:paraId="7133B6A1" w14:textId="77777777" w:rsidR="0057470F" w:rsidRPr="0020635E" w:rsidRDefault="00937F69" w:rsidP="0020635E">
          <w:pPr>
            <w:pStyle w:val="TOC2"/>
            <w:rPr>
              <w:rFonts w:ascii="Times New Roman" w:hAnsi="Times New Roman" w:cs="Times New Roman"/>
              <w:noProof/>
              <w:sz w:val="24"/>
              <w:szCs w:val="24"/>
            </w:rPr>
          </w:pPr>
          <w:hyperlink w:anchor="_Toc436787827" w:history="1">
            <w:r w:rsidR="0057470F" w:rsidRPr="0020635E">
              <w:rPr>
                <w:rStyle w:val="Hyperlink"/>
                <w:rFonts w:ascii="Times New Roman" w:hAnsi="Times New Roman" w:cs="Times New Roman"/>
                <w:noProof/>
                <w:sz w:val="24"/>
                <w:szCs w:val="24"/>
              </w:rPr>
              <w:t>2.2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Major Construction Accidents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w:t>
            </w:r>
            <w:r w:rsidR="0057470F" w:rsidRPr="0020635E">
              <w:rPr>
                <w:rFonts w:ascii="Times New Roman" w:hAnsi="Times New Roman" w:cs="Times New Roman"/>
                <w:noProof/>
                <w:webHidden/>
                <w:sz w:val="24"/>
                <w:szCs w:val="24"/>
              </w:rPr>
              <w:fldChar w:fldCharType="end"/>
            </w:r>
          </w:hyperlink>
        </w:p>
        <w:p w14:paraId="67F2443C"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28" w:history="1">
            <w:r w:rsidR="0057470F" w:rsidRPr="0020635E">
              <w:rPr>
                <w:rStyle w:val="Hyperlink"/>
                <w:rFonts w:ascii="Times New Roman" w:hAnsi="Times New Roman" w:cs="Times New Roman"/>
                <w:noProof/>
                <w:sz w:val="24"/>
                <w:szCs w:val="24"/>
              </w:rPr>
              <w:t>2.2.1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Fall Accidents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w:t>
            </w:r>
            <w:r w:rsidR="0057470F" w:rsidRPr="0020635E">
              <w:rPr>
                <w:rFonts w:ascii="Times New Roman" w:hAnsi="Times New Roman" w:cs="Times New Roman"/>
                <w:noProof/>
                <w:webHidden/>
                <w:sz w:val="24"/>
                <w:szCs w:val="24"/>
              </w:rPr>
              <w:fldChar w:fldCharType="end"/>
            </w:r>
          </w:hyperlink>
        </w:p>
        <w:p w14:paraId="5430AB68"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29" w:history="1">
            <w:r w:rsidR="0057470F" w:rsidRPr="0020635E">
              <w:rPr>
                <w:rStyle w:val="Hyperlink"/>
                <w:rFonts w:ascii="Times New Roman" w:hAnsi="Times New Roman" w:cs="Times New Roman"/>
                <w:noProof/>
                <w:sz w:val="24"/>
                <w:szCs w:val="24"/>
              </w:rPr>
              <w:t>2.2.2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Struck by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_Toc436787829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9</w:t>
            </w:r>
            <w:r w:rsidR="0057470F" w:rsidRPr="0020635E">
              <w:rPr>
                <w:rFonts w:ascii="Times New Roman" w:hAnsi="Times New Roman" w:cs="Times New Roman"/>
                <w:noProof/>
                <w:webHidden/>
                <w:sz w:val="24"/>
                <w:szCs w:val="24"/>
              </w:rPr>
              <w:fldChar w:fldCharType="end"/>
            </w:r>
          </w:hyperlink>
        </w:p>
        <w:p w14:paraId="6A2C870D"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30" w:history="1">
            <w:r w:rsidR="0057470F" w:rsidRPr="0020635E">
              <w:rPr>
                <w:rStyle w:val="Hyperlink"/>
                <w:rFonts w:ascii="Times New Roman" w:hAnsi="Times New Roman" w:cs="Times New Roman"/>
                <w:noProof/>
                <w:sz w:val="24"/>
                <w:szCs w:val="24"/>
              </w:rPr>
              <w:t>2.2.3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Electrocution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9</w:t>
            </w:r>
            <w:r w:rsidR="0057470F" w:rsidRPr="0020635E">
              <w:rPr>
                <w:rFonts w:ascii="Times New Roman" w:hAnsi="Times New Roman" w:cs="Times New Roman"/>
                <w:noProof/>
                <w:webHidden/>
                <w:sz w:val="24"/>
                <w:szCs w:val="24"/>
              </w:rPr>
              <w:fldChar w:fldCharType="end"/>
            </w:r>
          </w:hyperlink>
        </w:p>
        <w:p w14:paraId="4945E87F"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31" w:history="1">
            <w:r w:rsidR="0057470F" w:rsidRPr="0020635E">
              <w:rPr>
                <w:rStyle w:val="Hyperlink"/>
                <w:rFonts w:ascii="Times New Roman" w:hAnsi="Times New Roman" w:cs="Times New Roman"/>
                <w:noProof/>
                <w:sz w:val="24"/>
                <w:szCs w:val="24"/>
              </w:rPr>
              <w:t>2.2.4</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Caught in/between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10</w:t>
            </w:r>
            <w:r w:rsidR="0057470F" w:rsidRPr="0020635E">
              <w:rPr>
                <w:rFonts w:ascii="Times New Roman" w:hAnsi="Times New Roman" w:cs="Times New Roman"/>
                <w:noProof/>
                <w:webHidden/>
                <w:sz w:val="24"/>
                <w:szCs w:val="24"/>
              </w:rPr>
              <w:fldChar w:fldCharType="end"/>
            </w:r>
          </w:hyperlink>
        </w:p>
        <w:p w14:paraId="19F523C2" w14:textId="77777777" w:rsidR="0057470F" w:rsidRPr="0020635E" w:rsidRDefault="00937F69" w:rsidP="0020635E">
          <w:pPr>
            <w:pStyle w:val="TOC2"/>
            <w:rPr>
              <w:rFonts w:ascii="Times New Roman" w:hAnsi="Times New Roman" w:cs="Times New Roman"/>
              <w:noProof/>
              <w:sz w:val="24"/>
              <w:szCs w:val="24"/>
            </w:rPr>
          </w:pPr>
          <w:hyperlink w:anchor="_Toc436787832" w:history="1">
            <w:r w:rsidR="0057470F" w:rsidRPr="0020635E">
              <w:rPr>
                <w:rStyle w:val="Hyperlink"/>
                <w:rFonts w:ascii="Times New Roman" w:hAnsi="Times New Roman" w:cs="Times New Roman"/>
                <w:noProof/>
                <w:sz w:val="24"/>
                <w:szCs w:val="24"/>
              </w:rPr>
              <w:t>2.3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Lagging and Leading Safety Indicators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11</w:t>
            </w:r>
            <w:r w:rsidR="0057470F" w:rsidRPr="0020635E">
              <w:rPr>
                <w:rFonts w:ascii="Times New Roman" w:hAnsi="Times New Roman" w:cs="Times New Roman"/>
                <w:noProof/>
                <w:webHidden/>
                <w:sz w:val="24"/>
                <w:szCs w:val="24"/>
              </w:rPr>
              <w:fldChar w:fldCharType="end"/>
            </w:r>
          </w:hyperlink>
        </w:p>
        <w:p w14:paraId="6C699839" w14:textId="77777777" w:rsidR="0057470F" w:rsidRPr="0020635E" w:rsidRDefault="00937F69" w:rsidP="0020635E">
          <w:pPr>
            <w:pStyle w:val="TOC2"/>
            <w:rPr>
              <w:rFonts w:ascii="Times New Roman" w:hAnsi="Times New Roman" w:cs="Times New Roman"/>
              <w:noProof/>
              <w:sz w:val="24"/>
              <w:szCs w:val="24"/>
            </w:rPr>
          </w:pPr>
          <w:hyperlink w:anchor="_Toc436787833" w:history="1">
            <w:r w:rsidR="0057470F" w:rsidRPr="0020635E">
              <w:rPr>
                <w:rStyle w:val="Hyperlink"/>
                <w:rFonts w:ascii="Times New Roman" w:hAnsi="Times New Roman" w:cs="Times New Roman"/>
                <w:noProof/>
                <w:sz w:val="24"/>
                <w:szCs w:val="24"/>
              </w:rPr>
              <w:t>2.4</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Stress Definition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13</w:t>
            </w:r>
            <w:r w:rsidR="0057470F" w:rsidRPr="0020635E">
              <w:rPr>
                <w:rFonts w:ascii="Times New Roman" w:hAnsi="Times New Roman" w:cs="Times New Roman"/>
                <w:noProof/>
                <w:webHidden/>
                <w:sz w:val="24"/>
                <w:szCs w:val="24"/>
              </w:rPr>
              <w:fldChar w:fldCharType="end"/>
            </w:r>
          </w:hyperlink>
        </w:p>
        <w:p w14:paraId="2A01BF3D" w14:textId="77777777" w:rsidR="0057470F" w:rsidRPr="0020635E" w:rsidRDefault="00937F69" w:rsidP="0020635E">
          <w:pPr>
            <w:pStyle w:val="TOC2"/>
            <w:rPr>
              <w:rFonts w:ascii="Times New Roman" w:hAnsi="Times New Roman" w:cs="Times New Roman"/>
              <w:noProof/>
              <w:sz w:val="24"/>
              <w:szCs w:val="24"/>
            </w:rPr>
          </w:pPr>
          <w:hyperlink w:anchor="_Toc436787834" w:history="1">
            <w:r w:rsidR="0057470F" w:rsidRPr="0020635E">
              <w:rPr>
                <w:rStyle w:val="Hyperlink"/>
                <w:rFonts w:ascii="Times New Roman" w:hAnsi="Times New Roman" w:cs="Times New Roman"/>
                <w:noProof/>
                <w:sz w:val="24"/>
                <w:szCs w:val="24"/>
              </w:rPr>
              <w:t>2.5</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Stress Response Process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14</w:t>
            </w:r>
            <w:r w:rsidR="0057470F" w:rsidRPr="0020635E">
              <w:rPr>
                <w:rFonts w:ascii="Times New Roman" w:hAnsi="Times New Roman" w:cs="Times New Roman"/>
                <w:noProof/>
                <w:webHidden/>
                <w:sz w:val="24"/>
                <w:szCs w:val="24"/>
              </w:rPr>
              <w:fldChar w:fldCharType="end"/>
            </w:r>
          </w:hyperlink>
        </w:p>
        <w:p w14:paraId="20125CCE" w14:textId="77777777" w:rsidR="0057470F" w:rsidRPr="0020635E" w:rsidRDefault="00937F69" w:rsidP="0020635E">
          <w:pPr>
            <w:pStyle w:val="TOC2"/>
            <w:rPr>
              <w:rFonts w:ascii="Times New Roman" w:hAnsi="Times New Roman" w:cs="Times New Roman"/>
              <w:noProof/>
              <w:sz w:val="24"/>
              <w:szCs w:val="24"/>
            </w:rPr>
          </w:pPr>
          <w:hyperlink w:anchor="_Toc436787835" w:history="1">
            <w:r w:rsidR="0057470F" w:rsidRPr="0020635E">
              <w:rPr>
                <w:rStyle w:val="Hyperlink"/>
                <w:rFonts w:ascii="Times New Roman" w:hAnsi="Times New Roman" w:cs="Times New Roman"/>
                <w:noProof/>
                <w:sz w:val="24"/>
                <w:szCs w:val="24"/>
              </w:rPr>
              <w:t>2.6</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Measuring Stress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15</w:t>
            </w:r>
            <w:r w:rsidR="0057470F" w:rsidRPr="0020635E">
              <w:rPr>
                <w:rFonts w:ascii="Times New Roman" w:hAnsi="Times New Roman" w:cs="Times New Roman"/>
                <w:noProof/>
                <w:webHidden/>
                <w:sz w:val="24"/>
                <w:szCs w:val="24"/>
              </w:rPr>
              <w:fldChar w:fldCharType="end"/>
            </w:r>
          </w:hyperlink>
        </w:p>
        <w:p w14:paraId="7B7F15E9" w14:textId="77777777" w:rsidR="0057470F" w:rsidRPr="0020635E" w:rsidRDefault="00937F69" w:rsidP="0020635E">
          <w:pPr>
            <w:pStyle w:val="TOC2"/>
            <w:rPr>
              <w:rFonts w:ascii="Times New Roman" w:hAnsi="Times New Roman" w:cs="Times New Roman"/>
              <w:noProof/>
              <w:sz w:val="24"/>
              <w:szCs w:val="24"/>
            </w:rPr>
          </w:pPr>
          <w:hyperlink w:anchor="_Toc436787836" w:history="1">
            <w:r w:rsidR="0057470F" w:rsidRPr="0020635E">
              <w:rPr>
                <w:rStyle w:val="Hyperlink"/>
                <w:rFonts w:ascii="Times New Roman" w:hAnsi="Times New Roman" w:cs="Times New Roman"/>
                <w:noProof/>
                <w:sz w:val="24"/>
                <w:szCs w:val="24"/>
              </w:rPr>
              <w:t>2.7</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Activity of Human Brain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15</w:t>
            </w:r>
            <w:r w:rsidR="0057470F" w:rsidRPr="0020635E">
              <w:rPr>
                <w:rFonts w:ascii="Times New Roman" w:hAnsi="Times New Roman" w:cs="Times New Roman"/>
                <w:noProof/>
                <w:webHidden/>
                <w:sz w:val="24"/>
                <w:szCs w:val="24"/>
              </w:rPr>
              <w:fldChar w:fldCharType="end"/>
            </w:r>
          </w:hyperlink>
        </w:p>
        <w:p w14:paraId="55788BFF" w14:textId="77777777" w:rsidR="0057470F" w:rsidRPr="0020635E" w:rsidRDefault="00937F69" w:rsidP="0020635E">
          <w:pPr>
            <w:pStyle w:val="TOC2"/>
            <w:rPr>
              <w:rFonts w:ascii="Times New Roman" w:hAnsi="Times New Roman" w:cs="Times New Roman"/>
              <w:noProof/>
              <w:sz w:val="24"/>
              <w:szCs w:val="24"/>
            </w:rPr>
          </w:pPr>
          <w:hyperlink w:anchor="_Toc436787837" w:history="1">
            <w:r w:rsidR="0057470F" w:rsidRPr="0020635E">
              <w:rPr>
                <w:rStyle w:val="Hyperlink"/>
                <w:rFonts w:ascii="Times New Roman" w:hAnsi="Times New Roman" w:cs="Times New Roman"/>
                <w:noProof/>
                <w:sz w:val="24"/>
                <w:szCs w:val="24"/>
              </w:rPr>
              <w:t>2.8</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Decision Making Under Stress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16</w:t>
            </w:r>
            <w:r w:rsidR="0057470F" w:rsidRPr="0020635E">
              <w:rPr>
                <w:rFonts w:ascii="Times New Roman" w:hAnsi="Times New Roman" w:cs="Times New Roman"/>
                <w:noProof/>
                <w:webHidden/>
                <w:sz w:val="24"/>
                <w:szCs w:val="24"/>
              </w:rPr>
              <w:fldChar w:fldCharType="end"/>
            </w:r>
          </w:hyperlink>
        </w:p>
        <w:p w14:paraId="0C9F9553" w14:textId="77777777" w:rsidR="0057470F" w:rsidRPr="0020635E" w:rsidRDefault="00937F69" w:rsidP="0020635E">
          <w:pPr>
            <w:pStyle w:val="TOC2"/>
            <w:rPr>
              <w:rFonts w:ascii="Times New Roman" w:hAnsi="Times New Roman" w:cs="Times New Roman"/>
              <w:noProof/>
              <w:sz w:val="24"/>
              <w:szCs w:val="24"/>
            </w:rPr>
          </w:pPr>
          <w:hyperlink w:anchor="_Toc436787838" w:history="1">
            <w:r w:rsidR="0057470F" w:rsidRPr="0020635E">
              <w:rPr>
                <w:rStyle w:val="Hyperlink"/>
                <w:rFonts w:ascii="Times New Roman" w:hAnsi="Times New Roman" w:cs="Times New Roman"/>
                <w:noProof/>
                <w:sz w:val="24"/>
                <w:szCs w:val="24"/>
              </w:rPr>
              <w:t>2.9</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Non-Intrusive Stress Monitoring</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_Toc436787838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17</w:t>
            </w:r>
            <w:r w:rsidR="0057470F" w:rsidRPr="0020635E">
              <w:rPr>
                <w:rFonts w:ascii="Times New Roman" w:hAnsi="Times New Roman" w:cs="Times New Roman"/>
                <w:noProof/>
                <w:webHidden/>
                <w:sz w:val="24"/>
                <w:szCs w:val="24"/>
              </w:rPr>
              <w:fldChar w:fldCharType="end"/>
            </w:r>
          </w:hyperlink>
        </w:p>
        <w:p w14:paraId="613042E7"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43" w:history="1">
            <w:r w:rsidR="0057470F" w:rsidRPr="0020635E">
              <w:rPr>
                <w:rStyle w:val="Hyperlink"/>
                <w:rFonts w:ascii="Times New Roman" w:hAnsi="Times New Roman" w:cs="Times New Roman"/>
                <w:noProof/>
                <w:sz w:val="24"/>
                <w:szCs w:val="24"/>
              </w:rPr>
              <w:t>2.9.1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Physiological Characteristics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18</w:t>
            </w:r>
            <w:r w:rsidR="0057470F" w:rsidRPr="0020635E">
              <w:rPr>
                <w:rFonts w:ascii="Times New Roman" w:hAnsi="Times New Roman" w:cs="Times New Roman"/>
                <w:noProof/>
                <w:webHidden/>
                <w:sz w:val="24"/>
                <w:szCs w:val="24"/>
              </w:rPr>
              <w:fldChar w:fldCharType="end"/>
            </w:r>
          </w:hyperlink>
        </w:p>
        <w:p w14:paraId="13838923"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4" w:history="1">
            <w:r w:rsidR="0057470F" w:rsidRPr="0020635E">
              <w:rPr>
                <w:rStyle w:val="Hyperlink"/>
                <w:rFonts w:ascii="Times New Roman" w:hAnsi="Times New Roman" w:cs="Times New Roman"/>
                <w:noProof/>
                <w:sz w:val="24"/>
                <w:szCs w:val="24"/>
              </w:rPr>
              <w:t>2.9.1.1 Galvanic Skin Response (GSR)</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19</w:t>
            </w:r>
            <w:r w:rsidR="0057470F" w:rsidRPr="0020635E">
              <w:rPr>
                <w:rFonts w:ascii="Times New Roman" w:hAnsi="Times New Roman" w:cs="Times New Roman"/>
                <w:noProof/>
                <w:webHidden/>
                <w:sz w:val="24"/>
                <w:szCs w:val="24"/>
              </w:rPr>
              <w:fldChar w:fldCharType="end"/>
            </w:r>
          </w:hyperlink>
        </w:p>
        <w:p w14:paraId="3830C8CD"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5" w:history="1">
            <w:r w:rsidR="0057470F" w:rsidRPr="0020635E">
              <w:rPr>
                <w:rStyle w:val="Hyperlink"/>
                <w:rFonts w:ascii="Times New Roman" w:hAnsi="Times New Roman" w:cs="Times New Roman"/>
                <w:noProof/>
                <w:sz w:val="24"/>
                <w:szCs w:val="24"/>
              </w:rPr>
              <w:t>2.9.1.2 Heart Rate Variability (HRV)</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20</w:t>
            </w:r>
            <w:r w:rsidR="0057470F" w:rsidRPr="0020635E">
              <w:rPr>
                <w:rFonts w:ascii="Times New Roman" w:hAnsi="Times New Roman" w:cs="Times New Roman"/>
                <w:noProof/>
                <w:webHidden/>
                <w:sz w:val="24"/>
                <w:szCs w:val="24"/>
              </w:rPr>
              <w:fldChar w:fldCharType="end"/>
            </w:r>
          </w:hyperlink>
        </w:p>
        <w:p w14:paraId="42942615"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6" w:history="1">
            <w:r w:rsidR="0057470F" w:rsidRPr="0020635E">
              <w:rPr>
                <w:rStyle w:val="Hyperlink"/>
                <w:rFonts w:ascii="Times New Roman" w:hAnsi="Times New Roman" w:cs="Times New Roman"/>
                <w:noProof/>
                <w:sz w:val="24"/>
                <w:szCs w:val="24"/>
              </w:rPr>
              <w:t>2.9.1.3 Brain Activity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21</w:t>
            </w:r>
            <w:r w:rsidR="0057470F" w:rsidRPr="0020635E">
              <w:rPr>
                <w:rFonts w:ascii="Times New Roman" w:hAnsi="Times New Roman" w:cs="Times New Roman"/>
                <w:noProof/>
                <w:webHidden/>
                <w:sz w:val="24"/>
                <w:szCs w:val="24"/>
              </w:rPr>
              <w:fldChar w:fldCharType="end"/>
            </w:r>
          </w:hyperlink>
        </w:p>
        <w:p w14:paraId="4885C3A7"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7" w:history="1">
            <w:r w:rsidR="0057470F" w:rsidRPr="0020635E">
              <w:rPr>
                <w:rStyle w:val="Hyperlink"/>
                <w:rFonts w:ascii="Times New Roman" w:hAnsi="Times New Roman" w:cs="Times New Roman"/>
                <w:noProof/>
                <w:sz w:val="24"/>
                <w:szCs w:val="24"/>
              </w:rPr>
              <w:t>2.9.1.4 Blood Pressure (BP)</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4EAFB735"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8" w:history="1">
            <w:r w:rsidR="0057470F" w:rsidRPr="0020635E">
              <w:rPr>
                <w:rStyle w:val="Hyperlink"/>
                <w:rFonts w:ascii="Times New Roman" w:hAnsi="Times New Roman" w:cs="Times New Roman"/>
                <w:noProof/>
                <w:sz w:val="24"/>
                <w:szCs w:val="24"/>
              </w:rPr>
              <w:t>2.9.1.5 Blood Volume Pulse (BVP)</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4614486A"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49" w:history="1">
            <w:r w:rsidR="0057470F" w:rsidRPr="0020635E">
              <w:rPr>
                <w:rStyle w:val="Hyperlink"/>
                <w:rFonts w:ascii="Times New Roman" w:hAnsi="Times New Roman" w:cs="Times New Roman"/>
                <w:noProof/>
                <w:sz w:val="24"/>
                <w:szCs w:val="24"/>
              </w:rPr>
              <w:t>2.9.1.6 Skin Temperature (ST)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_Toc436787849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132AF462"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62" w:history="1">
            <w:r w:rsidR="0057470F" w:rsidRPr="0020635E">
              <w:rPr>
                <w:rStyle w:val="Hyperlink"/>
                <w:rFonts w:ascii="Times New Roman" w:hAnsi="Times New Roman" w:cs="Times New Roman"/>
                <w:noProof/>
                <w:sz w:val="24"/>
                <w:szCs w:val="24"/>
              </w:rPr>
              <w:t>2.9.2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Physical Characteristics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71EE2053"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63" w:history="1">
            <w:r w:rsidR="0057470F" w:rsidRPr="0020635E">
              <w:rPr>
                <w:rStyle w:val="Hyperlink"/>
                <w:rFonts w:ascii="Times New Roman" w:hAnsi="Times New Roman" w:cs="Times New Roman"/>
                <w:noProof/>
                <w:sz w:val="24"/>
                <w:szCs w:val="24"/>
              </w:rPr>
              <w:t>2.9.2.1 Behavior and Gesture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575B105B"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64" w:history="1">
            <w:r w:rsidR="0057470F" w:rsidRPr="0020635E">
              <w:rPr>
                <w:rStyle w:val="Hyperlink"/>
                <w:rFonts w:ascii="Times New Roman" w:hAnsi="Times New Roman" w:cs="Times New Roman"/>
                <w:noProof/>
                <w:sz w:val="24"/>
                <w:szCs w:val="24"/>
              </w:rPr>
              <w:t>2.9.2.2 Facial Expression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22</w:t>
            </w:r>
            <w:r w:rsidR="0057470F" w:rsidRPr="0020635E">
              <w:rPr>
                <w:rFonts w:ascii="Times New Roman" w:hAnsi="Times New Roman" w:cs="Times New Roman"/>
                <w:noProof/>
                <w:webHidden/>
                <w:sz w:val="24"/>
                <w:szCs w:val="24"/>
              </w:rPr>
              <w:fldChar w:fldCharType="end"/>
            </w:r>
          </w:hyperlink>
        </w:p>
        <w:p w14:paraId="5B8F44CE" w14:textId="77777777" w:rsidR="0057470F" w:rsidRPr="0020635E" w:rsidRDefault="00937F69" w:rsidP="00952E8B">
          <w:pPr>
            <w:pStyle w:val="TOC3"/>
            <w:tabs>
              <w:tab w:val="right" w:leader="dot" w:pos="8630"/>
            </w:tabs>
            <w:spacing w:line="240" w:lineRule="auto"/>
            <w:rPr>
              <w:rFonts w:ascii="Times New Roman" w:hAnsi="Times New Roman" w:cs="Times New Roman"/>
              <w:noProof/>
              <w:sz w:val="24"/>
              <w:szCs w:val="24"/>
            </w:rPr>
          </w:pPr>
          <w:hyperlink w:anchor="_Toc436787865" w:history="1">
            <w:r w:rsidR="0057470F" w:rsidRPr="0020635E">
              <w:rPr>
                <w:rStyle w:val="Hyperlink"/>
                <w:rFonts w:ascii="Times New Roman" w:hAnsi="Times New Roman" w:cs="Times New Roman"/>
                <w:noProof/>
                <w:sz w:val="24"/>
                <w:szCs w:val="24"/>
              </w:rPr>
              <w:t>2.9.2.3 Eye Reactions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23</w:t>
            </w:r>
            <w:r w:rsidR="0057470F" w:rsidRPr="0020635E">
              <w:rPr>
                <w:rFonts w:ascii="Times New Roman" w:hAnsi="Times New Roman" w:cs="Times New Roman"/>
                <w:noProof/>
                <w:webHidden/>
                <w:sz w:val="24"/>
                <w:szCs w:val="24"/>
              </w:rPr>
              <w:fldChar w:fldCharType="end"/>
            </w:r>
          </w:hyperlink>
        </w:p>
        <w:p w14:paraId="224F7332" w14:textId="77777777" w:rsidR="0057470F" w:rsidRPr="0020635E" w:rsidRDefault="00937F69" w:rsidP="0020635E">
          <w:pPr>
            <w:pStyle w:val="TOC2"/>
            <w:rPr>
              <w:rFonts w:ascii="Times New Roman" w:hAnsi="Times New Roman" w:cs="Times New Roman"/>
              <w:noProof/>
              <w:sz w:val="24"/>
              <w:szCs w:val="24"/>
            </w:rPr>
          </w:pPr>
          <w:hyperlink w:anchor="_Toc436787866" w:history="1">
            <w:r w:rsidR="0057470F" w:rsidRPr="0020635E">
              <w:rPr>
                <w:rStyle w:val="Hyperlink"/>
                <w:rFonts w:ascii="Times New Roman" w:hAnsi="Times New Roman" w:cs="Times New Roman"/>
                <w:noProof/>
                <w:sz w:val="24"/>
                <w:szCs w:val="24"/>
              </w:rPr>
              <w:t>2.10</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Visualization Technology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25</w:t>
            </w:r>
            <w:r w:rsidR="0057470F" w:rsidRPr="0020635E">
              <w:rPr>
                <w:rFonts w:ascii="Times New Roman" w:hAnsi="Times New Roman" w:cs="Times New Roman"/>
                <w:noProof/>
                <w:webHidden/>
                <w:sz w:val="24"/>
                <w:szCs w:val="24"/>
              </w:rPr>
              <w:fldChar w:fldCharType="end"/>
            </w:r>
          </w:hyperlink>
        </w:p>
        <w:p w14:paraId="5D030F44"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67" w:history="1">
            <w:r w:rsidR="0057470F" w:rsidRPr="0020635E">
              <w:rPr>
                <w:rStyle w:val="Hyperlink"/>
                <w:rFonts w:ascii="Times New Roman" w:hAnsi="Times New Roman" w:cs="Times New Roman"/>
                <w:noProof/>
                <w:sz w:val="24"/>
                <w:szCs w:val="24"/>
              </w:rPr>
              <w:t>2.10.1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Benefits of using Virtual Reality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27</w:t>
            </w:r>
            <w:r w:rsidR="0057470F" w:rsidRPr="0020635E">
              <w:rPr>
                <w:rFonts w:ascii="Times New Roman" w:hAnsi="Times New Roman" w:cs="Times New Roman"/>
                <w:noProof/>
                <w:webHidden/>
                <w:sz w:val="24"/>
                <w:szCs w:val="24"/>
              </w:rPr>
              <w:fldChar w:fldCharType="end"/>
            </w:r>
          </w:hyperlink>
        </w:p>
        <w:p w14:paraId="596D9631"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68" w:history="1">
            <w:r w:rsidR="0057470F" w:rsidRPr="0020635E">
              <w:rPr>
                <w:rStyle w:val="Hyperlink"/>
                <w:rFonts w:ascii="Times New Roman" w:hAnsi="Times New Roman" w:cs="Times New Roman"/>
                <w:noProof/>
                <w:sz w:val="24"/>
                <w:szCs w:val="24"/>
              </w:rPr>
              <w:t>2.10.2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Virtual Reality in Different Fields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27</w:t>
            </w:r>
            <w:r w:rsidR="0057470F" w:rsidRPr="0020635E">
              <w:rPr>
                <w:rFonts w:ascii="Times New Roman" w:hAnsi="Times New Roman" w:cs="Times New Roman"/>
                <w:noProof/>
                <w:webHidden/>
                <w:sz w:val="24"/>
                <w:szCs w:val="24"/>
              </w:rPr>
              <w:fldChar w:fldCharType="end"/>
            </w:r>
          </w:hyperlink>
        </w:p>
        <w:p w14:paraId="5C27C49E"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69" w:history="1">
            <w:r w:rsidR="0057470F" w:rsidRPr="0020635E">
              <w:rPr>
                <w:rStyle w:val="Hyperlink"/>
                <w:rFonts w:ascii="Times New Roman" w:hAnsi="Times New Roman" w:cs="Times New Roman"/>
                <w:noProof/>
                <w:sz w:val="24"/>
                <w:szCs w:val="24"/>
              </w:rPr>
              <w:t>2.10.3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Virtual Reality in Construction Industry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_Toc436787869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28</w:t>
            </w:r>
            <w:r w:rsidR="0057470F" w:rsidRPr="0020635E">
              <w:rPr>
                <w:rFonts w:ascii="Times New Roman" w:hAnsi="Times New Roman" w:cs="Times New Roman"/>
                <w:noProof/>
                <w:webHidden/>
                <w:sz w:val="24"/>
                <w:szCs w:val="24"/>
              </w:rPr>
              <w:fldChar w:fldCharType="end"/>
            </w:r>
          </w:hyperlink>
        </w:p>
        <w:p w14:paraId="7CAED409" w14:textId="77777777" w:rsidR="0057470F" w:rsidRPr="0020635E" w:rsidRDefault="00937F69" w:rsidP="0020635E">
          <w:pPr>
            <w:pStyle w:val="TOC2"/>
            <w:rPr>
              <w:rFonts w:ascii="Times New Roman" w:hAnsi="Times New Roman" w:cs="Times New Roman"/>
              <w:noProof/>
              <w:sz w:val="24"/>
              <w:szCs w:val="24"/>
            </w:rPr>
          </w:pPr>
          <w:hyperlink w:anchor="_Toc436787870" w:history="1">
            <w:r w:rsidR="0057470F" w:rsidRPr="0020635E">
              <w:rPr>
                <w:rStyle w:val="Hyperlink"/>
                <w:rFonts w:ascii="Times New Roman" w:hAnsi="Times New Roman" w:cs="Times New Roman"/>
                <w:noProof/>
                <w:sz w:val="24"/>
                <w:szCs w:val="24"/>
              </w:rPr>
              <w:t>2.11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Case Studies – Stress Detection with Affective Sensing</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30</w:t>
            </w:r>
            <w:r w:rsidR="0057470F" w:rsidRPr="0020635E">
              <w:rPr>
                <w:rFonts w:ascii="Times New Roman" w:hAnsi="Times New Roman" w:cs="Times New Roman"/>
                <w:noProof/>
                <w:webHidden/>
                <w:sz w:val="24"/>
                <w:szCs w:val="24"/>
              </w:rPr>
              <w:fldChar w:fldCharType="end"/>
            </w:r>
          </w:hyperlink>
        </w:p>
        <w:p w14:paraId="5A095A06"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71" w:history="1">
            <w:r w:rsidR="0057470F" w:rsidRPr="0020635E">
              <w:rPr>
                <w:rStyle w:val="Hyperlink"/>
                <w:rFonts w:ascii="Times New Roman" w:hAnsi="Times New Roman" w:cs="Times New Roman"/>
                <w:noProof/>
                <w:sz w:val="24"/>
                <w:szCs w:val="24"/>
              </w:rPr>
              <w:t>2.11.1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Detecting Stress during Real-world Driving</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30</w:t>
            </w:r>
            <w:r w:rsidR="0057470F" w:rsidRPr="0020635E">
              <w:rPr>
                <w:rFonts w:ascii="Times New Roman" w:hAnsi="Times New Roman" w:cs="Times New Roman"/>
                <w:noProof/>
                <w:webHidden/>
                <w:sz w:val="24"/>
                <w:szCs w:val="24"/>
              </w:rPr>
              <w:fldChar w:fldCharType="end"/>
            </w:r>
          </w:hyperlink>
        </w:p>
        <w:p w14:paraId="33CF82A7" w14:textId="77777777" w:rsidR="0057470F" w:rsidRPr="0020635E" w:rsidRDefault="00937F69" w:rsidP="00D76865">
          <w:pPr>
            <w:pStyle w:val="TOC3"/>
            <w:tabs>
              <w:tab w:val="left" w:pos="1320"/>
              <w:tab w:val="right" w:leader="dot" w:pos="8630"/>
            </w:tabs>
            <w:spacing w:line="240" w:lineRule="auto"/>
            <w:rPr>
              <w:rFonts w:ascii="Times New Roman" w:hAnsi="Times New Roman" w:cs="Times New Roman"/>
              <w:noProof/>
              <w:sz w:val="24"/>
              <w:szCs w:val="24"/>
            </w:rPr>
          </w:pPr>
          <w:hyperlink w:anchor="_Toc436787872" w:history="1">
            <w:r w:rsidR="0057470F" w:rsidRPr="0020635E">
              <w:rPr>
                <w:rStyle w:val="Hyperlink"/>
                <w:rFonts w:ascii="Times New Roman" w:hAnsi="Times New Roman" w:cs="Times New Roman"/>
                <w:noProof/>
                <w:sz w:val="24"/>
                <w:szCs w:val="24"/>
              </w:rPr>
              <w:t>2.11.2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Stress Recognition in Typical Virtual Environment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31</w:t>
            </w:r>
            <w:r w:rsidR="0057470F" w:rsidRPr="0020635E">
              <w:rPr>
                <w:rFonts w:ascii="Times New Roman" w:hAnsi="Times New Roman" w:cs="Times New Roman"/>
                <w:noProof/>
                <w:webHidden/>
                <w:sz w:val="24"/>
                <w:szCs w:val="24"/>
              </w:rPr>
              <w:fldChar w:fldCharType="end"/>
            </w:r>
          </w:hyperlink>
        </w:p>
        <w:p w14:paraId="3AD41EC7" w14:textId="77777777" w:rsidR="0057470F" w:rsidRPr="0020635E" w:rsidRDefault="00937F69" w:rsidP="0057470F">
          <w:pPr>
            <w:pStyle w:val="TOC1"/>
            <w:spacing w:before="240" w:after="0"/>
            <w:rPr>
              <w:rFonts w:ascii="Times New Roman" w:hAnsi="Times New Roman" w:cs="Times New Roman"/>
              <w:noProof/>
              <w:sz w:val="24"/>
              <w:szCs w:val="24"/>
            </w:rPr>
          </w:pPr>
          <w:hyperlink w:anchor="_Toc436787873" w:history="1">
            <w:r w:rsidR="0057470F" w:rsidRPr="0020635E">
              <w:rPr>
                <w:rStyle w:val="Hyperlink"/>
                <w:rFonts w:ascii="Times New Roman" w:hAnsi="Times New Roman" w:cs="Times New Roman"/>
                <w:bCs/>
                <w:iCs/>
                <w:noProof/>
                <w:sz w:val="24"/>
                <w:szCs w:val="24"/>
              </w:rPr>
              <w:t>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METHODOLOGY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32</w:t>
            </w:r>
            <w:r w:rsidR="0057470F" w:rsidRPr="0020635E">
              <w:rPr>
                <w:rFonts w:ascii="Times New Roman" w:hAnsi="Times New Roman" w:cs="Times New Roman"/>
                <w:noProof/>
                <w:webHidden/>
                <w:sz w:val="24"/>
                <w:szCs w:val="24"/>
              </w:rPr>
              <w:fldChar w:fldCharType="end"/>
            </w:r>
          </w:hyperlink>
        </w:p>
        <w:p w14:paraId="76AD9786" w14:textId="77777777" w:rsidR="0057470F" w:rsidRPr="0020635E" w:rsidRDefault="00937F69" w:rsidP="00952E8B">
          <w:pPr>
            <w:pStyle w:val="TOC1"/>
            <w:spacing w:after="0" w:line="240" w:lineRule="auto"/>
            <w:rPr>
              <w:rFonts w:ascii="Times New Roman" w:hAnsi="Times New Roman" w:cs="Times New Roman"/>
              <w:noProof/>
              <w:sz w:val="24"/>
              <w:szCs w:val="24"/>
            </w:rPr>
          </w:pPr>
          <w:hyperlink w:anchor="_Toc436787874" w:history="1">
            <w:r w:rsidR="0057470F" w:rsidRPr="0020635E">
              <w:rPr>
                <w:rStyle w:val="Hyperlink"/>
                <w:rFonts w:ascii="Times New Roman" w:hAnsi="Times New Roman" w:cs="Times New Roman"/>
                <w:bCs/>
                <w:iCs/>
                <w:noProof/>
                <w:sz w:val="24"/>
                <w:szCs w:val="24"/>
              </w:rPr>
              <w:t>4.</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VIRTUAL REALITY</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33</w:t>
            </w:r>
            <w:r w:rsidR="0057470F" w:rsidRPr="0020635E">
              <w:rPr>
                <w:rFonts w:ascii="Times New Roman" w:hAnsi="Times New Roman" w:cs="Times New Roman"/>
                <w:noProof/>
                <w:webHidden/>
                <w:sz w:val="24"/>
                <w:szCs w:val="24"/>
              </w:rPr>
              <w:fldChar w:fldCharType="end"/>
            </w:r>
          </w:hyperlink>
        </w:p>
        <w:p w14:paraId="7C9AEAB5" w14:textId="77777777" w:rsidR="0057470F" w:rsidRPr="0020635E" w:rsidRDefault="00937F69" w:rsidP="0020635E">
          <w:pPr>
            <w:pStyle w:val="TOC2"/>
            <w:rPr>
              <w:rFonts w:ascii="Times New Roman" w:hAnsi="Times New Roman" w:cs="Times New Roman"/>
              <w:noProof/>
              <w:sz w:val="24"/>
              <w:szCs w:val="24"/>
            </w:rPr>
          </w:pPr>
          <w:hyperlink w:anchor="_Toc436787875" w:history="1">
            <w:r w:rsidR="0057470F" w:rsidRPr="0020635E">
              <w:rPr>
                <w:rStyle w:val="Hyperlink"/>
                <w:rFonts w:ascii="Times New Roman" w:hAnsi="Times New Roman" w:cs="Times New Roman"/>
                <w:noProof/>
                <w:sz w:val="24"/>
                <w:szCs w:val="24"/>
              </w:rPr>
              <w:t>4.1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Site Information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33</w:t>
            </w:r>
            <w:r w:rsidR="0057470F" w:rsidRPr="0020635E">
              <w:rPr>
                <w:rFonts w:ascii="Times New Roman" w:hAnsi="Times New Roman" w:cs="Times New Roman"/>
                <w:noProof/>
                <w:webHidden/>
                <w:sz w:val="24"/>
                <w:szCs w:val="24"/>
              </w:rPr>
              <w:fldChar w:fldCharType="end"/>
            </w:r>
          </w:hyperlink>
        </w:p>
        <w:p w14:paraId="5E2B2BD8"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76" w:history="1">
            <w:r w:rsidR="0057470F" w:rsidRPr="0020635E">
              <w:rPr>
                <w:rStyle w:val="Hyperlink"/>
                <w:rFonts w:ascii="Times New Roman" w:hAnsi="Times New Roman" w:cs="Times New Roman"/>
                <w:noProof/>
                <w:sz w:val="24"/>
                <w:szCs w:val="24"/>
              </w:rPr>
              <w:t>4.1.1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Data Collection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33</w:t>
            </w:r>
            <w:r w:rsidR="0057470F" w:rsidRPr="0020635E">
              <w:rPr>
                <w:rFonts w:ascii="Times New Roman" w:hAnsi="Times New Roman" w:cs="Times New Roman"/>
                <w:noProof/>
                <w:webHidden/>
                <w:sz w:val="24"/>
                <w:szCs w:val="24"/>
              </w:rPr>
              <w:fldChar w:fldCharType="end"/>
            </w:r>
          </w:hyperlink>
        </w:p>
        <w:p w14:paraId="393DF4AE"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77" w:history="1">
            <w:r w:rsidR="0057470F" w:rsidRPr="0020635E">
              <w:rPr>
                <w:rStyle w:val="Hyperlink"/>
                <w:rFonts w:ascii="Times New Roman" w:hAnsi="Times New Roman" w:cs="Times New Roman"/>
                <w:noProof/>
                <w:sz w:val="24"/>
                <w:szCs w:val="24"/>
              </w:rPr>
              <w:t>4.1.2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Site Description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34</w:t>
            </w:r>
            <w:r w:rsidR="0057470F" w:rsidRPr="0020635E">
              <w:rPr>
                <w:rFonts w:ascii="Times New Roman" w:hAnsi="Times New Roman" w:cs="Times New Roman"/>
                <w:noProof/>
                <w:webHidden/>
                <w:sz w:val="24"/>
                <w:szCs w:val="24"/>
              </w:rPr>
              <w:fldChar w:fldCharType="end"/>
            </w:r>
          </w:hyperlink>
        </w:p>
        <w:p w14:paraId="18E090AE" w14:textId="77777777" w:rsidR="0057470F" w:rsidRPr="0020635E" w:rsidRDefault="00937F69" w:rsidP="0020635E">
          <w:pPr>
            <w:pStyle w:val="TOC2"/>
            <w:rPr>
              <w:rFonts w:ascii="Times New Roman" w:hAnsi="Times New Roman" w:cs="Times New Roman"/>
              <w:noProof/>
              <w:sz w:val="24"/>
              <w:szCs w:val="24"/>
            </w:rPr>
          </w:pPr>
          <w:hyperlink w:anchor="_Toc436787878" w:history="1">
            <w:r w:rsidR="0057470F" w:rsidRPr="0020635E">
              <w:rPr>
                <w:rStyle w:val="Hyperlink"/>
                <w:rFonts w:ascii="Times New Roman" w:hAnsi="Times New Roman" w:cs="Times New Roman"/>
                <w:noProof/>
                <w:sz w:val="24"/>
                <w:szCs w:val="24"/>
              </w:rPr>
              <w:t>4.2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Scene Design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35</w:t>
            </w:r>
            <w:r w:rsidR="0057470F" w:rsidRPr="0020635E">
              <w:rPr>
                <w:rFonts w:ascii="Times New Roman" w:hAnsi="Times New Roman" w:cs="Times New Roman"/>
                <w:noProof/>
                <w:webHidden/>
                <w:sz w:val="24"/>
                <w:szCs w:val="24"/>
              </w:rPr>
              <w:fldChar w:fldCharType="end"/>
            </w:r>
          </w:hyperlink>
        </w:p>
        <w:p w14:paraId="7A1B120A" w14:textId="77777777" w:rsidR="0057470F" w:rsidRPr="0020635E" w:rsidRDefault="00937F69" w:rsidP="00952E8B">
          <w:pPr>
            <w:pStyle w:val="TOC1"/>
            <w:spacing w:before="240" w:after="0" w:line="240" w:lineRule="auto"/>
            <w:rPr>
              <w:rFonts w:ascii="Times New Roman" w:hAnsi="Times New Roman" w:cs="Times New Roman"/>
              <w:noProof/>
              <w:sz w:val="24"/>
              <w:szCs w:val="24"/>
            </w:rPr>
          </w:pPr>
          <w:hyperlink w:anchor="_Toc436787879" w:history="1">
            <w:r w:rsidR="0057470F" w:rsidRPr="0020635E">
              <w:rPr>
                <w:rStyle w:val="Hyperlink"/>
                <w:rFonts w:ascii="Times New Roman" w:hAnsi="Times New Roman" w:cs="Times New Roman"/>
                <w:bCs/>
                <w:iCs/>
                <w:noProof/>
                <w:sz w:val="24"/>
                <w:szCs w:val="24"/>
              </w:rPr>
              <w:t>5.</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AFFECTIVE SENSING</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_Toc436787879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44</w:t>
            </w:r>
            <w:r w:rsidR="0057470F" w:rsidRPr="0020635E">
              <w:rPr>
                <w:rFonts w:ascii="Times New Roman" w:hAnsi="Times New Roman" w:cs="Times New Roman"/>
                <w:noProof/>
                <w:webHidden/>
                <w:sz w:val="24"/>
                <w:szCs w:val="24"/>
              </w:rPr>
              <w:fldChar w:fldCharType="end"/>
            </w:r>
          </w:hyperlink>
        </w:p>
        <w:p w14:paraId="7B8FF7A0" w14:textId="77777777" w:rsidR="0057470F" w:rsidRPr="0020635E" w:rsidRDefault="00937F69" w:rsidP="0020635E">
          <w:pPr>
            <w:pStyle w:val="TOC2"/>
            <w:rPr>
              <w:rFonts w:ascii="Times New Roman" w:hAnsi="Times New Roman" w:cs="Times New Roman"/>
              <w:noProof/>
              <w:sz w:val="24"/>
              <w:szCs w:val="24"/>
            </w:rPr>
          </w:pPr>
          <w:hyperlink w:anchor="_Toc436787880" w:history="1">
            <w:r w:rsidR="0057470F" w:rsidRPr="0020635E">
              <w:rPr>
                <w:rStyle w:val="Hyperlink"/>
                <w:rFonts w:ascii="Times New Roman" w:hAnsi="Times New Roman" w:cs="Times New Roman"/>
                <w:noProof/>
                <w:sz w:val="24"/>
                <w:szCs w:val="24"/>
              </w:rPr>
              <w:t>5.1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Experiment Sensor</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44</w:t>
            </w:r>
            <w:r w:rsidR="0057470F" w:rsidRPr="0020635E">
              <w:rPr>
                <w:rFonts w:ascii="Times New Roman" w:hAnsi="Times New Roman" w:cs="Times New Roman"/>
                <w:noProof/>
                <w:webHidden/>
                <w:sz w:val="24"/>
                <w:szCs w:val="24"/>
              </w:rPr>
              <w:fldChar w:fldCharType="end"/>
            </w:r>
          </w:hyperlink>
        </w:p>
        <w:p w14:paraId="5D1BA7D7" w14:textId="77777777" w:rsidR="0057470F" w:rsidRPr="0020635E" w:rsidRDefault="00937F69" w:rsidP="0020635E">
          <w:pPr>
            <w:pStyle w:val="TOC2"/>
            <w:rPr>
              <w:rFonts w:ascii="Times New Roman" w:hAnsi="Times New Roman" w:cs="Times New Roman"/>
              <w:noProof/>
              <w:sz w:val="24"/>
              <w:szCs w:val="24"/>
            </w:rPr>
          </w:pPr>
          <w:hyperlink w:anchor="_Toc436787881" w:history="1">
            <w:r w:rsidR="0057470F" w:rsidRPr="0020635E">
              <w:rPr>
                <w:rStyle w:val="Hyperlink"/>
                <w:rFonts w:ascii="Times New Roman" w:hAnsi="Times New Roman" w:cs="Times New Roman"/>
                <w:noProof/>
                <w:sz w:val="24"/>
                <w:szCs w:val="24"/>
              </w:rPr>
              <w:t>5.2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GSR Mechanism</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45</w:t>
            </w:r>
            <w:r w:rsidR="0057470F" w:rsidRPr="0020635E">
              <w:rPr>
                <w:rFonts w:ascii="Times New Roman" w:hAnsi="Times New Roman" w:cs="Times New Roman"/>
                <w:noProof/>
                <w:webHidden/>
                <w:sz w:val="24"/>
                <w:szCs w:val="24"/>
              </w:rPr>
              <w:fldChar w:fldCharType="end"/>
            </w:r>
          </w:hyperlink>
        </w:p>
        <w:p w14:paraId="0902C08B"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82" w:history="1">
            <w:r w:rsidR="0057470F" w:rsidRPr="0020635E">
              <w:rPr>
                <w:rStyle w:val="Hyperlink"/>
                <w:rFonts w:ascii="Times New Roman" w:hAnsi="Times New Roman" w:cs="Times New Roman"/>
                <w:noProof/>
                <w:sz w:val="24"/>
                <w:szCs w:val="24"/>
              </w:rPr>
              <w:t>5.2.1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Choosing Sensor Device for Experiment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45</w:t>
            </w:r>
            <w:r w:rsidR="0057470F" w:rsidRPr="0020635E">
              <w:rPr>
                <w:rFonts w:ascii="Times New Roman" w:hAnsi="Times New Roman" w:cs="Times New Roman"/>
                <w:noProof/>
                <w:webHidden/>
                <w:sz w:val="24"/>
                <w:szCs w:val="24"/>
              </w:rPr>
              <w:fldChar w:fldCharType="end"/>
            </w:r>
          </w:hyperlink>
        </w:p>
        <w:p w14:paraId="49A15B61" w14:textId="77777777" w:rsidR="0057470F" w:rsidRPr="0020635E" w:rsidRDefault="00937F69" w:rsidP="00D76865">
          <w:pPr>
            <w:pStyle w:val="TOC3"/>
            <w:tabs>
              <w:tab w:val="left" w:pos="1320"/>
              <w:tab w:val="right" w:leader="dot" w:pos="8630"/>
            </w:tabs>
            <w:spacing w:line="240" w:lineRule="auto"/>
            <w:rPr>
              <w:rFonts w:ascii="Times New Roman" w:hAnsi="Times New Roman" w:cs="Times New Roman"/>
              <w:noProof/>
              <w:sz w:val="24"/>
              <w:szCs w:val="24"/>
            </w:rPr>
          </w:pPr>
          <w:hyperlink w:anchor="_Toc436787883" w:history="1">
            <w:r w:rsidR="0057470F" w:rsidRPr="0020635E">
              <w:rPr>
                <w:rStyle w:val="Hyperlink"/>
                <w:rFonts w:ascii="Times New Roman" w:hAnsi="Times New Roman" w:cs="Times New Roman"/>
                <w:noProof/>
                <w:sz w:val="24"/>
                <w:szCs w:val="24"/>
              </w:rPr>
              <w:t>5.2.2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Testing GSR Sensor</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46</w:t>
            </w:r>
            <w:r w:rsidR="0057470F" w:rsidRPr="0020635E">
              <w:rPr>
                <w:rFonts w:ascii="Times New Roman" w:hAnsi="Times New Roman" w:cs="Times New Roman"/>
                <w:noProof/>
                <w:webHidden/>
                <w:sz w:val="24"/>
                <w:szCs w:val="24"/>
              </w:rPr>
              <w:fldChar w:fldCharType="end"/>
            </w:r>
          </w:hyperlink>
        </w:p>
        <w:p w14:paraId="4E3B6BA2" w14:textId="77777777" w:rsidR="0057470F" w:rsidRPr="0020635E" w:rsidRDefault="00937F69" w:rsidP="00952E8B">
          <w:pPr>
            <w:pStyle w:val="TOC1"/>
            <w:spacing w:before="240" w:after="0" w:line="240" w:lineRule="auto"/>
            <w:rPr>
              <w:rFonts w:ascii="Times New Roman" w:hAnsi="Times New Roman" w:cs="Times New Roman"/>
              <w:noProof/>
              <w:sz w:val="24"/>
              <w:szCs w:val="24"/>
            </w:rPr>
          </w:pPr>
          <w:hyperlink w:anchor="_Toc436787884" w:history="1">
            <w:r w:rsidR="0057470F" w:rsidRPr="0020635E">
              <w:rPr>
                <w:rStyle w:val="Hyperlink"/>
                <w:rFonts w:ascii="Times New Roman" w:hAnsi="Times New Roman" w:cs="Times New Roman"/>
                <w:bCs/>
                <w:iCs/>
                <w:noProof/>
                <w:sz w:val="24"/>
                <w:szCs w:val="24"/>
              </w:rPr>
              <w:t>6.</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EXPERIMENT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_Toc436787884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50</w:t>
            </w:r>
            <w:r w:rsidR="0057470F" w:rsidRPr="0020635E">
              <w:rPr>
                <w:rFonts w:ascii="Times New Roman" w:hAnsi="Times New Roman" w:cs="Times New Roman"/>
                <w:noProof/>
                <w:webHidden/>
                <w:sz w:val="24"/>
                <w:szCs w:val="24"/>
              </w:rPr>
              <w:fldChar w:fldCharType="end"/>
            </w:r>
          </w:hyperlink>
        </w:p>
        <w:p w14:paraId="589D060F" w14:textId="77777777" w:rsidR="0057470F" w:rsidRPr="0020635E" w:rsidRDefault="00937F69" w:rsidP="0020635E">
          <w:pPr>
            <w:pStyle w:val="TOC2"/>
            <w:rPr>
              <w:rFonts w:ascii="Times New Roman" w:hAnsi="Times New Roman" w:cs="Times New Roman"/>
              <w:noProof/>
              <w:sz w:val="24"/>
              <w:szCs w:val="24"/>
            </w:rPr>
          </w:pPr>
          <w:hyperlink w:anchor="_Toc436787885" w:history="1">
            <w:r w:rsidR="0057470F" w:rsidRPr="0020635E">
              <w:rPr>
                <w:rStyle w:val="Hyperlink"/>
                <w:rFonts w:ascii="Times New Roman" w:hAnsi="Times New Roman" w:cs="Times New Roman"/>
                <w:noProof/>
                <w:sz w:val="24"/>
                <w:szCs w:val="24"/>
              </w:rPr>
              <w:t>6.1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Stroop Test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50</w:t>
            </w:r>
            <w:r w:rsidR="0057470F" w:rsidRPr="0020635E">
              <w:rPr>
                <w:rFonts w:ascii="Times New Roman" w:hAnsi="Times New Roman" w:cs="Times New Roman"/>
                <w:noProof/>
                <w:webHidden/>
                <w:sz w:val="24"/>
                <w:szCs w:val="24"/>
              </w:rPr>
              <w:fldChar w:fldCharType="end"/>
            </w:r>
          </w:hyperlink>
        </w:p>
        <w:p w14:paraId="1AFE4FFC" w14:textId="77777777" w:rsidR="0057470F" w:rsidRPr="0020635E" w:rsidRDefault="00937F69" w:rsidP="0020635E">
          <w:pPr>
            <w:pStyle w:val="TOC2"/>
            <w:rPr>
              <w:rFonts w:ascii="Times New Roman" w:hAnsi="Times New Roman" w:cs="Times New Roman"/>
              <w:noProof/>
              <w:sz w:val="24"/>
              <w:szCs w:val="24"/>
            </w:rPr>
          </w:pPr>
          <w:hyperlink w:anchor="_Toc436787886" w:history="1">
            <w:r w:rsidR="0057470F" w:rsidRPr="0020635E">
              <w:rPr>
                <w:rStyle w:val="Hyperlink"/>
                <w:rFonts w:ascii="Times New Roman" w:hAnsi="Times New Roman" w:cs="Times New Roman"/>
                <w:noProof/>
                <w:sz w:val="24"/>
                <w:szCs w:val="24"/>
              </w:rPr>
              <w:t>6.2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Scene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52</w:t>
            </w:r>
            <w:r w:rsidR="0057470F" w:rsidRPr="0020635E">
              <w:rPr>
                <w:rFonts w:ascii="Times New Roman" w:hAnsi="Times New Roman" w:cs="Times New Roman"/>
                <w:noProof/>
                <w:webHidden/>
                <w:sz w:val="24"/>
                <w:szCs w:val="24"/>
              </w:rPr>
              <w:fldChar w:fldCharType="end"/>
            </w:r>
          </w:hyperlink>
        </w:p>
        <w:p w14:paraId="294F248E" w14:textId="77777777" w:rsidR="0057470F" w:rsidRPr="0020635E" w:rsidRDefault="00937F69" w:rsidP="0020635E">
          <w:pPr>
            <w:pStyle w:val="TOC2"/>
            <w:rPr>
              <w:rFonts w:ascii="Times New Roman" w:hAnsi="Times New Roman" w:cs="Times New Roman"/>
              <w:noProof/>
              <w:sz w:val="24"/>
              <w:szCs w:val="24"/>
            </w:rPr>
          </w:pPr>
          <w:hyperlink w:anchor="_Toc436787887" w:history="1">
            <w:r w:rsidR="0057470F" w:rsidRPr="0020635E">
              <w:rPr>
                <w:rStyle w:val="Hyperlink"/>
                <w:rFonts w:ascii="Times New Roman" w:hAnsi="Times New Roman" w:cs="Times New Roman"/>
                <w:noProof/>
                <w:sz w:val="24"/>
                <w:szCs w:val="24"/>
              </w:rPr>
              <w:t>6.3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Questionnaire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54</w:t>
            </w:r>
            <w:r w:rsidR="0057470F" w:rsidRPr="0020635E">
              <w:rPr>
                <w:rFonts w:ascii="Times New Roman" w:hAnsi="Times New Roman" w:cs="Times New Roman"/>
                <w:noProof/>
                <w:webHidden/>
                <w:sz w:val="24"/>
                <w:szCs w:val="24"/>
              </w:rPr>
              <w:fldChar w:fldCharType="end"/>
            </w:r>
          </w:hyperlink>
        </w:p>
        <w:p w14:paraId="5C3A234A" w14:textId="77777777" w:rsidR="0057470F" w:rsidRPr="0020635E" w:rsidRDefault="00937F69" w:rsidP="0020635E">
          <w:pPr>
            <w:pStyle w:val="TOC2"/>
            <w:rPr>
              <w:rStyle w:val="Hyperlink"/>
              <w:rFonts w:ascii="Times New Roman" w:hAnsi="Times New Roman" w:cs="Times New Roman"/>
              <w:noProof/>
              <w:sz w:val="24"/>
              <w:szCs w:val="24"/>
            </w:rPr>
          </w:pPr>
          <w:hyperlink w:anchor="_Toc436787888" w:history="1">
            <w:r w:rsidR="0057470F" w:rsidRPr="0020635E">
              <w:rPr>
                <w:rStyle w:val="Hyperlink"/>
                <w:rFonts w:ascii="Times New Roman" w:hAnsi="Times New Roman" w:cs="Times New Roman"/>
                <w:noProof/>
                <w:sz w:val="24"/>
                <w:szCs w:val="24"/>
              </w:rPr>
              <w:t>6.4</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Experiment Schedule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55</w:t>
            </w:r>
            <w:r w:rsidR="0057470F" w:rsidRPr="0020635E">
              <w:rPr>
                <w:rFonts w:ascii="Times New Roman" w:hAnsi="Times New Roman" w:cs="Times New Roman"/>
                <w:noProof/>
                <w:webHidden/>
                <w:sz w:val="24"/>
                <w:szCs w:val="24"/>
              </w:rPr>
              <w:fldChar w:fldCharType="end"/>
            </w:r>
          </w:hyperlink>
        </w:p>
        <w:p w14:paraId="3D68C791" w14:textId="77777777" w:rsidR="0057470F" w:rsidRPr="0020635E" w:rsidRDefault="00937F69" w:rsidP="00952E8B">
          <w:pPr>
            <w:pStyle w:val="TOC1"/>
            <w:spacing w:before="240" w:line="240" w:lineRule="auto"/>
            <w:rPr>
              <w:rFonts w:ascii="Times New Roman" w:hAnsi="Times New Roman" w:cs="Times New Roman"/>
              <w:noProof/>
              <w:sz w:val="24"/>
              <w:szCs w:val="24"/>
            </w:rPr>
          </w:pPr>
          <w:hyperlink w:anchor="_Toc436787889" w:history="1">
            <w:r w:rsidR="0057470F" w:rsidRPr="0020635E">
              <w:rPr>
                <w:rStyle w:val="Hyperlink"/>
                <w:rFonts w:ascii="Times New Roman" w:hAnsi="Times New Roman" w:cs="Times New Roman"/>
                <w:bCs/>
                <w:iCs/>
                <w:noProof/>
                <w:sz w:val="24"/>
                <w:szCs w:val="24"/>
              </w:rPr>
              <w:t>7.</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ANALYSIS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_Toc436787889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57</w:t>
            </w:r>
            <w:r w:rsidR="0057470F" w:rsidRPr="0020635E">
              <w:rPr>
                <w:rFonts w:ascii="Times New Roman" w:hAnsi="Times New Roman" w:cs="Times New Roman"/>
                <w:noProof/>
                <w:webHidden/>
                <w:sz w:val="24"/>
                <w:szCs w:val="24"/>
              </w:rPr>
              <w:fldChar w:fldCharType="end"/>
            </w:r>
          </w:hyperlink>
        </w:p>
        <w:p w14:paraId="77BCDEEA" w14:textId="77777777" w:rsidR="0057470F" w:rsidRPr="0020635E" w:rsidRDefault="00937F69" w:rsidP="0020635E">
          <w:pPr>
            <w:pStyle w:val="TOC2"/>
            <w:rPr>
              <w:rFonts w:ascii="Times New Roman" w:hAnsi="Times New Roman" w:cs="Times New Roman"/>
              <w:noProof/>
              <w:sz w:val="24"/>
              <w:szCs w:val="24"/>
            </w:rPr>
          </w:pPr>
          <w:hyperlink w:anchor="_Toc436787890" w:history="1">
            <w:r w:rsidR="0057470F" w:rsidRPr="0020635E">
              <w:rPr>
                <w:rStyle w:val="Hyperlink"/>
                <w:rFonts w:ascii="Times New Roman" w:hAnsi="Times New Roman" w:cs="Times New Roman"/>
                <w:noProof/>
                <w:sz w:val="24"/>
                <w:szCs w:val="24"/>
              </w:rPr>
              <w:t>7.1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Stroop Test</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57</w:t>
            </w:r>
            <w:r w:rsidR="0057470F" w:rsidRPr="0020635E">
              <w:rPr>
                <w:rFonts w:ascii="Times New Roman" w:hAnsi="Times New Roman" w:cs="Times New Roman"/>
                <w:noProof/>
                <w:webHidden/>
                <w:sz w:val="24"/>
                <w:szCs w:val="24"/>
              </w:rPr>
              <w:fldChar w:fldCharType="end"/>
            </w:r>
          </w:hyperlink>
        </w:p>
        <w:p w14:paraId="23C09DA9" w14:textId="77777777" w:rsidR="0057470F" w:rsidRPr="0020635E" w:rsidRDefault="00937F69" w:rsidP="0020635E">
          <w:pPr>
            <w:pStyle w:val="TOC2"/>
            <w:rPr>
              <w:rFonts w:ascii="Times New Roman" w:hAnsi="Times New Roman" w:cs="Times New Roman"/>
              <w:noProof/>
              <w:sz w:val="24"/>
              <w:szCs w:val="24"/>
            </w:rPr>
          </w:pPr>
          <w:hyperlink w:anchor="_Toc436787891" w:history="1">
            <w:r w:rsidR="0057470F" w:rsidRPr="0020635E">
              <w:rPr>
                <w:rStyle w:val="Hyperlink"/>
                <w:rFonts w:ascii="Times New Roman" w:hAnsi="Times New Roman" w:cs="Times New Roman"/>
                <w:noProof/>
                <w:sz w:val="24"/>
                <w:szCs w:val="24"/>
              </w:rPr>
              <w:t>7.2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Scene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61</w:t>
            </w:r>
            <w:r w:rsidR="0057470F" w:rsidRPr="0020635E">
              <w:rPr>
                <w:rFonts w:ascii="Times New Roman" w:hAnsi="Times New Roman" w:cs="Times New Roman"/>
                <w:noProof/>
                <w:webHidden/>
                <w:sz w:val="24"/>
                <w:szCs w:val="24"/>
              </w:rPr>
              <w:fldChar w:fldCharType="end"/>
            </w:r>
          </w:hyperlink>
        </w:p>
        <w:p w14:paraId="2F6D308A"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92" w:history="1">
            <w:r w:rsidR="0057470F" w:rsidRPr="0020635E">
              <w:rPr>
                <w:rStyle w:val="Hyperlink"/>
                <w:rFonts w:ascii="Times New Roman" w:hAnsi="Times New Roman" w:cs="Times New Roman"/>
                <w:noProof/>
                <w:sz w:val="24"/>
                <w:szCs w:val="24"/>
              </w:rPr>
              <w:t>7.2.1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Construction Site Simulation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_Toc436787892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61</w:t>
            </w:r>
            <w:r w:rsidR="0057470F" w:rsidRPr="0020635E">
              <w:rPr>
                <w:rFonts w:ascii="Times New Roman" w:hAnsi="Times New Roman" w:cs="Times New Roman"/>
                <w:noProof/>
                <w:webHidden/>
                <w:sz w:val="24"/>
                <w:szCs w:val="24"/>
              </w:rPr>
              <w:fldChar w:fldCharType="end"/>
            </w:r>
          </w:hyperlink>
        </w:p>
        <w:p w14:paraId="0AEBF74D" w14:textId="77777777" w:rsidR="0057470F" w:rsidRPr="0020635E" w:rsidRDefault="00937F69" w:rsidP="00952E8B">
          <w:pPr>
            <w:pStyle w:val="TOC3"/>
            <w:tabs>
              <w:tab w:val="left" w:pos="1320"/>
              <w:tab w:val="right" w:leader="dot" w:pos="8630"/>
            </w:tabs>
            <w:spacing w:line="240" w:lineRule="auto"/>
            <w:rPr>
              <w:rFonts w:ascii="Times New Roman" w:hAnsi="Times New Roman" w:cs="Times New Roman"/>
              <w:noProof/>
              <w:sz w:val="24"/>
              <w:szCs w:val="24"/>
            </w:rPr>
          </w:pPr>
          <w:hyperlink w:anchor="_Toc436787893" w:history="1">
            <w:r w:rsidR="0057470F" w:rsidRPr="0020635E">
              <w:rPr>
                <w:rStyle w:val="Hyperlink"/>
                <w:rFonts w:ascii="Times New Roman" w:hAnsi="Times New Roman" w:cs="Times New Roman"/>
                <w:noProof/>
                <w:sz w:val="24"/>
                <w:szCs w:val="24"/>
              </w:rPr>
              <w:t>7.2.2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Oculus Demo</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_Toc436787893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68</w:t>
            </w:r>
            <w:r w:rsidR="0057470F" w:rsidRPr="0020635E">
              <w:rPr>
                <w:rFonts w:ascii="Times New Roman" w:hAnsi="Times New Roman" w:cs="Times New Roman"/>
                <w:noProof/>
                <w:webHidden/>
                <w:sz w:val="24"/>
                <w:szCs w:val="24"/>
              </w:rPr>
              <w:fldChar w:fldCharType="end"/>
            </w:r>
          </w:hyperlink>
        </w:p>
        <w:p w14:paraId="197AFE4C" w14:textId="77777777" w:rsidR="0057470F" w:rsidRPr="0020635E" w:rsidRDefault="00937F69" w:rsidP="0020635E">
          <w:pPr>
            <w:pStyle w:val="TOC2"/>
            <w:rPr>
              <w:rFonts w:ascii="Times New Roman" w:hAnsi="Times New Roman" w:cs="Times New Roman"/>
              <w:noProof/>
              <w:sz w:val="24"/>
              <w:szCs w:val="24"/>
            </w:rPr>
          </w:pPr>
          <w:hyperlink w:anchor="_Toc436787895" w:history="1">
            <w:r w:rsidR="0057470F" w:rsidRPr="0020635E">
              <w:rPr>
                <w:rStyle w:val="Hyperlink"/>
                <w:rFonts w:ascii="Times New Roman" w:hAnsi="Times New Roman" w:cs="Times New Roman"/>
                <w:noProof/>
                <w:sz w:val="24"/>
                <w:szCs w:val="24"/>
              </w:rPr>
              <w:t>7.3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Questionnaire</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_Toc436787895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72</w:t>
            </w:r>
            <w:r w:rsidR="0057470F" w:rsidRPr="0020635E">
              <w:rPr>
                <w:rFonts w:ascii="Times New Roman" w:hAnsi="Times New Roman" w:cs="Times New Roman"/>
                <w:noProof/>
                <w:webHidden/>
                <w:sz w:val="24"/>
                <w:szCs w:val="24"/>
              </w:rPr>
              <w:fldChar w:fldCharType="end"/>
            </w:r>
          </w:hyperlink>
        </w:p>
        <w:p w14:paraId="1E7A5B5D" w14:textId="77777777" w:rsidR="0057470F" w:rsidRPr="0020635E" w:rsidRDefault="00937F69" w:rsidP="00952E8B">
          <w:pPr>
            <w:pStyle w:val="TOC1"/>
            <w:spacing w:before="240" w:after="0" w:line="240" w:lineRule="auto"/>
            <w:rPr>
              <w:rFonts w:ascii="Times New Roman" w:hAnsi="Times New Roman" w:cs="Times New Roman"/>
              <w:noProof/>
              <w:sz w:val="24"/>
              <w:szCs w:val="24"/>
            </w:rPr>
          </w:pPr>
          <w:hyperlink w:anchor="_Toc436787896" w:history="1">
            <w:r w:rsidR="0057470F" w:rsidRPr="0020635E">
              <w:rPr>
                <w:rStyle w:val="Hyperlink"/>
                <w:rFonts w:ascii="Times New Roman" w:hAnsi="Times New Roman" w:cs="Times New Roman"/>
                <w:bCs/>
                <w:iCs/>
                <w:noProof/>
                <w:sz w:val="24"/>
                <w:szCs w:val="24"/>
              </w:rPr>
              <w:t>8.</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bCs/>
                <w:iCs/>
                <w:noProof/>
                <w:sz w:val="24"/>
                <w:szCs w:val="24"/>
              </w:rPr>
              <w:t>CONCLUSION</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_Toc436787896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75</w:t>
            </w:r>
            <w:r w:rsidR="0057470F" w:rsidRPr="0020635E">
              <w:rPr>
                <w:rFonts w:ascii="Times New Roman" w:hAnsi="Times New Roman" w:cs="Times New Roman"/>
                <w:noProof/>
                <w:webHidden/>
                <w:sz w:val="24"/>
                <w:szCs w:val="24"/>
              </w:rPr>
              <w:fldChar w:fldCharType="end"/>
            </w:r>
          </w:hyperlink>
        </w:p>
        <w:p w14:paraId="570FC9A3" w14:textId="77777777" w:rsidR="0057470F" w:rsidRPr="0020635E" w:rsidRDefault="00937F69" w:rsidP="0020635E">
          <w:pPr>
            <w:pStyle w:val="TOC2"/>
            <w:rPr>
              <w:rFonts w:ascii="Times New Roman" w:hAnsi="Times New Roman" w:cs="Times New Roman"/>
              <w:noProof/>
              <w:sz w:val="24"/>
              <w:szCs w:val="24"/>
            </w:rPr>
          </w:pPr>
          <w:hyperlink w:anchor="_Toc436787897" w:history="1">
            <w:r w:rsidR="0057470F" w:rsidRPr="0020635E">
              <w:rPr>
                <w:rStyle w:val="Hyperlink"/>
                <w:rFonts w:ascii="Times New Roman" w:hAnsi="Times New Roman" w:cs="Times New Roman"/>
                <w:noProof/>
                <w:sz w:val="24"/>
                <w:szCs w:val="24"/>
              </w:rPr>
              <w:t>8.1</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Summary of Research</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_Toc436787897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75</w:t>
            </w:r>
            <w:r w:rsidR="0057470F" w:rsidRPr="0020635E">
              <w:rPr>
                <w:rFonts w:ascii="Times New Roman" w:hAnsi="Times New Roman" w:cs="Times New Roman"/>
                <w:noProof/>
                <w:webHidden/>
                <w:sz w:val="24"/>
                <w:szCs w:val="24"/>
              </w:rPr>
              <w:fldChar w:fldCharType="end"/>
            </w:r>
          </w:hyperlink>
        </w:p>
        <w:p w14:paraId="13B75DAA" w14:textId="77777777" w:rsidR="0057470F" w:rsidRPr="0020635E" w:rsidRDefault="00937F69" w:rsidP="0020635E">
          <w:pPr>
            <w:pStyle w:val="TOC2"/>
            <w:rPr>
              <w:rFonts w:ascii="Times New Roman" w:hAnsi="Times New Roman" w:cs="Times New Roman"/>
              <w:noProof/>
              <w:sz w:val="24"/>
              <w:szCs w:val="24"/>
            </w:rPr>
          </w:pPr>
          <w:hyperlink w:anchor="_Toc436787898" w:history="1">
            <w:r w:rsidR="0057470F" w:rsidRPr="0020635E">
              <w:rPr>
                <w:rStyle w:val="Hyperlink"/>
                <w:rFonts w:ascii="Times New Roman" w:hAnsi="Times New Roman" w:cs="Times New Roman"/>
                <w:noProof/>
                <w:sz w:val="24"/>
                <w:szCs w:val="24"/>
              </w:rPr>
              <w:t>8.2</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Contributions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_Toc436787898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76</w:t>
            </w:r>
            <w:r w:rsidR="0057470F" w:rsidRPr="0020635E">
              <w:rPr>
                <w:rFonts w:ascii="Times New Roman" w:hAnsi="Times New Roman" w:cs="Times New Roman"/>
                <w:noProof/>
                <w:webHidden/>
                <w:sz w:val="24"/>
                <w:szCs w:val="24"/>
              </w:rPr>
              <w:fldChar w:fldCharType="end"/>
            </w:r>
          </w:hyperlink>
        </w:p>
        <w:p w14:paraId="7C91085D" w14:textId="77777777" w:rsidR="0057470F" w:rsidRPr="0020635E" w:rsidRDefault="00937F69" w:rsidP="0020635E">
          <w:pPr>
            <w:pStyle w:val="TOC2"/>
            <w:rPr>
              <w:rFonts w:ascii="Times New Roman" w:hAnsi="Times New Roman" w:cs="Times New Roman"/>
              <w:noProof/>
              <w:sz w:val="24"/>
              <w:szCs w:val="24"/>
            </w:rPr>
          </w:pPr>
          <w:hyperlink w:anchor="_Toc436787899" w:history="1">
            <w:r w:rsidR="0057470F" w:rsidRPr="0020635E">
              <w:rPr>
                <w:rStyle w:val="Hyperlink"/>
                <w:rFonts w:ascii="Times New Roman" w:hAnsi="Times New Roman" w:cs="Times New Roman"/>
                <w:noProof/>
                <w:sz w:val="24"/>
                <w:szCs w:val="24"/>
              </w:rPr>
              <w:t>8.3</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Limitations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_Toc436787899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77</w:t>
            </w:r>
            <w:r w:rsidR="0057470F" w:rsidRPr="0020635E">
              <w:rPr>
                <w:rFonts w:ascii="Times New Roman" w:hAnsi="Times New Roman" w:cs="Times New Roman"/>
                <w:noProof/>
                <w:webHidden/>
                <w:sz w:val="24"/>
                <w:szCs w:val="24"/>
              </w:rPr>
              <w:fldChar w:fldCharType="end"/>
            </w:r>
          </w:hyperlink>
        </w:p>
        <w:p w14:paraId="62FACE2C" w14:textId="77777777" w:rsidR="0057470F" w:rsidRPr="0020635E" w:rsidRDefault="00937F69" w:rsidP="0020635E">
          <w:pPr>
            <w:pStyle w:val="TOC2"/>
            <w:rPr>
              <w:rFonts w:ascii="Times New Roman" w:hAnsi="Times New Roman" w:cs="Times New Roman"/>
              <w:noProof/>
              <w:sz w:val="24"/>
              <w:szCs w:val="24"/>
            </w:rPr>
          </w:pPr>
          <w:hyperlink w:anchor="_Toc436787900" w:history="1">
            <w:r w:rsidR="0057470F" w:rsidRPr="0020635E">
              <w:rPr>
                <w:rStyle w:val="Hyperlink"/>
                <w:rFonts w:ascii="Times New Roman" w:hAnsi="Times New Roman" w:cs="Times New Roman"/>
                <w:noProof/>
                <w:sz w:val="24"/>
                <w:szCs w:val="24"/>
              </w:rPr>
              <w:t>8.4</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Future Work &amp; Recommendations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_Toc436787900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77</w:t>
            </w:r>
            <w:r w:rsidR="0057470F" w:rsidRPr="0020635E">
              <w:rPr>
                <w:rFonts w:ascii="Times New Roman" w:hAnsi="Times New Roman" w:cs="Times New Roman"/>
                <w:noProof/>
                <w:webHidden/>
                <w:sz w:val="24"/>
                <w:szCs w:val="24"/>
              </w:rPr>
              <w:fldChar w:fldCharType="end"/>
            </w:r>
          </w:hyperlink>
        </w:p>
        <w:p w14:paraId="4AC44786" w14:textId="77777777" w:rsidR="0057470F" w:rsidRPr="0020635E" w:rsidRDefault="00937F69" w:rsidP="0020635E">
          <w:pPr>
            <w:pStyle w:val="TOC2"/>
            <w:rPr>
              <w:rFonts w:ascii="Times New Roman" w:hAnsi="Times New Roman" w:cs="Times New Roman"/>
              <w:noProof/>
              <w:sz w:val="24"/>
              <w:szCs w:val="24"/>
            </w:rPr>
          </w:pPr>
          <w:hyperlink w:anchor="_Toc436787901" w:history="1">
            <w:r w:rsidR="0057470F" w:rsidRPr="0020635E">
              <w:rPr>
                <w:rStyle w:val="Hyperlink"/>
                <w:rFonts w:ascii="Times New Roman" w:hAnsi="Times New Roman" w:cs="Times New Roman"/>
                <w:noProof/>
                <w:sz w:val="24"/>
                <w:szCs w:val="24"/>
              </w:rPr>
              <w:t>8.5</w:t>
            </w:r>
            <w:r w:rsidR="0057470F" w:rsidRPr="0020635E">
              <w:rPr>
                <w:rFonts w:ascii="Times New Roman" w:hAnsi="Times New Roman" w:cs="Times New Roman"/>
                <w:noProof/>
                <w:sz w:val="24"/>
                <w:szCs w:val="24"/>
              </w:rPr>
              <w:tab/>
            </w:r>
            <w:r w:rsidR="0057470F" w:rsidRPr="0020635E">
              <w:rPr>
                <w:rStyle w:val="Hyperlink"/>
                <w:rFonts w:ascii="Times New Roman" w:hAnsi="Times New Roman" w:cs="Times New Roman"/>
                <w:noProof/>
                <w:sz w:val="24"/>
                <w:szCs w:val="24"/>
              </w:rPr>
              <w:t>Implications</w:t>
            </w:r>
            <w:r w:rsidR="0057470F" w:rsidRPr="0020635E">
              <w:rPr>
                <w:rFonts w:ascii="Times New Roman" w:hAnsi="Times New Roman" w:cs="Times New Roman"/>
                <w:noProof/>
                <w:webHidden/>
                <w:sz w:val="24"/>
                <w:szCs w:val="24"/>
              </w:rPr>
              <w:tab/>
            </w:r>
            <w:r w:rsidR="0057470F" w:rsidRPr="0020635E">
              <w:rPr>
                <w:rFonts w:ascii="Times New Roman" w:hAnsi="Times New Roman" w:cs="Times New Roman"/>
                <w:noProof/>
                <w:webHidden/>
                <w:sz w:val="24"/>
                <w:szCs w:val="24"/>
              </w:rPr>
              <w:fldChar w:fldCharType="begin"/>
            </w:r>
            <w:r w:rsidR="0057470F" w:rsidRPr="0020635E">
              <w:rPr>
                <w:rFonts w:ascii="Times New Roman" w:hAnsi="Times New Roman" w:cs="Times New Roman"/>
                <w:noProof/>
                <w:webHidden/>
                <w:sz w:val="24"/>
                <w:szCs w:val="24"/>
              </w:rPr>
              <w:instrText xml:space="preserve"> PAGEREF _Toc436787901 \h </w:instrText>
            </w:r>
            <w:r w:rsidR="0057470F" w:rsidRPr="0020635E">
              <w:rPr>
                <w:rFonts w:ascii="Times New Roman" w:hAnsi="Times New Roman" w:cs="Times New Roman"/>
                <w:noProof/>
                <w:webHidden/>
                <w:sz w:val="24"/>
                <w:szCs w:val="24"/>
              </w:rPr>
            </w:r>
            <w:r w:rsidR="0057470F" w:rsidRPr="0020635E">
              <w:rPr>
                <w:rFonts w:ascii="Times New Roman" w:hAnsi="Times New Roman" w:cs="Times New Roman"/>
                <w:noProof/>
                <w:webHidden/>
                <w:sz w:val="24"/>
                <w:szCs w:val="24"/>
              </w:rPr>
              <w:fldChar w:fldCharType="separate"/>
            </w:r>
            <w:r w:rsidR="00976B21" w:rsidRPr="0020635E">
              <w:rPr>
                <w:rFonts w:ascii="Times New Roman" w:hAnsi="Times New Roman" w:cs="Times New Roman"/>
                <w:noProof/>
                <w:webHidden/>
                <w:sz w:val="24"/>
                <w:szCs w:val="24"/>
              </w:rPr>
              <w:t>78</w:t>
            </w:r>
            <w:r w:rsidR="0057470F" w:rsidRPr="0020635E">
              <w:rPr>
                <w:rFonts w:ascii="Times New Roman" w:hAnsi="Times New Roman" w:cs="Times New Roman"/>
                <w:noProof/>
                <w:webHidden/>
                <w:sz w:val="24"/>
                <w:szCs w:val="24"/>
              </w:rPr>
              <w:fldChar w:fldCharType="end"/>
            </w:r>
          </w:hyperlink>
        </w:p>
        <w:p w14:paraId="66F8BBD7" w14:textId="77777777" w:rsidR="00976A7D" w:rsidRDefault="00976A7D" w:rsidP="000F0101">
          <w:pPr>
            <w:spacing w:line="240" w:lineRule="auto"/>
          </w:pPr>
          <w:r w:rsidRPr="0020635E">
            <w:rPr>
              <w:rFonts w:ascii="Times New Roman" w:hAnsi="Times New Roman" w:cs="Times New Roman"/>
              <w:b/>
              <w:bCs/>
              <w:noProof/>
              <w:sz w:val="24"/>
              <w:szCs w:val="24"/>
            </w:rPr>
            <w:fldChar w:fldCharType="end"/>
          </w:r>
        </w:p>
      </w:sdtContent>
    </w:sdt>
    <w:p w14:paraId="6F4B10FA" w14:textId="77777777" w:rsidR="00F85D96" w:rsidRDefault="00F85D96"/>
    <w:p w14:paraId="2DD739E9"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34D5797C"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7CA25BB7"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7BA57B3B"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16757B1A"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340040E1"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08C5C691"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265F5F73"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33DD9027" w14:textId="77777777" w:rsidR="00D76865" w:rsidRDefault="00D76865" w:rsidP="000A295A">
      <w:pPr>
        <w:spacing w:line="360" w:lineRule="auto"/>
        <w:jc w:val="center"/>
        <w:rPr>
          <w:rFonts w:ascii="Times New Roman" w:hAnsi="Times New Roman" w:cs="Times New Roman"/>
          <w:color w:val="000000" w:themeColor="text1"/>
          <w:sz w:val="24"/>
          <w:szCs w:val="24"/>
        </w:rPr>
      </w:pPr>
    </w:p>
    <w:p w14:paraId="55EFE5AF" w14:textId="77777777" w:rsidR="00D76865" w:rsidRDefault="00D76865" w:rsidP="000A295A">
      <w:pPr>
        <w:spacing w:line="360" w:lineRule="auto"/>
        <w:jc w:val="center"/>
        <w:rPr>
          <w:rFonts w:ascii="Times New Roman" w:hAnsi="Times New Roman" w:cs="Times New Roman"/>
          <w:color w:val="000000" w:themeColor="text1"/>
          <w:sz w:val="24"/>
          <w:szCs w:val="24"/>
        </w:rPr>
      </w:pPr>
    </w:p>
    <w:p w14:paraId="6F4B4948" w14:textId="77777777" w:rsidR="00D76865" w:rsidRDefault="00D76865" w:rsidP="000A295A">
      <w:pPr>
        <w:spacing w:line="360" w:lineRule="auto"/>
        <w:jc w:val="center"/>
        <w:rPr>
          <w:rFonts w:ascii="Times New Roman" w:hAnsi="Times New Roman" w:cs="Times New Roman"/>
          <w:color w:val="000000" w:themeColor="text1"/>
          <w:sz w:val="24"/>
          <w:szCs w:val="24"/>
        </w:rPr>
      </w:pPr>
    </w:p>
    <w:p w14:paraId="36473FC6" w14:textId="77777777" w:rsidR="00D76865" w:rsidRDefault="00D76865" w:rsidP="000A295A">
      <w:pPr>
        <w:spacing w:line="360" w:lineRule="auto"/>
        <w:jc w:val="center"/>
        <w:rPr>
          <w:rFonts w:ascii="Times New Roman" w:hAnsi="Times New Roman" w:cs="Times New Roman"/>
          <w:color w:val="000000" w:themeColor="text1"/>
          <w:sz w:val="24"/>
          <w:szCs w:val="24"/>
        </w:rPr>
      </w:pPr>
    </w:p>
    <w:p w14:paraId="66666911"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01D99EBA"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14AAE81D" w14:textId="77777777" w:rsidR="009A62D4" w:rsidRDefault="009A62D4" w:rsidP="000A295A">
      <w:pPr>
        <w:spacing w:line="360" w:lineRule="auto"/>
        <w:jc w:val="center"/>
        <w:rPr>
          <w:rFonts w:ascii="Times New Roman" w:hAnsi="Times New Roman" w:cs="Times New Roman"/>
          <w:color w:val="000000" w:themeColor="text1"/>
          <w:sz w:val="24"/>
          <w:szCs w:val="24"/>
        </w:rPr>
      </w:pPr>
    </w:p>
    <w:p w14:paraId="698108D3" w14:textId="77777777" w:rsidR="00937F69" w:rsidRDefault="00937F6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7B977042" w14:textId="230A9EF6" w:rsidR="000A295A" w:rsidRPr="000A295A" w:rsidRDefault="000A295A" w:rsidP="000A295A">
      <w:pPr>
        <w:spacing w:line="360" w:lineRule="auto"/>
        <w:jc w:val="center"/>
        <w:rPr>
          <w:rFonts w:ascii="Times New Roman" w:hAnsi="Times New Roman" w:cs="Times New Roman"/>
          <w:color w:val="000000" w:themeColor="text1"/>
          <w:sz w:val="24"/>
          <w:szCs w:val="24"/>
        </w:rPr>
      </w:pPr>
      <w:r w:rsidRPr="000A295A">
        <w:rPr>
          <w:rFonts w:ascii="Times New Roman" w:hAnsi="Times New Roman" w:cs="Times New Roman"/>
          <w:color w:val="000000" w:themeColor="text1"/>
          <w:sz w:val="24"/>
          <w:szCs w:val="24"/>
        </w:rPr>
        <w:lastRenderedPageBreak/>
        <w:t>LIST OF TABLES</w:t>
      </w:r>
    </w:p>
    <w:p w14:paraId="7BBA8F01" w14:textId="77777777" w:rsidR="00976A7D" w:rsidRPr="000A295A" w:rsidRDefault="000A295A" w:rsidP="000A295A">
      <w:pPr>
        <w:spacing w:line="360" w:lineRule="auto"/>
        <w:rPr>
          <w:rFonts w:ascii="Times New Roman" w:hAnsi="Times New Roman" w:cs="Times New Roman"/>
          <w:sz w:val="24"/>
          <w:szCs w:val="24"/>
        </w:rPr>
      </w:pPr>
      <w:r w:rsidRPr="000A295A">
        <w:rPr>
          <w:rFonts w:ascii="Times New Roman" w:hAnsi="Times New Roman" w:cs="Times New Roman"/>
          <w:color w:val="000000" w:themeColor="text1"/>
          <w:sz w:val="24"/>
          <w:szCs w:val="24"/>
        </w:rPr>
        <w:t>TABLE                                                                                                                        PAGE</w:t>
      </w:r>
    </w:p>
    <w:p w14:paraId="3F0D2375" w14:textId="77777777" w:rsidR="00354304" w:rsidRPr="00B34E5E" w:rsidRDefault="00354304" w:rsidP="00354304">
      <w:pPr>
        <w:pStyle w:val="TableofFigures"/>
        <w:tabs>
          <w:tab w:val="right" w:leader="dot" w:pos="8630"/>
        </w:tabs>
        <w:spacing w:line="480" w:lineRule="auto"/>
        <w:rPr>
          <w:rFonts w:ascii="Times New Roman" w:hAnsi="Times New Roman" w:cs="Times New Roman"/>
          <w:noProof/>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"Table" </w:instrText>
      </w:r>
      <w:r>
        <w:rPr>
          <w:rFonts w:ascii="Times New Roman" w:hAnsi="Times New Roman" w:cs="Times New Roman"/>
          <w:sz w:val="24"/>
          <w:szCs w:val="24"/>
        </w:rPr>
        <w:fldChar w:fldCharType="separate"/>
      </w:r>
      <w:hyperlink w:anchor="_Toc433178866" w:history="1">
        <w:r w:rsidRPr="00B34E5E">
          <w:rPr>
            <w:rStyle w:val="Hyperlink"/>
            <w:rFonts w:ascii="Times New Roman" w:hAnsi="Times New Roman" w:cs="Times New Roman"/>
            <w:noProof/>
            <w:sz w:val="24"/>
            <w:szCs w:val="24"/>
          </w:rPr>
          <w:t>Table 1: Frequency Distribution of Factors</w:t>
        </w:r>
        <w:r w:rsidRPr="00B34E5E">
          <w:rPr>
            <w:rFonts w:ascii="Times New Roman" w:hAnsi="Times New Roman" w:cs="Times New Roman"/>
            <w:noProof/>
            <w:webHidden/>
            <w:sz w:val="24"/>
            <w:szCs w:val="24"/>
          </w:rPr>
          <w:tab/>
        </w:r>
        <w:r w:rsidRPr="00B34E5E">
          <w:rPr>
            <w:rFonts w:ascii="Times New Roman" w:hAnsi="Times New Roman" w:cs="Times New Roman"/>
            <w:noProof/>
            <w:webHidden/>
            <w:sz w:val="24"/>
            <w:szCs w:val="24"/>
          </w:rPr>
          <w:fldChar w:fldCharType="begin"/>
        </w:r>
        <w:r w:rsidRPr="00B34E5E">
          <w:rPr>
            <w:rFonts w:ascii="Times New Roman" w:hAnsi="Times New Roman" w:cs="Times New Roman"/>
            <w:noProof/>
            <w:webHidden/>
            <w:sz w:val="24"/>
            <w:szCs w:val="24"/>
          </w:rPr>
          <w:instrText xml:space="preserve"> PAGEREF _Toc433178866 \h </w:instrText>
        </w:r>
        <w:r w:rsidRPr="00B34E5E">
          <w:rPr>
            <w:rFonts w:ascii="Times New Roman" w:hAnsi="Times New Roman" w:cs="Times New Roman"/>
            <w:noProof/>
            <w:webHidden/>
            <w:sz w:val="24"/>
            <w:szCs w:val="24"/>
          </w:rPr>
        </w:r>
        <w:r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8</w:t>
        </w:r>
        <w:r w:rsidRPr="00B34E5E">
          <w:rPr>
            <w:rFonts w:ascii="Times New Roman" w:hAnsi="Times New Roman" w:cs="Times New Roman"/>
            <w:noProof/>
            <w:webHidden/>
            <w:sz w:val="24"/>
            <w:szCs w:val="24"/>
          </w:rPr>
          <w:fldChar w:fldCharType="end"/>
        </w:r>
      </w:hyperlink>
    </w:p>
    <w:p w14:paraId="76161059" w14:textId="77777777" w:rsidR="00354304" w:rsidRPr="00B34E5E"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67" w:history="1">
        <w:r w:rsidR="00354304" w:rsidRPr="00B34E5E">
          <w:rPr>
            <w:rStyle w:val="Hyperlink"/>
            <w:rFonts w:ascii="Times New Roman" w:hAnsi="Times New Roman" w:cs="Times New Roman"/>
            <w:noProof/>
            <w:sz w:val="24"/>
            <w:szCs w:val="24"/>
          </w:rPr>
          <w:t>Table 2: EEG Frequency Band Categories</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_Toc433178867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21</w:t>
        </w:r>
        <w:r w:rsidR="00354304" w:rsidRPr="00B34E5E">
          <w:rPr>
            <w:rFonts w:ascii="Times New Roman" w:hAnsi="Times New Roman" w:cs="Times New Roman"/>
            <w:noProof/>
            <w:webHidden/>
            <w:sz w:val="24"/>
            <w:szCs w:val="24"/>
          </w:rPr>
          <w:fldChar w:fldCharType="end"/>
        </w:r>
      </w:hyperlink>
    </w:p>
    <w:p w14:paraId="477E2629" w14:textId="77777777" w:rsidR="00354304" w:rsidRPr="00B34E5E"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68" w:history="1">
        <w:r w:rsidR="00354304" w:rsidRPr="00B34E5E">
          <w:rPr>
            <w:rStyle w:val="Hyperlink"/>
            <w:rFonts w:ascii="Times New Roman" w:hAnsi="Times New Roman" w:cs="Times New Roman"/>
            <w:noProof/>
            <w:sz w:val="24"/>
            <w:szCs w:val="24"/>
          </w:rPr>
          <w:t>Table 3: Empirical Ranking for Stress Measuring Methods</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_Toc433178868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24</w:t>
        </w:r>
        <w:r w:rsidR="00354304" w:rsidRPr="00B34E5E">
          <w:rPr>
            <w:rFonts w:ascii="Times New Roman" w:hAnsi="Times New Roman" w:cs="Times New Roman"/>
            <w:noProof/>
            <w:webHidden/>
            <w:sz w:val="24"/>
            <w:szCs w:val="24"/>
          </w:rPr>
          <w:fldChar w:fldCharType="end"/>
        </w:r>
      </w:hyperlink>
    </w:p>
    <w:p w14:paraId="4D8AC83D" w14:textId="77777777" w:rsidR="00354304" w:rsidRPr="00B34E5E"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69" w:history="1">
        <w:r w:rsidR="00354304" w:rsidRPr="00B34E5E">
          <w:rPr>
            <w:rStyle w:val="Hyperlink"/>
            <w:rFonts w:ascii="Times New Roman" w:hAnsi="Times New Roman" w:cs="Times New Roman"/>
            <w:noProof/>
            <w:sz w:val="24"/>
            <w:szCs w:val="24"/>
          </w:rPr>
          <w:t>Table 4: Scene design for the first half of the simulation</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_Toc433178869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40</w:t>
        </w:r>
        <w:r w:rsidR="00354304" w:rsidRPr="00B34E5E">
          <w:rPr>
            <w:rFonts w:ascii="Times New Roman" w:hAnsi="Times New Roman" w:cs="Times New Roman"/>
            <w:noProof/>
            <w:webHidden/>
            <w:sz w:val="24"/>
            <w:szCs w:val="24"/>
          </w:rPr>
          <w:fldChar w:fldCharType="end"/>
        </w:r>
      </w:hyperlink>
    </w:p>
    <w:p w14:paraId="6030A1BA" w14:textId="77777777" w:rsidR="00354304" w:rsidRPr="00B34E5E"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70" w:history="1">
        <w:r w:rsidR="00354304" w:rsidRPr="00B34E5E">
          <w:rPr>
            <w:rStyle w:val="Hyperlink"/>
            <w:rFonts w:ascii="Times New Roman" w:hAnsi="Times New Roman" w:cs="Times New Roman"/>
            <w:noProof/>
            <w:sz w:val="24"/>
            <w:szCs w:val="24"/>
          </w:rPr>
          <w:t>Table 5: Scene design for the second half of the simulation</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_Toc433178870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40</w:t>
        </w:r>
        <w:r w:rsidR="00354304" w:rsidRPr="00B34E5E">
          <w:rPr>
            <w:rFonts w:ascii="Times New Roman" w:hAnsi="Times New Roman" w:cs="Times New Roman"/>
            <w:noProof/>
            <w:webHidden/>
            <w:sz w:val="24"/>
            <w:szCs w:val="24"/>
          </w:rPr>
          <w:fldChar w:fldCharType="end"/>
        </w:r>
      </w:hyperlink>
    </w:p>
    <w:p w14:paraId="44B9470B" w14:textId="77777777" w:rsidR="00354304" w:rsidRPr="00B34E5E"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71" w:history="1">
        <w:r w:rsidR="00354304" w:rsidRPr="00B34E5E">
          <w:rPr>
            <w:rStyle w:val="Hyperlink"/>
            <w:rFonts w:ascii="Times New Roman" w:hAnsi="Times New Roman" w:cs="Times New Roman"/>
            <w:noProof/>
            <w:sz w:val="24"/>
            <w:szCs w:val="24"/>
          </w:rPr>
          <w:t>Table 6: Different Physiological Measurement Changes</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_Toc433178871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45</w:t>
        </w:r>
        <w:r w:rsidR="00354304" w:rsidRPr="00B34E5E">
          <w:rPr>
            <w:rFonts w:ascii="Times New Roman" w:hAnsi="Times New Roman" w:cs="Times New Roman"/>
            <w:noProof/>
            <w:webHidden/>
            <w:sz w:val="24"/>
            <w:szCs w:val="24"/>
          </w:rPr>
          <w:fldChar w:fldCharType="end"/>
        </w:r>
      </w:hyperlink>
    </w:p>
    <w:p w14:paraId="12E74F1C" w14:textId="77777777" w:rsidR="00354304" w:rsidRPr="00354304" w:rsidRDefault="00937F69" w:rsidP="00354304">
      <w:pPr>
        <w:pStyle w:val="TableofFigures"/>
        <w:tabs>
          <w:tab w:val="right" w:leader="dot" w:pos="8630"/>
        </w:tabs>
        <w:spacing w:line="480" w:lineRule="auto"/>
        <w:rPr>
          <w:rFonts w:ascii="Times New Roman" w:hAnsi="Times New Roman" w:cs="Times New Roman"/>
          <w:noProof/>
          <w:sz w:val="24"/>
          <w:szCs w:val="24"/>
        </w:rPr>
      </w:pPr>
      <w:hyperlink w:anchor="_Toc433178872" w:history="1">
        <w:r w:rsidR="00354304" w:rsidRPr="00B34E5E">
          <w:rPr>
            <w:rStyle w:val="Hyperlink"/>
            <w:rFonts w:ascii="Times New Roman" w:hAnsi="Times New Roman" w:cs="Times New Roman"/>
            <w:noProof/>
            <w:sz w:val="24"/>
            <w:szCs w:val="24"/>
          </w:rPr>
          <w:t>Table 7: Correlation between Time &amp; GSR Results</w:t>
        </w:r>
        <w:r w:rsidR="00354304" w:rsidRPr="00B34E5E">
          <w:rPr>
            <w:rFonts w:ascii="Times New Roman" w:hAnsi="Times New Roman" w:cs="Times New Roman"/>
            <w:noProof/>
            <w:webHidden/>
            <w:sz w:val="24"/>
            <w:szCs w:val="24"/>
          </w:rPr>
          <w:tab/>
        </w:r>
        <w:r w:rsidR="00354304" w:rsidRPr="00B34E5E">
          <w:rPr>
            <w:rFonts w:ascii="Times New Roman" w:hAnsi="Times New Roman" w:cs="Times New Roman"/>
            <w:noProof/>
            <w:webHidden/>
            <w:sz w:val="24"/>
            <w:szCs w:val="24"/>
          </w:rPr>
          <w:fldChar w:fldCharType="begin"/>
        </w:r>
        <w:r w:rsidR="00354304" w:rsidRPr="00B34E5E">
          <w:rPr>
            <w:rFonts w:ascii="Times New Roman" w:hAnsi="Times New Roman" w:cs="Times New Roman"/>
            <w:noProof/>
            <w:webHidden/>
            <w:sz w:val="24"/>
            <w:szCs w:val="24"/>
          </w:rPr>
          <w:instrText xml:space="preserve"> PAGEREF _Toc433178872 \h </w:instrText>
        </w:r>
        <w:r w:rsidR="00354304" w:rsidRPr="00B34E5E">
          <w:rPr>
            <w:rFonts w:ascii="Times New Roman" w:hAnsi="Times New Roman" w:cs="Times New Roman"/>
            <w:noProof/>
            <w:webHidden/>
            <w:sz w:val="24"/>
            <w:szCs w:val="24"/>
          </w:rPr>
        </w:r>
        <w:r w:rsidR="00354304" w:rsidRPr="00B34E5E">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62</w:t>
        </w:r>
        <w:r w:rsidR="00354304" w:rsidRPr="00B34E5E">
          <w:rPr>
            <w:rFonts w:ascii="Times New Roman" w:hAnsi="Times New Roman" w:cs="Times New Roman"/>
            <w:noProof/>
            <w:webHidden/>
            <w:sz w:val="24"/>
            <w:szCs w:val="24"/>
          </w:rPr>
          <w:fldChar w:fldCharType="end"/>
        </w:r>
      </w:hyperlink>
    </w:p>
    <w:p w14:paraId="4ED29E0B" w14:textId="77777777" w:rsidR="003E2A69" w:rsidRDefault="00354304" w:rsidP="000A295A">
      <w:pPr>
        <w:spacing w:line="360" w:lineRule="auto"/>
        <w:rPr>
          <w:rFonts w:ascii="Times New Roman" w:hAnsi="Times New Roman" w:cs="Times New Roman"/>
          <w:sz w:val="24"/>
          <w:szCs w:val="24"/>
        </w:rPr>
      </w:pPr>
      <w:r>
        <w:rPr>
          <w:rFonts w:ascii="Times New Roman" w:hAnsi="Times New Roman" w:cs="Times New Roman"/>
          <w:sz w:val="24"/>
          <w:szCs w:val="24"/>
        </w:rPr>
        <w:fldChar w:fldCharType="end"/>
      </w:r>
    </w:p>
    <w:p w14:paraId="0105E0AB" w14:textId="77777777" w:rsidR="00976A7D" w:rsidRDefault="00976A7D"/>
    <w:p w14:paraId="5988BD56" w14:textId="77777777" w:rsidR="00976A7D" w:rsidRDefault="00976A7D"/>
    <w:p w14:paraId="6DD47571" w14:textId="77777777" w:rsidR="00976A7D" w:rsidRDefault="00976A7D"/>
    <w:p w14:paraId="0AAA5642" w14:textId="77777777" w:rsidR="00976A7D" w:rsidRDefault="00976A7D"/>
    <w:p w14:paraId="43BBCC29" w14:textId="77777777" w:rsidR="00976A7D" w:rsidRDefault="00976A7D"/>
    <w:p w14:paraId="169424DA" w14:textId="77777777" w:rsidR="00976A7D" w:rsidRDefault="00976A7D"/>
    <w:p w14:paraId="4C567E82" w14:textId="77777777" w:rsidR="00976A7D" w:rsidRDefault="00976A7D"/>
    <w:p w14:paraId="2D402DB9" w14:textId="77777777" w:rsidR="00F85D96" w:rsidRDefault="00F85D96"/>
    <w:p w14:paraId="1226ECA6" w14:textId="77777777" w:rsidR="0057470F" w:rsidRDefault="0057470F"/>
    <w:p w14:paraId="7A5158FE" w14:textId="77777777" w:rsidR="0057470F" w:rsidRDefault="0057470F"/>
    <w:p w14:paraId="1DD00D6C" w14:textId="77777777" w:rsidR="00F85D96" w:rsidRDefault="00F85D96"/>
    <w:p w14:paraId="519FB988" w14:textId="77777777" w:rsidR="00F85D96" w:rsidRDefault="00F85D96"/>
    <w:p w14:paraId="779D7350" w14:textId="77777777" w:rsidR="00F85D96" w:rsidRDefault="00F85D96"/>
    <w:p w14:paraId="6E5DCD41" w14:textId="77777777" w:rsidR="00F85D96" w:rsidRDefault="00F85D96"/>
    <w:p w14:paraId="1F9826EF" w14:textId="77777777" w:rsidR="00976A7D" w:rsidRDefault="00976A7D"/>
    <w:p w14:paraId="2B1A5D17" w14:textId="77777777" w:rsidR="00CE4733" w:rsidRDefault="00CE4733" w:rsidP="00917E12">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LIST OF </w:t>
      </w:r>
      <w:r w:rsidR="000A295A">
        <w:rPr>
          <w:rFonts w:ascii="Times New Roman" w:hAnsi="Times New Roman" w:cs="Times New Roman"/>
          <w:color w:val="000000" w:themeColor="text1"/>
          <w:sz w:val="24"/>
          <w:szCs w:val="24"/>
        </w:rPr>
        <w:t>FIGURES</w:t>
      </w:r>
    </w:p>
    <w:p w14:paraId="2D721306" w14:textId="77777777" w:rsidR="00976A7D" w:rsidRPr="00B34E5E" w:rsidRDefault="000A295A" w:rsidP="00917E12">
      <w:pPr>
        <w:spacing w:line="360" w:lineRule="auto"/>
        <w:rPr>
          <w:rFonts w:ascii="Times New Roman" w:hAnsi="Times New Roman" w:cs="Times New Roman"/>
          <w:sz w:val="24"/>
          <w:szCs w:val="24"/>
        </w:rPr>
      </w:pPr>
      <w:r w:rsidRPr="00B34E5E">
        <w:rPr>
          <w:rFonts w:ascii="Times New Roman" w:hAnsi="Times New Roman" w:cs="Times New Roman"/>
          <w:color w:val="000000" w:themeColor="text1"/>
          <w:sz w:val="24"/>
          <w:szCs w:val="24"/>
        </w:rPr>
        <w:t>FIGURE</w:t>
      </w:r>
      <w:r w:rsidR="00CE4733" w:rsidRPr="00B34E5E">
        <w:rPr>
          <w:rFonts w:ascii="Times New Roman" w:hAnsi="Times New Roman" w:cs="Times New Roman"/>
          <w:color w:val="000000" w:themeColor="text1"/>
          <w:sz w:val="24"/>
          <w:szCs w:val="24"/>
        </w:rPr>
        <w:t xml:space="preserve">                                                                                                                       PAGE</w:t>
      </w:r>
    </w:p>
    <w:p w14:paraId="0C509497" w14:textId="77777777" w:rsidR="0057470F" w:rsidRPr="0057470F" w:rsidRDefault="0057470F" w:rsidP="0057470F">
      <w:pPr>
        <w:pStyle w:val="TableofFigures"/>
        <w:tabs>
          <w:tab w:val="right" w:leader="dot" w:pos="8630"/>
        </w:tabs>
        <w:spacing w:line="480" w:lineRule="auto"/>
        <w:rPr>
          <w:rFonts w:ascii="Times New Roman" w:hAnsi="Times New Roman" w:cs="Times New Roman"/>
          <w:noProof/>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"Figure" </w:instrText>
      </w:r>
      <w:r>
        <w:rPr>
          <w:rFonts w:ascii="Times New Roman" w:hAnsi="Times New Roman" w:cs="Times New Roman"/>
          <w:sz w:val="24"/>
          <w:szCs w:val="24"/>
        </w:rPr>
        <w:fldChar w:fldCharType="separate"/>
      </w:r>
      <w:hyperlink w:anchor="_Toc436787909" w:history="1">
        <w:r w:rsidRPr="0057470F">
          <w:rPr>
            <w:rStyle w:val="Hyperlink"/>
            <w:rFonts w:ascii="Times New Roman" w:hAnsi="Times New Roman" w:cs="Times New Roman"/>
            <w:noProof/>
            <w:sz w:val="24"/>
            <w:szCs w:val="24"/>
          </w:rPr>
          <w:t>Figure 1: Occupational Fatalities in 2013 by Industry</w:t>
        </w:r>
        <w:r w:rsidRPr="0057470F">
          <w:rPr>
            <w:rFonts w:ascii="Times New Roman" w:hAnsi="Times New Roman" w:cs="Times New Roman"/>
            <w:noProof/>
            <w:webHidden/>
            <w:sz w:val="24"/>
            <w:szCs w:val="24"/>
          </w:rPr>
          <w:tab/>
        </w:r>
        <w:r w:rsidRPr="0057470F">
          <w:rPr>
            <w:rFonts w:ascii="Times New Roman" w:hAnsi="Times New Roman" w:cs="Times New Roman"/>
            <w:noProof/>
            <w:webHidden/>
            <w:sz w:val="24"/>
            <w:szCs w:val="24"/>
          </w:rPr>
          <w:fldChar w:fldCharType="begin"/>
        </w:r>
        <w:r w:rsidRPr="0057470F">
          <w:rPr>
            <w:rFonts w:ascii="Times New Roman" w:hAnsi="Times New Roman" w:cs="Times New Roman"/>
            <w:noProof/>
            <w:webHidden/>
            <w:sz w:val="24"/>
            <w:szCs w:val="24"/>
          </w:rPr>
          <w:instrText xml:space="preserve"> PAGEREF _Toc436787909 \h </w:instrText>
        </w:r>
        <w:r w:rsidRPr="0057470F">
          <w:rPr>
            <w:rFonts w:ascii="Times New Roman" w:hAnsi="Times New Roman" w:cs="Times New Roman"/>
            <w:noProof/>
            <w:webHidden/>
            <w:sz w:val="24"/>
            <w:szCs w:val="24"/>
          </w:rPr>
        </w:r>
        <w:r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w:t>
        </w:r>
        <w:r w:rsidRPr="0057470F">
          <w:rPr>
            <w:rFonts w:ascii="Times New Roman" w:hAnsi="Times New Roman" w:cs="Times New Roman"/>
            <w:noProof/>
            <w:webHidden/>
            <w:sz w:val="24"/>
            <w:szCs w:val="24"/>
          </w:rPr>
          <w:fldChar w:fldCharType="end"/>
        </w:r>
      </w:hyperlink>
    </w:p>
    <w:p w14:paraId="0A611C4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0" w:history="1">
        <w:r w:rsidR="0057470F" w:rsidRPr="0057470F">
          <w:rPr>
            <w:rStyle w:val="Hyperlink"/>
            <w:rFonts w:ascii="Times New Roman" w:hAnsi="Times New Roman" w:cs="Times New Roman"/>
            <w:noProof/>
            <w:sz w:val="24"/>
            <w:szCs w:val="24"/>
          </w:rPr>
          <w:t>Figure 2: Occupational Fatalities by Year</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_Toc436787910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w:t>
        </w:r>
        <w:r w:rsidR="0057470F" w:rsidRPr="0057470F">
          <w:rPr>
            <w:rFonts w:ascii="Times New Roman" w:hAnsi="Times New Roman" w:cs="Times New Roman"/>
            <w:noProof/>
            <w:webHidden/>
            <w:sz w:val="24"/>
            <w:szCs w:val="24"/>
          </w:rPr>
          <w:fldChar w:fldCharType="end"/>
        </w:r>
      </w:hyperlink>
    </w:p>
    <w:p w14:paraId="4A879FB2"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1" w:history="1">
        <w:r w:rsidR="0057470F" w:rsidRPr="0057470F">
          <w:rPr>
            <w:rStyle w:val="Hyperlink"/>
            <w:rFonts w:ascii="Times New Roman" w:hAnsi="Times New Roman" w:cs="Times New Roman"/>
            <w:noProof/>
            <w:sz w:val="24"/>
            <w:szCs w:val="24"/>
          </w:rPr>
          <w:t>Figure 3: Causes of Fatal Injuries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_Toc436787911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w:t>
        </w:r>
        <w:r w:rsidR="0057470F" w:rsidRPr="0057470F">
          <w:rPr>
            <w:rFonts w:ascii="Times New Roman" w:hAnsi="Times New Roman" w:cs="Times New Roman"/>
            <w:noProof/>
            <w:webHidden/>
            <w:sz w:val="24"/>
            <w:szCs w:val="24"/>
          </w:rPr>
          <w:fldChar w:fldCharType="end"/>
        </w:r>
      </w:hyperlink>
    </w:p>
    <w:p w14:paraId="500654D1"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2" w:history="1">
        <w:r w:rsidR="0057470F" w:rsidRPr="0057470F">
          <w:rPr>
            <w:rStyle w:val="Hyperlink"/>
            <w:rFonts w:ascii="Times New Roman" w:hAnsi="Times New Roman" w:cs="Times New Roman"/>
            <w:noProof/>
            <w:sz w:val="24"/>
            <w:szCs w:val="24"/>
          </w:rPr>
          <w:t>Figure 4: Distribution of Caught in/between Accidents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_Toc436787912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10</w:t>
        </w:r>
        <w:r w:rsidR="0057470F" w:rsidRPr="0057470F">
          <w:rPr>
            <w:rFonts w:ascii="Times New Roman" w:hAnsi="Times New Roman" w:cs="Times New Roman"/>
            <w:noProof/>
            <w:webHidden/>
            <w:sz w:val="24"/>
            <w:szCs w:val="24"/>
          </w:rPr>
          <w:fldChar w:fldCharType="end"/>
        </w:r>
      </w:hyperlink>
    </w:p>
    <w:p w14:paraId="1DF0B802"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r:id="rId11" w:anchor="_Toc436787913" w:history="1">
        <w:r w:rsidR="0057470F" w:rsidRPr="0057470F">
          <w:rPr>
            <w:rStyle w:val="Hyperlink"/>
            <w:rFonts w:ascii="Times New Roman" w:hAnsi="Times New Roman" w:cs="Times New Roman"/>
            <w:noProof/>
            <w:sz w:val="24"/>
            <w:szCs w:val="24"/>
          </w:rPr>
          <w:t>Figure 5: Heinrich's Triangle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_Toc436787913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11</w:t>
        </w:r>
        <w:r w:rsidR="0057470F" w:rsidRPr="0057470F">
          <w:rPr>
            <w:rFonts w:ascii="Times New Roman" w:hAnsi="Times New Roman" w:cs="Times New Roman"/>
            <w:noProof/>
            <w:webHidden/>
            <w:sz w:val="24"/>
            <w:szCs w:val="24"/>
          </w:rPr>
          <w:fldChar w:fldCharType="end"/>
        </w:r>
      </w:hyperlink>
    </w:p>
    <w:p w14:paraId="36CFF5A6"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4" w:history="1">
        <w:r w:rsidR="0057470F" w:rsidRPr="0057470F">
          <w:rPr>
            <w:rStyle w:val="Hyperlink"/>
            <w:rFonts w:ascii="Times New Roman" w:hAnsi="Times New Roman" w:cs="Times New Roman"/>
            <w:noProof/>
            <w:sz w:val="24"/>
            <w:szCs w:val="24"/>
          </w:rPr>
          <w:t>Figure 6: Common Physical and Physiological Measures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_Toc436787914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18</w:t>
        </w:r>
        <w:r w:rsidR="0057470F" w:rsidRPr="0057470F">
          <w:rPr>
            <w:rFonts w:ascii="Times New Roman" w:hAnsi="Times New Roman" w:cs="Times New Roman"/>
            <w:noProof/>
            <w:webHidden/>
            <w:sz w:val="24"/>
            <w:szCs w:val="24"/>
          </w:rPr>
          <w:fldChar w:fldCharType="end"/>
        </w:r>
      </w:hyperlink>
    </w:p>
    <w:p w14:paraId="630FC1BC"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r:id="rId12" w:anchor="_Toc436787915" w:history="1">
        <w:r w:rsidR="0057470F" w:rsidRPr="0057470F">
          <w:rPr>
            <w:rStyle w:val="Hyperlink"/>
            <w:rFonts w:ascii="Times New Roman" w:hAnsi="Times New Roman" w:cs="Times New Roman"/>
            <w:noProof/>
            <w:sz w:val="24"/>
            <w:szCs w:val="24"/>
          </w:rPr>
          <w:t>Figure 7: Example of a Typical GSR Signal</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_Toc436787915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20</w:t>
        </w:r>
        <w:r w:rsidR="0057470F" w:rsidRPr="0057470F">
          <w:rPr>
            <w:rFonts w:ascii="Times New Roman" w:hAnsi="Times New Roman" w:cs="Times New Roman"/>
            <w:noProof/>
            <w:webHidden/>
            <w:sz w:val="24"/>
            <w:szCs w:val="24"/>
          </w:rPr>
          <w:fldChar w:fldCharType="end"/>
        </w:r>
      </w:hyperlink>
    </w:p>
    <w:p w14:paraId="6E8840BB"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6" w:history="1">
        <w:r w:rsidR="0057470F" w:rsidRPr="0057470F">
          <w:rPr>
            <w:rStyle w:val="Hyperlink"/>
            <w:rFonts w:ascii="Times New Roman" w:hAnsi="Times New Roman" w:cs="Times New Roman"/>
            <w:noProof/>
            <w:sz w:val="24"/>
            <w:szCs w:val="24"/>
          </w:rPr>
          <w:t>Figure 8: Desktop VR</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_Toc436787916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26</w:t>
        </w:r>
        <w:r w:rsidR="0057470F" w:rsidRPr="0057470F">
          <w:rPr>
            <w:rFonts w:ascii="Times New Roman" w:hAnsi="Times New Roman" w:cs="Times New Roman"/>
            <w:noProof/>
            <w:webHidden/>
            <w:sz w:val="24"/>
            <w:szCs w:val="24"/>
          </w:rPr>
          <w:fldChar w:fldCharType="end"/>
        </w:r>
      </w:hyperlink>
    </w:p>
    <w:p w14:paraId="7C28344D"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7" w:history="1">
        <w:r w:rsidR="0057470F" w:rsidRPr="0057470F">
          <w:rPr>
            <w:rStyle w:val="Hyperlink"/>
            <w:rFonts w:ascii="Times New Roman" w:hAnsi="Times New Roman" w:cs="Times New Roman"/>
            <w:noProof/>
            <w:sz w:val="24"/>
            <w:szCs w:val="24"/>
          </w:rPr>
          <w:t>Figure 9: Immersive VR</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_Toc436787917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26</w:t>
        </w:r>
        <w:r w:rsidR="0057470F" w:rsidRPr="0057470F">
          <w:rPr>
            <w:rFonts w:ascii="Times New Roman" w:hAnsi="Times New Roman" w:cs="Times New Roman"/>
            <w:noProof/>
            <w:webHidden/>
            <w:sz w:val="24"/>
            <w:szCs w:val="24"/>
          </w:rPr>
          <w:fldChar w:fldCharType="end"/>
        </w:r>
      </w:hyperlink>
    </w:p>
    <w:p w14:paraId="2D6B5D3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8" w:history="1">
        <w:r w:rsidR="0057470F" w:rsidRPr="0057470F">
          <w:rPr>
            <w:rStyle w:val="Hyperlink"/>
            <w:rFonts w:ascii="Times New Roman" w:hAnsi="Times New Roman" w:cs="Times New Roman"/>
            <w:noProof/>
            <w:sz w:val="24"/>
            <w:szCs w:val="24"/>
          </w:rPr>
          <w:t>Figure 10: Site Overview</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_Toc436787918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35</w:t>
        </w:r>
        <w:r w:rsidR="0057470F" w:rsidRPr="0057470F">
          <w:rPr>
            <w:rFonts w:ascii="Times New Roman" w:hAnsi="Times New Roman" w:cs="Times New Roman"/>
            <w:noProof/>
            <w:webHidden/>
            <w:sz w:val="24"/>
            <w:szCs w:val="24"/>
          </w:rPr>
          <w:fldChar w:fldCharType="end"/>
        </w:r>
      </w:hyperlink>
    </w:p>
    <w:p w14:paraId="0AE4E353"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19" w:history="1">
        <w:r w:rsidR="0057470F" w:rsidRPr="0057470F">
          <w:rPr>
            <w:rStyle w:val="Hyperlink"/>
            <w:rFonts w:ascii="Times New Roman" w:hAnsi="Times New Roman" w:cs="Times New Roman"/>
            <w:noProof/>
            <w:sz w:val="24"/>
            <w:szCs w:val="24"/>
          </w:rPr>
          <w:t>Figure 11: Oculus Rift DK2</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_Toc436787919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36</w:t>
        </w:r>
        <w:r w:rsidR="0057470F" w:rsidRPr="0057470F">
          <w:rPr>
            <w:rFonts w:ascii="Times New Roman" w:hAnsi="Times New Roman" w:cs="Times New Roman"/>
            <w:noProof/>
            <w:webHidden/>
            <w:sz w:val="24"/>
            <w:szCs w:val="24"/>
          </w:rPr>
          <w:fldChar w:fldCharType="end"/>
        </w:r>
      </w:hyperlink>
    </w:p>
    <w:p w14:paraId="09F1ABCA"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0" w:history="1">
        <w:r w:rsidR="0057470F" w:rsidRPr="0057470F">
          <w:rPr>
            <w:rStyle w:val="Hyperlink"/>
            <w:rFonts w:ascii="Times New Roman" w:hAnsi="Times New Roman" w:cs="Times New Roman"/>
            <w:noProof/>
            <w:sz w:val="24"/>
            <w:szCs w:val="24"/>
          </w:rPr>
          <w:t>Figure 12: Satellite Imagery of the Site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_Toc436787920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37</w:t>
        </w:r>
        <w:r w:rsidR="0057470F" w:rsidRPr="0057470F">
          <w:rPr>
            <w:rFonts w:ascii="Times New Roman" w:hAnsi="Times New Roman" w:cs="Times New Roman"/>
            <w:noProof/>
            <w:webHidden/>
            <w:sz w:val="24"/>
            <w:szCs w:val="24"/>
          </w:rPr>
          <w:fldChar w:fldCharType="end"/>
        </w:r>
      </w:hyperlink>
    </w:p>
    <w:p w14:paraId="1758268C"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1" w:history="1">
        <w:r w:rsidR="0057470F" w:rsidRPr="0057470F">
          <w:rPr>
            <w:rStyle w:val="Hyperlink"/>
            <w:rFonts w:ascii="Times New Roman" w:hAnsi="Times New Roman" w:cs="Times New Roman"/>
            <w:noProof/>
            <w:sz w:val="24"/>
            <w:szCs w:val="24"/>
          </w:rPr>
          <w:t>Figure 13: Laser Scan Data from the Site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_Toc436787921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38</w:t>
        </w:r>
        <w:r w:rsidR="0057470F" w:rsidRPr="0057470F">
          <w:rPr>
            <w:rFonts w:ascii="Times New Roman" w:hAnsi="Times New Roman" w:cs="Times New Roman"/>
            <w:noProof/>
            <w:webHidden/>
            <w:sz w:val="24"/>
            <w:szCs w:val="24"/>
          </w:rPr>
          <w:fldChar w:fldCharType="end"/>
        </w:r>
      </w:hyperlink>
    </w:p>
    <w:p w14:paraId="2BCB8B3F"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2" w:history="1">
        <w:r w:rsidR="0057470F" w:rsidRPr="0057470F">
          <w:rPr>
            <w:rStyle w:val="Hyperlink"/>
            <w:rFonts w:ascii="Times New Roman" w:hAnsi="Times New Roman" w:cs="Times New Roman"/>
            <w:noProof/>
            <w:sz w:val="24"/>
            <w:szCs w:val="24"/>
          </w:rPr>
          <w:t>Figure 14: Construction Site Simulation on Unity 3D</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_Toc436787922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38</w:t>
        </w:r>
        <w:r w:rsidR="0057470F" w:rsidRPr="0057470F">
          <w:rPr>
            <w:rFonts w:ascii="Times New Roman" w:hAnsi="Times New Roman" w:cs="Times New Roman"/>
            <w:noProof/>
            <w:webHidden/>
            <w:sz w:val="24"/>
            <w:szCs w:val="24"/>
          </w:rPr>
          <w:fldChar w:fldCharType="end"/>
        </w:r>
      </w:hyperlink>
    </w:p>
    <w:p w14:paraId="3AA9C72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3" w:history="1">
        <w:r w:rsidR="0057470F" w:rsidRPr="0057470F">
          <w:rPr>
            <w:rStyle w:val="Hyperlink"/>
            <w:rFonts w:ascii="Times New Roman" w:hAnsi="Times New Roman" w:cs="Times New Roman"/>
            <w:noProof/>
            <w:sz w:val="24"/>
            <w:szCs w:val="24"/>
          </w:rPr>
          <w:t>Figure 15: Electrocution Scene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_Toc436787923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41</w:t>
        </w:r>
        <w:r w:rsidR="0057470F" w:rsidRPr="0057470F">
          <w:rPr>
            <w:rFonts w:ascii="Times New Roman" w:hAnsi="Times New Roman" w:cs="Times New Roman"/>
            <w:noProof/>
            <w:webHidden/>
            <w:sz w:val="24"/>
            <w:szCs w:val="24"/>
          </w:rPr>
          <w:fldChar w:fldCharType="end"/>
        </w:r>
      </w:hyperlink>
    </w:p>
    <w:p w14:paraId="1E4AFAA4"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4" w:history="1">
        <w:r w:rsidR="0057470F" w:rsidRPr="0057470F">
          <w:rPr>
            <w:rStyle w:val="Hyperlink"/>
            <w:rFonts w:ascii="Times New Roman" w:hAnsi="Times New Roman" w:cs="Times New Roman"/>
            <w:noProof/>
            <w:sz w:val="24"/>
            <w:szCs w:val="24"/>
          </w:rPr>
          <w:t>Figure 16: Caught in/between Scene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_Toc436787924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41</w:t>
        </w:r>
        <w:r w:rsidR="0057470F" w:rsidRPr="0057470F">
          <w:rPr>
            <w:rFonts w:ascii="Times New Roman" w:hAnsi="Times New Roman" w:cs="Times New Roman"/>
            <w:noProof/>
            <w:webHidden/>
            <w:sz w:val="24"/>
            <w:szCs w:val="24"/>
          </w:rPr>
          <w:fldChar w:fldCharType="end"/>
        </w:r>
      </w:hyperlink>
    </w:p>
    <w:p w14:paraId="3D7E31A1"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5" w:history="1">
        <w:r w:rsidR="0057470F" w:rsidRPr="0057470F">
          <w:rPr>
            <w:rStyle w:val="Hyperlink"/>
            <w:rFonts w:ascii="Times New Roman" w:hAnsi="Times New Roman" w:cs="Times New Roman"/>
            <w:noProof/>
            <w:sz w:val="24"/>
            <w:szCs w:val="24"/>
          </w:rPr>
          <w:t>Figure 17: Struck by Scene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_Toc436787925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42</w:t>
        </w:r>
        <w:r w:rsidR="0057470F" w:rsidRPr="0057470F">
          <w:rPr>
            <w:rFonts w:ascii="Times New Roman" w:hAnsi="Times New Roman" w:cs="Times New Roman"/>
            <w:noProof/>
            <w:webHidden/>
            <w:sz w:val="24"/>
            <w:szCs w:val="24"/>
          </w:rPr>
          <w:fldChar w:fldCharType="end"/>
        </w:r>
      </w:hyperlink>
    </w:p>
    <w:p w14:paraId="2D42D557"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r:id="rId13" w:anchor="_Toc436787926" w:history="1">
        <w:r w:rsidR="0057470F" w:rsidRPr="0057470F">
          <w:rPr>
            <w:rStyle w:val="Hyperlink"/>
            <w:rFonts w:ascii="Times New Roman" w:hAnsi="Times New Roman" w:cs="Times New Roman"/>
            <w:noProof/>
            <w:sz w:val="24"/>
            <w:szCs w:val="24"/>
          </w:rPr>
          <w:t>Figure 18: Fall from Ladder Scene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_Toc436787926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42</w:t>
        </w:r>
        <w:r w:rsidR="0057470F" w:rsidRPr="0057470F">
          <w:rPr>
            <w:rFonts w:ascii="Times New Roman" w:hAnsi="Times New Roman" w:cs="Times New Roman"/>
            <w:noProof/>
            <w:webHidden/>
            <w:sz w:val="24"/>
            <w:szCs w:val="24"/>
          </w:rPr>
          <w:fldChar w:fldCharType="end"/>
        </w:r>
      </w:hyperlink>
    </w:p>
    <w:p w14:paraId="77FF3B00"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r:id="rId14" w:anchor="_Toc436787927" w:history="1">
        <w:r w:rsidR="0057470F" w:rsidRPr="0057470F">
          <w:rPr>
            <w:rStyle w:val="Hyperlink"/>
            <w:rFonts w:ascii="Times New Roman" w:hAnsi="Times New Roman" w:cs="Times New Roman"/>
            <w:noProof/>
            <w:sz w:val="24"/>
            <w:szCs w:val="24"/>
          </w:rPr>
          <w:t>Figure 19: Movement of the Yellow Worker</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_Toc436787927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43</w:t>
        </w:r>
        <w:r w:rsidR="0057470F" w:rsidRPr="0057470F">
          <w:rPr>
            <w:rFonts w:ascii="Times New Roman" w:hAnsi="Times New Roman" w:cs="Times New Roman"/>
            <w:noProof/>
            <w:webHidden/>
            <w:sz w:val="24"/>
            <w:szCs w:val="24"/>
          </w:rPr>
          <w:fldChar w:fldCharType="end"/>
        </w:r>
      </w:hyperlink>
    </w:p>
    <w:p w14:paraId="15876B62"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8" w:history="1">
        <w:r w:rsidR="0057470F" w:rsidRPr="0057470F">
          <w:rPr>
            <w:rStyle w:val="Hyperlink"/>
            <w:rFonts w:ascii="Times New Roman" w:hAnsi="Times New Roman" w:cs="Times New Roman"/>
            <w:noProof/>
            <w:sz w:val="24"/>
            <w:szCs w:val="24"/>
          </w:rPr>
          <w:t>Figure 20: Simulation Schedule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_Toc436787928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43</w:t>
        </w:r>
        <w:r w:rsidR="0057470F" w:rsidRPr="0057470F">
          <w:rPr>
            <w:rFonts w:ascii="Times New Roman" w:hAnsi="Times New Roman" w:cs="Times New Roman"/>
            <w:noProof/>
            <w:webHidden/>
            <w:sz w:val="24"/>
            <w:szCs w:val="24"/>
          </w:rPr>
          <w:fldChar w:fldCharType="end"/>
        </w:r>
      </w:hyperlink>
    </w:p>
    <w:p w14:paraId="072F5629"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29" w:history="1">
        <w:r w:rsidR="0057470F" w:rsidRPr="0057470F">
          <w:rPr>
            <w:rStyle w:val="Hyperlink"/>
            <w:rFonts w:ascii="Times New Roman" w:hAnsi="Times New Roman" w:cs="Times New Roman"/>
            <w:noProof/>
            <w:sz w:val="24"/>
            <w:szCs w:val="24"/>
          </w:rPr>
          <w:t>Figure 21: Neulog</w:t>
        </w:r>
        <w:r w:rsidR="0057470F">
          <w:rPr>
            <w:rStyle w:val="Hyperlink"/>
            <w:rFonts w:ascii="Times New Roman" w:hAnsi="Times New Roman" w:cs="Times New Roman"/>
            <w:noProof/>
            <w:sz w:val="24"/>
            <w:szCs w:val="24"/>
          </w:rPr>
          <w:t xml:space="preserve"> Galvanic Skin Response Sensor </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_Toc436787929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46</w:t>
        </w:r>
        <w:r w:rsidR="0057470F" w:rsidRPr="0057470F">
          <w:rPr>
            <w:rFonts w:ascii="Times New Roman" w:hAnsi="Times New Roman" w:cs="Times New Roman"/>
            <w:noProof/>
            <w:webHidden/>
            <w:sz w:val="24"/>
            <w:szCs w:val="24"/>
          </w:rPr>
          <w:fldChar w:fldCharType="end"/>
        </w:r>
      </w:hyperlink>
    </w:p>
    <w:p w14:paraId="3E092847"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0" w:history="1">
        <w:r w:rsidR="0057470F" w:rsidRPr="0057470F">
          <w:rPr>
            <w:rStyle w:val="Hyperlink"/>
            <w:rFonts w:ascii="Times New Roman" w:hAnsi="Times New Roman" w:cs="Times New Roman"/>
            <w:noProof/>
            <w:sz w:val="24"/>
            <w:szCs w:val="24"/>
          </w:rPr>
          <w:t>Figure 22: Experiment for Sensor Test</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_Toc436787930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47</w:t>
        </w:r>
        <w:r w:rsidR="0057470F" w:rsidRPr="0057470F">
          <w:rPr>
            <w:rFonts w:ascii="Times New Roman" w:hAnsi="Times New Roman" w:cs="Times New Roman"/>
            <w:noProof/>
            <w:webHidden/>
            <w:sz w:val="24"/>
            <w:szCs w:val="24"/>
          </w:rPr>
          <w:fldChar w:fldCharType="end"/>
        </w:r>
      </w:hyperlink>
    </w:p>
    <w:p w14:paraId="005B0D47"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1" w:history="1">
        <w:r w:rsidR="0057470F" w:rsidRPr="0057470F">
          <w:rPr>
            <w:rStyle w:val="Hyperlink"/>
            <w:rFonts w:ascii="Times New Roman" w:hAnsi="Times New Roman" w:cs="Times New Roman"/>
            <w:noProof/>
            <w:sz w:val="24"/>
            <w:szCs w:val="24"/>
          </w:rPr>
          <w:t>Figure 23: GSR Values with a Fear Clip</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_Toc436787931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48</w:t>
        </w:r>
        <w:r w:rsidR="0057470F" w:rsidRPr="0057470F">
          <w:rPr>
            <w:rFonts w:ascii="Times New Roman" w:hAnsi="Times New Roman" w:cs="Times New Roman"/>
            <w:noProof/>
            <w:webHidden/>
            <w:sz w:val="24"/>
            <w:szCs w:val="24"/>
          </w:rPr>
          <w:fldChar w:fldCharType="end"/>
        </w:r>
      </w:hyperlink>
    </w:p>
    <w:p w14:paraId="40191C55"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2" w:history="1">
        <w:r w:rsidR="0057470F" w:rsidRPr="0057470F">
          <w:rPr>
            <w:rStyle w:val="Hyperlink"/>
            <w:rFonts w:ascii="Times New Roman" w:hAnsi="Times New Roman" w:cs="Times New Roman"/>
            <w:noProof/>
            <w:sz w:val="24"/>
            <w:szCs w:val="24"/>
          </w:rPr>
          <w:t>Figure 24: GSR Values with a Relaxing Music</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_Toc436787932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49</w:t>
        </w:r>
        <w:r w:rsidR="0057470F" w:rsidRPr="0057470F">
          <w:rPr>
            <w:rFonts w:ascii="Times New Roman" w:hAnsi="Times New Roman" w:cs="Times New Roman"/>
            <w:noProof/>
            <w:webHidden/>
            <w:sz w:val="24"/>
            <w:szCs w:val="24"/>
          </w:rPr>
          <w:fldChar w:fldCharType="end"/>
        </w:r>
      </w:hyperlink>
    </w:p>
    <w:p w14:paraId="1E60C3EC"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3" w:history="1">
        <w:r w:rsidR="0057470F" w:rsidRPr="0057470F">
          <w:rPr>
            <w:rStyle w:val="Hyperlink"/>
            <w:rFonts w:ascii="Times New Roman" w:hAnsi="Times New Roman" w:cs="Times New Roman"/>
            <w:noProof/>
            <w:sz w:val="24"/>
            <w:szCs w:val="24"/>
          </w:rPr>
          <w:t>Figure 25: GSR Values with a Funny Clip</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_Toc436787933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49</w:t>
        </w:r>
        <w:r w:rsidR="0057470F" w:rsidRPr="0057470F">
          <w:rPr>
            <w:rFonts w:ascii="Times New Roman" w:hAnsi="Times New Roman" w:cs="Times New Roman"/>
            <w:noProof/>
            <w:webHidden/>
            <w:sz w:val="24"/>
            <w:szCs w:val="24"/>
          </w:rPr>
          <w:fldChar w:fldCharType="end"/>
        </w:r>
      </w:hyperlink>
    </w:p>
    <w:p w14:paraId="0148EAD6"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4" w:history="1">
        <w:r w:rsidR="0057470F" w:rsidRPr="0057470F">
          <w:rPr>
            <w:rStyle w:val="Hyperlink"/>
            <w:rFonts w:ascii="Times New Roman" w:hAnsi="Times New Roman" w:cs="Times New Roman"/>
            <w:noProof/>
            <w:sz w:val="24"/>
            <w:szCs w:val="24"/>
          </w:rPr>
          <w:t>Figure 26: Congruent Stroop Test</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_Toc436787934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51</w:t>
        </w:r>
        <w:r w:rsidR="0057470F" w:rsidRPr="0057470F">
          <w:rPr>
            <w:rFonts w:ascii="Times New Roman" w:hAnsi="Times New Roman" w:cs="Times New Roman"/>
            <w:noProof/>
            <w:webHidden/>
            <w:sz w:val="24"/>
            <w:szCs w:val="24"/>
          </w:rPr>
          <w:fldChar w:fldCharType="end"/>
        </w:r>
      </w:hyperlink>
    </w:p>
    <w:p w14:paraId="6565CCC3"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5" w:history="1">
        <w:r w:rsidR="0057470F" w:rsidRPr="0057470F">
          <w:rPr>
            <w:rStyle w:val="Hyperlink"/>
            <w:rFonts w:ascii="Times New Roman" w:hAnsi="Times New Roman" w:cs="Times New Roman"/>
            <w:noProof/>
            <w:sz w:val="24"/>
            <w:szCs w:val="24"/>
          </w:rPr>
          <w:t>Figure 27: Incongruent Stroop Test</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_Toc436787935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51</w:t>
        </w:r>
        <w:r w:rsidR="0057470F" w:rsidRPr="0057470F">
          <w:rPr>
            <w:rFonts w:ascii="Times New Roman" w:hAnsi="Times New Roman" w:cs="Times New Roman"/>
            <w:noProof/>
            <w:webHidden/>
            <w:sz w:val="24"/>
            <w:szCs w:val="24"/>
          </w:rPr>
          <w:fldChar w:fldCharType="end"/>
        </w:r>
      </w:hyperlink>
    </w:p>
    <w:p w14:paraId="0D6D3773"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6" w:history="1">
        <w:r w:rsidR="0057470F" w:rsidRPr="0057470F">
          <w:rPr>
            <w:rStyle w:val="Hyperlink"/>
            <w:rFonts w:ascii="Times New Roman" w:hAnsi="Times New Roman" w:cs="Times New Roman"/>
            <w:noProof/>
            <w:sz w:val="24"/>
            <w:szCs w:val="24"/>
          </w:rPr>
          <w:t>Figure 28: When trial was not replied</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_Toc436787936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51</w:t>
        </w:r>
        <w:r w:rsidR="0057470F" w:rsidRPr="0057470F">
          <w:rPr>
            <w:rFonts w:ascii="Times New Roman" w:hAnsi="Times New Roman" w:cs="Times New Roman"/>
            <w:noProof/>
            <w:webHidden/>
            <w:sz w:val="24"/>
            <w:szCs w:val="24"/>
          </w:rPr>
          <w:fldChar w:fldCharType="end"/>
        </w:r>
      </w:hyperlink>
    </w:p>
    <w:p w14:paraId="31F4F738"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7" w:history="1">
        <w:r w:rsidR="0057470F" w:rsidRPr="0057470F">
          <w:rPr>
            <w:rStyle w:val="Hyperlink"/>
            <w:rFonts w:ascii="Times New Roman" w:hAnsi="Times New Roman" w:cs="Times New Roman"/>
            <w:noProof/>
            <w:sz w:val="24"/>
            <w:szCs w:val="24"/>
          </w:rPr>
          <w:t>Figure 29: Picture from the Experiment</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_Toc436787937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53</w:t>
        </w:r>
        <w:r w:rsidR="0057470F" w:rsidRPr="0057470F">
          <w:rPr>
            <w:rFonts w:ascii="Times New Roman" w:hAnsi="Times New Roman" w:cs="Times New Roman"/>
            <w:noProof/>
            <w:webHidden/>
            <w:sz w:val="24"/>
            <w:szCs w:val="24"/>
          </w:rPr>
          <w:fldChar w:fldCharType="end"/>
        </w:r>
      </w:hyperlink>
    </w:p>
    <w:p w14:paraId="1DBCDAEA"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8" w:history="1">
        <w:r w:rsidR="0057470F" w:rsidRPr="0057470F">
          <w:rPr>
            <w:rStyle w:val="Hyperlink"/>
            <w:rFonts w:ascii="Times New Roman" w:hAnsi="Times New Roman" w:cs="Times New Roman"/>
            <w:noProof/>
            <w:sz w:val="24"/>
            <w:szCs w:val="24"/>
          </w:rPr>
          <w:t>Figure 30: Oculus Tuscany Demo Scene</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_Toc436787938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53</w:t>
        </w:r>
        <w:r w:rsidR="0057470F" w:rsidRPr="0057470F">
          <w:rPr>
            <w:rFonts w:ascii="Times New Roman" w:hAnsi="Times New Roman" w:cs="Times New Roman"/>
            <w:noProof/>
            <w:webHidden/>
            <w:sz w:val="24"/>
            <w:szCs w:val="24"/>
          </w:rPr>
          <w:fldChar w:fldCharType="end"/>
        </w:r>
      </w:hyperlink>
    </w:p>
    <w:p w14:paraId="712705F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39" w:history="1">
        <w:r w:rsidR="0057470F" w:rsidRPr="0057470F">
          <w:rPr>
            <w:rStyle w:val="Hyperlink"/>
            <w:rFonts w:ascii="Times New Roman" w:hAnsi="Times New Roman" w:cs="Times New Roman"/>
            <w:noProof/>
            <w:sz w:val="24"/>
            <w:szCs w:val="24"/>
          </w:rPr>
          <w:t>Figure 31: Oculus Helix Demo</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_Toc436787939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53</w:t>
        </w:r>
        <w:r w:rsidR="0057470F" w:rsidRPr="0057470F">
          <w:rPr>
            <w:rFonts w:ascii="Times New Roman" w:hAnsi="Times New Roman" w:cs="Times New Roman"/>
            <w:noProof/>
            <w:webHidden/>
            <w:sz w:val="24"/>
            <w:szCs w:val="24"/>
          </w:rPr>
          <w:fldChar w:fldCharType="end"/>
        </w:r>
      </w:hyperlink>
    </w:p>
    <w:p w14:paraId="011DC9F4"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0" w:history="1">
        <w:r w:rsidR="0057470F" w:rsidRPr="0057470F">
          <w:rPr>
            <w:rStyle w:val="Hyperlink"/>
            <w:rFonts w:ascii="Times New Roman" w:hAnsi="Times New Roman" w:cs="Times New Roman"/>
            <w:noProof/>
            <w:sz w:val="24"/>
            <w:szCs w:val="24"/>
          </w:rPr>
          <w:t>Figure 32: Overall Experiment Schedule with Approximate Durations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_Toc436787940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56</w:t>
        </w:r>
        <w:r w:rsidR="0057470F" w:rsidRPr="0057470F">
          <w:rPr>
            <w:rFonts w:ascii="Times New Roman" w:hAnsi="Times New Roman" w:cs="Times New Roman"/>
            <w:noProof/>
            <w:webHidden/>
            <w:sz w:val="24"/>
            <w:szCs w:val="24"/>
          </w:rPr>
          <w:fldChar w:fldCharType="end"/>
        </w:r>
      </w:hyperlink>
    </w:p>
    <w:p w14:paraId="6ED93FAC"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1" w:history="1">
        <w:r w:rsidR="0057470F" w:rsidRPr="0057470F">
          <w:rPr>
            <w:rStyle w:val="Hyperlink"/>
            <w:rFonts w:ascii="Times New Roman" w:hAnsi="Times New Roman" w:cs="Times New Roman"/>
            <w:noProof/>
            <w:sz w:val="24"/>
            <w:szCs w:val="24"/>
          </w:rPr>
          <w:t>Figure 33: Mean GSR Values for Subject 12</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_Toc436787941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58</w:t>
        </w:r>
        <w:r w:rsidR="0057470F" w:rsidRPr="0057470F">
          <w:rPr>
            <w:rFonts w:ascii="Times New Roman" w:hAnsi="Times New Roman" w:cs="Times New Roman"/>
            <w:noProof/>
            <w:webHidden/>
            <w:sz w:val="24"/>
            <w:szCs w:val="24"/>
          </w:rPr>
          <w:fldChar w:fldCharType="end"/>
        </w:r>
      </w:hyperlink>
    </w:p>
    <w:p w14:paraId="1F6CA5D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2" w:history="1">
        <w:r w:rsidR="0057470F" w:rsidRPr="0057470F">
          <w:rPr>
            <w:rStyle w:val="Hyperlink"/>
            <w:rFonts w:ascii="Times New Roman" w:hAnsi="Times New Roman" w:cs="Times New Roman"/>
            <w:noProof/>
            <w:sz w:val="24"/>
            <w:szCs w:val="24"/>
          </w:rPr>
          <w:t>Figure 34: Mean GSR Values for Subject 11</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_Toc436787942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58</w:t>
        </w:r>
        <w:r w:rsidR="0057470F" w:rsidRPr="0057470F">
          <w:rPr>
            <w:rFonts w:ascii="Times New Roman" w:hAnsi="Times New Roman" w:cs="Times New Roman"/>
            <w:noProof/>
            <w:webHidden/>
            <w:sz w:val="24"/>
            <w:szCs w:val="24"/>
          </w:rPr>
          <w:fldChar w:fldCharType="end"/>
        </w:r>
      </w:hyperlink>
    </w:p>
    <w:p w14:paraId="262408BF"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3" w:history="1">
        <w:r w:rsidR="0057470F" w:rsidRPr="0057470F">
          <w:rPr>
            <w:rStyle w:val="Hyperlink"/>
            <w:rFonts w:ascii="Times New Roman" w:hAnsi="Times New Roman" w:cs="Times New Roman"/>
            <w:noProof/>
            <w:sz w:val="24"/>
            <w:szCs w:val="24"/>
          </w:rPr>
          <w:t>Figure 35: Mean GSR Values for Subject 7</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_Toc436787943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59</w:t>
        </w:r>
        <w:r w:rsidR="0057470F" w:rsidRPr="0057470F">
          <w:rPr>
            <w:rFonts w:ascii="Times New Roman" w:hAnsi="Times New Roman" w:cs="Times New Roman"/>
            <w:noProof/>
            <w:webHidden/>
            <w:sz w:val="24"/>
            <w:szCs w:val="24"/>
          </w:rPr>
          <w:fldChar w:fldCharType="end"/>
        </w:r>
      </w:hyperlink>
    </w:p>
    <w:p w14:paraId="4F704BB9"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4" w:history="1">
        <w:r w:rsidR="0057470F" w:rsidRPr="0057470F">
          <w:rPr>
            <w:rStyle w:val="Hyperlink"/>
            <w:rFonts w:ascii="Times New Roman" w:hAnsi="Times New Roman" w:cs="Times New Roman"/>
            <w:noProof/>
            <w:sz w:val="24"/>
            <w:szCs w:val="24"/>
          </w:rPr>
          <w:t>Figure 36: Mean GSR Values for Subject 3</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_Toc436787944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60</w:t>
        </w:r>
        <w:r w:rsidR="0057470F" w:rsidRPr="0057470F">
          <w:rPr>
            <w:rFonts w:ascii="Times New Roman" w:hAnsi="Times New Roman" w:cs="Times New Roman"/>
            <w:noProof/>
            <w:webHidden/>
            <w:sz w:val="24"/>
            <w:szCs w:val="24"/>
          </w:rPr>
          <w:fldChar w:fldCharType="end"/>
        </w:r>
      </w:hyperlink>
    </w:p>
    <w:p w14:paraId="2215C4DC"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5" w:history="1">
        <w:r w:rsidR="0057470F" w:rsidRPr="0057470F">
          <w:rPr>
            <w:rStyle w:val="Hyperlink"/>
            <w:rFonts w:ascii="Times New Roman" w:hAnsi="Times New Roman" w:cs="Times New Roman"/>
            <w:noProof/>
            <w:sz w:val="24"/>
            <w:szCs w:val="24"/>
          </w:rPr>
          <w:t>Figure 37: Mean GSR Values for Subject 5</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_Toc436787945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60</w:t>
        </w:r>
        <w:r w:rsidR="0057470F" w:rsidRPr="0057470F">
          <w:rPr>
            <w:rFonts w:ascii="Times New Roman" w:hAnsi="Times New Roman" w:cs="Times New Roman"/>
            <w:noProof/>
            <w:webHidden/>
            <w:sz w:val="24"/>
            <w:szCs w:val="24"/>
          </w:rPr>
          <w:fldChar w:fldCharType="end"/>
        </w:r>
      </w:hyperlink>
    </w:p>
    <w:p w14:paraId="382DFECB"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6" w:history="1">
        <w:r w:rsidR="0057470F" w:rsidRPr="0057470F">
          <w:rPr>
            <w:rStyle w:val="Hyperlink"/>
            <w:rFonts w:ascii="Times New Roman" w:hAnsi="Times New Roman" w:cs="Times New Roman"/>
            <w:noProof/>
            <w:sz w:val="24"/>
            <w:szCs w:val="24"/>
          </w:rPr>
          <w:t>Figure 38: Mean GSR Values for Stroop Test</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_Toc436787946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61</w:t>
        </w:r>
        <w:r w:rsidR="0057470F" w:rsidRPr="0057470F">
          <w:rPr>
            <w:rFonts w:ascii="Times New Roman" w:hAnsi="Times New Roman" w:cs="Times New Roman"/>
            <w:noProof/>
            <w:webHidden/>
            <w:sz w:val="24"/>
            <w:szCs w:val="24"/>
          </w:rPr>
          <w:fldChar w:fldCharType="end"/>
        </w:r>
      </w:hyperlink>
    </w:p>
    <w:p w14:paraId="5794878A"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7" w:history="1">
        <w:r w:rsidR="0057470F" w:rsidRPr="0057470F">
          <w:rPr>
            <w:rStyle w:val="Hyperlink"/>
            <w:rFonts w:ascii="Times New Roman" w:hAnsi="Times New Roman" w:cs="Times New Roman"/>
            <w:noProof/>
            <w:sz w:val="24"/>
            <w:szCs w:val="24"/>
          </w:rPr>
          <w:t>Figure 39: GSR Values for all Subjects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_Toc436787947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63</w:t>
        </w:r>
        <w:r w:rsidR="0057470F" w:rsidRPr="0057470F">
          <w:rPr>
            <w:rFonts w:ascii="Times New Roman" w:hAnsi="Times New Roman" w:cs="Times New Roman"/>
            <w:noProof/>
            <w:webHidden/>
            <w:sz w:val="24"/>
            <w:szCs w:val="24"/>
          </w:rPr>
          <w:fldChar w:fldCharType="end"/>
        </w:r>
      </w:hyperlink>
    </w:p>
    <w:p w14:paraId="78209225"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8" w:history="1">
        <w:r w:rsidR="0057470F" w:rsidRPr="0057470F">
          <w:rPr>
            <w:rStyle w:val="Hyperlink"/>
            <w:rFonts w:ascii="Times New Roman" w:hAnsi="Times New Roman" w:cs="Times New Roman"/>
            <w:noProof/>
            <w:sz w:val="24"/>
            <w:szCs w:val="24"/>
          </w:rPr>
          <w:t>Figure 40: Detailed GSR Graph between Time 15.00 – 45.00 sec</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_Toc436787948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64</w:t>
        </w:r>
        <w:r w:rsidR="0057470F" w:rsidRPr="0057470F">
          <w:rPr>
            <w:rFonts w:ascii="Times New Roman" w:hAnsi="Times New Roman" w:cs="Times New Roman"/>
            <w:noProof/>
            <w:webHidden/>
            <w:sz w:val="24"/>
            <w:szCs w:val="24"/>
          </w:rPr>
          <w:fldChar w:fldCharType="end"/>
        </w:r>
      </w:hyperlink>
    </w:p>
    <w:p w14:paraId="14938D8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49" w:history="1">
        <w:r w:rsidR="0057470F" w:rsidRPr="0057470F">
          <w:rPr>
            <w:rStyle w:val="Hyperlink"/>
            <w:rFonts w:ascii="Times New Roman" w:hAnsi="Times New Roman" w:cs="Times New Roman"/>
            <w:noProof/>
            <w:sz w:val="24"/>
            <w:szCs w:val="24"/>
          </w:rPr>
          <w:t>Figure 41: Detailed GSR Graph between Time 270.00-310.00 sec</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_Toc436787949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65</w:t>
        </w:r>
        <w:r w:rsidR="0057470F" w:rsidRPr="0057470F">
          <w:rPr>
            <w:rFonts w:ascii="Times New Roman" w:hAnsi="Times New Roman" w:cs="Times New Roman"/>
            <w:noProof/>
            <w:webHidden/>
            <w:sz w:val="24"/>
            <w:szCs w:val="24"/>
          </w:rPr>
          <w:fldChar w:fldCharType="end"/>
        </w:r>
      </w:hyperlink>
    </w:p>
    <w:p w14:paraId="7BAA3AA7"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0" w:history="1">
        <w:r w:rsidR="0057470F" w:rsidRPr="0057470F">
          <w:rPr>
            <w:rStyle w:val="Hyperlink"/>
            <w:rFonts w:ascii="Times New Roman" w:hAnsi="Times New Roman" w:cs="Times New Roman"/>
            <w:noProof/>
            <w:sz w:val="24"/>
            <w:szCs w:val="24"/>
          </w:rPr>
          <w:t>Figure 42: Subject 10 Material Fall Reaction</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_Toc436787950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66</w:t>
        </w:r>
        <w:r w:rsidR="0057470F" w:rsidRPr="0057470F">
          <w:rPr>
            <w:rFonts w:ascii="Times New Roman" w:hAnsi="Times New Roman" w:cs="Times New Roman"/>
            <w:noProof/>
            <w:webHidden/>
            <w:sz w:val="24"/>
            <w:szCs w:val="24"/>
          </w:rPr>
          <w:fldChar w:fldCharType="end"/>
        </w:r>
      </w:hyperlink>
    </w:p>
    <w:p w14:paraId="4C99101A"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1" w:history="1">
        <w:r w:rsidR="0057470F" w:rsidRPr="0057470F">
          <w:rPr>
            <w:rStyle w:val="Hyperlink"/>
            <w:rFonts w:ascii="Times New Roman" w:hAnsi="Times New Roman" w:cs="Times New Roman"/>
            <w:noProof/>
            <w:sz w:val="24"/>
            <w:szCs w:val="24"/>
          </w:rPr>
          <w:t>Figure 43: Subject 10 Fall from Ladder Reaction</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_Toc436787951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66</w:t>
        </w:r>
        <w:r w:rsidR="0057470F" w:rsidRPr="0057470F">
          <w:rPr>
            <w:rFonts w:ascii="Times New Roman" w:hAnsi="Times New Roman" w:cs="Times New Roman"/>
            <w:noProof/>
            <w:webHidden/>
            <w:sz w:val="24"/>
            <w:szCs w:val="24"/>
          </w:rPr>
          <w:fldChar w:fldCharType="end"/>
        </w:r>
      </w:hyperlink>
    </w:p>
    <w:p w14:paraId="270BA3F7"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2" w:history="1">
        <w:r w:rsidR="0057470F" w:rsidRPr="0057470F">
          <w:rPr>
            <w:rStyle w:val="Hyperlink"/>
            <w:rFonts w:ascii="Times New Roman" w:hAnsi="Times New Roman" w:cs="Times New Roman"/>
            <w:noProof/>
            <w:sz w:val="24"/>
            <w:szCs w:val="24"/>
          </w:rPr>
          <w:t>Figure 44: Subject 3 Material Fall Reaction</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_Toc436787952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67</w:t>
        </w:r>
        <w:r w:rsidR="0057470F" w:rsidRPr="0057470F">
          <w:rPr>
            <w:rFonts w:ascii="Times New Roman" w:hAnsi="Times New Roman" w:cs="Times New Roman"/>
            <w:noProof/>
            <w:webHidden/>
            <w:sz w:val="24"/>
            <w:szCs w:val="24"/>
          </w:rPr>
          <w:fldChar w:fldCharType="end"/>
        </w:r>
      </w:hyperlink>
    </w:p>
    <w:p w14:paraId="049E1180"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3" w:history="1">
        <w:r w:rsidR="0057470F" w:rsidRPr="0057470F">
          <w:rPr>
            <w:rStyle w:val="Hyperlink"/>
            <w:rFonts w:ascii="Times New Roman" w:hAnsi="Times New Roman" w:cs="Times New Roman"/>
            <w:noProof/>
            <w:sz w:val="24"/>
            <w:szCs w:val="24"/>
          </w:rPr>
          <w:t>Figure 45: Subject 3 Fall from Ladder Reaction</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_Toc436787953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67</w:t>
        </w:r>
        <w:r w:rsidR="0057470F" w:rsidRPr="0057470F">
          <w:rPr>
            <w:rFonts w:ascii="Times New Roman" w:hAnsi="Times New Roman" w:cs="Times New Roman"/>
            <w:noProof/>
            <w:webHidden/>
            <w:sz w:val="24"/>
            <w:szCs w:val="24"/>
          </w:rPr>
          <w:fldChar w:fldCharType="end"/>
        </w:r>
      </w:hyperlink>
    </w:p>
    <w:p w14:paraId="3F121C03"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4" w:history="1">
        <w:r w:rsidR="0057470F" w:rsidRPr="0057470F">
          <w:rPr>
            <w:rStyle w:val="Hyperlink"/>
            <w:rFonts w:ascii="Times New Roman" w:hAnsi="Times New Roman" w:cs="Times New Roman"/>
            <w:noProof/>
            <w:sz w:val="24"/>
            <w:szCs w:val="24"/>
          </w:rPr>
          <w:t>Figure 46: GSR values for "Helix" Demo</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_Toc436787954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68</w:t>
        </w:r>
        <w:r w:rsidR="0057470F" w:rsidRPr="0057470F">
          <w:rPr>
            <w:rFonts w:ascii="Times New Roman" w:hAnsi="Times New Roman" w:cs="Times New Roman"/>
            <w:noProof/>
            <w:webHidden/>
            <w:sz w:val="24"/>
            <w:szCs w:val="24"/>
          </w:rPr>
          <w:fldChar w:fldCharType="end"/>
        </w:r>
      </w:hyperlink>
    </w:p>
    <w:p w14:paraId="34C987FE"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5" w:history="1">
        <w:r w:rsidR="0057470F" w:rsidRPr="0057470F">
          <w:rPr>
            <w:rStyle w:val="Hyperlink"/>
            <w:rFonts w:ascii="Times New Roman" w:hAnsi="Times New Roman" w:cs="Times New Roman"/>
            <w:noProof/>
            <w:sz w:val="24"/>
            <w:szCs w:val="24"/>
          </w:rPr>
          <w:t>Figure 47: GSR Values for "Tuscany" Demo</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_Toc436787955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69</w:t>
        </w:r>
        <w:r w:rsidR="0057470F" w:rsidRPr="0057470F">
          <w:rPr>
            <w:rFonts w:ascii="Times New Roman" w:hAnsi="Times New Roman" w:cs="Times New Roman"/>
            <w:noProof/>
            <w:webHidden/>
            <w:sz w:val="24"/>
            <w:szCs w:val="24"/>
          </w:rPr>
          <w:fldChar w:fldCharType="end"/>
        </w:r>
      </w:hyperlink>
    </w:p>
    <w:p w14:paraId="3272DA24"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6" w:history="1">
        <w:r w:rsidR="0057470F" w:rsidRPr="0057470F">
          <w:rPr>
            <w:rStyle w:val="Hyperlink"/>
            <w:rFonts w:ascii="Times New Roman" w:hAnsi="Times New Roman" w:cs="Times New Roman"/>
            <w:noProof/>
            <w:sz w:val="24"/>
            <w:szCs w:val="24"/>
          </w:rPr>
          <w:t>Figure 48: Subject 5 Construction Simulation GSR Results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_Toc436787956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70</w:t>
        </w:r>
        <w:r w:rsidR="0057470F" w:rsidRPr="0057470F">
          <w:rPr>
            <w:rFonts w:ascii="Times New Roman" w:hAnsi="Times New Roman" w:cs="Times New Roman"/>
            <w:noProof/>
            <w:webHidden/>
            <w:sz w:val="24"/>
            <w:szCs w:val="24"/>
          </w:rPr>
          <w:fldChar w:fldCharType="end"/>
        </w:r>
      </w:hyperlink>
    </w:p>
    <w:p w14:paraId="7B2759C3"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7" w:history="1">
        <w:r w:rsidR="0057470F" w:rsidRPr="0057470F">
          <w:rPr>
            <w:rStyle w:val="Hyperlink"/>
            <w:rFonts w:ascii="Times New Roman" w:hAnsi="Times New Roman" w:cs="Times New Roman"/>
            <w:noProof/>
            <w:sz w:val="24"/>
            <w:szCs w:val="24"/>
          </w:rPr>
          <w:t>Figure 49: Subject 5 Rollercoaster Demo GSR Results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_Toc436787957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71</w:t>
        </w:r>
        <w:r w:rsidR="0057470F" w:rsidRPr="0057470F">
          <w:rPr>
            <w:rFonts w:ascii="Times New Roman" w:hAnsi="Times New Roman" w:cs="Times New Roman"/>
            <w:noProof/>
            <w:webHidden/>
            <w:sz w:val="24"/>
            <w:szCs w:val="24"/>
          </w:rPr>
          <w:fldChar w:fldCharType="end"/>
        </w:r>
      </w:hyperlink>
    </w:p>
    <w:p w14:paraId="2FAB8102" w14:textId="77777777" w:rsidR="0057470F" w:rsidRPr="0057470F" w:rsidRDefault="00937F69" w:rsidP="0057470F">
      <w:pPr>
        <w:pStyle w:val="TableofFigures"/>
        <w:tabs>
          <w:tab w:val="right" w:leader="dot" w:pos="8630"/>
        </w:tabs>
        <w:spacing w:line="480" w:lineRule="auto"/>
        <w:rPr>
          <w:rFonts w:ascii="Times New Roman" w:hAnsi="Times New Roman" w:cs="Times New Roman"/>
          <w:noProof/>
          <w:sz w:val="24"/>
          <w:szCs w:val="24"/>
        </w:rPr>
      </w:pPr>
      <w:hyperlink w:anchor="_Toc436787958" w:history="1">
        <w:r w:rsidR="0057470F" w:rsidRPr="0057470F">
          <w:rPr>
            <w:rStyle w:val="Hyperlink"/>
            <w:rFonts w:ascii="Times New Roman" w:hAnsi="Times New Roman" w:cs="Times New Roman"/>
            <w:noProof/>
            <w:sz w:val="24"/>
            <w:szCs w:val="24"/>
          </w:rPr>
          <w:t>Figure 50: Subject 6 Construction Simulation GSR Results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_Toc436787958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71</w:t>
        </w:r>
        <w:r w:rsidR="0057470F" w:rsidRPr="0057470F">
          <w:rPr>
            <w:rFonts w:ascii="Times New Roman" w:hAnsi="Times New Roman" w:cs="Times New Roman"/>
            <w:noProof/>
            <w:webHidden/>
            <w:sz w:val="24"/>
            <w:szCs w:val="24"/>
          </w:rPr>
          <w:fldChar w:fldCharType="end"/>
        </w:r>
      </w:hyperlink>
    </w:p>
    <w:p w14:paraId="6180E43E" w14:textId="77777777" w:rsidR="0057470F" w:rsidRDefault="00937F69" w:rsidP="0057470F">
      <w:pPr>
        <w:pStyle w:val="TableofFigures"/>
        <w:tabs>
          <w:tab w:val="right" w:leader="dot" w:pos="8630"/>
        </w:tabs>
        <w:spacing w:line="480" w:lineRule="auto"/>
        <w:rPr>
          <w:noProof/>
        </w:rPr>
      </w:pPr>
      <w:hyperlink w:anchor="_Toc436787959" w:history="1">
        <w:r w:rsidR="0057470F" w:rsidRPr="0057470F">
          <w:rPr>
            <w:rStyle w:val="Hyperlink"/>
            <w:rFonts w:ascii="Times New Roman" w:hAnsi="Times New Roman" w:cs="Times New Roman"/>
            <w:noProof/>
            <w:sz w:val="24"/>
            <w:szCs w:val="24"/>
          </w:rPr>
          <w:t>Figure 51: Subject 6 Rollercoaster Demo GSR Results</w:t>
        </w:r>
        <w:r w:rsidR="0057470F" w:rsidRPr="0057470F">
          <w:rPr>
            <w:rFonts w:ascii="Times New Roman" w:hAnsi="Times New Roman" w:cs="Times New Roman"/>
            <w:noProof/>
            <w:webHidden/>
            <w:sz w:val="24"/>
            <w:szCs w:val="24"/>
          </w:rPr>
          <w:tab/>
        </w:r>
        <w:r w:rsidR="0057470F" w:rsidRPr="0057470F">
          <w:rPr>
            <w:rFonts w:ascii="Times New Roman" w:hAnsi="Times New Roman" w:cs="Times New Roman"/>
            <w:noProof/>
            <w:webHidden/>
            <w:sz w:val="24"/>
            <w:szCs w:val="24"/>
          </w:rPr>
          <w:fldChar w:fldCharType="begin"/>
        </w:r>
        <w:r w:rsidR="0057470F" w:rsidRPr="0057470F">
          <w:rPr>
            <w:rFonts w:ascii="Times New Roman" w:hAnsi="Times New Roman" w:cs="Times New Roman"/>
            <w:noProof/>
            <w:webHidden/>
            <w:sz w:val="24"/>
            <w:szCs w:val="24"/>
          </w:rPr>
          <w:instrText xml:space="preserve"> PAGEREF _Toc436787959 \h </w:instrText>
        </w:r>
        <w:r w:rsidR="0057470F" w:rsidRPr="0057470F">
          <w:rPr>
            <w:rFonts w:ascii="Times New Roman" w:hAnsi="Times New Roman" w:cs="Times New Roman"/>
            <w:noProof/>
            <w:webHidden/>
            <w:sz w:val="24"/>
            <w:szCs w:val="24"/>
          </w:rPr>
        </w:r>
        <w:r w:rsidR="0057470F" w:rsidRPr="0057470F">
          <w:rPr>
            <w:rFonts w:ascii="Times New Roman" w:hAnsi="Times New Roman" w:cs="Times New Roman"/>
            <w:noProof/>
            <w:webHidden/>
            <w:sz w:val="24"/>
            <w:szCs w:val="24"/>
          </w:rPr>
          <w:fldChar w:fldCharType="separate"/>
        </w:r>
        <w:r w:rsidR="00976B21">
          <w:rPr>
            <w:rFonts w:ascii="Times New Roman" w:hAnsi="Times New Roman" w:cs="Times New Roman"/>
            <w:noProof/>
            <w:webHidden/>
            <w:sz w:val="24"/>
            <w:szCs w:val="24"/>
          </w:rPr>
          <w:t>72</w:t>
        </w:r>
        <w:r w:rsidR="0057470F" w:rsidRPr="0057470F">
          <w:rPr>
            <w:rFonts w:ascii="Times New Roman" w:hAnsi="Times New Roman" w:cs="Times New Roman"/>
            <w:noProof/>
            <w:webHidden/>
            <w:sz w:val="24"/>
            <w:szCs w:val="24"/>
          </w:rPr>
          <w:fldChar w:fldCharType="end"/>
        </w:r>
      </w:hyperlink>
    </w:p>
    <w:p w14:paraId="28C11968" w14:textId="77777777" w:rsidR="00976A7D" w:rsidRDefault="0057470F" w:rsidP="0057470F">
      <w:pPr>
        <w:spacing w:line="480" w:lineRule="auto"/>
      </w:pPr>
      <w:r>
        <w:rPr>
          <w:rFonts w:ascii="Times New Roman" w:hAnsi="Times New Roman" w:cs="Times New Roman"/>
          <w:sz w:val="24"/>
          <w:szCs w:val="24"/>
        </w:rPr>
        <w:fldChar w:fldCharType="end"/>
      </w:r>
    </w:p>
    <w:p w14:paraId="12F8806D" w14:textId="77777777" w:rsidR="00976A7D" w:rsidRDefault="00976A7D" w:rsidP="0057470F">
      <w:pPr>
        <w:spacing w:line="480" w:lineRule="auto"/>
        <w:sectPr w:rsidR="00976A7D" w:rsidSect="00976A7D">
          <w:footerReference w:type="first" r:id="rId15"/>
          <w:pgSz w:w="12240" w:h="15840"/>
          <w:pgMar w:top="1440" w:right="1440" w:bottom="1800" w:left="2160" w:header="720" w:footer="720" w:gutter="0"/>
          <w:pgNumType w:fmt="lowerRoman" w:start="2"/>
          <w:cols w:space="720"/>
          <w:titlePg/>
          <w:docGrid w:linePitch="360"/>
        </w:sectPr>
      </w:pPr>
    </w:p>
    <w:p w14:paraId="6263A0AD" w14:textId="77777777" w:rsidR="00976A7D" w:rsidRPr="00976A7D" w:rsidRDefault="00976A7D" w:rsidP="00F34398">
      <w:pPr>
        <w:pStyle w:val="Heading1"/>
        <w:numPr>
          <w:ilvl w:val="0"/>
          <w:numId w:val="2"/>
        </w:numPr>
        <w:spacing w:line="480" w:lineRule="auto"/>
        <w:rPr>
          <w:rStyle w:val="IntenseEmphasis"/>
          <w:rFonts w:ascii="Times New Roman" w:hAnsi="Times New Roman" w:cs="Times New Roman"/>
          <w:b w:val="0"/>
          <w:bCs w:val="0"/>
          <w:i w:val="0"/>
          <w:iCs w:val="0"/>
          <w:color w:val="auto"/>
          <w:sz w:val="24"/>
          <w:szCs w:val="24"/>
        </w:rPr>
      </w:pPr>
      <w:bookmarkStart w:id="0" w:name="_Toc436787819"/>
      <w:r w:rsidRPr="00976A7D">
        <w:rPr>
          <w:rStyle w:val="IntenseEmphasis"/>
          <w:rFonts w:ascii="Times New Roman" w:hAnsi="Times New Roman" w:cs="Times New Roman"/>
          <w:b w:val="0"/>
          <w:bCs w:val="0"/>
          <w:i w:val="0"/>
          <w:iCs w:val="0"/>
          <w:color w:val="auto"/>
          <w:sz w:val="24"/>
          <w:szCs w:val="24"/>
        </w:rPr>
        <w:lastRenderedPageBreak/>
        <w:t>INTRODUCTION</w:t>
      </w:r>
      <w:bookmarkEnd w:id="0"/>
    </w:p>
    <w:p w14:paraId="2317E6D7" w14:textId="77777777" w:rsidR="00976A7D" w:rsidRPr="00976A7D" w:rsidRDefault="00976A7D" w:rsidP="00F34398">
      <w:pPr>
        <w:pStyle w:val="Heading2"/>
        <w:numPr>
          <w:ilvl w:val="1"/>
          <w:numId w:val="2"/>
        </w:numPr>
        <w:spacing w:line="480" w:lineRule="auto"/>
        <w:rPr>
          <w:rFonts w:ascii="Times New Roman" w:hAnsi="Times New Roman" w:cs="Times New Roman"/>
          <w:color w:val="auto"/>
          <w:sz w:val="24"/>
          <w:szCs w:val="24"/>
        </w:rPr>
      </w:pPr>
      <w:bookmarkStart w:id="1" w:name="_Toc433081873"/>
      <w:bookmarkStart w:id="2" w:name="_Toc436787820"/>
      <w:r w:rsidRPr="00976A7D">
        <w:rPr>
          <w:rFonts w:ascii="Times New Roman" w:hAnsi="Times New Roman" w:cs="Times New Roman"/>
          <w:color w:val="auto"/>
          <w:sz w:val="24"/>
          <w:szCs w:val="24"/>
        </w:rPr>
        <w:t>Motivation</w:t>
      </w:r>
      <w:bookmarkEnd w:id="1"/>
      <w:bookmarkEnd w:id="2"/>
    </w:p>
    <w:p w14:paraId="66FF7F59" w14:textId="77777777" w:rsidR="00976A7D" w:rsidRPr="00976A7D" w:rsidRDefault="00976A7D" w:rsidP="00F34398">
      <w:pPr>
        <w:spacing w:line="480" w:lineRule="auto"/>
        <w:ind w:firstLine="720"/>
        <w:jc w:val="both"/>
        <w:rPr>
          <w:rFonts w:ascii="Times New Roman" w:hAnsi="Times New Roman" w:cs="Times New Roman"/>
          <w:sz w:val="24"/>
          <w:szCs w:val="24"/>
        </w:rPr>
      </w:pPr>
      <w:r w:rsidRPr="00976A7D">
        <w:rPr>
          <w:rFonts w:ascii="Times New Roman" w:hAnsi="Times New Roman" w:cs="Times New Roman"/>
          <w:sz w:val="24"/>
          <w:szCs w:val="24"/>
        </w:rPr>
        <w:t>The high number of accidents occur in construction field and destructive results like fatalities and serious injuries bring about a focus on safety aspects for last decades. To demonstrate this importance with numbers Bureau of Labor Statistics release in 2012 can be used that shows 780 fatalities correlated with construction works and 4,000 accidents reported in US. According to the recorded results construction industry can be listed as the 3</w:t>
      </w:r>
      <w:r w:rsidRPr="00976A7D">
        <w:rPr>
          <w:rFonts w:ascii="Times New Roman" w:hAnsi="Times New Roman" w:cs="Times New Roman"/>
          <w:sz w:val="24"/>
          <w:szCs w:val="24"/>
          <w:vertAlign w:val="superscript"/>
        </w:rPr>
        <w:t>rd</w:t>
      </w:r>
      <w:r w:rsidRPr="00976A7D">
        <w:rPr>
          <w:rFonts w:ascii="Times New Roman" w:hAnsi="Times New Roman" w:cs="Times New Roman"/>
          <w:sz w:val="24"/>
          <w:szCs w:val="24"/>
        </w:rPr>
        <w:t xml:space="preserve"> most unsafe industry which means that technological development should be used to create solutions for safety issues. Additionally, OSHA 2012 results show that fatality rate in construction site is three times higher than the national average that explains how the construction workers are vulnerable to the accidents. These amount of high rates caused by insufficient skills for hazard recognition and low respond efficiency under stressful conditions. In other words qualified safety programs are not enough without proper hazard awareness and recognition. (Chen et. al., 2013) </w:t>
      </w:r>
    </w:p>
    <w:p w14:paraId="72C570D7" w14:textId="77777777" w:rsidR="00976A7D" w:rsidRDefault="00976A7D" w:rsidP="00F34398">
      <w:pPr>
        <w:spacing w:line="480" w:lineRule="auto"/>
        <w:jc w:val="both"/>
        <w:rPr>
          <w:rFonts w:ascii="Times New Roman" w:hAnsi="Times New Roman" w:cs="Times New Roman"/>
          <w:sz w:val="24"/>
          <w:szCs w:val="24"/>
        </w:rPr>
      </w:pPr>
      <w:r w:rsidRPr="00976A7D">
        <w:rPr>
          <w:rFonts w:ascii="Times New Roman" w:hAnsi="Times New Roman" w:cs="Times New Roman"/>
          <w:sz w:val="24"/>
          <w:szCs w:val="24"/>
        </w:rPr>
        <w:tab/>
        <w:t>What makes the results impactful is the reaction difference between under normal working and site situations and under hazardous conditions. The literature researches show that stress or emotional changes resulted by danger or unexpected changes come up in degrade of perceptual-motor performance, amount of focus on peripheral information and tasks decreases, additionally judgment and decision making becomes more rigid without examining the variety of reaction options. (</w:t>
      </w:r>
      <w:proofErr w:type="spellStart"/>
      <w:r w:rsidRPr="00976A7D">
        <w:rPr>
          <w:rFonts w:ascii="Times New Roman" w:hAnsi="Times New Roman" w:cs="Times New Roman"/>
          <w:sz w:val="24"/>
          <w:szCs w:val="24"/>
        </w:rPr>
        <w:t>Staal</w:t>
      </w:r>
      <w:proofErr w:type="spellEnd"/>
      <w:r w:rsidRPr="00976A7D">
        <w:rPr>
          <w:rFonts w:ascii="Times New Roman" w:hAnsi="Times New Roman" w:cs="Times New Roman"/>
          <w:sz w:val="24"/>
          <w:szCs w:val="24"/>
        </w:rPr>
        <w:t>, 2004)</w:t>
      </w:r>
    </w:p>
    <w:p w14:paraId="1B86DD72" w14:textId="77777777" w:rsidR="00D84178" w:rsidRDefault="00D84178" w:rsidP="00976A7D">
      <w:pPr>
        <w:spacing w:line="480" w:lineRule="auto"/>
        <w:jc w:val="both"/>
        <w:rPr>
          <w:rFonts w:ascii="Times New Roman" w:hAnsi="Times New Roman" w:cs="Times New Roman"/>
          <w:sz w:val="24"/>
          <w:szCs w:val="24"/>
        </w:rPr>
      </w:pPr>
    </w:p>
    <w:p w14:paraId="1FEA2347" w14:textId="77777777" w:rsidR="00D84178" w:rsidRPr="00976A7D" w:rsidRDefault="00D84178" w:rsidP="00F34398">
      <w:pPr>
        <w:pStyle w:val="Heading2"/>
        <w:numPr>
          <w:ilvl w:val="1"/>
          <w:numId w:val="2"/>
        </w:numPr>
        <w:spacing w:line="480" w:lineRule="auto"/>
        <w:jc w:val="both"/>
        <w:rPr>
          <w:rFonts w:ascii="Times New Roman" w:hAnsi="Times New Roman" w:cs="Times New Roman"/>
          <w:color w:val="auto"/>
          <w:sz w:val="24"/>
          <w:szCs w:val="24"/>
        </w:rPr>
      </w:pPr>
      <w:bookmarkStart w:id="3" w:name="_Toc436787821"/>
      <w:r w:rsidRPr="00D84178">
        <w:rPr>
          <w:rFonts w:ascii="Times New Roman" w:hAnsi="Times New Roman" w:cs="Times New Roman"/>
          <w:color w:val="auto"/>
          <w:sz w:val="24"/>
          <w:szCs w:val="24"/>
        </w:rPr>
        <w:lastRenderedPageBreak/>
        <w:t>Research Problem</w:t>
      </w:r>
      <w:bookmarkEnd w:id="3"/>
    </w:p>
    <w:p w14:paraId="74580B7E" w14:textId="77777777" w:rsidR="00D84178" w:rsidRPr="00D84178" w:rsidRDefault="00D84178" w:rsidP="00F34398">
      <w:pPr>
        <w:spacing w:line="480" w:lineRule="auto"/>
        <w:ind w:firstLine="720"/>
        <w:jc w:val="both"/>
        <w:rPr>
          <w:rFonts w:ascii="Times New Roman" w:hAnsi="Times New Roman" w:cs="Times New Roman"/>
          <w:sz w:val="24"/>
          <w:szCs w:val="24"/>
        </w:rPr>
      </w:pPr>
      <w:r w:rsidRPr="00D84178">
        <w:rPr>
          <w:rFonts w:ascii="Times New Roman" w:hAnsi="Times New Roman" w:cs="Times New Roman"/>
          <w:sz w:val="24"/>
          <w:szCs w:val="24"/>
        </w:rPr>
        <w:t xml:space="preserve">Although most of the studies focus on the causes of the accidents and injuries on construction site, statistics show the results for the number of people affected by hazardous situations, detailed analysis for safety aspects and furthermore; researchers did not concentrate on the changes in human body under stress or emotional changes and their effect on decision process. In order to have a better analysis for safety conflicts on construction site, the conditions make construction workers stressed or tensed and their reflections should be analyzed. Accordingly, proper safety precaution methods and training systems can be developed. </w:t>
      </w:r>
    </w:p>
    <w:p w14:paraId="70BDE385" w14:textId="77777777" w:rsidR="00D84178" w:rsidRDefault="00D84178" w:rsidP="00F34398">
      <w:pPr>
        <w:spacing w:line="480" w:lineRule="auto"/>
        <w:ind w:firstLine="720"/>
        <w:jc w:val="both"/>
        <w:rPr>
          <w:rFonts w:ascii="Times New Roman" w:hAnsi="Times New Roman" w:cs="Times New Roman"/>
          <w:sz w:val="24"/>
          <w:szCs w:val="24"/>
        </w:rPr>
      </w:pPr>
      <w:r w:rsidRPr="00D84178">
        <w:rPr>
          <w:rFonts w:ascii="Times New Roman" w:hAnsi="Times New Roman" w:cs="Times New Roman"/>
          <w:sz w:val="24"/>
          <w:szCs w:val="24"/>
        </w:rPr>
        <w:t>The main goal for this research is investigating physical changes under changeable environment by examining effects for different hazard scenarios. The results obtained from virtual reality simulation is going to be analyzed under the effect of different scenarios which occur with the highest frequency on real construction sites. With respect to the results, correlation between personality and reactions under tense can be analyzed for developing possible future training methods or safety management techniques.</w:t>
      </w:r>
    </w:p>
    <w:p w14:paraId="3FCE642C" w14:textId="77777777" w:rsidR="008A2DCB" w:rsidRDefault="008A2DCB" w:rsidP="00646107">
      <w:pPr>
        <w:pStyle w:val="Heading2"/>
        <w:numPr>
          <w:ilvl w:val="1"/>
          <w:numId w:val="2"/>
        </w:numPr>
        <w:spacing w:line="480" w:lineRule="auto"/>
        <w:jc w:val="both"/>
        <w:rPr>
          <w:rFonts w:ascii="Times New Roman" w:hAnsi="Times New Roman" w:cs="Times New Roman"/>
          <w:color w:val="auto"/>
          <w:sz w:val="24"/>
          <w:szCs w:val="24"/>
        </w:rPr>
      </w:pPr>
      <w:bookmarkStart w:id="4" w:name="_Toc436787822"/>
      <w:r w:rsidRPr="008A2DCB">
        <w:rPr>
          <w:rFonts w:ascii="Times New Roman" w:hAnsi="Times New Roman" w:cs="Times New Roman"/>
          <w:color w:val="auto"/>
          <w:sz w:val="24"/>
          <w:szCs w:val="24"/>
        </w:rPr>
        <w:t>Research Objectives</w:t>
      </w:r>
      <w:bookmarkEnd w:id="4"/>
    </w:p>
    <w:p w14:paraId="6BE5B364" w14:textId="77777777" w:rsidR="00646107" w:rsidRPr="00646107" w:rsidRDefault="00646107" w:rsidP="0064610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Test</w:t>
      </w:r>
      <w:r w:rsidRPr="00646107">
        <w:rPr>
          <w:rFonts w:ascii="Times New Roman" w:hAnsi="Times New Roman" w:cs="Times New Roman"/>
          <w:sz w:val="24"/>
          <w:szCs w:val="24"/>
        </w:rPr>
        <w:t xml:space="preserve"> the feasibility of </w:t>
      </w:r>
      <w:r w:rsidRPr="00646107">
        <w:rPr>
          <w:rFonts w:ascii="Times New Roman" w:hAnsi="Times New Roman" w:cs="Times New Roman"/>
          <w:color w:val="222222"/>
          <w:sz w:val="24"/>
          <w:szCs w:val="24"/>
          <w:shd w:val="clear" w:color="auto" w:fill="FFFFFF"/>
        </w:rPr>
        <w:t>u</w:t>
      </w:r>
      <w:r>
        <w:rPr>
          <w:rFonts w:ascii="Times New Roman" w:hAnsi="Times New Roman" w:cs="Times New Roman"/>
          <w:color w:val="222222"/>
          <w:sz w:val="24"/>
          <w:szCs w:val="24"/>
          <w:shd w:val="clear" w:color="auto" w:fill="FFFFFF"/>
        </w:rPr>
        <w:t>s</w:t>
      </w:r>
      <w:r w:rsidRPr="00646107">
        <w:rPr>
          <w:rFonts w:ascii="Times New Roman" w:hAnsi="Times New Roman" w:cs="Times New Roman"/>
          <w:color w:val="222222"/>
          <w:sz w:val="24"/>
          <w:szCs w:val="24"/>
          <w:shd w:val="clear" w:color="auto" w:fill="FFFFFF"/>
        </w:rPr>
        <w:t>ing virtual environment instead of real environment to generate same emotions as in a construction site</w:t>
      </w:r>
    </w:p>
    <w:p w14:paraId="661FE123" w14:textId="77777777" w:rsidR="00646107" w:rsidRPr="00646107" w:rsidRDefault="00646107" w:rsidP="0064610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Test if “questionnaires used to ask peop</w:t>
      </w:r>
      <w:r w:rsidR="001E32A3">
        <w:rPr>
          <w:rFonts w:ascii="Times New Roman" w:hAnsi="Times New Roman" w:cs="Times New Roman"/>
          <w:color w:val="222222"/>
          <w:sz w:val="24"/>
          <w:szCs w:val="24"/>
          <w:shd w:val="clear" w:color="auto" w:fill="FFFFFF"/>
        </w:rPr>
        <w:t>le about their experience” and “</w:t>
      </w:r>
      <w:r>
        <w:rPr>
          <w:rFonts w:ascii="Times New Roman" w:hAnsi="Times New Roman" w:cs="Times New Roman"/>
          <w:color w:val="222222"/>
          <w:sz w:val="24"/>
          <w:szCs w:val="24"/>
          <w:shd w:val="clear" w:color="auto" w:fill="FFFFFF"/>
        </w:rPr>
        <w:t>what their physiological state says about them” match with each other</w:t>
      </w:r>
    </w:p>
    <w:p w14:paraId="700CE570" w14:textId="77777777" w:rsidR="00646107" w:rsidRPr="00646107" w:rsidRDefault="00646107" w:rsidP="00646107">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Identify the factors that people show emotional reactions in virtual environment</w:t>
      </w:r>
    </w:p>
    <w:p w14:paraId="39CADED7" w14:textId="77777777" w:rsidR="00F34398" w:rsidRDefault="00F34398" w:rsidP="00646107">
      <w:pPr>
        <w:spacing w:line="480" w:lineRule="auto"/>
        <w:jc w:val="both"/>
        <w:rPr>
          <w:rFonts w:ascii="Times New Roman" w:hAnsi="Times New Roman" w:cs="Times New Roman"/>
          <w:sz w:val="24"/>
          <w:szCs w:val="24"/>
        </w:rPr>
      </w:pPr>
    </w:p>
    <w:p w14:paraId="36D3C056" w14:textId="77777777" w:rsidR="00F34398" w:rsidRPr="00FD6DA1" w:rsidRDefault="00F20981" w:rsidP="00FD6DA1">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5" w:name="_Toc436787823"/>
      <w:r>
        <w:rPr>
          <w:rStyle w:val="IntenseEmphasis"/>
          <w:rFonts w:ascii="Times New Roman" w:hAnsi="Times New Roman" w:cs="Times New Roman"/>
          <w:b w:val="0"/>
          <w:i w:val="0"/>
          <w:color w:val="auto"/>
          <w:sz w:val="24"/>
          <w:szCs w:val="24"/>
        </w:rPr>
        <w:t>BACKGROUND</w:t>
      </w:r>
      <w:bookmarkEnd w:id="5"/>
    </w:p>
    <w:p w14:paraId="74868219" w14:textId="77777777" w:rsidR="00F34398" w:rsidRPr="00F34398" w:rsidRDefault="00F34398" w:rsidP="00FD6DA1">
      <w:pPr>
        <w:pStyle w:val="Heading2"/>
        <w:numPr>
          <w:ilvl w:val="1"/>
          <w:numId w:val="2"/>
        </w:numPr>
        <w:spacing w:line="480" w:lineRule="auto"/>
        <w:jc w:val="both"/>
        <w:rPr>
          <w:rFonts w:ascii="Times New Roman" w:hAnsi="Times New Roman" w:cs="Times New Roman"/>
          <w:color w:val="auto"/>
          <w:sz w:val="24"/>
          <w:szCs w:val="24"/>
        </w:rPr>
      </w:pPr>
      <w:bookmarkStart w:id="6" w:name="_Toc436787824"/>
      <w:r w:rsidRPr="00F34398">
        <w:rPr>
          <w:rFonts w:ascii="Times New Roman" w:hAnsi="Times New Roman" w:cs="Times New Roman"/>
          <w:color w:val="auto"/>
          <w:sz w:val="24"/>
          <w:szCs w:val="24"/>
        </w:rPr>
        <w:t>Safety Statistics in Construction Industry</w:t>
      </w:r>
      <w:bookmarkEnd w:id="6"/>
    </w:p>
    <w:p w14:paraId="6739F7A2" w14:textId="77777777" w:rsidR="00F34398" w:rsidRPr="00F34398" w:rsidRDefault="00F34398" w:rsidP="00FD6DA1">
      <w:pPr>
        <w:pStyle w:val="Heading3"/>
        <w:spacing w:line="480" w:lineRule="auto"/>
        <w:ind w:left="390" w:firstLine="720"/>
        <w:jc w:val="both"/>
        <w:rPr>
          <w:rFonts w:ascii="Times New Roman" w:hAnsi="Times New Roman" w:cs="Times New Roman"/>
          <w:color w:val="auto"/>
        </w:rPr>
      </w:pPr>
      <w:bookmarkStart w:id="7" w:name="_Toc436787825"/>
      <w:r w:rsidRPr="00F34398">
        <w:rPr>
          <w:rFonts w:ascii="Times New Roman" w:hAnsi="Times New Roman" w:cs="Times New Roman"/>
          <w:color w:val="auto"/>
        </w:rPr>
        <w:t>2.1.1 Fatal Injuries</w:t>
      </w:r>
      <w:bookmarkEnd w:id="7"/>
    </w:p>
    <w:p w14:paraId="35DDFA1D" w14:textId="77777777" w:rsidR="00FD6DA1" w:rsidRDefault="00FD6DA1" w:rsidP="00FD6DA1">
      <w:pPr>
        <w:spacing w:line="480" w:lineRule="auto"/>
        <w:ind w:firstLine="720"/>
        <w:jc w:val="both"/>
        <w:rPr>
          <w:rFonts w:ascii="Times New Roman" w:hAnsi="Times New Roman"/>
          <w:sz w:val="24"/>
          <w:szCs w:val="24"/>
        </w:rPr>
      </w:pPr>
      <w:r w:rsidRPr="00EB3E04">
        <w:rPr>
          <w:rFonts w:ascii="Times New Roman" w:hAnsi="Times New Roman"/>
          <w:sz w:val="24"/>
          <w:szCs w:val="24"/>
        </w:rPr>
        <w:t xml:space="preserve">Construction industry has a serious safety concerns can be related with numbers according to which more than 26,000 U.S. construction workers have died in the last two decades and this is approximately equal to five death every working day. </w:t>
      </w:r>
      <w:r>
        <w:rPr>
          <w:rFonts w:ascii="Times New Roman" w:hAnsi="Times New Roman"/>
          <w:sz w:val="24"/>
          <w:szCs w:val="24"/>
        </w:rPr>
        <w:t>(Zhang et al., 2012) According to the</w:t>
      </w:r>
      <w:r w:rsidR="002A6BB4">
        <w:rPr>
          <w:rFonts w:ascii="Times New Roman" w:hAnsi="Times New Roman"/>
          <w:sz w:val="24"/>
          <w:szCs w:val="24"/>
        </w:rPr>
        <w:t xml:space="preserve"> </w:t>
      </w:r>
      <w:r w:rsidR="002A6BB4">
        <w:rPr>
          <w:rFonts w:ascii="Times New Roman" w:hAnsi="Times New Roman"/>
          <w:sz w:val="24"/>
          <w:szCs w:val="24"/>
        </w:rPr>
        <w:fldChar w:fldCharType="begin"/>
      </w:r>
      <w:r w:rsidR="002A6BB4">
        <w:rPr>
          <w:rFonts w:ascii="Times New Roman" w:hAnsi="Times New Roman"/>
          <w:sz w:val="24"/>
          <w:szCs w:val="24"/>
        </w:rPr>
        <w:instrText xml:space="preserve"> REF _Ref436689318 \h  \* MERGEFORMAT </w:instrText>
      </w:r>
      <w:r w:rsidR="002A6BB4">
        <w:rPr>
          <w:rFonts w:ascii="Times New Roman" w:hAnsi="Times New Roman"/>
          <w:sz w:val="24"/>
          <w:szCs w:val="24"/>
        </w:rPr>
      </w:r>
      <w:r w:rsidR="002A6BB4">
        <w:rPr>
          <w:rFonts w:ascii="Times New Roman" w:hAnsi="Times New Roman"/>
          <w:sz w:val="24"/>
          <w:szCs w:val="24"/>
        </w:rPr>
        <w:fldChar w:fldCharType="separate"/>
      </w:r>
      <w:r w:rsidR="00976B21" w:rsidRPr="00976B21">
        <w:rPr>
          <w:rFonts w:ascii="Times New Roman" w:hAnsi="Times New Roman"/>
          <w:sz w:val="24"/>
          <w:szCs w:val="24"/>
        </w:rPr>
        <w:t>Figure 1</w:t>
      </w:r>
      <w:r w:rsidR="002A6BB4">
        <w:rPr>
          <w:rFonts w:ascii="Times New Roman" w:hAnsi="Times New Roman"/>
          <w:sz w:val="24"/>
          <w:szCs w:val="24"/>
        </w:rPr>
        <w:fldChar w:fldCharType="end"/>
      </w:r>
      <w:r>
        <w:rPr>
          <w:rFonts w:ascii="Times New Roman" w:hAnsi="Times New Roman"/>
          <w:sz w:val="24"/>
          <w:szCs w:val="24"/>
        </w:rPr>
        <w:t xml:space="preserve">, provided by the Bureau of Labor Statistics and Health (2013), construction industry has the highest number of fatal work injuries within all the human-involved industries.  </w:t>
      </w:r>
    </w:p>
    <w:p w14:paraId="1FD0F278" w14:textId="77777777" w:rsidR="00FD6DA1" w:rsidRDefault="00FD6DA1" w:rsidP="00DF387C">
      <w:pPr>
        <w:keepNext/>
        <w:spacing w:line="240" w:lineRule="auto"/>
        <w:jc w:val="both"/>
      </w:pPr>
      <w:r>
        <w:rPr>
          <w:rFonts w:ascii="Times New Roman" w:hAnsi="Times New Roman"/>
          <w:noProof/>
          <w:sz w:val="24"/>
          <w:szCs w:val="24"/>
        </w:rPr>
        <w:drawing>
          <wp:inline distT="0" distB="0" distL="0" distR="0" wp14:anchorId="39ACD46B" wp14:editId="365DF087">
            <wp:extent cx="5486400" cy="3267075"/>
            <wp:effectExtent l="57150" t="57150" r="114300" b="1238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26707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F2A775" w14:textId="77777777" w:rsidR="00FD6DA1" w:rsidRDefault="00FD6DA1" w:rsidP="00DF387C">
      <w:pPr>
        <w:pStyle w:val="Caption"/>
        <w:jc w:val="center"/>
        <w:rPr>
          <w:rFonts w:ascii="Times New Roman" w:hAnsi="Times New Roman" w:cs="Times New Roman"/>
          <w:i w:val="0"/>
          <w:color w:val="auto"/>
          <w:sz w:val="24"/>
          <w:szCs w:val="24"/>
        </w:rPr>
      </w:pPr>
      <w:bookmarkStart w:id="8" w:name="_Ref436689318"/>
      <w:bookmarkStart w:id="9" w:name="_Toc436787909"/>
      <w:r w:rsidRPr="00FD6DA1">
        <w:rPr>
          <w:rFonts w:ascii="Times New Roman" w:hAnsi="Times New Roman" w:cs="Times New Roman"/>
          <w:b/>
          <w:i w:val="0"/>
          <w:color w:val="auto"/>
          <w:sz w:val="24"/>
          <w:szCs w:val="24"/>
        </w:rPr>
        <w:t xml:space="preserve">Figure </w:t>
      </w:r>
      <w:r w:rsidRPr="00FD6DA1">
        <w:rPr>
          <w:rFonts w:ascii="Times New Roman" w:hAnsi="Times New Roman" w:cs="Times New Roman"/>
          <w:b/>
          <w:i w:val="0"/>
          <w:color w:val="auto"/>
          <w:sz w:val="24"/>
          <w:szCs w:val="24"/>
        </w:rPr>
        <w:fldChar w:fldCharType="begin"/>
      </w:r>
      <w:r w:rsidRPr="00FD6DA1">
        <w:rPr>
          <w:rFonts w:ascii="Times New Roman" w:hAnsi="Times New Roman" w:cs="Times New Roman"/>
          <w:b/>
          <w:i w:val="0"/>
          <w:color w:val="auto"/>
          <w:sz w:val="24"/>
          <w:szCs w:val="24"/>
        </w:rPr>
        <w:instrText xml:space="preserve"> SEQ Figure \* ARABIC </w:instrText>
      </w:r>
      <w:r w:rsidRPr="00FD6DA1">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1</w:t>
      </w:r>
      <w:r w:rsidRPr="00FD6DA1">
        <w:rPr>
          <w:rFonts w:ascii="Times New Roman" w:hAnsi="Times New Roman" w:cs="Times New Roman"/>
          <w:b/>
          <w:i w:val="0"/>
          <w:color w:val="auto"/>
          <w:sz w:val="24"/>
          <w:szCs w:val="24"/>
        </w:rPr>
        <w:fldChar w:fldCharType="end"/>
      </w:r>
      <w:bookmarkEnd w:id="8"/>
      <w:r w:rsidR="00CE4733">
        <w:rPr>
          <w:rFonts w:ascii="Times New Roman" w:hAnsi="Times New Roman" w:cs="Times New Roman"/>
          <w:b/>
          <w:i w:val="0"/>
          <w:color w:val="auto"/>
          <w:sz w:val="24"/>
          <w:szCs w:val="24"/>
        </w:rPr>
        <w:t>:</w:t>
      </w:r>
      <w:r w:rsidRPr="00FD6DA1">
        <w:rPr>
          <w:rFonts w:ascii="Times New Roman" w:hAnsi="Times New Roman" w:cs="Times New Roman"/>
          <w:i w:val="0"/>
          <w:color w:val="auto"/>
          <w:sz w:val="24"/>
          <w:szCs w:val="24"/>
        </w:rPr>
        <w:t xml:space="preserve"> Occupational Fatalities in 2013 by Industry</w:t>
      </w:r>
      <w:bookmarkEnd w:id="9"/>
    </w:p>
    <w:p w14:paraId="510F0061" w14:textId="77777777" w:rsidR="00CE4733" w:rsidRDefault="00CE4733" w:rsidP="00CE4733"/>
    <w:p w14:paraId="478E7104" w14:textId="77777777" w:rsidR="00CE4733" w:rsidRDefault="00CE4733" w:rsidP="00CE4733"/>
    <w:p w14:paraId="3E926FE2" w14:textId="77777777" w:rsidR="00CE4733" w:rsidRDefault="00CE4733" w:rsidP="00CE4733">
      <w:pPr>
        <w:spacing w:line="480" w:lineRule="auto"/>
        <w:ind w:firstLine="720"/>
        <w:jc w:val="both"/>
        <w:rPr>
          <w:rFonts w:ascii="Times New Roman" w:hAnsi="Times New Roman"/>
          <w:sz w:val="24"/>
          <w:szCs w:val="24"/>
        </w:rPr>
      </w:pPr>
      <w:r>
        <w:rPr>
          <w:rFonts w:ascii="Times New Roman" w:hAnsi="Times New Roman"/>
          <w:sz w:val="24"/>
          <w:szCs w:val="24"/>
        </w:rPr>
        <w:t>With respect to the numerical values provided by the Census of Fatal Injuries (CFOI), difference between average and construction industry fatal injury numbers can be shown as per</w:t>
      </w:r>
      <w:r w:rsidR="002A6BB4">
        <w:rPr>
          <w:rFonts w:ascii="Times New Roman" w:hAnsi="Times New Roman"/>
          <w:sz w:val="24"/>
          <w:szCs w:val="24"/>
        </w:rPr>
        <w:t xml:space="preserve"> </w:t>
      </w:r>
      <w:r w:rsidR="002A6BB4">
        <w:rPr>
          <w:rFonts w:ascii="Times New Roman" w:hAnsi="Times New Roman"/>
          <w:sz w:val="24"/>
          <w:szCs w:val="24"/>
        </w:rPr>
        <w:fldChar w:fldCharType="begin"/>
      </w:r>
      <w:r w:rsidR="002A6BB4">
        <w:rPr>
          <w:rFonts w:ascii="Times New Roman" w:hAnsi="Times New Roman"/>
          <w:sz w:val="24"/>
          <w:szCs w:val="24"/>
        </w:rPr>
        <w:instrText xml:space="preserve"> REF _Ref436689344 \h  \* MERGEFORMAT </w:instrText>
      </w:r>
      <w:r w:rsidR="002A6BB4">
        <w:rPr>
          <w:rFonts w:ascii="Times New Roman" w:hAnsi="Times New Roman"/>
          <w:sz w:val="24"/>
          <w:szCs w:val="24"/>
        </w:rPr>
      </w:r>
      <w:r w:rsidR="002A6BB4">
        <w:rPr>
          <w:rFonts w:ascii="Times New Roman" w:hAnsi="Times New Roman"/>
          <w:sz w:val="24"/>
          <w:szCs w:val="24"/>
        </w:rPr>
        <w:fldChar w:fldCharType="separate"/>
      </w:r>
      <w:r w:rsidR="00976B21" w:rsidRPr="00976B21">
        <w:rPr>
          <w:rFonts w:ascii="Times New Roman" w:hAnsi="Times New Roman"/>
          <w:sz w:val="24"/>
          <w:szCs w:val="24"/>
        </w:rPr>
        <w:t>Figure 2</w:t>
      </w:r>
      <w:r w:rsidR="002A6BB4">
        <w:rPr>
          <w:rFonts w:ascii="Times New Roman" w:hAnsi="Times New Roman"/>
          <w:sz w:val="24"/>
          <w:szCs w:val="24"/>
        </w:rPr>
        <w:fldChar w:fldCharType="end"/>
      </w:r>
      <w:r>
        <w:rPr>
          <w:rFonts w:ascii="Times New Roman" w:hAnsi="Times New Roman"/>
          <w:sz w:val="24"/>
          <w:szCs w:val="24"/>
        </w:rPr>
        <w:t xml:space="preserve">. </w:t>
      </w:r>
    </w:p>
    <w:p w14:paraId="12DB0B3E" w14:textId="77777777" w:rsidR="00CE4733" w:rsidRDefault="00CE4733" w:rsidP="00DF387C">
      <w:pPr>
        <w:keepNext/>
        <w:spacing w:line="240" w:lineRule="auto"/>
        <w:ind w:firstLine="90"/>
        <w:jc w:val="both"/>
      </w:pPr>
      <w:r>
        <w:rPr>
          <w:rFonts w:ascii="Times New Roman" w:hAnsi="Times New Roman"/>
          <w:noProof/>
          <w:sz w:val="24"/>
          <w:szCs w:val="24"/>
        </w:rPr>
        <w:drawing>
          <wp:inline distT="0" distB="0" distL="0" distR="0" wp14:anchorId="4CE134D9" wp14:editId="76B53F72">
            <wp:extent cx="5477510" cy="2148205"/>
            <wp:effectExtent l="57150" t="57150" r="123190" b="1187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7510" cy="214820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4B10B4" w14:textId="77777777" w:rsidR="00CE4733" w:rsidRPr="00CE4733" w:rsidRDefault="00CE4733" w:rsidP="00DF387C">
      <w:pPr>
        <w:pStyle w:val="Caption"/>
        <w:spacing w:line="480" w:lineRule="auto"/>
        <w:jc w:val="center"/>
        <w:rPr>
          <w:rFonts w:ascii="Times New Roman" w:hAnsi="Times New Roman" w:cs="Times New Roman"/>
          <w:i w:val="0"/>
          <w:color w:val="auto"/>
          <w:sz w:val="24"/>
          <w:szCs w:val="24"/>
        </w:rPr>
      </w:pPr>
      <w:bookmarkStart w:id="10" w:name="_Ref436689344"/>
      <w:bookmarkStart w:id="11" w:name="_Toc436787910"/>
      <w:r w:rsidRPr="00CE4733">
        <w:rPr>
          <w:rFonts w:ascii="Times New Roman" w:hAnsi="Times New Roman" w:cs="Times New Roman"/>
          <w:b/>
          <w:i w:val="0"/>
          <w:color w:val="auto"/>
          <w:sz w:val="24"/>
          <w:szCs w:val="24"/>
        </w:rPr>
        <w:t xml:space="preserve">Figure </w:t>
      </w:r>
      <w:r w:rsidRPr="00CE4733">
        <w:rPr>
          <w:rFonts w:ascii="Times New Roman" w:hAnsi="Times New Roman" w:cs="Times New Roman"/>
          <w:b/>
          <w:i w:val="0"/>
          <w:color w:val="auto"/>
          <w:sz w:val="24"/>
          <w:szCs w:val="24"/>
        </w:rPr>
        <w:fldChar w:fldCharType="begin"/>
      </w:r>
      <w:r w:rsidRPr="00CE4733">
        <w:rPr>
          <w:rFonts w:ascii="Times New Roman" w:hAnsi="Times New Roman" w:cs="Times New Roman"/>
          <w:b/>
          <w:i w:val="0"/>
          <w:color w:val="auto"/>
          <w:sz w:val="24"/>
          <w:szCs w:val="24"/>
        </w:rPr>
        <w:instrText xml:space="preserve"> SEQ Figure \* ARABIC </w:instrText>
      </w:r>
      <w:r w:rsidRPr="00CE4733">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2</w:t>
      </w:r>
      <w:r w:rsidRPr="00CE4733">
        <w:rPr>
          <w:rFonts w:ascii="Times New Roman" w:hAnsi="Times New Roman" w:cs="Times New Roman"/>
          <w:b/>
          <w:i w:val="0"/>
          <w:color w:val="auto"/>
          <w:sz w:val="24"/>
          <w:szCs w:val="24"/>
        </w:rPr>
        <w:fldChar w:fldCharType="end"/>
      </w:r>
      <w:bookmarkEnd w:id="10"/>
      <w:r w:rsidRPr="00CE4733">
        <w:rPr>
          <w:rFonts w:ascii="Times New Roman" w:hAnsi="Times New Roman" w:cs="Times New Roman"/>
          <w:b/>
          <w:i w:val="0"/>
          <w:color w:val="auto"/>
          <w:sz w:val="24"/>
          <w:szCs w:val="24"/>
        </w:rPr>
        <w:t>:</w:t>
      </w:r>
      <w:r w:rsidRPr="00CE4733">
        <w:rPr>
          <w:rFonts w:ascii="Times New Roman" w:hAnsi="Times New Roman" w:cs="Times New Roman"/>
          <w:i w:val="0"/>
          <w:color w:val="auto"/>
          <w:sz w:val="24"/>
          <w:szCs w:val="24"/>
        </w:rPr>
        <w:t xml:space="preserve"> Occupational Fatalities by Year</w:t>
      </w:r>
      <w:bookmarkEnd w:id="11"/>
    </w:p>
    <w:p w14:paraId="72CCB8A8" w14:textId="77777777" w:rsidR="00917E12" w:rsidRPr="00F34398" w:rsidRDefault="00917E12" w:rsidP="00DF387C">
      <w:pPr>
        <w:pStyle w:val="Heading3"/>
        <w:spacing w:line="480" w:lineRule="auto"/>
        <w:ind w:left="390" w:firstLine="720"/>
        <w:jc w:val="both"/>
        <w:rPr>
          <w:rFonts w:ascii="Times New Roman" w:hAnsi="Times New Roman" w:cs="Times New Roman"/>
          <w:color w:val="auto"/>
        </w:rPr>
      </w:pPr>
      <w:bookmarkStart w:id="12" w:name="_Toc436787826"/>
      <w:r w:rsidRPr="00F34398">
        <w:rPr>
          <w:rFonts w:ascii="Times New Roman" w:hAnsi="Times New Roman" w:cs="Times New Roman"/>
          <w:color w:val="auto"/>
        </w:rPr>
        <w:t>2.1.</w:t>
      </w:r>
      <w:r>
        <w:rPr>
          <w:rFonts w:ascii="Times New Roman" w:hAnsi="Times New Roman" w:cs="Times New Roman"/>
          <w:color w:val="auto"/>
        </w:rPr>
        <w:t>2</w:t>
      </w:r>
      <w:r w:rsidRPr="00F34398">
        <w:rPr>
          <w:rFonts w:ascii="Times New Roman" w:hAnsi="Times New Roman" w:cs="Times New Roman"/>
          <w:color w:val="auto"/>
        </w:rPr>
        <w:t xml:space="preserve"> </w:t>
      </w:r>
      <w:r>
        <w:rPr>
          <w:rFonts w:ascii="Times New Roman" w:hAnsi="Times New Roman" w:cs="Times New Roman"/>
          <w:color w:val="auto"/>
        </w:rPr>
        <w:t>Non-Fatal Injuries</w:t>
      </w:r>
      <w:bookmarkEnd w:id="12"/>
    </w:p>
    <w:p w14:paraId="32D4FB32" w14:textId="77777777" w:rsidR="005378B9" w:rsidRDefault="005378B9" w:rsidP="00DF387C">
      <w:pPr>
        <w:spacing w:line="480" w:lineRule="auto"/>
        <w:ind w:firstLine="720"/>
        <w:jc w:val="both"/>
        <w:rPr>
          <w:rFonts w:ascii="Times New Roman" w:hAnsi="Times New Roman"/>
          <w:sz w:val="24"/>
          <w:szCs w:val="24"/>
        </w:rPr>
      </w:pPr>
      <w:r>
        <w:rPr>
          <w:rFonts w:ascii="Times New Roman" w:hAnsi="Times New Roman"/>
          <w:sz w:val="24"/>
          <w:szCs w:val="24"/>
        </w:rPr>
        <w:t xml:space="preserve">Besides the huge number of death cases, construction industry has the first place with injury rates. Bureau of Labor Statistics show that the total number of non-fatal injuries occurred in construction industry is 3,153,701 between the years 1992-2010. While this number is 184,700 for 2011; it decreases to 179,100 in 2012. These numbers reflect the cases for which workers are absent from work because of the injuries based on Occupational Safety and Health Administration (OSHA). </w:t>
      </w:r>
    </w:p>
    <w:p w14:paraId="2FB571E0" w14:textId="77777777" w:rsidR="005378B9" w:rsidRDefault="005378B9" w:rsidP="005378B9">
      <w:pPr>
        <w:spacing w:line="480" w:lineRule="auto"/>
        <w:ind w:firstLine="720"/>
        <w:jc w:val="both"/>
        <w:rPr>
          <w:rFonts w:ascii="Times New Roman" w:hAnsi="Times New Roman"/>
          <w:sz w:val="24"/>
          <w:szCs w:val="24"/>
        </w:rPr>
      </w:pPr>
      <w:r>
        <w:rPr>
          <w:rFonts w:ascii="Times New Roman" w:hAnsi="Times New Roman"/>
          <w:sz w:val="24"/>
          <w:szCs w:val="24"/>
        </w:rPr>
        <w:t>These injuries have impacts like personal suffering, construction delays, productivity decrease and compensation costs. (</w:t>
      </w:r>
      <w:proofErr w:type="spellStart"/>
      <w:r>
        <w:rPr>
          <w:rFonts w:ascii="Times New Roman" w:hAnsi="Times New Roman"/>
          <w:sz w:val="24"/>
          <w:szCs w:val="24"/>
        </w:rPr>
        <w:t>Abudayyeh</w:t>
      </w:r>
      <w:proofErr w:type="spellEnd"/>
      <w:r>
        <w:rPr>
          <w:rFonts w:ascii="Times New Roman" w:hAnsi="Times New Roman"/>
          <w:sz w:val="24"/>
          <w:szCs w:val="24"/>
        </w:rPr>
        <w:t xml:space="preserve"> et al.,</w:t>
      </w:r>
      <w:r w:rsidR="00715CDD">
        <w:rPr>
          <w:rFonts w:ascii="Times New Roman" w:hAnsi="Times New Roman"/>
          <w:sz w:val="24"/>
          <w:szCs w:val="24"/>
        </w:rPr>
        <w:t xml:space="preserve"> </w:t>
      </w:r>
      <w:r>
        <w:rPr>
          <w:rFonts w:ascii="Times New Roman" w:hAnsi="Times New Roman"/>
          <w:sz w:val="24"/>
          <w:szCs w:val="24"/>
        </w:rPr>
        <w:t xml:space="preserve">2006) The National </w:t>
      </w:r>
      <w:r>
        <w:rPr>
          <w:rFonts w:ascii="Times New Roman" w:hAnsi="Times New Roman"/>
          <w:sz w:val="24"/>
          <w:szCs w:val="24"/>
        </w:rPr>
        <w:lastRenderedPageBreak/>
        <w:t xml:space="preserve">Safety Council reports demonstrates that compensations costs are over $10 million for both fatal and non-fatal injuries in construction industry in 2008. </w:t>
      </w:r>
    </w:p>
    <w:p w14:paraId="5EDE6781" w14:textId="77777777" w:rsidR="00DE1DE9" w:rsidRDefault="00DE1DE9" w:rsidP="00DE1DE9">
      <w:pPr>
        <w:spacing w:line="480" w:lineRule="auto"/>
        <w:ind w:firstLine="720"/>
        <w:jc w:val="both"/>
        <w:rPr>
          <w:rFonts w:ascii="Times New Roman" w:hAnsi="Times New Roman"/>
          <w:sz w:val="24"/>
          <w:szCs w:val="24"/>
        </w:rPr>
      </w:pPr>
      <w:r w:rsidRPr="00CD5884">
        <w:rPr>
          <w:rFonts w:ascii="Times New Roman" w:hAnsi="Times New Roman"/>
          <w:sz w:val="24"/>
          <w:szCs w:val="24"/>
        </w:rPr>
        <w:t xml:space="preserve">The key point to deal with safety issues is understanding the </w:t>
      </w:r>
      <w:r>
        <w:rPr>
          <w:rFonts w:ascii="Times New Roman" w:hAnsi="Times New Roman"/>
          <w:sz w:val="24"/>
          <w:szCs w:val="24"/>
        </w:rPr>
        <w:t>root causes result in huge amount of budget inadequacy, injuries and threatening to human life. Zhang et al. (2012) mentions that lack of expertise or engineers’ carelessness during planning, executing and safety training phases bring about failures in hazard identification. Insufficiency in them may increase risk exposure for workers in construction field. To have a proper safety plan, potential hazards should be identified, root causes for accidents should be determined and accordingly an active communication or information sharing system should be developed. The barriers of traditional safety planning methods are highly inefficient and time consuming manual observations (</w:t>
      </w:r>
      <w:proofErr w:type="spellStart"/>
      <w:r>
        <w:rPr>
          <w:rFonts w:ascii="Times New Roman" w:hAnsi="Times New Roman"/>
          <w:sz w:val="24"/>
          <w:szCs w:val="24"/>
        </w:rPr>
        <w:t>Chantawit</w:t>
      </w:r>
      <w:proofErr w:type="spellEnd"/>
      <w:r>
        <w:rPr>
          <w:rFonts w:ascii="Times New Roman" w:hAnsi="Times New Roman"/>
          <w:sz w:val="24"/>
          <w:szCs w:val="24"/>
        </w:rPr>
        <w:t xml:space="preserve"> et al.,</w:t>
      </w:r>
      <w:r w:rsidR="00715CDD">
        <w:rPr>
          <w:rFonts w:ascii="Times New Roman" w:hAnsi="Times New Roman"/>
          <w:sz w:val="24"/>
          <w:szCs w:val="24"/>
        </w:rPr>
        <w:t xml:space="preserve"> </w:t>
      </w:r>
      <w:r>
        <w:rPr>
          <w:rFonts w:ascii="Times New Roman" w:hAnsi="Times New Roman"/>
          <w:sz w:val="24"/>
          <w:szCs w:val="24"/>
        </w:rPr>
        <w:t xml:space="preserve">2005), existing insufficient safety rule and regulations and also design choices bring about </w:t>
      </w:r>
      <w:r w:rsidR="00646488">
        <w:rPr>
          <w:rFonts w:ascii="Times New Roman" w:hAnsi="Times New Roman"/>
          <w:sz w:val="24"/>
          <w:szCs w:val="24"/>
        </w:rPr>
        <w:t>hazardous situations</w:t>
      </w:r>
      <w:r>
        <w:rPr>
          <w:rFonts w:ascii="Times New Roman" w:hAnsi="Times New Roman"/>
          <w:sz w:val="24"/>
          <w:szCs w:val="24"/>
        </w:rPr>
        <w:t xml:space="preserve">. However, technological improvements like Building Information Modeling (BIM), Virtual Design and Construction Technology (VDC) etc. have lots of contributions to Architecture, Engineering and Construction (AEC) industry for hazard recognition and safety planning concepts by detecting conflicts for constructions with the help of 4D visualization models. </w:t>
      </w:r>
    </w:p>
    <w:p w14:paraId="1535A47F" w14:textId="77777777" w:rsidR="00DE1DE9" w:rsidRDefault="00262FEC" w:rsidP="00DE1DE9">
      <w:pPr>
        <w:pStyle w:val="Heading2"/>
        <w:numPr>
          <w:ilvl w:val="1"/>
          <w:numId w:val="2"/>
        </w:numPr>
        <w:spacing w:line="480" w:lineRule="auto"/>
        <w:jc w:val="both"/>
        <w:rPr>
          <w:rFonts w:ascii="Times New Roman" w:hAnsi="Times New Roman" w:cs="Times New Roman"/>
          <w:color w:val="auto"/>
          <w:sz w:val="24"/>
          <w:szCs w:val="24"/>
        </w:rPr>
      </w:pPr>
      <w:bookmarkStart w:id="13" w:name="_Toc433081879"/>
      <w:bookmarkStart w:id="14" w:name="_Toc436787827"/>
      <w:r>
        <w:rPr>
          <w:rFonts w:ascii="Times New Roman" w:hAnsi="Times New Roman" w:cs="Times New Roman"/>
          <w:color w:val="auto"/>
          <w:sz w:val="24"/>
          <w:szCs w:val="24"/>
        </w:rPr>
        <w:t>Major</w:t>
      </w:r>
      <w:r w:rsidR="00DE1DE9" w:rsidRPr="00DE1DE9">
        <w:rPr>
          <w:rFonts w:ascii="Times New Roman" w:hAnsi="Times New Roman" w:cs="Times New Roman"/>
          <w:color w:val="auto"/>
          <w:sz w:val="24"/>
          <w:szCs w:val="24"/>
        </w:rPr>
        <w:t xml:space="preserve"> Construction Accidents</w:t>
      </w:r>
      <w:bookmarkEnd w:id="13"/>
      <w:bookmarkEnd w:id="14"/>
    </w:p>
    <w:p w14:paraId="45F44D71" w14:textId="77777777" w:rsidR="00DE1DE9" w:rsidRPr="00DE1DE9" w:rsidRDefault="00DE1DE9" w:rsidP="00917E12">
      <w:pPr>
        <w:spacing w:line="480" w:lineRule="auto"/>
        <w:ind w:firstLine="720"/>
        <w:jc w:val="both"/>
        <w:rPr>
          <w:rFonts w:ascii="Times New Roman" w:hAnsi="Times New Roman"/>
          <w:sz w:val="24"/>
          <w:szCs w:val="24"/>
        </w:rPr>
      </w:pPr>
      <w:r>
        <w:rPr>
          <w:rFonts w:ascii="Times New Roman" w:hAnsi="Times New Roman"/>
          <w:sz w:val="24"/>
          <w:szCs w:val="24"/>
        </w:rPr>
        <w:t xml:space="preserve">The Occupational Safety and Health Administration (OSHA) examines construction injury causes under five basic categories named as; falls (from elevation), shock (electrical), caught in/between, struck-by and other factors. Regarding the accident data collected through five years 1985-1989, OSHA issued a report at 1990 showing that </w:t>
      </w:r>
      <w:r>
        <w:rPr>
          <w:rFonts w:ascii="Times New Roman" w:hAnsi="Times New Roman"/>
          <w:sz w:val="24"/>
          <w:szCs w:val="24"/>
        </w:rPr>
        <w:lastRenderedPageBreak/>
        <w:t>the majority of accidents is falls with 33%, it is followed by 22% struck by accidents, 18% caught-in/between, 17% electrical shock and 10% other causes. (</w:t>
      </w:r>
      <w:proofErr w:type="spellStart"/>
      <w:r>
        <w:rPr>
          <w:rFonts w:ascii="Times New Roman" w:hAnsi="Times New Roman"/>
          <w:sz w:val="24"/>
          <w:szCs w:val="24"/>
        </w:rPr>
        <w:t>Hinze</w:t>
      </w:r>
      <w:proofErr w:type="spellEnd"/>
      <w:r>
        <w:rPr>
          <w:rFonts w:ascii="Times New Roman" w:hAnsi="Times New Roman"/>
          <w:sz w:val="24"/>
          <w:szCs w:val="24"/>
        </w:rPr>
        <w:t xml:space="preserve"> et al., 2005)</w:t>
      </w:r>
    </w:p>
    <w:p w14:paraId="484BAF75" w14:textId="77777777" w:rsidR="00917E12" w:rsidRDefault="00DE1DE9" w:rsidP="00DF387C">
      <w:pPr>
        <w:keepNext/>
        <w:spacing w:line="240" w:lineRule="auto"/>
        <w:ind w:firstLine="720"/>
        <w:jc w:val="both"/>
      </w:pPr>
      <w:r w:rsidRPr="00D426F8">
        <w:rPr>
          <w:rFonts w:ascii="Times New Roman" w:hAnsi="Times New Roman"/>
          <w:noProof/>
          <w:sz w:val="24"/>
          <w:szCs w:val="24"/>
        </w:rPr>
        <w:drawing>
          <wp:inline distT="0" distB="0" distL="0" distR="0" wp14:anchorId="224FF7B8" wp14:editId="70DF18B2">
            <wp:extent cx="4743450" cy="25908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A96F951" w14:textId="77777777" w:rsidR="00DE1DE9" w:rsidRDefault="00917E12" w:rsidP="00DF387C">
      <w:pPr>
        <w:pStyle w:val="Caption"/>
        <w:spacing w:line="480" w:lineRule="auto"/>
        <w:rPr>
          <w:rFonts w:ascii="Times New Roman" w:hAnsi="Times New Roman" w:cs="Times New Roman"/>
          <w:i w:val="0"/>
          <w:color w:val="auto"/>
          <w:sz w:val="24"/>
          <w:szCs w:val="24"/>
        </w:rPr>
      </w:pPr>
      <w:r>
        <w:rPr>
          <w:rFonts w:ascii="Times New Roman" w:hAnsi="Times New Roman" w:cs="Times New Roman"/>
          <w:b/>
          <w:i w:val="0"/>
          <w:color w:val="auto"/>
          <w:sz w:val="24"/>
          <w:szCs w:val="24"/>
        </w:rPr>
        <w:t xml:space="preserve">               </w:t>
      </w:r>
      <w:bookmarkStart w:id="15" w:name="_Ref436689365"/>
      <w:bookmarkStart w:id="16" w:name="_Toc436787911"/>
      <w:r w:rsidRPr="00917E12">
        <w:rPr>
          <w:rFonts w:ascii="Times New Roman" w:hAnsi="Times New Roman" w:cs="Times New Roman"/>
          <w:b/>
          <w:i w:val="0"/>
          <w:color w:val="auto"/>
          <w:sz w:val="24"/>
          <w:szCs w:val="24"/>
        </w:rPr>
        <w:t xml:space="preserve">Figure </w:t>
      </w:r>
      <w:r w:rsidRPr="00917E12">
        <w:rPr>
          <w:rFonts w:ascii="Times New Roman" w:hAnsi="Times New Roman" w:cs="Times New Roman"/>
          <w:b/>
          <w:i w:val="0"/>
          <w:color w:val="auto"/>
          <w:sz w:val="24"/>
          <w:szCs w:val="24"/>
        </w:rPr>
        <w:fldChar w:fldCharType="begin"/>
      </w:r>
      <w:r w:rsidRPr="00917E12">
        <w:rPr>
          <w:rFonts w:ascii="Times New Roman" w:hAnsi="Times New Roman" w:cs="Times New Roman"/>
          <w:b/>
          <w:i w:val="0"/>
          <w:color w:val="auto"/>
          <w:sz w:val="24"/>
          <w:szCs w:val="24"/>
        </w:rPr>
        <w:instrText xml:space="preserve"> SEQ Figure \* ARABIC </w:instrText>
      </w:r>
      <w:r w:rsidRPr="00917E12">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3</w:t>
      </w:r>
      <w:r w:rsidRPr="00917E12">
        <w:rPr>
          <w:rFonts w:ascii="Times New Roman" w:hAnsi="Times New Roman" w:cs="Times New Roman"/>
          <w:b/>
          <w:i w:val="0"/>
          <w:color w:val="auto"/>
          <w:sz w:val="24"/>
          <w:szCs w:val="24"/>
        </w:rPr>
        <w:fldChar w:fldCharType="end"/>
      </w:r>
      <w:bookmarkEnd w:id="15"/>
      <w:r w:rsidRPr="00917E12">
        <w:rPr>
          <w:rFonts w:ascii="Times New Roman" w:hAnsi="Times New Roman" w:cs="Times New Roman"/>
          <w:b/>
          <w:i w:val="0"/>
          <w:color w:val="auto"/>
          <w:sz w:val="24"/>
          <w:szCs w:val="24"/>
        </w:rPr>
        <w:t>:</w:t>
      </w:r>
      <w:r w:rsidRPr="00917E12">
        <w:rPr>
          <w:rFonts w:ascii="Times New Roman" w:hAnsi="Times New Roman" w:cs="Times New Roman"/>
          <w:i w:val="0"/>
          <w:color w:val="auto"/>
          <w:sz w:val="24"/>
          <w:szCs w:val="24"/>
        </w:rPr>
        <w:t xml:space="preserve"> Causes of Fatal </w:t>
      </w:r>
      <w:r w:rsidR="00715CDD">
        <w:rPr>
          <w:rFonts w:ascii="Times New Roman" w:hAnsi="Times New Roman" w:cs="Times New Roman"/>
          <w:i w:val="0"/>
          <w:color w:val="auto"/>
          <w:sz w:val="24"/>
          <w:szCs w:val="24"/>
        </w:rPr>
        <w:t xml:space="preserve">Injuries based on Huang &amp; </w:t>
      </w:r>
      <w:proofErr w:type="spellStart"/>
      <w:r w:rsidR="00715CDD">
        <w:rPr>
          <w:rFonts w:ascii="Times New Roman" w:hAnsi="Times New Roman" w:cs="Times New Roman"/>
          <w:i w:val="0"/>
          <w:color w:val="auto"/>
          <w:sz w:val="24"/>
          <w:szCs w:val="24"/>
        </w:rPr>
        <w:t>Hinze</w:t>
      </w:r>
      <w:proofErr w:type="spellEnd"/>
      <w:r w:rsidRPr="00917E12">
        <w:rPr>
          <w:rFonts w:ascii="Times New Roman" w:hAnsi="Times New Roman" w:cs="Times New Roman"/>
          <w:i w:val="0"/>
          <w:color w:val="auto"/>
          <w:sz w:val="24"/>
          <w:szCs w:val="24"/>
        </w:rPr>
        <w:t xml:space="preserve"> 2003</w:t>
      </w:r>
      <w:bookmarkEnd w:id="16"/>
    </w:p>
    <w:p w14:paraId="2CE75BCA" w14:textId="77777777" w:rsidR="00917E12" w:rsidRDefault="002A6BB4" w:rsidP="00DF387C">
      <w:pPr>
        <w:spacing w:line="480" w:lineRule="auto"/>
        <w:ind w:firstLine="720"/>
        <w:jc w:val="both"/>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REF _Ref436689365 \h  \* MERGEFORMAT </w:instrText>
      </w:r>
      <w:r>
        <w:rPr>
          <w:rFonts w:ascii="Times New Roman" w:hAnsi="Times New Roman"/>
          <w:sz w:val="24"/>
          <w:szCs w:val="24"/>
        </w:rPr>
      </w:r>
      <w:r>
        <w:rPr>
          <w:rFonts w:ascii="Times New Roman" w:hAnsi="Times New Roman"/>
          <w:sz w:val="24"/>
          <w:szCs w:val="24"/>
        </w:rPr>
        <w:fldChar w:fldCharType="separate"/>
      </w:r>
      <w:r w:rsidR="00976B21" w:rsidRPr="00976B21">
        <w:rPr>
          <w:rFonts w:ascii="Times New Roman" w:hAnsi="Times New Roman"/>
          <w:sz w:val="24"/>
          <w:szCs w:val="24"/>
        </w:rPr>
        <w:t>Figure 3</w:t>
      </w:r>
      <w:r>
        <w:rPr>
          <w:rFonts w:ascii="Times New Roman" w:hAnsi="Times New Roman"/>
          <w:sz w:val="24"/>
          <w:szCs w:val="24"/>
        </w:rPr>
        <w:fldChar w:fldCharType="end"/>
      </w:r>
      <w:r>
        <w:rPr>
          <w:rFonts w:ascii="Times New Roman" w:hAnsi="Times New Roman"/>
          <w:sz w:val="24"/>
          <w:szCs w:val="24"/>
        </w:rPr>
        <w:t xml:space="preserve"> </w:t>
      </w:r>
      <w:r w:rsidR="00917E12">
        <w:rPr>
          <w:rFonts w:ascii="Times New Roman" w:hAnsi="Times New Roman"/>
          <w:sz w:val="24"/>
          <w:szCs w:val="24"/>
        </w:rPr>
        <w:t xml:space="preserve">demonstrates the change in four major accidents regarding the time period from January 1990 through October 2001 including 7,543 OSHA-investigated accidents. (Huang &amp; </w:t>
      </w:r>
      <w:proofErr w:type="spellStart"/>
      <w:r w:rsidR="00917E12">
        <w:rPr>
          <w:rFonts w:ascii="Times New Roman" w:hAnsi="Times New Roman"/>
          <w:sz w:val="24"/>
          <w:szCs w:val="24"/>
        </w:rPr>
        <w:t>Hinze</w:t>
      </w:r>
      <w:proofErr w:type="spellEnd"/>
      <w:r w:rsidR="00917E12">
        <w:rPr>
          <w:rFonts w:ascii="Times New Roman" w:hAnsi="Times New Roman"/>
          <w:sz w:val="24"/>
          <w:szCs w:val="24"/>
        </w:rPr>
        <w:t>, 2003)</w:t>
      </w:r>
    </w:p>
    <w:p w14:paraId="42B9132C" w14:textId="77777777" w:rsidR="00917E12" w:rsidRDefault="00917E12" w:rsidP="00917E12">
      <w:pPr>
        <w:tabs>
          <w:tab w:val="left" w:pos="8460"/>
        </w:tabs>
        <w:spacing w:line="480" w:lineRule="auto"/>
        <w:ind w:firstLine="720"/>
        <w:jc w:val="both"/>
        <w:rPr>
          <w:rFonts w:ascii="Times New Roman" w:hAnsi="Times New Roman"/>
          <w:sz w:val="24"/>
          <w:szCs w:val="24"/>
        </w:rPr>
      </w:pPr>
      <w:r>
        <w:rPr>
          <w:rFonts w:ascii="Times New Roman" w:hAnsi="Times New Roman"/>
          <w:sz w:val="24"/>
          <w:szCs w:val="24"/>
        </w:rPr>
        <w:t xml:space="preserve">To provide the information for each injury/fatality, OSHA established the IMIS database that records accident data. With the help of this database, researchers can access the previous incidents in order to develop new methods for injury prevention and have detailed analysis on the current information. Each recorded accidents should have a specific case number with the information of date of accident, name and address of the employer and OSHA citations reported to the employer. Addition to these information, victim data is recorded with victim’s name, age, gender, occupation, part of the body injured, type of injury and whether it was fatal or not. The event causes injury is also </w:t>
      </w:r>
      <w:r>
        <w:rPr>
          <w:rFonts w:ascii="Times New Roman" w:hAnsi="Times New Roman"/>
          <w:sz w:val="24"/>
          <w:szCs w:val="24"/>
        </w:rPr>
        <w:lastRenderedPageBreak/>
        <w:t>recorded with a code for event type, hazardous substance involved and information related with the source of injury (material or equipment). Besides, OSHA compliance officers prepare an abstract which is generally a single paragraph describes the situation at the accident time by physical investigation and witness interview. Abstract is the key point to have detailed and specific information about accident.  (</w:t>
      </w:r>
      <w:proofErr w:type="spellStart"/>
      <w:r>
        <w:rPr>
          <w:rFonts w:ascii="Times New Roman" w:hAnsi="Times New Roman"/>
          <w:sz w:val="24"/>
          <w:szCs w:val="24"/>
        </w:rPr>
        <w:t>Hinze</w:t>
      </w:r>
      <w:proofErr w:type="spellEnd"/>
      <w:r>
        <w:rPr>
          <w:rFonts w:ascii="Times New Roman" w:hAnsi="Times New Roman"/>
          <w:sz w:val="24"/>
          <w:szCs w:val="24"/>
        </w:rPr>
        <w:t xml:space="preserve"> et al., 2005)</w:t>
      </w:r>
    </w:p>
    <w:p w14:paraId="51216111" w14:textId="77777777" w:rsidR="00917E12" w:rsidRDefault="00917E12" w:rsidP="00917E12">
      <w:pPr>
        <w:pStyle w:val="Heading3"/>
        <w:numPr>
          <w:ilvl w:val="2"/>
          <w:numId w:val="4"/>
        </w:numPr>
        <w:spacing w:line="480" w:lineRule="auto"/>
        <w:ind w:left="1620" w:hanging="540"/>
        <w:rPr>
          <w:rFonts w:ascii="Times New Roman" w:hAnsi="Times New Roman" w:cs="Times New Roman"/>
          <w:color w:val="auto"/>
        </w:rPr>
      </w:pPr>
      <w:bookmarkStart w:id="17" w:name="_Toc433081880"/>
      <w:bookmarkStart w:id="18" w:name="_Toc436787828"/>
      <w:r>
        <w:rPr>
          <w:rFonts w:ascii="Times New Roman" w:hAnsi="Times New Roman" w:cs="Times New Roman"/>
          <w:color w:val="auto"/>
        </w:rPr>
        <w:t>Fall Accidents</w:t>
      </w:r>
      <w:bookmarkEnd w:id="17"/>
      <w:bookmarkEnd w:id="18"/>
    </w:p>
    <w:p w14:paraId="08959A1A" w14:textId="77777777" w:rsidR="00D455BB" w:rsidRDefault="00D455BB" w:rsidP="00D455BB">
      <w:pPr>
        <w:spacing w:line="480" w:lineRule="auto"/>
        <w:ind w:firstLine="720"/>
        <w:jc w:val="both"/>
        <w:rPr>
          <w:rFonts w:ascii="Times New Roman" w:hAnsi="Times New Roman"/>
          <w:sz w:val="24"/>
          <w:szCs w:val="24"/>
        </w:rPr>
      </w:pPr>
      <w:r w:rsidRPr="00D455BB">
        <w:rPr>
          <w:rFonts w:ascii="Times New Roman" w:hAnsi="Times New Roman"/>
          <w:sz w:val="24"/>
          <w:szCs w:val="24"/>
        </w:rPr>
        <w:t>With respect to the study held by Drury &amp; Brill (1983), causes for work-related fatal falls can be categorized into fo</w:t>
      </w:r>
      <w:r w:rsidR="007B1AF9">
        <w:rPr>
          <w:rFonts w:ascii="Times New Roman" w:hAnsi="Times New Roman"/>
          <w:sz w:val="24"/>
          <w:szCs w:val="24"/>
        </w:rPr>
        <w:t>u</w:t>
      </w:r>
      <w:r w:rsidRPr="00D455BB">
        <w:rPr>
          <w:rFonts w:ascii="Times New Roman" w:hAnsi="Times New Roman"/>
          <w:sz w:val="24"/>
          <w:szCs w:val="24"/>
        </w:rPr>
        <w:t>r as follows; individual, the task, tolls and equipment used, and managerial and environmental factors. Bodily actions like climbing, walking or leaning against, distraction, insufficient capacities, and incorrect usage of personal protective equipment (PPE) can be investigated under individual category. Task factors can be covered by overexertion and unusual control, poor work practices and lack of protection measures. While mechanical failure, unsafe ladder and tolls are considered as a tools and equipment factor, unguarded openings, lack of complying scaffolds, unauthorized access to hazard areas and contact with falling object form management and environment part of the causes. 80.5% of all kind of fall injuries and deaths occur in group of worker with less than one year experience, which shows the importance of training</w:t>
      </w:r>
      <w:r w:rsidR="00715CDD">
        <w:rPr>
          <w:rFonts w:ascii="Times New Roman" w:hAnsi="Times New Roman"/>
          <w:sz w:val="24"/>
          <w:szCs w:val="24"/>
        </w:rPr>
        <w:t xml:space="preserve"> for construction safety issues</w:t>
      </w:r>
      <w:r w:rsidRPr="00D455BB">
        <w:rPr>
          <w:rFonts w:ascii="Times New Roman" w:hAnsi="Times New Roman"/>
          <w:sz w:val="24"/>
          <w:szCs w:val="24"/>
        </w:rPr>
        <w:t xml:space="preserve"> (Chi et al., 2005)</w:t>
      </w:r>
      <w:r w:rsidR="00715CDD">
        <w:rPr>
          <w:rFonts w:ascii="Times New Roman" w:hAnsi="Times New Roman"/>
          <w:sz w:val="24"/>
          <w:szCs w:val="24"/>
        </w:rPr>
        <w:t>.</w:t>
      </w:r>
    </w:p>
    <w:p w14:paraId="6E459183" w14:textId="77777777" w:rsidR="00D455BB" w:rsidRPr="005A207B" w:rsidRDefault="00D455BB" w:rsidP="005A207B">
      <w:pPr>
        <w:spacing w:line="480" w:lineRule="auto"/>
        <w:ind w:firstLine="720"/>
        <w:jc w:val="both"/>
        <w:rPr>
          <w:rFonts w:ascii="Times New Roman" w:hAnsi="Times New Roman"/>
          <w:sz w:val="24"/>
          <w:szCs w:val="24"/>
        </w:rPr>
      </w:pPr>
      <w:r>
        <w:rPr>
          <w:rFonts w:ascii="Times New Roman" w:hAnsi="Times New Roman"/>
          <w:sz w:val="24"/>
          <w:szCs w:val="24"/>
        </w:rPr>
        <w:t>Accordingly the US Department of Labor (2003), fatal injuries can be categorized under 11 different events that can be listed as follows,</w:t>
      </w:r>
    </w:p>
    <w:p w14:paraId="7DEC4606" w14:textId="77777777" w:rsidR="00D455BB" w:rsidRDefault="00D455BB" w:rsidP="00D455BB">
      <w:pPr>
        <w:pStyle w:val="ListParagraph"/>
        <w:numPr>
          <w:ilvl w:val="0"/>
          <w:numId w:val="5"/>
        </w:numPr>
        <w:tabs>
          <w:tab w:val="left" w:pos="1350"/>
          <w:tab w:val="left" w:pos="1440"/>
          <w:tab w:val="left" w:pos="1530"/>
        </w:tabs>
        <w:spacing w:line="480" w:lineRule="auto"/>
        <w:jc w:val="both"/>
        <w:rPr>
          <w:rFonts w:ascii="Times New Roman" w:hAnsi="Times New Roman"/>
          <w:sz w:val="24"/>
          <w:szCs w:val="24"/>
        </w:rPr>
      </w:pPr>
      <w:r>
        <w:rPr>
          <w:rFonts w:ascii="Times New Roman" w:hAnsi="Times New Roman"/>
          <w:sz w:val="24"/>
          <w:szCs w:val="24"/>
        </w:rPr>
        <w:t xml:space="preserve">      Falls from stairs or steps,</w:t>
      </w:r>
    </w:p>
    <w:p w14:paraId="6C4742B2" w14:textId="77777777" w:rsidR="00D455BB" w:rsidRDefault="00D455BB" w:rsidP="00D455BB">
      <w:pPr>
        <w:pStyle w:val="ListParagraph"/>
        <w:numPr>
          <w:ilvl w:val="0"/>
          <w:numId w:val="5"/>
        </w:numPr>
        <w:spacing w:line="480" w:lineRule="auto"/>
        <w:jc w:val="both"/>
        <w:rPr>
          <w:rFonts w:ascii="Times New Roman" w:hAnsi="Times New Roman"/>
          <w:sz w:val="24"/>
          <w:szCs w:val="24"/>
        </w:rPr>
      </w:pPr>
      <w:r>
        <w:rPr>
          <w:rFonts w:ascii="Times New Roman" w:hAnsi="Times New Roman"/>
          <w:sz w:val="24"/>
          <w:szCs w:val="24"/>
        </w:rPr>
        <w:t xml:space="preserve">      Falls through existing floor openings,</w:t>
      </w:r>
    </w:p>
    <w:p w14:paraId="04D6A3E0" w14:textId="77777777" w:rsidR="00D455BB" w:rsidRDefault="00D455BB" w:rsidP="00D455BB">
      <w:pPr>
        <w:pStyle w:val="ListParagraph"/>
        <w:numPr>
          <w:ilvl w:val="0"/>
          <w:numId w:val="5"/>
        </w:numPr>
        <w:spacing w:line="480" w:lineRule="auto"/>
        <w:jc w:val="both"/>
        <w:rPr>
          <w:rFonts w:ascii="Times New Roman" w:hAnsi="Times New Roman"/>
          <w:sz w:val="24"/>
          <w:szCs w:val="24"/>
        </w:rPr>
      </w:pPr>
      <w:r>
        <w:rPr>
          <w:rFonts w:ascii="Times New Roman" w:hAnsi="Times New Roman"/>
          <w:sz w:val="24"/>
          <w:szCs w:val="24"/>
        </w:rPr>
        <w:lastRenderedPageBreak/>
        <w:t xml:space="preserve">      Falls from ladders,</w:t>
      </w:r>
    </w:p>
    <w:p w14:paraId="39596992" w14:textId="77777777" w:rsidR="00D455BB" w:rsidRDefault="00D455BB" w:rsidP="00D455BB">
      <w:pPr>
        <w:pStyle w:val="ListParagraph"/>
        <w:numPr>
          <w:ilvl w:val="0"/>
          <w:numId w:val="5"/>
        </w:numPr>
        <w:spacing w:line="480" w:lineRule="auto"/>
        <w:jc w:val="both"/>
        <w:rPr>
          <w:rFonts w:ascii="Times New Roman" w:hAnsi="Times New Roman"/>
          <w:sz w:val="24"/>
          <w:szCs w:val="24"/>
        </w:rPr>
      </w:pPr>
      <w:r>
        <w:rPr>
          <w:rFonts w:ascii="Times New Roman" w:hAnsi="Times New Roman"/>
          <w:sz w:val="24"/>
          <w:szCs w:val="24"/>
        </w:rPr>
        <w:t xml:space="preserve">      Falls through roof surfaces,</w:t>
      </w:r>
    </w:p>
    <w:p w14:paraId="3633CB6C" w14:textId="77777777" w:rsidR="00D455BB" w:rsidRDefault="00D455BB" w:rsidP="00D455BB">
      <w:pPr>
        <w:pStyle w:val="ListParagraph"/>
        <w:numPr>
          <w:ilvl w:val="0"/>
          <w:numId w:val="5"/>
        </w:numPr>
        <w:spacing w:line="480" w:lineRule="auto"/>
        <w:jc w:val="both"/>
        <w:rPr>
          <w:rFonts w:ascii="Times New Roman" w:hAnsi="Times New Roman"/>
          <w:sz w:val="24"/>
          <w:szCs w:val="24"/>
        </w:rPr>
      </w:pPr>
      <w:r>
        <w:rPr>
          <w:rFonts w:ascii="Times New Roman" w:hAnsi="Times New Roman"/>
          <w:sz w:val="24"/>
          <w:szCs w:val="24"/>
        </w:rPr>
        <w:t xml:space="preserve">      Falls from roof edges,</w:t>
      </w:r>
    </w:p>
    <w:p w14:paraId="7C0FCFB6" w14:textId="77777777" w:rsidR="00D455BB" w:rsidRDefault="00D455BB" w:rsidP="00D455BB">
      <w:pPr>
        <w:pStyle w:val="ListParagraph"/>
        <w:numPr>
          <w:ilvl w:val="0"/>
          <w:numId w:val="5"/>
        </w:numPr>
        <w:tabs>
          <w:tab w:val="left" w:pos="1440"/>
        </w:tabs>
        <w:spacing w:line="480" w:lineRule="auto"/>
        <w:jc w:val="both"/>
        <w:rPr>
          <w:rFonts w:ascii="Times New Roman" w:hAnsi="Times New Roman"/>
          <w:sz w:val="24"/>
          <w:szCs w:val="24"/>
        </w:rPr>
      </w:pPr>
      <w:r>
        <w:rPr>
          <w:rFonts w:ascii="Times New Roman" w:hAnsi="Times New Roman"/>
          <w:sz w:val="24"/>
          <w:szCs w:val="24"/>
        </w:rPr>
        <w:t xml:space="preserve">      Falls from scaffolds or staging,</w:t>
      </w:r>
    </w:p>
    <w:p w14:paraId="05A08563" w14:textId="77777777" w:rsidR="00D455BB" w:rsidRDefault="00D455BB" w:rsidP="00D455BB">
      <w:pPr>
        <w:pStyle w:val="ListParagraph"/>
        <w:numPr>
          <w:ilvl w:val="0"/>
          <w:numId w:val="5"/>
        </w:numPr>
        <w:tabs>
          <w:tab w:val="left" w:pos="1440"/>
        </w:tabs>
        <w:spacing w:line="480" w:lineRule="auto"/>
        <w:jc w:val="both"/>
        <w:rPr>
          <w:rFonts w:ascii="Times New Roman" w:hAnsi="Times New Roman"/>
          <w:sz w:val="24"/>
          <w:szCs w:val="24"/>
        </w:rPr>
      </w:pPr>
      <w:r>
        <w:rPr>
          <w:rFonts w:ascii="Times New Roman" w:hAnsi="Times New Roman"/>
          <w:sz w:val="24"/>
          <w:szCs w:val="24"/>
        </w:rPr>
        <w:t xml:space="preserve">      Falls from building girders or other structural steel,</w:t>
      </w:r>
    </w:p>
    <w:p w14:paraId="7A29DBA3" w14:textId="77777777" w:rsidR="00D455BB" w:rsidRDefault="00D455BB" w:rsidP="00D455BB">
      <w:pPr>
        <w:pStyle w:val="ListParagraph"/>
        <w:numPr>
          <w:ilvl w:val="0"/>
          <w:numId w:val="5"/>
        </w:numPr>
        <w:tabs>
          <w:tab w:val="left" w:pos="1260"/>
          <w:tab w:val="left" w:pos="1440"/>
        </w:tabs>
        <w:spacing w:line="480" w:lineRule="auto"/>
        <w:jc w:val="both"/>
        <w:rPr>
          <w:rFonts w:ascii="Times New Roman" w:hAnsi="Times New Roman"/>
          <w:sz w:val="24"/>
          <w:szCs w:val="24"/>
        </w:rPr>
      </w:pPr>
      <w:r>
        <w:rPr>
          <w:rFonts w:ascii="Times New Roman" w:hAnsi="Times New Roman"/>
          <w:sz w:val="24"/>
          <w:szCs w:val="24"/>
        </w:rPr>
        <w:t xml:space="preserve">      Falls while jumping to a lower level,</w:t>
      </w:r>
    </w:p>
    <w:p w14:paraId="32DBF0A8" w14:textId="77777777" w:rsidR="00D455BB" w:rsidRDefault="00D455BB" w:rsidP="00D455BB">
      <w:pPr>
        <w:pStyle w:val="ListParagraph"/>
        <w:numPr>
          <w:ilvl w:val="0"/>
          <w:numId w:val="5"/>
        </w:numPr>
        <w:spacing w:line="480" w:lineRule="auto"/>
        <w:jc w:val="both"/>
        <w:rPr>
          <w:rFonts w:ascii="Times New Roman" w:hAnsi="Times New Roman"/>
          <w:sz w:val="24"/>
          <w:szCs w:val="24"/>
        </w:rPr>
      </w:pPr>
      <w:r>
        <w:rPr>
          <w:rFonts w:ascii="Times New Roman" w:hAnsi="Times New Roman"/>
          <w:sz w:val="24"/>
          <w:szCs w:val="24"/>
        </w:rPr>
        <w:t xml:space="preserve">      Falls through existing roof openings,</w:t>
      </w:r>
    </w:p>
    <w:p w14:paraId="3AAC1AFF" w14:textId="77777777" w:rsidR="00D455BB" w:rsidRDefault="00D455BB" w:rsidP="00D455BB">
      <w:pPr>
        <w:pStyle w:val="ListParagraph"/>
        <w:numPr>
          <w:ilvl w:val="0"/>
          <w:numId w:val="5"/>
        </w:numPr>
        <w:tabs>
          <w:tab w:val="left" w:pos="990"/>
        </w:tabs>
        <w:spacing w:line="480" w:lineRule="auto"/>
        <w:jc w:val="both"/>
        <w:rPr>
          <w:rFonts w:ascii="Times New Roman" w:hAnsi="Times New Roman"/>
          <w:sz w:val="24"/>
          <w:szCs w:val="24"/>
        </w:rPr>
      </w:pPr>
      <w:r>
        <w:rPr>
          <w:rFonts w:ascii="Times New Roman" w:hAnsi="Times New Roman"/>
          <w:sz w:val="24"/>
          <w:szCs w:val="24"/>
        </w:rPr>
        <w:t>Falls from floors, docks or ground level</w:t>
      </w:r>
    </w:p>
    <w:p w14:paraId="77948ACA" w14:textId="77777777" w:rsidR="00D455BB" w:rsidRDefault="00D455BB" w:rsidP="00D455BB">
      <w:pPr>
        <w:pStyle w:val="ListParagraph"/>
        <w:numPr>
          <w:ilvl w:val="0"/>
          <w:numId w:val="5"/>
        </w:numPr>
        <w:tabs>
          <w:tab w:val="left" w:pos="990"/>
        </w:tabs>
        <w:spacing w:line="480" w:lineRule="auto"/>
        <w:jc w:val="both"/>
        <w:rPr>
          <w:rFonts w:ascii="Times New Roman" w:hAnsi="Times New Roman"/>
          <w:sz w:val="24"/>
          <w:szCs w:val="24"/>
        </w:rPr>
      </w:pPr>
      <w:r>
        <w:rPr>
          <w:rFonts w:ascii="Times New Roman" w:hAnsi="Times New Roman"/>
          <w:sz w:val="24"/>
          <w:szCs w:val="24"/>
        </w:rPr>
        <w:t>Other</w:t>
      </w:r>
    </w:p>
    <w:p w14:paraId="189D65A4" w14:textId="77777777" w:rsidR="000A295A" w:rsidRDefault="005A207B" w:rsidP="000A295A">
      <w:pPr>
        <w:tabs>
          <w:tab w:val="left" w:pos="990"/>
        </w:tabs>
        <w:spacing w:line="480" w:lineRule="auto"/>
        <w:ind w:left="720"/>
        <w:jc w:val="both"/>
        <w:rPr>
          <w:rFonts w:ascii="Times New Roman" w:hAnsi="Times New Roman"/>
          <w:sz w:val="24"/>
          <w:szCs w:val="24"/>
        </w:rPr>
      </w:pPr>
      <w:r>
        <w:rPr>
          <w:rFonts w:ascii="Times New Roman" w:hAnsi="Times New Roman"/>
          <w:sz w:val="24"/>
          <w:szCs w:val="24"/>
        </w:rPr>
        <w:t>The gradation according to the frequency of event can be seen at following table,</w:t>
      </w:r>
    </w:p>
    <w:p w14:paraId="6950FA99" w14:textId="77777777" w:rsidR="00232EF4" w:rsidRPr="000A295A" w:rsidRDefault="00232EF4" w:rsidP="00232EF4">
      <w:pPr>
        <w:spacing w:line="240" w:lineRule="auto"/>
        <w:ind w:firstLine="720"/>
        <w:rPr>
          <w:rFonts w:ascii="Times New Roman" w:hAnsi="Times New Roman" w:cs="Times New Roman"/>
          <w:sz w:val="24"/>
          <w:szCs w:val="24"/>
        </w:rPr>
      </w:pPr>
      <w:bookmarkStart w:id="19" w:name="_Toc433178866"/>
      <w:r w:rsidRPr="000A295A">
        <w:rPr>
          <w:rFonts w:ascii="Times New Roman" w:hAnsi="Times New Roman" w:cs="Times New Roman"/>
          <w:b/>
          <w:sz w:val="24"/>
          <w:szCs w:val="24"/>
        </w:rPr>
        <w:t xml:space="preserve">Table </w:t>
      </w:r>
      <w:r w:rsidRPr="000A295A">
        <w:rPr>
          <w:rFonts w:ascii="Times New Roman" w:hAnsi="Times New Roman" w:cs="Times New Roman"/>
          <w:b/>
          <w:sz w:val="24"/>
          <w:szCs w:val="24"/>
        </w:rPr>
        <w:fldChar w:fldCharType="begin"/>
      </w:r>
      <w:r w:rsidRPr="000A295A">
        <w:rPr>
          <w:rFonts w:ascii="Times New Roman" w:hAnsi="Times New Roman" w:cs="Times New Roman"/>
          <w:b/>
          <w:sz w:val="24"/>
          <w:szCs w:val="24"/>
        </w:rPr>
        <w:instrText xml:space="preserve"> SEQ Table \* ARABIC </w:instrText>
      </w:r>
      <w:r w:rsidRPr="000A295A">
        <w:rPr>
          <w:rFonts w:ascii="Times New Roman" w:hAnsi="Times New Roman" w:cs="Times New Roman"/>
          <w:b/>
          <w:sz w:val="24"/>
          <w:szCs w:val="24"/>
        </w:rPr>
        <w:fldChar w:fldCharType="separate"/>
      </w:r>
      <w:r w:rsidR="00976B21">
        <w:rPr>
          <w:rFonts w:ascii="Times New Roman" w:hAnsi="Times New Roman" w:cs="Times New Roman"/>
          <w:b/>
          <w:noProof/>
          <w:sz w:val="24"/>
          <w:szCs w:val="24"/>
        </w:rPr>
        <w:t>1</w:t>
      </w:r>
      <w:r w:rsidRPr="000A295A">
        <w:rPr>
          <w:rFonts w:ascii="Times New Roman" w:hAnsi="Times New Roman" w:cs="Times New Roman"/>
          <w:b/>
          <w:sz w:val="24"/>
          <w:szCs w:val="24"/>
        </w:rPr>
        <w:fldChar w:fldCharType="end"/>
      </w:r>
      <w:r w:rsidRPr="000A295A">
        <w:rPr>
          <w:rFonts w:ascii="Times New Roman" w:hAnsi="Times New Roman" w:cs="Times New Roman"/>
          <w:b/>
          <w:sz w:val="24"/>
          <w:szCs w:val="24"/>
        </w:rPr>
        <w:t>:</w:t>
      </w:r>
      <w:r w:rsidRPr="000A295A">
        <w:rPr>
          <w:rFonts w:ascii="Times New Roman" w:hAnsi="Times New Roman" w:cs="Times New Roman"/>
          <w:sz w:val="24"/>
          <w:szCs w:val="24"/>
        </w:rPr>
        <w:t xml:space="preserve"> Frequency Distribution of Factors (Chi et al., 2005)</w:t>
      </w:r>
      <w:bookmarkEnd w:id="19"/>
    </w:p>
    <w:tbl>
      <w:tblPr>
        <w:tblStyle w:val="GridTable4"/>
        <w:tblW w:w="0" w:type="auto"/>
        <w:jc w:val="center"/>
        <w:tblLook w:val="04A0" w:firstRow="1" w:lastRow="0" w:firstColumn="1" w:lastColumn="0" w:noHBand="0" w:noVBand="1"/>
      </w:tblPr>
      <w:tblGrid>
        <w:gridCol w:w="6002"/>
        <w:gridCol w:w="1283"/>
        <w:gridCol w:w="990"/>
      </w:tblGrid>
      <w:tr w:rsidR="005A207B" w14:paraId="69590EAC" w14:textId="77777777" w:rsidTr="000A295A">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6002" w:type="dxa"/>
          </w:tcPr>
          <w:p w14:paraId="62AABE5C" w14:textId="77777777" w:rsidR="005A207B" w:rsidRPr="00184319" w:rsidRDefault="005A207B" w:rsidP="000A295A">
            <w:pPr>
              <w:tabs>
                <w:tab w:val="left" w:pos="990"/>
              </w:tabs>
              <w:spacing w:line="480" w:lineRule="auto"/>
              <w:rPr>
                <w:rFonts w:ascii="Times New Roman" w:hAnsi="Times New Roman"/>
                <w:i/>
                <w:sz w:val="24"/>
                <w:szCs w:val="24"/>
              </w:rPr>
            </w:pPr>
            <w:r w:rsidRPr="00207669">
              <w:rPr>
                <w:rFonts w:ascii="Times New Roman" w:hAnsi="Times New Roman"/>
                <w:i/>
                <w:sz w:val="24"/>
                <w:szCs w:val="24"/>
              </w:rPr>
              <w:t>Accident Event</w:t>
            </w:r>
          </w:p>
        </w:tc>
        <w:tc>
          <w:tcPr>
            <w:tcW w:w="1283" w:type="dxa"/>
          </w:tcPr>
          <w:p w14:paraId="4B55B626" w14:textId="77777777" w:rsidR="005A207B" w:rsidRPr="00184319" w:rsidRDefault="005A207B" w:rsidP="000A295A">
            <w:pPr>
              <w:tabs>
                <w:tab w:val="left" w:pos="990"/>
              </w:tabs>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sz w:val="24"/>
                <w:szCs w:val="24"/>
              </w:rPr>
            </w:pPr>
            <w:r w:rsidRPr="00184319">
              <w:rPr>
                <w:rFonts w:ascii="Times New Roman" w:hAnsi="Times New Roman"/>
                <w:i/>
                <w:sz w:val="24"/>
                <w:szCs w:val="24"/>
              </w:rPr>
              <w:t>Frequency</w:t>
            </w:r>
          </w:p>
        </w:tc>
        <w:tc>
          <w:tcPr>
            <w:tcW w:w="990" w:type="dxa"/>
          </w:tcPr>
          <w:p w14:paraId="3239AAC5" w14:textId="77777777" w:rsidR="005A207B" w:rsidRPr="00184319" w:rsidRDefault="005A207B" w:rsidP="000A295A">
            <w:pPr>
              <w:tabs>
                <w:tab w:val="left" w:pos="990"/>
              </w:tabs>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sz w:val="24"/>
                <w:szCs w:val="24"/>
              </w:rPr>
            </w:pPr>
            <w:r w:rsidRPr="00184319">
              <w:rPr>
                <w:rFonts w:ascii="Times New Roman" w:hAnsi="Times New Roman"/>
                <w:i/>
                <w:sz w:val="24"/>
                <w:szCs w:val="24"/>
              </w:rPr>
              <w:t>%</w:t>
            </w:r>
          </w:p>
        </w:tc>
      </w:tr>
      <w:tr w:rsidR="005A207B" w14:paraId="26771A5B"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1894C4CA"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from scaffold, staging</w:t>
            </w:r>
          </w:p>
        </w:tc>
        <w:tc>
          <w:tcPr>
            <w:tcW w:w="1283" w:type="dxa"/>
          </w:tcPr>
          <w:p w14:paraId="1E4E26DE"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189</w:t>
            </w:r>
          </w:p>
        </w:tc>
        <w:tc>
          <w:tcPr>
            <w:tcW w:w="990" w:type="dxa"/>
          </w:tcPr>
          <w:p w14:paraId="3735CFF1"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30.4</w:t>
            </w:r>
          </w:p>
        </w:tc>
      </w:tr>
      <w:tr w:rsidR="005A207B" w14:paraId="4DB81D5F" w14:textId="77777777" w:rsidTr="000A295A">
        <w:trPr>
          <w:jc w:val="center"/>
        </w:trPr>
        <w:tc>
          <w:tcPr>
            <w:cnfStyle w:val="001000000000" w:firstRow="0" w:lastRow="0" w:firstColumn="1" w:lastColumn="0" w:oddVBand="0" w:evenVBand="0" w:oddHBand="0" w:evenHBand="0" w:firstRowFirstColumn="0" w:firstRowLastColumn="0" w:lastRowFirstColumn="0" w:lastRowLastColumn="0"/>
            <w:tcW w:w="6002" w:type="dxa"/>
          </w:tcPr>
          <w:p w14:paraId="423AEBAD"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through existing floor opening</w:t>
            </w:r>
          </w:p>
        </w:tc>
        <w:tc>
          <w:tcPr>
            <w:tcW w:w="1283" w:type="dxa"/>
          </w:tcPr>
          <w:p w14:paraId="697024C9"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128</w:t>
            </w:r>
          </w:p>
        </w:tc>
        <w:tc>
          <w:tcPr>
            <w:tcW w:w="990" w:type="dxa"/>
          </w:tcPr>
          <w:p w14:paraId="0E40242A"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20.6</w:t>
            </w:r>
          </w:p>
        </w:tc>
      </w:tr>
      <w:tr w:rsidR="005A207B" w14:paraId="25DCB495"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2B4BB59B" w14:textId="77777777" w:rsidR="005A207B" w:rsidRPr="00207669" w:rsidRDefault="005A207B" w:rsidP="000A295A">
            <w:pPr>
              <w:tabs>
                <w:tab w:val="left" w:pos="990"/>
              </w:tabs>
              <w:spacing w:line="480" w:lineRule="auto"/>
              <w:ind w:hanging="203"/>
              <w:jc w:val="both"/>
              <w:rPr>
                <w:rFonts w:ascii="Times New Roman" w:hAnsi="Times New Roman"/>
                <w:b w:val="0"/>
                <w:sz w:val="24"/>
                <w:szCs w:val="24"/>
              </w:rPr>
            </w:pPr>
            <w:r w:rsidRPr="00207669">
              <w:rPr>
                <w:rFonts w:ascii="Times New Roman" w:hAnsi="Times New Roman"/>
                <w:b w:val="0"/>
                <w:sz w:val="24"/>
                <w:szCs w:val="24"/>
              </w:rPr>
              <w:t xml:space="preserve">   Fall from building girders or other structural steel</w:t>
            </w:r>
          </w:p>
        </w:tc>
        <w:tc>
          <w:tcPr>
            <w:tcW w:w="1283" w:type="dxa"/>
          </w:tcPr>
          <w:p w14:paraId="1282CAF6"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70</w:t>
            </w:r>
          </w:p>
        </w:tc>
        <w:tc>
          <w:tcPr>
            <w:tcW w:w="990" w:type="dxa"/>
          </w:tcPr>
          <w:p w14:paraId="3EB0F611"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11.3</w:t>
            </w:r>
          </w:p>
        </w:tc>
      </w:tr>
      <w:tr w:rsidR="005A207B" w14:paraId="6980A3F3" w14:textId="77777777" w:rsidTr="000A295A">
        <w:trPr>
          <w:jc w:val="center"/>
        </w:trPr>
        <w:tc>
          <w:tcPr>
            <w:cnfStyle w:val="001000000000" w:firstRow="0" w:lastRow="0" w:firstColumn="1" w:lastColumn="0" w:oddVBand="0" w:evenVBand="0" w:oddHBand="0" w:evenHBand="0" w:firstRowFirstColumn="0" w:firstRowLastColumn="0" w:lastRowFirstColumn="0" w:lastRowLastColumn="0"/>
            <w:tcW w:w="6002" w:type="dxa"/>
          </w:tcPr>
          <w:p w14:paraId="1F0879C5"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from roof edge</w:t>
            </w:r>
          </w:p>
        </w:tc>
        <w:tc>
          <w:tcPr>
            <w:tcW w:w="1283" w:type="dxa"/>
          </w:tcPr>
          <w:p w14:paraId="2334328A"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65</w:t>
            </w:r>
          </w:p>
        </w:tc>
        <w:tc>
          <w:tcPr>
            <w:tcW w:w="990" w:type="dxa"/>
          </w:tcPr>
          <w:p w14:paraId="2483A5E9"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10.5</w:t>
            </w:r>
          </w:p>
        </w:tc>
      </w:tr>
      <w:tr w:rsidR="005A207B" w14:paraId="09E88097"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071E85FC"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from floor, dock, or ground level</w:t>
            </w:r>
          </w:p>
        </w:tc>
        <w:tc>
          <w:tcPr>
            <w:tcW w:w="1283" w:type="dxa"/>
          </w:tcPr>
          <w:p w14:paraId="3906CCD2"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51</w:t>
            </w:r>
          </w:p>
        </w:tc>
        <w:tc>
          <w:tcPr>
            <w:tcW w:w="990" w:type="dxa"/>
          </w:tcPr>
          <w:p w14:paraId="54EC5793"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8.2</w:t>
            </w:r>
          </w:p>
        </w:tc>
      </w:tr>
      <w:tr w:rsidR="005A207B" w14:paraId="384F7AB8" w14:textId="77777777" w:rsidTr="000A295A">
        <w:trPr>
          <w:jc w:val="center"/>
        </w:trPr>
        <w:tc>
          <w:tcPr>
            <w:cnfStyle w:val="001000000000" w:firstRow="0" w:lastRow="0" w:firstColumn="1" w:lastColumn="0" w:oddVBand="0" w:evenVBand="0" w:oddHBand="0" w:evenHBand="0" w:firstRowFirstColumn="0" w:firstRowLastColumn="0" w:lastRowFirstColumn="0" w:lastRowLastColumn="0"/>
            <w:tcW w:w="6002" w:type="dxa"/>
          </w:tcPr>
          <w:p w14:paraId="3799E0B2"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through roof surface</w:t>
            </w:r>
          </w:p>
        </w:tc>
        <w:tc>
          <w:tcPr>
            <w:tcW w:w="1283" w:type="dxa"/>
          </w:tcPr>
          <w:p w14:paraId="254DDD37"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44</w:t>
            </w:r>
          </w:p>
        </w:tc>
        <w:tc>
          <w:tcPr>
            <w:tcW w:w="990" w:type="dxa"/>
          </w:tcPr>
          <w:p w14:paraId="372C4493"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7.1</w:t>
            </w:r>
          </w:p>
        </w:tc>
      </w:tr>
      <w:tr w:rsidR="005A207B" w14:paraId="0AAF47B2"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5C23AAFA"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to lower level</w:t>
            </w:r>
          </w:p>
        </w:tc>
        <w:tc>
          <w:tcPr>
            <w:tcW w:w="1283" w:type="dxa"/>
          </w:tcPr>
          <w:p w14:paraId="5F631342"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33</w:t>
            </w:r>
          </w:p>
        </w:tc>
        <w:tc>
          <w:tcPr>
            <w:tcW w:w="990" w:type="dxa"/>
          </w:tcPr>
          <w:p w14:paraId="76E6AE07"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5.3</w:t>
            </w:r>
          </w:p>
        </w:tc>
      </w:tr>
      <w:tr w:rsidR="005A207B" w14:paraId="356887B1" w14:textId="77777777" w:rsidTr="000A295A">
        <w:trPr>
          <w:jc w:val="center"/>
        </w:trPr>
        <w:tc>
          <w:tcPr>
            <w:cnfStyle w:val="001000000000" w:firstRow="0" w:lastRow="0" w:firstColumn="1" w:lastColumn="0" w:oddVBand="0" w:evenVBand="0" w:oddHBand="0" w:evenHBand="0" w:firstRowFirstColumn="0" w:firstRowLastColumn="0" w:lastRowFirstColumn="0" w:lastRowLastColumn="0"/>
            <w:tcW w:w="6002" w:type="dxa"/>
          </w:tcPr>
          <w:p w14:paraId="015E229A"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from ladder</w:t>
            </w:r>
          </w:p>
        </w:tc>
        <w:tc>
          <w:tcPr>
            <w:tcW w:w="1283" w:type="dxa"/>
          </w:tcPr>
          <w:p w14:paraId="1362247F"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26</w:t>
            </w:r>
          </w:p>
        </w:tc>
        <w:tc>
          <w:tcPr>
            <w:tcW w:w="990" w:type="dxa"/>
          </w:tcPr>
          <w:p w14:paraId="371ED89B"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4.2</w:t>
            </w:r>
          </w:p>
        </w:tc>
      </w:tr>
      <w:tr w:rsidR="005A207B" w14:paraId="26C9CD2B"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062A5723"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Fall down stairs or steps</w:t>
            </w:r>
          </w:p>
        </w:tc>
        <w:tc>
          <w:tcPr>
            <w:tcW w:w="1283" w:type="dxa"/>
          </w:tcPr>
          <w:p w14:paraId="215D9848"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w:t>
            </w:r>
          </w:p>
        </w:tc>
        <w:tc>
          <w:tcPr>
            <w:tcW w:w="990" w:type="dxa"/>
          </w:tcPr>
          <w:p w14:paraId="1EA7CF56"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1.8</w:t>
            </w:r>
          </w:p>
        </w:tc>
      </w:tr>
      <w:tr w:rsidR="005A207B" w14:paraId="7F21B8E3" w14:textId="77777777" w:rsidTr="000A295A">
        <w:trPr>
          <w:jc w:val="center"/>
        </w:trPr>
        <w:tc>
          <w:tcPr>
            <w:cnfStyle w:val="001000000000" w:firstRow="0" w:lastRow="0" w:firstColumn="1" w:lastColumn="0" w:oddVBand="0" w:evenVBand="0" w:oddHBand="0" w:evenHBand="0" w:firstRowFirstColumn="0" w:firstRowLastColumn="0" w:lastRowFirstColumn="0" w:lastRowLastColumn="0"/>
            <w:tcW w:w="6002" w:type="dxa"/>
          </w:tcPr>
          <w:p w14:paraId="26D0A392"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t>Jump to lower level</w:t>
            </w:r>
          </w:p>
        </w:tc>
        <w:tc>
          <w:tcPr>
            <w:tcW w:w="1283" w:type="dxa"/>
          </w:tcPr>
          <w:p w14:paraId="2D1FCD51"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990" w:type="dxa"/>
          </w:tcPr>
          <w:p w14:paraId="38145586" w14:textId="77777777" w:rsidR="005A207B" w:rsidRDefault="005A207B" w:rsidP="000A295A">
            <w:pPr>
              <w:tabs>
                <w:tab w:val="left" w:pos="99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0.3</w:t>
            </w:r>
          </w:p>
        </w:tc>
      </w:tr>
      <w:tr w:rsidR="005A207B" w14:paraId="5ECF2BFE" w14:textId="77777777" w:rsidTr="000A29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02" w:type="dxa"/>
          </w:tcPr>
          <w:p w14:paraId="4BBEDA0B" w14:textId="77777777" w:rsidR="005A207B" w:rsidRPr="00207669" w:rsidRDefault="005A207B" w:rsidP="000A295A">
            <w:pPr>
              <w:tabs>
                <w:tab w:val="left" w:pos="990"/>
              </w:tabs>
              <w:spacing w:line="480" w:lineRule="auto"/>
              <w:jc w:val="both"/>
              <w:rPr>
                <w:rFonts w:ascii="Times New Roman" w:hAnsi="Times New Roman"/>
                <w:b w:val="0"/>
                <w:sz w:val="24"/>
                <w:szCs w:val="24"/>
              </w:rPr>
            </w:pPr>
            <w:r w:rsidRPr="00207669">
              <w:rPr>
                <w:rFonts w:ascii="Times New Roman" w:hAnsi="Times New Roman"/>
                <w:b w:val="0"/>
                <w:sz w:val="24"/>
                <w:szCs w:val="24"/>
              </w:rPr>
              <w:lastRenderedPageBreak/>
              <w:t>Fall through existing roof opening</w:t>
            </w:r>
          </w:p>
        </w:tc>
        <w:tc>
          <w:tcPr>
            <w:tcW w:w="1283" w:type="dxa"/>
          </w:tcPr>
          <w:p w14:paraId="73BFC251"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990" w:type="dxa"/>
          </w:tcPr>
          <w:p w14:paraId="1E8E93F7" w14:textId="77777777" w:rsidR="005A207B" w:rsidRDefault="005A207B" w:rsidP="000A295A">
            <w:pPr>
              <w:tabs>
                <w:tab w:val="left" w:pos="99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0.3</w:t>
            </w:r>
          </w:p>
        </w:tc>
      </w:tr>
    </w:tbl>
    <w:p w14:paraId="4CD79121" w14:textId="77777777" w:rsidR="005A207B" w:rsidRPr="005A207B" w:rsidRDefault="005A207B" w:rsidP="004E384A">
      <w:pPr>
        <w:tabs>
          <w:tab w:val="left" w:pos="990"/>
        </w:tabs>
        <w:spacing w:line="240" w:lineRule="auto"/>
        <w:ind w:left="720"/>
        <w:jc w:val="both"/>
        <w:rPr>
          <w:rFonts w:ascii="Times New Roman" w:hAnsi="Times New Roman"/>
          <w:sz w:val="24"/>
          <w:szCs w:val="24"/>
        </w:rPr>
      </w:pPr>
    </w:p>
    <w:p w14:paraId="04E78160" w14:textId="77777777" w:rsidR="000A295A" w:rsidRDefault="000A295A" w:rsidP="000A295A">
      <w:pPr>
        <w:pStyle w:val="Heading3"/>
        <w:numPr>
          <w:ilvl w:val="2"/>
          <w:numId w:val="4"/>
        </w:numPr>
        <w:spacing w:line="480" w:lineRule="auto"/>
        <w:ind w:left="1620" w:hanging="540"/>
        <w:rPr>
          <w:rFonts w:ascii="Times New Roman" w:hAnsi="Times New Roman" w:cs="Times New Roman"/>
          <w:color w:val="auto"/>
        </w:rPr>
      </w:pPr>
      <w:bookmarkStart w:id="20" w:name="_Toc433081881"/>
      <w:bookmarkStart w:id="21" w:name="_Toc436787829"/>
      <w:r>
        <w:rPr>
          <w:rFonts w:ascii="Times New Roman" w:hAnsi="Times New Roman" w:cs="Times New Roman"/>
          <w:color w:val="auto"/>
        </w:rPr>
        <w:t>Struck by</w:t>
      </w:r>
      <w:bookmarkEnd w:id="20"/>
      <w:bookmarkEnd w:id="21"/>
    </w:p>
    <w:p w14:paraId="405ADFF2" w14:textId="77777777" w:rsidR="000A295A" w:rsidRDefault="000A295A" w:rsidP="000A295A">
      <w:pPr>
        <w:spacing w:line="480" w:lineRule="auto"/>
        <w:ind w:firstLine="720"/>
        <w:jc w:val="both"/>
        <w:rPr>
          <w:rFonts w:ascii="Times New Roman" w:hAnsi="Times New Roman"/>
          <w:sz w:val="24"/>
          <w:szCs w:val="24"/>
        </w:rPr>
      </w:pPr>
      <w:r w:rsidRPr="000A295A">
        <w:rPr>
          <w:rFonts w:ascii="Times New Roman" w:hAnsi="Times New Roman"/>
          <w:sz w:val="24"/>
          <w:szCs w:val="24"/>
        </w:rPr>
        <w:t xml:space="preserve">Struck by accidents can be analyzed in two major groups as material involved struck-by accidents and equipment involved ones. </w:t>
      </w:r>
      <w:proofErr w:type="spellStart"/>
      <w:r w:rsidRPr="000A295A">
        <w:rPr>
          <w:rFonts w:ascii="Times New Roman" w:hAnsi="Times New Roman"/>
          <w:sz w:val="24"/>
          <w:szCs w:val="24"/>
        </w:rPr>
        <w:t>Hinze</w:t>
      </w:r>
      <w:proofErr w:type="spellEnd"/>
      <w:r w:rsidRPr="000A295A">
        <w:rPr>
          <w:rFonts w:ascii="Times New Roman" w:hAnsi="Times New Roman"/>
          <w:sz w:val="24"/>
          <w:szCs w:val="24"/>
        </w:rPr>
        <w:t xml:space="preserve"> et al. (2005) provides the detailed information with respect to the 743 struck-by accidents or cases, The research shows that the materials most frequently involved in accidents are wood, concrete, soil, steel, tree, brick, line or cable, tank and lumber with a descending order. When the cases were analyzed with equipment list became as follows; truck, private vehicle, crane, excavator, loader, forklift, bulldozer, hoisting, roller, saws and scraper. While, truck is the top of the list with 39.4% scraper has the least percentage as 0.8. </w:t>
      </w:r>
    </w:p>
    <w:p w14:paraId="794E16DC" w14:textId="77777777" w:rsidR="002632B2" w:rsidRDefault="002632B2" w:rsidP="002632B2">
      <w:pPr>
        <w:pStyle w:val="Heading3"/>
        <w:numPr>
          <w:ilvl w:val="2"/>
          <w:numId w:val="4"/>
        </w:numPr>
        <w:spacing w:line="480" w:lineRule="auto"/>
        <w:ind w:left="1620" w:hanging="540"/>
        <w:rPr>
          <w:rFonts w:ascii="Times New Roman" w:hAnsi="Times New Roman" w:cs="Times New Roman"/>
          <w:color w:val="auto"/>
        </w:rPr>
      </w:pPr>
      <w:bookmarkStart w:id="22" w:name="_Toc433081882"/>
      <w:bookmarkStart w:id="23" w:name="_Toc436787830"/>
      <w:r>
        <w:rPr>
          <w:rFonts w:ascii="Times New Roman" w:hAnsi="Times New Roman" w:cs="Times New Roman"/>
          <w:color w:val="auto"/>
        </w:rPr>
        <w:t>Electrocution</w:t>
      </w:r>
      <w:bookmarkEnd w:id="22"/>
      <w:bookmarkEnd w:id="23"/>
    </w:p>
    <w:p w14:paraId="43CFEEDB" w14:textId="77777777" w:rsidR="002632B2" w:rsidRDefault="002632B2" w:rsidP="002632B2">
      <w:pPr>
        <w:spacing w:line="480" w:lineRule="auto"/>
        <w:ind w:firstLine="720"/>
        <w:jc w:val="both"/>
        <w:rPr>
          <w:rFonts w:ascii="Times New Roman" w:hAnsi="Times New Roman"/>
          <w:sz w:val="24"/>
          <w:szCs w:val="24"/>
        </w:rPr>
      </w:pPr>
      <w:r w:rsidRPr="002632B2">
        <w:rPr>
          <w:rFonts w:ascii="Times New Roman" w:hAnsi="Times New Roman"/>
          <w:sz w:val="24"/>
          <w:szCs w:val="24"/>
        </w:rPr>
        <w:t xml:space="preserve">Occupational Safety and Health Administration (OSHA) describes electrocution as a serious workplace hazard that exposes workers to the burns which is a shock-related injury, electrocution (results in fatality), shock when current enters the body and also leaves it, arc flash, fire and explosions. </w:t>
      </w:r>
    </w:p>
    <w:p w14:paraId="1B0B27FE" w14:textId="77777777" w:rsidR="002632B2" w:rsidRDefault="002632B2" w:rsidP="002632B2">
      <w:pPr>
        <w:spacing w:line="480" w:lineRule="auto"/>
        <w:ind w:firstLine="720"/>
        <w:jc w:val="both"/>
        <w:rPr>
          <w:rFonts w:ascii="Times New Roman" w:hAnsi="Times New Roman"/>
          <w:sz w:val="24"/>
          <w:szCs w:val="24"/>
        </w:rPr>
      </w:pPr>
      <w:r>
        <w:rPr>
          <w:rFonts w:ascii="Times New Roman" w:hAnsi="Times New Roman"/>
          <w:sz w:val="24"/>
          <w:szCs w:val="24"/>
        </w:rPr>
        <w:t>According to the Bureau of Labor Statistics and Health (2008) data, contacting with electric current was reason for 4% of the fatal injuries in United States in 2006, it was equal to 250 deaths for which 126 of them belong to construction industry. The highest rates of fatality belongs to electrical power installers and earth drillers.</w:t>
      </w:r>
    </w:p>
    <w:p w14:paraId="160A0C59" w14:textId="77777777" w:rsidR="002632B2" w:rsidRDefault="002632B2" w:rsidP="002632B2">
      <w:pPr>
        <w:spacing w:line="480" w:lineRule="auto"/>
        <w:ind w:firstLine="720"/>
        <w:jc w:val="both"/>
        <w:rPr>
          <w:rFonts w:ascii="Times New Roman" w:hAnsi="Times New Roman"/>
          <w:sz w:val="24"/>
          <w:szCs w:val="24"/>
        </w:rPr>
      </w:pPr>
      <w:r w:rsidRPr="00235C88">
        <w:rPr>
          <w:rFonts w:ascii="Times New Roman" w:hAnsi="Times New Roman"/>
          <w:sz w:val="24"/>
          <w:szCs w:val="24"/>
        </w:rPr>
        <w:t xml:space="preserve">The major accidents are grouped as electrocution are contacting with electric current, </w:t>
      </w:r>
      <w:r>
        <w:rPr>
          <w:rFonts w:ascii="Times New Roman" w:hAnsi="Times New Roman"/>
          <w:sz w:val="24"/>
          <w:szCs w:val="24"/>
        </w:rPr>
        <w:t xml:space="preserve">electric current of a machine, tool, appliance, or light fixture, wiring, </w:t>
      </w:r>
      <w:r>
        <w:rPr>
          <w:rFonts w:ascii="Times New Roman" w:hAnsi="Times New Roman"/>
          <w:sz w:val="24"/>
          <w:szCs w:val="24"/>
        </w:rPr>
        <w:lastRenderedPageBreak/>
        <w:t xml:space="preserve">transformers, or other electrical components, overhead power lines, underground, buried power lines and being stuck by lighting. </w:t>
      </w:r>
    </w:p>
    <w:p w14:paraId="1A887A57" w14:textId="77777777" w:rsidR="002632B2" w:rsidRDefault="002632B2" w:rsidP="002632B2">
      <w:pPr>
        <w:pStyle w:val="Heading3"/>
        <w:numPr>
          <w:ilvl w:val="2"/>
          <w:numId w:val="4"/>
        </w:numPr>
        <w:spacing w:line="480" w:lineRule="auto"/>
        <w:ind w:left="1620" w:hanging="540"/>
        <w:rPr>
          <w:rFonts w:ascii="Times New Roman" w:hAnsi="Times New Roman" w:cs="Times New Roman"/>
          <w:color w:val="auto"/>
        </w:rPr>
      </w:pPr>
      <w:bookmarkStart w:id="24" w:name="_Toc433081883"/>
      <w:bookmarkStart w:id="25" w:name="_Toc436787831"/>
      <w:r>
        <w:rPr>
          <w:rFonts w:ascii="Times New Roman" w:hAnsi="Times New Roman" w:cs="Times New Roman"/>
          <w:color w:val="auto"/>
        </w:rPr>
        <w:t>Caught in/between</w:t>
      </w:r>
      <w:bookmarkEnd w:id="24"/>
      <w:bookmarkEnd w:id="25"/>
    </w:p>
    <w:p w14:paraId="00CA2471" w14:textId="77777777" w:rsidR="002632B2" w:rsidRPr="002632B2" w:rsidRDefault="002632B2" w:rsidP="009B5ADC">
      <w:pPr>
        <w:spacing w:line="480" w:lineRule="auto"/>
        <w:ind w:firstLine="720"/>
        <w:jc w:val="both"/>
        <w:rPr>
          <w:rFonts w:ascii="Times New Roman" w:hAnsi="Times New Roman"/>
          <w:sz w:val="24"/>
          <w:szCs w:val="24"/>
        </w:rPr>
      </w:pPr>
      <w:r w:rsidRPr="002632B2">
        <w:rPr>
          <w:rFonts w:ascii="Times New Roman" w:hAnsi="Times New Roman"/>
          <w:sz w:val="24"/>
          <w:szCs w:val="24"/>
        </w:rPr>
        <w:t>Occupational Safety and Health Administration (OSHA) describes caught in/between and struck by together to have a better understanding. Accordingly, “when the impact alone creates the injury, the event should be recorded as struck. When the injury is created more as a result of crushing injuries between objects, the event should be recorded as caught.” Cave-ins or events like being pulled by machinery can be recorded as a caught in/between accident.</w:t>
      </w:r>
    </w:p>
    <w:p w14:paraId="65E4A571" w14:textId="77777777" w:rsidR="002632B2" w:rsidRDefault="002632B2" w:rsidP="009B5ADC">
      <w:pPr>
        <w:spacing w:line="480" w:lineRule="auto"/>
        <w:ind w:firstLine="720"/>
        <w:jc w:val="both"/>
        <w:rPr>
          <w:rFonts w:ascii="Times New Roman" w:hAnsi="Times New Roman"/>
          <w:sz w:val="24"/>
          <w:szCs w:val="24"/>
        </w:rPr>
      </w:pPr>
      <w:r w:rsidRPr="002632B2">
        <w:rPr>
          <w:rFonts w:ascii="Times New Roman" w:hAnsi="Times New Roman"/>
          <w:sz w:val="24"/>
          <w:szCs w:val="24"/>
        </w:rPr>
        <w:t xml:space="preserve"> To analyze the causes and effects for caught in/between accidents,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_Ref436689424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4</w:t>
      </w:r>
      <w:r w:rsidR="00CA6F01" w:rsidRPr="00CA6F01">
        <w:rPr>
          <w:rFonts w:ascii="Times New Roman" w:hAnsi="Times New Roman"/>
          <w:sz w:val="24"/>
          <w:szCs w:val="24"/>
        </w:rPr>
        <w:fldChar w:fldCharType="end"/>
      </w:r>
      <w:r w:rsidR="00570ED2">
        <w:rPr>
          <w:rFonts w:ascii="Times New Roman" w:hAnsi="Times New Roman"/>
          <w:sz w:val="24"/>
          <w:szCs w:val="24"/>
        </w:rPr>
        <w:t xml:space="preserve"> </w:t>
      </w:r>
      <w:r w:rsidR="007B1AF9">
        <w:rPr>
          <w:rFonts w:ascii="Times New Roman" w:hAnsi="Times New Roman"/>
          <w:sz w:val="24"/>
          <w:szCs w:val="24"/>
        </w:rPr>
        <w:t>is developed</w:t>
      </w:r>
      <w:r w:rsidRPr="002632B2">
        <w:rPr>
          <w:rFonts w:ascii="Times New Roman" w:hAnsi="Times New Roman"/>
          <w:sz w:val="24"/>
          <w:szCs w:val="24"/>
        </w:rPr>
        <w:t xml:space="preserve"> with respect to the information provided by </w:t>
      </w:r>
      <w:proofErr w:type="spellStart"/>
      <w:r w:rsidRPr="002632B2">
        <w:rPr>
          <w:rFonts w:ascii="Times New Roman" w:hAnsi="Times New Roman"/>
          <w:sz w:val="24"/>
          <w:szCs w:val="24"/>
        </w:rPr>
        <w:t>Hinze</w:t>
      </w:r>
      <w:proofErr w:type="spellEnd"/>
      <w:r w:rsidRPr="002632B2">
        <w:rPr>
          <w:rFonts w:ascii="Times New Roman" w:hAnsi="Times New Roman"/>
          <w:sz w:val="24"/>
          <w:szCs w:val="24"/>
        </w:rPr>
        <w:t xml:space="preserve"> et al. (1998) that gives a general perspective about caught in/between category construction accidents. </w:t>
      </w:r>
    </w:p>
    <w:p w14:paraId="0FABC835" w14:textId="77777777" w:rsidR="009B5ADC" w:rsidRDefault="009B5ADC" w:rsidP="00DF387C">
      <w:pPr>
        <w:keepNext/>
        <w:spacing w:line="360" w:lineRule="auto"/>
        <w:ind w:firstLine="720"/>
        <w:jc w:val="center"/>
      </w:pPr>
      <w:r w:rsidRPr="00F12075">
        <w:rPr>
          <w:rFonts w:ascii="Times New Roman" w:hAnsi="Times New Roman"/>
          <w:noProof/>
          <w:sz w:val="24"/>
          <w:szCs w:val="24"/>
        </w:rPr>
        <w:drawing>
          <wp:inline distT="0" distB="0" distL="0" distR="0" wp14:anchorId="39C3501D" wp14:editId="14E52E4C">
            <wp:extent cx="3286125" cy="2752725"/>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C2C4443" w14:textId="77777777" w:rsidR="00B73846" w:rsidRDefault="009B5ADC" w:rsidP="00DF387C">
      <w:pPr>
        <w:pStyle w:val="Caption"/>
        <w:spacing w:line="360" w:lineRule="auto"/>
        <w:jc w:val="center"/>
        <w:rPr>
          <w:rFonts w:ascii="Times New Roman" w:hAnsi="Times New Roman" w:cs="Times New Roman"/>
          <w:i w:val="0"/>
          <w:color w:val="auto"/>
          <w:sz w:val="24"/>
          <w:szCs w:val="24"/>
        </w:rPr>
      </w:pPr>
      <w:bookmarkStart w:id="26" w:name="_Ref436689424"/>
      <w:bookmarkStart w:id="27" w:name="_Toc436787912"/>
      <w:r w:rsidRPr="009B5ADC">
        <w:rPr>
          <w:rFonts w:ascii="Times New Roman" w:hAnsi="Times New Roman" w:cs="Times New Roman"/>
          <w:b/>
          <w:i w:val="0"/>
          <w:color w:val="auto"/>
          <w:sz w:val="24"/>
          <w:szCs w:val="24"/>
        </w:rPr>
        <w:t xml:space="preserve">Figure </w:t>
      </w:r>
      <w:r w:rsidRPr="009B5ADC">
        <w:rPr>
          <w:rFonts w:ascii="Times New Roman" w:hAnsi="Times New Roman" w:cs="Times New Roman"/>
          <w:b/>
          <w:i w:val="0"/>
          <w:color w:val="auto"/>
          <w:sz w:val="24"/>
          <w:szCs w:val="24"/>
        </w:rPr>
        <w:fldChar w:fldCharType="begin"/>
      </w:r>
      <w:r w:rsidRPr="009B5ADC">
        <w:rPr>
          <w:rFonts w:ascii="Times New Roman" w:hAnsi="Times New Roman" w:cs="Times New Roman"/>
          <w:b/>
          <w:i w:val="0"/>
          <w:color w:val="auto"/>
          <w:sz w:val="24"/>
          <w:szCs w:val="24"/>
        </w:rPr>
        <w:instrText xml:space="preserve"> SEQ Figure \* ARABIC </w:instrText>
      </w:r>
      <w:r w:rsidRPr="009B5ADC">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4</w:t>
      </w:r>
      <w:r w:rsidRPr="009B5ADC">
        <w:rPr>
          <w:rFonts w:ascii="Times New Roman" w:hAnsi="Times New Roman" w:cs="Times New Roman"/>
          <w:b/>
          <w:i w:val="0"/>
          <w:color w:val="auto"/>
          <w:sz w:val="24"/>
          <w:szCs w:val="24"/>
        </w:rPr>
        <w:fldChar w:fldCharType="end"/>
      </w:r>
      <w:bookmarkEnd w:id="26"/>
      <w:r w:rsidRPr="009B5ADC">
        <w:rPr>
          <w:rFonts w:ascii="Times New Roman" w:hAnsi="Times New Roman" w:cs="Times New Roman"/>
          <w:b/>
          <w:i w:val="0"/>
          <w:color w:val="auto"/>
          <w:sz w:val="24"/>
          <w:szCs w:val="24"/>
        </w:rPr>
        <w:t>:</w:t>
      </w:r>
      <w:r w:rsidRPr="009B5ADC">
        <w:rPr>
          <w:rFonts w:ascii="Times New Roman" w:hAnsi="Times New Roman" w:cs="Times New Roman"/>
          <w:i w:val="0"/>
          <w:color w:val="auto"/>
          <w:sz w:val="24"/>
          <w:szCs w:val="24"/>
        </w:rPr>
        <w:t xml:space="preserve"> Distribution of Caught in/between Accidents based on </w:t>
      </w:r>
      <w:proofErr w:type="spellStart"/>
      <w:r w:rsidRPr="009B5ADC">
        <w:rPr>
          <w:rFonts w:ascii="Times New Roman" w:hAnsi="Times New Roman" w:cs="Times New Roman"/>
          <w:i w:val="0"/>
          <w:color w:val="auto"/>
          <w:sz w:val="24"/>
          <w:szCs w:val="24"/>
        </w:rPr>
        <w:t>Hinze</w:t>
      </w:r>
      <w:proofErr w:type="spellEnd"/>
      <w:r w:rsidRPr="009B5ADC">
        <w:rPr>
          <w:rFonts w:ascii="Times New Roman" w:hAnsi="Times New Roman" w:cs="Times New Roman"/>
          <w:i w:val="0"/>
          <w:color w:val="auto"/>
          <w:sz w:val="24"/>
          <w:szCs w:val="24"/>
        </w:rPr>
        <w:t xml:space="preserve"> et al., 2003</w:t>
      </w:r>
      <w:bookmarkEnd w:id="27"/>
    </w:p>
    <w:p w14:paraId="5943A238" w14:textId="77777777" w:rsidR="009B5ADC" w:rsidRDefault="009B5ADC" w:rsidP="009B5ADC"/>
    <w:p w14:paraId="12B31D0E" w14:textId="77777777" w:rsidR="009B5ADC" w:rsidRDefault="009B5ADC" w:rsidP="009B5ADC"/>
    <w:p w14:paraId="7C6E6C56" w14:textId="77777777" w:rsidR="00262FEC" w:rsidRDefault="00262FEC" w:rsidP="009B5ADC"/>
    <w:p w14:paraId="333F1FAC" w14:textId="77777777" w:rsidR="00262FEC" w:rsidRDefault="00262FEC" w:rsidP="00262FEC">
      <w:pPr>
        <w:pStyle w:val="Heading2"/>
        <w:numPr>
          <w:ilvl w:val="1"/>
          <w:numId w:val="2"/>
        </w:numPr>
        <w:spacing w:line="480" w:lineRule="auto"/>
        <w:jc w:val="both"/>
        <w:rPr>
          <w:rFonts w:ascii="Times New Roman" w:hAnsi="Times New Roman" w:cs="Times New Roman"/>
          <w:color w:val="auto"/>
          <w:sz w:val="24"/>
          <w:szCs w:val="24"/>
        </w:rPr>
      </w:pPr>
      <w:bookmarkStart w:id="28" w:name="_Toc436787832"/>
      <w:r w:rsidRPr="00262FEC">
        <w:rPr>
          <w:rFonts w:ascii="Times New Roman" w:hAnsi="Times New Roman" w:cs="Times New Roman"/>
          <w:color w:val="auto"/>
          <w:sz w:val="24"/>
          <w:szCs w:val="24"/>
        </w:rPr>
        <w:t>Lagging and Leading Indicators</w:t>
      </w:r>
      <w:bookmarkEnd w:id="28"/>
      <w:r w:rsidR="00715CDD">
        <w:rPr>
          <w:rFonts w:ascii="Times New Roman" w:hAnsi="Times New Roman" w:cs="Times New Roman"/>
          <w:color w:val="auto"/>
          <w:sz w:val="24"/>
          <w:szCs w:val="24"/>
        </w:rPr>
        <w:t xml:space="preserve"> of Safety</w:t>
      </w:r>
    </w:p>
    <w:p w14:paraId="17AEC9DA" w14:textId="77777777" w:rsidR="006A6334" w:rsidRDefault="00BD6769" w:rsidP="006A6334">
      <w:pPr>
        <w:jc w:val="center"/>
      </w:pPr>
      <w:r w:rsidRPr="00BD6769">
        <w:rPr>
          <w:noProof/>
        </w:rPr>
        <mc:AlternateContent>
          <mc:Choice Requires="wpg">
            <w:drawing>
              <wp:anchor distT="0" distB="0" distL="114300" distR="114300" simplePos="0" relativeHeight="251673600" behindDoc="0" locked="0" layoutInCell="1" allowOverlap="1" wp14:anchorId="372DD135" wp14:editId="73BFAF8C">
                <wp:simplePos x="0" y="0"/>
                <wp:positionH relativeFrom="margin">
                  <wp:align>center</wp:align>
                </wp:positionH>
                <wp:positionV relativeFrom="paragraph">
                  <wp:posOffset>169545</wp:posOffset>
                </wp:positionV>
                <wp:extent cx="4512010" cy="2451101"/>
                <wp:effectExtent l="0" t="0" r="0" b="6350"/>
                <wp:wrapNone/>
                <wp:docPr id="15" name="Group 26"/>
                <wp:cNvGraphicFramePr/>
                <a:graphic xmlns:a="http://schemas.openxmlformats.org/drawingml/2006/main">
                  <a:graphicData uri="http://schemas.microsoft.com/office/word/2010/wordprocessingGroup">
                    <wpg:wgp>
                      <wpg:cNvGrpSpPr/>
                      <wpg:grpSpPr>
                        <a:xfrm>
                          <a:off x="0" y="0"/>
                          <a:ext cx="4512010" cy="2451101"/>
                          <a:chOff x="0" y="0"/>
                          <a:chExt cx="4512010" cy="2451101"/>
                        </a:xfrm>
                      </wpg:grpSpPr>
                      <wpg:grpSp>
                        <wpg:cNvPr id="17" name="Group 17"/>
                        <wpg:cNvGrpSpPr/>
                        <wpg:grpSpPr>
                          <a:xfrm>
                            <a:off x="605452" y="0"/>
                            <a:ext cx="2694786" cy="2451101"/>
                            <a:chOff x="605452" y="0"/>
                            <a:chExt cx="2694786" cy="2451101"/>
                          </a:xfrm>
                        </wpg:grpSpPr>
                        <wps:wsp>
                          <wps:cNvPr id="19" name="Isosceles Triangle 19"/>
                          <wps:cNvSpPr/>
                          <wps:spPr>
                            <a:xfrm>
                              <a:off x="605452" y="0"/>
                              <a:ext cx="2694786" cy="2451101"/>
                            </a:xfrm>
                            <a:prstGeom prst="triangl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Isosceles Triangle 20"/>
                          <wps:cNvSpPr/>
                          <wps:spPr>
                            <a:xfrm>
                              <a:off x="878106" y="0"/>
                              <a:ext cx="2152651" cy="1955801"/>
                            </a:xfrm>
                            <a:prstGeom prst="triangl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Isosceles Triangle 21"/>
                          <wps:cNvSpPr/>
                          <wps:spPr>
                            <a:xfrm>
                              <a:off x="1157507" y="8730"/>
                              <a:ext cx="1590676" cy="1444626"/>
                            </a:xfrm>
                            <a:prstGeom prst="triangl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Isosceles Triangle 22"/>
                          <wps:cNvSpPr/>
                          <wps:spPr>
                            <a:xfrm>
                              <a:off x="1411130" y="8730"/>
                              <a:ext cx="1083423" cy="966789"/>
                            </a:xfrm>
                            <a:prstGeom prst="triangle">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Isosceles Triangle 23"/>
                          <wps:cNvSpPr/>
                          <wps:spPr>
                            <a:xfrm>
                              <a:off x="1693286" y="0"/>
                              <a:ext cx="519113" cy="473075"/>
                            </a:xfrm>
                            <a:prstGeom prst="triangle">
                              <a:avLst>
                                <a:gd name="adj" fmla="val 50633"/>
                              </a:avLst>
                            </a:prstGeom>
                            <a:solidFill>
                              <a:srgbClr val="FFAD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4" name="TextBox 15"/>
                        <wps:cNvSpPr txBox="1"/>
                        <wps:spPr>
                          <a:xfrm>
                            <a:off x="0" y="526067"/>
                            <a:ext cx="1301115" cy="412750"/>
                          </a:xfrm>
                          <a:prstGeom prst="rect">
                            <a:avLst/>
                          </a:prstGeom>
                          <a:noFill/>
                        </wps:spPr>
                        <wps:txbx>
                          <w:txbxContent>
                            <w:p w14:paraId="7216B256" w14:textId="77777777" w:rsidR="00D76865" w:rsidRDefault="00D76865" w:rsidP="00BD6769">
                              <w:pPr>
                                <w:pStyle w:val="NormalWeb"/>
                                <w:spacing w:before="0" w:beforeAutospacing="0" w:after="0" w:afterAutospacing="0"/>
                              </w:pPr>
                              <w:r>
                                <w:rPr>
                                  <w:color w:val="000000" w:themeColor="text1"/>
                                  <w:kern w:val="24"/>
                                  <w:sz w:val="22"/>
                                  <w:szCs w:val="22"/>
                                </w:rPr>
                                <w:t xml:space="preserve">Lagging </w:t>
                              </w:r>
                            </w:p>
                            <w:p w14:paraId="6BC48546" w14:textId="77777777" w:rsidR="00D76865" w:rsidRDefault="00D76865" w:rsidP="00BD6769">
                              <w:pPr>
                                <w:pStyle w:val="NormalWeb"/>
                                <w:spacing w:before="0" w:beforeAutospacing="0" w:after="0" w:afterAutospacing="0"/>
                              </w:pPr>
                              <w:r>
                                <w:rPr>
                                  <w:color w:val="000000" w:themeColor="text1"/>
                                  <w:kern w:val="24"/>
                                  <w:sz w:val="22"/>
                                  <w:szCs w:val="22"/>
                                </w:rPr>
                                <w:t>Indicators</w:t>
                              </w:r>
                            </w:p>
                          </w:txbxContent>
                        </wps:txbx>
                        <wps:bodyPr wrap="square" rtlCol="0">
                          <a:spAutoFit/>
                        </wps:bodyPr>
                      </wps:wsp>
                      <wps:wsp>
                        <wps:cNvPr id="25" name="TextBox 16"/>
                        <wps:cNvSpPr txBox="1"/>
                        <wps:spPr>
                          <a:xfrm>
                            <a:off x="2428682" y="526067"/>
                            <a:ext cx="1301115" cy="252095"/>
                          </a:xfrm>
                          <a:prstGeom prst="rect">
                            <a:avLst/>
                          </a:prstGeom>
                          <a:noFill/>
                        </wps:spPr>
                        <wps:txbx>
                          <w:txbxContent>
                            <w:p w14:paraId="5DAD6F1D" w14:textId="77777777" w:rsidR="00D76865" w:rsidRDefault="00D76865" w:rsidP="00BD6769">
                              <w:pPr>
                                <w:pStyle w:val="NormalWeb"/>
                                <w:spacing w:before="0" w:beforeAutospacing="0" w:after="0" w:afterAutospacing="0"/>
                              </w:pPr>
                              <w:r>
                                <w:rPr>
                                  <w:color w:val="000000" w:themeColor="text1"/>
                                  <w:kern w:val="24"/>
                                  <w:sz w:val="22"/>
                                  <w:szCs w:val="22"/>
                                </w:rPr>
                                <w:t>Injury/Illness</w:t>
                              </w:r>
                            </w:p>
                          </w:txbxContent>
                        </wps:txbx>
                        <wps:bodyPr wrap="square" rtlCol="0">
                          <a:spAutoFit/>
                        </wps:bodyPr>
                      </wps:wsp>
                      <wps:wsp>
                        <wps:cNvPr id="26" name="TextBox 17"/>
                        <wps:cNvSpPr txBox="1"/>
                        <wps:spPr>
                          <a:xfrm>
                            <a:off x="2649076" y="1017381"/>
                            <a:ext cx="1301115" cy="252095"/>
                          </a:xfrm>
                          <a:prstGeom prst="rect">
                            <a:avLst/>
                          </a:prstGeom>
                          <a:noFill/>
                        </wps:spPr>
                        <wps:txbx>
                          <w:txbxContent>
                            <w:p w14:paraId="6A5ADDB6" w14:textId="77777777" w:rsidR="00D76865" w:rsidRDefault="00D76865" w:rsidP="00BD6769">
                              <w:pPr>
                                <w:pStyle w:val="NormalWeb"/>
                                <w:spacing w:before="0" w:beforeAutospacing="0" w:after="0" w:afterAutospacing="0"/>
                              </w:pPr>
                              <w:r>
                                <w:rPr>
                                  <w:color w:val="000000" w:themeColor="text1"/>
                                  <w:kern w:val="24"/>
                                  <w:sz w:val="22"/>
                                  <w:szCs w:val="22"/>
                                </w:rPr>
                                <w:t>First Aid</w:t>
                              </w:r>
                            </w:p>
                          </w:txbxContent>
                        </wps:txbx>
                        <wps:bodyPr wrap="square" rtlCol="0">
                          <a:spAutoFit/>
                        </wps:bodyPr>
                      </wps:wsp>
                      <wps:wsp>
                        <wps:cNvPr id="27" name="TextBox 18"/>
                        <wps:cNvSpPr txBox="1"/>
                        <wps:spPr>
                          <a:xfrm>
                            <a:off x="2921692" y="1581969"/>
                            <a:ext cx="1301750" cy="252095"/>
                          </a:xfrm>
                          <a:prstGeom prst="rect">
                            <a:avLst/>
                          </a:prstGeom>
                          <a:noFill/>
                        </wps:spPr>
                        <wps:txbx>
                          <w:txbxContent>
                            <w:p w14:paraId="6C0F54ED" w14:textId="77777777" w:rsidR="00D76865" w:rsidRDefault="00D76865" w:rsidP="00BD6769">
                              <w:pPr>
                                <w:pStyle w:val="NormalWeb"/>
                                <w:spacing w:before="0" w:beforeAutospacing="0" w:after="0" w:afterAutospacing="0"/>
                              </w:pPr>
                              <w:r>
                                <w:rPr>
                                  <w:color w:val="000000" w:themeColor="text1"/>
                                  <w:kern w:val="24"/>
                                  <w:sz w:val="22"/>
                                  <w:szCs w:val="22"/>
                                </w:rPr>
                                <w:t>Near Miss</w:t>
                              </w:r>
                            </w:p>
                          </w:txbxContent>
                        </wps:txbx>
                        <wps:bodyPr wrap="square" rtlCol="0">
                          <a:spAutoFit/>
                        </wps:bodyPr>
                      </wps:wsp>
                      <wps:wsp>
                        <wps:cNvPr id="28" name="TextBox 19"/>
                        <wps:cNvSpPr txBox="1"/>
                        <wps:spPr>
                          <a:xfrm>
                            <a:off x="3210895" y="2015122"/>
                            <a:ext cx="1301115" cy="252095"/>
                          </a:xfrm>
                          <a:prstGeom prst="rect">
                            <a:avLst/>
                          </a:prstGeom>
                          <a:noFill/>
                        </wps:spPr>
                        <wps:txbx>
                          <w:txbxContent>
                            <w:p w14:paraId="00AE6E24" w14:textId="77777777" w:rsidR="00D76865" w:rsidRDefault="00D76865" w:rsidP="00BD6769">
                              <w:pPr>
                                <w:pStyle w:val="NormalWeb"/>
                                <w:spacing w:before="0" w:beforeAutospacing="0" w:after="0" w:afterAutospacing="0"/>
                              </w:pPr>
                              <w:r>
                                <w:rPr>
                                  <w:color w:val="000000" w:themeColor="text1"/>
                                  <w:kern w:val="24"/>
                                  <w:sz w:val="22"/>
                                  <w:szCs w:val="22"/>
                                </w:rPr>
                                <w:t>At-risk Behavior</w:t>
                              </w:r>
                            </w:p>
                          </w:txbxContent>
                        </wps:txbx>
                        <wps:bodyPr wrap="square" rtlCol="0">
                          <a:spAutoFit/>
                        </wps:bodyPr>
                      </wps:wsp>
                      <wps:wsp>
                        <wps:cNvPr id="30" name="Straight Connector 30"/>
                        <wps:cNvCnPr/>
                        <wps:spPr>
                          <a:xfrm>
                            <a:off x="659033" y="1453356"/>
                            <a:ext cx="2768020" cy="0"/>
                          </a:xfrm>
                          <a:prstGeom prst="line">
                            <a:avLst/>
                          </a:prstGeom>
                        </wps:spPr>
                        <wps:style>
                          <a:lnRef idx="3">
                            <a:schemeClr val="dk1"/>
                          </a:lnRef>
                          <a:fillRef idx="0">
                            <a:schemeClr val="dk1"/>
                          </a:fillRef>
                          <a:effectRef idx="2">
                            <a:schemeClr val="dk1"/>
                          </a:effectRef>
                          <a:fontRef idx="minor">
                            <a:schemeClr val="tx1"/>
                          </a:fontRef>
                        </wps:style>
                        <wps:bodyPr/>
                      </wps:wsp>
                      <wps:wsp>
                        <wps:cNvPr id="259" name="TextBox 24"/>
                        <wps:cNvSpPr txBox="1"/>
                        <wps:spPr>
                          <a:xfrm>
                            <a:off x="2277690" y="103788"/>
                            <a:ext cx="1301750" cy="252095"/>
                          </a:xfrm>
                          <a:prstGeom prst="rect">
                            <a:avLst/>
                          </a:prstGeom>
                          <a:noFill/>
                        </wps:spPr>
                        <wps:txbx>
                          <w:txbxContent>
                            <w:p w14:paraId="04C2347E" w14:textId="77777777" w:rsidR="00D76865" w:rsidRDefault="00D76865" w:rsidP="00BD6769">
                              <w:pPr>
                                <w:pStyle w:val="NormalWeb"/>
                                <w:spacing w:before="0" w:beforeAutospacing="0" w:after="0" w:afterAutospacing="0"/>
                              </w:pPr>
                              <w:r>
                                <w:rPr>
                                  <w:color w:val="000000" w:themeColor="text1"/>
                                  <w:kern w:val="24"/>
                                  <w:sz w:val="22"/>
                                  <w:szCs w:val="22"/>
                                </w:rPr>
                                <w:t>Fatality</w:t>
                              </w:r>
                            </w:p>
                          </w:txbxContent>
                        </wps:txbx>
                        <wps:bodyPr wrap="square" rtlCol="0">
                          <a:spAutoFit/>
                        </wps:bodyPr>
                      </wps:wsp>
                      <wps:wsp>
                        <wps:cNvPr id="260" name="TextBox 25"/>
                        <wps:cNvSpPr txBox="1"/>
                        <wps:spPr>
                          <a:xfrm>
                            <a:off x="0" y="1653534"/>
                            <a:ext cx="1301750" cy="412750"/>
                          </a:xfrm>
                          <a:prstGeom prst="rect">
                            <a:avLst/>
                          </a:prstGeom>
                          <a:noFill/>
                        </wps:spPr>
                        <wps:txbx>
                          <w:txbxContent>
                            <w:p w14:paraId="0ED71A90" w14:textId="77777777" w:rsidR="00D76865" w:rsidRDefault="00D76865" w:rsidP="00BD6769">
                              <w:pPr>
                                <w:pStyle w:val="NormalWeb"/>
                                <w:spacing w:before="0" w:beforeAutospacing="0" w:after="0" w:afterAutospacing="0"/>
                              </w:pPr>
                              <w:r>
                                <w:rPr>
                                  <w:color w:val="000000" w:themeColor="text1"/>
                                  <w:kern w:val="24"/>
                                  <w:sz w:val="22"/>
                                  <w:szCs w:val="22"/>
                                </w:rPr>
                                <w:t>Leading</w:t>
                              </w:r>
                            </w:p>
                            <w:p w14:paraId="6D22C147" w14:textId="77777777" w:rsidR="00D76865" w:rsidRDefault="00D76865" w:rsidP="00BD6769">
                              <w:pPr>
                                <w:pStyle w:val="NormalWeb"/>
                                <w:spacing w:before="0" w:beforeAutospacing="0" w:after="0" w:afterAutospacing="0"/>
                              </w:pPr>
                              <w:r>
                                <w:rPr>
                                  <w:color w:val="000000" w:themeColor="text1"/>
                                  <w:kern w:val="24"/>
                                  <w:sz w:val="22"/>
                                  <w:szCs w:val="22"/>
                                </w:rPr>
                                <w:t>Indicators</w:t>
                              </w:r>
                            </w:p>
                          </w:txbxContent>
                        </wps:txbx>
                        <wps:bodyPr wrap="square" rtlCol="0">
                          <a:spAutoFit/>
                        </wps:bodyPr>
                      </wps:wsp>
                    </wpg:wgp>
                  </a:graphicData>
                </a:graphic>
              </wp:anchor>
            </w:drawing>
          </mc:Choice>
          <mc:Fallback>
            <w:pict>
              <v:group id="Group 26" o:spid="_x0000_s1026" style="position:absolute;left:0;text-align:left;margin-left:0;margin-top:13.35pt;width:355.3pt;height:193pt;z-index:251673600;mso-position-horizontal:center;mso-position-horizontal-relative:margin" coordsize="4512010,245110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">
                <v:group id="Group 17" o:spid="_x0000_s1027" style="position:absolute;left:605452;width:2694786;height:2451101" coordorigin="605452" coordsize="2694786,24511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1FpuwQAAANsAAAAPAAAAZHJzL2Rvd25yZXYueG1sRE9Ni8IwEL0L+x/CLHjT&#10;tLuoS9coIq54EEFdEG9DM7bFZlKa2NZ/bwTB2zze50znnSlFQ7UrLCuIhxEI4tTqgjMF/8e/wQ8I&#10;55E1lpZJwZ0czGcfvSkm2ra8p+bgMxFC2CWoIPe+SqR0aU4G3dBWxIG72NqgD7DOpK6xDeGmlF9R&#10;NJYGCw4NOVa0zCm9Hm5GwbrFdvEdr5rt9bK8n4+j3Wkbk1L9z27xC8JT59/il3ujw/wJ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i1FpuwQAAANsAAAAPAAAA&#10;AAAAAAAAAAAAAKkCAABkcnMvZG93bnJldi54bWxQSwUGAAAAAAQABAD6AAAAlwMAAAAA&#10;">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 o:spid="_x0000_s1028" type="#_x0000_t5" style="position:absolute;left:605452;width:2694786;height:24511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f4ZwwAA&#10;ANsAAAAPAAAAZHJzL2Rvd25yZXYueG1sRE9Na8JAEL0L/Q/LFLzpRoVio6tIqWjxIMaAeBuyYxLM&#10;zsbsqrG/visIvc3jfc503ppK3KhxpWUFg34EgjizuuRcQbpf9sYgnEfWWFkmBQ9yMJ+9daYYa3vn&#10;Hd0Sn4sQwi5GBYX3dSylywoy6Pq2Jg7cyTYGfYBNLnWD9xBuKjmMog9psOTQUGBNXwVl5+RqFODh&#10;Ei2PC7lNf1eDx3cy2qzSn41S3fd2MQHhqfX/4pd7rcP8T3j+Eg6Q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Pf4ZwwAAANsAAAAPAAAAAAAAAAAAAAAAAJcCAABkcnMvZG93&#10;bnJldi54bWxQSwUGAAAAAAQABAD1AAAAhwMAAAAA&#10;" fillcolor="#f4b083 [1941]" stroked="f" strokeweight="1pt"/>
                  <v:shape id="Isosceles Triangle 20" o:spid="_x0000_s1029" type="#_x0000_t5" style="position:absolute;left:878106;width:2152651;height:19558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p0qPwgAA&#10;ANsAAAAPAAAAZHJzL2Rvd25yZXYueG1sRE9LS8NAEL4L/Q/LFHoRs7GIlJhtKX1AqSD0dehtyI5J&#10;MDsbs9s0/nvnIHj8+N75YnCN6qkLtWcDz0kKirjwtubSwPm0fZqBChHZYuOZDPxQgMV89JBjZv2d&#10;D9QfY6kkhEOGBqoY20zrUFTkMCS+JRbu03cOo8Cu1LbDu4S7Rk/T9FU7rFkaKmxpVVHxdbw5KVlf&#10;r6visknj6f3jse5f9uX3BY2ZjIflG6hIQ/wX/7l31sBU1ssX+QF6/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So/CAAAA2wAAAA8AAAAAAAAAAAAAAAAAlwIAAGRycy9kb3du&#10;cmV2LnhtbFBLBQYAAAAABAAEAPUAAACGAwAAAAA=&#10;" fillcolor="#c5e0b3 [1305]" stroked="f" strokeweight="1pt"/>
                  <v:shape id="Isosceles Triangle 21" o:spid="_x0000_s1030" type="#_x0000_t5" style="position:absolute;left:1157507;top:8730;width:1590676;height:14446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nxpGwwAA&#10;ANsAAAAPAAAAZHJzL2Rvd25yZXYueG1sRI/RisIwFETfhf2HcBd807QiItUourCgIKLVD7jbXNuy&#10;zU1Jola/3ggL+zjMzBlmvuxMI27kfG1ZQTpMQBAXVtdcKjifvgdTED4ga2wsk4IHeVguPnpzzLS9&#10;85FueShFhLDPUEEVQptJ6YuKDPqhbYmjd7HOYIjSlVI7vEe4aeQoSSbSYM1xocKWvioqfvOrUbDe&#10;Px/djn+uTZuetofL+Kw3LlGq/9mtZiACdeE//NfeaAWjFN5f4g+Qi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nxpGwwAAANsAAAAPAAAAAAAAAAAAAAAAAJcCAABkcnMvZG93&#10;bnJldi54bWxQSwUGAAAAAAQABAD1AAAAhwMAAAAA&#10;" fillcolor="#cfcdcd [2894]" stroked="f" strokeweight="1pt"/>
                  <v:shape id="Isosceles Triangle 22" o:spid="_x0000_s1031" type="#_x0000_t5" style="position:absolute;left:1411130;top:8730;width:1083423;height:96678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V8a8wAAA&#10;ANsAAAAPAAAAZHJzL2Rvd25yZXYueG1sRI9Bi8IwFITvC/6H8ARva2oEWbpGEUEQPKm77PXRPJti&#10;81KSqO2/N8KCx2FmvmGW69614k4hNp41zKYFCOLKm4ZrDT/n3ecXiJiQDbaeScNAEdar0ccSS+Mf&#10;fKT7KdUiQziWqMGm1JVSxsqSwzj1HXH2Lj44TFmGWpqAjwx3rVRFsZAOG84LFjvaWqqup5vTEFyx&#10;3y2Umg9zl/5QHuzvMLNaT8b95htEoj69w//tvdGgFLy+5B8gV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V8a8wAAAANsAAAAPAAAAAAAAAAAAAAAAAJcCAABkcnMvZG93bnJl&#10;di54bWxQSwUGAAAAAAQABAD1AAAAhAMAAAAA&#10;" fillcolor="#ffe599 [1303]" stroked="f" strokeweight="1pt"/>
                  <v:shape id="Isosceles Triangle 23" o:spid="_x0000_s1032" type="#_x0000_t5" style="position:absolute;left:1693286;width:519113;height:473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mZuwwAA&#10;ANsAAAAPAAAAZHJzL2Rvd25yZXYueG1sRI/dasJAFITvC77DcgTv6saIItFVgii0tV748wCH7DEb&#10;zJ4N2a1J374rCL0cZr4ZZrXpbS0e1PrKsYLJOAFBXDhdcangetm/L0D4gKyxdkwKfsnDZj14W2Gm&#10;XccnepxDKWIJ+wwVmBCaTEpfGLLox64hjt7NtRZDlG0pdYtdLLe1TJNkLi1WHBcMNrQ1VNzPP1ZB&#10;unNd/nU4zZN8Zj7TtDpe9t9BqdGwz5cgAvXhP/yiP3TkpvD8En+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UmZuwwAAANsAAAAPAAAAAAAAAAAAAAAAAJcCAABkcnMvZG93&#10;bnJldi54bWxQSwUGAAAAAAQABAD1AAAAhwMAAAAA&#10;" adj="10937" fillcolor="#ffadc4" stroked="f" strokeweight="1pt"/>
                </v:group>
                <v:shapetype id="_x0000_t202" coordsize="21600,21600" o:spt="202" path="m0,0l0,21600,21600,21600,21600,0xe">
                  <v:stroke joinstyle="miter"/>
                  <v:path gradientshapeok="t" o:connecttype="rect"/>
                </v:shapetype>
                <v:shape id="TextBox 15" o:spid="_x0000_s1033" type="#_x0000_t202" style="position:absolute;top:526067;width:130111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1KuGwgAA&#10;ANsAAAAPAAAAZHJzL2Rvd25yZXYueG1sRI9Pa8JAFMTvBb/D8gq91Y3SiqSuIv4BD72o8f7IvmZD&#10;s29D9mnit3eFQo/DzPyGWawG36gbdbEObGAyzkARl8HWXBkozvv3OagoyBabwGTgThFWy9HLAnMb&#10;ej7S7SSVShCOORpwIm2udSwdeYzj0BIn7yd0HiXJrtK2wz7BfaOnWTbTHmtOCw5b2jgqf09Xb0DE&#10;rif3Yufj4TJ8b3uXlZ9YGPP2Oqy/QAkN8h/+ax+sgekH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vUq4bCAAAA2wAAAA8AAAAAAAAAAAAAAAAAlwIAAGRycy9kb3du&#10;cmV2LnhtbFBLBQYAAAAABAAEAPUAAACGAwAAAAA=&#10;" filled="f" stroked="f">
                  <v:textbox style="mso-fit-shape-to-text:t">
                    <w:txbxContent>
                      <w:p w14:paraId="7216B256" w14:textId="77777777" w:rsidR="00D76865" w:rsidRDefault="00D76865" w:rsidP="00BD6769">
                        <w:pPr>
                          <w:pStyle w:val="NormalWeb"/>
                          <w:spacing w:before="0" w:beforeAutospacing="0" w:after="0" w:afterAutospacing="0"/>
                        </w:pPr>
                        <w:r>
                          <w:rPr>
                            <w:color w:val="000000" w:themeColor="text1"/>
                            <w:kern w:val="24"/>
                            <w:sz w:val="22"/>
                            <w:szCs w:val="22"/>
                          </w:rPr>
                          <w:t xml:space="preserve">Lagging </w:t>
                        </w:r>
                      </w:p>
                      <w:p w14:paraId="6BC48546" w14:textId="77777777" w:rsidR="00D76865" w:rsidRDefault="00D76865" w:rsidP="00BD6769">
                        <w:pPr>
                          <w:pStyle w:val="NormalWeb"/>
                          <w:spacing w:before="0" w:beforeAutospacing="0" w:after="0" w:afterAutospacing="0"/>
                        </w:pPr>
                        <w:r>
                          <w:rPr>
                            <w:color w:val="000000" w:themeColor="text1"/>
                            <w:kern w:val="24"/>
                            <w:sz w:val="22"/>
                            <w:szCs w:val="22"/>
                          </w:rPr>
                          <w:t>Indicators</w:t>
                        </w:r>
                      </w:p>
                    </w:txbxContent>
                  </v:textbox>
                </v:shape>
                <v:shape id="TextBox 16" o:spid="_x0000_s1034" type="#_x0000_t202" style="position:absolute;left:2428682;top:526067;width:1301115;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mA4dwQAA&#10;ANsAAAAPAAAAZHJzL2Rvd25yZXYueG1sRI9Ba8JAFITvhf6H5RW81Y2CItFVpLbgwYs23h/ZZzY0&#10;+zZknyb+e1cQehxm5htmtRl8o27UxTqwgck4A0VcBltzZaD4/flcgIqCbLEJTAbuFGGzfn9bYW5D&#10;z0e6naRSCcIxRwNOpM21jqUjj3EcWuLkXULnUZLsKm077BPcN3qaZXPtsea04LClL0fl3+nqDYjY&#10;7eRefPu4Pw+HXe+ycoaFMaOPYbsEJTTIf/jV3lsD0xk8v6QfoN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JgOHcEAAADbAAAADwAAAAAAAAAAAAAAAACXAgAAZHJzL2Rvd25y&#10;ZXYueG1sUEsFBgAAAAAEAAQA9QAAAIUDAAAAAA==&#10;" filled="f" stroked="f">
                  <v:textbox style="mso-fit-shape-to-text:t">
                    <w:txbxContent>
                      <w:p w14:paraId="5DAD6F1D" w14:textId="77777777" w:rsidR="00D76865" w:rsidRDefault="00D76865" w:rsidP="00BD6769">
                        <w:pPr>
                          <w:pStyle w:val="NormalWeb"/>
                          <w:spacing w:before="0" w:beforeAutospacing="0" w:after="0" w:afterAutospacing="0"/>
                        </w:pPr>
                        <w:r>
                          <w:rPr>
                            <w:color w:val="000000" w:themeColor="text1"/>
                            <w:kern w:val="24"/>
                            <w:sz w:val="22"/>
                            <w:szCs w:val="22"/>
                          </w:rPr>
                          <w:t>Injury/Illness</w:t>
                        </w:r>
                      </w:p>
                    </w:txbxContent>
                  </v:textbox>
                </v:shape>
                <v:shape id="TextBox 17" o:spid="_x0000_s1035" type="#_x0000_t202" style="position:absolute;left:2649076;top:1017381;width:1301115;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pBqwQAA&#10;ANsAAAAPAAAAZHJzL2Rvd25yZXYueG1sRI9Ba8JAFITvgv9heYI33SgoJbqK1BY89KKN90f2mQ3N&#10;vg3Zp4n/vlsoeBxm5htmux98ox7UxTqwgcU8A0VcBltzZaD4/py9gYqCbLEJTAaeFGG/G4+2mNvQ&#10;85keF6lUgnDM0YATaXOtY+nIY5yHljh5t9B5lCS7StsO+wT3jV5m2Vp7rDktOGzp3VH5c7l7AyL2&#10;sHgWHz6ersPXsXdZucLCmOlkOGxACQ3yCv+3T9bAcg1/X9IP0L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qQasEAAADbAAAADwAAAAAAAAAAAAAAAACXAgAAZHJzL2Rvd25y&#10;ZXYueG1sUEsFBgAAAAAEAAQA9QAAAIUDAAAAAA==&#10;" filled="f" stroked="f">
                  <v:textbox style="mso-fit-shape-to-text:t">
                    <w:txbxContent>
                      <w:p w14:paraId="6A5ADDB6" w14:textId="77777777" w:rsidR="00D76865" w:rsidRDefault="00D76865" w:rsidP="00BD6769">
                        <w:pPr>
                          <w:pStyle w:val="NormalWeb"/>
                          <w:spacing w:before="0" w:beforeAutospacing="0" w:after="0" w:afterAutospacing="0"/>
                        </w:pPr>
                        <w:r>
                          <w:rPr>
                            <w:color w:val="000000" w:themeColor="text1"/>
                            <w:kern w:val="24"/>
                            <w:sz w:val="22"/>
                            <w:szCs w:val="22"/>
                          </w:rPr>
                          <w:t>First Aid</w:t>
                        </w:r>
                      </w:p>
                    </w:txbxContent>
                  </v:textbox>
                </v:shape>
                <v:shape id="TextBox 18" o:spid="_x0000_s1036" type="#_x0000_t202" style="position:absolute;left:2921692;top:1581969;width:1301750;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jXxwgAA&#10;ANsAAAAPAAAAZHJzL2Rvd25yZXYueG1sRI9Pa8JAFMTvBb/D8gq91Y1Cq6SuIv4BD72o8f7IvmZD&#10;s29D9mnit3eFQo/DzPyGWawG36gbdbEObGAyzkARl8HWXBkozvv3OagoyBabwGTgThFWy9HLAnMb&#10;ej7S7SSVShCOORpwIm2udSwdeYzj0BIn7yd0HiXJrtK2wz7BfaOnWfapPdacFhy2tHFU/p6u3oCI&#10;XU/uxc7Hw2X43vYuKz+wMObtdVh/gRIa5D/81z5YA9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GNfHCAAAA2wAAAA8AAAAAAAAAAAAAAAAAlwIAAGRycy9kb3du&#10;cmV2LnhtbFBLBQYAAAAABAAEAPUAAACGAwAAAAA=&#10;" filled="f" stroked="f">
                  <v:textbox style="mso-fit-shape-to-text:t">
                    <w:txbxContent>
                      <w:p w14:paraId="6C0F54ED" w14:textId="77777777" w:rsidR="00D76865" w:rsidRDefault="00D76865" w:rsidP="00BD6769">
                        <w:pPr>
                          <w:pStyle w:val="NormalWeb"/>
                          <w:spacing w:before="0" w:beforeAutospacing="0" w:after="0" w:afterAutospacing="0"/>
                        </w:pPr>
                        <w:r>
                          <w:rPr>
                            <w:color w:val="000000" w:themeColor="text1"/>
                            <w:kern w:val="24"/>
                            <w:sz w:val="22"/>
                            <w:szCs w:val="22"/>
                          </w:rPr>
                          <w:t>Near Miss</w:t>
                        </w:r>
                      </w:p>
                    </w:txbxContent>
                  </v:textbox>
                </v:shape>
                <v:shape id="TextBox 19" o:spid="_x0000_s1037" type="#_x0000_t202" style="position:absolute;left:3210895;top:2015122;width:1301115;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aGDvQAA&#10;ANsAAAAPAAAAZHJzL2Rvd25yZXYueG1sRE9Ni8IwEL0L/ocwgjdNFVyWahTRXfCwl3XrfWjGpthM&#10;SjPa+u83B8Hj431vdoNv1IO6WAc2sJhnoIjLYGuuDBR/37NPUFGQLTaBycCTIuy249EGcxt6/qXH&#10;WSqVQjjmaMCJtLnWsXTkMc5DS5y4a+g8SoJdpW2HfQr3jV5m2Yf2WHNqcNjSwVF5O9+9ARG7XzyL&#10;Lx9Pl+Hn2LusXGFhzHQy7NeghAZ5i1/ukzWwTGP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6maGDvQAAANsAAAAPAAAAAAAAAAAAAAAAAJcCAABkcnMvZG93bnJldi54&#10;bWxQSwUGAAAAAAQABAD1AAAAgQMAAAAA&#10;" filled="f" stroked="f">
                  <v:textbox style="mso-fit-shape-to-text:t">
                    <w:txbxContent>
                      <w:p w14:paraId="00AE6E24" w14:textId="77777777" w:rsidR="00D76865" w:rsidRDefault="00D76865" w:rsidP="00BD6769">
                        <w:pPr>
                          <w:pStyle w:val="NormalWeb"/>
                          <w:spacing w:before="0" w:beforeAutospacing="0" w:after="0" w:afterAutospacing="0"/>
                        </w:pPr>
                        <w:r>
                          <w:rPr>
                            <w:color w:val="000000" w:themeColor="text1"/>
                            <w:kern w:val="24"/>
                            <w:sz w:val="22"/>
                            <w:szCs w:val="22"/>
                          </w:rPr>
                          <w:t>At-risk Behavior</w:t>
                        </w:r>
                      </w:p>
                    </w:txbxContent>
                  </v:textbox>
                </v:shape>
                <v:line id="Straight Connector 30" o:spid="_x0000_s1038" style="position:absolute;visibility:visible;mso-wrap-style:square" from="659033,1453356" to="3427053,1453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UuRMQAAADbAAAADwAAAGRycy9kb3ducmV2LnhtbERPTWvCQBC9C/6HZQRvZqOFUlI3oRQF&#10;i2CpKW29DdlpEpqdjdnVRH+9exB6fLzvZTaYRpypc7VlBfMoBkFcWF1zqeAzX8+eQDiPrLGxTAou&#10;5CBLx6MlJtr2/EHnvS9FCGGXoILK+zaR0hUVGXSRbYkD92s7gz7ArpS6wz6Em0Yu4vhRGqw5NFTY&#10;0mtFxd/+ZBT0X8d8t43fvvXPKt8cDpfrezPPlZpOhpdnEJ4G/y++uzdawUNYH76EHyDTG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lS5ExAAAANsAAAAPAAAAAAAAAAAA&#10;AAAAAKECAABkcnMvZG93bnJldi54bWxQSwUGAAAAAAQABAD5AAAAkgMAAAAA&#10;" strokecolor="black [3200]" strokeweight="1.5pt">
                  <v:stroke joinstyle="miter"/>
                </v:line>
                <v:shape id="TextBox 24" o:spid="_x0000_s1039" type="#_x0000_t202" style="position:absolute;left:2277690;top:103788;width:1301750;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FUFwwAA&#10;ANwAAAAPAAAAZHJzL2Rvd25yZXYueG1sRI9Pa8JAFMTvBb/D8gRvdaNgaaOriH/AQy+18f7IvmZD&#10;s29D9mnit3eFQo/DzPyGWW0G36gbdbEObGA2zUARl8HWXBkovo+v76CiIFtsApOBO0XYrEcvK8xt&#10;6PmLbmepVIJwzNGAE2lzrWPpyGOchpY4eT+h8yhJdpW2HfYJ7hs9z7I37bHmtOCwpZ2j8vd89QZE&#10;7HZ2Lw4+ni7D5753WbnAwpjJeNguQQkN8h/+a5+sgfniA55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eFUFwwAAANwAAAAPAAAAAAAAAAAAAAAAAJcCAABkcnMvZG93&#10;bnJldi54bWxQSwUGAAAAAAQABAD1AAAAhwMAAAAA&#10;" filled="f" stroked="f">
                  <v:textbox style="mso-fit-shape-to-text:t">
                    <w:txbxContent>
                      <w:p w14:paraId="04C2347E" w14:textId="77777777" w:rsidR="00D76865" w:rsidRDefault="00D76865" w:rsidP="00BD6769">
                        <w:pPr>
                          <w:pStyle w:val="NormalWeb"/>
                          <w:spacing w:before="0" w:beforeAutospacing="0" w:after="0" w:afterAutospacing="0"/>
                        </w:pPr>
                        <w:r>
                          <w:rPr>
                            <w:color w:val="000000" w:themeColor="text1"/>
                            <w:kern w:val="24"/>
                            <w:sz w:val="22"/>
                            <w:szCs w:val="22"/>
                          </w:rPr>
                          <w:t>Fatality</w:t>
                        </w:r>
                      </w:p>
                    </w:txbxContent>
                  </v:textbox>
                </v:shape>
                <v:shape id="TextBox 25" o:spid="_x0000_s1040" type="#_x0000_t202" style="position:absolute;top:1653534;width:1301750;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" filled="f" stroked="f">
                  <v:textbox style="mso-fit-shape-to-text:t">
                    <w:txbxContent>
                      <w:p w14:paraId="0ED71A90" w14:textId="77777777" w:rsidR="00D76865" w:rsidRDefault="00D76865" w:rsidP="00BD6769">
                        <w:pPr>
                          <w:pStyle w:val="NormalWeb"/>
                          <w:spacing w:before="0" w:beforeAutospacing="0" w:after="0" w:afterAutospacing="0"/>
                        </w:pPr>
                        <w:r>
                          <w:rPr>
                            <w:color w:val="000000" w:themeColor="text1"/>
                            <w:kern w:val="24"/>
                            <w:sz w:val="22"/>
                            <w:szCs w:val="22"/>
                          </w:rPr>
                          <w:t>Leading</w:t>
                        </w:r>
                      </w:p>
                      <w:p w14:paraId="6D22C147" w14:textId="77777777" w:rsidR="00D76865" w:rsidRDefault="00D76865" w:rsidP="00BD6769">
                        <w:pPr>
                          <w:pStyle w:val="NormalWeb"/>
                          <w:spacing w:before="0" w:beforeAutospacing="0" w:after="0" w:afterAutospacing="0"/>
                        </w:pPr>
                        <w:r>
                          <w:rPr>
                            <w:color w:val="000000" w:themeColor="text1"/>
                            <w:kern w:val="24"/>
                            <w:sz w:val="22"/>
                            <w:szCs w:val="22"/>
                          </w:rPr>
                          <w:t>Indicators</w:t>
                        </w:r>
                      </w:p>
                    </w:txbxContent>
                  </v:textbox>
                </v:shape>
                <w10:wrap anchorx="margin"/>
              </v:group>
            </w:pict>
          </mc:Fallback>
        </mc:AlternateContent>
      </w:r>
    </w:p>
    <w:p w14:paraId="278264CC" w14:textId="77777777" w:rsidR="00BD6769" w:rsidRDefault="00BD6769" w:rsidP="006A6334">
      <w:pPr>
        <w:jc w:val="center"/>
      </w:pPr>
    </w:p>
    <w:p w14:paraId="5061AD37" w14:textId="77777777" w:rsidR="00BD6769" w:rsidRDefault="00BD6769" w:rsidP="006A6334">
      <w:pPr>
        <w:jc w:val="center"/>
      </w:pPr>
    </w:p>
    <w:p w14:paraId="4E3EFF48" w14:textId="77777777" w:rsidR="00BD6769" w:rsidRDefault="00BD6769" w:rsidP="006A6334">
      <w:pPr>
        <w:jc w:val="center"/>
      </w:pPr>
    </w:p>
    <w:p w14:paraId="61D44100" w14:textId="77777777" w:rsidR="00BD6769" w:rsidRDefault="00BD6769" w:rsidP="006A6334">
      <w:pPr>
        <w:jc w:val="center"/>
      </w:pPr>
    </w:p>
    <w:p w14:paraId="26CE80A8" w14:textId="77777777" w:rsidR="00BD6769" w:rsidRDefault="00BD6769" w:rsidP="006A6334">
      <w:pPr>
        <w:jc w:val="center"/>
      </w:pPr>
    </w:p>
    <w:p w14:paraId="5B2A76D6" w14:textId="77777777" w:rsidR="00BD6769" w:rsidRPr="006A6334" w:rsidRDefault="00BD6769" w:rsidP="006A6334">
      <w:pPr>
        <w:jc w:val="center"/>
      </w:pPr>
    </w:p>
    <w:p w14:paraId="071DC65D" w14:textId="77777777" w:rsidR="009B5ADC" w:rsidRDefault="009B5ADC" w:rsidP="009B5ADC"/>
    <w:p w14:paraId="1C4F905D" w14:textId="77777777" w:rsidR="00BD6769" w:rsidRDefault="00BD6769" w:rsidP="009B5ADC"/>
    <w:p w14:paraId="33620A91" w14:textId="77777777" w:rsidR="00BD6769" w:rsidRDefault="00BD6769" w:rsidP="009B5ADC">
      <w:r>
        <w:rPr>
          <w:noProof/>
        </w:rPr>
        <mc:AlternateContent>
          <mc:Choice Requires="wps">
            <w:drawing>
              <wp:anchor distT="0" distB="0" distL="114300" distR="114300" simplePos="0" relativeHeight="251675648" behindDoc="0" locked="0" layoutInCell="1" allowOverlap="1" wp14:anchorId="1BBE9123" wp14:editId="78D2A82E">
                <wp:simplePos x="0" y="0"/>
                <wp:positionH relativeFrom="page">
                  <wp:posOffset>1631290</wp:posOffset>
                </wp:positionH>
                <wp:positionV relativeFrom="paragraph">
                  <wp:posOffset>224536</wp:posOffset>
                </wp:positionV>
                <wp:extent cx="4996281" cy="361950"/>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4996281" cy="361950"/>
                        </a:xfrm>
                        <a:prstGeom prst="rect">
                          <a:avLst/>
                        </a:prstGeom>
                        <a:solidFill>
                          <a:prstClr val="white"/>
                        </a:solidFill>
                        <a:ln>
                          <a:noFill/>
                        </a:ln>
                        <a:effectLst/>
                      </wps:spPr>
                      <wps:txbx>
                        <w:txbxContent>
                          <w:p w14:paraId="4C79EBB1" w14:textId="77777777" w:rsidR="00D76865" w:rsidRPr="00BD6769" w:rsidRDefault="00D76865" w:rsidP="00BD6769">
                            <w:pPr>
                              <w:pStyle w:val="Caption"/>
                              <w:spacing w:line="480" w:lineRule="auto"/>
                              <w:jc w:val="center"/>
                              <w:rPr>
                                <w:rFonts w:ascii="Times New Roman" w:hAnsi="Times New Roman" w:cs="Times New Roman"/>
                                <w:b/>
                                <w:i w:val="0"/>
                                <w:color w:val="auto"/>
                                <w:sz w:val="24"/>
                                <w:szCs w:val="24"/>
                              </w:rPr>
                            </w:pPr>
                            <w:bookmarkStart w:id="29" w:name="_Ref433897013"/>
                            <w:bookmarkStart w:id="30" w:name="_Ref433897012"/>
                            <w:bookmarkStart w:id="31" w:name="_Toc436787913"/>
                            <w:r w:rsidRPr="00BD6769">
                              <w:rPr>
                                <w:rFonts w:ascii="Times New Roman" w:hAnsi="Times New Roman" w:cs="Times New Roman"/>
                                <w:b/>
                                <w:i w:val="0"/>
                                <w:color w:val="auto"/>
                                <w:sz w:val="24"/>
                                <w:szCs w:val="24"/>
                              </w:rPr>
                              <w:t xml:space="preserve">Figure </w:t>
                            </w:r>
                            <w:r w:rsidRPr="00BD6769">
                              <w:rPr>
                                <w:rFonts w:ascii="Times New Roman" w:hAnsi="Times New Roman" w:cs="Times New Roman"/>
                                <w:b/>
                                <w:i w:val="0"/>
                                <w:color w:val="auto"/>
                                <w:sz w:val="24"/>
                                <w:szCs w:val="24"/>
                              </w:rPr>
                              <w:fldChar w:fldCharType="begin"/>
                            </w:r>
                            <w:r w:rsidRPr="00BD6769">
                              <w:rPr>
                                <w:rFonts w:ascii="Times New Roman" w:hAnsi="Times New Roman" w:cs="Times New Roman"/>
                                <w:b/>
                                <w:i w:val="0"/>
                                <w:color w:val="auto"/>
                                <w:sz w:val="24"/>
                                <w:szCs w:val="24"/>
                              </w:rPr>
                              <w:instrText xml:space="preserve"> SEQ Figure \* ARABIC </w:instrText>
                            </w:r>
                            <w:r w:rsidRPr="00BD6769">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5</w:t>
                            </w:r>
                            <w:r w:rsidRPr="00BD6769">
                              <w:rPr>
                                <w:rFonts w:ascii="Times New Roman" w:hAnsi="Times New Roman" w:cs="Times New Roman"/>
                                <w:b/>
                                <w:i w:val="0"/>
                                <w:color w:val="auto"/>
                                <w:sz w:val="24"/>
                                <w:szCs w:val="24"/>
                              </w:rPr>
                              <w:fldChar w:fldCharType="end"/>
                            </w:r>
                            <w:bookmarkEnd w:id="29"/>
                            <w:r w:rsidRPr="00BD6769">
                              <w:rPr>
                                <w:rFonts w:ascii="Times New Roman" w:hAnsi="Times New Roman" w:cs="Times New Roman"/>
                                <w:b/>
                                <w:i w:val="0"/>
                                <w:color w:val="auto"/>
                                <w:sz w:val="24"/>
                                <w:szCs w:val="24"/>
                              </w:rPr>
                              <w:t xml:space="preserve">: </w:t>
                            </w:r>
                            <w:r w:rsidRPr="00BD6769">
                              <w:rPr>
                                <w:rFonts w:ascii="Times New Roman" w:hAnsi="Times New Roman" w:cs="Times New Roman"/>
                                <w:i w:val="0"/>
                                <w:color w:val="auto"/>
                                <w:sz w:val="24"/>
                                <w:szCs w:val="24"/>
                              </w:rPr>
                              <w:t xml:space="preserve">Heinrich's Triangle </w:t>
                            </w:r>
                            <w:r>
                              <w:rPr>
                                <w:rFonts w:ascii="Times New Roman" w:hAnsi="Times New Roman" w:cs="Times New Roman"/>
                                <w:i w:val="0"/>
                                <w:color w:val="auto"/>
                                <w:sz w:val="24"/>
                                <w:szCs w:val="24"/>
                              </w:rPr>
                              <w:t>(Adapted from</w:t>
                            </w:r>
                            <w:r w:rsidRPr="00BD6769">
                              <w:rPr>
                                <w:rFonts w:ascii="Times New Roman" w:hAnsi="Times New Roman" w:cs="Times New Roman"/>
                                <w:i w:val="0"/>
                                <w:color w:val="auto"/>
                                <w:sz w:val="24"/>
                                <w:szCs w:val="24"/>
                              </w:rPr>
                              <w:t xml:space="preserve"> </w:t>
                            </w:r>
                            <w:bookmarkEnd w:id="30"/>
                            <w:bookmarkEnd w:id="31"/>
                            <w:r>
                              <w:rPr>
                                <w:rFonts w:ascii="Times New Roman" w:hAnsi="Times New Roman" w:cs="Times New Roman"/>
                                <w:i w:val="0"/>
                                <w:color w:val="auto"/>
                                <w:sz w:val="24"/>
                                <w:szCs w:val="24"/>
                              </w:rPr>
                              <w:t>OSG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1" o:spid="_x0000_s1041" type="#_x0000_t202" style="position:absolute;margin-left:128.45pt;margin-top:17.7pt;width:393.4pt;height:28.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" stroked="f">
                <v:textbox inset="0,0,0,0">
                  <w:txbxContent>
                    <w:p w14:paraId="4C79EBB1" w14:textId="77777777" w:rsidR="00D76865" w:rsidRPr="00BD6769" w:rsidRDefault="00D76865" w:rsidP="00BD6769">
                      <w:pPr>
                        <w:pStyle w:val="Caption"/>
                        <w:spacing w:line="480" w:lineRule="auto"/>
                        <w:jc w:val="center"/>
                        <w:rPr>
                          <w:rFonts w:ascii="Times New Roman" w:hAnsi="Times New Roman" w:cs="Times New Roman"/>
                          <w:b/>
                          <w:i w:val="0"/>
                          <w:color w:val="auto"/>
                          <w:sz w:val="24"/>
                          <w:szCs w:val="24"/>
                        </w:rPr>
                      </w:pPr>
                      <w:bookmarkStart w:id="32" w:name="_Ref433897013"/>
                      <w:bookmarkStart w:id="33" w:name="_Ref433897012"/>
                      <w:bookmarkStart w:id="34" w:name="_Toc436787913"/>
                      <w:r w:rsidRPr="00BD6769">
                        <w:rPr>
                          <w:rFonts w:ascii="Times New Roman" w:hAnsi="Times New Roman" w:cs="Times New Roman"/>
                          <w:b/>
                          <w:i w:val="0"/>
                          <w:color w:val="auto"/>
                          <w:sz w:val="24"/>
                          <w:szCs w:val="24"/>
                        </w:rPr>
                        <w:t xml:space="preserve">Figure </w:t>
                      </w:r>
                      <w:r w:rsidRPr="00BD6769">
                        <w:rPr>
                          <w:rFonts w:ascii="Times New Roman" w:hAnsi="Times New Roman" w:cs="Times New Roman"/>
                          <w:b/>
                          <w:i w:val="0"/>
                          <w:color w:val="auto"/>
                          <w:sz w:val="24"/>
                          <w:szCs w:val="24"/>
                        </w:rPr>
                        <w:fldChar w:fldCharType="begin"/>
                      </w:r>
                      <w:r w:rsidRPr="00BD6769">
                        <w:rPr>
                          <w:rFonts w:ascii="Times New Roman" w:hAnsi="Times New Roman" w:cs="Times New Roman"/>
                          <w:b/>
                          <w:i w:val="0"/>
                          <w:color w:val="auto"/>
                          <w:sz w:val="24"/>
                          <w:szCs w:val="24"/>
                        </w:rPr>
                        <w:instrText xml:space="preserve"> SEQ Figure \* ARABIC </w:instrText>
                      </w:r>
                      <w:r w:rsidRPr="00BD6769">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5</w:t>
                      </w:r>
                      <w:r w:rsidRPr="00BD6769">
                        <w:rPr>
                          <w:rFonts w:ascii="Times New Roman" w:hAnsi="Times New Roman" w:cs="Times New Roman"/>
                          <w:b/>
                          <w:i w:val="0"/>
                          <w:color w:val="auto"/>
                          <w:sz w:val="24"/>
                          <w:szCs w:val="24"/>
                        </w:rPr>
                        <w:fldChar w:fldCharType="end"/>
                      </w:r>
                      <w:bookmarkEnd w:id="32"/>
                      <w:r w:rsidRPr="00BD6769">
                        <w:rPr>
                          <w:rFonts w:ascii="Times New Roman" w:hAnsi="Times New Roman" w:cs="Times New Roman"/>
                          <w:b/>
                          <w:i w:val="0"/>
                          <w:color w:val="auto"/>
                          <w:sz w:val="24"/>
                          <w:szCs w:val="24"/>
                        </w:rPr>
                        <w:t xml:space="preserve">: </w:t>
                      </w:r>
                      <w:r w:rsidRPr="00BD6769">
                        <w:rPr>
                          <w:rFonts w:ascii="Times New Roman" w:hAnsi="Times New Roman" w:cs="Times New Roman"/>
                          <w:i w:val="0"/>
                          <w:color w:val="auto"/>
                          <w:sz w:val="24"/>
                          <w:szCs w:val="24"/>
                        </w:rPr>
                        <w:t xml:space="preserve">Heinrich's Triangle </w:t>
                      </w:r>
                      <w:r>
                        <w:rPr>
                          <w:rFonts w:ascii="Times New Roman" w:hAnsi="Times New Roman" w:cs="Times New Roman"/>
                          <w:i w:val="0"/>
                          <w:color w:val="auto"/>
                          <w:sz w:val="24"/>
                          <w:szCs w:val="24"/>
                        </w:rPr>
                        <w:t>(Adapted from</w:t>
                      </w:r>
                      <w:r w:rsidRPr="00BD6769">
                        <w:rPr>
                          <w:rFonts w:ascii="Times New Roman" w:hAnsi="Times New Roman" w:cs="Times New Roman"/>
                          <w:i w:val="0"/>
                          <w:color w:val="auto"/>
                          <w:sz w:val="24"/>
                          <w:szCs w:val="24"/>
                        </w:rPr>
                        <w:t xml:space="preserve"> </w:t>
                      </w:r>
                      <w:bookmarkEnd w:id="33"/>
                      <w:bookmarkEnd w:id="34"/>
                      <w:r>
                        <w:rPr>
                          <w:rFonts w:ascii="Times New Roman" w:hAnsi="Times New Roman" w:cs="Times New Roman"/>
                          <w:i w:val="0"/>
                          <w:color w:val="auto"/>
                          <w:sz w:val="24"/>
                          <w:szCs w:val="24"/>
                        </w:rPr>
                        <w:t>OSG 2009)</w:t>
                      </w:r>
                    </w:p>
                  </w:txbxContent>
                </v:textbox>
                <w10:wrap anchorx="page"/>
              </v:shape>
            </w:pict>
          </mc:Fallback>
        </mc:AlternateContent>
      </w:r>
    </w:p>
    <w:p w14:paraId="533C1ACA" w14:textId="77777777" w:rsidR="00BD6769" w:rsidRDefault="00BD6769" w:rsidP="009B5ADC"/>
    <w:p w14:paraId="43DCA77A" w14:textId="77777777" w:rsidR="00D67E7B" w:rsidRDefault="00715CDD" w:rsidP="0019650A">
      <w:pPr>
        <w:spacing w:line="480" w:lineRule="auto"/>
        <w:ind w:firstLine="720"/>
        <w:jc w:val="both"/>
        <w:rPr>
          <w:rFonts w:ascii="Times New Roman" w:hAnsi="Times New Roman" w:cs="Times New Roman"/>
          <w:sz w:val="24"/>
          <w:szCs w:val="24"/>
        </w:rPr>
      </w:pPr>
      <w:r>
        <w:rPr>
          <w:rFonts w:ascii="Times New Roman" w:hAnsi="Times New Roman"/>
          <w:sz w:val="24"/>
          <w:szCs w:val="24"/>
        </w:rPr>
        <w:t>Heinrich’s triangle shown i</w:t>
      </w:r>
      <w:r w:rsidR="00D67E7B" w:rsidRPr="00ED40AE">
        <w:rPr>
          <w:rFonts w:ascii="Times New Roman" w:hAnsi="Times New Roman"/>
          <w:sz w:val="24"/>
          <w:szCs w:val="24"/>
        </w:rPr>
        <w:t xml:space="preserve">n </w:t>
      </w:r>
      <w:r w:rsidR="00D67E7B" w:rsidRPr="00ED40AE">
        <w:rPr>
          <w:rFonts w:ascii="Times New Roman" w:hAnsi="Times New Roman"/>
          <w:sz w:val="24"/>
          <w:szCs w:val="24"/>
        </w:rPr>
        <w:fldChar w:fldCharType="begin"/>
      </w:r>
      <w:r w:rsidR="00D67E7B" w:rsidRPr="00ED40AE">
        <w:rPr>
          <w:rFonts w:ascii="Times New Roman" w:hAnsi="Times New Roman"/>
          <w:sz w:val="24"/>
          <w:szCs w:val="24"/>
        </w:rPr>
        <w:instrText xml:space="preserve"> REF _Ref433897013 \h  \* MERGEFORMAT </w:instrText>
      </w:r>
      <w:r w:rsidR="00D67E7B" w:rsidRPr="00ED40AE">
        <w:rPr>
          <w:rFonts w:ascii="Times New Roman" w:hAnsi="Times New Roman"/>
          <w:sz w:val="24"/>
          <w:szCs w:val="24"/>
        </w:rPr>
      </w:r>
      <w:r w:rsidR="00D67E7B" w:rsidRPr="00ED40AE">
        <w:rPr>
          <w:rFonts w:ascii="Times New Roman" w:hAnsi="Times New Roman"/>
          <w:sz w:val="24"/>
          <w:szCs w:val="24"/>
        </w:rPr>
        <w:fldChar w:fldCharType="separate"/>
      </w:r>
      <w:r w:rsidR="00976B21" w:rsidRPr="00976B21">
        <w:rPr>
          <w:rFonts w:ascii="Times New Roman" w:hAnsi="Times New Roman"/>
          <w:sz w:val="24"/>
          <w:szCs w:val="24"/>
        </w:rPr>
        <w:t>Figure 5</w:t>
      </w:r>
      <w:r w:rsidR="00D67E7B" w:rsidRPr="00ED40AE">
        <w:rPr>
          <w:rFonts w:ascii="Times New Roman" w:hAnsi="Times New Roman"/>
          <w:sz w:val="24"/>
          <w:szCs w:val="24"/>
        </w:rPr>
        <w:fldChar w:fldCharType="end"/>
      </w:r>
      <w:r w:rsidR="00D67E7B" w:rsidRPr="00ED40AE">
        <w:rPr>
          <w:rFonts w:ascii="Times New Roman" w:hAnsi="Times New Roman"/>
          <w:sz w:val="24"/>
          <w:szCs w:val="24"/>
        </w:rPr>
        <w:t xml:space="preserve"> </w:t>
      </w:r>
      <w:r w:rsidR="00ED40AE" w:rsidRPr="00ED40AE">
        <w:rPr>
          <w:rFonts w:ascii="Times New Roman" w:hAnsi="Times New Roman"/>
          <w:sz w:val="24"/>
          <w:szCs w:val="24"/>
        </w:rPr>
        <w:t>demonstrates that fatality comes after successive non-fatal injuries. Each of the</w:t>
      </w:r>
      <w:r w:rsidR="00ED40AE">
        <w:rPr>
          <w:rFonts w:ascii="Times New Roman" w:hAnsi="Times New Roman" w:cs="Times New Roman"/>
          <w:sz w:val="24"/>
          <w:szCs w:val="24"/>
        </w:rPr>
        <w:t xml:space="preserve"> group leads to the upper consequence, in this case analyzing the injury/illness cases will bring about less fatality or incidents generating first aid injuries can be investigated to decrease number of non-fatal res</w:t>
      </w:r>
      <w:r w:rsidR="001B209E">
        <w:rPr>
          <w:rFonts w:ascii="Times New Roman" w:hAnsi="Times New Roman" w:cs="Times New Roman"/>
          <w:sz w:val="24"/>
          <w:szCs w:val="24"/>
        </w:rPr>
        <w:t>ults. In this manner, variety of incidents help for ta</w:t>
      </w:r>
      <w:r w:rsidR="00EB2171">
        <w:rPr>
          <w:rFonts w:ascii="Times New Roman" w:hAnsi="Times New Roman" w:cs="Times New Roman"/>
          <w:sz w:val="24"/>
          <w:szCs w:val="24"/>
        </w:rPr>
        <w:t xml:space="preserve">king more detailed precautions. </w:t>
      </w:r>
    </w:p>
    <w:p w14:paraId="0311C2F9" w14:textId="77777777" w:rsidR="000429BD" w:rsidRDefault="00EB2171" w:rsidP="00ED40A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per the Heinrich’s triangle leading indicators categorized into two as; near miss and at-risk behaviors. Near miss events are the ones had potential to cause injury or other type of damages but </w:t>
      </w:r>
      <w:r w:rsidR="0019650A">
        <w:rPr>
          <w:rFonts w:ascii="Times New Roman" w:hAnsi="Times New Roman" w:cs="Times New Roman"/>
          <w:sz w:val="24"/>
          <w:szCs w:val="24"/>
        </w:rPr>
        <w:t>did not in reality. (Marks, 2014)  At-risk behaviors can be explained as the ones have potential to result in hazardous circumstances for a worker or equipment operator in the field. (</w:t>
      </w:r>
      <w:proofErr w:type="spellStart"/>
      <w:r w:rsidR="0019650A">
        <w:rPr>
          <w:rFonts w:ascii="Times New Roman" w:hAnsi="Times New Roman" w:cs="Times New Roman"/>
          <w:sz w:val="24"/>
          <w:szCs w:val="24"/>
        </w:rPr>
        <w:t>Pradhananga</w:t>
      </w:r>
      <w:proofErr w:type="spellEnd"/>
      <w:r w:rsidR="0019650A">
        <w:rPr>
          <w:rFonts w:ascii="Times New Roman" w:hAnsi="Times New Roman" w:cs="Times New Roman"/>
          <w:sz w:val="24"/>
          <w:szCs w:val="24"/>
        </w:rPr>
        <w:t xml:space="preserve">, 2014) </w:t>
      </w:r>
      <w:r w:rsidR="006A31BE">
        <w:rPr>
          <w:rFonts w:ascii="Times New Roman" w:hAnsi="Times New Roman" w:cs="Times New Roman"/>
          <w:sz w:val="24"/>
          <w:szCs w:val="24"/>
        </w:rPr>
        <w:t xml:space="preserve">All of the steps named as leading indicators has some amount of cost and compensation that increases through the top level </w:t>
      </w:r>
      <w:r w:rsidR="006A31BE">
        <w:rPr>
          <w:rFonts w:ascii="Times New Roman" w:hAnsi="Times New Roman" w:cs="Times New Roman"/>
          <w:sz w:val="24"/>
          <w:szCs w:val="24"/>
        </w:rPr>
        <w:lastRenderedPageBreak/>
        <w:t xml:space="preserve">of the triangle. On the other hand, leading indicators does not have a severity or direct cost because they don’t cause any injury or damage and. With the purpose of zero-incident construction field all leading indicators can be investigated and related precautions can be implemented. This study focus more on the first step of the safety issues in construction industry, at-risk behaviors. </w:t>
      </w:r>
    </w:p>
    <w:p w14:paraId="5B718127" w14:textId="77777777" w:rsidR="00286E35" w:rsidRDefault="00B343AA" w:rsidP="00ED40A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historical data for injuries and fatalities only help to evaluate results of the accidents but cannot provide possibility of reoccurrence or background of the events. </w:t>
      </w:r>
      <w:r w:rsidR="00286E35">
        <w:rPr>
          <w:rFonts w:ascii="Times New Roman" w:hAnsi="Times New Roman" w:cs="Times New Roman"/>
          <w:sz w:val="24"/>
          <w:szCs w:val="24"/>
        </w:rPr>
        <w:t xml:space="preserve"> Lagging indicators are under this category which doesn’t include pro-active measure for site conditions. </w:t>
      </w:r>
      <w:r w:rsidR="006F2FE3">
        <w:rPr>
          <w:rFonts w:ascii="Times New Roman" w:hAnsi="Times New Roman" w:cs="Times New Roman"/>
          <w:sz w:val="24"/>
          <w:szCs w:val="24"/>
        </w:rPr>
        <w:t>(</w:t>
      </w:r>
      <w:proofErr w:type="spellStart"/>
      <w:r w:rsidR="006F2FE3">
        <w:rPr>
          <w:rFonts w:ascii="Times New Roman" w:hAnsi="Times New Roman" w:cs="Times New Roman"/>
          <w:sz w:val="24"/>
          <w:szCs w:val="24"/>
        </w:rPr>
        <w:t>Pradhananga</w:t>
      </w:r>
      <w:proofErr w:type="spellEnd"/>
      <w:r w:rsidR="006F2FE3">
        <w:rPr>
          <w:rFonts w:ascii="Times New Roman" w:hAnsi="Times New Roman" w:cs="Times New Roman"/>
          <w:sz w:val="24"/>
          <w:szCs w:val="24"/>
        </w:rPr>
        <w:t>, 2014)</w:t>
      </w:r>
      <w:r w:rsidR="00A14A1A">
        <w:rPr>
          <w:rFonts w:ascii="Times New Roman" w:hAnsi="Times New Roman" w:cs="Times New Roman"/>
          <w:sz w:val="24"/>
          <w:szCs w:val="24"/>
        </w:rPr>
        <w:t xml:space="preserve"> These indic</w:t>
      </w:r>
      <w:r w:rsidR="00BE5BC8">
        <w:rPr>
          <w:rFonts w:ascii="Times New Roman" w:hAnsi="Times New Roman" w:cs="Times New Roman"/>
          <w:sz w:val="24"/>
          <w:szCs w:val="24"/>
        </w:rPr>
        <w:t xml:space="preserve">ators focus on negative data and results </w:t>
      </w:r>
      <w:r w:rsidR="00143D05">
        <w:rPr>
          <w:rFonts w:ascii="Times New Roman" w:hAnsi="Times New Roman" w:cs="Times New Roman"/>
          <w:sz w:val="24"/>
          <w:szCs w:val="24"/>
        </w:rPr>
        <w:t>that collected only when incident happens. (</w:t>
      </w:r>
      <w:proofErr w:type="spellStart"/>
      <w:r w:rsidR="00143D05">
        <w:rPr>
          <w:rFonts w:ascii="Times New Roman" w:hAnsi="Times New Roman" w:cs="Times New Roman"/>
          <w:sz w:val="24"/>
          <w:szCs w:val="24"/>
        </w:rPr>
        <w:t>Hinze</w:t>
      </w:r>
      <w:proofErr w:type="spellEnd"/>
      <w:r w:rsidR="00143D05">
        <w:rPr>
          <w:rFonts w:ascii="Times New Roman" w:hAnsi="Times New Roman" w:cs="Times New Roman"/>
          <w:sz w:val="24"/>
          <w:szCs w:val="24"/>
        </w:rPr>
        <w:t xml:space="preserve"> &amp; Godfrey, 2003) </w:t>
      </w:r>
      <w:r w:rsidR="002F12CF">
        <w:rPr>
          <w:rFonts w:ascii="Times New Roman" w:hAnsi="Times New Roman" w:cs="Times New Roman"/>
          <w:sz w:val="24"/>
          <w:szCs w:val="24"/>
        </w:rPr>
        <w:t xml:space="preserve">On the other hand, leading indicators help predicting hazardous situations and undesired events. (Grabowski et al., 2007) Leading indicators also have the ability to assess whether hazard is under control and detect the causes on an incident. </w:t>
      </w:r>
      <w:r w:rsidR="00623CB5">
        <w:rPr>
          <w:rFonts w:ascii="Times New Roman" w:hAnsi="Times New Roman" w:cs="Times New Roman"/>
          <w:sz w:val="24"/>
          <w:szCs w:val="24"/>
        </w:rPr>
        <w:t>(Lindsay, 1992)</w:t>
      </w:r>
      <w:r w:rsidR="00244BA5">
        <w:rPr>
          <w:rFonts w:ascii="Times New Roman" w:hAnsi="Times New Roman" w:cs="Times New Roman"/>
          <w:sz w:val="24"/>
          <w:szCs w:val="24"/>
        </w:rPr>
        <w:t xml:space="preserve"> Finally, leading indicators might be beneficial for effective plan modifications to decrease severity of the incidents. (</w:t>
      </w:r>
      <w:proofErr w:type="spellStart"/>
      <w:r w:rsidR="00244BA5">
        <w:rPr>
          <w:rFonts w:ascii="Times New Roman" w:hAnsi="Times New Roman" w:cs="Times New Roman"/>
          <w:sz w:val="24"/>
          <w:szCs w:val="24"/>
        </w:rPr>
        <w:t>Hinze</w:t>
      </w:r>
      <w:proofErr w:type="spellEnd"/>
      <w:r w:rsidR="00244BA5">
        <w:rPr>
          <w:rFonts w:ascii="Times New Roman" w:hAnsi="Times New Roman" w:cs="Times New Roman"/>
          <w:sz w:val="24"/>
          <w:szCs w:val="24"/>
        </w:rPr>
        <w:t xml:space="preserve"> et al., 2013)</w:t>
      </w:r>
    </w:p>
    <w:p w14:paraId="2C74A5F0" w14:textId="77777777" w:rsidR="00EB2171" w:rsidRPr="00D67E7B" w:rsidRDefault="006F2FE3" w:rsidP="00ED40A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6A31BE">
        <w:rPr>
          <w:rFonts w:ascii="Times New Roman" w:hAnsi="Times New Roman" w:cs="Times New Roman"/>
          <w:sz w:val="24"/>
          <w:szCs w:val="24"/>
        </w:rPr>
        <w:t xml:space="preserve">Understanding what makes workers or equipment operators stressed, tensed or distracted in the field, </w:t>
      </w:r>
      <w:r w:rsidR="000429BD">
        <w:rPr>
          <w:rFonts w:ascii="Times New Roman" w:hAnsi="Times New Roman" w:cs="Times New Roman"/>
          <w:sz w:val="24"/>
          <w:szCs w:val="24"/>
        </w:rPr>
        <w:t xml:space="preserve">what factors bring about </w:t>
      </w:r>
      <w:r w:rsidR="008A440F">
        <w:rPr>
          <w:rFonts w:ascii="Times New Roman" w:hAnsi="Times New Roman" w:cs="Times New Roman"/>
          <w:sz w:val="24"/>
          <w:szCs w:val="24"/>
        </w:rPr>
        <w:t xml:space="preserve">less concentration and incorrect decisions, what are the aspects need more attention and all related topics bring about less at-risk behaviors. For the following steps, frequency of the higher levels in triangle can be decreased. This study </w:t>
      </w:r>
      <w:r w:rsidR="00AF54A9">
        <w:rPr>
          <w:rFonts w:ascii="Times New Roman" w:hAnsi="Times New Roman" w:cs="Times New Roman"/>
          <w:sz w:val="24"/>
          <w:szCs w:val="24"/>
        </w:rPr>
        <w:t>targets</w:t>
      </w:r>
      <w:r w:rsidR="006912DF">
        <w:rPr>
          <w:rFonts w:ascii="Times New Roman" w:hAnsi="Times New Roman" w:cs="Times New Roman"/>
          <w:sz w:val="24"/>
          <w:szCs w:val="24"/>
        </w:rPr>
        <w:t xml:space="preserve"> analyzing at-risk behavior level and creating a connection between safety issues and stress</w:t>
      </w:r>
      <w:r w:rsidR="008A440F">
        <w:rPr>
          <w:rFonts w:ascii="Times New Roman" w:hAnsi="Times New Roman" w:cs="Times New Roman"/>
          <w:sz w:val="24"/>
          <w:szCs w:val="24"/>
        </w:rPr>
        <w:t xml:space="preserve"> </w:t>
      </w:r>
      <w:r w:rsidR="006912DF">
        <w:rPr>
          <w:rFonts w:ascii="Times New Roman" w:hAnsi="Times New Roman" w:cs="Times New Roman"/>
          <w:sz w:val="24"/>
          <w:szCs w:val="24"/>
        </w:rPr>
        <w:t xml:space="preserve">topic which may lead further studies for zero-incident construction environment. </w:t>
      </w:r>
    </w:p>
    <w:p w14:paraId="120EC0D5" w14:textId="77777777" w:rsidR="009B5ADC" w:rsidRDefault="009B5ADC" w:rsidP="00262FEC">
      <w:pPr>
        <w:pStyle w:val="Heading2"/>
        <w:numPr>
          <w:ilvl w:val="1"/>
          <w:numId w:val="2"/>
        </w:numPr>
        <w:spacing w:line="480" w:lineRule="auto"/>
        <w:jc w:val="both"/>
        <w:rPr>
          <w:rFonts w:ascii="Times New Roman" w:hAnsi="Times New Roman" w:cs="Times New Roman"/>
          <w:color w:val="auto"/>
          <w:sz w:val="24"/>
          <w:szCs w:val="24"/>
        </w:rPr>
      </w:pPr>
      <w:bookmarkStart w:id="35" w:name="_Toc436787833"/>
      <w:r w:rsidRPr="009B5ADC">
        <w:rPr>
          <w:rFonts w:ascii="Times New Roman" w:hAnsi="Times New Roman" w:cs="Times New Roman"/>
          <w:color w:val="auto"/>
          <w:sz w:val="24"/>
          <w:szCs w:val="24"/>
        </w:rPr>
        <w:lastRenderedPageBreak/>
        <w:t>Stress Definition</w:t>
      </w:r>
      <w:bookmarkEnd w:id="35"/>
    </w:p>
    <w:p w14:paraId="5B085A48" w14:textId="77777777" w:rsidR="009B5ADC" w:rsidRDefault="009B5ADC" w:rsidP="009B5ADC">
      <w:pPr>
        <w:spacing w:line="480" w:lineRule="auto"/>
        <w:ind w:firstLine="720"/>
        <w:jc w:val="both"/>
        <w:rPr>
          <w:rFonts w:ascii="Times New Roman" w:hAnsi="Times New Roman"/>
          <w:sz w:val="24"/>
          <w:szCs w:val="24"/>
        </w:rPr>
      </w:pPr>
      <w:r w:rsidRPr="009B5ADC">
        <w:rPr>
          <w:rFonts w:ascii="Times New Roman" w:hAnsi="Times New Roman"/>
          <w:sz w:val="24"/>
          <w:szCs w:val="24"/>
        </w:rPr>
        <w:t xml:space="preserve">It is not easy to have a common description for stress, because of that researchers have a plenty of divergent definitions to create an imagery for this concept. First one made by Stokes and Kite (2001) defines stress as “an agent, circumstance, situation, or variable that disturbs the ‘normal’ functioning of the individual”. This definition can be modelled by two traditional approaches named as stimulus-based and response-based stress. Nevertheless, when the studies are enlarged they came up with a new model called as transactional, which defines stress as “the result of mismatch between individual perceptions of demands of the task or situation and their perceptions of the resources for coping with them”. The reason of having different explanations for this concept is majorly resulted by variety of perspective. The another one explained by McGrath (1979) shows stress as interaction difference between three concepts labeled as perceived demand, perceived ability to cope and perception for the importance of meet the demand. Which means that, stress can be described as desire to cope with the demand. </w:t>
      </w:r>
    </w:p>
    <w:p w14:paraId="6A7C711E" w14:textId="77777777" w:rsidR="009B5ADC" w:rsidRDefault="009B5ADC" w:rsidP="009B5ADC">
      <w:pPr>
        <w:spacing w:line="480" w:lineRule="auto"/>
        <w:ind w:firstLine="720"/>
        <w:jc w:val="both"/>
        <w:rPr>
          <w:rFonts w:ascii="Times New Roman" w:hAnsi="Times New Roman"/>
          <w:sz w:val="24"/>
          <w:szCs w:val="24"/>
        </w:rPr>
      </w:pPr>
      <w:r>
        <w:rPr>
          <w:rFonts w:ascii="Times New Roman" w:hAnsi="Times New Roman"/>
          <w:sz w:val="24"/>
          <w:szCs w:val="24"/>
        </w:rPr>
        <w:t>As a basic and general clarification stress can be named as time pressure, because lack of the time to analyze, decide and perform the task creates stress. (</w:t>
      </w:r>
      <w:proofErr w:type="spellStart"/>
      <w:r>
        <w:rPr>
          <w:rFonts w:ascii="Times New Roman" w:hAnsi="Times New Roman"/>
          <w:sz w:val="24"/>
          <w:szCs w:val="24"/>
        </w:rPr>
        <w:t>Lupien</w:t>
      </w:r>
      <w:proofErr w:type="spellEnd"/>
      <w:r>
        <w:rPr>
          <w:rFonts w:ascii="Times New Roman" w:hAnsi="Times New Roman"/>
          <w:sz w:val="24"/>
          <w:szCs w:val="24"/>
        </w:rPr>
        <w:t>, 2007) According to Hendy et al. (2001) an algorithm between time pressure and stress can be as follows;</w:t>
      </w:r>
    </w:p>
    <w:p w14:paraId="430C7A7E" w14:textId="77777777" w:rsidR="009B5ADC" w:rsidRDefault="009B5ADC" w:rsidP="009B5ADC">
      <w:pPr>
        <w:spacing w:line="480" w:lineRule="auto"/>
        <w:ind w:firstLine="720"/>
        <w:rPr>
          <w:rFonts w:ascii="Times New Roman" w:hAnsi="Times New Roman"/>
          <w:sz w:val="24"/>
          <w:szCs w:val="24"/>
        </w:rPr>
      </w:pPr>
      <w:r>
        <w:rPr>
          <w:rFonts w:ascii="Times New Roman" w:hAnsi="Times New Roman"/>
          <w:sz w:val="24"/>
          <w:szCs w:val="24"/>
        </w:rPr>
        <w:t xml:space="preserve">                     Task load / Processing rate = Decision time</w:t>
      </w:r>
    </w:p>
    <w:p w14:paraId="50C41182" w14:textId="77777777" w:rsidR="009B5ADC" w:rsidRDefault="009B5ADC" w:rsidP="009B5ADC">
      <w:pPr>
        <w:spacing w:line="480" w:lineRule="auto"/>
        <w:ind w:firstLine="720"/>
        <w:rPr>
          <w:rFonts w:ascii="Times New Roman" w:hAnsi="Times New Roman"/>
          <w:sz w:val="24"/>
          <w:szCs w:val="24"/>
        </w:rPr>
      </w:pPr>
      <w:r>
        <w:rPr>
          <w:rFonts w:ascii="Times New Roman" w:hAnsi="Times New Roman"/>
          <w:sz w:val="24"/>
          <w:szCs w:val="24"/>
        </w:rPr>
        <w:t xml:space="preserve">                  Decision time / Time available = Time pressure</w:t>
      </w:r>
    </w:p>
    <w:p w14:paraId="0CE08AFC" w14:textId="77777777" w:rsidR="009B5ADC" w:rsidRDefault="009B5ADC" w:rsidP="009B5ADC">
      <w:pPr>
        <w:spacing w:line="480" w:lineRule="auto"/>
        <w:ind w:firstLine="720"/>
        <w:rPr>
          <w:rFonts w:ascii="Times New Roman" w:hAnsi="Times New Roman"/>
          <w:sz w:val="24"/>
          <w:szCs w:val="24"/>
        </w:rPr>
      </w:pPr>
      <w:r>
        <w:rPr>
          <w:rFonts w:ascii="Times New Roman" w:hAnsi="Times New Roman"/>
          <w:sz w:val="24"/>
          <w:szCs w:val="24"/>
        </w:rPr>
        <w:t xml:space="preserve">Since time exiguity might make some people more careful and agile, it is not accurate to generalize time pressure effect on people. Because of these reasons stress </w:t>
      </w:r>
      <w:r>
        <w:rPr>
          <w:rFonts w:ascii="Times New Roman" w:hAnsi="Times New Roman"/>
          <w:sz w:val="24"/>
          <w:szCs w:val="24"/>
        </w:rPr>
        <w:lastRenderedPageBreak/>
        <w:t>phenomenon can’t be described in a single way with a distinct explanation, it is still elusive even within a single field.</w:t>
      </w:r>
    </w:p>
    <w:p w14:paraId="1D40A876" w14:textId="77777777" w:rsidR="009B5ADC" w:rsidRDefault="009B5ADC" w:rsidP="009B5ADC">
      <w:pPr>
        <w:pStyle w:val="Heading2"/>
        <w:numPr>
          <w:ilvl w:val="1"/>
          <w:numId w:val="2"/>
        </w:numPr>
        <w:spacing w:line="480" w:lineRule="auto"/>
        <w:jc w:val="both"/>
        <w:rPr>
          <w:rFonts w:ascii="Times New Roman" w:hAnsi="Times New Roman" w:cs="Times New Roman"/>
          <w:color w:val="auto"/>
          <w:sz w:val="24"/>
          <w:szCs w:val="24"/>
        </w:rPr>
      </w:pPr>
      <w:bookmarkStart w:id="36" w:name="_Toc433081885"/>
      <w:bookmarkStart w:id="37" w:name="_Toc436787834"/>
      <w:r w:rsidRPr="009B5ADC">
        <w:rPr>
          <w:rFonts w:ascii="Times New Roman" w:hAnsi="Times New Roman" w:cs="Times New Roman"/>
          <w:color w:val="auto"/>
          <w:sz w:val="24"/>
          <w:szCs w:val="24"/>
        </w:rPr>
        <w:t>Stress Response Process</w:t>
      </w:r>
      <w:bookmarkEnd w:id="36"/>
      <w:bookmarkEnd w:id="37"/>
    </w:p>
    <w:p w14:paraId="548B7236" w14:textId="77777777" w:rsidR="009B5ADC" w:rsidRPr="009B5ADC" w:rsidRDefault="009B5ADC" w:rsidP="009B5ADC">
      <w:pPr>
        <w:spacing w:line="480" w:lineRule="auto"/>
        <w:ind w:firstLine="720"/>
        <w:jc w:val="both"/>
        <w:rPr>
          <w:rFonts w:ascii="Times New Roman" w:hAnsi="Times New Roman"/>
          <w:sz w:val="24"/>
          <w:szCs w:val="24"/>
        </w:rPr>
      </w:pPr>
      <w:r w:rsidRPr="009B5ADC">
        <w:rPr>
          <w:rFonts w:ascii="Times New Roman" w:hAnsi="Times New Roman"/>
          <w:sz w:val="24"/>
          <w:szCs w:val="24"/>
        </w:rPr>
        <w:t xml:space="preserve">Under the stressful situation hypothalamus and adrenal glands are activated by hormonal and nerve signals. (Sharma, 2014) There are two main stress hormones secreted are the glucocorticoids (cortisol for humans) and the </w:t>
      </w:r>
      <w:proofErr w:type="spellStart"/>
      <w:r w:rsidRPr="009B5ADC">
        <w:rPr>
          <w:rFonts w:ascii="Times New Roman" w:hAnsi="Times New Roman"/>
          <w:sz w:val="24"/>
          <w:szCs w:val="24"/>
        </w:rPr>
        <w:t>catecholamines</w:t>
      </w:r>
      <w:proofErr w:type="spellEnd"/>
      <w:r w:rsidRPr="009B5ADC">
        <w:rPr>
          <w:rFonts w:ascii="Times New Roman" w:hAnsi="Times New Roman"/>
          <w:sz w:val="24"/>
          <w:szCs w:val="24"/>
        </w:rPr>
        <w:t xml:space="preserve"> (epinephrine and norepinephrine). These two groups of hormones are the primary reflections under stress which gives body rise to protect itself, fight-or-flight response and can be detected by experiencing increment in heart rate or blood pressure. To occasion a stress response three individuals should be provided; the situation or incident ought to be novel or unpredictable and make the feeling that situation can’t be controlled. These makes stress responses specific, predictable and measurable. (</w:t>
      </w:r>
      <w:proofErr w:type="spellStart"/>
      <w:r w:rsidRPr="009B5ADC">
        <w:rPr>
          <w:rFonts w:ascii="Times New Roman" w:hAnsi="Times New Roman"/>
          <w:sz w:val="24"/>
          <w:szCs w:val="24"/>
        </w:rPr>
        <w:t>Lupien</w:t>
      </w:r>
      <w:proofErr w:type="spellEnd"/>
      <w:r w:rsidRPr="009B5ADC">
        <w:rPr>
          <w:rFonts w:ascii="Times New Roman" w:hAnsi="Times New Roman"/>
          <w:sz w:val="24"/>
          <w:szCs w:val="24"/>
        </w:rPr>
        <w:t xml:space="preserve">, 2007) </w:t>
      </w:r>
    </w:p>
    <w:p w14:paraId="04A95611" w14:textId="77777777" w:rsidR="009B5ADC" w:rsidRPr="009B5ADC" w:rsidRDefault="00715CDD" w:rsidP="009B5ADC">
      <w:pPr>
        <w:spacing w:line="480" w:lineRule="auto"/>
        <w:ind w:firstLine="720"/>
        <w:jc w:val="both"/>
        <w:rPr>
          <w:rFonts w:ascii="Times New Roman" w:hAnsi="Times New Roman"/>
          <w:sz w:val="24"/>
          <w:szCs w:val="24"/>
        </w:rPr>
      </w:pPr>
      <w:proofErr w:type="spellStart"/>
      <w:r>
        <w:rPr>
          <w:rFonts w:ascii="Times New Roman" w:hAnsi="Times New Roman"/>
          <w:sz w:val="24"/>
          <w:szCs w:val="24"/>
        </w:rPr>
        <w:t>Selye</w:t>
      </w:r>
      <w:proofErr w:type="spellEnd"/>
      <w:r>
        <w:rPr>
          <w:rFonts w:ascii="Times New Roman" w:hAnsi="Times New Roman"/>
          <w:sz w:val="24"/>
          <w:szCs w:val="24"/>
        </w:rPr>
        <w:t xml:space="preserve"> (1980)</w:t>
      </w:r>
      <w:r w:rsidR="009B5ADC" w:rsidRPr="009B5ADC">
        <w:rPr>
          <w:rFonts w:ascii="Times New Roman" w:hAnsi="Times New Roman"/>
          <w:sz w:val="24"/>
          <w:szCs w:val="24"/>
        </w:rPr>
        <w:t xml:space="preserve"> defines stress into two groups as good stress or eustress and bad stress or named as distress. While eustress bring about a positive emotional state like joy, happiness or excitement; distress cause negative emotional, mental or physical state. The aim of this study is focusing negative stress that can be observed under tension, fear, anxiety or anger. </w:t>
      </w:r>
    </w:p>
    <w:p w14:paraId="6F57727C" w14:textId="77777777" w:rsidR="009B5ADC" w:rsidRPr="009B5ADC" w:rsidRDefault="009B5ADC" w:rsidP="009B5ADC">
      <w:pPr>
        <w:spacing w:line="480" w:lineRule="auto"/>
        <w:ind w:firstLine="720"/>
        <w:jc w:val="both"/>
        <w:rPr>
          <w:rFonts w:ascii="Times New Roman" w:hAnsi="Times New Roman"/>
          <w:sz w:val="24"/>
          <w:szCs w:val="24"/>
        </w:rPr>
      </w:pPr>
      <w:r w:rsidRPr="009B5ADC">
        <w:rPr>
          <w:rFonts w:ascii="Times New Roman" w:hAnsi="Times New Roman"/>
          <w:sz w:val="24"/>
          <w:szCs w:val="24"/>
        </w:rPr>
        <w:t xml:space="preserve">Stressors can be categorized with respect to physical, biological, cognitive, emotional or physiological stimulus. </w:t>
      </w:r>
      <w:r w:rsidRPr="009B5ADC">
        <w:rPr>
          <w:rFonts w:ascii="Times New Roman" w:hAnsi="Times New Roman"/>
          <w:sz w:val="24"/>
          <w:szCs w:val="24"/>
        </w:rPr>
        <w:tab/>
        <w:t>(Sharma, 2014) Stress symptoms may be observed after a period of time stimulus occurred or recover time may take couple of minutes, these durations can be correlated with the type of stressor and physiology of individual. (Healey &amp; Picard, 2005)</w:t>
      </w:r>
    </w:p>
    <w:p w14:paraId="08CFF49D" w14:textId="77777777" w:rsidR="004204CA" w:rsidRDefault="004204CA" w:rsidP="004204CA">
      <w:pPr>
        <w:pStyle w:val="Heading2"/>
        <w:numPr>
          <w:ilvl w:val="1"/>
          <w:numId w:val="2"/>
        </w:numPr>
        <w:spacing w:line="480" w:lineRule="auto"/>
        <w:jc w:val="both"/>
        <w:rPr>
          <w:rFonts w:ascii="Times New Roman" w:hAnsi="Times New Roman" w:cs="Times New Roman"/>
          <w:color w:val="auto"/>
          <w:sz w:val="24"/>
          <w:szCs w:val="24"/>
        </w:rPr>
      </w:pPr>
      <w:bookmarkStart w:id="38" w:name="_Toc433081886"/>
      <w:bookmarkStart w:id="39" w:name="_Toc436787835"/>
      <w:r w:rsidRPr="004204CA">
        <w:rPr>
          <w:rFonts w:ascii="Times New Roman" w:hAnsi="Times New Roman" w:cs="Times New Roman"/>
          <w:color w:val="auto"/>
          <w:sz w:val="24"/>
          <w:szCs w:val="24"/>
        </w:rPr>
        <w:lastRenderedPageBreak/>
        <w:t>Measuring Stress</w:t>
      </w:r>
      <w:bookmarkEnd w:id="38"/>
      <w:bookmarkEnd w:id="39"/>
    </w:p>
    <w:p w14:paraId="2CE7DE5D" w14:textId="77777777" w:rsidR="004204CA" w:rsidRPr="004204CA" w:rsidRDefault="004204CA" w:rsidP="004204CA">
      <w:pPr>
        <w:spacing w:line="480" w:lineRule="auto"/>
        <w:ind w:firstLine="720"/>
        <w:jc w:val="both"/>
        <w:rPr>
          <w:rFonts w:ascii="Times New Roman" w:hAnsi="Times New Roman"/>
          <w:sz w:val="24"/>
          <w:szCs w:val="24"/>
        </w:rPr>
      </w:pPr>
      <w:r w:rsidRPr="004204CA">
        <w:rPr>
          <w:rFonts w:ascii="Times New Roman" w:hAnsi="Times New Roman"/>
          <w:sz w:val="24"/>
          <w:szCs w:val="24"/>
        </w:rPr>
        <w:t>Traditional way to analyze and measure stress is using individually rates stress scales; likewise, Relative Stress Scale (</w:t>
      </w:r>
      <w:proofErr w:type="spellStart"/>
      <w:r w:rsidRPr="004204CA">
        <w:rPr>
          <w:rFonts w:ascii="Times New Roman" w:hAnsi="Times New Roman"/>
          <w:sz w:val="24"/>
          <w:szCs w:val="24"/>
        </w:rPr>
        <w:t>Ulstein</w:t>
      </w:r>
      <w:proofErr w:type="spellEnd"/>
      <w:r w:rsidRPr="004204CA">
        <w:rPr>
          <w:rFonts w:ascii="Times New Roman" w:hAnsi="Times New Roman"/>
          <w:sz w:val="24"/>
          <w:szCs w:val="24"/>
        </w:rPr>
        <w:t xml:space="preserve"> et al., 2007) or Fear Survey Schedule (Miller et al., 1995) One of the other convenient way to measure psychological stress is questionnaires concentrates on language, cognition, characteristics and emotions. With help of wide range of questions psychological factors related with stress can be detected and evaluated (</w:t>
      </w:r>
      <w:proofErr w:type="spellStart"/>
      <w:r w:rsidRPr="004204CA">
        <w:rPr>
          <w:rFonts w:ascii="Times New Roman" w:hAnsi="Times New Roman"/>
          <w:sz w:val="24"/>
          <w:szCs w:val="24"/>
        </w:rPr>
        <w:t>Lupien</w:t>
      </w:r>
      <w:proofErr w:type="spellEnd"/>
      <w:r w:rsidRPr="004204CA">
        <w:rPr>
          <w:rFonts w:ascii="Times New Roman" w:hAnsi="Times New Roman"/>
          <w:sz w:val="24"/>
          <w:szCs w:val="24"/>
        </w:rPr>
        <w:t xml:space="preserve">, 2007). As a common result, all of these methods are both subjective and they require manual recognition. Although subjective self-assessment methods have popularity for measuring stress, it totally depends on the way individuals realize and experience stress. </w:t>
      </w:r>
    </w:p>
    <w:p w14:paraId="564A5985" w14:textId="77777777" w:rsidR="004204CA" w:rsidRDefault="004204CA" w:rsidP="004204CA">
      <w:pPr>
        <w:spacing w:line="480" w:lineRule="auto"/>
        <w:ind w:firstLine="720"/>
        <w:jc w:val="both"/>
        <w:rPr>
          <w:rFonts w:ascii="Times New Roman" w:hAnsi="Times New Roman"/>
          <w:sz w:val="24"/>
          <w:szCs w:val="24"/>
        </w:rPr>
      </w:pPr>
      <w:r w:rsidRPr="004204CA">
        <w:rPr>
          <w:rFonts w:ascii="Times New Roman" w:hAnsi="Times New Roman"/>
          <w:sz w:val="24"/>
          <w:szCs w:val="24"/>
        </w:rPr>
        <w:t xml:space="preserve">Furthermore to subjective methods, being exposed to stress result in secretion of cortisol and </w:t>
      </w:r>
      <w:proofErr w:type="spellStart"/>
      <w:r w:rsidRPr="004204CA">
        <w:rPr>
          <w:rFonts w:ascii="Times New Roman" w:hAnsi="Times New Roman"/>
          <w:sz w:val="24"/>
          <w:szCs w:val="24"/>
        </w:rPr>
        <w:t>catecholamines</w:t>
      </w:r>
      <w:proofErr w:type="spellEnd"/>
      <w:r w:rsidRPr="004204CA">
        <w:rPr>
          <w:rFonts w:ascii="Times New Roman" w:hAnsi="Times New Roman"/>
          <w:sz w:val="24"/>
          <w:szCs w:val="24"/>
        </w:rPr>
        <w:t xml:space="preserve"> in humans that can be easily measured in blood, urine and saliva. Both of them are being measured through blood samples, by the way new studies found out that cortisol can be measured with the help of saliva with no need of skilled person. (</w:t>
      </w:r>
      <w:proofErr w:type="spellStart"/>
      <w:r w:rsidRPr="004204CA">
        <w:rPr>
          <w:rFonts w:ascii="Times New Roman" w:hAnsi="Times New Roman"/>
          <w:sz w:val="24"/>
          <w:szCs w:val="24"/>
        </w:rPr>
        <w:t>Lupien</w:t>
      </w:r>
      <w:proofErr w:type="spellEnd"/>
      <w:r w:rsidRPr="004204CA">
        <w:rPr>
          <w:rFonts w:ascii="Times New Roman" w:hAnsi="Times New Roman"/>
          <w:sz w:val="24"/>
          <w:szCs w:val="24"/>
        </w:rPr>
        <w:t>, 2007)</w:t>
      </w:r>
    </w:p>
    <w:p w14:paraId="7D5924F2" w14:textId="77777777" w:rsidR="004204CA" w:rsidRDefault="004204CA" w:rsidP="004204CA">
      <w:pPr>
        <w:pStyle w:val="Heading2"/>
        <w:numPr>
          <w:ilvl w:val="1"/>
          <w:numId w:val="2"/>
        </w:numPr>
        <w:spacing w:line="480" w:lineRule="auto"/>
        <w:jc w:val="both"/>
        <w:rPr>
          <w:rFonts w:ascii="Times New Roman" w:hAnsi="Times New Roman" w:cs="Times New Roman"/>
          <w:color w:val="auto"/>
          <w:sz w:val="24"/>
          <w:szCs w:val="24"/>
        </w:rPr>
      </w:pPr>
      <w:bookmarkStart w:id="40" w:name="_Toc433081888"/>
      <w:bookmarkStart w:id="41" w:name="_Toc436787836"/>
      <w:r w:rsidRPr="004204CA">
        <w:rPr>
          <w:rFonts w:ascii="Times New Roman" w:hAnsi="Times New Roman" w:cs="Times New Roman"/>
          <w:color w:val="auto"/>
          <w:sz w:val="24"/>
          <w:szCs w:val="24"/>
        </w:rPr>
        <w:t>Activity of Human Brain</w:t>
      </w:r>
      <w:bookmarkEnd w:id="40"/>
      <w:bookmarkEnd w:id="41"/>
    </w:p>
    <w:p w14:paraId="5FEB4BC0" w14:textId="77777777" w:rsidR="004204CA" w:rsidRPr="004204CA" w:rsidRDefault="004204CA" w:rsidP="004204CA">
      <w:pPr>
        <w:spacing w:line="480" w:lineRule="auto"/>
        <w:ind w:firstLine="720"/>
        <w:jc w:val="both"/>
        <w:rPr>
          <w:rFonts w:ascii="Times New Roman" w:hAnsi="Times New Roman"/>
          <w:sz w:val="24"/>
          <w:szCs w:val="24"/>
        </w:rPr>
      </w:pPr>
      <w:r w:rsidRPr="004204CA">
        <w:rPr>
          <w:rFonts w:ascii="Times New Roman" w:hAnsi="Times New Roman"/>
          <w:sz w:val="24"/>
          <w:szCs w:val="24"/>
        </w:rPr>
        <w:t xml:space="preserve">Understanding how human brain reacts when the situation goes under difficulty and someone needs to deal with more than one task at the same time with the same amount of effort, in other words with the aim of exploring functional architecture of human brain under dual-task interference. The reason why people are not able to deal with two different tasks at the same time can be described by three approaches named as; capacity sharing, bottlenecks (task switching) and cross talk. Capacity sharing is the most </w:t>
      </w:r>
      <w:r w:rsidRPr="004204CA">
        <w:rPr>
          <w:rFonts w:ascii="Times New Roman" w:hAnsi="Times New Roman"/>
          <w:sz w:val="24"/>
          <w:szCs w:val="24"/>
        </w:rPr>
        <w:lastRenderedPageBreak/>
        <w:t>accepted way for dual-task interference, which describes this subject as sharing mental resources among tasks. For which individual tasks will be performed with less capacity or when one of the tasks becomes more though amount of effort for this special task is being increased. As an example; while carrying out driving and speaking at the same time, driver may give more emphasis to driving under busy traffic. According to the bottleneck (task-switching) model, parallel processing might be impossible, if two tasks need the same mechanism at the same time. This results in delay in task or they might be impaired. Depending on the resource limitations and mental operations, number of bottlenecks may vary. Cross-talk models focus on content of the information, with respect to the sensory inputs, responses being produced and the thoughts in people’s mind. In conformity with the principle, it might be easier to perform two concurrent tasks if they have similar inputs. (</w:t>
      </w:r>
      <w:proofErr w:type="spellStart"/>
      <w:r w:rsidRPr="004204CA">
        <w:rPr>
          <w:rFonts w:ascii="Times New Roman" w:hAnsi="Times New Roman"/>
          <w:sz w:val="24"/>
          <w:szCs w:val="24"/>
        </w:rPr>
        <w:t>Pashler</w:t>
      </w:r>
      <w:proofErr w:type="spellEnd"/>
      <w:r w:rsidRPr="004204CA">
        <w:rPr>
          <w:rFonts w:ascii="Times New Roman" w:hAnsi="Times New Roman"/>
          <w:sz w:val="24"/>
          <w:szCs w:val="24"/>
        </w:rPr>
        <w:t>, 1994)</w:t>
      </w:r>
    </w:p>
    <w:p w14:paraId="60C5FE0F" w14:textId="77777777" w:rsidR="004204CA" w:rsidRDefault="004204CA" w:rsidP="004204CA">
      <w:pPr>
        <w:spacing w:line="480" w:lineRule="auto"/>
        <w:ind w:firstLine="720"/>
        <w:jc w:val="both"/>
        <w:rPr>
          <w:rFonts w:ascii="Times New Roman" w:hAnsi="Times New Roman"/>
          <w:sz w:val="24"/>
          <w:szCs w:val="24"/>
        </w:rPr>
      </w:pPr>
      <w:r w:rsidRPr="004204CA">
        <w:rPr>
          <w:rFonts w:ascii="Times New Roman" w:hAnsi="Times New Roman"/>
          <w:sz w:val="24"/>
          <w:szCs w:val="24"/>
        </w:rPr>
        <w:t xml:space="preserve">Study held by Telford (1931) shows that when people need to respond two following stimuli, decrease in the time between two stimuli result in slower response to the second stimuli. This can be correlated with refractory period of neurons and this effect can be observed in a large variety of different tasks. </w:t>
      </w:r>
    </w:p>
    <w:p w14:paraId="26B06236" w14:textId="77777777" w:rsidR="004204CA" w:rsidRDefault="004204CA" w:rsidP="004204CA">
      <w:pPr>
        <w:pStyle w:val="Heading2"/>
        <w:numPr>
          <w:ilvl w:val="1"/>
          <w:numId w:val="2"/>
        </w:numPr>
        <w:spacing w:line="480" w:lineRule="auto"/>
        <w:jc w:val="both"/>
        <w:rPr>
          <w:rFonts w:ascii="Times New Roman" w:hAnsi="Times New Roman" w:cs="Times New Roman"/>
          <w:color w:val="auto"/>
          <w:sz w:val="24"/>
          <w:szCs w:val="24"/>
        </w:rPr>
      </w:pPr>
      <w:bookmarkStart w:id="42" w:name="_Toc436787837"/>
      <w:r w:rsidRPr="004204CA">
        <w:rPr>
          <w:rFonts w:ascii="Times New Roman" w:hAnsi="Times New Roman" w:cs="Times New Roman"/>
          <w:color w:val="auto"/>
          <w:sz w:val="24"/>
          <w:szCs w:val="24"/>
        </w:rPr>
        <w:t>Decision Making Under Stress</w:t>
      </w:r>
      <w:bookmarkEnd w:id="42"/>
    </w:p>
    <w:p w14:paraId="57B48683" w14:textId="77777777" w:rsidR="004B5CA8" w:rsidRDefault="004B5CA8" w:rsidP="004B5CA8">
      <w:pPr>
        <w:spacing w:line="480" w:lineRule="auto"/>
        <w:ind w:firstLine="720"/>
        <w:jc w:val="both"/>
        <w:rPr>
          <w:rFonts w:ascii="Times New Roman" w:hAnsi="Times New Roman"/>
          <w:sz w:val="24"/>
          <w:szCs w:val="24"/>
        </w:rPr>
      </w:pPr>
      <w:r w:rsidRPr="004B5CA8">
        <w:rPr>
          <w:rFonts w:ascii="Times New Roman" w:hAnsi="Times New Roman"/>
          <w:sz w:val="24"/>
          <w:szCs w:val="24"/>
        </w:rPr>
        <w:t>Decision making a part of everybody’s daily life just deciding where to, what to eat as a lunch and a great number of examples like this. The classical decision making analysis like Naturalistic Decision Making (NDM) and Multi Attribute Utility Theory (MAUT) describes the process. (</w:t>
      </w:r>
      <w:proofErr w:type="spellStart"/>
      <w:r w:rsidRPr="004B5CA8">
        <w:rPr>
          <w:rFonts w:ascii="Times New Roman" w:hAnsi="Times New Roman"/>
          <w:sz w:val="24"/>
          <w:szCs w:val="24"/>
        </w:rPr>
        <w:t>Bayouth</w:t>
      </w:r>
      <w:proofErr w:type="spellEnd"/>
      <w:r w:rsidRPr="004B5CA8">
        <w:rPr>
          <w:rFonts w:ascii="Times New Roman" w:hAnsi="Times New Roman"/>
          <w:sz w:val="24"/>
          <w:szCs w:val="24"/>
        </w:rPr>
        <w:t xml:space="preserve"> et al., 2013) Multi Attribute Utility Theory (MAUT) is the classical model describes decision making process among the alternatives. </w:t>
      </w:r>
      <w:r w:rsidRPr="004B5CA8">
        <w:rPr>
          <w:rFonts w:ascii="Times New Roman" w:hAnsi="Times New Roman"/>
          <w:sz w:val="24"/>
          <w:szCs w:val="24"/>
        </w:rPr>
        <w:lastRenderedPageBreak/>
        <w:t>According to this theory, decision maker identifies the alternatives and evaluates the utility for each decision. As a result, decides the alternative with the highest utility. But studies show that this classical method is not good enough to describe rapid decision making under uncertainty. When decision needs to be taken under high stress and time or under critical conditions the Recognition-Primed Decision (RPD) should be used to define this progress for which decision based on experience. For this specific theory, instead of evaluating decision possibilities like traditional theory, decision maker just focus on a single possibility and acts accordingly. This single and strong possibility comes from previous experiences and helps decision maker to save time an</w:t>
      </w:r>
      <w:r w:rsidR="00715CDD">
        <w:rPr>
          <w:rFonts w:ascii="Times New Roman" w:hAnsi="Times New Roman"/>
          <w:sz w:val="24"/>
          <w:szCs w:val="24"/>
        </w:rPr>
        <w:t>d follow an acceptable solution</w:t>
      </w:r>
      <w:r w:rsidRPr="004B5CA8">
        <w:rPr>
          <w:rFonts w:ascii="Times New Roman" w:hAnsi="Times New Roman"/>
          <w:sz w:val="24"/>
          <w:szCs w:val="24"/>
        </w:rPr>
        <w:t xml:space="preserve"> (Keren &amp; Franke, </w:t>
      </w:r>
      <w:proofErr w:type="spellStart"/>
      <w:r w:rsidRPr="004B5CA8">
        <w:rPr>
          <w:rFonts w:ascii="Times New Roman" w:hAnsi="Times New Roman"/>
          <w:sz w:val="24"/>
          <w:szCs w:val="24"/>
        </w:rPr>
        <w:t>n.d.</w:t>
      </w:r>
      <w:proofErr w:type="spellEnd"/>
      <w:r w:rsidRPr="004B5CA8">
        <w:rPr>
          <w:rFonts w:ascii="Times New Roman" w:hAnsi="Times New Roman"/>
          <w:sz w:val="24"/>
          <w:szCs w:val="24"/>
        </w:rPr>
        <w:t>)</w:t>
      </w:r>
      <w:r w:rsidR="00715CDD">
        <w:rPr>
          <w:rFonts w:ascii="Times New Roman" w:hAnsi="Times New Roman"/>
          <w:sz w:val="24"/>
          <w:szCs w:val="24"/>
        </w:rPr>
        <w:t>.</w:t>
      </w:r>
      <w:r w:rsidRPr="004B5CA8">
        <w:rPr>
          <w:rFonts w:ascii="Times New Roman" w:hAnsi="Times New Roman"/>
          <w:sz w:val="24"/>
          <w:szCs w:val="24"/>
        </w:rPr>
        <w:t xml:space="preserve">  Klein (1998) shows that decisions made under time pressure have more risk aversion. When both physical and psychological stress effects on construction field are added, stressors’ mortality may increase. (Keren &amp; Franke, </w:t>
      </w:r>
      <w:proofErr w:type="spellStart"/>
      <w:r w:rsidRPr="004B5CA8">
        <w:rPr>
          <w:rFonts w:ascii="Times New Roman" w:hAnsi="Times New Roman"/>
          <w:sz w:val="24"/>
          <w:szCs w:val="24"/>
        </w:rPr>
        <w:t>n.d.</w:t>
      </w:r>
      <w:proofErr w:type="spellEnd"/>
      <w:r w:rsidRPr="004B5CA8">
        <w:rPr>
          <w:rFonts w:ascii="Times New Roman" w:hAnsi="Times New Roman"/>
          <w:sz w:val="24"/>
          <w:szCs w:val="24"/>
        </w:rPr>
        <w:t>)</w:t>
      </w:r>
    </w:p>
    <w:p w14:paraId="439921B6" w14:textId="77777777" w:rsidR="004B5CA8" w:rsidRDefault="004B5CA8" w:rsidP="004B5CA8">
      <w:pPr>
        <w:pStyle w:val="Heading2"/>
        <w:numPr>
          <w:ilvl w:val="1"/>
          <w:numId w:val="2"/>
        </w:numPr>
        <w:spacing w:line="480" w:lineRule="auto"/>
        <w:jc w:val="both"/>
        <w:rPr>
          <w:rFonts w:ascii="Times New Roman" w:hAnsi="Times New Roman" w:cs="Times New Roman"/>
          <w:color w:val="auto"/>
          <w:sz w:val="24"/>
          <w:szCs w:val="24"/>
        </w:rPr>
      </w:pPr>
      <w:bookmarkStart w:id="43" w:name="_Toc436787838"/>
      <w:r w:rsidRPr="004B5CA8">
        <w:rPr>
          <w:rFonts w:ascii="Times New Roman" w:hAnsi="Times New Roman" w:cs="Times New Roman"/>
          <w:color w:val="auto"/>
          <w:sz w:val="24"/>
          <w:szCs w:val="24"/>
        </w:rPr>
        <w:t>Non-Intrusive Stress Monitoring</w:t>
      </w:r>
      <w:bookmarkEnd w:id="43"/>
    </w:p>
    <w:p w14:paraId="64AF1FF4" w14:textId="77777777" w:rsidR="004B5CA8" w:rsidRPr="00262FEC" w:rsidRDefault="004B5CA8" w:rsidP="00262FEC">
      <w:pPr>
        <w:spacing w:line="480" w:lineRule="auto"/>
        <w:ind w:firstLine="720"/>
        <w:jc w:val="both"/>
        <w:rPr>
          <w:rFonts w:ascii="Times New Roman" w:hAnsi="Times New Roman"/>
          <w:sz w:val="24"/>
          <w:szCs w:val="24"/>
        </w:rPr>
      </w:pPr>
      <w:r w:rsidRPr="004B5CA8">
        <w:rPr>
          <w:rFonts w:ascii="Times New Roman" w:hAnsi="Times New Roman"/>
          <w:sz w:val="24"/>
          <w:szCs w:val="24"/>
        </w:rPr>
        <w:t>The power of the stress is widely accepted that has effects on immune and cardiovascular systems and if it becomes chronic makes individuals more open to illnesses and infections. (</w:t>
      </w:r>
      <w:proofErr w:type="spellStart"/>
      <w:r w:rsidRPr="004B5CA8">
        <w:rPr>
          <w:rFonts w:ascii="Times New Roman" w:hAnsi="Times New Roman"/>
          <w:sz w:val="24"/>
          <w:szCs w:val="24"/>
        </w:rPr>
        <w:t>Segerstrom</w:t>
      </w:r>
      <w:proofErr w:type="spellEnd"/>
      <w:r w:rsidRPr="004B5CA8">
        <w:rPr>
          <w:rFonts w:ascii="Times New Roman" w:hAnsi="Times New Roman"/>
          <w:sz w:val="24"/>
          <w:szCs w:val="24"/>
        </w:rPr>
        <w:t xml:space="preserve"> &amp; Miller, 2004) Accordingly the age, gender, experience and similar effects individual’s reaction to the stress may vary. Symptoms of stress can be categorized as hormonal imbalances, physiological and physical changes. Under stress increase in hormones can be detected by invasive methods like blood, saliva or urine samples; on the other hand, heart rate (HR), blood pressure (BP), pupil diameter (PD), galvanic skin response (GSR) can be measures with non-invasive technics to measure the stress effect on human body. (Sharma &amp; </w:t>
      </w:r>
      <w:proofErr w:type="spellStart"/>
      <w:r w:rsidRPr="004B5CA8">
        <w:rPr>
          <w:rFonts w:ascii="Times New Roman" w:hAnsi="Times New Roman"/>
          <w:sz w:val="24"/>
          <w:szCs w:val="24"/>
        </w:rPr>
        <w:t>Gedeon</w:t>
      </w:r>
      <w:proofErr w:type="spellEnd"/>
      <w:r w:rsidRPr="004B5CA8">
        <w:rPr>
          <w:rFonts w:ascii="Times New Roman" w:hAnsi="Times New Roman"/>
          <w:sz w:val="24"/>
          <w:szCs w:val="24"/>
        </w:rPr>
        <w:t xml:space="preserve">, 2012) </w:t>
      </w:r>
    </w:p>
    <w:p w14:paraId="2D69AF81" w14:textId="77777777" w:rsidR="004B5CA8" w:rsidRDefault="004B5CA8" w:rsidP="002D3AF9">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lastRenderedPageBreak/>
        <w:t xml:space="preserve">Physical characteristics can be defined as changes can be observed without any kind of equipment or tools, just by observing; while, physiological characteristics are the ones fluctuations can be measured with tools or sensors. The following demonstration </w:t>
      </w:r>
      <w:r w:rsidR="00CA6F01">
        <w:rPr>
          <w:rFonts w:ascii="Times New Roman" w:hAnsi="Times New Roman"/>
          <w:sz w:val="24"/>
          <w:szCs w:val="24"/>
        </w:rPr>
        <w:t xml:space="preserve">labeled as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_Ref436689476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6</w:t>
      </w:r>
      <w:r w:rsidR="00CA6F01" w:rsidRPr="00CA6F01">
        <w:rPr>
          <w:rFonts w:ascii="Times New Roman" w:hAnsi="Times New Roman"/>
          <w:sz w:val="24"/>
          <w:szCs w:val="24"/>
        </w:rPr>
        <w:fldChar w:fldCharType="end"/>
      </w:r>
      <w:r w:rsidR="00CA6F01">
        <w:rPr>
          <w:rFonts w:ascii="Times New Roman" w:hAnsi="Times New Roman"/>
          <w:sz w:val="24"/>
          <w:szCs w:val="24"/>
        </w:rPr>
        <w:t xml:space="preserve"> </w:t>
      </w:r>
      <w:r>
        <w:rPr>
          <w:rFonts w:ascii="Times New Roman" w:hAnsi="Times New Roman"/>
          <w:sz w:val="24"/>
          <w:szCs w:val="24"/>
        </w:rPr>
        <w:t xml:space="preserve">shows physical and physiological measures can be used for stress recognition. </w:t>
      </w:r>
    </w:p>
    <w:p w14:paraId="4A7EB5DD" w14:textId="77777777" w:rsidR="002D3AF9" w:rsidRDefault="002D3AF9" w:rsidP="00DF387C">
      <w:pPr>
        <w:keepNext/>
        <w:tabs>
          <w:tab w:val="left" w:pos="0"/>
        </w:tabs>
        <w:spacing w:line="240" w:lineRule="auto"/>
        <w:ind w:firstLine="720"/>
        <w:jc w:val="both"/>
      </w:pPr>
      <w:r>
        <w:rPr>
          <w:rFonts w:ascii="Times New Roman" w:hAnsi="Times New Roman"/>
          <w:noProof/>
          <w:sz w:val="24"/>
          <w:szCs w:val="24"/>
        </w:rPr>
        <w:drawing>
          <wp:inline distT="0" distB="0" distL="0" distR="0" wp14:anchorId="448ADCF4" wp14:editId="1E4B5A61">
            <wp:extent cx="4478354" cy="2581275"/>
            <wp:effectExtent l="57150" t="57150" r="113030" b="1047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27766" cy="26097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13BC7E" w14:textId="77777777" w:rsidR="004B5CA8" w:rsidRDefault="002D3AF9" w:rsidP="00DF387C">
      <w:pPr>
        <w:pStyle w:val="Caption"/>
        <w:spacing w:line="480" w:lineRule="auto"/>
        <w:jc w:val="center"/>
        <w:rPr>
          <w:rFonts w:ascii="Times New Roman" w:hAnsi="Times New Roman" w:cs="Times New Roman"/>
          <w:i w:val="0"/>
          <w:color w:val="auto"/>
          <w:sz w:val="24"/>
          <w:szCs w:val="24"/>
        </w:rPr>
      </w:pPr>
      <w:bookmarkStart w:id="44" w:name="_Ref436689476"/>
      <w:bookmarkStart w:id="45" w:name="_Toc436787914"/>
      <w:r w:rsidRPr="002D3AF9">
        <w:rPr>
          <w:rFonts w:ascii="Times New Roman" w:hAnsi="Times New Roman" w:cs="Times New Roman"/>
          <w:b/>
          <w:i w:val="0"/>
          <w:color w:val="auto"/>
          <w:sz w:val="24"/>
          <w:szCs w:val="24"/>
        </w:rPr>
        <w:t xml:space="preserve">Figure </w:t>
      </w:r>
      <w:r w:rsidRPr="002D3AF9">
        <w:rPr>
          <w:rFonts w:ascii="Times New Roman" w:hAnsi="Times New Roman" w:cs="Times New Roman"/>
          <w:b/>
          <w:i w:val="0"/>
          <w:color w:val="auto"/>
          <w:sz w:val="24"/>
          <w:szCs w:val="24"/>
        </w:rPr>
        <w:fldChar w:fldCharType="begin"/>
      </w:r>
      <w:r w:rsidRPr="002D3AF9">
        <w:rPr>
          <w:rFonts w:ascii="Times New Roman" w:hAnsi="Times New Roman" w:cs="Times New Roman"/>
          <w:b/>
          <w:i w:val="0"/>
          <w:color w:val="auto"/>
          <w:sz w:val="24"/>
          <w:szCs w:val="24"/>
        </w:rPr>
        <w:instrText xml:space="preserve"> SEQ Figure \* ARABIC </w:instrText>
      </w:r>
      <w:r w:rsidRPr="002D3AF9">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6</w:t>
      </w:r>
      <w:r w:rsidRPr="002D3AF9">
        <w:rPr>
          <w:rFonts w:ascii="Times New Roman" w:hAnsi="Times New Roman" w:cs="Times New Roman"/>
          <w:b/>
          <w:i w:val="0"/>
          <w:color w:val="auto"/>
          <w:sz w:val="24"/>
          <w:szCs w:val="24"/>
        </w:rPr>
        <w:fldChar w:fldCharType="end"/>
      </w:r>
      <w:bookmarkEnd w:id="44"/>
      <w:r w:rsidRPr="002D3AF9">
        <w:rPr>
          <w:rFonts w:ascii="Times New Roman" w:hAnsi="Times New Roman" w:cs="Times New Roman"/>
          <w:b/>
          <w:i w:val="0"/>
          <w:color w:val="auto"/>
          <w:sz w:val="24"/>
          <w:szCs w:val="24"/>
        </w:rPr>
        <w:t>:</w:t>
      </w:r>
      <w:r w:rsidRPr="002D3AF9">
        <w:rPr>
          <w:rFonts w:ascii="Times New Roman" w:hAnsi="Times New Roman" w:cs="Times New Roman"/>
          <w:i w:val="0"/>
          <w:color w:val="auto"/>
          <w:sz w:val="24"/>
          <w:szCs w:val="24"/>
        </w:rPr>
        <w:t xml:space="preserve"> Common Physical and Physiological Measures (Sharma &amp; </w:t>
      </w:r>
      <w:proofErr w:type="spellStart"/>
      <w:r w:rsidRPr="002D3AF9">
        <w:rPr>
          <w:rFonts w:ascii="Times New Roman" w:hAnsi="Times New Roman" w:cs="Times New Roman"/>
          <w:i w:val="0"/>
          <w:color w:val="auto"/>
          <w:sz w:val="24"/>
          <w:szCs w:val="24"/>
        </w:rPr>
        <w:t>Gedeon</w:t>
      </w:r>
      <w:proofErr w:type="spellEnd"/>
      <w:r w:rsidRPr="002D3AF9">
        <w:rPr>
          <w:rFonts w:ascii="Times New Roman" w:hAnsi="Times New Roman" w:cs="Times New Roman"/>
          <w:i w:val="0"/>
          <w:color w:val="auto"/>
          <w:sz w:val="24"/>
          <w:szCs w:val="24"/>
        </w:rPr>
        <w:t>, 2012)</w:t>
      </w:r>
      <w:bookmarkEnd w:id="45"/>
    </w:p>
    <w:p w14:paraId="62332C7A" w14:textId="77777777" w:rsidR="002D3AF9" w:rsidRPr="002D3AF9" w:rsidRDefault="002D3AF9" w:rsidP="00DF387C">
      <w:pPr>
        <w:pStyle w:val="ListParagraph"/>
        <w:keepNext/>
        <w:keepLines/>
        <w:numPr>
          <w:ilvl w:val="1"/>
          <w:numId w:val="4"/>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46" w:name="_Toc433142987"/>
      <w:bookmarkStart w:id="47" w:name="_Toc433143136"/>
      <w:bookmarkStart w:id="48" w:name="_Toc433143159"/>
      <w:bookmarkStart w:id="49" w:name="_Toc433143530"/>
      <w:bookmarkStart w:id="50" w:name="_Toc433143553"/>
      <w:bookmarkStart w:id="51" w:name="_Toc433143576"/>
      <w:bookmarkStart w:id="52" w:name="_Toc433143657"/>
      <w:bookmarkStart w:id="53" w:name="_Toc433143680"/>
      <w:bookmarkStart w:id="54" w:name="_Toc433143710"/>
      <w:bookmarkStart w:id="55" w:name="_Toc433143882"/>
      <w:bookmarkStart w:id="56" w:name="_Toc433144028"/>
      <w:bookmarkStart w:id="57" w:name="_Toc433144166"/>
      <w:bookmarkStart w:id="58" w:name="_Toc433144403"/>
      <w:bookmarkStart w:id="59" w:name="_Toc433147364"/>
      <w:bookmarkStart w:id="60" w:name="_Toc433147766"/>
      <w:bookmarkStart w:id="61" w:name="_Toc433150943"/>
      <w:bookmarkStart w:id="62" w:name="_Toc433151193"/>
      <w:bookmarkStart w:id="63" w:name="_Toc433159556"/>
      <w:bookmarkStart w:id="64" w:name="_Toc433160013"/>
      <w:bookmarkStart w:id="65" w:name="_Toc433160837"/>
      <w:bookmarkStart w:id="66" w:name="_Toc433161290"/>
      <w:bookmarkStart w:id="67" w:name="_Toc433162720"/>
      <w:bookmarkStart w:id="68" w:name="_Toc433163268"/>
      <w:bookmarkStart w:id="69" w:name="_Toc433169021"/>
      <w:bookmarkStart w:id="70" w:name="_Toc433170498"/>
      <w:bookmarkStart w:id="71" w:name="_Toc433170569"/>
      <w:bookmarkStart w:id="72" w:name="_Toc433176560"/>
      <w:bookmarkStart w:id="73" w:name="_Toc433176783"/>
      <w:bookmarkStart w:id="74" w:name="_Toc433178811"/>
      <w:bookmarkStart w:id="75" w:name="_Toc433822389"/>
      <w:bookmarkStart w:id="76" w:name="_Toc433827692"/>
      <w:bookmarkStart w:id="77" w:name="_Toc434026600"/>
      <w:bookmarkStart w:id="78" w:name="_Toc434284786"/>
      <w:bookmarkStart w:id="79" w:name="_Toc434284867"/>
      <w:bookmarkStart w:id="80" w:name="_Toc434334357"/>
      <w:bookmarkStart w:id="81" w:name="_Toc434619970"/>
      <w:bookmarkStart w:id="82" w:name="_Toc436787839"/>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603E2427" w14:textId="77777777" w:rsidR="002D3AF9" w:rsidRPr="002D3AF9" w:rsidRDefault="002D3AF9" w:rsidP="00DF387C">
      <w:pPr>
        <w:pStyle w:val="ListParagraph"/>
        <w:keepNext/>
        <w:keepLines/>
        <w:numPr>
          <w:ilvl w:val="1"/>
          <w:numId w:val="4"/>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83" w:name="_Toc433142988"/>
      <w:bookmarkStart w:id="84" w:name="_Toc433143137"/>
      <w:bookmarkStart w:id="85" w:name="_Toc433143160"/>
      <w:bookmarkStart w:id="86" w:name="_Toc433143531"/>
      <w:bookmarkStart w:id="87" w:name="_Toc433143554"/>
      <w:bookmarkStart w:id="88" w:name="_Toc433143577"/>
      <w:bookmarkStart w:id="89" w:name="_Toc433143658"/>
      <w:bookmarkStart w:id="90" w:name="_Toc433143681"/>
      <w:bookmarkStart w:id="91" w:name="_Toc433143711"/>
      <w:bookmarkStart w:id="92" w:name="_Toc433143883"/>
      <w:bookmarkStart w:id="93" w:name="_Toc433144029"/>
      <w:bookmarkStart w:id="94" w:name="_Toc433144167"/>
      <w:bookmarkStart w:id="95" w:name="_Toc433144404"/>
      <w:bookmarkStart w:id="96" w:name="_Toc433147365"/>
      <w:bookmarkStart w:id="97" w:name="_Toc433147767"/>
      <w:bookmarkStart w:id="98" w:name="_Toc433150944"/>
      <w:bookmarkStart w:id="99" w:name="_Toc433151194"/>
      <w:bookmarkStart w:id="100" w:name="_Toc433159557"/>
      <w:bookmarkStart w:id="101" w:name="_Toc433160014"/>
      <w:bookmarkStart w:id="102" w:name="_Toc433160838"/>
      <w:bookmarkStart w:id="103" w:name="_Toc433161291"/>
      <w:bookmarkStart w:id="104" w:name="_Toc433162721"/>
      <w:bookmarkStart w:id="105" w:name="_Toc433163269"/>
      <w:bookmarkStart w:id="106" w:name="_Toc433169022"/>
      <w:bookmarkStart w:id="107" w:name="_Toc433170499"/>
      <w:bookmarkStart w:id="108" w:name="_Toc433170570"/>
      <w:bookmarkStart w:id="109" w:name="_Toc433176561"/>
      <w:bookmarkStart w:id="110" w:name="_Toc433176784"/>
      <w:bookmarkStart w:id="111" w:name="_Toc433178812"/>
      <w:bookmarkStart w:id="112" w:name="_Toc433822390"/>
      <w:bookmarkStart w:id="113" w:name="_Toc433827693"/>
      <w:bookmarkStart w:id="114" w:name="_Toc434026601"/>
      <w:bookmarkStart w:id="115" w:name="_Toc434284787"/>
      <w:bookmarkStart w:id="116" w:name="_Toc434284868"/>
      <w:bookmarkStart w:id="117" w:name="_Toc434334358"/>
      <w:bookmarkStart w:id="118" w:name="_Toc434619971"/>
      <w:bookmarkStart w:id="119" w:name="_Toc436787840"/>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4AFDD238" w14:textId="77777777" w:rsidR="002D3AF9" w:rsidRPr="002D3AF9" w:rsidRDefault="002D3AF9" w:rsidP="00DF387C">
      <w:pPr>
        <w:pStyle w:val="ListParagraph"/>
        <w:keepNext/>
        <w:keepLines/>
        <w:numPr>
          <w:ilvl w:val="1"/>
          <w:numId w:val="4"/>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120" w:name="_Toc433142989"/>
      <w:bookmarkStart w:id="121" w:name="_Toc433143138"/>
      <w:bookmarkStart w:id="122" w:name="_Toc433143161"/>
      <w:bookmarkStart w:id="123" w:name="_Toc433143532"/>
      <w:bookmarkStart w:id="124" w:name="_Toc433143555"/>
      <w:bookmarkStart w:id="125" w:name="_Toc433143578"/>
      <w:bookmarkStart w:id="126" w:name="_Toc433143659"/>
      <w:bookmarkStart w:id="127" w:name="_Toc433143682"/>
      <w:bookmarkStart w:id="128" w:name="_Toc433143712"/>
      <w:bookmarkStart w:id="129" w:name="_Toc433143884"/>
      <w:bookmarkStart w:id="130" w:name="_Toc433144030"/>
      <w:bookmarkStart w:id="131" w:name="_Toc433144168"/>
      <w:bookmarkStart w:id="132" w:name="_Toc433144405"/>
      <w:bookmarkStart w:id="133" w:name="_Toc433147366"/>
      <w:bookmarkStart w:id="134" w:name="_Toc433147768"/>
      <w:bookmarkStart w:id="135" w:name="_Toc433150945"/>
      <w:bookmarkStart w:id="136" w:name="_Toc433151195"/>
      <w:bookmarkStart w:id="137" w:name="_Toc433159558"/>
      <w:bookmarkStart w:id="138" w:name="_Toc433160015"/>
      <w:bookmarkStart w:id="139" w:name="_Toc433160839"/>
      <w:bookmarkStart w:id="140" w:name="_Toc433161292"/>
      <w:bookmarkStart w:id="141" w:name="_Toc433162722"/>
      <w:bookmarkStart w:id="142" w:name="_Toc433163270"/>
      <w:bookmarkStart w:id="143" w:name="_Toc433169023"/>
      <w:bookmarkStart w:id="144" w:name="_Toc433170500"/>
      <w:bookmarkStart w:id="145" w:name="_Toc433170571"/>
      <w:bookmarkStart w:id="146" w:name="_Toc433176562"/>
      <w:bookmarkStart w:id="147" w:name="_Toc433176785"/>
      <w:bookmarkStart w:id="148" w:name="_Toc433178813"/>
      <w:bookmarkStart w:id="149" w:name="_Toc433822391"/>
      <w:bookmarkStart w:id="150" w:name="_Toc433827694"/>
      <w:bookmarkStart w:id="151" w:name="_Toc434026602"/>
      <w:bookmarkStart w:id="152" w:name="_Toc434284788"/>
      <w:bookmarkStart w:id="153" w:name="_Toc434284869"/>
      <w:bookmarkStart w:id="154" w:name="_Toc434334359"/>
      <w:bookmarkStart w:id="155" w:name="_Toc434619972"/>
      <w:bookmarkStart w:id="156" w:name="_Toc436787841"/>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06769752" w14:textId="77777777" w:rsidR="002D3AF9" w:rsidRPr="002D3AF9" w:rsidRDefault="002D3AF9" w:rsidP="00DF387C">
      <w:pPr>
        <w:pStyle w:val="ListParagraph"/>
        <w:keepNext/>
        <w:keepLines/>
        <w:numPr>
          <w:ilvl w:val="1"/>
          <w:numId w:val="4"/>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157" w:name="_Toc433142990"/>
      <w:bookmarkStart w:id="158" w:name="_Toc433143139"/>
      <w:bookmarkStart w:id="159" w:name="_Toc433143162"/>
      <w:bookmarkStart w:id="160" w:name="_Toc433143533"/>
      <w:bookmarkStart w:id="161" w:name="_Toc433143556"/>
      <w:bookmarkStart w:id="162" w:name="_Toc433143579"/>
      <w:bookmarkStart w:id="163" w:name="_Toc433143660"/>
      <w:bookmarkStart w:id="164" w:name="_Toc433143683"/>
      <w:bookmarkStart w:id="165" w:name="_Toc433143713"/>
      <w:bookmarkStart w:id="166" w:name="_Toc433143885"/>
      <w:bookmarkStart w:id="167" w:name="_Toc433144031"/>
      <w:bookmarkStart w:id="168" w:name="_Toc433144169"/>
      <w:bookmarkStart w:id="169" w:name="_Toc433144406"/>
      <w:bookmarkStart w:id="170" w:name="_Toc433147367"/>
      <w:bookmarkStart w:id="171" w:name="_Toc433147769"/>
      <w:bookmarkStart w:id="172" w:name="_Toc433150946"/>
      <w:bookmarkStart w:id="173" w:name="_Toc433151196"/>
      <w:bookmarkStart w:id="174" w:name="_Toc433159559"/>
      <w:bookmarkStart w:id="175" w:name="_Toc433160016"/>
      <w:bookmarkStart w:id="176" w:name="_Toc433160840"/>
      <w:bookmarkStart w:id="177" w:name="_Toc433161293"/>
      <w:bookmarkStart w:id="178" w:name="_Toc433162723"/>
      <w:bookmarkStart w:id="179" w:name="_Toc433163271"/>
      <w:bookmarkStart w:id="180" w:name="_Toc433169024"/>
      <w:bookmarkStart w:id="181" w:name="_Toc433170501"/>
      <w:bookmarkStart w:id="182" w:name="_Toc433170572"/>
      <w:bookmarkStart w:id="183" w:name="_Toc433176563"/>
      <w:bookmarkStart w:id="184" w:name="_Toc433176786"/>
      <w:bookmarkStart w:id="185" w:name="_Toc433178814"/>
      <w:bookmarkStart w:id="186" w:name="_Toc433822392"/>
      <w:bookmarkStart w:id="187" w:name="_Toc433827695"/>
      <w:bookmarkStart w:id="188" w:name="_Toc434026603"/>
      <w:bookmarkStart w:id="189" w:name="_Toc434284789"/>
      <w:bookmarkStart w:id="190" w:name="_Toc434284870"/>
      <w:bookmarkStart w:id="191" w:name="_Toc434334360"/>
      <w:bookmarkStart w:id="192" w:name="_Toc434619973"/>
      <w:bookmarkStart w:id="193" w:name="_Toc436787842"/>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0E97EAA0" w14:textId="77777777" w:rsidR="002D3AF9" w:rsidRDefault="002D3AF9" w:rsidP="00DF387C">
      <w:pPr>
        <w:pStyle w:val="Heading3"/>
        <w:numPr>
          <w:ilvl w:val="2"/>
          <w:numId w:val="2"/>
        </w:numPr>
        <w:tabs>
          <w:tab w:val="left" w:pos="1620"/>
        </w:tabs>
        <w:spacing w:line="480" w:lineRule="auto"/>
        <w:rPr>
          <w:rFonts w:ascii="Times New Roman" w:hAnsi="Times New Roman" w:cs="Times New Roman"/>
          <w:color w:val="auto"/>
        </w:rPr>
      </w:pPr>
      <w:bookmarkStart w:id="194" w:name="_Toc436787843"/>
      <w:r w:rsidRPr="002D3AF9">
        <w:rPr>
          <w:rFonts w:ascii="Times New Roman" w:hAnsi="Times New Roman" w:cs="Times New Roman"/>
          <w:color w:val="auto"/>
        </w:rPr>
        <w:t>Physiological Characteristics</w:t>
      </w:r>
      <w:bookmarkEnd w:id="194"/>
    </w:p>
    <w:p w14:paraId="7510BAB0" w14:textId="77777777" w:rsidR="003652AC" w:rsidRDefault="003652AC" w:rsidP="00DF387C">
      <w:pPr>
        <w:tabs>
          <w:tab w:val="left" w:pos="0"/>
        </w:tabs>
        <w:spacing w:line="480" w:lineRule="auto"/>
        <w:ind w:firstLine="720"/>
        <w:jc w:val="both"/>
        <w:rPr>
          <w:rFonts w:ascii="Times New Roman" w:hAnsi="Times New Roman"/>
          <w:sz w:val="24"/>
          <w:szCs w:val="24"/>
        </w:rPr>
      </w:pPr>
      <w:r w:rsidRPr="003652AC">
        <w:rPr>
          <w:rFonts w:ascii="Times New Roman" w:hAnsi="Times New Roman"/>
          <w:sz w:val="24"/>
          <w:szCs w:val="24"/>
        </w:rPr>
        <w:t>The Autonomic Nervous System (ANS) contains the Sympathetic and Parasympathetic nervous systems responsible for the activities can’t be controlled. ANS system affects the organs like heart or seat glands. (</w:t>
      </w:r>
      <w:proofErr w:type="spellStart"/>
      <w:r w:rsidRPr="003652AC">
        <w:rPr>
          <w:rFonts w:ascii="Times New Roman" w:hAnsi="Times New Roman"/>
          <w:sz w:val="24"/>
          <w:szCs w:val="24"/>
        </w:rPr>
        <w:t>Hudgahl</w:t>
      </w:r>
      <w:proofErr w:type="spellEnd"/>
      <w:r w:rsidRPr="003652AC">
        <w:rPr>
          <w:rFonts w:ascii="Times New Roman" w:hAnsi="Times New Roman"/>
          <w:sz w:val="24"/>
          <w:szCs w:val="24"/>
        </w:rPr>
        <w:t xml:space="preserve">, 2001) Events trigger stress increases Sympathetic Nervous System (SNS) activity rate and decreases Parasympathetic Nervous System (PNS) activities, which means that PNS is more active during resting period. Both of these nervous systems adjust galvanic skin response, heart rate variability, brain waves and blood pressure. When the physiological signals are </w:t>
      </w:r>
      <w:r w:rsidRPr="003652AC">
        <w:rPr>
          <w:rFonts w:ascii="Times New Roman" w:hAnsi="Times New Roman"/>
          <w:sz w:val="24"/>
          <w:szCs w:val="24"/>
        </w:rPr>
        <w:lastRenderedPageBreak/>
        <w:t xml:space="preserve">monitored and variations detected it is possible to record stress effects. (Sharma &amp; </w:t>
      </w:r>
      <w:proofErr w:type="spellStart"/>
      <w:r w:rsidRPr="003652AC">
        <w:rPr>
          <w:rFonts w:ascii="Times New Roman" w:hAnsi="Times New Roman"/>
          <w:sz w:val="24"/>
          <w:szCs w:val="24"/>
        </w:rPr>
        <w:t>Gedeon</w:t>
      </w:r>
      <w:proofErr w:type="spellEnd"/>
      <w:r w:rsidRPr="003652AC">
        <w:rPr>
          <w:rFonts w:ascii="Times New Roman" w:hAnsi="Times New Roman"/>
          <w:sz w:val="24"/>
          <w:szCs w:val="24"/>
        </w:rPr>
        <w:t>, 2012)</w:t>
      </w:r>
    </w:p>
    <w:p w14:paraId="1DD6E57B" w14:textId="77777777" w:rsidR="003652AC" w:rsidRPr="00D941BB" w:rsidRDefault="00D16EF0" w:rsidP="00D941BB">
      <w:pPr>
        <w:pStyle w:val="Heading3"/>
        <w:spacing w:line="480" w:lineRule="auto"/>
        <w:ind w:left="720" w:firstLine="720"/>
        <w:rPr>
          <w:rFonts w:ascii="Times New Roman" w:hAnsi="Times New Roman" w:cs="Times New Roman"/>
          <w:color w:val="auto"/>
        </w:rPr>
      </w:pPr>
      <w:bookmarkStart w:id="195" w:name="_Toc436787844"/>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 xml:space="preserve">.1.1 </w:t>
      </w:r>
      <w:r w:rsidRPr="00D941BB">
        <w:rPr>
          <w:rStyle w:val="Heading3Char"/>
          <w:rFonts w:ascii="Times New Roman" w:hAnsi="Times New Roman" w:cs="Times New Roman"/>
          <w:color w:val="auto"/>
        </w:rPr>
        <w:t>Galvanic Skin Response (GSR)</w:t>
      </w:r>
      <w:bookmarkEnd w:id="195"/>
    </w:p>
    <w:p w14:paraId="582E56C1" w14:textId="77777777" w:rsidR="003652AC" w:rsidRDefault="003652AC" w:rsidP="00D941BB">
      <w:pPr>
        <w:tabs>
          <w:tab w:val="left" w:pos="0"/>
        </w:tabs>
        <w:spacing w:line="480" w:lineRule="auto"/>
        <w:ind w:firstLine="720"/>
        <w:jc w:val="both"/>
        <w:rPr>
          <w:rFonts w:ascii="Times New Roman" w:hAnsi="Times New Roman"/>
          <w:sz w:val="24"/>
          <w:szCs w:val="24"/>
        </w:rPr>
      </w:pPr>
      <w:r w:rsidRPr="003652AC">
        <w:rPr>
          <w:rFonts w:ascii="Times New Roman" w:hAnsi="Times New Roman"/>
          <w:sz w:val="24"/>
          <w:szCs w:val="24"/>
        </w:rPr>
        <w:t xml:space="preserve">Galvanic Skin Response (GSR) or named as skin conductance or </w:t>
      </w:r>
      <w:proofErr w:type="spellStart"/>
      <w:r w:rsidRPr="003652AC">
        <w:rPr>
          <w:rFonts w:ascii="Times New Roman" w:hAnsi="Times New Roman"/>
          <w:sz w:val="24"/>
          <w:szCs w:val="24"/>
        </w:rPr>
        <w:t>electrodermal</w:t>
      </w:r>
      <w:proofErr w:type="spellEnd"/>
      <w:r w:rsidRPr="003652AC">
        <w:rPr>
          <w:rFonts w:ascii="Times New Roman" w:hAnsi="Times New Roman"/>
          <w:sz w:val="24"/>
          <w:szCs w:val="24"/>
        </w:rPr>
        <w:t xml:space="preserve"> activity response measures the electricity flow through the skin for which stress increases skin conductance because of the moisture increase on surface skin and contrary of the situation can be monitored when stress level decreases. (Liao et al., 2005) GSR variations can be measured with the help of electrodes placed on the first and middle fingers on the hand and studies show that there is a strong correlation between GSR and stressors likewise, cognitive load, work performance or uptight computer games. (Sharma &amp; </w:t>
      </w:r>
      <w:proofErr w:type="spellStart"/>
      <w:r w:rsidRPr="003652AC">
        <w:rPr>
          <w:rFonts w:ascii="Times New Roman" w:hAnsi="Times New Roman"/>
          <w:sz w:val="24"/>
          <w:szCs w:val="24"/>
        </w:rPr>
        <w:t>Gedeon</w:t>
      </w:r>
      <w:proofErr w:type="spellEnd"/>
      <w:r w:rsidRPr="003652AC">
        <w:rPr>
          <w:rFonts w:ascii="Times New Roman" w:hAnsi="Times New Roman"/>
          <w:sz w:val="24"/>
          <w:szCs w:val="24"/>
        </w:rPr>
        <w:t>, 2012)</w:t>
      </w:r>
    </w:p>
    <w:p w14:paraId="04C3175D" w14:textId="77777777" w:rsidR="00D941BB" w:rsidRDefault="00D941BB" w:rsidP="00D941BB">
      <w:pPr>
        <w:tabs>
          <w:tab w:val="left" w:pos="0"/>
          <w:tab w:val="left" w:pos="720"/>
        </w:tabs>
        <w:spacing w:line="480" w:lineRule="auto"/>
        <w:ind w:firstLine="720"/>
        <w:jc w:val="both"/>
        <w:rPr>
          <w:rFonts w:ascii="Times New Roman" w:hAnsi="Times New Roman"/>
          <w:sz w:val="24"/>
          <w:szCs w:val="24"/>
        </w:rPr>
      </w:pPr>
      <w:r w:rsidRPr="001443A5">
        <w:rPr>
          <w:rFonts w:ascii="Times New Roman" w:hAnsi="Times New Roman"/>
          <w:sz w:val="24"/>
          <w:szCs w:val="24"/>
        </w:rPr>
        <w:t>Galvanic Skin Response is comprised of two main components named as Skin Conductance Level (SCL)</w:t>
      </w:r>
      <w:r>
        <w:rPr>
          <w:rFonts w:ascii="Times New Roman" w:hAnsi="Times New Roman"/>
          <w:sz w:val="24"/>
          <w:szCs w:val="24"/>
        </w:rPr>
        <w:t xml:space="preserve"> and Skin Conductance Response (SCR). While SCL provides measure of arousal, SCR can display the changes, in other words it shows response to stimulus. When emotions are categorized, their reflections on GSR values fluctuates as follows; when the subject feels anger it decreases, under fear increase can be observed and happiness doesn’t bring about change (</w:t>
      </w:r>
      <w:proofErr w:type="spellStart"/>
      <w:r w:rsidRPr="00F71B27">
        <w:rPr>
          <w:rFonts w:ascii="Times New Roman" w:hAnsi="Times New Roman" w:cs="Times New Roman"/>
          <w:color w:val="222222"/>
          <w:sz w:val="24"/>
          <w:szCs w:val="20"/>
          <w:shd w:val="clear" w:color="auto" w:fill="FFFFFF"/>
        </w:rPr>
        <w:t>Tóth</w:t>
      </w:r>
      <w:proofErr w:type="spellEnd"/>
      <w:r>
        <w:rPr>
          <w:rFonts w:ascii="Times New Roman" w:hAnsi="Times New Roman"/>
          <w:sz w:val="24"/>
          <w:szCs w:val="24"/>
        </w:rPr>
        <w:t xml:space="preserve">, 2015).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_Ref436689518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7</w:t>
      </w:r>
      <w:r w:rsidR="00CA6F01" w:rsidRPr="00CA6F01">
        <w:rPr>
          <w:rFonts w:ascii="Times New Roman" w:hAnsi="Times New Roman"/>
          <w:sz w:val="24"/>
          <w:szCs w:val="24"/>
        </w:rPr>
        <w:fldChar w:fldCharType="end"/>
      </w:r>
      <w:r w:rsidR="00CA6F01">
        <w:rPr>
          <w:rFonts w:ascii="Times New Roman" w:hAnsi="Times New Roman"/>
          <w:sz w:val="24"/>
          <w:szCs w:val="24"/>
        </w:rPr>
        <w:t xml:space="preserve"> </w:t>
      </w:r>
      <w:r>
        <w:rPr>
          <w:rFonts w:ascii="Times New Roman" w:hAnsi="Times New Roman"/>
          <w:sz w:val="24"/>
          <w:szCs w:val="24"/>
        </w:rPr>
        <w:t>shows the characteristic increase in the GSR signal</w:t>
      </w:r>
      <w:proofErr w:type="gramStart"/>
      <w:r>
        <w:rPr>
          <w:rFonts w:ascii="Times New Roman" w:hAnsi="Times New Roman"/>
          <w:sz w:val="24"/>
          <w:szCs w:val="24"/>
        </w:rPr>
        <w:t>;</w:t>
      </w:r>
      <w:proofErr w:type="gramEnd"/>
    </w:p>
    <w:p w14:paraId="4B63F7D1" w14:textId="77777777" w:rsidR="00090FC1" w:rsidRDefault="00090FC1" w:rsidP="00D941BB">
      <w:pPr>
        <w:tabs>
          <w:tab w:val="left" w:pos="0"/>
          <w:tab w:val="left" w:pos="720"/>
        </w:tabs>
        <w:spacing w:line="480" w:lineRule="auto"/>
        <w:ind w:firstLine="720"/>
        <w:jc w:val="both"/>
        <w:rPr>
          <w:rFonts w:ascii="Times New Roman" w:hAnsi="Times New Roman"/>
          <w:sz w:val="24"/>
          <w:szCs w:val="24"/>
        </w:rPr>
      </w:pPr>
    </w:p>
    <w:p w14:paraId="5526ED22" w14:textId="77777777" w:rsidR="00090FC1" w:rsidRDefault="00090FC1" w:rsidP="00D941BB">
      <w:pPr>
        <w:tabs>
          <w:tab w:val="left" w:pos="0"/>
          <w:tab w:val="left" w:pos="720"/>
        </w:tabs>
        <w:spacing w:line="480" w:lineRule="auto"/>
        <w:ind w:firstLine="720"/>
        <w:jc w:val="both"/>
        <w:rPr>
          <w:rFonts w:ascii="Times New Roman" w:hAnsi="Times New Roman"/>
          <w:sz w:val="24"/>
          <w:szCs w:val="24"/>
        </w:rPr>
      </w:pPr>
    </w:p>
    <w:p w14:paraId="516413E2" w14:textId="77777777" w:rsidR="00090FC1" w:rsidRDefault="00090FC1" w:rsidP="00D941BB">
      <w:pPr>
        <w:tabs>
          <w:tab w:val="left" w:pos="0"/>
          <w:tab w:val="left" w:pos="720"/>
        </w:tabs>
        <w:spacing w:line="480" w:lineRule="auto"/>
        <w:ind w:firstLine="720"/>
        <w:jc w:val="both"/>
        <w:rPr>
          <w:rFonts w:ascii="Times New Roman" w:hAnsi="Times New Roman"/>
          <w:sz w:val="24"/>
          <w:szCs w:val="24"/>
        </w:rPr>
      </w:pPr>
    </w:p>
    <w:p w14:paraId="075B9979" w14:textId="77777777" w:rsidR="00090FC1" w:rsidRDefault="00090FC1" w:rsidP="00D941BB">
      <w:pPr>
        <w:tabs>
          <w:tab w:val="left" w:pos="0"/>
          <w:tab w:val="left" w:pos="720"/>
        </w:tabs>
        <w:spacing w:line="480" w:lineRule="auto"/>
        <w:ind w:firstLine="720"/>
        <w:jc w:val="both"/>
        <w:rPr>
          <w:rFonts w:ascii="Times New Roman" w:hAnsi="Times New Roman"/>
          <w:sz w:val="24"/>
          <w:szCs w:val="24"/>
        </w:rPr>
      </w:pPr>
    </w:p>
    <w:p w14:paraId="601B7EA9" w14:textId="77777777" w:rsidR="00090FC1" w:rsidRDefault="00090FC1" w:rsidP="00D941BB">
      <w:pPr>
        <w:tabs>
          <w:tab w:val="left" w:pos="0"/>
          <w:tab w:val="left" w:pos="720"/>
        </w:tabs>
        <w:spacing w:line="480" w:lineRule="auto"/>
        <w:ind w:firstLine="720"/>
        <w:jc w:val="both"/>
        <w:rPr>
          <w:rFonts w:ascii="Times New Roman" w:hAnsi="Times New Roman"/>
          <w:sz w:val="24"/>
          <w:szCs w:val="24"/>
        </w:rPr>
      </w:pPr>
    </w:p>
    <w:p w14:paraId="19D71315" w14:textId="77777777" w:rsidR="00D941BB" w:rsidRDefault="008A440F" w:rsidP="00D941BB">
      <w:pPr>
        <w:tabs>
          <w:tab w:val="left" w:pos="0"/>
          <w:tab w:val="left" w:pos="720"/>
        </w:tabs>
        <w:spacing w:line="480" w:lineRule="auto"/>
        <w:ind w:firstLine="720"/>
        <w:jc w:val="both"/>
        <w:rPr>
          <w:rFonts w:ascii="Times New Roman" w:hAnsi="Times New Roman"/>
          <w:sz w:val="24"/>
          <w:szCs w:val="24"/>
        </w:rPr>
      </w:pPr>
      <w:r w:rsidRPr="008E237D">
        <w:rPr>
          <w:rFonts w:ascii="Times New Roman" w:hAnsi="Times New Roman"/>
          <w:b/>
          <w:noProof/>
          <w:sz w:val="24"/>
          <w:szCs w:val="24"/>
        </w:rPr>
        <mc:AlternateContent>
          <mc:Choice Requires="wpg">
            <w:drawing>
              <wp:anchor distT="0" distB="0" distL="114300" distR="114300" simplePos="0" relativeHeight="251659264" behindDoc="0" locked="0" layoutInCell="1" allowOverlap="1" wp14:anchorId="4BD6F7A1" wp14:editId="10E6C4C4">
                <wp:simplePos x="0" y="0"/>
                <wp:positionH relativeFrom="margin">
                  <wp:align>center</wp:align>
                </wp:positionH>
                <wp:positionV relativeFrom="paragraph">
                  <wp:posOffset>24130</wp:posOffset>
                </wp:positionV>
                <wp:extent cx="5029200" cy="4193628"/>
                <wp:effectExtent l="0" t="0" r="0" b="16510"/>
                <wp:wrapNone/>
                <wp:docPr id="92" name="Group 80"/>
                <wp:cNvGraphicFramePr/>
                <a:graphic xmlns:a="http://schemas.openxmlformats.org/drawingml/2006/main">
                  <a:graphicData uri="http://schemas.microsoft.com/office/word/2010/wordprocessingGroup">
                    <wpg:wgp>
                      <wpg:cNvGrpSpPr/>
                      <wpg:grpSpPr>
                        <a:xfrm>
                          <a:off x="0" y="0"/>
                          <a:ext cx="5029200" cy="4193628"/>
                          <a:chOff x="0" y="0"/>
                          <a:chExt cx="5153338" cy="4343400"/>
                        </a:xfrm>
                      </wpg:grpSpPr>
                      <wps:wsp>
                        <wps:cNvPr id="93" name="TextBox 66"/>
                        <wps:cNvSpPr txBox="1"/>
                        <wps:spPr>
                          <a:xfrm>
                            <a:off x="1941605" y="196352"/>
                            <a:ext cx="1163320" cy="276999"/>
                          </a:xfrm>
                          <a:prstGeom prst="rect">
                            <a:avLst/>
                          </a:prstGeom>
                        </wps:spPr>
                        <wps:style>
                          <a:lnRef idx="2">
                            <a:schemeClr val="dk1"/>
                          </a:lnRef>
                          <a:fillRef idx="1">
                            <a:schemeClr val="lt1"/>
                          </a:fillRef>
                          <a:effectRef idx="0">
                            <a:schemeClr val="dk1"/>
                          </a:effectRef>
                          <a:fontRef idx="minor">
                            <a:schemeClr val="dk1"/>
                          </a:fontRef>
                        </wps:style>
                        <wps:txbx>
                          <w:txbxContent>
                            <w:p w14:paraId="340F374B" w14:textId="77777777" w:rsidR="00D76865" w:rsidRDefault="00D76865" w:rsidP="00D941BB">
                              <w:pPr>
                                <w:pStyle w:val="NormalWeb"/>
                                <w:spacing w:before="0" w:beforeAutospacing="0" w:after="0" w:afterAutospacing="0"/>
                              </w:pPr>
                              <w:r>
                                <w:rPr>
                                  <w:b/>
                                  <w:bCs/>
                                  <w:i/>
                                  <w:iCs/>
                                  <w:color w:val="000000" w:themeColor="dark1"/>
                                  <w:kern w:val="24"/>
                                </w:rPr>
                                <w:t>GSR Response</w:t>
                              </w:r>
                            </w:p>
                          </w:txbxContent>
                        </wps:txbx>
                        <wps:bodyPr wrap="square" rtlCol="0">
                          <a:noAutofit/>
                        </wps:bodyPr>
                      </wps:wsp>
                      <wps:wsp>
                        <wps:cNvPr id="94" name="TextBox 67"/>
                        <wps:cNvSpPr txBox="1"/>
                        <wps:spPr>
                          <a:xfrm>
                            <a:off x="2300869" y="3888561"/>
                            <a:ext cx="548792" cy="276999"/>
                          </a:xfrm>
                          <a:prstGeom prst="rect">
                            <a:avLst/>
                          </a:prstGeom>
                        </wps:spPr>
                        <wps:style>
                          <a:lnRef idx="2">
                            <a:schemeClr val="dk1"/>
                          </a:lnRef>
                          <a:fillRef idx="1">
                            <a:schemeClr val="lt1"/>
                          </a:fillRef>
                          <a:effectRef idx="0">
                            <a:schemeClr val="dk1"/>
                          </a:effectRef>
                          <a:fontRef idx="minor">
                            <a:schemeClr val="dk1"/>
                          </a:fontRef>
                        </wps:style>
                        <wps:txbx>
                          <w:txbxContent>
                            <w:p w14:paraId="2A7CEB07" w14:textId="77777777" w:rsidR="00D76865" w:rsidRDefault="00D76865" w:rsidP="00D941BB">
                              <w:pPr>
                                <w:pStyle w:val="NormalWeb"/>
                                <w:spacing w:before="0" w:beforeAutospacing="0" w:after="0" w:afterAutospacing="0"/>
                              </w:pPr>
                              <w:r>
                                <w:rPr>
                                  <w:b/>
                                  <w:bCs/>
                                  <w:i/>
                                  <w:iCs/>
                                  <w:color w:val="000000" w:themeColor="dark1"/>
                                  <w:kern w:val="24"/>
                                </w:rPr>
                                <w:t>Time</w:t>
                              </w:r>
                            </w:p>
                          </w:txbxContent>
                        </wps:txbx>
                        <wps:bodyPr wrap="square" rtlCol="0">
                          <a:noAutofit/>
                        </wps:bodyPr>
                      </wps:wsp>
                      <wps:wsp>
                        <wps:cNvPr id="95" name="TextBox 68"/>
                        <wps:cNvSpPr txBox="1"/>
                        <wps:spPr>
                          <a:xfrm>
                            <a:off x="93836" y="2179826"/>
                            <a:ext cx="543399" cy="276999"/>
                          </a:xfrm>
                          <a:prstGeom prst="rect">
                            <a:avLst/>
                          </a:prstGeom>
                        </wps:spPr>
                        <wps:style>
                          <a:lnRef idx="2">
                            <a:schemeClr val="dk1"/>
                          </a:lnRef>
                          <a:fillRef idx="1">
                            <a:schemeClr val="lt1"/>
                          </a:fillRef>
                          <a:effectRef idx="0">
                            <a:schemeClr val="dk1"/>
                          </a:effectRef>
                          <a:fontRef idx="minor">
                            <a:schemeClr val="dk1"/>
                          </a:fontRef>
                        </wps:style>
                        <wps:txbx>
                          <w:txbxContent>
                            <w:p w14:paraId="689DA0C1" w14:textId="77777777" w:rsidR="00D76865" w:rsidRDefault="00D76865" w:rsidP="00D941BB">
                              <w:pPr>
                                <w:pStyle w:val="NormalWeb"/>
                                <w:spacing w:before="0" w:beforeAutospacing="0" w:after="0" w:afterAutospacing="0"/>
                              </w:pPr>
                              <w:r>
                                <w:rPr>
                                  <w:b/>
                                  <w:bCs/>
                                  <w:i/>
                                  <w:iCs/>
                                  <w:color w:val="000000" w:themeColor="dark1"/>
                                  <w:kern w:val="24"/>
                                </w:rPr>
                                <w:t>GSR</w:t>
                              </w:r>
                            </w:p>
                          </w:txbxContent>
                        </wps:txbx>
                        <wps:bodyPr wrap="square" rtlCol="0">
                          <a:noAutofit/>
                        </wps:bodyPr>
                      </wps:wsp>
                      <pic:pic xmlns:pic="http://schemas.openxmlformats.org/drawingml/2006/picture">
                        <pic:nvPicPr>
                          <pic:cNvPr id="96" name="Picture 9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656911" y="718950"/>
                            <a:ext cx="4496427" cy="2676899"/>
                          </a:xfrm>
                          <a:prstGeom prst="rect">
                            <a:avLst/>
                          </a:prstGeom>
                        </pic:spPr>
                      </pic:pic>
                      <wps:wsp>
                        <wps:cNvPr id="97" name="Straight Connector 97"/>
                        <wps:cNvCnPr/>
                        <wps:spPr>
                          <a:xfrm flipH="1">
                            <a:off x="1488281" y="855345"/>
                            <a:ext cx="1" cy="22926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 name="Straight Connector 98"/>
                        <wps:cNvCnPr/>
                        <wps:spPr>
                          <a:xfrm>
                            <a:off x="2255520" y="855345"/>
                            <a:ext cx="1905" cy="2230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 name="Straight Arrow Connector 99"/>
                        <wps:cNvCnPr/>
                        <wps:spPr>
                          <a:xfrm flipH="1">
                            <a:off x="2946236" y="847725"/>
                            <a:ext cx="6671" cy="1526474"/>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0" name="Straight Connector 100"/>
                        <wps:cNvCnPr/>
                        <wps:spPr>
                          <a:xfrm flipH="1">
                            <a:off x="3641718" y="1512187"/>
                            <a:ext cx="316" cy="156438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 name="Straight Connector 101"/>
                        <wps:cNvCnPr/>
                        <wps:spPr>
                          <a:xfrm flipH="1">
                            <a:off x="2949729" y="2456825"/>
                            <a:ext cx="3178" cy="629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 name="Straight Arrow Connector 102"/>
                        <wps:cNvCnPr/>
                        <wps:spPr>
                          <a:xfrm>
                            <a:off x="1488281" y="1184275"/>
                            <a:ext cx="767239"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3" name="Straight Arrow Connector 103"/>
                        <wps:cNvCnPr/>
                        <wps:spPr>
                          <a:xfrm flipH="1" flipV="1">
                            <a:off x="1486697" y="3195731"/>
                            <a:ext cx="1584" cy="302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 name="Straight Connector 104"/>
                        <wps:cNvCnPr/>
                        <wps:spPr>
                          <a:xfrm>
                            <a:off x="2380612" y="2420203"/>
                            <a:ext cx="2496188" cy="35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 name="Straight Arrow Connector 105"/>
                        <wps:cNvCnPr/>
                        <wps:spPr>
                          <a:xfrm>
                            <a:off x="2248849" y="2576252"/>
                            <a:ext cx="697387"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6" name="Straight Arrow Connector 106"/>
                        <wps:cNvCnPr/>
                        <wps:spPr>
                          <a:xfrm flipV="1">
                            <a:off x="2946236" y="2576252"/>
                            <a:ext cx="688811" cy="4763"/>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7" name="TextBox 58"/>
                        <wps:cNvSpPr txBox="1"/>
                        <wps:spPr>
                          <a:xfrm>
                            <a:off x="1198966" y="3532373"/>
                            <a:ext cx="1163320" cy="252095"/>
                          </a:xfrm>
                          <a:prstGeom prst="rect">
                            <a:avLst/>
                          </a:prstGeom>
                          <a:noFill/>
                        </wps:spPr>
                        <wps:txbx>
                          <w:txbxContent>
                            <w:p w14:paraId="155B0FCF" w14:textId="77777777" w:rsidR="00D76865" w:rsidRDefault="00D76865" w:rsidP="00D941BB">
                              <w:pPr>
                                <w:pStyle w:val="NormalWeb"/>
                                <w:spacing w:before="0" w:beforeAutospacing="0" w:after="0" w:afterAutospacing="0"/>
                              </w:pPr>
                              <w:r>
                                <w:rPr>
                                  <w:color w:val="000000" w:themeColor="text1"/>
                                  <w:kern w:val="24"/>
                                  <w:sz w:val="22"/>
                                  <w:szCs w:val="22"/>
                                </w:rPr>
                                <w:t>Stimulus</w:t>
                              </w:r>
                            </w:p>
                          </w:txbxContent>
                        </wps:txbx>
                        <wps:bodyPr wrap="square" rtlCol="0">
                          <a:noAutofit/>
                        </wps:bodyPr>
                      </wps:wsp>
                      <wps:wsp>
                        <wps:cNvPr id="108" name="TextBox 59"/>
                        <wps:cNvSpPr txBox="1"/>
                        <wps:spPr>
                          <a:xfrm>
                            <a:off x="1552239" y="889005"/>
                            <a:ext cx="1163320" cy="252095"/>
                          </a:xfrm>
                          <a:prstGeom prst="rect">
                            <a:avLst/>
                          </a:prstGeom>
                          <a:noFill/>
                        </wps:spPr>
                        <wps:txbx>
                          <w:txbxContent>
                            <w:p w14:paraId="266BFA37" w14:textId="77777777" w:rsidR="00D76865" w:rsidRDefault="00D76865" w:rsidP="00D941BB">
                              <w:pPr>
                                <w:pStyle w:val="NormalWeb"/>
                                <w:spacing w:before="0" w:beforeAutospacing="0" w:after="0" w:afterAutospacing="0"/>
                              </w:pPr>
                              <w:r>
                                <w:rPr>
                                  <w:color w:val="000000" w:themeColor="text1"/>
                                  <w:kern w:val="24"/>
                                  <w:sz w:val="22"/>
                                  <w:szCs w:val="22"/>
                                </w:rPr>
                                <w:t>Latency</w:t>
                              </w:r>
                            </w:p>
                          </w:txbxContent>
                        </wps:txbx>
                        <wps:bodyPr wrap="square" rtlCol="0">
                          <a:noAutofit/>
                        </wps:bodyPr>
                      </wps:wsp>
                      <wps:wsp>
                        <wps:cNvPr id="109" name="TextBox 60"/>
                        <wps:cNvSpPr txBox="1"/>
                        <wps:spPr>
                          <a:xfrm>
                            <a:off x="2300854" y="2624663"/>
                            <a:ext cx="1163320" cy="412750"/>
                          </a:xfrm>
                          <a:prstGeom prst="rect">
                            <a:avLst/>
                          </a:prstGeom>
                          <a:noFill/>
                        </wps:spPr>
                        <wps:txbx>
                          <w:txbxContent>
                            <w:p w14:paraId="7899717D" w14:textId="77777777" w:rsidR="00D76865" w:rsidRDefault="00D76865" w:rsidP="00D941BB">
                              <w:pPr>
                                <w:pStyle w:val="NormalWeb"/>
                                <w:spacing w:before="0" w:beforeAutospacing="0" w:after="0" w:afterAutospacing="0"/>
                              </w:pPr>
                              <w:r>
                                <w:rPr>
                                  <w:color w:val="000000" w:themeColor="text1"/>
                                  <w:kern w:val="24"/>
                                  <w:sz w:val="22"/>
                                  <w:szCs w:val="22"/>
                                </w:rPr>
                                <w:t>Rise</w:t>
                              </w:r>
                            </w:p>
                            <w:p w14:paraId="31A3BBF3" w14:textId="77777777" w:rsidR="00D76865" w:rsidRDefault="00D76865" w:rsidP="00D941BB">
                              <w:pPr>
                                <w:pStyle w:val="NormalWeb"/>
                                <w:spacing w:before="0" w:beforeAutospacing="0" w:after="0" w:afterAutospacing="0"/>
                              </w:pPr>
                              <w:r>
                                <w:rPr>
                                  <w:color w:val="000000" w:themeColor="text1"/>
                                  <w:kern w:val="24"/>
                                  <w:sz w:val="22"/>
                                  <w:szCs w:val="22"/>
                                </w:rPr>
                                <w:t>Time</w:t>
                              </w:r>
                            </w:p>
                          </w:txbxContent>
                        </wps:txbx>
                        <wps:bodyPr wrap="square" rtlCol="0">
                          <a:noAutofit/>
                        </wps:bodyPr>
                      </wps:wsp>
                      <wps:wsp>
                        <wps:cNvPr id="110" name="TextBox 61"/>
                        <wps:cNvSpPr txBox="1"/>
                        <wps:spPr>
                          <a:xfrm>
                            <a:off x="2963590" y="2609722"/>
                            <a:ext cx="1163320" cy="573405"/>
                          </a:xfrm>
                          <a:prstGeom prst="rect">
                            <a:avLst/>
                          </a:prstGeom>
                          <a:noFill/>
                        </wps:spPr>
                        <wps:txbx>
                          <w:txbxContent>
                            <w:p w14:paraId="2C35D15D" w14:textId="77777777" w:rsidR="00D76865" w:rsidRDefault="00D76865" w:rsidP="00D941BB">
                              <w:pPr>
                                <w:pStyle w:val="NormalWeb"/>
                                <w:spacing w:before="0" w:beforeAutospacing="0" w:after="0" w:afterAutospacing="0"/>
                              </w:pPr>
                              <w:r>
                                <w:rPr>
                                  <w:color w:val="000000" w:themeColor="text1"/>
                                  <w:kern w:val="24"/>
                                  <w:sz w:val="22"/>
                                  <w:szCs w:val="22"/>
                                </w:rPr>
                                <w:t>Half</w:t>
                              </w:r>
                            </w:p>
                            <w:p w14:paraId="27ADB055" w14:textId="77777777" w:rsidR="00D76865" w:rsidRDefault="00D76865" w:rsidP="00D941BB">
                              <w:pPr>
                                <w:pStyle w:val="NormalWeb"/>
                                <w:spacing w:before="0" w:beforeAutospacing="0" w:after="0" w:afterAutospacing="0"/>
                              </w:pPr>
                              <w:r>
                                <w:rPr>
                                  <w:color w:val="000000" w:themeColor="text1"/>
                                  <w:kern w:val="24"/>
                                  <w:sz w:val="22"/>
                                  <w:szCs w:val="22"/>
                                </w:rPr>
                                <w:t xml:space="preserve">Recovery </w:t>
                              </w:r>
                            </w:p>
                            <w:p w14:paraId="4D5274A9" w14:textId="77777777" w:rsidR="00D76865" w:rsidRDefault="00D76865" w:rsidP="00D941BB">
                              <w:pPr>
                                <w:pStyle w:val="NormalWeb"/>
                                <w:spacing w:before="0" w:beforeAutospacing="0" w:after="0" w:afterAutospacing="0"/>
                              </w:pPr>
                              <w:r>
                                <w:rPr>
                                  <w:color w:val="000000" w:themeColor="text1"/>
                                  <w:kern w:val="24"/>
                                  <w:sz w:val="22"/>
                                  <w:szCs w:val="22"/>
                                </w:rPr>
                                <w:t>Time</w:t>
                              </w:r>
                            </w:p>
                          </w:txbxContent>
                        </wps:txbx>
                        <wps:bodyPr wrap="square" rtlCol="0">
                          <a:noAutofit/>
                        </wps:bodyPr>
                      </wps:wsp>
                      <wps:wsp>
                        <wps:cNvPr id="111" name="TextBox 62"/>
                        <wps:cNvSpPr txBox="1"/>
                        <wps:spPr>
                          <a:xfrm>
                            <a:off x="3085913" y="596935"/>
                            <a:ext cx="1163320" cy="252095"/>
                          </a:xfrm>
                          <a:prstGeom prst="rect">
                            <a:avLst/>
                          </a:prstGeom>
                          <a:noFill/>
                        </wps:spPr>
                        <wps:txbx>
                          <w:txbxContent>
                            <w:p w14:paraId="44147BB1" w14:textId="77777777" w:rsidR="00D76865" w:rsidRDefault="00D76865" w:rsidP="00D941BB">
                              <w:pPr>
                                <w:pStyle w:val="NormalWeb"/>
                                <w:spacing w:before="0" w:beforeAutospacing="0" w:after="0" w:afterAutospacing="0"/>
                              </w:pPr>
                              <w:r>
                                <w:rPr>
                                  <w:color w:val="000000" w:themeColor="text1"/>
                                  <w:kern w:val="24"/>
                                  <w:sz w:val="22"/>
                                  <w:szCs w:val="22"/>
                                </w:rPr>
                                <w:t>Amplitude</w:t>
                              </w:r>
                            </w:p>
                          </w:txbxContent>
                        </wps:txbx>
                        <wps:bodyPr wrap="square" rtlCol="0">
                          <a:noAutofit/>
                        </wps:bodyPr>
                      </wps:wsp>
                      <wps:wsp>
                        <wps:cNvPr id="112" name="Straight Arrow Connector 112"/>
                        <wps:cNvCnPr/>
                        <wps:spPr>
                          <a:xfrm flipH="1">
                            <a:off x="3086100" y="866015"/>
                            <a:ext cx="204541" cy="3754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 name="Rectangle 113"/>
                        <wps:cNvSpPr/>
                        <wps:spPr>
                          <a:xfrm>
                            <a:off x="0" y="0"/>
                            <a:ext cx="5067300" cy="434340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0" o:spid="_x0000_s1042" style="position:absolute;left:0;text-align:left;margin-left:0;margin-top:1.9pt;width:396pt;height:330.2pt;z-index:251659264;mso-position-horizontal:center;mso-position-horizontal-relative:margin;mso-width-relative:margin;mso-height-relative:margin" coordsize="5153338,4343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">
                <v:shape id="TextBox 66" o:spid="_x0000_s1043" type="#_x0000_t202" style="position:absolute;left:1941605;top:196352;width:1163320;height:276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yZ8CwQAA&#10;ANsAAAAPAAAAZHJzL2Rvd25yZXYueG1sRI9Lq8IwFIT3gv8hHMGdplq4aDWKDwQRNz4WLg/NsS02&#10;J6WJtv57c0FwOczMN8x82ZpSvKh2hWUFo2EEgji1uuBMwfWyG0xAOI+ssbRMCt7kYLnoduaYaNvw&#10;iV5nn4kAYZeggtz7KpHSpTkZdENbEQfvbmuDPsg6k7rGJsBNKcdR9CcNFhwWcqxok1P6OD+NgkNM&#10;j1ucuaNr7ut4r6PtsTxsler32tUMhKfW/8Lf9l4rmMbw/yX8ALn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mfAsEAAADbAAAADwAAAAAAAAAAAAAAAACXAgAAZHJzL2Rvd25y&#10;ZXYueG1sUEsFBgAAAAAEAAQA9QAAAIUDAAAAAA==&#10;" fillcolor="white [3201]" strokecolor="black [3200]" strokeweight="1pt">
                  <v:textbox>
                    <w:txbxContent>
                      <w:p w14:paraId="340F374B" w14:textId="77777777" w:rsidR="00D76865" w:rsidRDefault="00D76865" w:rsidP="00D941BB">
                        <w:pPr>
                          <w:pStyle w:val="NormalWeb"/>
                          <w:spacing w:before="0" w:beforeAutospacing="0" w:after="0" w:afterAutospacing="0"/>
                        </w:pPr>
                        <w:r>
                          <w:rPr>
                            <w:b/>
                            <w:bCs/>
                            <w:i/>
                            <w:iCs/>
                            <w:color w:val="000000" w:themeColor="dark1"/>
                            <w:kern w:val="24"/>
                          </w:rPr>
                          <w:t>GSR Response</w:t>
                        </w:r>
                      </w:p>
                    </w:txbxContent>
                  </v:textbox>
                </v:shape>
                <v:shape id="TextBox 67" o:spid="_x0000_s1044" type="#_x0000_t202" style="position:absolute;left:2300869;top:3888561;width:548792;height:276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IAd2wgAA&#10;ANsAAAAPAAAAZHJzL2Rvd25yZXYueG1sRI/NqsIwFIT3gu8QjuBOU2/lotUoekUQcePPwuWhObbF&#10;5qQ00da3N4Jwl8PMfMPMl60pxZNqV1hWMBpGIIhTqwvOFFzO28EEhPPIGkvLpOBFDpaLbmeOibYN&#10;H+l58pkIEHYJKsi9rxIpXZqTQTe0FXHwbrY26IOsM6lrbALclPInin6lwYLDQo4V/eWU3k8Po2Af&#10;0/0aZ+7gmts63ulocyj3G6X6vXY1A+Gp9f/hb3unFUzH8PkSfoBc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MgB3bCAAAA2wAAAA8AAAAAAAAAAAAAAAAAlwIAAGRycy9kb3du&#10;cmV2LnhtbFBLBQYAAAAABAAEAPUAAACGAwAAAAA=&#10;" fillcolor="white [3201]" strokecolor="black [3200]" strokeweight="1pt">
                  <v:textbox>
                    <w:txbxContent>
                      <w:p w14:paraId="2A7CEB07" w14:textId="77777777" w:rsidR="00D76865" w:rsidRDefault="00D76865" w:rsidP="00D941BB">
                        <w:pPr>
                          <w:pStyle w:val="NormalWeb"/>
                          <w:spacing w:before="0" w:beforeAutospacing="0" w:after="0" w:afterAutospacing="0"/>
                        </w:pPr>
                        <w:r>
                          <w:rPr>
                            <w:b/>
                            <w:bCs/>
                            <w:i/>
                            <w:iCs/>
                            <w:color w:val="000000" w:themeColor="dark1"/>
                            <w:kern w:val="24"/>
                          </w:rPr>
                          <w:t>Time</w:t>
                        </w:r>
                      </w:p>
                    </w:txbxContent>
                  </v:textbox>
                </v:shape>
                <v:shape id="TextBox 68" o:spid="_x0000_s1045" type="#_x0000_t202" style="position:absolute;left:93836;top:2179826;width:543399;height:276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bKLtwgAA&#10;ANsAAAAPAAAAZHJzL2Rvd25yZXYueG1sRI/NqsIwFIT3gu8QjuBOU2/xotUoekUQcePPwuWhObbF&#10;5qQ00da3N4Jwl8PMfMPMl60pxZNqV1hWMBpGIIhTqwvOFFzO28EEhPPIGkvLpOBFDpaLbmeOibYN&#10;H+l58pkIEHYJKsi9rxIpXZqTQTe0FXHwbrY26IOsM6lrbALclPInin6lwYLDQo4V/eWU3k8Po2Af&#10;0/0aZ+7gmts63ulocyj3G6X6vXY1A+Gp9f/hb3unFUzH8PkSfoBc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xsou3CAAAA2wAAAA8AAAAAAAAAAAAAAAAAlwIAAGRycy9kb3du&#10;cmV2LnhtbFBLBQYAAAAABAAEAPUAAACGAwAAAAA=&#10;" fillcolor="white [3201]" strokecolor="black [3200]" strokeweight="1pt">
                  <v:textbox>
                    <w:txbxContent>
                      <w:p w14:paraId="689DA0C1" w14:textId="77777777" w:rsidR="00D76865" w:rsidRDefault="00D76865" w:rsidP="00D941BB">
                        <w:pPr>
                          <w:pStyle w:val="NormalWeb"/>
                          <w:spacing w:before="0" w:beforeAutospacing="0" w:after="0" w:afterAutospacing="0"/>
                        </w:pPr>
                        <w:r>
                          <w:rPr>
                            <w:b/>
                            <w:bCs/>
                            <w:i/>
                            <w:iCs/>
                            <w:color w:val="000000" w:themeColor="dark1"/>
                            <w:kern w:val="24"/>
                          </w:rPr>
                          <w:t>GSR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46" type="#_x0000_t75" style="position:absolute;left:656911;top:718950;width:4496427;height:26768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3&#10;40HEAAAA2wAAAA8AAABkcnMvZG93bnJldi54bWxEj0FrAjEUhO8F/0N4gpeiWT2IrkYRQdgeelhb&#10;6PWxeW5WNy9Lkrqrv74pFHocZuYbZrsfbCvu5EPjWMF8loEgrpxuuFbw+XGarkCEiKyxdUwKHhRg&#10;vxu9bDHXrueS7udYiwThkKMCE2OXSxkqQxbDzHXEybs4bzEm6WupPfYJblu5yLKltNhwWjDY0dFQ&#10;dTt/WwXXVxOeb0fXY7Hy7+uyLHz5VSg1GQ+HDYhIQ/wP/7ULrWC9hN8v6QfI3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6340HEAAAA2wAAAA8AAAAAAAAAAAAAAAAAnAIA&#10;AGRycy9kb3ducmV2LnhtbFBLBQYAAAAABAAEAPcAAACNAwAAAAA=&#10;">
                  <v:imagedata r:id="rId22" o:title=""/>
                  <v:path arrowok="t"/>
                </v:shape>
                <v:line id="Straight Connector 97" o:spid="_x0000_s1047" style="position:absolute;flip:x;visibility:visible;mso-wrap-style:square" from="1488281,855345" to="1488282,31480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v+/sQAAADbAAAADwAAAGRycy9kb3ducmV2LnhtbESPT2sCMRTE74LfITzBm2bbQ6tbs1IW&#10;bD30UlvE42Pz3D9NXpYk6uqnbwoFj8PM/IZZrQdrxJl8aB0reJhnIIgrp1uuFXx/bWYLECEiazSO&#10;ScGVAqyL8WiFuXYX/qTzLtYiQTjkqKCJsc+lDFVDFsPc9cTJOzpvMSbpa6k9XhLcGvmYZU/SYstp&#10;ocGeyoaqn93JKijN/jC8v3mO++52PH3QpuyMUWo6GV5fQEQa4j38395qBctn+PuSfoAs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m/7+xAAAANsAAAAPAAAAAAAAAAAA&#10;AAAAAKECAABkcnMvZG93bnJldi54bWxQSwUGAAAAAAQABAD5AAAAkgMAAAAA&#10;" strokecolor="black [3213]" strokeweight=".5pt">
                  <v:stroke joinstyle="miter"/>
                </v:line>
                <v:line id="Straight Connector 98" o:spid="_x0000_s1048" style="position:absolute;visibility:visible;mso-wrap-style:square" from="2255520,855345" to="2257425,3086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6oUGcEAAADbAAAADwAAAGRycy9kb3ducmV2LnhtbERPz2vCMBS+C/4P4Qm7aaqwsXamRQRB&#10;tsNY3WDHR/Nsis1L2kTt/vvlMNjx4/u9rSbbixuNoXOsYL3KQBA3TnfcKvg8HZbPIEJE1tg7JgU/&#10;FKAq57MtFtrd+YNudWxFCuFQoAIToy+kDI0hi2HlPHHizm60GBMcW6lHvKdw28tNlj1Jix2nBoOe&#10;9oaaS321CobXpn57bNdf/uj35n3AfPjOc6UeFtPuBUSkKf6L/9xHrSBPY9OX9ANk+Q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DqhQZwQAAANsAAAAPAAAAAAAAAAAAAAAA&#10;AKECAABkcnMvZG93bnJldi54bWxQSwUGAAAAAAQABAD5AAAAjwMAAAAA&#10;" strokecolor="black [3213]" strokeweight=".5pt">
                  <v:stroke joinstyle="miter"/>
                </v:line>
                <v:shapetype id="_x0000_t32" coordsize="21600,21600" o:spt="32" o:oned="t" path="m0,0l21600,21600e" filled="f">
                  <v:path arrowok="t" fillok="f" o:connecttype="none"/>
                  <o:lock v:ext="edit" shapetype="t"/>
                </v:shapetype>
                <v:shape id="Straight Arrow Connector 99" o:spid="_x0000_s1049" type="#_x0000_t32" style="position:absolute;left:2946236;top:847725;width:6671;height:15264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4qAsUAAADbAAAADwAAAGRycy9kb3ducmV2LnhtbESPQWvCQBSE7wX/w/KE3ppNRKRG1yBa&#10;i1AoGFvw+Mi+JqnZt2F3q/HfdwsFj8PMfMMsi8F04kLOt5YVZEkKgriyuuVawcdx9/QMwgdkjZ1l&#10;UnAjD8Vq9LDEXNsrH+hShlpECPscFTQh9LmUvmrIoE9sTxy9L+sMhihdLbXDa4SbTk7SdCYNthwX&#10;Guxp01B1Ln+MgunrdBfatHbdyWWfL5v379lbuVXqcTysFyACDeEe/m/vtYL5HP6+xB8gV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F4qAsUAAADbAAAADwAAAAAAAAAA&#10;AAAAAAChAgAAZHJzL2Rvd25yZXYueG1sUEsFBgAAAAAEAAQA+QAAAJMDAAAAAA==&#10;" strokecolor="black [3213]" strokeweight=".5pt">
                  <v:stroke startarrow="block" endarrow="block" joinstyle="miter"/>
                </v:shape>
                <v:line id="Straight Connector 100" o:spid="_x0000_s1050" style="position:absolute;flip:x;visibility:visible;mso-wrap-style:square" from="3641718,1512187" to="3642034,3076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7ou8QAAADcAAAADwAAAGRycy9kb3ducmV2LnhtbESPQW/CMAyF70j8h8hIu0HKDhPqCAhV&#10;AnbYZWxCHK3GtGWJUyUBuv16fJi0m633/N7n5XrwTt0opi6wgfmsAEVcB9txY+DrcztdgEoZ2aIL&#10;TAZ+KMF6NR4tsbThzh90O+RGSQinEg20Ofel1qluyWOahZ5YtHOIHrOssdE24l3CvdPPRfGiPXYs&#10;DS32VLVUfx+u3kDljqdhv4ucj5ff8/WdttXFOWOeJsPmFVSmIf+b/67frOAXgi/PyAR69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QTui7xAAAANwAAAAPAAAAAAAAAAAA&#10;AAAAAKECAABkcnMvZG93bnJldi54bWxQSwUGAAAAAAQABAD5AAAAkgMAAAAA&#10;" strokecolor="black [3213]" strokeweight=".5pt">
                  <v:stroke joinstyle="miter"/>
                </v:line>
                <v:line id="Straight Connector 101" o:spid="_x0000_s1051" style="position:absolute;flip:x;visibility:visible;mso-wrap-style:square" from="2949729,2456825" to="2952907,3086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JNIMEAAADcAAAADwAAAGRycy9kb3ducmV2LnhtbERPTYvCMBC9C/6HMAveNHUPItUoS0HX&#10;gxd1EY9DM7bVZFKSqN399UYQ9jaP9znzZWeNuJMPjWMF41EGgrh0uuFKwc9hNZyCCBFZo3FMCn4p&#10;wHLR780x1+7BO7rvYyVSCIccFdQxtrmUoazJYhi5ljhxZ+ctxgR9JbXHRwq3Rn5m2URabDg11NhS&#10;UVN53d+sgsIcT9332nM8Xv7Oty2tiosxSg0+uq8ZiEhd/Be/3Rud5mdjeD2TLpCLJ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Ak0gwQAAANwAAAAPAAAAAAAAAAAAAAAA&#10;AKECAABkcnMvZG93bnJldi54bWxQSwUGAAAAAAQABAD5AAAAjwMAAAAA&#10;" strokecolor="black [3213]" strokeweight=".5pt">
                  <v:stroke joinstyle="miter"/>
                </v:line>
                <v:shape id="Straight Arrow Connector 102" o:spid="_x0000_s1052" type="#_x0000_t32" style="position:absolute;left:1488281;top:1184275;width:76723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y6ucMAAADcAAAADwAAAGRycy9kb3ducmV2LnhtbERPTWuDQBC9B/Iflgn0lqwJUop1lTYQ&#10;IkUKsT3kOLhTFd1Z424S+++7hUJv83ifk+azGcSNJtdZVrDdRCCIa6s7bhR8fhzWTyCcR9Y4WCYF&#10;3+Qgz5aLFBNt73yiW+UbEULYJaig9X5MpHR1Swbdxo7Egfuyk0Ef4NRIPeE9hJtB7qLoURrsODS0&#10;ONK+pbqvrkZBMZbVaxyfj/31Yt6O767k86lU6mE1vzyD8DT7f/Gfu9BhfrSD32fCBTL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bcurnDAAAA3AAAAA8AAAAAAAAAAAAA&#10;AAAAoQIAAGRycy9kb3ducmV2LnhtbFBLBQYAAAAABAAEAPkAAACRAwAAAAA=&#10;" strokecolor="black [3213]" strokeweight=".5pt">
                  <v:stroke startarrow="block" endarrow="block" joinstyle="miter"/>
                </v:shape>
                <v:shape id="Straight Arrow Connector 103" o:spid="_x0000_s1053" type="#_x0000_t32" style="position:absolute;left:1486697;top:3195731;width:1584;height:30232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JlKecQAAADcAAAADwAAAGRycy9kb3ducmV2LnhtbERPTWsCMRC9F/wPYYTeatZKa9kaRUSh&#10;h1LoKupxupluFjeTbZK62/76Rih4m8f7nNmit404kw+1YwXjUQaCuHS65krBbru5ewIRIrLGxjEp&#10;+KEAi/ngZoa5dh2/07mIlUghHHJUYGJscylDachiGLmWOHGfzluMCfpKao9dCreNvM+yR2mx5tRg&#10;sKWVofJUfFsFx0NxYP32sH/9WrvjdPLrTfcxVep22C+fQUTq41X8737RaX42gcsz6QI5/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mUp5xAAAANwAAAAPAAAAAAAAAAAA&#10;AAAAAKECAABkcnMvZG93bnJldi54bWxQSwUGAAAAAAQABAD5AAAAkgMAAAAA&#10;" strokecolor="black [3213]" strokeweight=".5pt">
                  <v:stroke endarrow="block" joinstyle="miter"/>
                </v:shape>
                <v:line id="Straight Connector 104" o:spid="_x0000_s1054" style="position:absolute;visibility:visible;mso-wrap-style:square" from="2380612,2420203" to="4876800,24237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6jPnMMAAADcAAAADwAAAGRycy9kb3ducmV2LnhtbERP32vCMBB+H+x/CDfY20yVOWw1iggD&#10;mQ9jdQMfj+Zsis0lbTLt/vtFEHy7j+/nLVaDbcWZ+tA4VjAeZSCIK6cbrhV8799fZiBCRNbYOiYF&#10;fxRgtXx8WGCh3YW/6FzGWqQQDgUqMDH6QspQGbIYRs4TJ+7oeosxwb6WusdLCretnGTZm7TYcGow&#10;6GljqDqVv1ZB91GVu2k9/vFbvzGfHebdIc+Ven4a1nMQkYZ4F9/cW53mZ69wfSZdIJ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eoz5zDAAAA3AAAAA8AAAAAAAAAAAAA&#10;AAAAoQIAAGRycy9kb3ducmV2LnhtbFBLBQYAAAAABAAEAPkAAACRAwAAAAA=&#10;" strokecolor="black [3213]" strokeweight=".5pt">
                  <v:stroke joinstyle="miter"/>
                </v:line>
                <v:shape id="Straight Arrow Connector 105" o:spid="_x0000_s1055" type="#_x0000_t32" style="position:absolute;left:2248849;top:2576252;width:69738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UizcIAAADcAAAADwAAAGRycy9kb3ducmV2LnhtbERPTYvCMBC9L/gfwgjetumKinSNsgqi&#10;LEWwevA4NLNtsZnUJmr33xtB8DaP9zmzRWdqcaPWVZYVfEUxCOLc6ooLBcfD+nMKwnlkjbVlUvBP&#10;Dhbz3scME23vvKdb5gsRQtglqKD0vkmkdHlJBl1kG+LA/dnWoA+wLaRu8R7CTS2HcTyRBisODSU2&#10;tCopP2dXo2DbpNlyNDptzteL+d3sXMqnfarUoN/9fIPw1Pm3+OXe6jA/HsPzmXCBnD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TUizcIAAADcAAAADwAAAAAAAAAAAAAA&#10;AAChAgAAZHJzL2Rvd25yZXYueG1sUEsFBgAAAAAEAAQA+QAAAJADAAAAAA==&#10;" strokecolor="black [3213]" strokeweight=".5pt">
                  <v:stroke startarrow="block" endarrow="block" joinstyle="miter"/>
                </v:shape>
                <v:shape id="Straight Arrow Connector 106" o:spid="_x0000_s1056" type="#_x0000_t32" style="position:absolute;left:2946236;top:2576252;width:688811;height:476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tcSw8IAAADcAAAADwAAAGRycy9kb3ducmV2LnhtbERP22oCMRB9L/gPYYS+1USRRbZGKd4o&#10;CAW3Lfg4bMbdrZvJkkRd/74pFHybw7nOfNnbVlzJh8axhvFIgSAunWm40vD1uX2ZgQgR2WDrmDTc&#10;KcByMXiaY27cjQ90LWIlUgiHHDXUMXa5lKGsyWIYuY44cSfnLcYEfSWNx1sKt62cKJVJiw2nhho7&#10;WtVUnouL1TDdTbexUZVvj378vVl9/GT7Yq3187B/ewURqY8P8b/73aT5KoO/Z9IFcvE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tcSw8IAAADcAAAADwAAAAAAAAAAAAAA&#10;AAChAgAAZHJzL2Rvd25yZXYueG1sUEsFBgAAAAAEAAQA+QAAAJADAAAAAA==&#10;" strokecolor="black [3213]" strokeweight=".5pt">
                  <v:stroke startarrow="block" endarrow="block" joinstyle="miter"/>
                </v:shape>
                <v:shape id="TextBox 58" o:spid="_x0000_s1057" type="#_x0000_t202" style="position:absolute;left:1198966;top:3532373;width:1163320;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uYeUwgAA&#10;ANwAAAAPAAAAZHJzL2Rvd25yZXYueG1sRE9Na8JAEL0X/A/LCN50V7G1xmxEWgo9tZi2grchOybB&#10;7GzIbk38925B6G0e73PS7WAbcaHO1441zGcKBHHhTM2lhu+vt+kzCB+QDTaOScOVPGyz0UOKiXE9&#10;7+mSh1LEEPYJaqhCaBMpfVGRRT9zLXHkTq6zGCLsSmk67GO4beRCqSdpsebYUGFLLxUV5/zXavj5&#10;OB0PS/VZvtrHtneDkmzXUuvJeNhtQAQawr/47n43cb5awd8z8QKZ3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5h5TCAAAA3AAAAA8AAAAAAAAAAAAAAAAAlwIAAGRycy9kb3du&#10;cmV2LnhtbFBLBQYAAAAABAAEAPUAAACGAwAAAAA=&#10;" filled="f" stroked="f">
                  <v:textbox>
                    <w:txbxContent>
                      <w:p w14:paraId="155B0FCF" w14:textId="77777777" w:rsidR="00D76865" w:rsidRDefault="00D76865" w:rsidP="00D941BB">
                        <w:pPr>
                          <w:pStyle w:val="NormalWeb"/>
                          <w:spacing w:before="0" w:beforeAutospacing="0" w:after="0" w:afterAutospacing="0"/>
                        </w:pPr>
                        <w:r>
                          <w:rPr>
                            <w:color w:val="000000" w:themeColor="text1"/>
                            <w:kern w:val="24"/>
                            <w:sz w:val="22"/>
                            <w:szCs w:val="22"/>
                          </w:rPr>
                          <w:t>Stimulus</w:t>
                        </w:r>
                      </w:p>
                    </w:txbxContent>
                  </v:textbox>
                </v:shape>
                <v:shape id="TextBox 59" o:spid="_x0000_s1058" type="#_x0000_t202" style="position:absolute;left:1552239;top:889005;width:1163320;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hPmxAAA&#10;ANwAAAAPAAAAZHJzL2Rvd25yZXYueG1sRI9Ba8JAEIXvQv/DMoXedLdSRVNXKZVCT4qxFXobsmMS&#10;mp0N2a1J/71zELzN8N68981qM/hGXaiLdWALzxMDirgIrubSwtfxY7wAFROywyYwWfinCJv1w2iF&#10;mQs9H+iSp1JJCMcMLVQptZnWsajIY5yElli0c+g8Jlm7UrsOewn3jZ4aM9cea5aGClt6r6j4zf+8&#10;he/d+ef0Yvbl1s/aPgxGs19qa58eh7dXUImGdDffrj+d4BuhlWdkAr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iYT5sQAAADcAAAADwAAAAAAAAAAAAAAAACXAgAAZHJzL2Rv&#10;d25yZXYueG1sUEsFBgAAAAAEAAQA9QAAAIgDAAAAAA==&#10;" filled="f" stroked="f">
                  <v:textbox>
                    <w:txbxContent>
                      <w:p w14:paraId="266BFA37" w14:textId="77777777" w:rsidR="00D76865" w:rsidRDefault="00D76865" w:rsidP="00D941BB">
                        <w:pPr>
                          <w:pStyle w:val="NormalWeb"/>
                          <w:spacing w:before="0" w:beforeAutospacing="0" w:after="0" w:afterAutospacing="0"/>
                        </w:pPr>
                        <w:r>
                          <w:rPr>
                            <w:color w:val="000000" w:themeColor="text1"/>
                            <w:kern w:val="24"/>
                            <w:sz w:val="22"/>
                            <w:szCs w:val="22"/>
                          </w:rPr>
                          <w:t>Latency</w:t>
                        </w:r>
                      </w:p>
                    </w:txbxContent>
                  </v:textbox>
                </v:shape>
                <v:shape id="TextBox 60" o:spid="_x0000_s1059" type="#_x0000_t202" style="position:absolute;left:2300854;top:2624663;width:1163320;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rZ9wAAA&#10;ANwAAAAPAAAAZHJzL2Rvd25yZXYueG1sRE9Ni8IwEL0L+x/CLHjTZEVlrUZZVgRPiroK3oZmbMs2&#10;k9JEW/+9EQRv83ifM1u0thQ3qn3hWMNXX4EgTp0pONPwd1j1vkH4gGywdEwa7uRhMf/ozDAxruEd&#10;3fYhEzGEfYIa8hCqREqf5mTR911FHLmLqy2GCOtMmhqbGG5LOVBqLC0WHBtyrOg3p/R/f7UajpvL&#10;+TRU22xpR1XjWiXZTqTW3c/2ZwoiUBve4pd7beJ8NYHnM/ECO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arZ9wAAAANwAAAAPAAAAAAAAAAAAAAAAAJcCAABkcnMvZG93bnJl&#10;di54bWxQSwUGAAAAAAQABAD1AAAAhAMAAAAA&#10;" filled="f" stroked="f">
                  <v:textbox>
                    <w:txbxContent>
                      <w:p w14:paraId="7899717D" w14:textId="77777777" w:rsidR="00D76865" w:rsidRDefault="00D76865" w:rsidP="00D941BB">
                        <w:pPr>
                          <w:pStyle w:val="NormalWeb"/>
                          <w:spacing w:before="0" w:beforeAutospacing="0" w:after="0" w:afterAutospacing="0"/>
                        </w:pPr>
                        <w:r>
                          <w:rPr>
                            <w:color w:val="000000" w:themeColor="text1"/>
                            <w:kern w:val="24"/>
                            <w:sz w:val="22"/>
                            <w:szCs w:val="22"/>
                          </w:rPr>
                          <w:t>Rise</w:t>
                        </w:r>
                      </w:p>
                      <w:p w14:paraId="31A3BBF3" w14:textId="77777777" w:rsidR="00D76865" w:rsidRDefault="00D76865" w:rsidP="00D941BB">
                        <w:pPr>
                          <w:pStyle w:val="NormalWeb"/>
                          <w:spacing w:before="0" w:beforeAutospacing="0" w:after="0" w:afterAutospacing="0"/>
                        </w:pPr>
                        <w:r>
                          <w:rPr>
                            <w:color w:val="000000" w:themeColor="text1"/>
                            <w:kern w:val="24"/>
                            <w:sz w:val="22"/>
                            <w:szCs w:val="22"/>
                          </w:rPr>
                          <w:t>Time</w:t>
                        </w:r>
                      </w:p>
                    </w:txbxContent>
                  </v:textbox>
                </v:shape>
                <v:shape id="TextBox 61" o:spid="_x0000_s1060" type="#_x0000_t202" style="position:absolute;left:2963590;top:2609722;width:1163320;height:573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iYk9xAAA&#10;ANwAAAAPAAAAZHJzL2Rvd25yZXYueG1sRI9Ba8JAEIXvQv/DMgVvuquotNFVSqXQk8XYCt6G7JgE&#10;s7MhuzXpv+8cCr3N8N68981mN/hG3amLdWALs6kBRVwEV3Np4fP0NnkCFROywyYwWfihCLvtw2iD&#10;mQs9H+mep1JJCMcMLVQptZnWsajIY5yGlli0a+g8Jlm7UrsOewn3jZ4bs9Iea5aGClt6rai45d/e&#10;wtfhejkvzEe598u2D4PR7J+1tePH4WUNKtGQ/s1/1+9O8GeCL8/IBHr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YmJPcQAAADcAAAADwAAAAAAAAAAAAAAAACXAgAAZHJzL2Rv&#10;d25yZXYueG1sUEsFBgAAAAAEAAQA9QAAAIgDAAAAAA==&#10;" filled="f" stroked="f">
                  <v:textbox>
                    <w:txbxContent>
                      <w:p w14:paraId="2C35D15D" w14:textId="77777777" w:rsidR="00D76865" w:rsidRDefault="00D76865" w:rsidP="00D941BB">
                        <w:pPr>
                          <w:pStyle w:val="NormalWeb"/>
                          <w:spacing w:before="0" w:beforeAutospacing="0" w:after="0" w:afterAutospacing="0"/>
                        </w:pPr>
                        <w:r>
                          <w:rPr>
                            <w:color w:val="000000" w:themeColor="text1"/>
                            <w:kern w:val="24"/>
                            <w:sz w:val="22"/>
                            <w:szCs w:val="22"/>
                          </w:rPr>
                          <w:t>Half</w:t>
                        </w:r>
                      </w:p>
                      <w:p w14:paraId="27ADB055" w14:textId="77777777" w:rsidR="00D76865" w:rsidRDefault="00D76865" w:rsidP="00D941BB">
                        <w:pPr>
                          <w:pStyle w:val="NormalWeb"/>
                          <w:spacing w:before="0" w:beforeAutospacing="0" w:after="0" w:afterAutospacing="0"/>
                        </w:pPr>
                        <w:r>
                          <w:rPr>
                            <w:color w:val="000000" w:themeColor="text1"/>
                            <w:kern w:val="24"/>
                            <w:sz w:val="22"/>
                            <w:szCs w:val="22"/>
                          </w:rPr>
                          <w:t xml:space="preserve">Recovery </w:t>
                        </w:r>
                      </w:p>
                      <w:p w14:paraId="4D5274A9" w14:textId="77777777" w:rsidR="00D76865" w:rsidRDefault="00D76865" w:rsidP="00D941BB">
                        <w:pPr>
                          <w:pStyle w:val="NormalWeb"/>
                          <w:spacing w:before="0" w:beforeAutospacing="0" w:after="0" w:afterAutospacing="0"/>
                        </w:pPr>
                        <w:r>
                          <w:rPr>
                            <w:color w:val="000000" w:themeColor="text1"/>
                            <w:kern w:val="24"/>
                            <w:sz w:val="22"/>
                            <w:szCs w:val="22"/>
                          </w:rPr>
                          <w:t>Time</w:t>
                        </w:r>
                      </w:p>
                    </w:txbxContent>
                  </v:textbox>
                </v:shape>
                <v:shape id="TextBox 62" o:spid="_x0000_s1061" type="#_x0000_t202" style="position:absolute;left:3085913;top:596935;width:1163320;height:252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xSymwQAA&#10;ANwAAAAPAAAAZHJzL2Rvd25yZXYueG1sRE9Ni8IwEL0L/ocwgjdNuuii1SjiInhyWVcFb0MztsVm&#10;Uppo67/fLCzsbR7vc5brzlbiSY0vHWtIxgoEceZMybmG0/duNAPhA7LByjFpeJGH9arfW2JqXMtf&#10;9DyGXMQQ9ilqKEKoUyl9VpBFP3Y1ceRurrEYImxyaRpsY7it5JtS79JiybGhwJq2BWX348NqOB9u&#10;18tEfeYfdlq3rlOS7VxqPRx0mwWIQF34F/+59ybOTxL4fSZeIFc/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sUspsEAAADcAAAADwAAAAAAAAAAAAAAAACXAgAAZHJzL2Rvd25y&#10;ZXYueG1sUEsFBgAAAAAEAAQA9QAAAIUDAAAAAA==&#10;" filled="f" stroked="f">
                  <v:textbox>
                    <w:txbxContent>
                      <w:p w14:paraId="44147BB1" w14:textId="77777777" w:rsidR="00D76865" w:rsidRDefault="00D76865" w:rsidP="00D941BB">
                        <w:pPr>
                          <w:pStyle w:val="NormalWeb"/>
                          <w:spacing w:before="0" w:beforeAutospacing="0" w:after="0" w:afterAutospacing="0"/>
                        </w:pPr>
                        <w:r>
                          <w:rPr>
                            <w:color w:val="000000" w:themeColor="text1"/>
                            <w:kern w:val="24"/>
                            <w:sz w:val="22"/>
                            <w:szCs w:val="22"/>
                          </w:rPr>
                          <w:t>Amplitude</w:t>
                        </w:r>
                      </w:p>
                    </w:txbxContent>
                  </v:textbox>
                </v:shape>
                <v:shape id="Straight Arrow Connector 112" o:spid="_x0000_s1062" type="#_x0000_t32" style="position:absolute;left:3086100;top:866015;width:204541;height:37541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3jdl8EAAADcAAAADwAAAGRycy9kb3ducmV2LnhtbERPzYrCMBC+L+w7hFnwIproQaUaZVlU&#10;FHFhqw8wNGNbbCa1iVrf3gjC3ubj+53ZorWVuFHjS8caBn0FgjhzpuRcw/Gw6k1A+IBssHJMGh7k&#10;YTH//JhhYtyd/+iWhlzEEPYJaihCqBMpfVaQRd93NXHkTq6xGCJscmkavMdwW8mhUiNpseTYUGBN&#10;PwVl5/RqNdjlejNuu49911aXg9l5tf0NSuvOV/s9BRGoDf/it3tj4vzBEF7PxAvk/A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HeN2XwQAAANwAAAAPAAAAAAAAAAAAAAAA&#10;AKECAABkcnMvZG93bnJldi54bWxQSwUGAAAAAAQABAD5AAAAjwMAAAAA&#10;" strokecolor="black [3213]" strokeweight=".5pt">
                  <v:stroke endarrow="block" joinstyle="miter"/>
                </v:shape>
                <v:rect id="Rectangle 113" o:spid="_x0000_s1063" style="position:absolute;width:5067300;height:4343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8FjjwgAA&#10;ANwAAAAPAAAAZHJzL2Rvd25yZXYueG1sRE9Ni8IwEL0L/ocwwt401RWRahR32QVZQbD24m1sxrbY&#10;TEqTrfXfG0HwNo/3Oct1ZyrRUuNKywrGowgEcWZ1ybmC9Pg7nINwHlljZZkU3MnBetXvLTHW9sYH&#10;ahOfixDCLkYFhfd1LKXLCjLoRrYmDtzFNgZ9gE0udYO3EG4qOYmimTRYcmgosKbvgrJr8m8UTPf8&#10;c7pPMJV/6b79Om93Bx+dlfoYdJsFCE+df4tf7q0O88ef8HwmXC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LwWOPCAAAA3AAAAA8AAAAAAAAAAAAAAAAAlwIAAGRycy9kb3du&#10;cmV2LnhtbFBLBQYAAAAABAAEAPUAAACGAwAAAAA=&#10;" filled="f" strokecolor="black [3200]" strokeweight="1pt"/>
                <w10:wrap anchorx="margin"/>
              </v:group>
            </w:pict>
          </mc:Fallback>
        </mc:AlternateContent>
      </w:r>
    </w:p>
    <w:p w14:paraId="6B03BF81" w14:textId="77777777" w:rsidR="00D941BB" w:rsidRPr="003652AC" w:rsidRDefault="00D941BB" w:rsidP="00D941BB">
      <w:pPr>
        <w:tabs>
          <w:tab w:val="left" w:pos="0"/>
        </w:tabs>
        <w:spacing w:line="480" w:lineRule="auto"/>
        <w:ind w:firstLine="720"/>
        <w:jc w:val="both"/>
        <w:rPr>
          <w:rFonts w:ascii="Times New Roman" w:hAnsi="Times New Roman"/>
          <w:sz w:val="24"/>
          <w:szCs w:val="24"/>
        </w:rPr>
      </w:pPr>
    </w:p>
    <w:p w14:paraId="09D69E85" w14:textId="77777777" w:rsidR="003652AC" w:rsidRPr="003652AC" w:rsidRDefault="003652AC" w:rsidP="003652AC"/>
    <w:p w14:paraId="098C021A" w14:textId="77777777" w:rsidR="002D3AF9" w:rsidRPr="002D3AF9" w:rsidRDefault="002D3AF9" w:rsidP="002D3AF9"/>
    <w:p w14:paraId="5B39523F" w14:textId="77777777" w:rsidR="004204CA" w:rsidRPr="004204CA" w:rsidRDefault="004204CA" w:rsidP="004204CA"/>
    <w:p w14:paraId="41151A92" w14:textId="77777777" w:rsidR="009B5ADC" w:rsidRPr="009B5ADC" w:rsidRDefault="009B5ADC" w:rsidP="009B5ADC"/>
    <w:p w14:paraId="61A92B27" w14:textId="77777777" w:rsidR="002632B2" w:rsidRDefault="002632B2" w:rsidP="008A440F">
      <w:pPr>
        <w:spacing w:line="480" w:lineRule="auto"/>
        <w:jc w:val="both"/>
        <w:rPr>
          <w:rFonts w:ascii="Times New Roman" w:hAnsi="Times New Roman"/>
          <w:sz w:val="24"/>
          <w:szCs w:val="24"/>
        </w:rPr>
      </w:pPr>
    </w:p>
    <w:p w14:paraId="31E96863" w14:textId="77777777" w:rsidR="008A440F" w:rsidRDefault="008A440F" w:rsidP="00D941BB">
      <w:pPr>
        <w:pStyle w:val="Heading3"/>
        <w:spacing w:line="480" w:lineRule="auto"/>
        <w:ind w:left="720" w:firstLine="720"/>
        <w:rPr>
          <w:rFonts w:ascii="Times New Roman" w:hAnsi="Times New Roman" w:cs="Times New Roman"/>
          <w:color w:val="auto"/>
        </w:rPr>
      </w:pPr>
    </w:p>
    <w:p w14:paraId="6256630C" w14:textId="77777777" w:rsidR="008A440F" w:rsidRDefault="008A440F" w:rsidP="00D941BB">
      <w:pPr>
        <w:pStyle w:val="Heading3"/>
        <w:spacing w:line="480" w:lineRule="auto"/>
        <w:ind w:left="720" w:firstLine="720"/>
        <w:rPr>
          <w:rFonts w:ascii="Times New Roman" w:hAnsi="Times New Roman" w:cs="Times New Roman"/>
          <w:color w:val="auto"/>
        </w:rPr>
      </w:pPr>
    </w:p>
    <w:p w14:paraId="2722AF55" w14:textId="77777777" w:rsidR="008A440F" w:rsidRDefault="008A440F" w:rsidP="00D941BB">
      <w:pPr>
        <w:pStyle w:val="Heading3"/>
        <w:spacing w:line="480" w:lineRule="auto"/>
        <w:ind w:left="720" w:firstLine="720"/>
        <w:rPr>
          <w:rFonts w:ascii="Times New Roman" w:hAnsi="Times New Roman" w:cs="Times New Roman"/>
          <w:color w:val="auto"/>
        </w:rPr>
      </w:pPr>
    </w:p>
    <w:p w14:paraId="78AD1FE6" w14:textId="77777777" w:rsidR="00090FC1" w:rsidRDefault="00090FC1" w:rsidP="008A440F">
      <w:pPr>
        <w:pStyle w:val="Heading3"/>
        <w:spacing w:line="480" w:lineRule="auto"/>
        <w:ind w:left="720" w:firstLine="720"/>
        <w:rPr>
          <w:rFonts w:ascii="Times New Roman" w:hAnsi="Times New Roman" w:cs="Times New Roman"/>
          <w:color w:val="auto"/>
        </w:rPr>
      </w:pPr>
    </w:p>
    <w:p w14:paraId="24ADBA76" w14:textId="77777777" w:rsidR="00090FC1" w:rsidRDefault="00090FC1" w:rsidP="008A440F">
      <w:pPr>
        <w:pStyle w:val="Heading3"/>
        <w:spacing w:line="480" w:lineRule="auto"/>
        <w:ind w:left="720" w:firstLine="720"/>
        <w:rPr>
          <w:rFonts w:ascii="Times New Roman" w:hAnsi="Times New Roman" w:cs="Times New Roman"/>
          <w:color w:val="auto"/>
        </w:rPr>
      </w:pPr>
    </w:p>
    <w:p w14:paraId="37D6F6BE" w14:textId="77777777" w:rsidR="00090FC1" w:rsidRDefault="00090FC1" w:rsidP="008A440F">
      <w:pPr>
        <w:pStyle w:val="Heading3"/>
        <w:spacing w:line="480" w:lineRule="auto"/>
        <w:ind w:left="720" w:firstLine="720"/>
        <w:rPr>
          <w:rFonts w:ascii="Times New Roman" w:hAnsi="Times New Roman" w:cs="Times New Roman"/>
          <w:color w:val="auto"/>
        </w:rPr>
      </w:pPr>
    </w:p>
    <w:p w14:paraId="4CC4A180" w14:textId="77777777" w:rsidR="00090FC1" w:rsidRDefault="00090FC1" w:rsidP="008A440F">
      <w:pPr>
        <w:pStyle w:val="Heading3"/>
        <w:spacing w:line="480" w:lineRule="auto"/>
        <w:ind w:left="720" w:firstLine="720"/>
        <w:rPr>
          <w:rFonts w:ascii="Times New Roman" w:hAnsi="Times New Roman" w:cs="Times New Roman"/>
          <w:color w:val="auto"/>
        </w:rPr>
      </w:pPr>
    </w:p>
    <w:p w14:paraId="2E749A78" w14:textId="77777777" w:rsidR="008A440F" w:rsidRPr="008A440F" w:rsidRDefault="008A440F" w:rsidP="008A440F">
      <w:pPr>
        <w:pStyle w:val="Heading3"/>
        <w:spacing w:line="480" w:lineRule="auto"/>
        <w:ind w:left="720" w:firstLine="720"/>
        <w:rPr>
          <w:rFonts w:ascii="Times New Roman" w:hAnsi="Times New Roman" w:cs="Times New Roman"/>
          <w:color w:val="auto"/>
        </w:rPr>
      </w:pPr>
      <w:bookmarkStart w:id="196" w:name="_Toc436787845"/>
      <w:r>
        <w:rPr>
          <w:noProof/>
        </w:rPr>
        <mc:AlternateContent>
          <mc:Choice Requires="wps">
            <w:drawing>
              <wp:anchor distT="0" distB="0" distL="114300" distR="114300" simplePos="0" relativeHeight="251661312" behindDoc="0" locked="0" layoutInCell="1" allowOverlap="1" wp14:anchorId="00174E8D" wp14:editId="192D254E">
                <wp:simplePos x="0" y="0"/>
                <wp:positionH relativeFrom="column">
                  <wp:posOffset>160020</wp:posOffset>
                </wp:positionH>
                <wp:positionV relativeFrom="paragraph">
                  <wp:posOffset>-556260</wp:posOffset>
                </wp:positionV>
                <wp:extent cx="5029200" cy="344385"/>
                <wp:effectExtent l="0" t="0" r="0" b="0"/>
                <wp:wrapNone/>
                <wp:docPr id="4" name="Text Box 4"/>
                <wp:cNvGraphicFramePr/>
                <a:graphic xmlns:a="http://schemas.openxmlformats.org/drawingml/2006/main">
                  <a:graphicData uri="http://schemas.microsoft.com/office/word/2010/wordprocessingShape">
                    <wps:wsp>
                      <wps:cNvSpPr txBox="1"/>
                      <wps:spPr>
                        <a:xfrm>
                          <a:off x="0" y="0"/>
                          <a:ext cx="5029200" cy="344385"/>
                        </a:xfrm>
                        <a:prstGeom prst="rect">
                          <a:avLst/>
                        </a:prstGeom>
                        <a:solidFill>
                          <a:prstClr val="white"/>
                        </a:solidFill>
                        <a:ln>
                          <a:noFill/>
                        </a:ln>
                        <a:effectLst/>
                      </wps:spPr>
                      <wps:txbx>
                        <w:txbxContent>
                          <w:p w14:paraId="2A7D92FE" w14:textId="77777777" w:rsidR="00D76865" w:rsidRDefault="00D76865" w:rsidP="00D941BB">
                            <w:pPr>
                              <w:pStyle w:val="Caption"/>
                              <w:spacing w:line="480" w:lineRule="auto"/>
                              <w:jc w:val="center"/>
                              <w:rPr>
                                <w:rFonts w:ascii="Times New Roman" w:hAnsi="Times New Roman" w:cs="Times New Roman"/>
                                <w:i w:val="0"/>
                                <w:color w:val="auto"/>
                                <w:sz w:val="24"/>
                                <w:szCs w:val="24"/>
                              </w:rPr>
                            </w:pPr>
                            <w:bookmarkStart w:id="197" w:name="_Ref436689518"/>
                            <w:bookmarkStart w:id="198" w:name="_Toc436787915"/>
                            <w:r w:rsidRPr="00D941BB">
                              <w:rPr>
                                <w:rFonts w:ascii="Times New Roman" w:hAnsi="Times New Roman" w:cs="Times New Roman"/>
                                <w:b/>
                                <w:i w:val="0"/>
                                <w:color w:val="auto"/>
                                <w:sz w:val="24"/>
                                <w:szCs w:val="24"/>
                              </w:rPr>
                              <w:t xml:space="preserve">Figure </w:t>
                            </w:r>
                            <w:r w:rsidRPr="00D941BB">
                              <w:rPr>
                                <w:rFonts w:ascii="Times New Roman" w:hAnsi="Times New Roman" w:cs="Times New Roman"/>
                                <w:b/>
                                <w:i w:val="0"/>
                                <w:color w:val="auto"/>
                                <w:sz w:val="24"/>
                                <w:szCs w:val="24"/>
                              </w:rPr>
                              <w:fldChar w:fldCharType="begin"/>
                            </w:r>
                            <w:r w:rsidRPr="00D941BB">
                              <w:rPr>
                                <w:rFonts w:ascii="Times New Roman" w:hAnsi="Times New Roman" w:cs="Times New Roman"/>
                                <w:b/>
                                <w:i w:val="0"/>
                                <w:color w:val="auto"/>
                                <w:sz w:val="24"/>
                                <w:szCs w:val="24"/>
                              </w:rPr>
                              <w:instrText xml:space="preserve"> SEQ Figure \* ARABIC </w:instrText>
                            </w:r>
                            <w:r w:rsidRPr="00D941BB">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7</w:t>
                            </w:r>
                            <w:r w:rsidRPr="00D941BB">
                              <w:rPr>
                                <w:rFonts w:ascii="Times New Roman" w:hAnsi="Times New Roman" w:cs="Times New Roman"/>
                                <w:b/>
                                <w:i w:val="0"/>
                                <w:color w:val="auto"/>
                                <w:sz w:val="24"/>
                                <w:szCs w:val="24"/>
                              </w:rPr>
                              <w:fldChar w:fldCharType="end"/>
                            </w:r>
                            <w:bookmarkEnd w:id="197"/>
                            <w:r w:rsidRPr="00D941BB">
                              <w:rPr>
                                <w:rFonts w:ascii="Times New Roman" w:hAnsi="Times New Roman" w:cs="Times New Roman"/>
                                <w:b/>
                                <w:i w:val="0"/>
                                <w:color w:val="auto"/>
                                <w:sz w:val="24"/>
                                <w:szCs w:val="24"/>
                              </w:rPr>
                              <w:t>:</w:t>
                            </w:r>
                            <w:r w:rsidRPr="00D941BB">
                              <w:rPr>
                                <w:rFonts w:ascii="Times New Roman" w:hAnsi="Times New Roman" w:cs="Times New Roman"/>
                                <w:i w:val="0"/>
                                <w:color w:val="auto"/>
                                <w:sz w:val="24"/>
                                <w:szCs w:val="24"/>
                              </w:rPr>
                              <w:t xml:space="preserve"> Example of a Typical GSR Signal (</w:t>
                            </w:r>
                            <w:proofErr w:type="spellStart"/>
                            <w:r w:rsidRPr="00D941BB">
                              <w:rPr>
                                <w:rFonts w:ascii="Times New Roman" w:hAnsi="Times New Roman" w:cs="Times New Roman"/>
                                <w:i w:val="0"/>
                                <w:color w:val="auto"/>
                                <w:sz w:val="24"/>
                                <w:szCs w:val="24"/>
                              </w:rPr>
                              <w:t>Barreto</w:t>
                            </w:r>
                            <w:proofErr w:type="spellEnd"/>
                            <w:r w:rsidRPr="00D941BB">
                              <w:rPr>
                                <w:rFonts w:ascii="Times New Roman" w:hAnsi="Times New Roman" w:cs="Times New Roman"/>
                                <w:i w:val="0"/>
                                <w:color w:val="auto"/>
                                <w:sz w:val="24"/>
                                <w:szCs w:val="24"/>
                              </w:rPr>
                              <w:t>, 2008)</w:t>
                            </w:r>
                            <w:bookmarkEnd w:id="198"/>
                          </w:p>
                          <w:p w14:paraId="2E7CD0E6" w14:textId="77777777" w:rsidR="00D76865" w:rsidRPr="008A440F" w:rsidRDefault="00D76865" w:rsidP="008A440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64" type="#_x0000_t202" style="position:absolute;left:0;text-align:left;margin-left:12.6pt;margin-top:-43.75pt;width:396pt;height:27.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" stroked="f">
                <v:textbox inset="0,0,0,0">
                  <w:txbxContent>
                    <w:p w14:paraId="2A7D92FE" w14:textId="77777777" w:rsidR="00D76865" w:rsidRDefault="00D76865" w:rsidP="00D941BB">
                      <w:pPr>
                        <w:pStyle w:val="Caption"/>
                        <w:spacing w:line="480" w:lineRule="auto"/>
                        <w:jc w:val="center"/>
                        <w:rPr>
                          <w:rFonts w:ascii="Times New Roman" w:hAnsi="Times New Roman" w:cs="Times New Roman"/>
                          <w:i w:val="0"/>
                          <w:color w:val="auto"/>
                          <w:sz w:val="24"/>
                          <w:szCs w:val="24"/>
                        </w:rPr>
                      </w:pPr>
                      <w:bookmarkStart w:id="199" w:name="_Ref436689518"/>
                      <w:bookmarkStart w:id="200" w:name="_Toc436787915"/>
                      <w:r w:rsidRPr="00D941BB">
                        <w:rPr>
                          <w:rFonts w:ascii="Times New Roman" w:hAnsi="Times New Roman" w:cs="Times New Roman"/>
                          <w:b/>
                          <w:i w:val="0"/>
                          <w:color w:val="auto"/>
                          <w:sz w:val="24"/>
                          <w:szCs w:val="24"/>
                        </w:rPr>
                        <w:t xml:space="preserve">Figure </w:t>
                      </w:r>
                      <w:r w:rsidRPr="00D941BB">
                        <w:rPr>
                          <w:rFonts w:ascii="Times New Roman" w:hAnsi="Times New Roman" w:cs="Times New Roman"/>
                          <w:b/>
                          <w:i w:val="0"/>
                          <w:color w:val="auto"/>
                          <w:sz w:val="24"/>
                          <w:szCs w:val="24"/>
                        </w:rPr>
                        <w:fldChar w:fldCharType="begin"/>
                      </w:r>
                      <w:r w:rsidRPr="00D941BB">
                        <w:rPr>
                          <w:rFonts w:ascii="Times New Roman" w:hAnsi="Times New Roman" w:cs="Times New Roman"/>
                          <w:b/>
                          <w:i w:val="0"/>
                          <w:color w:val="auto"/>
                          <w:sz w:val="24"/>
                          <w:szCs w:val="24"/>
                        </w:rPr>
                        <w:instrText xml:space="preserve"> SEQ Figure \* ARABIC </w:instrText>
                      </w:r>
                      <w:r w:rsidRPr="00D941BB">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7</w:t>
                      </w:r>
                      <w:r w:rsidRPr="00D941BB">
                        <w:rPr>
                          <w:rFonts w:ascii="Times New Roman" w:hAnsi="Times New Roman" w:cs="Times New Roman"/>
                          <w:b/>
                          <w:i w:val="0"/>
                          <w:color w:val="auto"/>
                          <w:sz w:val="24"/>
                          <w:szCs w:val="24"/>
                        </w:rPr>
                        <w:fldChar w:fldCharType="end"/>
                      </w:r>
                      <w:bookmarkEnd w:id="199"/>
                      <w:r w:rsidRPr="00D941BB">
                        <w:rPr>
                          <w:rFonts w:ascii="Times New Roman" w:hAnsi="Times New Roman" w:cs="Times New Roman"/>
                          <w:b/>
                          <w:i w:val="0"/>
                          <w:color w:val="auto"/>
                          <w:sz w:val="24"/>
                          <w:szCs w:val="24"/>
                        </w:rPr>
                        <w:t>:</w:t>
                      </w:r>
                      <w:r w:rsidRPr="00D941BB">
                        <w:rPr>
                          <w:rFonts w:ascii="Times New Roman" w:hAnsi="Times New Roman" w:cs="Times New Roman"/>
                          <w:i w:val="0"/>
                          <w:color w:val="auto"/>
                          <w:sz w:val="24"/>
                          <w:szCs w:val="24"/>
                        </w:rPr>
                        <w:t xml:space="preserve"> Example of a Typical GSR Signal (</w:t>
                      </w:r>
                      <w:proofErr w:type="spellStart"/>
                      <w:r w:rsidRPr="00D941BB">
                        <w:rPr>
                          <w:rFonts w:ascii="Times New Roman" w:hAnsi="Times New Roman" w:cs="Times New Roman"/>
                          <w:i w:val="0"/>
                          <w:color w:val="auto"/>
                          <w:sz w:val="24"/>
                          <w:szCs w:val="24"/>
                        </w:rPr>
                        <w:t>Barreto</w:t>
                      </w:r>
                      <w:proofErr w:type="spellEnd"/>
                      <w:r w:rsidRPr="00D941BB">
                        <w:rPr>
                          <w:rFonts w:ascii="Times New Roman" w:hAnsi="Times New Roman" w:cs="Times New Roman"/>
                          <w:i w:val="0"/>
                          <w:color w:val="auto"/>
                          <w:sz w:val="24"/>
                          <w:szCs w:val="24"/>
                        </w:rPr>
                        <w:t>, 2008)</w:t>
                      </w:r>
                      <w:bookmarkEnd w:id="200"/>
                    </w:p>
                    <w:p w14:paraId="2E7CD0E6" w14:textId="77777777" w:rsidR="00D76865" w:rsidRPr="008A440F" w:rsidRDefault="00D76865" w:rsidP="008A440F"/>
                  </w:txbxContent>
                </v:textbox>
              </v:shape>
            </w:pict>
          </mc:Fallback>
        </mc:AlternateContent>
      </w:r>
      <w:r w:rsidR="00D941BB" w:rsidRPr="00D941BB">
        <w:rPr>
          <w:rFonts w:ascii="Times New Roman" w:hAnsi="Times New Roman" w:cs="Times New Roman"/>
          <w:color w:val="auto"/>
        </w:rPr>
        <w:t>2.</w:t>
      </w:r>
      <w:r w:rsidR="00262FEC">
        <w:rPr>
          <w:rFonts w:ascii="Times New Roman" w:hAnsi="Times New Roman" w:cs="Times New Roman"/>
          <w:color w:val="auto"/>
        </w:rPr>
        <w:t>9</w:t>
      </w:r>
      <w:r w:rsidR="00D941BB" w:rsidRPr="00D941BB">
        <w:rPr>
          <w:rFonts w:ascii="Times New Roman" w:hAnsi="Times New Roman" w:cs="Times New Roman"/>
          <w:color w:val="auto"/>
        </w:rPr>
        <w:t>.1.</w:t>
      </w:r>
      <w:r w:rsidR="00D941BB">
        <w:rPr>
          <w:rFonts w:ascii="Times New Roman" w:hAnsi="Times New Roman" w:cs="Times New Roman"/>
          <w:color w:val="auto"/>
        </w:rPr>
        <w:t>2</w:t>
      </w:r>
      <w:r w:rsidR="00D941BB" w:rsidRPr="00D941BB">
        <w:rPr>
          <w:rFonts w:ascii="Times New Roman" w:hAnsi="Times New Roman" w:cs="Times New Roman"/>
          <w:color w:val="auto"/>
        </w:rPr>
        <w:t xml:space="preserve"> </w:t>
      </w:r>
      <w:r w:rsidR="00D941BB">
        <w:rPr>
          <w:rStyle w:val="Heading3Char"/>
          <w:rFonts w:ascii="Times New Roman" w:hAnsi="Times New Roman" w:cs="Times New Roman"/>
          <w:color w:val="auto"/>
        </w:rPr>
        <w:t>Heart Rate Variability (HRV)</w:t>
      </w:r>
      <w:bookmarkEnd w:id="196"/>
    </w:p>
    <w:p w14:paraId="4A56C7CF" w14:textId="77777777" w:rsidR="00D941BB" w:rsidRDefault="00D941BB" w:rsidP="00D941BB">
      <w:pPr>
        <w:tabs>
          <w:tab w:val="left" w:pos="0"/>
        </w:tabs>
        <w:spacing w:line="480" w:lineRule="auto"/>
        <w:ind w:firstLine="720"/>
        <w:jc w:val="both"/>
        <w:rPr>
          <w:rFonts w:ascii="Times New Roman" w:hAnsi="Times New Roman"/>
          <w:sz w:val="24"/>
          <w:szCs w:val="24"/>
        </w:rPr>
      </w:pPr>
      <w:r w:rsidRPr="00FE4C51">
        <w:rPr>
          <w:rFonts w:ascii="Times New Roman" w:hAnsi="Times New Roman"/>
          <w:sz w:val="24"/>
          <w:szCs w:val="24"/>
        </w:rPr>
        <w:t>Another way to monitor stress effect is measuring heart rate variability that perceives cardiovascular situation and ANS activities</w:t>
      </w:r>
      <w:r>
        <w:rPr>
          <w:rFonts w:ascii="Times New Roman" w:hAnsi="Times New Roman"/>
          <w:sz w:val="24"/>
          <w:szCs w:val="24"/>
        </w:rPr>
        <w:t xml:space="preserve">, it also shows the capacity of adapting with stress. Electrocardiogram (ECG) or named as electrocardiogram (EKG) is the way to measure HRV by recording electrical activity generated  by an impulse of ions flowing through cardiac muscles. In order to deal with intense stress, heart frequency </w:t>
      </w:r>
      <w:r>
        <w:rPr>
          <w:rFonts w:ascii="Times New Roman" w:hAnsi="Times New Roman"/>
          <w:sz w:val="24"/>
          <w:szCs w:val="24"/>
        </w:rPr>
        <w:lastRenderedPageBreak/>
        <w:t xml:space="preserve">increases and this can be observed by decrease in ECG amplitude. (Sharma &amp; </w:t>
      </w:r>
      <w:proofErr w:type="spellStart"/>
      <w:r>
        <w:rPr>
          <w:rFonts w:ascii="Times New Roman" w:hAnsi="Times New Roman"/>
          <w:sz w:val="24"/>
          <w:szCs w:val="24"/>
        </w:rPr>
        <w:t>Gedeon</w:t>
      </w:r>
      <w:proofErr w:type="spellEnd"/>
      <w:r>
        <w:rPr>
          <w:rFonts w:ascii="Times New Roman" w:hAnsi="Times New Roman"/>
          <w:sz w:val="24"/>
          <w:szCs w:val="24"/>
        </w:rPr>
        <w:t>, 2012)</w:t>
      </w:r>
    </w:p>
    <w:p w14:paraId="7E3C1E59" w14:textId="77777777" w:rsidR="00D941BB" w:rsidRDefault="00D941BB" w:rsidP="00D941BB">
      <w:pPr>
        <w:pStyle w:val="Heading3"/>
        <w:spacing w:line="480" w:lineRule="auto"/>
        <w:ind w:left="720" w:firstLine="720"/>
        <w:rPr>
          <w:rStyle w:val="Heading3Char"/>
          <w:rFonts w:ascii="Times New Roman" w:hAnsi="Times New Roman" w:cs="Times New Roman"/>
          <w:color w:val="auto"/>
        </w:rPr>
      </w:pPr>
      <w:bookmarkStart w:id="201" w:name="_Toc436787846"/>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.1.</w:t>
      </w:r>
      <w:r>
        <w:rPr>
          <w:rFonts w:ascii="Times New Roman" w:hAnsi="Times New Roman" w:cs="Times New Roman"/>
          <w:color w:val="auto"/>
        </w:rPr>
        <w:t>3</w:t>
      </w:r>
      <w:r>
        <w:rPr>
          <w:rStyle w:val="Heading3Char"/>
          <w:rFonts w:ascii="Times New Roman" w:hAnsi="Times New Roman" w:cs="Times New Roman"/>
          <w:color w:val="auto"/>
        </w:rPr>
        <w:t xml:space="preserve"> Brain Activity</w:t>
      </w:r>
      <w:bookmarkEnd w:id="201"/>
    </w:p>
    <w:p w14:paraId="6365277A" w14:textId="77777777" w:rsidR="00D941BB" w:rsidRDefault="00D941BB" w:rsidP="00F44076">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In the light of the researches, it can be mentioned that there is a relation between stress and brain activity (</w:t>
      </w:r>
      <w:proofErr w:type="spellStart"/>
      <w:r>
        <w:rPr>
          <w:rFonts w:ascii="Times New Roman" w:hAnsi="Times New Roman"/>
          <w:sz w:val="24"/>
          <w:szCs w:val="24"/>
        </w:rPr>
        <w:t>Dharmawan</w:t>
      </w:r>
      <w:proofErr w:type="spellEnd"/>
      <w:r>
        <w:rPr>
          <w:rFonts w:ascii="Times New Roman" w:hAnsi="Times New Roman"/>
          <w:sz w:val="24"/>
          <w:szCs w:val="24"/>
        </w:rPr>
        <w:t>, 2007). There is a variety of methods can be used to analyze brain activity, which are functional magnetic resonance imaging (fMRI), positron emission tomography (PET) a</w:t>
      </w:r>
      <w:r w:rsidR="00E017F7">
        <w:rPr>
          <w:rFonts w:ascii="Times New Roman" w:hAnsi="Times New Roman"/>
          <w:sz w:val="24"/>
          <w:szCs w:val="24"/>
        </w:rPr>
        <w:t>nd electroencephalography (EEG)</w:t>
      </w:r>
      <w:r>
        <w:rPr>
          <w:rFonts w:ascii="Times New Roman" w:hAnsi="Times New Roman"/>
          <w:sz w:val="24"/>
          <w:szCs w:val="24"/>
        </w:rPr>
        <w:t xml:space="preserve"> (Sharma, 2013)</w:t>
      </w:r>
      <w:r w:rsidR="00E017F7">
        <w:rPr>
          <w:rFonts w:ascii="Times New Roman" w:hAnsi="Times New Roman"/>
          <w:sz w:val="24"/>
          <w:szCs w:val="24"/>
        </w:rPr>
        <w:t>.</w:t>
      </w:r>
    </w:p>
    <w:p w14:paraId="3AA869EF" w14:textId="77777777" w:rsidR="00D941BB" w:rsidRDefault="00D941BB" w:rsidP="00D941BB">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The mostly used method EEG provides information about electrical signals that are caused by neural activity in brain. Frequency, amplitude, shape and sites of the scalp are the features analyzed from EEG waveforms and the following table explains the relation between frequency of EEG waveforms and person’s s</w:t>
      </w:r>
      <w:r w:rsidR="00E017F7">
        <w:rPr>
          <w:rFonts w:ascii="Times New Roman" w:hAnsi="Times New Roman"/>
          <w:sz w:val="24"/>
          <w:szCs w:val="24"/>
        </w:rPr>
        <w:t>tate with respect to the stress</w:t>
      </w:r>
      <w:r>
        <w:rPr>
          <w:rFonts w:ascii="Times New Roman" w:hAnsi="Times New Roman"/>
          <w:sz w:val="24"/>
          <w:szCs w:val="24"/>
        </w:rPr>
        <w:t xml:space="preserve"> (Sharma, 2013)</w:t>
      </w:r>
      <w:r w:rsidR="00E017F7">
        <w:rPr>
          <w:rFonts w:ascii="Times New Roman" w:hAnsi="Times New Roman"/>
          <w:sz w:val="24"/>
          <w:szCs w:val="24"/>
        </w:rPr>
        <w:t>.</w:t>
      </w:r>
    </w:p>
    <w:p w14:paraId="69F4BDE7" w14:textId="77777777" w:rsidR="00232EF4" w:rsidRPr="00D941BB" w:rsidRDefault="00232EF4" w:rsidP="00232EF4">
      <w:pPr>
        <w:tabs>
          <w:tab w:val="left" w:pos="0"/>
        </w:tabs>
        <w:spacing w:line="240" w:lineRule="auto"/>
        <w:ind w:firstLine="720"/>
        <w:rPr>
          <w:rFonts w:ascii="Times New Roman" w:hAnsi="Times New Roman" w:cs="Times New Roman"/>
          <w:sz w:val="24"/>
          <w:szCs w:val="24"/>
        </w:rPr>
      </w:pPr>
      <w:bookmarkStart w:id="202" w:name="_Toc433178867"/>
      <w:r w:rsidRPr="00D941BB">
        <w:rPr>
          <w:rFonts w:ascii="Times New Roman" w:hAnsi="Times New Roman" w:cs="Times New Roman"/>
          <w:b/>
          <w:sz w:val="24"/>
          <w:szCs w:val="24"/>
        </w:rPr>
        <w:t xml:space="preserve">Table </w:t>
      </w:r>
      <w:r w:rsidRPr="00D941BB">
        <w:rPr>
          <w:rFonts w:ascii="Times New Roman" w:hAnsi="Times New Roman" w:cs="Times New Roman"/>
          <w:b/>
          <w:sz w:val="24"/>
          <w:szCs w:val="24"/>
        </w:rPr>
        <w:fldChar w:fldCharType="begin"/>
      </w:r>
      <w:r w:rsidRPr="00D941BB">
        <w:rPr>
          <w:rFonts w:ascii="Times New Roman" w:hAnsi="Times New Roman" w:cs="Times New Roman"/>
          <w:b/>
          <w:sz w:val="24"/>
          <w:szCs w:val="24"/>
        </w:rPr>
        <w:instrText xml:space="preserve"> SEQ Table \* ARABIC </w:instrText>
      </w:r>
      <w:r w:rsidRPr="00D941BB">
        <w:rPr>
          <w:rFonts w:ascii="Times New Roman" w:hAnsi="Times New Roman" w:cs="Times New Roman"/>
          <w:b/>
          <w:sz w:val="24"/>
          <w:szCs w:val="24"/>
        </w:rPr>
        <w:fldChar w:fldCharType="separate"/>
      </w:r>
      <w:r w:rsidR="00976B21">
        <w:rPr>
          <w:rFonts w:ascii="Times New Roman" w:hAnsi="Times New Roman" w:cs="Times New Roman"/>
          <w:b/>
          <w:noProof/>
          <w:sz w:val="24"/>
          <w:szCs w:val="24"/>
        </w:rPr>
        <w:t>2</w:t>
      </w:r>
      <w:r w:rsidRPr="00D941BB">
        <w:rPr>
          <w:rFonts w:ascii="Times New Roman" w:hAnsi="Times New Roman" w:cs="Times New Roman"/>
          <w:b/>
          <w:sz w:val="24"/>
          <w:szCs w:val="24"/>
        </w:rPr>
        <w:fldChar w:fldCharType="end"/>
      </w:r>
      <w:r w:rsidRPr="00D941BB">
        <w:rPr>
          <w:rFonts w:ascii="Times New Roman" w:hAnsi="Times New Roman" w:cs="Times New Roman"/>
          <w:b/>
          <w:sz w:val="24"/>
          <w:szCs w:val="24"/>
        </w:rPr>
        <w:t>:</w:t>
      </w:r>
      <w:r w:rsidRPr="00D941BB">
        <w:rPr>
          <w:rFonts w:ascii="Times New Roman" w:hAnsi="Times New Roman" w:cs="Times New Roman"/>
          <w:sz w:val="24"/>
          <w:szCs w:val="24"/>
        </w:rPr>
        <w:t xml:space="preserve"> EEG Frequency Band Categories (Sharma, 2013)</w:t>
      </w:r>
      <w:bookmarkEnd w:id="202"/>
    </w:p>
    <w:tbl>
      <w:tblPr>
        <w:tblStyle w:val="GridTable4"/>
        <w:tblW w:w="8545" w:type="dxa"/>
        <w:tblLook w:val="04A0" w:firstRow="1" w:lastRow="0" w:firstColumn="1" w:lastColumn="0" w:noHBand="0" w:noVBand="1"/>
      </w:tblPr>
      <w:tblGrid>
        <w:gridCol w:w="1258"/>
        <w:gridCol w:w="1768"/>
        <w:gridCol w:w="5519"/>
      </w:tblGrid>
      <w:tr w:rsidR="00D941BB" w14:paraId="3817DC1C" w14:textId="77777777" w:rsidTr="00F44076">
        <w:trPr>
          <w:cnfStyle w:val="100000000000" w:firstRow="1" w:lastRow="0" w:firstColumn="0" w:lastColumn="0" w:oddVBand="0" w:evenVBand="0" w:oddHBand="0"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258" w:type="dxa"/>
            <w:vAlign w:val="center"/>
          </w:tcPr>
          <w:p w14:paraId="6D263D14" w14:textId="77777777" w:rsidR="00D941BB" w:rsidRDefault="00D941BB" w:rsidP="00D941BB">
            <w:pPr>
              <w:tabs>
                <w:tab w:val="left" w:pos="0"/>
              </w:tabs>
              <w:spacing w:line="480" w:lineRule="auto"/>
              <w:rPr>
                <w:rFonts w:ascii="Times New Roman" w:hAnsi="Times New Roman"/>
                <w:sz w:val="24"/>
                <w:szCs w:val="24"/>
              </w:rPr>
            </w:pPr>
            <w:r>
              <w:rPr>
                <w:rFonts w:ascii="Times New Roman" w:hAnsi="Times New Roman"/>
                <w:sz w:val="24"/>
                <w:szCs w:val="24"/>
              </w:rPr>
              <w:t>Band Category</w:t>
            </w:r>
          </w:p>
        </w:tc>
        <w:tc>
          <w:tcPr>
            <w:tcW w:w="1768" w:type="dxa"/>
            <w:vAlign w:val="center"/>
          </w:tcPr>
          <w:p w14:paraId="6F021343" w14:textId="77777777" w:rsidR="00D941BB" w:rsidRDefault="00D941BB" w:rsidP="00D941BB">
            <w:pPr>
              <w:tabs>
                <w:tab w:val="left" w:pos="0"/>
              </w:tabs>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Frequency Range (Hz)</w:t>
            </w:r>
          </w:p>
        </w:tc>
        <w:tc>
          <w:tcPr>
            <w:tcW w:w="5519" w:type="dxa"/>
            <w:vAlign w:val="center"/>
          </w:tcPr>
          <w:p w14:paraId="3DA9D9DE" w14:textId="77777777" w:rsidR="00D941BB" w:rsidRDefault="00D941BB" w:rsidP="00D941BB">
            <w:pPr>
              <w:tabs>
                <w:tab w:val="left" w:pos="0"/>
              </w:tabs>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Person’s State</w:t>
            </w:r>
          </w:p>
        </w:tc>
      </w:tr>
      <w:tr w:rsidR="00D941BB" w14:paraId="60F2E79F" w14:textId="77777777" w:rsidTr="00F44076">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258" w:type="dxa"/>
          </w:tcPr>
          <w:p w14:paraId="0663FC6F" w14:textId="77777777" w:rsidR="00D941BB" w:rsidRDefault="00D941BB" w:rsidP="00D941BB">
            <w:pPr>
              <w:tabs>
                <w:tab w:val="left" w:pos="0"/>
              </w:tabs>
              <w:spacing w:line="480" w:lineRule="auto"/>
              <w:jc w:val="both"/>
              <w:rPr>
                <w:rFonts w:ascii="Times New Roman" w:hAnsi="Times New Roman"/>
                <w:sz w:val="24"/>
                <w:szCs w:val="24"/>
              </w:rPr>
            </w:pPr>
            <w:r>
              <w:rPr>
                <w:rFonts w:ascii="Times New Roman" w:hAnsi="Times New Roman"/>
                <w:sz w:val="24"/>
                <w:szCs w:val="24"/>
              </w:rPr>
              <w:t>Beta</w:t>
            </w:r>
          </w:p>
        </w:tc>
        <w:tc>
          <w:tcPr>
            <w:tcW w:w="1768" w:type="dxa"/>
          </w:tcPr>
          <w:p w14:paraId="44D7F522" w14:textId="77777777" w:rsidR="00D941BB" w:rsidRDefault="00D941BB" w:rsidP="00D941BB">
            <w:pPr>
              <w:tabs>
                <w:tab w:val="left" w:pos="0"/>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13-30</w:t>
            </w:r>
          </w:p>
        </w:tc>
        <w:tc>
          <w:tcPr>
            <w:tcW w:w="5519" w:type="dxa"/>
          </w:tcPr>
          <w:p w14:paraId="2BE3E5C8" w14:textId="77777777" w:rsidR="00D941BB" w:rsidRDefault="00D941BB" w:rsidP="00D941BB">
            <w:pPr>
              <w:tabs>
                <w:tab w:val="left" w:pos="0"/>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Alertness or anxiety</w:t>
            </w:r>
          </w:p>
        </w:tc>
      </w:tr>
      <w:tr w:rsidR="00D941BB" w14:paraId="02C94D1E" w14:textId="77777777" w:rsidTr="00F44076">
        <w:trPr>
          <w:trHeight w:val="489"/>
        </w:trPr>
        <w:tc>
          <w:tcPr>
            <w:cnfStyle w:val="001000000000" w:firstRow="0" w:lastRow="0" w:firstColumn="1" w:lastColumn="0" w:oddVBand="0" w:evenVBand="0" w:oddHBand="0" w:evenHBand="0" w:firstRowFirstColumn="0" w:firstRowLastColumn="0" w:lastRowFirstColumn="0" w:lastRowLastColumn="0"/>
            <w:tcW w:w="1258" w:type="dxa"/>
          </w:tcPr>
          <w:p w14:paraId="61ACA0EB" w14:textId="77777777" w:rsidR="00D941BB" w:rsidRDefault="00D941BB" w:rsidP="00D941BB">
            <w:pPr>
              <w:tabs>
                <w:tab w:val="left" w:pos="0"/>
              </w:tabs>
              <w:spacing w:line="480" w:lineRule="auto"/>
              <w:jc w:val="both"/>
              <w:rPr>
                <w:rFonts w:ascii="Times New Roman" w:hAnsi="Times New Roman"/>
                <w:sz w:val="24"/>
                <w:szCs w:val="24"/>
              </w:rPr>
            </w:pPr>
            <w:r>
              <w:rPr>
                <w:rFonts w:ascii="Times New Roman" w:hAnsi="Times New Roman"/>
                <w:sz w:val="24"/>
                <w:szCs w:val="24"/>
              </w:rPr>
              <w:t>Alpha</w:t>
            </w:r>
          </w:p>
        </w:tc>
        <w:tc>
          <w:tcPr>
            <w:tcW w:w="1768" w:type="dxa"/>
          </w:tcPr>
          <w:p w14:paraId="36A62F43" w14:textId="77777777" w:rsidR="00D941BB" w:rsidRDefault="00D941BB" w:rsidP="00D941BB">
            <w:pPr>
              <w:tabs>
                <w:tab w:val="left" w:pos="0"/>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8-13</w:t>
            </w:r>
          </w:p>
        </w:tc>
        <w:tc>
          <w:tcPr>
            <w:tcW w:w="5519" w:type="dxa"/>
          </w:tcPr>
          <w:p w14:paraId="206FF9A7" w14:textId="77777777" w:rsidR="00D941BB" w:rsidRDefault="00D941BB" w:rsidP="00D941BB">
            <w:pPr>
              <w:tabs>
                <w:tab w:val="left" w:pos="0"/>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Relaxation</w:t>
            </w:r>
          </w:p>
        </w:tc>
      </w:tr>
      <w:tr w:rsidR="00D941BB" w14:paraId="266EAACD" w14:textId="77777777" w:rsidTr="00F44076">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1258" w:type="dxa"/>
          </w:tcPr>
          <w:p w14:paraId="7FA03C61" w14:textId="77777777" w:rsidR="00D941BB" w:rsidRDefault="00D941BB" w:rsidP="00D941BB">
            <w:pPr>
              <w:tabs>
                <w:tab w:val="left" w:pos="0"/>
              </w:tabs>
              <w:spacing w:line="480" w:lineRule="auto"/>
              <w:jc w:val="both"/>
              <w:rPr>
                <w:rFonts w:ascii="Times New Roman" w:hAnsi="Times New Roman"/>
                <w:sz w:val="24"/>
                <w:szCs w:val="24"/>
              </w:rPr>
            </w:pPr>
            <w:r>
              <w:rPr>
                <w:rFonts w:ascii="Times New Roman" w:hAnsi="Times New Roman"/>
                <w:sz w:val="24"/>
                <w:szCs w:val="24"/>
              </w:rPr>
              <w:t>Theta</w:t>
            </w:r>
          </w:p>
        </w:tc>
        <w:tc>
          <w:tcPr>
            <w:tcW w:w="1768" w:type="dxa"/>
          </w:tcPr>
          <w:p w14:paraId="41395631" w14:textId="77777777" w:rsidR="00D941BB" w:rsidRDefault="00D941BB" w:rsidP="00D941BB">
            <w:pPr>
              <w:tabs>
                <w:tab w:val="left" w:pos="0"/>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4-8</w:t>
            </w:r>
          </w:p>
        </w:tc>
        <w:tc>
          <w:tcPr>
            <w:tcW w:w="5519" w:type="dxa"/>
          </w:tcPr>
          <w:p w14:paraId="4FAC776F" w14:textId="77777777" w:rsidR="00D941BB" w:rsidRDefault="00D941BB" w:rsidP="00D941BB">
            <w:pPr>
              <w:tabs>
                <w:tab w:val="left" w:pos="0"/>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Dream sleep or phase between consciousness and drowsiness</w:t>
            </w:r>
          </w:p>
        </w:tc>
      </w:tr>
      <w:tr w:rsidR="00D941BB" w14:paraId="30FEEE1B" w14:textId="77777777" w:rsidTr="00F44076">
        <w:trPr>
          <w:trHeight w:val="489"/>
        </w:trPr>
        <w:tc>
          <w:tcPr>
            <w:cnfStyle w:val="001000000000" w:firstRow="0" w:lastRow="0" w:firstColumn="1" w:lastColumn="0" w:oddVBand="0" w:evenVBand="0" w:oddHBand="0" w:evenHBand="0" w:firstRowFirstColumn="0" w:firstRowLastColumn="0" w:lastRowFirstColumn="0" w:lastRowLastColumn="0"/>
            <w:tcW w:w="1258" w:type="dxa"/>
          </w:tcPr>
          <w:p w14:paraId="7E9B4D44" w14:textId="77777777" w:rsidR="00D941BB" w:rsidRDefault="00D941BB" w:rsidP="00D941BB">
            <w:pPr>
              <w:tabs>
                <w:tab w:val="left" w:pos="0"/>
              </w:tabs>
              <w:spacing w:line="480" w:lineRule="auto"/>
              <w:jc w:val="both"/>
              <w:rPr>
                <w:rFonts w:ascii="Times New Roman" w:hAnsi="Times New Roman"/>
                <w:sz w:val="24"/>
                <w:szCs w:val="24"/>
              </w:rPr>
            </w:pPr>
            <w:r>
              <w:rPr>
                <w:rFonts w:ascii="Times New Roman" w:hAnsi="Times New Roman"/>
                <w:sz w:val="24"/>
                <w:szCs w:val="24"/>
              </w:rPr>
              <w:t>Delta</w:t>
            </w:r>
          </w:p>
        </w:tc>
        <w:tc>
          <w:tcPr>
            <w:tcW w:w="1768" w:type="dxa"/>
          </w:tcPr>
          <w:p w14:paraId="26F01EE5" w14:textId="77777777" w:rsidR="00D941BB" w:rsidRDefault="00D941BB" w:rsidP="00D941BB">
            <w:pPr>
              <w:tabs>
                <w:tab w:val="left" w:pos="0"/>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0.5-4</w:t>
            </w:r>
          </w:p>
        </w:tc>
        <w:tc>
          <w:tcPr>
            <w:tcW w:w="5519" w:type="dxa"/>
          </w:tcPr>
          <w:p w14:paraId="64DDEDF6" w14:textId="77777777" w:rsidR="00D941BB" w:rsidRDefault="00D941BB" w:rsidP="00D941BB">
            <w:pPr>
              <w:tabs>
                <w:tab w:val="left" w:pos="0"/>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Coma or deep sleep</w:t>
            </w:r>
          </w:p>
        </w:tc>
      </w:tr>
    </w:tbl>
    <w:p w14:paraId="3F013F53" w14:textId="77777777" w:rsidR="00D941BB" w:rsidRDefault="00D941BB" w:rsidP="004E384A">
      <w:pPr>
        <w:tabs>
          <w:tab w:val="left" w:pos="0"/>
        </w:tabs>
        <w:spacing w:line="240" w:lineRule="auto"/>
        <w:ind w:firstLine="720"/>
        <w:jc w:val="center"/>
        <w:rPr>
          <w:rFonts w:ascii="Times New Roman" w:hAnsi="Times New Roman" w:cs="Times New Roman"/>
          <w:sz w:val="24"/>
          <w:szCs w:val="24"/>
        </w:rPr>
      </w:pPr>
    </w:p>
    <w:p w14:paraId="2DE731DD" w14:textId="77777777" w:rsidR="00D941BB" w:rsidRPr="00D941BB" w:rsidRDefault="00D941BB" w:rsidP="00D941BB"/>
    <w:p w14:paraId="1970B58B" w14:textId="77777777" w:rsidR="002632B2" w:rsidRDefault="002632B2" w:rsidP="002632B2">
      <w:pPr>
        <w:spacing w:line="480" w:lineRule="auto"/>
        <w:ind w:firstLine="720"/>
        <w:jc w:val="both"/>
        <w:rPr>
          <w:rFonts w:ascii="Times New Roman" w:hAnsi="Times New Roman"/>
          <w:sz w:val="24"/>
          <w:szCs w:val="24"/>
        </w:rPr>
      </w:pPr>
    </w:p>
    <w:p w14:paraId="13F14933" w14:textId="77777777" w:rsidR="002632B2" w:rsidRPr="002632B2" w:rsidRDefault="002632B2" w:rsidP="002632B2">
      <w:pPr>
        <w:spacing w:line="480" w:lineRule="auto"/>
        <w:ind w:firstLine="720"/>
        <w:jc w:val="both"/>
        <w:rPr>
          <w:rFonts w:ascii="Times New Roman" w:hAnsi="Times New Roman"/>
          <w:sz w:val="24"/>
          <w:szCs w:val="24"/>
        </w:rPr>
      </w:pPr>
    </w:p>
    <w:p w14:paraId="2A91E9BE" w14:textId="77777777" w:rsidR="00D941BB" w:rsidRDefault="00D941BB" w:rsidP="00D941BB">
      <w:pPr>
        <w:pStyle w:val="Heading3"/>
        <w:spacing w:line="480" w:lineRule="auto"/>
        <w:ind w:left="720" w:firstLine="720"/>
        <w:rPr>
          <w:rStyle w:val="Heading3Char"/>
          <w:rFonts w:ascii="Times New Roman" w:hAnsi="Times New Roman" w:cs="Times New Roman"/>
          <w:color w:val="auto"/>
        </w:rPr>
      </w:pPr>
      <w:bookmarkStart w:id="203" w:name="_Toc436787847"/>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.1.</w:t>
      </w:r>
      <w:r>
        <w:rPr>
          <w:rFonts w:ascii="Times New Roman" w:hAnsi="Times New Roman" w:cs="Times New Roman"/>
          <w:color w:val="auto"/>
        </w:rPr>
        <w:t>4</w:t>
      </w:r>
      <w:r>
        <w:rPr>
          <w:rStyle w:val="Heading3Char"/>
          <w:rFonts w:ascii="Times New Roman" w:hAnsi="Times New Roman" w:cs="Times New Roman"/>
          <w:color w:val="auto"/>
        </w:rPr>
        <w:t xml:space="preserve"> Blood Pressure (BP)</w:t>
      </w:r>
      <w:bookmarkEnd w:id="203"/>
    </w:p>
    <w:p w14:paraId="3AC0EB0D" w14:textId="77777777" w:rsidR="00D941BB" w:rsidRDefault="00D941BB" w:rsidP="00D941BB">
      <w:pPr>
        <w:tabs>
          <w:tab w:val="left" w:pos="0"/>
        </w:tabs>
        <w:spacing w:line="480" w:lineRule="auto"/>
        <w:ind w:firstLine="720"/>
        <w:jc w:val="both"/>
        <w:rPr>
          <w:rFonts w:ascii="Times New Roman" w:hAnsi="Times New Roman"/>
          <w:sz w:val="24"/>
          <w:szCs w:val="24"/>
        </w:rPr>
      </w:pPr>
      <w:r w:rsidRPr="00CA710B">
        <w:rPr>
          <w:rFonts w:ascii="Times New Roman" w:hAnsi="Times New Roman"/>
          <w:sz w:val="24"/>
          <w:szCs w:val="24"/>
        </w:rPr>
        <w:t>Blood circulation from minimum to maximum creates pressure on the walls of blood vessel and it can be related with the increase in stress</w:t>
      </w:r>
      <w:r w:rsidR="00E017F7">
        <w:rPr>
          <w:rFonts w:ascii="Times New Roman" w:hAnsi="Times New Roman"/>
          <w:sz w:val="24"/>
          <w:szCs w:val="24"/>
        </w:rPr>
        <w:t xml:space="preserve"> </w:t>
      </w:r>
      <w:r w:rsidR="00E017F7" w:rsidRPr="00CA710B">
        <w:rPr>
          <w:rFonts w:ascii="Times New Roman" w:hAnsi="Times New Roman"/>
          <w:sz w:val="24"/>
          <w:szCs w:val="24"/>
        </w:rPr>
        <w:t>(Pickering et al., 1996)</w:t>
      </w:r>
      <w:r w:rsidRPr="00CA710B">
        <w:rPr>
          <w:rFonts w:ascii="Times New Roman" w:hAnsi="Times New Roman"/>
          <w:sz w:val="24"/>
          <w:szCs w:val="24"/>
        </w:rPr>
        <w:t xml:space="preserve">. </w:t>
      </w:r>
    </w:p>
    <w:p w14:paraId="16062113" w14:textId="77777777" w:rsidR="00D941BB" w:rsidRDefault="00D941BB" w:rsidP="00D941BB">
      <w:pPr>
        <w:pStyle w:val="Heading3"/>
        <w:spacing w:line="480" w:lineRule="auto"/>
        <w:ind w:left="720" w:firstLine="720"/>
        <w:rPr>
          <w:rStyle w:val="Heading3Char"/>
          <w:rFonts w:ascii="Times New Roman" w:hAnsi="Times New Roman" w:cs="Times New Roman"/>
          <w:color w:val="auto"/>
        </w:rPr>
      </w:pPr>
      <w:bookmarkStart w:id="204" w:name="_Toc436787848"/>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.1.</w:t>
      </w:r>
      <w:r>
        <w:rPr>
          <w:rFonts w:ascii="Times New Roman" w:hAnsi="Times New Roman" w:cs="Times New Roman"/>
          <w:color w:val="auto"/>
        </w:rPr>
        <w:t>5</w:t>
      </w:r>
      <w:r>
        <w:rPr>
          <w:rStyle w:val="Heading3Char"/>
          <w:rFonts w:ascii="Times New Roman" w:hAnsi="Times New Roman" w:cs="Times New Roman"/>
          <w:color w:val="auto"/>
        </w:rPr>
        <w:t xml:space="preserve"> Blood Volume Pulse (BVP)</w:t>
      </w:r>
      <w:bookmarkEnd w:id="204"/>
    </w:p>
    <w:p w14:paraId="042F9718" w14:textId="77777777" w:rsidR="00D941BB" w:rsidRDefault="00D941BB" w:rsidP="00D941BB">
      <w:pPr>
        <w:tabs>
          <w:tab w:val="left" w:pos="0"/>
        </w:tabs>
        <w:spacing w:line="480" w:lineRule="auto"/>
        <w:ind w:firstLine="720"/>
        <w:jc w:val="both"/>
        <w:rPr>
          <w:rFonts w:ascii="Times New Roman" w:hAnsi="Times New Roman"/>
          <w:sz w:val="24"/>
          <w:szCs w:val="24"/>
        </w:rPr>
      </w:pPr>
      <w:r w:rsidRPr="00A91AC4">
        <w:rPr>
          <w:rFonts w:ascii="Times New Roman" w:hAnsi="Times New Roman"/>
          <w:sz w:val="24"/>
          <w:szCs w:val="24"/>
        </w:rPr>
        <w:t xml:space="preserve">Blood volume can be described as the amount of blood in a blood tissue during a specified time and also BVP measures the light amount that skin surface reflects. After heart beat blood flows through the blood vessels and this brings about variation of light reflections which can be measured by </w:t>
      </w:r>
      <w:proofErr w:type="spellStart"/>
      <w:r w:rsidRPr="00A91AC4">
        <w:rPr>
          <w:rFonts w:ascii="Times New Roman" w:hAnsi="Times New Roman"/>
          <w:sz w:val="24"/>
          <w:szCs w:val="24"/>
        </w:rPr>
        <w:t>Photoplethysmography</w:t>
      </w:r>
      <w:proofErr w:type="spellEnd"/>
      <w:r w:rsidRPr="00A91AC4">
        <w:rPr>
          <w:rFonts w:ascii="Times New Roman" w:hAnsi="Times New Roman"/>
          <w:sz w:val="24"/>
          <w:szCs w:val="24"/>
        </w:rPr>
        <w:t xml:space="preserve"> (PPG) from the skin capillary bed of a finger and increasing stress level decreases BVP or just the contrary if the stress level decreas</w:t>
      </w:r>
      <w:r w:rsidR="00E017F7">
        <w:rPr>
          <w:rFonts w:ascii="Times New Roman" w:hAnsi="Times New Roman"/>
          <w:sz w:val="24"/>
          <w:szCs w:val="24"/>
        </w:rPr>
        <w:t>es BVP rises</w:t>
      </w:r>
      <w:r w:rsidRPr="00A91AC4">
        <w:rPr>
          <w:rFonts w:ascii="Times New Roman" w:hAnsi="Times New Roman"/>
          <w:sz w:val="24"/>
          <w:szCs w:val="24"/>
        </w:rPr>
        <w:t xml:space="preserve"> </w:t>
      </w:r>
      <w:r>
        <w:rPr>
          <w:rFonts w:ascii="Times New Roman" w:hAnsi="Times New Roman"/>
          <w:sz w:val="24"/>
          <w:szCs w:val="24"/>
        </w:rPr>
        <w:t xml:space="preserve">(Sharma &amp; </w:t>
      </w:r>
      <w:proofErr w:type="spellStart"/>
      <w:r>
        <w:rPr>
          <w:rFonts w:ascii="Times New Roman" w:hAnsi="Times New Roman"/>
          <w:sz w:val="24"/>
          <w:szCs w:val="24"/>
        </w:rPr>
        <w:t>Gedeon</w:t>
      </w:r>
      <w:proofErr w:type="spellEnd"/>
      <w:r>
        <w:rPr>
          <w:rFonts w:ascii="Times New Roman" w:hAnsi="Times New Roman"/>
          <w:sz w:val="24"/>
          <w:szCs w:val="24"/>
        </w:rPr>
        <w:t>, 2012)</w:t>
      </w:r>
      <w:r w:rsidR="00E017F7">
        <w:rPr>
          <w:rFonts w:ascii="Times New Roman" w:hAnsi="Times New Roman"/>
          <w:sz w:val="24"/>
          <w:szCs w:val="24"/>
        </w:rPr>
        <w:t>.</w:t>
      </w:r>
    </w:p>
    <w:p w14:paraId="30C4283F" w14:textId="77777777" w:rsidR="00D941BB" w:rsidRDefault="00D941BB" w:rsidP="00D941BB">
      <w:pPr>
        <w:pStyle w:val="Heading3"/>
        <w:spacing w:line="480" w:lineRule="auto"/>
        <w:ind w:left="720" w:firstLine="720"/>
        <w:rPr>
          <w:rStyle w:val="Heading3Char"/>
          <w:rFonts w:ascii="Times New Roman" w:hAnsi="Times New Roman" w:cs="Times New Roman"/>
          <w:color w:val="auto"/>
        </w:rPr>
      </w:pPr>
      <w:bookmarkStart w:id="205" w:name="_Toc436787849"/>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.1.</w:t>
      </w:r>
      <w:r>
        <w:rPr>
          <w:rFonts w:ascii="Times New Roman" w:hAnsi="Times New Roman" w:cs="Times New Roman"/>
          <w:color w:val="auto"/>
        </w:rPr>
        <w:t>6</w:t>
      </w:r>
      <w:r>
        <w:rPr>
          <w:rStyle w:val="Heading3Char"/>
          <w:rFonts w:ascii="Times New Roman" w:hAnsi="Times New Roman" w:cs="Times New Roman"/>
          <w:color w:val="auto"/>
        </w:rPr>
        <w:t xml:space="preserve"> Skin Temperature (ST)</w:t>
      </w:r>
      <w:bookmarkEnd w:id="205"/>
    </w:p>
    <w:p w14:paraId="7048B906" w14:textId="77777777" w:rsidR="00D941BB" w:rsidRDefault="00D941BB" w:rsidP="00D941BB">
      <w:pPr>
        <w:tabs>
          <w:tab w:val="left" w:pos="0"/>
        </w:tabs>
        <w:spacing w:line="480" w:lineRule="auto"/>
        <w:ind w:firstLine="720"/>
        <w:jc w:val="both"/>
        <w:rPr>
          <w:rFonts w:ascii="Times New Roman" w:hAnsi="Times New Roman"/>
          <w:sz w:val="24"/>
          <w:szCs w:val="24"/>
        </w:rPr>
      </w:pPr>
      <w:r w:rsidRPr="00EB3218">
        <w:rPr>
          <w:rFonts w:ascii="Times New Roman" w:hAnsi="Times New Roman"/>
          <w:sz w:val="24"/>
          <w:szCs w:val="24"/>
        </w:rPr>
        <w:t>Skin temperature can be monitored in addition to the other physiological measures and it has a negativ</w:t>
      </w:r>
      <w:r w:rsidR="00E017F7">
        <w:rPr>
          <w:rFonts w:ascii="Times New Roman" w:hAnsi="Times New Roman"/>
          <w:sz w:val="24"/>
          <w:szCs w:val="24"/>
        </w:rPr>
        <w:t>e correlation with stress level</w:t>
      </w:r>
      <w:r w:rsidRPr="00EB3218">
        <w:rPr>
          <w:rFonts w:ascii="Times New Roman" w:hAnsi="Times New Roman"/>
          <w:sz w:val="24"/>
          <w:szCs w:val="24"/>
        </w:rPr>
        <w:t xml:space="preserve"> </w:t>
      </w:r>
      <w:bookmarkStart w:id="206" w:name="OLE_LINK1"/>
      <w:r>
        <w:rPr>
          <w:rFonts w:ascii="Times New Roman" w:hAnsi="Times New Roman"/>
          <w:sz w:val="24"/>
          <w:szCs w:val="24"/>
        </w:rPr>
        <w:t xml:space="preserve">(Sharma &amp; </w:t>
      </w:r>
      <w:proofErr w:type="spellStart"/>
      <w:r>
        <w:rPr>
          <w:rFonts w:ascii="Times New Roman" w:hAnsi="Times New Roman"/>
          <w:sz w:val="24"/>
          <w:szCs w:val="24"/>
        </w:rPr>
        <w:t>Gedeon</w:t>
      </w:r>
      <w:proofErr w:type="spellEnd"/>
      <w:r>
        <w:rPr>
          <w:rFonts w:ascii="Times New Roman" w:hAnsi="Times New Roman"/>
          <w:sz w:val="24"/>
          <w:szCs w:val="24"/>
        </w:rPr>
        <w:t>, 2012)</w:t>
      </w:r>
      <w:bookmarkEnd w:id="206"/>
      <w:r w:rsidR="00E017F7">
        <w:rPr>
          <w:rFonts w:ascii="Times New Roman" w:hAnsi="Times New Roman"/>
          <w:sz w:val="24"/>
          <w:szCs w:val="24"/>
        </w:rPr>
        <w:t>.</w:t>
      </w:r>
    </w:p>
    <w:p w14:paraId="30EF079A" w14:textId="77777777" w:rsidR="00262FEC" w:rsidRPr="00262FEC" w:rsidRDefault="00262FEC" w:rsidP="00262FEC">
      <w:pPr>
        <w:pStyle w:val="ListParagraph"/>
        <w:keepNext/>
        <w:keepLines/>
        <w:numPr>
          <w:ilvl w:val="0"/>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07" w:name="_Toc433144039"/>
      <w:bookmarkStart w:id="208" w:name="_Toc433144177"/>
      <w:bookmarkStart w:id="209" w:name="_Toc433144414"/>
      <w:bookmarkStart w:id="210" w:name="_Toc433147375"/>
      <w:bookmarkStart w:id="211" w:name="_Toc433147777"/>
      <w:bookmarkStart w:id="212" w:name="_Toc433150954"/>
      <w:bookmarkStart w:id="213" w:name="_Toc433151204"/>
      <w:bookmarkStart w:id="214" w:name="_Toc433159567"/>
      <w:bookmarkStart w:id="215" w:name="_Toc433160024"/>
      <w:bookmarkStart w:id="216" w:name="_Toc433160848"/>
      <w:bookmarkStart w:id="217" w:name="_Toc433161301"/>
      <w:bookmarkStart w:id="218" w:name="_Toc433162731"/>
      <w:bookmarkStart w:id="219" w:name="_Toc433163279"/>
      <w:bookmarkStart w:id="220" w:name="_Toc433169032"/>
      <w:bookmarkStart w:id="221" w:name="_Toc433170509"/>
      <w:bookmarkStart w:id="222" w:name="_Toc433170580"/>
      <w:bookmarkStart w:id="223" w:name="_Toc433176571"/>
      <w:bookmarkStart w:id="224" w:name="_Toc433176794"/>
      <w:bookmarkStart w:id="225" w:name="_Toc433178822"/>
      <w:bookmarkStart w:id="226" w:name="_Toc433822400"/>
      <w:bookmarkStart w:id="227" w:name="_Toc433827703"/>
      <w:bookmarkStart w:id="228" w:name="_Toc434026611"/>
      <w:bookmarkStart w:id="229" w:name="_Toc434284797"/>
      <w:bookmarkStart w:id="230" w:name="_Toc434284878"/>
      <w:bookmarkStart w:id="231" w:name="_Toc434334368"/>
      <w:bookmarkStart w:id="232" w:name="_Toc434619981"/>
      <w:bookmarkStart w:id="233" w:name="_Toc436787850"/>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5D03727D" w14:textId="77777777" w:rsidR="00262FEC" w:rsidRPr="00262FEC" w:rsidRDefault="00262FEC" w:rsidP="00262FEC">
      <w:pPr>
        <w:pStyle w:val="ListParagraph"/>
        <w:keepNext/>
        <w:keepLines/>
        <w:numPr>
          <w:ilvl w:val="0"/>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34" w:name="_Toc433827704"/>
      <w:bookmarkStart w:id="235" w:name="_Toc434026612"/>
      <w:bookmarkStart w:id="236" w:name="_Toc434284798"/>
      <w:bookmarkStart w:id="237" w:name="_Toc434284879"/>
      <w:bookmarkStart w:id="238" w:name="_Toc434334369"/>
      <w:bookmarkStart w:id="239" w:name="_Toc434619982"/>
      <w:bookmarkStart w:id="240" w:name="_Toc436787851"/>
      <w:bookmarkEnd w:id="234"/>
      <w:bookmarkEnd w:id="235"/>
      <w:bookmarkEnd w:id="236"/>
      <w:bookmarkEnd w:id="237"/>
      <w:bookmarkEnd w:id="238"/>
      <w:bookmarkEnd w:id="239"/>
      <w:bookmarkEnd w:id="240"/>
    </w:p>
    <w:p w14:paraId="684C138D"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41" w:name="_Toc433827705"/>
      <w:bookmarkStart w:id="242" w:name="_Toc434026613"/>
      <w:bookmarkStart w:id="243" w:name="_Toc434284799"/>
      <w:bookmarkStart w:id="244" w:name="_Toc434284880"/>
      <w:bookmarkStart w:id="245" w:name="_Toc434334370"/>
      <w:bookmarkStart w:id="246" w:name="_Toc434619983"/>
      <w:bookmarkStart w:id="247" w:name="_Toc436787852"/>
      <w:bookmarkEnd w:id="241"/>
      <w:bookmarkEnd w:id="242"/>
      <w:bookmarkEnd w:id="243"/>
      <w:bookmarkEnd w:id="244"/>
      <w:bookmarkEnd w:id="245"/>
      <w:bookmarkEnd w:id="246"/>
      <w:bookmarkEnd w:id="247"/>
    </w:p>
    <w:p w14:paraId="499708E0"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48" w:name="_Toc433827706"/>
      <w:bookmarkStart w:id="249" w:name="_Toc434026614"/>
      <w:bookmarkStart w:id="250" w:name="_Toc434284800"/>
      <w:bookmarkStart w:id="251" w:name="_Toc434284881"/>
      <w:bookmarkStart w:id="252" w:name="_Toc434334371"/>
      <w:bookmarkStart w:id="253" w:name="_Toc434619984"/>
      <w:bookmarkStart w:id="254" w:name="_Toc436787853"/>
      <w:bookmarkEnd w:id="248"/>
      <w:bookmarkEnd w:id="249"/>
      <w:bookmarkEnd w:id="250"/>
      <w:bookmarkEnd w:id="251"/>
      <w:bookmarkEnd w:id="252"/>
      <w:bookmarkEnd w:id="253"/>
      <w:bookmarkEnd w:id="254"/>
    </w:p>
    <w:p w14:paraId="423C4E7E"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55" w:name="_Toc433827707"/>
      <w:bookmarkStart w:id="256" w:name="_Toc434026615"/>
      <w:bookmarkStart w:id="257" w:name="_Toc434284801"/>
      <w:bookmarkStart w:id="258" w:name="_Toc434284882"/>
      <w:bookmarkStart w:id="259" w:name="_Toc434334372"/>
      <w:bookmarkStart w:id="260" w:name="_Toc434619985"/>
      <w:bookmarkStart w:id="261" w:name="_Toc436787854"/>
      <w:bookmarkEnd w:id="255"/>
      <w:bookmarkEnd w:id="256"/>
      <w:bookmarkEnd w:id="257"/>
      <w:bookmarkEnd w:id="258"/>
      <w:bookmarkEnd w:id="259"/>
      <w:bookmarkEnd w:id="260"/>
      <w:bookmarkEnd w:id="261"/>
    </w:p>
    <w:p w14:paraId="1E9C1ECD"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62" w:name="_Toc433827708"/>
      <w:bookmarkStart w:id="263" w:name="_Toc434026616"/>
      <w:bookmarkStart w:id="264" w:name="_Toc434284802"/>
      <w:bookmarkStart w:id="265" w:name="_Toc434284883"/>
      <w:bookmarkStart w:id="266" w:name="_Toc434334373"/>
      <w:bookmarkStart w:id="267" w:name="_Toc434619986"/>
      <w:bookmarkStart w:id="268" w:name="_Toc436787855"/>
      <w:bookmarkEnd w:id="262"/>
      <w:bookmarkEnd w:id="263"/>
      <w:bookmarkEnd w:id="264"/>
      <w:bookmarkEnd w:id="265"/>
      <w:bookmarkEnd w:id="266"/>
      <w:bookmarkEnd w:id="267"/>
      <w:bookmarkEnd w:id="268"/>
    </w:p>
    <w:p w14:paraId="66566EF2"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69" w:name="_Toc433827709"/>
      <w:bookmarkStart w:id="270" w:name="_Toc434026617"/>
      <w:bookmarkStart w:id="271" w:name="_Toc434284803"/>
      <w:bookmarkStart w:id="272" w:name="_Toc434284884"/>
      <w:bookmarkStart w:id="273" w:name="_Toc434334374"/>
      <w:bookmarkStart w:id="274" w:name="_Toc434619987"/>
      <w:bookmarkStart w:id="275" w:name="_Toc436787856"/>
      <w:bookmarkEnd w:id="269"/>
      <w:bookmarkEnd w:id="270"/>
      <w:bookmarkEnd w:id="271"/>
      <w:bookmarkEnd w:id="272"/>
      <w:bookmarkEnd w:id="273"/>
      <w:bookmarkEnd w:id="274"/>
      <w:bookmarkEnd w:id="275"/>
    </w:p>
    <w:p w14:paraId="1CEB16E7"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76" w:name="_Toc433827710"/>
      <w:bookmarkStart w:id="277" w:name="_Toc434026618"/>
      <w:bookmarkStart w:id="278" w:name="_Toc434284804"/>
      <w:bookmarkStart w:id="279" w:name="_Toc434284885"/>
      <w:bookmarkStart w:id="280" w:name="_Toc434334375"/>
      <w:bookmarkStart w:id="281" w:name="_Toc434619988"/>
      <w:bookmarkStart w:id="282" w:name="_Toc436787857"/>
      <w:bookmarkEnd w:id="276"/>
      <w:bookmarkEnd w:id="277"/>
      <w:bookmarkEnd w:id="278"/>
      <w:bookmarkEnd w:id="279"/>
      <w:bookmarkEnd w:id="280"/>
      <w:bookmarkEnd w:id="281"/>
      <w:bookmarkEnd w:id="282"/>
    </w:p>
    <w:p w14:paraId="01DA5F5C"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83" w:name="_Toc433827711"/>
      <w:bookmarkStart w:id="284" w:name="_Toc434026619"/>
      <w:bookmarkStart w:id="285" w:name="_Toc434284805"/>
      <w:bookmarkStart w:id="286" w:name="_Toc434284886"/>
      <w:bookmarkStart w:id="287" w:name="_Toc434334376"/>
      <w:bookmarkStart w:id="288" w:name="_Toc434619989"/>
      <w:bookmarkStart w:id="289" w:name="_Toc436787858"/>
      <w:bookmarkEnd w:id="283"/>
      <w:bookmarkEnd w:id="284"/>
      <w:bookmarkEnd w:id="285"/>
      <w:bookmarkEnd w:id="286"/>
      <w:bookmarkEnd w:id="287"/>
      <w:bookmarkEnd w:id="288"/>
      <w:bookmarkEnd w:id="289"/>
    </w:p>
    <w:p w14:paraId="3188EBD1"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90" w:name="_Toc433827712"/>
      <w:bookmarkStart w:id="291" w:name="_Toc434026620"/>
      <w:bookmarkStart w:id="292" w:name="_Toc434284806"/>
      <w:bookmarkStart w:id="293" w:name="_Toc434284887"/>
      <w:bookmarkStart w:id="294" w:name="_Toc434334377"/>
      <w:bookmarkStart w:id="295" w:name="_Toc434619990"/>
      <w:bookmarkStart w:id="296" w:name="_Toc436787859"/>
      <w:bookmarkEnd w:id="290"/>
      <w:bookmarkEnd w:id="291"/>
      <w:bookmarkEnd w:id="292"/>
      <w:bookmarkEnd w:id="293"/>
      <w:bookmarkEnd w:id="294"/>
      <w:bookmarkEnd w:id="295"/>
      <w:bookmarkEnd w:id="296"/>
    </w:p>
    <w:p w14:paraId="6CCB8EE3" w14:textId="77777777" w:rsidR="00262FEC" w:rsidRPr="00262FEC" w:rsidRDefault="00262FEC" w:rsidP="00262FEC">
      <w:pPr>
        <w:pStyle w:val="ListParagraph"/>
        <w:keepNext/>
        <w:keepLines/>
        <w:numPr>
          <w:ilvl w:val="1"/>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297" w:name="_Toc433827713"/>
      <w:bookmarkStart w:id="298" w:name="_Toc434026621"/>
      <w:bookmarkStart w:id="299" w:name="_Toc434284807"/>
      <w:bookmarkStart w:id="300" w:name="_Toc434284888"/>
      <w:bookmarkStart w:id="301" w:name="_Toc434334378"/>
      <w:bookmarkStart w:id="302" w:name="_Toc434619991"/>
      <w:bookmarkStart w:id="303" w:name="_Toc436787860"/>
      <w:bookmarkEnd w:id="297"/>
      <w:bookmarkEnd w:id="298"/>
      <w:bookmarkEnd w:id="299"/>
      <w:bookmarkEnd w:id="300"/>
      <w:bookmarkEnd w:id="301"/>
      <w:bookmarkEnd w:id="302"/>
      <w:bookmarkEnd w:id="303"/>
    </w:p>
    <w:p w14:paraId="583582C4" w14:textId="77777777" w:rsidR="00262FEC" w:rsidRPr="00262FEC" w:rsidRDefault="00262FEC" w:rsidP="00262FEC">
      <w:pPr>
        <w:pStyle w:val="ListParagraph"/>
        <w:keepNext/>
        <w:keepLines/>
        <w:numPr>
          <w:ilvl w:val="2"/>
          <w:numId w:val="10"/>
        </w:numPr>
        <w:tabs>
          <w:tab w:val="left" w:pos="1620"/>
        </w:tabs>
        <w:spacing w:before="40" w:after="0" w:line="480" w:lineRule="auto"/>
        <w:contextualSpacing w:val="0"/>
        <w:outlineLvl w:val="2"/>
        <w:rPr>
          <w:rFonts w:ascii="Times New Roman" w:eastAsiaTheme="majorEastAsia" w:hAnsi="Times New Roman" w:cs="Times New Roman"/>
          <w:vanish/>
          <w:sz w:val="24"/>
          <w:szCs w:val="24"/>
        </w:rPr>
      </w:pPr>
      <w:bookmarkStart w:id="304" w:name="_Toc433827714"/>
      <w:bookmarkStart w:id="305" w:name="_Toc434026622"/>
      <w:bookmarkStart w:id="306" w:name="_Toc434284808"/>
      <w:bookmarkStart w:id="307" w:name="_Toc434284889"/>
      <w:bookmarkStart w:id="308" w:name="_Toc434334379"/>
      <w:bookmarkStart w:id="309" w:name="_Toc434619992"/>
      <w:bookmarkStart w:id="310" w:name="_Toc436787861"/>
      <w:bookmarkEnd w:id="304"/>
      <w:bookmarkEnd w:id="305"/>
      <w:bookmarkEnd w:id="306"/>
      <w:bookmarkEnd w:id="307"/>
      <w:bookmarkEnd w:id="308"/>
      <w:bookmarkEnd w:id="309"/>
      <w:bookmarkEnd w:id="310"/>
    </w:p>
    <w:p w14:paraId="17E66D0D" w14:textId="77777777" w:rsidR="004F47F7" w:rsidRDefault="004F47F7" w:rsidP="00262FEC">
      <w:pPr>
        <w:pStyle w:val="Heading3"/>
        <w:numPr>
          <w:ilvl w:val="2"/>
          <w:numId w:val="10"/>
        </w:numPr>
        <w:tabs>
          <w:tab w:val="left" w:pos="1620"/>
        </w:tabs>
        <w:spacing w:line="480" w:lineRule="auto"/>
        <w:rPr>
          <w:rFonts w:ascii="Times New Roman" w:hAnsi="Times New Roman" w:cs="Times New Roman"/>
          <w:color w:val="auto"/>
        </w:rPr>
      </w:pPr>
      <w:bookmarkStart w:id="311" w:name="_Toc436787862"/>
      <w:r w:rsidRPr="002D3AF9">
        <w:rPr>
          <w:rFonts w:ascii="Times New Roman" w:hAnsi="Times New Roman" w:cs="Times New Roman"/>
          <w:color w:val="auto"/>
        </w:rPr>
        <w:t>Physi</w:t>
      </w:r>
      <w:r>
        <w:rPr>
          <w:rFonts w:ascii="Times New Roman" w:hAnsi="Times New Roman" w:cs="Times New Roman"/>
          <w:color w:val="auto"/>
        </w:rPr>
        <w:t>cal</w:t>
      </w:r>
      <w:r w:rsidRPr="002D3AF9">
        <w:rPr>
          <w:rFonts w:ascii="Times New Roman" w:hAnsi="Times New Roman" w:cs="Times New Roman"/>
          <w:color w:val="auto"/>
        </w:rPr>
        <w:t xml:space="preserve"> Characteristics</w:t>
      </w:r>
      <w:bookmarkEnd w:id="311"/>
    </w:p>
    <w:p w14:paraId="7DF24903" w14:textId="77777777" w:rsidR="004F47F7" w:rsidRDefault="004F47F7" w:rsidP="004F47F7">
      <w:pPr>
        <w:pStyle w:val="Heading3"/>
        <w:spacing w:line="480" w:lineRule="auto"/>
        <w:ind w:left="720" w:firstLine="720"/>
        <w:rPr>
          <w:rStyle w:val="Heading3Char"/>
          <w:rFonts w:ascii="Times New Roman" w:hAnsi="Times New Roman" w:cs="Times New Roman"/>
          <w:color w:val="auto"/>
        </w:rPr>
      </w:pPr>
      <w:bookmarkStart w:id="312" w:name="_Toc436787863"/>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w:t>
      </w:r>
      <w:r>
        <w:rPr>
          <w:rFonts w:ascii="Times New Roman" w:hAnsi="Times New Roman" w:cs="Times New Roman"/>
          <w:color w:val="auto"/>
        </w:rPr>
        <w:t>2</w:t>
      </w:r>
      <w:r w:rsidRPr="00D941BB">
        <w:rPr>
          <w:rFonts w:ascii="Times New Roman" w:hAnsi="Times New Roman" w:cs="Times New Roman"/>
          <w:color w:val="auto"/>
        </w:rPr>
        <w:t>.</w:t>
      </w:r>
      <w:r>
        <w:rPr>
          <w:rFonts w:ascii="Times New Roman" w:hAnsi="Times New Roman" w:cs="Times New Roman"/>
          <w:color w:val="auto"/>
        </w:rPr>
        <w:t>1</w:t>
      </w:r>
      <w:r>
        <w:rPr>
          <w:rStyle w:val="Heading3Char"/>
          <w:rFonts w:ascii="Times New Roman" w:hAnsi="Times New Roman" w:cs="Times New Roman"/>
          <w:color w:val="auto"/>
        </w:rPr>
        <w:t xml:space="preserve"> Behavior and Gesture</w:t>
      </w:r>
      <w:bookmarkEnd w:id="312"/>
    </w:p>
    <w:p w14:paraId="52E7E842" w14:textId="77777777" w:rsidR="004F47F7" w:rsidRDefault="004F47F7" w:rsidP="004F47F7">
      <w:pPr>
        <w:tabs>
          <w:tab w:val="left" w:pos="0"/>
        </w:tabs>
        <w:spacing w:line="480" w:lineRule="auto"/>
        <w:ind w:firstLine="720"/>
        <w:jc w:val="both"/>
        <w:rPr>
          <w:rFonts w:ascii="Times New Roman" w:hAnsi="Times New Roman"/>
          <w:sz w:val="24"/>
          <w:szCs w:val="24"/>
        </w:rPr>
      </w:pPr>
      <w:r w:rsidRPr="00A93ACA">
        <w:rPr>
          <w:rFonts w:ascii="Times New Roman" w:hAnsi="Times New Roman"/>
          <w:sz w:val="24"/>
          <w:szCs w:val="24"/>
        </w:rPr>
        <w:t>If there is a chance to observe body pose or body motion than stress states can be evaluated</w:t>
      </w:r>
      <w:r w:rsidR="00E017F7">
        <w:rPr>
          <w:rFonts w:ascii="Times New Roman" w:hAnsi="Times New Roman"/>
          <w:sz w:val="24"/>
          <w:szCs w:val="24"/>
        </w:rPr>
        <w:t xml:space="preserve"> with the help of body language</w:t>
      </w:r>
      <w:r w:rsidRPr="00A93ACA">
        <w:rPr>
          <w:rFonts w:ascii="Times New Roman" w:hAnsi="Times New Roman"/>
          <w:sz w:val="24"/>
          <w:szCs w:val="24"/>
        </w:rPr>
        <w:t xml:space="preserve"> </w:t>
      </w:r>
      <w:r>
        <w:rPr>
          <w:rFonts w:ascii="Times New Roman" w:hAnsi="Times New Roman"/>
          <w:sz w:val="24"/>
          <w:szCs w:val="24"/>
        </w:rPr>
        <w:t xml:space="preserve">(Sharma &amp; </w:t>
      </w:r>
      <w:proofErr w:type="spellStart"/>
      <w:r>
        <w:rPr>
          <w:rFonts w:ascii="Times New Roman" w:hAnsi="Times New Roman"/>
          <w:sz w:val="24"/>
          <w:szCs w:val="24"/>
        </w:rPr>
        <w:t>Gedeon</w:t>
      </w:r>
      <w:proofErr w:type="spellEnd"/>
      <w:r>
        <w:rPr>
          <w:rFonts w:ascii="Times New Roman" w:hAnsi="Times New Roman"/>
          <w:sz w:val="24"/>
          <w:szCs w:val="24"/>
        </w:rPr>
        <w:t>, 2012)</w:t>
      </w:r>
      <w:r w:rsidR="00E017F7">
        <w:rPr>
          <w:rFonts w:ascii="Times New Roman" w:hAnsi="Times New Roman"/>
          <w:sz w:val="24"/>
          <w:szCs w:val="24"/>
        </w:rPr>
        <w:t>.</w:t>
      </w:r>
    </w:p>
    <w:p w14:paraId="25C602AC" w14:textId="77777777" w:rsidR="004F47F7" w:rsidRDefault="004F47F7" w:rsidP="004F47F7">
      <w:pPr>
        <w:pStyle w:val="Heading3"/>
        <w:spacing w:line="480" w:lineRule="auto"/>
        <w:ind w:left="720" w:firstLine="720"/>
        <w:rPr>
          <w:rStyle w:val="Heading3Char"/>
          <w:rFonts w:ascii="Times New Roman" w:hAnsi="Times New Roman" w:cs="Times New Roman"/>
          <w:color w:val="auto"/>
        </w:rPr>
      </w:pPr>
      <w:bookmarkStart w:id="313" w:name="_Toc436787864"/>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w:t>
      </w:r>
      <w:r>
        <w:rPr>
          <w:rFonts w:ascii="Times New Roman" w:hAnsi="Times New Roman" w:cs="Times New Roman"/>
          <w:color w:val="auto"/>
        </w:rPr>
        <w:t>2</w:t>
      </w:r>
      <w:r w:rsidRPr="00D941BB">
        <w:rPr>
          <w:rFonts w:ascii="Times New Roman" w:hAnsi="Times New Roman" w:cs="Times New Roman"/>
          <w:color w:val="auto"/>
        </w:rPr>
        <w:t>.</w:t>
      </w:r>
      <w:r>
        <w:rPr>
          <w:rFonts w:ascii="Times New Roman" w:hAnsi="Times New Roman" w:cs="Times New Roman"/>
          <w:color w:val="auto"/>
        </w:rPr>
        <w:t>2</w:t>
      </w:r>
      <w:r>
        <w:rPr>
          <w:rStyle w:val="Heading3Char"/>
          <w:rFonts w:ascii="Times New Roman" w:hAnsi="Times New Roman" w:cs="Times New Roman"/>
          <w:color w:val="auto"/>
        </w:rPr>
        <w:t xml:space="preserve"> Facial Expression</w:t>
      </w:r>
      <w:bookmarkEnd w:id="313"/>
    </w:p>
    <w:p w14:paraId="38613A08" w14:textId="77777777" w:rsidR="004F47F7" w:rsidRPr="00FD3370" w:rsidRDefault="004F47F7" w:rsidP="004F47F7">
      <w:pPr>
        <w:tabs>
          <w:tab w:val="left" w:pos="0"/>
        </w:tabs>
        <w:spacing w:line="480" w:lineRule="auto"/>
        <w:ind w:firstLine="720"/>
        <w:jc w:val="both"/>
        <w:rPr>
          <w:rFonts w:ascii="Times New Roman" w:hAnsi="Times New Roman"/>
          <w:sz w:val="24"/>
          <w:szCs w:val="24"/>
        </w:rPr>
      </w:pPr>
      <w:r w:rsidRPr="00FD3370">
        <w:rPr>
          <w:rFonts w:ascii="Times New Roman" w:hAnsi="Times New Roman"/>
          <w:sz w:val="24"/>
          <w:szCs w:val="24"/>
        </w:rPr>
        <w:t xml:space="preserve">Facial features are the good indicators for emotional changes including stress level. Studies developed model based on facial expressions show that it can be used to </w:t>
      </w:r>
      <w:r w:rsidRPr="00FD3370">
        <w:rPr>
          <w:rFonts w:ascii="Times New Roman" w:hAnsi="Times New Roman"/>
          <w:sz w:val="24"/>
          <w:szCs w:val="24"/>
        </w:rPr>
        <w:lastRenderedPageBreak/>
        <w:t>determine and assess stress level. As an example, increase in head and mouth movements</w:t>
      </w:r>
      <w:r w:rsidR="00E017F7">
        <w:rPr>
          <w:rFonts w:ascii="Times New Roman" w:hAnsi="Times New Roman"/>
          <w:sz w:val="24"/>
          <w:szCs w:val="24"/>
        </w:rPr>
        <w:t xml:space="preserve"> point to stress level increase</w:t>
      </w:r>
      <w:r w:rsidRPr="00FD3370">
        <w:rPr>
          <w:rFonts w:ascii="Times New Roman" w:hAnsi="Times New Roman"/>
          <w:sz w:val="24"/>
          <w:szCs w:val="24"/>
        </w:rPr>
        <w:t xml:space="preserve"> </w:t>
      </w:r>
      <w:r>
        <w:rPr>
          <w:rFonts w:ascii="Times New Roman" w:hAnsi="Times New Roman"/>
          <w:sz w:val="24"/>
          <w:szCs w:val="24"/>
        </w:rPr>
        <w:t xml:space="preserve">(Sharma &amp; </w:t>
      </w:r>
      <w:proofErr w:type="spellStart"/>
      <w:r>
        <w:rPr>
          <w:rFonts w:ascii="Times New Roman" w:hAnsi="Times New Roman"/>
          <w:sz w:val="24"/>
          <w:szCs w:val="24"/>
        </w:rPr>
        <w:t>Gedeon</w:t>
      </w:r>
      <w:proofErr w:type="spellEnd"/>
      <w:r>
        <w:rPr>
          <w:rFonts w:ascii="Times New Roman" w:hAnsi="Times New Roman"/>
          <w:sz w:val="24"/>
          <w:szCs w:val="24"/>
        </w:rPr>
        <w:t>, 2012)</w:t>
      </w:r>
      <w:r w:rsidR="00E017F7">
        <w:rPr>
          <w:rFonts w:ascii="Times New Roman" w:hAnsi="Times New Roman"/>
          <w:sz w:val="24"/>
          <w:szCs w:val="24"/>
        </w:rPr>
        <w:t>.</w:t>
      </w:r>
    </w:p>
    <w:p w14:paraId="04FC0B91" w14:textId="77777777" w:rsidR="004F47F7" w:rsidRDefault="004F47F7" w:rsidP="004F47F7">
      <w:pPr>
        <w:pStyle w:val="Heading3"/>
        <w:spacing w:line="480" w:lineRule="auto"/>
        <w:ind w:left="720" w:firstLine="720"/>
        <w:rPr>
          <w:rStyle w:val="Heading3Char"/>
          <w:rFonts w:ascii="Times New Roman" w:hAnsi="Times New Roman" w:cs="Times New Roman"/>
          <w:color w:val="auto"/>
        </w:rPr>
      </w:pPr>
      <w:bookmarkStart w:id="314" w:name="_Toc436787865"/>
      <w:r w:rsidRPr="00D941BB">
        <w:rPr>
          <w:rFonts w:ascii="Times New Roman" w:hAnsi="Times New Roman" w:cs="Times New Roman"/>
          <w:color w:val="auto"/>
        </w:rPr>
        <w:t>2.</w:t>
      </w:r>
      <w:r w:rsidR="00262FEC">
        <w:rPr>
          <w:rFonts w:ascii="Times New Roman" w:hAnsi="Times New Roman" w:cs="Times New Roman"/>
          <w:color w:val="auto"/>
        </w:rPr>
        <w:t>9</w:t>
      </w:r>
      <w:r w:rsidRPr="00D941BB">
        <w:rPr>
          <w:rFonts w:ascii="Times New Roman" w:hAnsi="Times New Roman" w:cs="Times New Roman"/>
          <w:color w:val="auto"/>
        </w:rPr>
        <w:t>.</w:t>
      </w:r>
      <w:r>
        <w:rPr>
          <w:rFonts w:ascii="Times New Roman" w:hAnsi="Times New Roman" w:cs="Times New Roman"/>
          <w:color w:val="auto"/>
        </w:rPr>
        <w:t>2</w:t>
      </w:r>
      <w:r w:rsidRPr="00D941BB">
        <w:rPr>
          <w:rFonts w:ascii="Times New Roman" w:hAnsi="Times New Roman" w:cs="Times New Roman"/>
          <w:color w:val="auto"/>
        </w:rPr>
        <w:t>.</w:t>
      </w:r>
      <w:r>
        <w:rPr>
          <w:rFonts w:ascii="Times New Roman" w:hAnsi="Times New Roman" w:cs="Times New Roman"/>
          <w:color w:val="auto"/>
        </w:rPr>
        <w:t>3</w:t>
      </w:r>
      <w:r>
        <w:rPr>
          <w:rStyle w:val="Heading3Char"/>
          <w:rFonts w:ascii="Times New Roman" w:hAnsi="Times New Roman" w:cs="Times New Roman"/>
          <w:color w:val="auto"/>
        </w:rPr>
        <w:t xml:space="preserve"> Eye Reactions</w:t>
      </w:r>
      <w:bookmarkEnd w:id="314"/>
    </w:p>
    <w:p w14:paraId="5454782A" w14:textId="77777777" w:rsidR="004F47F7" w:rsidRDefault="004F47F7" w:rsidP="004F47F7">
      <w:pPr>
        <w:tabs>
          <w:tab w:val="left" w:pos="0"/>
        </w:tabs>
        <w:spacing w:line="480" w:lineRule="auto"/>
        <w:ind w:firstLine="720"/>
        <w:jc w:val="both"/>
        <w:rPr>
          <w:rFonts w:ascii="Times New Roman" w:hAnsi="Times New Roman"/>
          <w:sz w:val="24"/>
          <w:szCs w:val="24"/>
        </w:rPr>
      </w:pPr>
      <w:r w:rsidRPr="00FD3370">
        <w:rPr>
          <w:rFonts w:ascii="Times New Roman" w:hAnsi="Times New Roman"/>
          <w:sz w:val="24"/>
          <w:szCs w:val="24"/>
        </w:rPr>
        <w:t xml:space="preserve">Eye gaze, pupil diameter and blink rates the other features give information about the stress. Eye gaze provides information about people’s attention source and also individual’s mental states and intentions can be evaluated </w:t>
      </w:r>
      <w:r w:rsidR="00E017F7">
        <w:rPr>
          <w:rFonts w:ascii="Times New Roman" w:hAnsi="Times New Roman"/>
          <w:sz w:val="24"/>
          <w:szCs w:val="24"/>
        </w:rPr>
        <w:t>accordingly</w:t>
      </w:r>
      <w:r w:rsidRPr="00FD3370">
        <w:rPr>
          <w:rFonts w:ascii="Times New Roman" w:hAnsi="Times New Roman"/>
          <w:sz w:val="24"/>
          <w:szCs w:val="24"/>
        </w:rPr>
        <w:t xml:space="preserve"> (Liao et al., 2005</w:t>
      </w:r>
      <w:proofErr w:type="gramStart"/>
      <w:r w:rsidRPr="00FD3370">
        <w:rPr>
          <w:rFonts w:ascii="Times New Roman" w:hAnsi="Times New Roman"/>
          <w:sz w:val="24"/>
          <w:szCs w:val="24"/>
        </w:rPr>
        <w:t>)</w:t>
      </w:r>
      <w:r>
        <w:rPr>
          <w:rFonts w:ascii="Times New Roman" w:hAnsi="Times New Roman"/>
          <w:sz w:val="24"/>
          <w:szCs w:val="24"/>
        </w:rPr>
        <w:t xml:space="preserve"> </w:t>
      </w:r>
      <w:r w:rsidR="00E017F7">
        <w:rPr>
          <w:rFonts w:ascii="Times New Roman" w:hAnsi="Times New Roman"/>
          <w:sz w:val="24"/>
          <w:szCs w:val="24"/>
        </w:rPr>
        <w:t>.</w:t>
      </w:r>
      <w:proofErr w:type="gramEnd"/>
      <w:r w:rsidR="00E017F7">
        <w:rPr>
          <w:rFonts w:ascii="Times New Roman" w:hAnsi="Times New Roman"/>
          <w:sz w:val="24"/>
          <w:szCs w:val="24"/>
        </w:rPr>
        <w:t xml:space="preserve"> </w:t>
      </w:r>
      <w:r>
        <w:rPr>
          <w:rFonts w:ascii="Times New Roman" w:hAnsi="Times New Roman"/>
          <w:sz w:val="24"/>
          <w:szCs w:val="24"/>
        </w:rPr>
        <w:t>Another common indicator for stress is pupil diameter, increase in the diameter can be interpreted as individual is under stress. On the other hand, pupil diameter can be affected by both negative and positive stimuli; like</w:t>
      </w:r>
      <w:r w:rsidR="00E017F7">
        <w:rPr>
          <w:rFonts w:ascii="Times New Roman" w:hAnsi="Times New Roman"/>
          <w:sz w:val="24"/>
          <w:szCs w:val="24"/>
        </w:rPr>
        <w:t>wise, arousing sounds</w:t>
      </w:r>
      <w:r>
        <w:rPr>
          <w:rFonts w:ascii="Times New Roman" w:hAnsi="Times New Roman"/>
          <w:sz w:val="24"/>
          <w:szCs w:val="24"/>
        </w:rPr>
        <w:t xml:space="preserve"> (</w:t>
      </w:r>
      <w:proofErr w:type="spellStart"/>
      <w:r>
        <w:rPr>
          <w:rFonts w:ascii="Times New Roman" w:hAnsi="Times New Roman"/>
          <w:sz w:val="24"/>
          <w:szCs w:val="24"/>
        </w:rPr>
        <w:t>Partala</w:t>
      </w:r>
      <w:proofErr w:type="spellEnd"/>
      <w:r>
        <w:rPr>
          <w:rFonts w:ascii="Times New Roman" w:hAnsi="Times New Roman"/>
          <w:sz w:val="24"/>
          <w:szCs w:val="24"/>
        </w:rPr>
        <w:t xml:space="preserve"> &amp; </w:t>
      </w:r>
      <w:proofErr w:type="spellStart"/>
      <w:r>
        <w:rPr>
          <w:rFonts w:ascii="Times New Roman" w:hAnsi="Times New Roman"/>
          <w:sz w:val="24"/>
          <w:szCs w:val="24"/>
        </w:rPr>
        <w:t>Surakka</w:t>
      </w:r>
      <w:proofErr w:type="spellEnd"/>
      <w:r>
        <w:rPr>
          <w:rFonts w:ascii="Times New Roman" w:hAnsi="Times New Roman"/>
          <w:sz w:val="24"/>
          <w:szCs w:val="24"/>
        </w:rPr>
        <w:t>, 2003)</w:t>
      </w:r>
      <w:r w:rsidR="00E017F7">
        <w:rPr>
          <w:rFonts w:ascii="Times New Roman" w:hAnsi="Times New Roman"/>
          <w:sz w:val="24"/>
          <w:szCs w:val="24"/>
        </w:rPr>
        <w:t>.</w:t>
      </w:r>
      <w:r>
        <w:rPr>
          <w:rFonts w:ascii="Times New Roman" w:hAnsi="Times New Roman"/>
          <w:sz w:val="24"/>
          <w:szCs w:val="24"/>
        </w:rPr>
        <w:t xml:space="preserve"> Furthermore, blink rate can be measured to stress determination, but there is a conflict for this issue for which some of the researchers mention that blink rate increase caused by stress and some of them cl</w:t>
      </w:r>
      <w:r w:rsidR="00E017F7">
        <w:rPr>
          <w:rFonts w:ascii="Times New Roman" w:hAnsi="Times New Roman"/>
          <w:sz w:val="24"/>
          <w:szCs w:val="24"/>
        </w:rPr>
        <w:t>aim just the opposite</w:t>
      </w:r>
      <w:r>
        <w:rPr>
          <w:rFonts w:ascii="Times New Roman" w:hAnsi="Times New Roman"/>
          <w:sz w:val="24"/>
          <w:szCs w:val="24"/>
        </w:rPr>
        <w:t xml:space="preserve"> </w:t>
      </w:r>
      <w:r w:rsidRPr="00FD3370">
        <w:rPr>
          <w:rFonts w:ascii="Times New Roman" w:hAnsi="Times New Roman"/>
          <w:sz w:val="24"/>
          <w:szCs w:val="24"/>
        </w:rPr>
        <w:t>(Liao et al., 2005)</w:t>
      </w:r>
      <w:r w:rsidR="00E017F7">
        <w:rPr>
          <w:rFonts w:ascii="Times New Roman" w:hAnsi="Times New Roman"/>
          <w:sz w:val="24"/>
          <w:szCs w:val="24"/>
        </w:rPr>
        <w:t>.</w:t>
      </w:r>
    </w:p>
    <w:p w14:paraId="4792CFD4" w14:textId="77777777" w:rsidR="004F47F7" w:rsidRDefault="004F47F7" w:rsidP="004F47F7">
      <w:pPr>
        <w:tabs>
          <w:tab w:val="left" w:pos="0"/>
        </w:tabs>
        <w:spacing w:line="480" w:lineRule="auto"/>
        <w:ind w:firstLine="720"/>
        <w:jc w:val="both"/>
        <w:rPr>
          <w:rFonts w:ascii="Times New Roman" w:hAnsi="Times New Roman"/>
          <w:sz w:val="24"/>
          <w:szCs w:val="24"/>
        </w:rPr>
      </w:pPr>
    </w:p>
    <w:p w14:paraId="663BD96C" w14:textId="77777777" w:rsidR="004F47F7" w:rsidRDefault="004F47F7" w:rsidP="004F47F7">
      <w:pPr>
        <w:tabs>
          <w:tab w:val="left" w:pos="0"/>
        </w:tabs>
        <w:spacing w:line="480" w:lineRule="auto"/>
        <w:ind w:firstLine="720"/>
        <w:jc w:val="both"/>
        <w:rPr>
          <w:rFonts w:ascii="Times New Roman" w:hAnsi="Times New Roman"/>
          <w:sz w:val="24"/>
          <w:szCs w:val="24"/>
        </w:rPr>
      </w:pPr>
    </w:p>
    <w:p w14:paraId="2110E32C" w14:textId="77777777" w:rsidR="004F47F7" w:rsidRDefault="004F47F7" w:rsidP="004F47F7">
      <w:pPr>
        <w:tabs>
          <w:tab w:val="left" w:pos="0"/>
        </w:tabs>
        <w:spacing w:line="480" w:lineRule="auto"/>
        <w:ind w:firstLine="720"/>
        <w:jc w:val="both"/>
        <w:rPr>
          <w:rFonts w:ascii="Times New Roman" w:hAnsi="Times New Roman"/>
          <w:sz w:val="24"/>
          <w:szCs w:val="24"/>
        </w:rPr>
      </w:pPr>
    </w:p>
    <w:p w14:paraId="1FE7C7C8" w14:textId="77777777" w:rsidR="004F47F7" w:rsidRDefault="004F47F7" w:rsidP="004F47F7">
      <w:pPr>
        <w:tabs>
          <w:tab w:val="left" w:pos="0"/>
        </w:tabs>
        <w:spacing w:line="480" w:lineRule="auto"/>
        <w:ind w:firstLine="720"/>
        <w:jc w:val="both"/>
        <w:rPr>
          <w:rFonts w:ascii="Times New Roman" w:hAnsi="Times New Roman"/>
          <w:sz w:val="24"/>
          <w:szCs w:val="24"/>
        </w:rPr>
      </w:pPr>
    </w:p>
    <w:p w14:paraId="19E8115C" w14:textId="77777777" w:rsidR="004F47F7" w:rsidRDefault="004F47F7" w:rsidP="004F47F7">
      <w:pPr>
        <w:tabs>
          <w:tab w:val="left" w:pos="0"/>
        </w:tabs>
        <w:spacing w:line="480" w:lineRule="auto"/>
        <w:ind w:firstLine="720"/>
        <w:jc w:val="both"/>
        <w:rPr>
          <w:rFonts w:ascii="Times New Roman" w:hAnsi="Times New Roman"/>
          <w:sz w:val="24"/>
          <w:szCs w:val="24"/>
        </w:rPr>
      </w:pPr>
    </w:p>
    <w:p w14:paraId="76EEB7C2" w14:textId="77777777" w:rsidR="004F47F7" w:rsidRDefault="004F47F7" w:rsidP="004F47F7">
      <w:pPr>
        <w:tabs>
          <w:tab w:val="left" w:pos="0"/>
        </w:tabs>
        <w:spacing w:line="480" w:lineRule="auto"/>
        <w:ind w:firstLine="720"/>
        <w:jc w:val="both"/>
        <w:rPr>
          <w:rFonts w:ascii="Times New Roman" w:hAnsi="Times New Roman"/>
          <w:sz w:val="24"/>
          <w:szCs w:val="24"/>
        </w:rPr>
      </w:pPr>
    </w:p>
    <w:p w14:paraId="3F0C764D" w14:textId="77777777" w:rsidR="004F47F7" w:rsidRDefault="004F47F7" w:rsidP="004F47F7">
      <w:pPr>
        <w:tabs>
          <w:tab w:val="left" w:pos="0"/>
        </w:tabs>
        <w:spacing w:line="480" w:lineRule="auto"/>
        <w:ind w:firstLine="720"/>
        <w:jc w:val="both"/>
        <w:rPr>
          <w:rFonts w:ascii="Times New Roman" w:hAnsi="Times New Roman"/>
          <w:sz w:val="24"/>
          <w:szCs w:val="24"/>
        </w:rPr>
      </w:pPr>
    </w:p>
    <w:p w14:paraId="5C23464E" w14:textId="77777777" w:rsidR="004F47F7" w:rsidRDefault="004F47F7" w:rsidP="004F47F7">
      <w:pPr>
        <w:tabs>
          <w:tab w:val="left" w:pos="0"/>
        </w:tabs>
        <w:spacing w:line="480" w:lineRule="auto"/>
        <w:ind w:firstLine="720"/>
        <w:jc w:val="both"/>
        <w:rPr>
          <w:rFonts w:ascii="Times New Roman" w:hAnsi="Times New Roman"/>
          <w:sz w:val="24"/>
          <w:szCs w:val="24"/>
        </w:rPr>
      </w:pPr>
    </w:p>
    <w:p w14:paraId="504D1279" w14:textId="77777777" w:rsidR="004F47F7" w:rsidRDefault="004F47F7" w:rsidP="004F47F7">
      <w:pPr>
        <w:tabs>
          <w:tab w:val="left" w:pos="0"/>
        </w:tabs>
        <w:spacing w:line="480" w:lineRule="auto"/>
        <w:ind w:firstLine="720"/>
        <w:jc w:val="both"/>
        <w:rPr>
          <w:rFonts w:ascii="Times New Roman" w:hAnsi="Times New Roman"/>
          <w:sz w:val="24"/>
          <w:szCs w:val="24"/>
        </w:rPr>
      </w:pPr>
    </w:p>
    <w:p w14:paraId="37CA9AA0" w14:textId="77777777" w:rsidR="004F47F7" w:rsidRDefault="004F47F7" w:rsidP="004F47F7">
      <w:pPr>
        <w:tabs>
          <w:tab w:val="left" w:pos="0"/>
        </w:tabs>
        <w:spacing w:line="480" w:lineRule="auto"/>
        <w:ind w:firstLine="720"/>
        <w:jc w:val="both"/>
        <w:rPr>
          <w:rFonts w:ascii="Times New Roman" w:hAnsi="Times New Roman"/>
          <w:sz w:val="24"/>
          <w:szCs w:val="24"/>
        </w:rPr>
      </w:pPr>
    </w:p>
    <w:p w14:paraId="729AD0D3" w14:textId="77777777" w:rsidR="004F47F7" w:rsidRDefault="004F47F7" w:rsidP="004F47F7">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Accuracy for methods can be used for stress detection is ranked as follows;</w:t>
      </w:r>
    </w:p>
    <w:p w14:paraId="384A33A7" w14:textId="77777777" w:rsidR="00232EF4" w:rsidRDefault="00232EF4" w:rsidP="00232EF4">
      <w:pPr>
        <w:spacing w:line="240" w:lineRule="auto"/>
        <w:jc w:val="center"/>
        <w:rPr>
          <w:rFonts w:ascii="Times New Roman" w:hAnsi="Times New Roman" w:cs="Times New Roman"/>
          <w:sz w:val="24"/>
          <w:szCs w:val="24"/>
        </w:rPr>
      </w:pPr>
      <w:bookmarkStart w:id="315" w:name="_Toc433178868"/>
      <w:r w:rsidRPr="004F47F7">
        <w:rPr>
          <w:rFonts w:ascii="Times New Roman" w:hAnsi="Times New Roman" w:cs="Times New Roman"/>
          <w:b/>
          <w:sz w:val="24"/>
          <w:szCs w:val="24"/>
        </w:rPr>
        <w:t xml:space="preserve">Table </w:t>
      </w:r>
      <w:r w:rsidRPr="004F47F7">
        <w:rPr>
          <w:rFonts w:ascii="Times New Roman" w:hAnsi="Times New Roman" w:cs="Times New Roman"/>
          <w:b/>
          <w:sz w:val="24"/>
          <w:szCs w:val="24"/>
        </w:rPr>
        <w:fldChar w:fldCharType="begin"/>
      </w:r>
      <w:r w:rsidRPr="004F47F7">
        <w:rPr>
          <w:rFonts w:ascii="Times New Roman" w:hAnsi="Times New Roman" w:cs="Times New Roman"/>
          <w:b/>
          <w:sz w:val="24"/>
          <w:szCs w:val="24"/>
        </w:rPr>
        <w:instrText xml:space="preserve"> SEQ Table \* ARABIC </w:instrText>
      </w:r>
      <w:r w:rsidRPr="004F47F7">
        <w:rPr>
          <w:rFonts w:ascii="Times New Roman" w:hAnsi="Times New Roman" w:cs="Times New Roman"/>
          <w:b/>
          <w:sz w:val="24"/>
          <w:szCs w:val="24"/>
        </w:rPr>
        <w:fldChar w:fldCharType="separate"/>
      </w:r>
      <w:r w:rsidR="00976B21">
        <w:rPr>
          <w:rFonts w:ascii="Times New Roman" w:hAnsi="Times New Roman" w:cs="Times New Roman"/>
          <w:b/>
          <w:noProof/>
          <w:sz w:val="24"/>
          <w:szCs w:val="24"/>
        </w:rPr>
        <w:t>3</w:t>
      </w:r>
      <w:r w:rsidRPr="004F47F7">
        <w:rPr>
          <w:rFonts w:ascii="Times New Roman" w:hAnsi="Times New Roman" w:cs="Times New Roman"/>
          <w:b/>
          <w:sz w:val="24"/>
          <w:szCs w:val="24"/>
        </w:rPr>
        <w:fldChar w:fldCharType="end"/>
      </w:r>
      <w:r w:rsidRPr="004F47F7">
        <w:rPr>
          <w:rFonts w:ascii="Times New Roman" w:hAnsi="Times New Roman" w:cs="Times New Roman"/>
          <w:b/>
          <w:sz w:val="24"/>
          <w:szCs w:val="24"/>
        </w:rPr>
        <w:t>:</w:t>
      </w:r>
      <w:r w:rsidRPr="004F47F7">
        <w:rPr>
          <w:rFonts w:ascii="Times New Roman" w:hAnsi="Times New Roman" w:cs="Times New Roman"/>
          <w:sz w:val="24"/>
          <w:szCs w:val="24"/>
        </w:rPr>
        <w:t xml:space="preserve"> Empirical Ranking for Stress Measuring Methods (Sharma &amp; </w:t>
      </w:r>
      <w:proofErr w:type="spellStart"/>
      <w:r w:rsidRPr="004F47F7">
        <w:rPr>
          <w:rFonts w:ascii="Times New Roman" w:hAnsi="Times New Roman" w:cs="Times New Roman"/>
          <w:sz w:val="24"/>
          <w:szCs w:val="24"/>
        </w:rPr>
        <w:t>Gedeon</w:t>
      </w:r>
      <w:proofErr w:type="spellEnd"/>
      <w:r w:rsidRPr="004F47F7">
        <w:rPr>
          <w:rFonts w:ascii="Times New Roman" w:hAnsi="Times New Roman" w:cs="Times New Roman"/>
          <w:sz w:val="24"/>
          <w:szCs w:val="24"/>
        </w:rPr>
        <w:t>, 2012)</w:t>
      </w:r>
      <w:bookmarkEnd w:id="315"/>
    </w:p>
    <w:p w14:paraId="11AC5108" w14:textId="77777777" w:rsidR="00627863" w:rsidRDefault="00627863" w:rsidP="00232EF4">
      <w:pPr>
        <w:spacing w:line="240" w:lineRule="auto"/>
        <w:jc w:val="center"/>
        <w:rPr>
          <w:rFonts w:ascii="Times New Roman" w:hAnsi="Times New Roman" w:cs="Times New Roman"/>
          <w:sz w:val="24"/>
          <w:szCs w:val="24"/>
        </w:rPr>
      </w:pPr>
    </w:p>
    <w:tbl>
      <w:tblPr>
        <w:tblStyle w:val="GridTable41"/>
        <w:tblW w:w="0" w:type="auto"/>
        <w:jc w:val="center"/>
        <w:tblLook w:val="04A0" w:firstRow="1" w:lastRow="0" w:firstColumn="1" w:lastColumn="0" w:noHBand="0" w:noVBand="1"/>
      </w:tblPr>
      <w:tblGrid>
        <w:gridCol w:w="985"/>
        <w:gridCol w:w="3420"/>
      </w:tblGrid>
      <w:tr w:rsidR="004F47F7" w:rsidRPr="004F47F7" w14:paraId="6A20D44F" w14:textId="77777777" w:rsidTr="00B14E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center"/>
          </w:tcPr>
          <w:p w14:paraId="1AAD5EB3"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Rank</w:t>
            </w:r>
          </w:p>
        </w:tc>
        <w:tc>
          <w:tcPr>
            <w:tcW w:w="3420" w:type="dxa"/>
            <w:vAlign w:val="center"/>
          </w:tcPr>
          <w:p w14:paraId="0816B4C0" w14:textId="77777777" w:rsidR="004F47F7" w:rsidRPr="004F47F7" w:rsidRDefault="004F47F7" w:rsidP="004F47F7">
            <w:pPr>
              <w:tabs>
                <w:tab w:val="left" w:pos="0"/>
              </w:tabs>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Measurement Method</w:t>
            </w:r>
          </w:p>
        </w:tc>
      </w:tr>
      <w:tr w:rsidR="004F47F7" w:rsidRPr="004F47F7" w14:paraId="1BFB959B"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087DBB23"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1</w:t>
            </w:r>
          </w:p>
        </w:tc>
        <w:tc>
          <w:tcPr>
            <w:tcW w:w="3420" w:type="dxa"/>
            <w:vAlign w:val="bottom"/>
          </w:tcPr>
          <w:p w14:paraId="5A80D86C"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Heart Rate Variability (HRV)</w:t>
            </w:r>
          </w:p>
        </w:tc>
      </w:tr>
      <w:tr w:rsidR="004F47F7" w:rsidRPr="004F47F7" w14:paraId="2D447088"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1DA72424"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2</w:t>
            </w:r>
          </w:p>
        </w:tc>
        <w:tc>
          <w:tcPr>
            <w:tcW w:w="3420" w:type="dxa"/>
            <w:vAlign w:val="bottom"/>
          </w:tcPr>
          <w:p w14:paraId="302241D6"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Galvanic Skin Response (GSR)</w:t>
            </w:r>
          </w:p>
        </w:tc>
      </w:tr>
      <w:tr w:rsidR="004F47F7" w:rsidRPr="004F47F7" w14:paraId="2F56BD6C"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359DD751"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3</w:t>
            </w:r>
          </w:p>
        </w:tc>
        <w:tc>
          <w:tcPr>
            <w:tcW w:w="3420" w:type="dxa"/>
            <w:vAlign w:val="bottom"/>
          </w:tcPr>
          <w:p w14:paraId="035A03F7"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Electroencephalography (EEG)</w:t>
            </w:r>
          </w:p>
        </w:tc>
      </w:tr>
      <w:tr w:rsidR="004F47F7" w:rsidRPr="004F47F7" w14:paraId="22E17D38"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2DADB5E5"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4</w:t>
            </w:r>
          </w:p>
        </w:tc>
        <w:tc>
          <w:tcPr>
            <w:tcW w:w="3420" w:type="dxa"/>
            <w:vAlign w:val="bottom"/>
          </w:tcPr>
          <w:p w14:paraId="7C27EDFA"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Pupil Diameter (PD)</w:t>
            </w:r>
          </w:p>
        </w:tc>
      </w:tr>
      <w:tr w:rsidR="004F47F7" w:rsidRPr="004F47F7" w14:paraId="7E3918D2"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3F8D8850"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5</w:t>
            </w:r>
          </w:p>
        </w:tc>
        <w:tc>
          <w:tcPr>
            <w:tcW w:w="3420" w:type="dxa"/>
            <w:vAlign w:val="bottom"/>
          </w:tcPr>
          <w:p w14:paraId="33B33D08"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Voice</w:t>
            </w:r>
          </w:p>
        </w:tc>
      </w:tr>
      <w:tr w:rsidR="004F47F7" w:rsidRPr="004F47F7" w14:paraId="46A49223"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6F7A23FA"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6</w:t>
            </w:r>
          </w:p>
        </w:tc>
        <w:tc>
          <w:tcPr>
            <w:tcW w:w="3420" w:type="dxa"/>
            <w:vAlign w:val="bottom"/>
          </w:tcPr>
          <w:p w14:paraId="3BC3190B"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Eye Glaze</w:t>
            </w:r>
          </w:p>
        </w:tc>
      </w:tr>
      <w:tr w:rsidR="004F47F7" w:rsidRPr="004F47F7" w14:paraId="09520C7C"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32872C12"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7</w:t>
            </w:r>
          </w:p>
        </w:tc>
        <w:tc>
          <w:tcPr>
            <w:tcW w:w="3420" w:type="dxa"/>
            <w:vAlign w:val="bottom"/>
          </w:tcPr>
          <w:p w14:paraId="06B282D6"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Facial Expression</w:t>
            </w:r>
          </w:p>
        </w:tc>
      </w:tr>
      <w:tr w:rsidR="004F47F7" w:rsidRPr="004F47F7" w14:paraId="57166B95"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2BB5A220"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8</w:t>
            </w:r>
          </w:p>
        </w:tc>
        <w:tc>
          <w:tcPr>
            <w:tcW w:w="3420" w:type="dxa"/>
            <w:vAlign w:val="bottom"/>
          </w:tcPr>
          <w:p w14:paraId="72197E7D"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Blood Pressure (BP)</w:t>
            </w:r>
          </w:p>
        </w:tc>
      </w:tr>
      <w:tr w:rsidR="004F47F7" w:rsidRPr="004F47F7" w14:paraId="73E9B9F1"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122A1BCF"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9</w:t>
            </w:r>
          </w:p>
        </w:tc>
        <w:tc>
          <w:tcPr>
            <w:tcW w:w="3420" w:type="dxa"/>
            <w:vAlign w:val="bottom"/>
          </w:tcPr>
          <w:p w14:paraId="74797E28"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Skin Temperature (ST)</w:t>
            </w:r>
          </w:p>
        </w:tc>
      </w:tr>
      <w:tr w:rsidR="004F47F7" w:rsidRPr="004F47F7" w14:paraId="45C11FD6"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688F44AA"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10</w:t>
            </w:r>
          </w:p>
        </w:tc>
        <w:tc>
          <w:tcPr>
            <w:tcW w:w="3420" w:type="dxa"/>
            <w:vAlign w:val="bottom"/>
          </w:tcPr>
          <w:p w14:paraId="5B4A202C"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Blood Volume Pulse (BVP)</w:t>
            </w:r>
          </w:p>
        </w:tc>
      </w:tr>
      <w:tr w:rsidR="004F47F7" w:rsidRPr="004F47F7" w14:paraId="068702A4" w14:textId="77777777" w:rsidTr="00B14E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1CEF2525"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11</w:t>
            </w:r>
          </w:p>
        </w:tc>
        <w:tc>
          <w:tcPr>
            <w:tcW w:w="3420" w:type="dxa"/>
            <w:vAlign w:val="bottom"/>
          </w:tcPr>
          <w:p w14:paraId="1D70AC19" w14:textId="77777777" w:rsidR="004F47F7" w:rsidRPr="004F47F7" w:rsidRDefault="004F47F7" w:rsidP="004F47F7">
            <w:pPr>
              <w:tabs>
                <w:tab w:val="left" w:pos="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Eye Blinks</w:t>
            </w:r>
          </w:p>
        </w:tc>
      </w:tr>
      <w:tr w:rsidR="004F47F7" w:rsidRPr="004F47F7" w14:paraId="28F092BC" w14:textId="77777777" w:rsidTr="00B14E29">
        <w:trPr>
          <w:jc w:val="center"/>
        </w:trPr>
        <w:tc>
          <w:tcPr>
            <w:cnfStyle w:val="001000000000" w:firstRow="0" w:lastRow="0" w:firstColumn="1" w:lastColumn="0" w:oddVBand="0" w:evenVBand="0" w:oddHBand="0" w:evenHBand="0" w:firstRowFirstColumn="0" w:firstRowLastColumn="0" w:lastRowFirstColumn="0" w:lastRowLastColumn="0"/>
            <w:tcW w:w="985" w:type="dxa"/>
            <w:vAlign w:val="bottom"/>
          </w:tcPr>
          <w:p w14:paraId="047D12F7" w14:textId="77777777" w:rsidR="004F47F7" w:rsidRPr="004F47F7" w:rsidRDefault="004F47F7" w:rsidP="004F47F7">
            <w:pPr>
              <w:tabs>
                <w:tab w:val="left" w:pos="0"/>
              </w:tabs>
              <w:spacing w:line="480" w:lineRule="auto"/>
              <w:jc w:val="center"/>
              <w:rPr>
                <w:rFonts w:ascii="Times New Roman" w:hAnsi="Times New Roman"/>
                <w:sz w:val="24"/>
                <w:szCs w:val="24"/>
              </w:rPr>
            </w:pPr>
            <w:r w:rsidRPr="004F47F7">
              <w:rPr>
                <w:rFonts w:ascii="Times New Roman" w:hAnsi="Times New Roman"/>
                <w:sz w:val="24"/>
                <w:szCs w:val="24"/>
              </w:rPr>
              <w:t>12</w:t>
            </w:r>
          </w:p>
        </w:tc>
        <w:tc>
          <w:tcPr>
            <w:tcW w:w="3420" w:type="dxa"/>
            <w:vAlign w:val="bottom"/>
          </w:tcPr>
          <w:p w14:paraId="4D4D48D9" w14:textId="77777777" w:rsidR="004F47F7" w:rsidRPr="004F47F7" w:rsidRDefault="004F47F7" w:rsidP="004F47F7">
            <w:pPr>
              <w:tabs>
                <w:tab w:val="left" w:pos="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47F7">
              <w:rPr>
                <w:rFonts w:ascii="Times New Roman" w:hAnsi="Times New Roman"/>
                <w:sz w:val="24"/>
                <w:szCs w:val="24"/>
              </w:rPr>
              <w:t>Respiration</w:t>
            </w:r>
          </w:p>
        </w:tc>
      </w:tr>
    </w:tbl>
    <w:p w14:paraId="303A1156" w14:textId="77777777" w:rsidR="004F47F7" w:rsidRPr="004F47F7" w:rsidRDefault="004F47F7" w:rsidP="004E384A">
      <w:pPr>
        <w:spacing w:line="240" w:lineRule="auto"/>
        <w:jc w:val="center"/>
        <w:rPr>
          <w:rFonts w:ascii="Times New Roman" w:hAnsi="Times New Roman" w:cs="Times New Roman"/>
          <w:sz w:val="24"/>
          <w:szCs w:val="24"/>
        </w:rPr>
      </w:pPr>
    </w:p>
    <w:p w14:paraId="3EB7DE51" w14:textId="77777777" w:rsidR="004F47F7" w:rsidRDefault="004F47F7" w:rsidP="004F47F7">
      <w:pPr>
        <w:spacing w:line="480" w:lineRule="auto"/>
        <w:jc w:val="center"/>
        <w:rPr>
          <w:rFonts w:ascii="Times New Roman" w:hAnsi="Times New Roman" w:cs="Times New Roman"/>
          <w:sz w:val="24"/>
          <w:szCs w:val="24"/>
        </w:rPr>
      </w:pPr>
    </w:p>
    <w:p w14:paraId="2ED8AD9B" w14:textId="77777777" w:rsidR="004F47F7" w:rsidRDefault="004F47F7" w:rsidP="004F47F7">
      <w:pPr>
        <w:spacing w:line="480" w:lineRule="auto"/>
        <w:jc w:val="center"/>
        <w:rPr>
          <w:rFonts w:ascii="Times New Roman" w:hAnsi="Times New Roman" w:cs="Times New Roman"/>
          <w:sz w:val="24"/>
          <w:szCs w:val="24"/>
        </w:rPr>
      </w:pPr>
    </w:p>
    <w:p w14:paraId="4988E787" w14:textId="77777777" w:rsidR="004F47F7" w:rsidRDefault="004F47F7" w:rsidP="004F47F7">
      <w:pPr>
        <w:spacing w:line="480" w:lineRule="auto"/>
        <w:jc w:val="center"/>
        <w:rPr>
          <w:rFonts w:ascii="Times New Roman" w:hAnsi="Times New Roman" w:cs="Times New Roman"/>
          <w:sz w:val="24"/>
          <w:szCs w:val="24"/>
        </w:rPr>
      </w:pPr>
    </w:p>
    <w:p w14:paraId="2427062E" w14:textId="77777777" w:rsidR="004F47F7" w:rsidRPr="004F47F7" w:rsidRDefault="004F47F7" w:rsidP="004F47F7">
      <w:pPr>
        <w:spacing w:line="480" w:lineRule="auto"/>
        <w:jc w:val="center"/>
        <w:rPr>
          <w:rFonts w:ascii="Times New Roman" w:hAnsi="Times New Roman" w:cs="Times New Roman"/>
          <w:sz w:val="24"/>
          <w:szCs w:val="24"/>
        </w:rPr>
      </w:pPr>
    </w:p>
    <w:p w14:paraId="0824C7EA" w14:textId="77777777" w:rsidR="004F47F7" w:rsidRDefault="004F47F7" w:rsidP="004F47F7">
      <w:pPr>
        <w:pStyle w:val="Heading2"/>
        <w:numPr>
          <w:ilvl w:val="1"/>
          <w:numId w:val="2"/>
        </w:numPr>
        <w:spacing w:line="480" w:lineRule="auto"/>
        <w:jc w:val="both"/>
        <w:rPr>
          <w:rFonts w:ascii="Times New Roman" w:hAnsi="Times New Roman" w:cs="Times New Roman"/>
          <w:color w:val="auto"/>
          <w:sz w:val="24"/>
          <w:szCs w:val="24"/>
        </w:rPr>
      </w:pPr>
      <w:bookmarkStart w:id="316" w:name="_Toc436787866"/>
      <w:r w:rsidRPr="004F47F7">
        <w:rPr>
          <w:rFonts w:ascii="Times New Roman" w:hAnsi="Times New Roman" w:cs="Times New Roman"/>
          <w:color w:val="auto"/>
          <w:sz w:val="24"/>
          <w:szCs w:val="24"/>
        </w:rPr>
        <w:t>Visualization Technology</w:t>
      </w:r>
      <w:bookmarkEnd w:id="316"/>
    </w:p>
    <w:p w14:paraId="06160E24" w14:textId="77777777" w:rsidR="004F47F7" w:rsidRPr="004F47F7" w:rsidRDefault="004F47F7" w:rsidP="004F47F7">
      <w:pPr>
        <w:tabs>
          <w:tab w:val="left" w:pos="0"/>
        </w:tabs>
        <w:spacing w:line="480" w:lineRule="auto"/>
        <w:ind w:firstLine="720"/>
        <w:jc w:val="both"/>
        <w:rPr>
          <w:rFonts w:ascii="Times New Roman" w:hAnsi="Times New Roman"/>
          <w:sz w:val="24"/>
          <w:szCs w:val="24"/>
        </w:rPr>
      </w:pPr>
      <w:r w:rsidRPr="004F47F7">
        <w:rPr>
          <w:rFonts w:ascii="Times New Roman" w:hAnsi="Times New Roman"/>
          <w:sz w:val="24"/>
          <w:szCs w:val="24"/>
        </w:rPr>
        <w:t>The main schema for a construction project is information belongs to project, teams performing on site and information delivery between them. In order to have a successful project, communication among stakeholders is the key point. With this purpose and having timelier, more accurate decisions, detailed construction activity information in real time with a visually likeable formats can be used. Consolidating this with real-time data conditions on construction field and related ri</w:t>
      </w:r>
      <w:r w:rsidR="00E017F7">
        <w:rPr>
          <w:rFonts w:ascii="Times New Roman" w:hAnsi="Times New Roman"/>
          <w:sz w:val="24"/>
          <w:szCs w:val="24"/>
        </w:rPr>
        <w:t>sky decisions can be controlled</w:t>
      </w:r>
      <w:r w:rsidRPr="004F47F7">
        <w:rPr>
          <w:rFonts w:ascii="Times New Roman" w:hAnsi="Times New Roman"/>
          <w:sz w:val="24"/>
          <w:szCs w:val="24"/>
        </w:rPr>
        <w:t xml:space="preserve"> (Cheng &amp; </w:t>
      </w:r>
      <w:proofErr w:type="spellStart"/>
      <w:r w:rsidRPr="004F47F7">
        <w:rPr>
          <w:rFonts w:ascii="Times New Roman" w:hAnsi="Times New Roman"/>
          <w:sz w:val="24"/>
          <w:szCs w:val="24"/>
        </w:rPr>
        <w:t>Teizer</w:t>
      </w:r>
      <w:proofErr w:type="spellEnd"/>
      <w:r w:rsidRPr="004F47F7">
        <w:rPr>
          <w:rFonts w:ascii="Times New Roman" w:hAnsi="Times New Roman"/>
          <w:sz w:val="24"/>
          <w:szCs w:val="24"/>
        </w:rPr>
        <w:t>, 2012)</w:t>
      </w:r>
      <w:r w:rsidR="00E017F7">
        <w:rPr>
          <w:rFonts w:ascii="Times New Roman" w:hAnsi="Times New Roman"/>
          <w:sz w:val="24"/>
          <w:szCs w:val="24"/>
        </w:rPr>
        <w:t>.</w:t>
      </w:r>
    </w:p>
    <w:p w14:paraId="17291C0D" w14:textId="77777777" w:rsidR="004F47F7" w:rsidRDefault="004F47F7" w:rsidP="004F47F7">
      <w:pPr>
        <w:tabs>
          <w:tab w:val="left" w:pos="0"/>
        </w:tabs>
        <w:spacing w:line="480" w:lineRule="auto"/>
        <w:ind w:firstLine="720"/>
        <w:jc w:val="both"/>
        <w:rPr>
          <w:rFonts w:ascii="Times New Roman" w:hAnsi="Times New Roman"/>
          <w:sz w:val="24"/>
          <w:szCs w:val="24"/>
        </w:rPr>
      </w:pPr>
      <w:r w:rsidRPr="004F47F7">
        <w:rPr>
          <w:rFonts w:ascii="Times New Roman" w:hAnsi="Times New Roman"/>
          <w:sz w:val="24"/>
          <w:szCs w:val="24"/>
        </w:rPr>
        <w:t>Virtual reality can be described as the visualization of real world objects and scenes as real life images which can be used in practice and education for architectures, engineers and contractor involved in design and construction phases. The importance and effectiveness of virtual reality comes from the sense of presence and scale makes feeling l</w:t>
      </w:r>
      <w:r w:rsidR="00E017F7">
        <w:rPr>
          <w:rFonts w:ascii="Times New Roman" w:hAnsi="Times New Roman"/>
          <w:sz w:val="24"/>
          <w:szCs w:val="24"/>
        </w:rPr>
        <w:t>ike observing a realistic world</w:t>
      </w:r>
      <w:r w:rsidRPr="004F47F7">
        <w:rPr>
          <w:rFonts w:ascii="Times New Roman" w:hAnsi="Times New Roman"/>
          <w:sz w:val="24"/>
          <w:szCs w:val="24"/>
        </w:rPr>
        <w:t xml:space="preserve"> (Cheng &amp; </w:t>
      </w:r>
      <w:proofErr w:type="spellStart"/>
      <w:r w:rsidRPr="004F47F7">
        <w:rPr>
          <w:rFonts w:ascii="Times New Roman" w:hAnsi="Times New Roman"/>
          <w:sz w:val="24"/>
          <w:szCs w:val="24"/>
        </w:rPr>
        <w:t>Teizer</w:t>
      </w:r>
      <w:proofErr w:type="spellEnd"/>
      <w:r w:rsidRPr="004F47F7">
        <w:rPr>
          <w:rFonts w:ascii="Times New Roman" w:hAnsi="Times New Roman"/>
          <w:sz w:val="24"/>
          <w:szCs w:val="24"/>
        </w:rPr>
        <w:t>, 2012)</w:t>
      </w:r>
      <w:r w:rsidR="00E017F7">
        <w:rPr>
          <w:rFonts w:ascii="Times New Roman" w:hAnsi="Times New Roman"/>
          <w:sz w:val="24"/>
          <w:szCs w:val="24"/>
        </w:rPr>
        <w:t>.</w:t>
      </w:r>
      <w:r w:rsidRPr="004F47F7">
        <w:rPr>
          <w:rFonts w:ascii="Times New Roman" w:hAnsi="Times New Roman"/>
          <w:sz w:val="24"/>
          <w:szCs w:val="24"/>
        </w:rPr>
        <w:t xml:space="preserve"> Virtual reality methods can be grouped into two as desktop-VR and immersive-VR. While desktop-VR </w:t>
      </w:r>
      <w:r w:rsidR="00570ED2">
        <w:rPr>
          <w:rFonts w:ascii="Times New Roman" w:hAnsi="Times New Roman"/>
          <w:sz w:val="24"/>
          <w:szCs w:val="24"/>
        </w:rPr>
        <w:t xml:space="preserve">as shown in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_Ref436689567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8</w:t>
      </w:r>
      <w:r w:rsidR="00CA6F01" w:rsidRPr="00CA6F01">
        <w:rPr>
          <w:rFonts w:ascii="Times New Roman" w:hAnsi="Times New Roman"/>
          <w:sz w:val="24"/>
          <w:szCs w:val="24"/>
        </w:rPr>
        <w:fldChar w:fldCharType="end"/>
      </w:r>
      <w:r w:rsidR="00570ED2">
        <w:rPr>
          <w:rFonts w:ascii="Times New Roman" w:hAnsi="Times New Roman"/>
          <w:sz w:val="24"/>
          <w:szCs w:val="24"/>
        </w:rPr>
        <w:t xml:space="preserve"> </w:t>
      </w:r>
      <w:r w:rsidRPr="004F47F7">
        <w:rPr>
          <w:rFonts w:ascii="Times New Roman" w:hAnsi="Times New Roman"/>
          <w:sz w:val="24"/>
          <w:szCs w:val="24"/>
        </w:rPr>
        <w:t>provides interaction through a computer monitor, immersive-VR</w:t>
      </w:r>
      <w:r w:rsidR="00CA6F01">
        <w:rPr>
          <w:rFonts w:ascii="Times New Roman" w:hAnsi="Times New Roman"/>
          <w:sz w:val="24"/>
          <w:szCs w:val="24"/>
        </w:rPr>
        <w:t xml:space="preserve"> exemplified in</w:t>
      </w:r>
      <w:r w:rsidRPr="004F47F7">
        <w:rPr>
          <w:rFonts w:ascii="Times New Roman" w:hAnsi="Times New Roman"/>
          <w:sz w:val="24"/>
          <w:szCs w:val="24"/>
        </w:rPr>
        <w:t xml:space="preserve">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_Ref436689585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9</w:t>
      </w:r>
      <w:r w:rsidR="00CA6F01" w:rsidRPr="00CA6F01">
        <w:rPr>
          <w:rFonts w:ascii="Times New Roman" w:hAnsi="Times New Roman"/>
          <w:sz w:val="24"/>
          <w:szCs w:val="24"/>
        </w:rPr>
        <w:fldChar w:fldCharType="end"/>
      </w:r>
      <w:r w:rsidR="00CA6F01">
        <w:rPr>
          <w:rFonts w:ascii="Times New Roman" w:hAnsi="Times New Roman"/>
          <w:sz w:val="24"/>
          <w:szCs w:val="24"/>
        </w:rPr>
        <w:t xml:space="preserve"> </w:t>
      </w:r>
      <w:r w:rsidRPr="004F47F7">
        <w:rPr>
          <w:rFonts w:ascii="Times New Roman" w:hAnsi="Times New Roman"/>
          <w:sz w:val="24"/>
          <w:szCs w:val="24"/>
        </w:rPr>
        <w:t>provides a direct interacti</w:t>
      </w:r>
      <w:r w:rsidR="00E017F7">
        <w:rPr>
          <w:rFonts w:ascii="Times New Roman" w:hAnsi="Times New Roman"/>
          <w:sz w:val="24"/>
          <w:szCs w:val="24"/>
        </w:rPr>
        <w:t>on with the virtual environment</w:t>
      </w:r>
      <w:r w:rsidRPr="004F47F7">
        <w:rPr>
          <w:rFonts w:ascii="Times New Roman" w:hAnsi="Times New Roman"/>
          <w:sz w:val="24"/>
          <w:szCs w:val="24"/>
        </w:rPr>
        <w:t xml:space="preserve"> (</w:t>
      </w:r>
      <w:proofErr w:type="spellStart"/>
      <w:r w:rsidRPr="004F47F7">
        <w:rPr>
          <w:rFonts w:ascii="Times New Roman" w:hAnsi="Times New Roman"/>
          <w:sz w:val="24"/>
          <w:szCs w:val="24"/>
        </w:rPr>
        <w:t>Setareh</w:t>
      </w:r>
      <w:proofErr w:type="spellEnd"/>
      <w:r w:rsidRPr="004F47F7">
        <w:rPr>
          <w:rFonts w:ascii="Times New Roman" w:hAnsi="Times New Roman"/>
          <w:sz w:val="24"/>
          <w:szCs w:val="24"/>
        </w:rPr>
        <w:t xml:space="preserve"> et al., 2005)</w:t>
      </w:r>
      <w:r w:rsidR="00E017F7">
        <w:rPr>
          <w:rFonts w:ascii="Times New Roman" w:hAnsi="Times New Roman"/>
          <w:sz w:val="24"/>
          <w:szCs w:val="24"/>
        </w:rPr>
        <w:t>.</w:t>
      </w:r>
    </w:p>
    <w:p w14:paraId="1F25CF34" w14:textId="77777777" w:rsidR="00B14E29" w:rsidRDefault="00490FF3" w:rsidP="00DF387C">
      <w:pPr>
        <w:keepNext/>
        <w:tabs>
          <w:tab w:val="left" w:pos="0"/>
        </w:tabs>
        <w:spacing w:line="240" w:lineRule="auto"/>
        <w:ind w:firstLine="720"/>
      </w:pPr>
      <w:r>
        <w:lastRenderedPageBreak/>
        <w:t xml:space="preserve">                        </w:t>
      </w:r>
      <w:r w:rsidR="00B14E29">
        <w:rPr>
          <w:noProof/>
        </w:rPr>
        <w:drawing>
          <wp:inline distT="0" distB="0" distL="0" distR="0" wp14:anchorId="73FCF002" wp14:editId="49907FF2">
            <wp:extent cx="2942671" cy="2211572"/>
            <wp:effectExtent l="57150" t="57150" r="105410" b="113030"/>
            <wp:docPr id="9" name="Picture 9" descr="VRM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RMD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4164" cy="22352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8AC560" w14:textId="77777777" w:rsidR="00B14E29" w:rsidRPr="00490FF3" w:rsidRDefault="00490FF3" w:rsidP="00CF6877">
      <w:pPr>
        <w:pStyle w:val="Caption"/>
        <w:spacing w:line="480" w:lineRule="auto"/>
        <w:jc w:val="center"/>
        <w:rPr>
          <w:rFonts w:ascii="Times New Roman" w:hAnsi="Times New Roman" w:cs="Times New Roman"/>
          <w:i w:val="0"/>
          <w:color w:val="auto"/>
          <w:sz w:val="24"/>
          <w:szCs w:val="24"/>
        </w:rPr>
      </w:pPr>
      <w:r>
        <w:rPr>
          <w:rFonts w:ascii="Times New Roman" w:hAnsi="Times New Roman" w:cs="Times New Roman"/>
          <w:b/>
          <w:i w:val="0"/>
          <w:color w:val="auto"/>
          <w:sz w:val="24"/>
          <w:szCs w:val="24"/>
        </w:rPr>
        <w:t xml:space="preserve">     </w:t>
      </w:r>
      <w:bookmarkStart w:id="317" w:name="_Ref436689567"/>
      <w:bookmarkStart w:id="318" w:name="_Toc436787916"/>
      <w:r w:rsidR="00B14E29" w:rsidRPr="00490FF3">
        <w:rPr>
          <w:rFonts w:ascii="Times New Roman" w:hAnsi="Times New Roman" w:cs="Times New Roman"/>
          <w:b/>
          <w:i w:val="0"/>
          <w:color w:val="auto"/>
          <w:sz w:val="24"/>
          <w:szCs w:val="24"/>
        </w:rPr>
        <w:t xml:space="preserve">Figure </w:t>
      </w:r>
      <w:r w:rsidR="00B14E29" w:rsidRPr="00490FF3">
        <w:rPr>
          <w:rFonts w:ascii="Times New Roman" w:hAnsi="Times New Roman" w:cs="Times New Roman"/>
          <w:b/>
          <w:i w:val="0"/>
          <w:color w:val="auto"/>
          <w:sz w:val="24"/>
          <w:szCs w:val="24"/>
        </w:rPr>
        <w:fldChar w:fldCharType="begin"/>
      </w:r>
      <w:r w:rsidR="00B14E29" w:rsidRPr="00490FF3">
        <w:rPr>
          <w:rFonts w:ascii="Times New Roman" w:hAnsi="Times New Roman" w:cs="Times New Roman"/>
          <w:b/>
          <w:i w:val="0"/>
          <w:color w:val="auto"/>
          <w:sz w:val="24"/>
          <w:szCs w:val="24"/>
        </w:rPr>
        <w:instrText xml:space="preserve"> SEQ Figure \* ARABIC </w:instrText>
      </w:r>
      <w:r w:rsidR="00B14E29" w:rsidRPr="00490FF3">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8</w:t>
      </w:r>
      <w:r w:rsidR="00B14E29" w:rsidRPr="00490FF3">
        <w:rPr>
          <w:rFonts w:ascii="Times New Roman" w:hAnsi="Times New Roman" w:cs="Times New Roman"/>
          <w:b/>
          <w:i w:val="0"/>
          <w:color w:val="auto"/>
          <w:sz w:val="24"/>
          <w:szCs w:val="24"/>
        </w:rPr>
        <w:fldChar w:fldCharType="end"/>
      </w:r>
      <w:bookmarkEnd w:id="317"/>
      <w:r w:rsidR="00B14E29" w:rsidRPr="00490FF3">
        <w:rPr>
          <w:rFonts w:ascii="Times New Roman" w:hAnsi="Times New Roman" w:cs="Times New Roman"/>
          <w:b/>
          <w:i w:val="0"/>
          <w:color w:val="auto"/>
          <w:sz w:val="24"/>
          <w:szCs w:val="24"/>
        </w:rPr>
        <w:t>:</w:t>
      </w:r>
      <w:r w:rsidR="00B14E29" w:rsidRPr="00490FF3">
        <w:rPr>
          <w:rFonts w:ascii="Times New Roman" w:hAnsi="Times New Roman" w:cs="Times New Roman"/>
          <w:i w:val="0"/>
          <w:color w:val="auto"/>
          <w:sz w:val="24"/>
          <w:szCs w:val="24"/>
        </w:rPr>
        <w:t xml:space="preserve"> Desktop VR (retrieved from </w:t>
      </w:r>
      <w:hyperlink r:id="rId24" w:history="1">
        <w:r w:rsidR="00B14E29" w:rsidRPr="00490FF3">
          <w:rPr>
            <w:rStyle w:val="Hyperlink"/>
            <w:rFonts w:ascii="Times New Roman" w:hAnsi="Times New Roman" w:cs="Times New Roman"/>
            <w:i w:val="0"/>
            <w:color w:val="2E74B5" w:themeColor="accent1" w:themeShade="BF"/>
            <w:sz w:val="24"/>
            <w:szCs w:val="24"/>
          </w:rPr>
          <w:t>http://www.umbc.edu</w:t>
        </w:r>
      </w:hyperlink>
      <w:r w:rsidR="00B14E29" w:rsidRPr="00490FF3">
        <w:rPr>
          <w:rFonts w:ascii="Times New Roman" w:hAnsi="Times New Roman" w:cs="Times New Roman"/>
          <w:i w:val="0"/>
          <w:color w:val="auto"/>
          <w:sz w:val="24"/>
          <w:szCs w:val="24"/>
        </w:rPr>
        <w:t>)</w:t>
      </w:r>
      <w:bookmarkEnd w:id="318"/>
    </w:p>
    <w:p w14:paraId="4EC2B24A" w14:textId="77777777" w:rsidR="00490FF3" w:rsidRDefault="00490FF3" w:rsidP="00CF6877">
      <w:pPr>
        <w:keepNext/>
        <w:tabs>
          <w:tab w:val="left" w:pos="0"/>
        </w:tabs>
        <w:spacing w:line="240" w:lineRule="auto"/>
        <w:ind w:firstLine="720"/>
      </w:pPr>
      <w:r>
        <w:rPr>
          <w:rFonts w:ascii="Times New Roman" w:hAnsi="Times New Roman"/>
          <w:sz w:val="24"/>
          <w:szCs w:val="24"/>
        </w:rPr>
        <w:t xml:space="preserve">              </w:t>
      </w:r>
      <w:r w:rsidR="00B14E29" w:rsidRPr="00B14E29">
        <w:rPr>
          <w:rFonts w:ascii="Times New Roman" w:hAnsi="Times New Roman"/>
          <w:noProof/>
          <w:sz w:val="24"/>
          <w:szCs w:val="24"/>
        </w:rPr>
        <w:drawing>
          <wp:inline distT="0" distB="0" distL="0" distR="0" wp14:anchorId="47893B0F" wp14:editId="76AB879C">
            <wp:extent cx="3540760" cy="2657299"/>
            <wp:effectExtent l="57150" t="57150" r="116840" b="105410"/>
            <wp:docPr id="6" name="Picture 6" descr="C:\Users\hergu001\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gu001\Desktop\unname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52632" cy="266620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3EA67D" w14:textId="77777777" w:rsidR="00D941BB" w:rsidRDefault="00490FF3" w:rsidP="00CF6877">
      <w:pPr>
        <w:pStyle w:val="Caption"/>
        <w:spacing w:line="480" w:lineRule="auto"/>
        <w:jc w:val="center"/>
        <w:rPr>
          <w:rFonts w:ascii="Times New Roman" w:hAnsi="Times New Roman" w:cs="Times New Roman"/>
          <w:i w:val="0"/>
          <w:color w:val="auto"/>
          <w:sz w:val="24"/>
          <w:szCs w:val="24"/>
        </w:rPr>
      </w:pPr>
      <w:bookmarkStart w:id="319" w:name="_Ref436689585"/>
      <w:bookmarkStart w:id="320" w:name="_Toc436787917"/>
      <w:r w:rsidRPr="00003CE5">
        <w:rPr>
          <w:rFonts w:ascii="Times New Roman" w:hAnsi="Times New Roman" w:cs="Times New Roman"/>
          <w:b/>
          <w:i w:val="0"/>
          <w:color w:val="auto"/>
          <w:sz w:val="24"/>
          <w:szCs w:val="24"/>
        </w:rPr>
        <w:t xml:space="preserve">Figure </w:t>
      </w:r>
      <w:r w:rsidRPr="00003CE5">
        <w:rPr>
          <w:rFonts w:ascii="Times New Roman" w:hAnsi="Times New Roman" w:cs="Times New Roman"/>
          <w:b/>
          <w:i w:val="0"/>
          <w:color w:val="auto"/>
          <w:sz w:val="24"/>
          <w:szCs w:val="24"/>
        </w:rPr>
        <w:fldChar w:fldCharType="begin"/>
      </w:r>
      <w:r w:rsidRPr="00003CE5">
        <w:rPr>
          <w:rFonts w:ascii="Times New Roman" w:hAnsi="Times New Roman" w:cs="Times New Roman"/>
          <w:b/>
          <w:i w:val="0"/>
          <w:color w:val="auto"/>
          <w:sz w:val="24"/>
          <w:szCs w:val="24"/>
        </w:rPr>
        <w:instrText xml:space="preserve"> SEQ Figure \* ARABIC </w:instrText>
      </w:r>
      <w:r w:rsidRPr="00003CE5">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9</w:t>
      </w:r>
      <w:r w:rsidRPr="00003CE5">
        <w:rPr>
          <w:rFonts w:ascii="Times New Roman" w:hAnsi="Times New Roman" w:cs="Times New Roman"/>
          <w:b/>
          <w:i w:val="0"/>
          <w:color w:val="auto"/>
          <w:sz w:val="24"/>
          <w:szCs w:val="24"/>
        </w:rPr>
        <w:fldChar w:fldCharType="end"/>
      </w:r>
      <w:bookmarkEnd w:id="319"/>
      <w:r w:rsidRPr="00003CE5">
        <w:rPr>
          <w:rFonts w:ascii="Times New Roman" w:hAnsi="Times New Roman" w:cs="Times New Roman"/>
          <w:b/>
          <w:i w:val="0"/>
          <w:color w:val="auto"/>
          <w:sz w:val="24"/>
          <w:szCs w:val="24"/>
        </w:rPr>
        <w:t>:</w:t>
      </w:r>
      <w:r w:rsidRPr="00003CE5">
        <w:rPr>
          <w:rFonts w:ascii="Times New Roman" w:hAnsi="Times New Roman" w:cs="Times New Roman"/>
          <w:i w:val="0"/>
          <w:color w:val="auto"/>
          <w:sz w:val="24"/>
          <w:szCs w:val="24"/>
        </w:rPr>
        <w:t xml:space="preserve"> Immersive VR (taken from FIU Built Environment Informatics Lab</w:t>
      </w:r>
      <w:r w:rsidR="00003CE5" w:rsidRPr="00003CE5">
        <w:rPr>
          <w:rFonts w:ascii="Times New Roman" w:hAnsi="Times New Roman" w:cs="Times New Roman"/>
          <w:i w:val="0"/>
          <w:color w:val="auto"/>
          <w:sz w:val="24"/>
          <w:szCs w:val="24"/>
        </w:rPr>
        <w:t>oratory</w:t>
      </w:r>
      <w:r w:rsidRPr="00003CE5">
        <w:rPr>
          <w:rFonts w:ascii="Times New Roman" w:hAnsi="Times New Roman" w:cs="Times New Roman"/>
          <w:i w:val="0"/>
          <w:color w:val="auto"/>
          <w:sz w:val="24"/>
          <w:szCs w:val="24"/>
        </w:rPr>
        <w:t>)</w:t>
      </w:r>
      <w:bookmarkEnd w:id="320"/>
    </w:p>
    <w:p w14:paraId="6485C893" w14:textId="77777777" w:rsidR="00003CE5" w:rsidRDefault="00003CE5" w:rsidP="00CF6877">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 xml:space="preserve">Total immersive-VR, Semi-immersive VR and augmented reality are the three different types for immersive-VR, for which total immersive-VR creates and environment that user is totally immersed, semi-immersive VR keeps some parts of the physical world as seen and augmented reality is an extension format for semi-immersive </w:t>
      </w:r>
      <w:r>
        <w:rPr>
          <w:rFonts w:ascii="Times New Roman" w:hAnsi="Times New Roman"/>
          <w:sz w:val="24"/>
          <w:szCs w:val="24"/>
        </w:rPr>
        <w:lastRenderedPageBreak/>
        <w:t>method, it keeps the important information from both physical and virtual world (Lu et al., 2001)</w:t>
      </w:r>
      <w:r w:rsidR="00E017F7">
        <w:rPr>
          <w:rFonts w:ascii="Times New Roman" w:hAnsi="Times New Roman"/>
          <w:sz w:val="24"/>
          <w:szCs w:val="24"/>
        </w:rPr>
        <w:t>.</w:t>
      </w:r>
    </w:p>
    <w:p w14:paraId="7B6C8DF5" w14:textId="77777777" w:rsidR="00D81E6D" w:rsidRPr="00D81E6D" w:rsidRDefault="00D81E6D" w:rsidP="00D81E6D">
      <w:pPr>
        <w:pStyle w:val="Heading3"/>
        <w:numPr>
          <w:ilvl w:val="2"/>
          <w:numId w:val="2"/>
        </w:numPr>
        <w:tabs>
          <w:tab w:val="left" w:pos="1620"/>
        </w:tabs>
        <w:spacing w:line="480" w:lineRule="auto"/>
        <w:rPr>
          <w:rFonts w:ascii="Times New Roman" w:hAnsi="Times New Roman" w:cs="Times New Roman"/>
          <w:color w:val="auto"/>
        </w:rPr>
      </w:pPr>
      <w:bookmarkStart w:id="321" w:name="_Toc436787867"/>
      <w:r w:rsidRPr="00D81E6D">
        <w:rPr>
          <w:rFonts w:ascii="Times New Roman" w:hAnsi="Times New Roman" w:cs="Times New Roman"/>
          <w:color w:val="auto"/>
        </w:rPr>
        <w:t>Benefits of using Virtual Reality</w:t>
      </w:r>
      <w:bookmarkEnd w:id="321"/>
    </w:p>
    <w:p w14:paraId="0E8EF90D" w14:textId="77777777" w:rsidR="00003CE5" w:rsidRDefault="00003CE5" w:rsidP="00003CE5">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The benefits of VR systems make them widely used as time goes by, with the help of this technology work environment and workers’ safety behaviors can be improved by training and educating designers, planners and workers through front-end project phase. If real-time data is being used under potential incidents data visualization can be used to have more effective rescue by engineers and managers. Additionally all of these information can be documented and used for future</w:t>
      </w:r>
      <w:r w:rsidR="00E017F7">
        <w:rPr>
          <w:rFonts w:ascii="Times New Roman" w:hAnsi="Times New Roman"/>
          <w:sz w:val="24"/>
          <w:szCs w:val="24"/>
        </w:rPr>
        <w:t xml:space="preserve"> safety practices and trainings</w:t>
      </w:r>
      <w:r>
        <w:rPr>
          <w:rFonts w:ascii="Times New Roman" w:hAnsi="Times New Roman"/>
          <w:sz w:val="24"/>
          <w:szCs w:val="24"/>
        </w:rPr>
        <w:t xml:space="preserve"> (Cheng &amp; </w:t>
      </w:r>
      <w:proofErr w:type="spellStart"/>
      <w:r>
        <w:rPr>
          <w:rFonts w:ascii="Times New Roman" w:hAnsi="Times New Roman"/>
          <w:sz w:val="24"/>
          <w:szCs w:val="24"/>
        </w:rPr>
        <w:t>Teizer</w:t>
      </w:r>
      <w:proofErr w:type="spellEnd"/>
      <w:r>
        <w:rPr>
          <w:rFonts w:ascii="Times New Roman" w:hAnsi="Times New Roman"/>
          <w:sz w:val="24"/>
          <w:szCs w:val="24"/>
        </w:rPr>
        <w:t>, 2012)</w:t>
      </w:r>
      <w:r w:rsidR="00E017F7">
        <w:rPr>
          <w:rFonts w:ascii="Times New Roman" w:hAnsi="Times New Roman"/>
          <w:sz w:val="24"/>
          <w:szCs w:val="24"/>
        </w:rPr>
        <w:t>.</w:t>
      </w:r>
    </w:p>
    <w:p w14:paraId="1DF523BE" w14:textId="77777777" w:rsidR="00D81E6D" w:rsidRDefault="00D81E6D" w:rsidP="00D81E6D">
      <w:pPr>
        <w:tabs>
          <w:tab w:val="left" w:pos="0"/>
        </w:tabs>
        <w:spacing w:line="480" w:lineRule="auto"/>
        <w:jc w:val="both"/>
        <w:rPr>
          <w:rFonts w:ascii="Times New Roman" w:hAnsi="Times New Roman"/>
          <w:sz w:val="24"/>
          <w:szCs w:val="24"/>
        </w:rPr>
      </w:pPr>
      <w:r>
        <w:rPr>
          <w:rFonts w:ascii="Times New Roman" w:hAnsi="Times New Roman"/>
          <w:sz w:val="24"/>
          <w:szCs w:val="24"/>
        </w:rPr>
        <w:tab/>
      </w:r>
      <w:r w:rsidR="00AB1B94">
        <w:rPr>
          <w:rFonts w:ascii="Times New Roman" w:hAnsi="Times New Roman"/>
          <w:sz w:val="24"/>
          <w:szCs w:val="24"/>
        </w:rPr>
        <w:t xml:space="preserve">Virtual reality provides an active experience rather than a passive one and the person totally immersed in the environment is not distracted by external factors. It ease the process of analyzing and learning of complex subjects or designs. Since it is a virtual world there is no risk to simulate hazardous conditions with different scenarios in a realistic way. Safety training can be experienced in a more pleasing way with higher level of learning. </w:t>
      </w:r>
      <w:r w:rsidR="00E626D7">
        <w:rPr>
          <w:rFonts w:ascii="Times New Roman" w:hAnsi="Times New Roman"/>
          <w:sz w:val="24"/>
          <w:szCs w:val="24"/>
        </w:rPr>
        <w:t xml:space="preserve">When all of these benefits come together it is possible to save more on time and cost. </w:t>
      </w:r>
    </w:p>
    <w:p w14:paraId="6068F674" w14:textId="77777777" w:rsidR="00003CE5" w:rsidRDefault="00003CE5" w:rsidP="00D81E6D">
      <w:pPr>
        <w:pStyle w:val="Heading3"/>
        <w:numPr>
          <w:ilvl w:val="2"/>
          <w:numId w:val="2"/>
        </w:numPr>
        <w:tabs>
          <w:tab w:val="left" w:pos="1620"/>
        </w:tabs>
        <w:spacing w:line="480" w:lineRule="auto"/>
        <w:rPr>
          <w:rFonts w:ascii="Times New Roman" w:hAnsi="Times New Roman" w:cs="Times New Roman"/>
          <w:color w:val="auto"/>
        </w:rPr>
      </w:pPr>
      <w:bookmarkStart w:id="322" w:name="_Toc436787868"/>
      <w:r w:rsidRPr="00003CE5">
        <w:rPr>
          <w:rFonts w:ascii="Times New Roman" w:hAnsi="Times New Roman" w:cs="Times New Roman"/>
          <w:color w:val="auto"/>
        </w:rPr>
        <w:t>Virtual Reality in Different Fields</w:t>
      </w:r>
      <w:bookmarkEnd w:id="322"/>
    </w:p>
    <w:p w14:paraId="35C3B674" w14:textId="77777777" w:rsidR="00003CE5" w:rsidRDefault="00003CE5" w:rsidP="00003CE5">
      <w:pPr>
        <w:tabs>
          <w:tab w:val="left" w:pos="0"/>
        </w:tabs>
        <w:spacing w:line="480" w:lineRule="auto"/>
        <w:ind w:firstLine="720"/>
        <w:jc w:val="both"/>
        <w:rPr>
          <w:rFonts w:ascii="Times New Roman" w:hAnsi="Times New Roman"/>
          <w:sz w:val="24"/>
          <w:szCs w:val="24"/>
        </w:rPr>
      </w:pPr>
      <w:r w:rsidRPr="00003CE5">
        <w:rPr>
          <w:rFonts w:ascii="Times New Roman" w:hAnsi="Times New Roman"/>
          <w:sz w:val="24"/>
          <w:szCs w:val="24"/>
        </w:rPr>
        <w:t xml:space="preserve">It is easily can be mentioned that virtual reality technology has a wide range of usage in a huge number of different professional fields. Analysis can start with health industry and diverse type of studies conducted with virtual reality. Sen et al. (2015) provides a research related with stroke which is a serious health problem result in severe </w:t>
      </w:r>
      <w:r w:rsidRPr="00003CE5">
        <w:rPr>
          <w:rFonts w:ascii="Times New Roman" w:hAnsi="Times New Roman"/>
          <w:sz w:val="24"/>
          <w:szCs w:val="24"/>
        </w:rPr>
        <w:lastRenderedPageBreak/>
        <w:t>disabilities. With respect to the stroke reports, after treatment 60% stroke survivors are discharged to home, 15-20% are to rehabilitation facilities and 20-25% of t</w:t>
      </w:r>
      <w:r w:rsidR="00E017F7">
        <w:rPr>
          <w:rFonts w:ascii="Times New Roman" w:hAnsi="Times New Roman"/>
          <w:sz w:val="24"/>
          <w:szCs w:val="24"/>
        </w:rPr>
        <w:t>hem are provided long-term care</w:t>
      </w:r>
      <w:r w:rsidRPr="00003CE5">
        <w:rPr>
          <w:rFonts w:ascii="Times New Roman" w:hAnsi="Times New Roman"/>
          <w:sz w:val="24"/>
          <w:szCs w:val="24"/>
        </w:rPr>
        <w:t xml:space="preserve"> (</w:t>
      </w:r>
      <w:proofErr w:type="spellStart"/>
      <w:r w:rsidRPr="00003CE5">
        <w:rPr>
          <w:rFonts w:ascii="Times New Roman" w:hAnsi="Times New Roman"/>
          <w:sz w:val="24"/>
          <w:szCs w:val="24"/>
        </w:rPr>
        <w:t>Jusoh</w:t>
      </w:r>
      <w:proofErr w:type="spellEnd"/>
      <w:r w:rsidRPr="00003CE5">
        <w:rPr>
          <w:rFonts w:ascii="Times New Roman" w:hAnsi="Times New Roman"/>
          <w:sz w:val="24"/>
          <w:szCs w:val="24"/>
        </w:rPr>
        <w:t>, 2006)</w:t>
      </w:r>
      <w:r w:rsidR="00E017F7">
        <w:rPr>
          <w:rFonts w:ascii="Times New Roman" w:hAnsi="Times New Roman"/>
          <w:sz w:val="24"/>
          <w:szCs w:val="24"/>
        </w:rPr>
        <w:t>.</w:t>
      </w:r>
      <w:r w:rsidRPr="00003CE5">
        <w:rPr>
          <w:rFonts w:ascii="Times New Roman" w:hAnsi="Times New Roman"/>
          <w:sz w:val="24"/>
          <w:szCs w:val="24"/>
        </w:rPr>
        <w:t xml:space="preserve"> Since the majority of the patients aren’t cared for long term, recovery of motor function performance decreases. To prevent this virtual reality tools like; Nintendo Wii, Sony Play Station Move and Microsoft Xbox 360 Kinect gaming products are used to supply them a rehabilitation service at home with</w:t>
      </w:r>
      <w:r w:rsidR="00E017F7">
        <w:rPr>
          <w:rFonts w:ascii="Times New Roman" w:hAnsi="Times New Roman"/>
          <w:sz w:val="24"/>
          <w:szCs w:val="24"/>
        </w:rPr>
        <w:t>out direct physiotherapist need</w:t>
      </w:r>
      <w:r w:rsidRPr="00003CE5">
        <w:rPr>
          <w:rFonts w:ascii="Times New Roman" w:hAnsi="Times New Roman"/>
          <w:sz w:val="24"/>
          <w:szCs w:val="24"/>
        </w:rPr>
        <w:t xml:space="preserve"> (Sen et al., 2015)</w:t>
      </w:r>
      <w:r w:rsidR="00E017F7">
        <w:rPr>
          <w:rFonts w:ascii="Times New Roman" w:hAnsi="Times New Roman"/>
          <w:sz w:val="24"/>
          <w:szCs w:val="24"/>
        </w:rPr>
        <w:t>.</w:t>
      </w:r>
      <w:r w:rsidRPr="00003CE5">
        <w:rPr>
          <w:rFonts w:ascii="Times New Roman" w:hAnsi="Times New Roman"/>
          <w:sz w:val="24"/>
          <w:szCs w:val="24"/>
        </w:rPr>
        <w:t xml:space="preserve"> Another example from health industry can be given as haptics-based virtual reality periodontal training simulator, in which dental and hygiene students are trained in order to increase safety and reduce risk effect caused by human errors (Luciano et al., 2009). Moreover to health related researches, virtual reality can also be used to improve the assessment and treatment of eating disorders and obesity (Maldonado et al., 2015) </w:t>
      </w:r>
    </w:p>
    <w:p w14:paraId="303B52B7" w14:textId="77777777" w:rsidR="00003CE5" w:rsidRDefault="00003CE5" w:rsidP="00003CE5">
      <w:pPr>
        <w:tabs>
          <w:tab w:val="left" w:pos="0"/>
        </w:tabs>
        <w:spacing w:line="480" w:lineRule="auto"/>
        <w:ind w:firstLine="720"/>
        <w:jc w:val="both"/>
        <w:rPr>
          <w:rFonts w:ascii="Times New Roman" w:hAnsi="Times New Roman"/>
          <w:sz w:val="24"/>
          <w:szCs w:val="24"/>
        </w:rPr>
      </w:pPr>
      <w:r>
        <w:rPr>
          <w:rFonts w:ascii="Times New Roman" w:hAnsi="Times New Roman"/>
          <w:sz w:val="24"/>
          <w:szCs w:val="24"/>
        </w:rPr>
        <w:t>Above and beyond, training and sport topics can be combined and improved with virtual reality technology. According to Stinson &amp; Bowman (2014), virtual reality systems can initiate anxiety and stress by preparing them real-world high pressure conditions which makes athlete experiencing fail to perform what is expected. Apart from anxiety control for athlete, VR technology is used for college sports training. (Pan, 2015). Another utilization area for virtual reality is assembly planning and evaluation, it is used to have a successful product design process by considering time, sequence, ergonomics, operator safety and accessibility factors and aimed to reduce time and cost required for design. (Seth et al., 2010) Besides all of these different practice field for VR technology, it is even used to explore visual flicker preferences in honeybees. (Van de Poll et al., 2015)</w:t>
      </w:r>
    </w:p>
    <w:p w14:paraId="6EE0F066" w14:textId="77777777" w:rsidR="00003CE5" w:rsidRDefault="00003CE5" w:rsidP="00D81E6D">
      <w:pPr>
        <w:pStyle w:val="Heading3"/>
        <w:numPr>
          <w:ilvl w:val="2"/>
          <w:numId w:val="2"/>
        </w:numPr>
        <w:tabs>
          <w:tab w:val="left" w:pos="1620"/>
        </w:tabs>
        <w:spacing w:line="480" w:lineRule="auto"/>
        <w:rPr>
          <w:rFonts w:ascii="Times New Roman" w:hAnsi="Times New Roman" w:cs="Times New Roman"/>
          <w:color w:val="auto"/>
        </w:rPr>
      </w:pPr>
      <w:bookmarkStart w:id="323" w:name="_Toc436787869"/>
      <w:r w:rsidRPr="00003CE5">
        <w:rPr>
          <w:rFonts w:ascii="Times New Roman" w:hAnsi="Times New Roman" w:cs="Times New Roman"/>
          <w:color w:val="auto"/>
        </w:rPr>
        <w:lastRenderedPageBreak/>
        <w:t>Virtual Reality in Construction Industry</w:t>
      </w:r>
      <w:bookmarkEnd w:id="323"/>
    </w:p>
    <w:p w14:paraId="4673628E" w14:textId="77777777" w:rsidR="00003CE5" w:rsidRPr="00003CE5" w:rsidRDefault="00003CE5" w:rsidP="00003CE5">
      <w:pPr>
        <w:tabs>
          <w:tab w:val="left" w:pos="0"/>
        </w:tabs>
        <w:spacing w:line="480" w:lineRule="auto"/>
        <w:ind w:firstLine="720"/>
        <w:jc w:val="both"/>
        <w:rPr>
          <w:rFonts w:ascii="Times New Roman" w:hAnsi="Times New Roman"/>
          <w:sz w:val="24"/>
          <w:szCs w:val="24"/>
        </w:rPr>
      </w:pPr>
      <w:r w:rsidRPr="00003CE5">
        <w:rPr>
          <w:rFonts w:ascii="Times New Roman" w:hAnsi="Times New Roman"/>
          <w:sz w:val="24"/>
          <w:szCs w:val="24"/>
        </w:rPr>
        <w:t xml:space="preserve">The methods have been developed to advance hazard recognition for construction industry can be grouped as predictive and reactive methods. Predictive methods is based on scenario-structure for which workers identifies hazards with respect to different kind of activities by using job hazard analysis, task analysis and safety planning. The reactive method is usually developed based on previous experiences and projects. While predictive methods have limitations as isolation, biased assumption and higher safety knowledge requirement; reactive methods are not enough for future improvement, only contains small group of scenarios and transferring these information to workers is not convenient. The goal of integrating virtual reality technology into construction field is helping workers to forecast, identify and respond to possible hazards in advance they are exposed. (Chen et al., 2013) With this purpose Chen et al. (2013) developed an augmented </w:t>
      </w:r>
      <w:proofErr w:type="spellStart"/>
      <w:r w:rsidRPr="00003CE5">
        <w:rPr>
          <w:rFonts w:ascii="Times New Roman" w:hAnsi="Times New Roman"/>
          <w:sz w:val="24"/>
          <w:szCs w:val="24"/>
        </w:rPr>
        <w:t>virtuality</w:t>
      </w:r>
      <w:proofErr w:type="spellEnd"/>
      <w:r w:rsidRPr="00003CE5">
        <w:rPr>
          <w:rFonts w:ascii="Times New Roman" w:hAnsi="Times New Roman"/>
          <w:sz w:val="24"/>
          <w:szCs w:val="24"/>
        </w:rPr>
        <w:t xml:space="preserve"> (AV) environment to develop and test a new hazard recognition training system. They developed a four phase system in an order of; collecting data from different resources, importing proper BIM model to the Safety for Augmented </w:t>
      </w:r>
      <w:proofErr w:type="spellStart"/>
      <w:r w:rsidRPr="00003CE5">
        <w:rPr>
          <w:rFonts w:ascii="Times New Roman" w:hAnsi="Times New Roman"/>
          <w:sz w:val="24"/>
          <w:szCs w:val="24"/>
        </w:rPr>
        <w:t>Virtuality</w:t>
      </w:r>
      <w:proofErr w:type="spellEnd"/>
      <w:r w:rsidRPr="00003CE5">
        <w:rPr>
          <w:rFonts w:ascii="Times New Roman" w:hAnsi="Times New Roman"/>
          <w:sz w:val="24"/>
          <w:szCs w:val="24"/>
        </w:rPr>
        <w:t xml:space="preserve"> Environment System (SAVES), developing training scenarios and testing its impact on hazard identification skills. </w:t>
      </w:r>
    </w:p>
    <w:p w14:paraId="5398B1D5" w14:textId="77777777" w:rsidR="00003CE5" w:rsidRPr="00003CE5" w:rsidRDefault="00003CE5" w:rsidP="00003CE5">
      <w:pPr>
        <w:tabs>
          <w:tab w:val="left" w:pos="0"/>
        </w:tabs>
        <w:spacing w:line="480" w:lineRule="auto"/>
        <w:ind w:firstLine="720"/>
        <w:jc w:val="both"/>
        <w:rPr>
          <w:rFonts w:ascii="Times New Roman" w:hAnsi="Times New Roman"/>
          <w:sz w:val="24"/>
          <w:szCs w:val="24"/>
        </w:rPr>
      </w:pPr>
      <w:r w:rsidRPr="00003CE5">
        <w:rPr>
          <w:rFonts w:ascii="Times New Roman" w:hAnsi="Times New Roman"/>
          <w:sz w:val="24"/>
          <w:szCs w:val="24"/>
        </w:rPr>
        <w:t xml:space="preserve">The other safety areas that virtual reality integrated are real-time location and visualization technology for safety and activity monitoring (Cheng &amp; </w:t>
      </w:r>
      <w:proofErr w:type="spellStart"/>
      <w:r w:rsidRPr="00003CE5">
        <w:rPr>
          <w:rFonts w:ascii="Times New Roman" w:hAnsi="Times New Roman"/>
          <w:sz w:val="24"/>
          <w:szCs w:val="24"/>
        </w:rPr>
        <w:t>Teizer</w:t>
      </w:r>
      <w:proofErr w:type="spellEnd"/>
      <w:r w:rsidRPr="00003CE5">
        <w:rPr>
          <w:rFonts w:ascii="Times New Roman" w:hAnsi="Times New Roman"/>
          <w:sz w:val="24"/>
          <w:szCs w:val="24"/>
        </w:rPr>
        <w:t xml:space="preserve">, 2013), safety checking of construction model and schedules (Zhang et al., 2012) and managing electrocution hazards by using VR simulation and cloud technology. (Zhao et al., 2012) Cheng &amp; </w:t>
      </w:r>
      <w:proofErr w:type="spellStart"/>
      <w:r w:rsidRPr="00003CE5">
        <w:rPr>
          <w:rFonts w:ascii="Times New Roman" w:hAnsi="Times New Roman"/>
          <w:sz w:val="24"/>
          <w:szCs w:val="24"/>
        </w:rPr>
        <w:t>Teizer</w:t>
      </w:r>
      <w:proofErr w:type="spellEnd"/>
      <w:r w:rsidRPr="00003CE5">
        <w:rPr>
          <w:rFonts w:ascii="Times New Roman" w:hAnsi="Times New Roman"/>
          <w:sz w:val="24"/>
          <w:szCs w:val="24"/>
        </w:rPr>
        <w:t xml:space="preserve"> (2013), developed a virtual reality scene representing construction site that contains live field data from dynamic resources. That was used to see the potential </w:t>
      </w:r>
      <w:r w:rsidRPr="00003CE5">
        <w:rPr>
          <w:rFonts w:ascii="Times New Roman" w:hAnsi="Times New Roman"/>
          <w:sz w:val="24"/>
          <w:szCs w:val="24"/>
        </w:rPr>
        <w:lastRenderedPageBreak/>
        <w:t>risk for workers nearby heavy equipment and it was aimed to make more enlightened decisions with less time and lower cost.</w:t>
      </w:r>
    </w:p>
    <w:p w14:paraId="23EB26D3" w14:textId="77777777" w:rsidR="00003CE5" w:rsidRPr="00003CE5" w:rsidRDefault="00003CE5" w:rsidP="00003CE5">
      <w:pPr>
        <w:tabs>
          <w:tab w:val="left" w:pos="0"/>
        </w:tabs>
        <w:spacing w:line="480" w:lineRule="auto"/>
        <w:ind w:firstLine="720"/>
        <w:jc w:val="both"/>
        <w:rPr>
          <w:rFonts w:ascii="Times New Roman" w:hAnsi="Times New Roman"/>
          <w:sz w:val="24"/>
          <w:szCs w:val="24"/>
        </w:rPr>
      </w:pPr>
      <w:r w:rsidRPr="00003CE5">
        <w:rPr>
          <w:rFonts w:ascii="Times New Roman" w:hAnsi="Times New Roman"/>
          <w:sz w:val="24"/>
          <w:szCs w:val="24"/>
        </w:rPr>
        <w:t xml:space="preserve">Moreover to training and safety purposes, virtual reality is used for structural analysis and a virtual structural analysis program is designed by </w:t>
      </w:r>
      <w:proofErr w:type="spellStart"/>
      <w:r w:rsidRPr="00003CE5">
        <w:rPr>
          <w:rFonts w:ascii="Times New Roman" w:hAnsi="Times New Roman"/>
          <w:sz w:val="24"/>
          <w:szCs w:val="24"/>
        </w:rPr>
        <w:t>Setareh</w:t>
      </w:r>
      <w:proofErr w:type="spellEnd"/>
      <w:r w:rsidRPr="00003CE5">
        <w:rPr>
          <w:rFonts w:ascii="Times New Roman" w:hAnsi="Times New Roman"/>
          <w:sz w:val="24"/>
          <w:szCs w:val="24"/>
        </w:rPr>
        <w:t xml:space="preserve"> et al. (2005), in which user can interact with building structures, assign gravity, wind and earthquake loads. Also the user can modify the structure accordingly the loads and structural values assigned for design, it can be tested and altered to get the optimum design results.</w:t>
      </w:r>
    </w:p>
    <w:p w14:paraId="0F3D3C74" w14:textId="77777777" w:rsidR="00003CE5" w:rsidRDefault="00003CE5" w:rsidP="00B24D19">
      <w:pPr>
        <w:tabs>
          <w:tab w:val="left" w:pos="0"/>
        </w:tabs>
        <w:spacing w:line="480" w:lineRule="auto"/>
        <w:ind w:firstLine="720"/>
        <w:jc w:val="both"/>
        <w:rPr>
          <w:rFonts w:ascii="Times New Roman" w:hAnsi="Times New Roman"/>
          <w:sz w:val="24"/>
          <w:szCs w:val="24"/>
        </w:rPr>
      </w:pPr>
      <w:r w:rsidRPr="00003CE5">
        <w:rPr>
          <w:rFonts w:ascii="Times New Roman" w:hAnsi="Times New Roman"/>
          <w:sz w:val="24"/>
          <w:szCs w:val="24"/>
        </w:rPr>
        <w:t>All of these examples are just an indicator for how virtual reality and the technologies has origin with a similar logic and range of application can be integrated into construction field related studies to have optimum results for safety, energy consumption, material usage and suchlike subjects.</w:t>
      </w:r>
    </w:p>
    <w:p w14:paraId="3B44F2C7" w14:textId="77777777" w:rsidR="00B24D19" w:rsidRDefault="00B24D19" w:rsidP="00B24D19">
      <w:pPr>
        <w:pStyle w:val="Heading2"/>
        <w:numPr>
          <w:ilvl w:val="1"/>
          <w:numId w:val="2"/>
        </w:numPr>
        <w:spacing w:line="480" w:lineRule="auto"/>
        <w:jc w:val="both"/>
        <w:rPr>
          <w:rFonts w:ascii="Times New Roman" w:hAnsi="Times New Roman" w:cs="Times New Roman"/>
          <w:color w:val="auto"/>
          <w:sz w:val="24"/>
          <w:szCs w:val="24"/>
        </w:rPr>
      </w:pPr>
      <w:bookmarkStart w:id="324" w:name="_Toc436787870"/>
      <w:r w:rsidRPr="00B24D19">
        <w:rPr>
          <w:rFonts w:ascii="Times New Roman" w:hAnsi="Times New Roman" w:cs="Times New Roman"/>
          <w:color w:val="auto"/>
          <w:sz w:val="24"/>
          <w:szCs w:val="24"/>
        </w:rPr>
        <w:t>Case Studies – Stress Detection with Affective Sensing</w:t>
      </w:r>
      <w:bookmarkEnd w:id="324"/>
    </w:p>
    <w:p w14:paraId="5F227E74" w14:textId="77777777" w:rsidR="00B24D19" w:rsidRDefault="00B24D19" w:rsidP="00B24D19">
      <w:pPr>
        <w:pStyle w:val="Heading3"/>
        <w:numPr>
          <w:ilvl w:val="2"/>
          <w:numId w:val="2"/>
        </w:numPr>
        <w:tabs>
          <w:tab w:val="left" w:pos="1620"/>
        </w:tabs>
        <w:spacing w:line="480" w:lineRule="auto"/>
        <w:rPr>
          <w:rFonts w:ascii="Times New Roman" w:hAnsi="Times New Roman" w:cs="Times New Roman"/>
          <w:color w:val="auto"/>
        </w:rPr>
      </w:pPr>
      <w:bookmarkStart w:id="325" w:name="_Toc436787871"/>
      <w:r w:rsidRPr="00B24D19">
        <w:rPr>
          <w:rFonts w:ascii="Times New Roman" w:hAnsi="Times New Roman" w:cs="Times New Roman"/>
          <w:color w:val="auto"/>
        </w:rPr>
        <w:t>Detecting Stress during Real-world Driving</w:t>
      </w:r>
      <w:bookmarkEnd w:id="325"/>
    </w:p>
    <w:p w14:paraId="495A10E4" w14:textId="77777777" w:rsidR="00B24D19" w:rsidRDefault="00B24D19" w:rsidP="00B24D19">
      <w:pPr>
        <w:tabs>
          <w:tab w:val="left" w:pos="0"/>
        </w:tabs>
        <w:spacing w:line="480" w:lineRule="auto"/>
        <w:ind w:firstLine="720"/>
        <w:jc w:val="both"/>
        <w:rPr>
          <w:rFonts w:ascii="Times New Roman" w:hAnsi="Times New Roman"/>
          <w:sz w:val="24"/>
          <w:szCs w:val="24"/>
        </w:rPr>
      </w:pPr>
      <w:r w:rsidRPr="00B24D19">
        <w:rPr>
          <w:rFonts w:ascii="Times New Roman" w:hAnsi="Times New Roman"/>
          <w:sz w:val="24"/>
          <w:szCs w:val="24"/>
        </w:rPr>
        <w:t xml:space="preserve">Healey and Picard (2005) collected data from a real-world driving task in order to analyze driver’s relative stress level under normal conditions. For this goal they used physiological sensors like, electrocardiogram, electromyogram, skin conductance and respiration. Data collected from 24 drivers throughout the 50 min driving for which two different analysis are performed. 5-min intervals of data during rest, highway and city driving are used for Analysis I to see the effects of different driving environments on stress level and obtain results for low, medium and high stress levels; and Analysis II is consisted of 1-s intervals during whole driving period to see how stress level varies in detail. Analysis II is also supported by a video record. To get the main idea for research </w:t>
      </w:r>
      <w:r w:rsidRPr="00B24D19">
        <w:rPr>
          <w:rFonts w:ascii="Times New Roman" w:hAnsi="Times New Roman"/>
          <w:sz w:val="24"/>
          <w:szCs w:val="24"/>
        </w:rPr>
        <w:lastRenderedPageBreak/>
        <w:t xml:space="preserve">in a proper way two different kind of stress is described, that are named as ‘eustress’ and ‘distress’. Eustress is a positive or good stress likewise, enjoy; however, paper focuses on the distress which has negative effects on individuals. Assumption aimed to prove was getting low, medium and high stress levels with the same order of rest, highway and city driving periods. The assumptions were validated with both questionnaire answered by drivers and videotape recorded through driving. Accordingly the results, it can be said that skin conductivity and heart rate measurements give the most reliable results and it can be said that stress levels were identified with an 97.4 % inclusive accuracy. </w:t>
      </w:r>
    </w:p>
    <w:p w14:paraId="1F46D21F" w14:textId="77777777" w:rsidR="00B24D19" w:rsidRDefault="00B24D19" w:rsidP="00B24D19">
      <w:pPr>
        <w:pStyle w:val="Heading3"/>
        <w:numPr>
          <w:ilvl w:val="2"/>
          <w:numId w:val="2"/>
        </w:numPr>
        <w:tabs>
          <w:tab w:val="left" w:pos="1620"/>
        </w:tabs>
        <w:spacing w:line="480" w:lineRule="auto"/>
        <w:rPr>
          <w:rFonts w:ascii="Times New Roman" w:hAnsi="Times New Roman" w:cs="Times New Roman"/>
          <w:color w:val="auto"/>
        </w:rPr>
      </w:pPr>
      <w:bookmarkStart w:id="326" w:name="_Toc436787872"/>
      <w:r w:rsidRPr="00B24D19">
        <w:rPr>
          <w:rFonts w:ascii="Times New Roman" w:hAnsi="Times New Roman" w:cs="Times New Roman"/>
          <w:color w:val="auto"/>
        </w:rPr>
        <w:t>Stress Recognition in Typical Virtual Environment</w:t>
      </w:r>
      <w:bookmarkEnd w:id="326"/>
    </w:p>
    <w:p w14:paraId="7AF7BA30" w14:textId="77777777" w:rsidR="008763C1" w:rsidRPr="008763C1" w:rsidRDefault="008763C1" w:rsidP="008763C1">
      <w:pPr>
        <w:tabs>
          <w:tab w:val="left" w:pos="0"/>
        </w:tabs>
        <w:spacing w:line="480" w:lineRule="auto"/>
        <w:ind w:firstLine="720"/>
        <w:jc w:val="both"/>
        <w:rPr>
          <w:rFonts w:ascii="Times New Roman" w:hAnsi="Times New Roman"/>
          <w:sz w:val="24"/>
          <w:szCs w:val="24"/>
        </w:rPr>
      </w:pPr>
      <w:r w:rsidRPr="008763C1">
        <w:rPr>
          <w:rFonts w:ascii="Times New Roman" w:hAnsi="Times New Roman"/>
          <w:sz w:val="24"/>
          <w:szCs w:val="24"/>
        </w:rPr>
        <w:t xml:space="preserve">Sharma and </w:t>
      </w:r>
      <w:proofErr w:type="spellStart"/>
      <w:r w:rsidRPr="008763C1">
        <w:rPr>
          <w:rFonts w:ascii="Times New Roman" w:hAnsi="Times New Roman"/>
          <w:sz w:val="24"/>
          <w:szCs w:val="24"/>
        </w:rPr>
        <w:t>Gedeon</w:t>
      </w:r>
      <w:proofErr w:type="spellEnd"/>
      <w:r w:rsidRPr="008763C1">
        <w:rPr>
          <w:rFonts w:ascii="Times New Roman" w:hAnsi="Times New Roman"/>
          <w:sz w:val="24"/>
          <w:szCs w:val="24"/>
        </w:rPr>
        <w:t xml:space="preserve"> (2013) use physiological and physical signals to observe stress level during their research. While the physiological signals used are galvanic skin response (GSR), electrocardiogram (ECG) and blood pressure (BP), physical signals observed are eye gaze and pupil dilation signals. This paper presents a model of stress for subjects watching stressed and non-stressed film clips with the aim of seeing stress response with the different kind of signals being used. Twenty five undergraduate students (15 males and 10 females) with the age from 18 to 30 contributed this experiment. The experiment is practiced at two rooms named as acquisition and inquisition rooms. While the participant was watching film at inquisition room, the experiment instructor was collecting data at acquisition room. All of the signals used are labeled under a single name as primary stress signals and results collected from them had 95% percent accuracy for stress classification. Also survey answers from participants showed that stressed and non-stressed film labels match with the results from both </w:t>
      </w:r>
      <w:r w:rsidRPr="008763C1">
        <w:rPr>
          <w:rFonts w:ascii="Times New Roman" w:hAnsi="Times New Roman"/>
          <w:sz w:val="24"/>
          <w:szCs w:val="24"/>
        </w:rPr>
        <w:lastRenderedPageBreak/>
        <w:t xml:space="preserve">physiological and physical signals, which means that participants also found the same films stressful as they categorized.   </w:t>
      </w:r>
    </w:p>
    <w:p w14:paraId="0CAEB5DB" w14:textId="77777777" w:rsidR="00D941BB" w:rsidRPr="00D941BB" w:rsidRDefault="00D941BB" w:rsidP="00D941BB"/>
    <w:p w14:paraId="2583541F" w14:textId="77777777" w:rsidR="00D941BB" w:rsidRPr="00CA710B" w:rsidRDefault="00D941BB" w:rsidP="00D941BB">
      <w:pPr>
        <w:tabs>
          <w:tab w:val="left" w:pos="0"/>
        </w:tabs>
        <w:spacing w:line="480" w:lineRule="auto"/>
        <w:ind w:firstLine="720"/>
        <w:jc w:val="both"/>
        <w:rPr>
          <w:rFonts w:ascii="Times New Roman" w:hAnsi="Times New Roman"/>
          <w:sz w:val="24"/>
          <w:szCs w:val="24"/>
        </w:rPr>
      </w:pPr>
    </w:p>
    <w:p w14:paraId="3A3F00A1" w14:textId="77777777" w:rsidR="000E551A" w:rsidRDefault="000E551A" w:rsidP="00D941BB">
      <w:pPr>
        <w:sectPr w:rsidR="000E551A" w:rsidSect="005A207B">
          <w:footerReference w:type="first" r:id="rId26"/>
          <w:pgSz w:w="12240" w:h="15840"/>
          <w:pgMar w:top="1440" w:right="1440" w:bottom="1710" w:left="2160" w:header="720" w:footer="720" w:gutter="0"/>
          <w:pgNumType w:start="1"/>
          <w:cols w:space="720"/>
          <w:titlePg/>
          <w:docGrid w:linePitch="360"/>
        </w:sectPr>
      </w:pPr>
    </w:p>
    <w:p w14:paraId="1E07F263" w14:textId="77777777" w:rsidR="00D941BB" w:rsidRDefault="00A625FB" w:rsidP="00A625FB">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327" w:name="_Toc436787873"/>
      <w:r w:rsidRPr="00A625FB">
        <w:rPr>
          <w:rStyle w:val="IntenseEmphasis"/>
          <w:rFonts w:ascii="Times New Roman" w:hAnsi="Times New Roman" w:cs="Times New Roman"/>
          <w:b w:val="0"/>
          <w:i w:val="0"/>
          <w:color w:val="auto"/>
          <w:sz w:val="24"/>
          <w:szCs w:val="24"/>
        </w:rPr>
        <w:lastRenderedPageBreak/>
        <w:t>METHODOLOGY</w:t>
      </w:r>
      <w:bookmarkEnd w:id="327"/>
    </w:p>
    <w:p w14:paraId="31EA87E6" w14:textId="77777777" w:rsidR="006E7AF5" w:rsidRPr="006E7AF5" w:rsidRDefault="006E7AF5" w:rsidP="006E7AF5"/>
    <w:p w14:paraId="0D6C446C" w14:textId="77777777" w:rsidR="006E7AF5" w:rsidRPr="006E7AF5" w:rsidRDefault="006E7AF5" w:rsidP="006E7AF5">
      <w:r>
        <w:rPr>
          <w:noProof/>
        </w:rPr>
        <w:drawing>
          <wp:inline distT="0" distB="0" distL="0" distR="0" wp14:anchorId="2D7E71B8" wp14:editId="66DD7808">
            <wp:extent cx="8058150" cy="3205944"/>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58150" cy="3205944"/>
                    </a:xfrm>
                    <a:prstGeom prst="rect">
                      <a:avLst/>
                    </a:prstGeom>
                    <a:noFill/>
                  </pic:spPr>
                </pic:pic>
              </a:graphicData>
            </a:graphic>
          </wp:inline>
        </w:drawing>
      </w:r>
    </w:p>
    <w:p w14:paraId="0D8989C0" w14:textId="77777777" w:rsidR="00D941BB" w:rsidRPr="00D941BB" w:rsidRDefault="00D941BB" w:rsidP="00D941BB"/>
    <w:p w14:paraId="70764C29" w14:textId="77777777" w:rsidR="002632B2" w:rsidRPr="002632B2" w:rsidRDefault="002632B2" w:rsidP="002632B2"/>
    <w:p w14:paraId="0554B0B1" w14:textId="77777777" w:rsidR="000E551A" w:rsidRDefault="000E551A" w:rsidP="006E7AF5"/>
    <w:p w14:paraId="1D0B2A14" w14:textId="77777777" w:rsidR="000E551A" w:rsidRDefault="000E551A" w:rsidP="00976A7D">
      <w:pPr>
        <w:ind w:left="360"/>
      </w:pPr>
    </w:p>
    <w:p w14:paraId="505A0872" w14:textId="77777777" w:rsidR="000E551A" w:rsidRDefault="000E551A" w:rsidP="00C52BFF">
      <w:pPr>
        <w:sectPr w:rsidR="000E551A" w:rsidSect="00090FC1">
          <w:footerReference w:type="first" r:id="rId28"/>
          <w:pgSz w:w="15840" w:h="12240" w:orient="landscape"/>
          <w:pgMar w:top="2160" w:right="1440" w:bottom="1440" w:left="1710" w:header="720" w:footer="720" w:gutter="0"/>
          <w:pgNumType w:start="32"/>
          <w:cols w:space="720"/>
          <w:titlePg/>
          <w:docGrid w:linePitch="360"/>
        </w:sectPr>
      </w:pPr>
    </w:p>
    <w:p w14:paraId="2902ECAF" w14:textId="77777777" w:rsidR="000E551A" w:rsidRDefault="007D3932" w:rsidP="007D3932">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328" w:name="_Toc436787874"/>
      <w:r w:rsidRPr="007D3932">
        <w:rPr>
          <w:rStyle w:val="IntenseEmphasis"/>
          <w:rFonts w:ascii="Times New Roman" w:hAnsi="Times New Roman" w:cs="Times New Roman"/>
          <w:b w:val="0"/>
          <w:i w:val="0"/>
          <w:color w:val="auto"/>
          <w:sz w:val="24"/>
          <w:szCs w:val="24"/>
        </w:rPr>
        <w:lastRenderedPageBreak/>
        <w:t>VIRTUAL REALITY</w:t>
      </w:r>
      <w:bookmarkEnd w:id="328"/>
    </w:p>
    <w:p w14:paraId="703EC54C" w14:textId="77777777" w:rsidR="007D3932" w:rsidRPr="007D3932" w:rsidRDefault="007D3932" w:rsidP="007D3932">
      <w:pPr>
        <w:pStyle w:val="Heading2"/>
        <w:numPr>
          <w:ilvl w:val="1"/>
          <w:numId w:val="2"/>
        </w:numPr>
        <w:spacing w:line="480" w:lineRule="auto"/>
        <w:jc w:val="both"/>
        <w:rPr>
          <w:rFonts w:ascii="Times New Roman" w:hAnsi="Times New Roman" w:cs="Times New Roman"/>
          <w:color w:val="auto"/>
          <w:sz w:val="24"/>
          <w:szCs w:val="24"/>
        </w:rPr>
      </w:pPr>
      <w:bookmarkStart w:id="329" w:name="_Toc436787875"/>
      <w:r w:rsidRPr="007D3932">
        <w:rPr>
          <w:rFonts w:ascii="Times New Roman" w:hAnsi="Times New Roman" w:cs="Times New Roman"/>
          <w:color w:val="auto"/>
          <w:sz w:val="24"/>
          <w:szCs w:val="24"/>
        </w:rPr>
        <w:t>Site Information</w:t>
      </w:r>
      <w:bookmarkEnd w:id="329"/>
    </w:p>
    <w:p w14:paraId="3323D8A4" w14:textId="77777777" w:rsidR="007D3932" w:rsidRDefault="007D3932" w:rsidP="007D3932">
      <w:pPr>
        <w:tabs>
          <w:tab w:val="left" w:pos="0"/>
        </w:tabs>
        <w:spacing w:line="480" w:lineRule="auto"/>
        <w:ind w:firstLine="720"/>
        <w:jc w:val="both"/>
        <w:rPr>
          <w:rFonts w:ascii="Times New Roman" w:hAnsi="Times New Roman"/>
          <w:sz w:val="24"/>
          <w:szCs w:val="24"/>
        </w:rPr>
      </w:pPr>
      <w:r w:rsidRPr="007D3932">
        <w:rPr>
          <w:rFonts w:ascii="Times New Roman" w:hAnsi="Times New Roman"/>
          <w:sz w:val="24"/>
          <w:szCs w:val="24"/>
        </w:rPr>
        <w:t xml:space="preserve">The data used for scene design is provided from research that is dissertated by </w:t>
      </w:r>
      <w:proofErr w:type="spellStart"/>
      <w:r w:rsidRPr="007D3932">
        <w:rPr>
          <w:rFonts w:ascii="Times New Roman" w:hAnsi="Times New Roman"/>
          <w:sz w:val="24"/>
          <w:szCs w:val="24"/>
        </w:rPr>
        <w:t>Pradhananga</w:t>
      </w:r>
      <w:proofErr w:type="spellEnd"/>
      <w:r w:rsidRPr="007D3932">
        <w:rPr>
          <w:rFonts w:ascii="Times New Roman" w:hAnsi="Times New Roman"/>
          <w:sz w:val="24"/>
          <w:szCs w:val="24"/>
        </w:rPr>
        <w:t xml:space="preserve"> (2014). All of the information provided under this chapter is obtained from the dissertation titled as “Construction Site Safety Analysis for Human-Equipment Interaction Using </w:t>
      </w:r>
      <w:proofErr w:type="spellStart"/>
      <w:r w:rsidRPr="007D3932">
        <w:rPr>
          <w:rFonts w:ascii="Times New Roman" w:hAnsi="Times New Roman"/>
          <w:sz w:val="24"/>
          <w:szCs w:val="24"/>
        </w:rPr>
        <w:t>Spatio</w:t>
      </w:r>
      <w:proofErr w:type="spellEnd"/>
      <w:r w:rsidRPr="007D3932">
        <w:rPr>
          <w:rFonts w:ascii="Times New Roman" w:hAnsi="Times New Roman"/>
          <w:sz w:val="24"/>
          <w:szCs w:val="24"/>
        </w:rPr>
        <w:t xml:space="preserve">-Temporal Data”. </w:t>
      </w:r>
    </w:p>
    <w:p w14:paraId="013AD1F1" w14:textId="77777777" w:rsidR="007D3932" w:rsidRDefault="007D3932" w:rsidP="007D3932">
      <w:pPr>
        <w:pStyle w:val="Heading3"/>
        <w:numPr>
          <w:ilvl w:val="2"/>
          <w:numId w:val="2"/>
        </w:numPr>
        <w:tabs>
          <w:tab w:val="left" w:pos="1620"/>
        </w:tabs>
        <w:spacing w:line="480" w:lineRule="auto"/>
        <w:rPr>
          <w:rFonts w:ascii="Times New Roman" w:hAnsi="Times New Roman" w:cs="Times New Roman"/>
          <w:color w:val="auto"/>
        </w:rPr>
      </w:pPr>
      <w:bookmarkStart w:id="330" w:name="_Toc436787876"/>
      <w:r w:rsidRPr="007D3932">
        <w:rPr>
          <w:rFonts w:ascii="Times New Roman" w:hAnsi="Times New Roman" w:cs="Times New Roman"/>
          <w:color w:val="auto"/>
        </w:rPr>
        <w:t>Data Collection</w:t>
      </w:r>
      <w:bookmarkEnd w:id="330"/>
    </w:p>
    <w:p w14:paraId="4894AD2B" w14:textId="77777777" w:rsidR="007D3932" w:rsidRPr="007D3932" w:rsidRDefault="007D3932" w:rsidP="007D3932">
      <w:pPr>
        <w:tabs>
          <w:tab w:val="left" w:pos="0"/>
        </w:tabs>
        <w:spacing w:line="480" w:lineRule="auto"/>
        <w:ind w:firstLine="720"/>
        <w:jc w:val="both"/>
        <w:rPr>
          <w:rFonts w:ascii="Times New Roman" w:hAnsi="Times New Roman"/>
          <w:sz w:val="24"/>
          <w:szCs w:val="24"/>
        </w:rPr>
      </w:pPr>
      <w:r w:rsidRPr="007D3932">
        <w:rPr>
          <w:rFonts w:ascii="Times New Roman" w:hAnsi="Times New Roman"/>
          <w:sz w:val="24"/>
          <w:szCs w:val="24"/>
        </w:rPr>
        <w:t xml:space="preserve">To have a better understanding, first a construction environment can be described; it involves two components as the “site” where construction occurs and the second part is the resources like workers, equipment and material which are a part for overall construction process. Data collection part for the construction site both contains real-time location data and information about geometric conditions of the site. Site geometry can be described as the geometrical configuration of construction site that contains terrain of the ground, built components of the structure, site logistics and site layout plan. Real-time data is the one records dynamical changes; likewise, location of workers, equipment or material. Addition to them, data collection process is supported by pictures/videos and site notes. </w:t>
      </w:r>
    </w:p>
    <w:p w14:paraId="0AC42151" w14:textId="77777777" w:rsidR="007D3932" w:rsidRPr="007D3932" w:rsidRDefault="007D3932" w:rsidP="007D3932">
      <w:pPr>
        <w:tabs>
          <w:tab w:val="left" w:pos="0"/>
        </w:tabs>
        <w:spacing w:line="480" w:lineRule="auto"/>
        <w:ind w:firstLine="720"/>
        <w:jc w:val="both"/>
        <w:rPr>
          <w:rFonts w:ascii="Times New Roman" w:hAnsi="Times New Roman"/>
          <w:sz w:val="24"/>
          <w:szCs w:val="24"/>
        </w:rPr>
      </w:pPr>
      <w:r w:rsidRPr="007D3932">
        <w:rPr>
          <w:rFonts w:ascii="Times New Roman" w:hAnsi="Times New Roman"/>
          <w:sz w:val="24"/>
          <w:szCs w:val="24"/>
        </w:rPr>
        <w:t xml:space="preserve">For the optimum result technology that is economic, easy to install, not limited for specific task, small in size, with high frequency (one second or less), usable for outdoor, reliable and accurate is decided. Among the Radio Frequency Identification (RFID), Ultra Wideband (UWB), Global Positioning System (GPS) and vision technologies low-cost GPS loggers are chosen to collect </w:t>
      </w:r>
      <w:proofErr w:type="spellStart"/>
      <w:r w:rsidRPr="007D3932">
        <w:rPr>
          <w:rFonts w:ascii="Times New Roman" w:hAnsi="Times New Roman"/>
          <w:sz w:val="24"/>
          <w:szCs w:val="24"/>
        </w:rPr>
        <w:t>spatio</w:t>
      </w:r>
      <w:proofErr w:type="spellEnd"/>
      <w:r w:rsidRPr="007D3932">
        <w:rPr>
          <w:rFonts w:ascii="Times New Roman" w:hAnsi="Times New Roman"/>
          <w:sz w:val="24"/>
          <w:szCs w:val="24"/>
        </w:rPr>
        <w:t xml:space="preserve">-temporal data. </w:t>
      </w:r>
    </w:p>
    <w:p w14:paraId="213EE570" w14:textId="77777777" w:rsidR="007D3932" w:rsidRPr="007D3932" w:rsidRDefault="007D3932" w:rsidP="007D3932"/>
    <w:p w14:paraId="04F4B855" w14:textId="77777777" w:rsidR="007D3932" w:rsidRDefault="007D3932" w:rsidP="007D3932">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All the data used can be listed as follows;</w:t>
      </w:r>
    </w:p>
    <w:p w14:paraId="3B5042A9" w14:textId="77777777" w:rsidR="00332F45" w:rsidRDefault="00332F45" w:rsidP="00332F45">
      <w:pPr>
        <w:spacing w:line="480" w:lineRule="auto"/>
        <w:ind w:firstLine="720"/>
        <w:jc w:val="both"/>
        <w:rPr>
          <w:rFonts w:ascii="Times New Roman" w:eastAsiaTheme="majorEastAsia" w:hAnsi="Times New Roman" w:cs="Times New Roman"/>
          <w:sz w:val="24"/>
          <w:szCs w:val="32"/>
        </w:rPr>
      </w:pPr>
      <w:r>
        <w:rPr>
          <w:noProof/>
        </w:rPr>
        <w:drawing>
          <wp:inline distT="0" distB="0" distL="0" distR="0" wp14:anchorId="5952C317" wp14:editId="571330AE">
            <wp:extent cx="4508834" cy="3563102"/>
            <wp:effectExtent l="25400" t="0" r="12700" b="18415"/>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11A2690" w14:textId="77777777" w:rsidR="007D3932" w:rsidRDefault="002D5756" w:rsidP="002D5756">
      <w:pPr>
        <w:pStyle w:val="Heading3"/>
        <w:numPr>
          <w:ilvl w:val="2"/>
          <w:numId w:val="2"/>
        </w:numPr>
        <w:tabs>
          <w:tab w:val="left" w:pos="1620"/>
        </w:tabs>
        <w:spacing w:line="480" w:lineRule="auto"/>
        <w:rPr>
          <w:rFonts w:ascii="Times New Roman" w:hAnsi="Times New Roman" w:cs="Times New Roman"/>
          <w:color w:val="auto"/>
        </w:rPr>
      </w:pPr>
      <w:bookmarkStart w:id="331" w:name="_Toc436787877"/>
      <w:r w:rsidRPr="002D5756">
        <w:rPr>
          <w:rFonts w:ascii="Times New Roman" w:hAnsi="Times New Roman" w:cs="Times New Roman"/>
          <w:color w:val="auto"/>
        </w:rPr>
        <w:t>Site Description</w:t>
      </w:r>
      <w:bookmarkEnd w:id="331"/>
    </w:p>
    <w:p w14:paraId="33461BA2" w14:textId="77777777" w:rsidR="002D5756" w:rsidRDefault="002D5756" w:rsidP="002D5756">
      <w:pPr>
        <w:tabs>
          <w:tab w:val="left" w:pos="0"/>
        </w:tabs>
        <w:spacing w:line="480" w:lineRule="auto"/>
        <w:ind w:firstLine="720"/>
        <w:jc w:val="both"/>
        <w:rPr>
          <w:rFonts w:ascii="Times New Roman" w:hAnsi="Times New Roman"/>
          <w:sz w:val="24"/>
          <w:szCs w:val="24"/>
        </w:rPr>
      </w:pPr>
      <w:r w:rsidRPr="002D5756">
        <w:rPr>
          <w:rFonts w:ascii="Times New Roman" w:hAnsi="Times New Roman"/>
          <w:sz w:val="24"/>
          <w:szCs w:val="24"/>
        </w:rPr>
        <w:t xml:space="preserve">Construction site belongs to The Engineered Biosystems Building (EBB) on the Georgia Institute of Technology Campus at the 10th Street and State Street intersection. The entire dimensions for site is approximately 120m x 100m. The excavation volume is 40,000 cubic yards and the period for excavation starts from November 28, 2012 and ends at February 18, 2013. </w:t>
      </w:r>
      <w:r w:rsidR="00CA6F01" w:rsidRPr="00CA6F01">
        <w:rPr>
          <w:rFonts w:ascii="Times New Roman" w:hAnsi="Times New Roman"/>
          <w:sz w:val="24"/>
          <w:szCs w:val="24"/>
        </w:rPr>
        <w:fldChar w:fldCharType="begin"/>
      </w:r>
      <w:r w:rsidR="00CA6F01" w:rsidRPr="00CA6F01">
        <w:rPr>
          <w:rFonts w:ascii="Times New Roman" w:hAnsi="Times New Roman"/>
          <w:sz w:val="24"/>
          <w:szCs w:val="24"/>
        </w:rPr>
        <w:instrText xml:space="preserve"> REF _Ref436689658 \h  \* MERGEFORMAT </w:instrText>
      </w:r>
      <w:r w:rsidR="00CA6F01" w:rsidRPr="00CA6F01">
        <w:rPr>
          <w:rFonts w:ascii="Times New Roman" w:hAnsi="Times New Roman"/>
          <w:sz w:val="24"/>
          <w:szCs w:val="24"/>
        </w:rPr>
      </w:r>
      <w:r w:rsidR="00CA6F01" w:rsidRPr="00CA6F01">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10</w:t>
      </w:r>
      <w:r w:rsidR="00CA6F01" w:rsidRPr="00CA6F01">
        <w:rPr>
          <w:rFonts w:ascii="Times New Roman" w:hAnsi="Times New Roman"/>
          <w:sz w:val="24"/>
          <w:szCs w:val="24"/>
        </w:rPr>
        <w:fldChar w:fldCharType="end"/>
      </w:r>
      <w:r w:rsidR="00CA6F01">
        <w:rPr>
          <w:rFonts w:ascii="Times New Roman" w:hAnsi="Times New Roman"/>
          <w:sz w:val="24"/>
          <w:szCs w:val="24"/>
        </w:rPr>
        <w:t xml:space="preserve"> shows the overall condition throughout the described activity and duration.</w:t>
      </w:r>
    </w:p>
    <w:p w14:paraId="239EEDF8" w14:textId="77777777" w:rsidR="002D5756" w:rsidRDefault="002D5756" w:rsidP="00CF6877">
      <w:pPr>
        <w:keepNext/>
        <w:tabs>
          <w:tab w:val="left" w:pos="0"/>
        </w:tabs>
        <w:spacing w:line="240" w:lineRule="auto"/>
        <w:ind w:firstLine="540"/>
        <w:jc w:val="center"/>
      </w:pPr>
      <w:r>
        <w:rPr>
          <w:noProof/>
        </w:rPr>
        <w:lastRenderedPageBreak/>
        <w:drawing>
          <wp:inline distT="0" distB="0" distL="0" distR="0" wp14:anchorId="163F6F8F" wp14:editId="1AA78D74">
            <wp:extent cx="4638675" cy="2399870"/>
            <wp:effectExtent l="57150" t="57150" r="104775" b="1149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52433" cy="240698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1C0DF3" w14:textId="77777777" w:rsidR="002D5756" w:rsidRDefault="002D5756" w:rsidP="00CF6877">
      <w:pPr>
        <w:pStyle w:val="Caption"/>
        <w:jc w:val="center"/>
        <w:rPr>
          <w:rFonts w:ascii="Times New Roman" w:hAnsi="Times New Roman" w:cs="Times New Roman"/>
          <w:i w:val="0"/>
          <w:color w:val="auto"/>
          <w:sz w:val="24"/>
          <w:szCs w:val="24"/>
        </w:rPr>
      </w:pPr>
      <w:bookmarkStart w:id="332" w:name="_Ref436689658"/>
      <w:bookmarkStart w:id="333" w:name="_Toc436787918"/>
      <w:r w:rsidRPr="002D5756">
        <w:rPr>
          <w:rFonts w:ascii="Times New Roman" w:hAnsi="Times New Roman" w:cs="Times New Roman"/>
          <w:b/>
          <w:i w:val="0"/>
          <w:color w:val="auto"/>
          <w:sz w:val="24"/>
          <w:szCs w:val="24"/>
        </w:rPr>
        <w:t xml:space="preserve">Figure </w:t>
      </w:r>
      <w:r w:rsidRPr="002D5756">
        <w:rPr>
          <w:rFonts w:ascii="Times New Roman" w:hAnsi="Times New Roman" w:cs="Times New Roman"/>
          <w:b/>
          <w:i w:val="0"/>
          <w:color w:val="auto"/>
          <w:sz w:val="24"/>
          <w:szCs w:val="24"/>
        </w:rPr>
        <w:fldChar w:fldCharType="begin"/>
      </w:r>
      <w:r w:rsidRPr="002D5756">
        <w:rPr>
          <w:rFonts w:ascii="Times New Roman" w:hAnsi="Times New Roman" w:cs="Times New Roman"/>
          <w:b/>
          <w:i w:val="0"/>
          <w:color w:val="auto"/>
          <w:sz w:val="24"/>
          <w:szCs w:val="24"/>
        </w:rPr>
        <w:instrText xml:space="preserve"> SEQ Figure \* ARABIC </w:instrText>
      </w:r>
      <w:r w:rsidRPr="002D5756">
        <w:rPr>
          <w:rFonts w:ascii="Times New Roman" w:hAnsi="Times New Roman" w:cs="Times New Roman"/>
          <w:b/>
          <w:i w:val="0"/>
          <w:color w:val="auto"/>
          <w:sz w:val="24"/>
          <w:szCs w:val="24"/>
        </w:rPr>
        <w:fldChar w:fldCharType="separate"/>
      </w:r>
      <w:r w:rsidR="00976B21">
        <w:rPr>
          <w:rFonts w:ascii="Times New Roman" w:hAnsi="Times New Roman" w:cs="Times New Roman"/>
          <w:b/>
          <w:i w:val="0"/>
          <w:noProof/>
          <w:color w:val="auto"/>
          <w:sz w:val="24"/>
          <w:szCs w:val="24"/>
        </w:rPr>
        <w:t>10</w:t>
      </w:r>
      <w:r w:rsidRPr="002D5756">
        <w:rPr>
          <w:rFonts w:ascii="Times New Roman" w:hAnsi="Times New Roman" w:cs="Times New Roman"/>
          <w:b/>
          <w:i w:val="0"/>
          <w:color w:val="auto"/>
          <w:sz w:val="24"/>
          <w:szCs w:val="24"/>
        </w:rPr>
        <w:fldChar w:fldCharType="end"/>
      </w:r>
      <w:bookmarkEnd w:id="332"/>
      <w:r w:rsidRPr="002D5756">
        <w:rPr>
          <w:rFonts w:ascii="Times New Roman" w:hAnsi="Times New Roman" w:cs="Times New Roman"/>
          <w:b/>
          <w:i w:val="0"/>
          <w:color w:val="auto"/>
          <w:sz w:val="24"/>
          <w:szCs w:val="24"/>
        </w:rPr>
        <w:t>:</w:t>
      </w:r>
      <w:r w:rsidRPr="002D5756">
        <w:rPr>
          <w:rFonts w:ascii="Times New Roman" w:hAnsi="Times New Roman" w:cs="Times New Roman"/>
          <w:i w:val="0"/>
          <w:color w:val="auto"/>
          <w:sz w:val="24"/>
          <w:szCs w:val="24"/>
        </w:rPr>
        <w:t xml:space="preserve"> Site Overview (</w:t>
      </w:r>
      <w:proofErr w:type="spellStart"/>
      <w:r w:rsidRPr="002D5756">
        <w:rPr>
          <w:rFonts w:ascii="Times New Roman" w:hAnsi="Times New Roman" w:cs="Times New Roman"/>
          <w:i w:val="0"/>
          <w:color w:val="auto"/>
          <w:sz w:val="24"/>
          <w:szCs w:val="24"/>
        </w:rPr>
        <w:t>Pradhananga</w:t>
      </w:r>
      <w:proofErr w:type="spellEnd"/>
      <w:r w:rsidRPr="002D5756">
        <w:rPr>
          <w:rFonts w:ascii="Times New Roman" w:hAnsi="Times New Roman" w:cs="Times New Roman"/>
          <w:i w:val="0"/>
          <w:color w:val="auto"/>
          <w:sz w:val="24"/>
          <w:szCs w:val="24"/>
        </w:rPr>
        <w:t>, 2014)</w:t>
      </w:r>
      <w:bookmarkEnd w:id="333"/>
    </w:p>
    <w:p w14:paraId="064FE85D" w14:textId="77777777" w:rsidR="002D5756" w:rsidRDefault="002D5756" w:rsidP="00F30378">
      <w:pPr>
        <w:pStyle w:val="Heading2"/>
        <w:numPr>
          <w:ilvl w:val="1"/>
          <w:numId w:val="2"/>
        </w:numPr>
        <w:spacing w:line="480" w:lineRule="auto"/>
        <w:jc w:val="both"/>
        <w:rPr>
          <w:rFonts w:ascii="Times New Roman" w:hAnsi="Times New Roman" w:cs="Times New Roman"/>
          <w:color w:val="auto"/>
          <w:sz w:val="24"/>
          <w:szCs w:val="24"/>
        </w:rPr>
      </w:pPr>
      <w:bookmarkStart w:id="334" w:name="_Toc436787878"/>
      <w:r w:rsidRPr="00F30378">
        <w:rPr>
          <w:rFonts w:ascii="Times New Roman" w:hAnsi="Times New Roman" w:cs="Times New Roman"/>
          <w:color w:val="auto"/>
          <w:sz w:val="24"/>
          <w:szCs w:val="24"/>
        </w:rPr>
        <w:t>Scene Design</w:t>
      </w:r>
      <w:bookmarkEnd w:id="334"/>
    </w:p>
    <w:p w14:paraId="4291FD65" w14:textId="77777777" w:rsidR="00F30378" w:rsidRPr="00F30378" w:rsidRDefault="00F30378" w:rsidP="00F30378">
      <w:pPr>
        <w:tabs>
          <w:tab w:val="left" w:pos="0"/>
        </w:tabs>
        <w:spacing w:line="480" w:lineRule="auto"/>
        <w:ind w:firstLine="720"/>
        <w:jc w:val="both"/>
        <w:rPr>
          <w:rFonts w:ascii="Times New Roman" w:hAnsi="Times New Roman"/>
          <w:sz w:val="24"/>
          <w:szCs w:val="24"/>
        </w:rPr>
      </w:pPr>
      <w:r w:rsidRPr="00F30378">
        <w:rPr>
          <w:rFonts w:ascii="Times New Roman" w:hAnsi="Times New Roman"/>
          <w:sz w:val="24"/>
          <w:szCs w:val="24"/>
        </w:rPr>
        <w:t xml:space="preserve">The devices used for this construction site simulation is virtual reality glasses Oculus Rift DK2 that can be seen at the following picture and the software used for designing animation is a game engine named as Unity3D. </w:t>
      </w:r>
    </w:p>
    <w:p w14:paraId="75B2DBB6" w14:textId="77777777" w:rsidR="00F30378" w:rsidRPr="00F30378" w:rsidRDefault="00F30378" w:rsidP="00F30378">
      <w:pPr>
        <w:tabs>
          <w:tab w:val="left" w:pos="0"/>
        </w:tabs>
        <w:spacing w:line="480" w:lineRule="auto"/>
        <w:ind w:firstLine="720"/>
        <w:jc w:val="both"/>
        <w:rPr>
          <w:rFonts w:ascii="Times New Roman" w:hAnsi="Times New Roman"/>
          <w:sz w:val="24"/>
          <w:szCs w:val="24"/>
        </w:rPr>
      </w:pPr>
      <w:r w:rsidRPr="00F30378">
        <w:rPr>
          <w:rFonts w:ascii="Times New Roman" w:hAnsi="Times New Roman"/>
          <w:sz w:val="24"/>
          <w:szCs w:val="24"/>
        </w:rPr>
        <w:t>The rift is a head-mounted display hardware developed by Oculus VR</w:t>
      </w:r>
      <w:r w:rsidR="003116B7">
        <w:rPr>
          <w:rFonts w:ascii="Times New Roman" w:hAnsi="Times New Roman"/>
          <w:sz w:val="24"/>
          <w:szCs w:val="24"/>
        </w:rPr>
        <w:t xml:space="preserve"> (</w:t>
      </w:r>
      <w:r w:rsidR="003116B7" w:rsidRPr="003116B7">
        <w:rPr>
          <w:rFonts w:ascii="Times New Roman" w:hAnsi="Times New Roman"/>
          <w:sz w:val="24"/>
          <w:szCs w:val="24"/>
        </w:rPr>
        <w:fldChar w:fldCharType="begin"/>
      </w:r>
      <w:r w:rsidR="003116B7" w:rsidRPr="003116B7">
        <w:rPr>
          <w:rFonts w:ascii="Times New Roman" w:hAnsi="Times New Roman"/>
          <w:sz w:val="24"/>
          <w:szCs w:val="24"/>
        </w:rPr>
        <w:instrText xml:space="preserve"> REF _Ref436690831 \h  \* MERGEFORMAT </w:instrText>
      </w:r>
      <w:r w:rsidR="003116B7" w:rsidRPr="003116B7">
        <w:rPr>
          <w:rFonts w:ascii="Times New Roman" w:hAnsi="Times New Roman"/>
          <w:sz w:val="24"/>
          <w:szCs w:val="24"/>
        </w:rPr>
      </w:r>
      <w:r w:rsidR="003116B7" w:rsidRPr="003116B7">
        <w:rPr>
          <w:rFonts w:ascii="Times New Roman" w:hAnsi="Times New Roman"/>
          <w:sz w:val="24"/>
          <w:szCs w:val="24"/>
        </w:rPr>
        <w:fldChar w:fldCharType="separate"/>
      </w:r>
      <w:r w:rsidR="00976B21" w:rsidRPr="00976B21">
        <w:rPr>
          <w:rFonts w:ascii="Times New Roman" w:hAnsi="Times New Roman" w:cs="Times New Roman"/>
          <w:sz w:val="24"/>
          <w:szCs w:val="24"/>
        </w:rPr>
        <w:t xml:space="preserve">Figure </w:t>
      </w:r>
      <w:r w:rsidR="00976B21" w:rsidRPr="00976B21">
        <w:rPr>
          <w:rFonts w:ascii="Times New Roman" w:hAnsi="Times New Roman" w:cs="Times New Roman"/>
          <w:noProof/>
          <w:sz w:val="24"/>
          <w:szCs w:val="24"/>
        </w:rPr>
        <w:t>11</w:t>
      </w:r>
      <w:r w:rsidR="003116B7" w:rsidRPr="003116B7">
        <w:rPr>
          <w:rFonts w:ascii="Times New Roman" w:hAnsi="Times New Roman"/>
          <w:sz w:val="24"/>
          <w:szCs w:val="24"/>
        </w:rPr>
        <w:fldChar w:fldCharType="end"/>
      </w:r>
      <w:proofErr w:type="gramStart"/>
      <w:r w:rsidR="003116B7">
        <w:rPr>
          <w:rFonts w:ascii="Times New Roman" w:hAnsi="Times New Roman"/>
          <w:sz w:val="24"/>
          <w:szCs w:val="24"/>
        </w:rPr>
        <w:t>)</w:t>
      </w:r>
      <w:r w:rsidRPr="00F30378">
        <w:rPr>
          <w:rFonts w:ascii="Times New Roman" w:hAnsi="Times New Roman"/>
          <w:sz w:val="24"/>
          <w:szCs w:val="24"/>
        </w:rPr>
        <w:t xml:space="preserve"> </w:t>
      </w:r>
      <w:r w:rsidR="003116B7">
        <w:rPr>
          <w:rFonts w:ascii="Times New Roman" w:hAnsi="Times New Roman"/>
          <w:sz w:val="24"/>
          <w:szCs w:val="24"/>
        </w:rPr>
        <w:t>which</w:t>
      </w:r>
      <w:proofErr w:type="gramEnd"/>
      <w:r w:rsidR="003116B7">
        <w:rPr>
          <w:rFonts w:ascii="Times New Roman" w:hAnsi="Times New Roman"/>
          <w:sz w:val="24"/>
          <w:szCs w:val="24"/>
        </w:rPr>
        <w:t xml:space="preserve"> is</w:t>
      </w:r>
      <w:r w:rsidRPr="00F30378">
        <w:rPr>
          <w:rFonts w:ascii="Times New Roman" w:hAnsi="Times New Roman"/>
          <w:sz w:val="24"/>
          <w:szCs w:val="24"/>
        </w:rPr>
        <w:t xml:space="preserve"> used for totally immersive virtual scenes to provide the feeling of being in the reality. OLED panel that having a resolution of 1080x1020 are used for each eye and these panels have 90 Hz refresh rate with low persistence by displaying an image for 2 milliseconds of each frame. Unity is a game engine developed by Unity Technologies and can be used to as a development platform for 3D and 2D games creation.  </w:t>
      </w:r>
    </w:p>
    <w:p w14:paraId="69A3D504" w14:textId="77777777" w:rsidR="00F30378" w:rsidRDefault="00F30378" w:rsidP="00CF6877">
      <w:pPr>
        <w:keepNext/>
        <w:spacing w:line="240" w:lineRule="auto"/>
        <w:jc w:val="center"/>
      </w:pPr>
      <w:r>
        <w:rPr>
          <w:noProof/>
        </w:rPr>
        <w:lastRenderedPageBreak/>
        <w:drawing>
          <wp:inline distT="0" distB="0" distL="0" distR="0" wp14:anchorId="28EA6014" wp14:editId="427496F0">
            <wp:extent cx="2046310" cy="1362075"/>
            <wp:effectExtent l="57150" t="57150" r="106680" b="104775"/>
            <wp:docPr id="176" name="Picture 176" descr="http://cdn.arstechnica.net/wp-content/uploads/2014/03/9464-640x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arstechnica.net/wp-content/uploads/2014/03/9464-640x4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1427" cy="137213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2FFD0D" w14:textId="77777777" w:rsidR="00F30378" w:rsidRDefault="00F30378" w:rsidP="00CF6877">
      <w:pPr>
        <w:pStyle w:val="Caption"/>
        <w:spacing w:line="480" w:lineRule="auto"/>
        <w:jc w:val="center"/>
        <w:rPr>
          <w:rFonts w:ascii="Times New Roman" w:hAnsi="Times New Roman" w:cs="Times New Roman"/>
          <w:color w:val="2E74B5" w:themeColor="accent1" w:themeShade="BF"/>
          <w:sz w:val="24"/>
          <w:szCs w:val="24"/>
        </w:rPr>
      </w:pPr>
      <w:bookmarkStart w:id="335" w:name="_Ref436690831"/>
      <w:bookmarkStart w:id="336" w:name="_Toc436787919"/>
      <w:r w:rsidRPr="00F30378">
        <w:rPr>
          <w:rFonts w:ascii="Times New Roman" w:hAnsi="Times New Roman" w:cs="Times New Roman"/>
          <w:b/>
          <w:color w:val="auto"/>
          <w:sz w:val="24"/>
          <w:szCs w:val="24"/>
        </w:rPr>
        <w:t xml:space="preserve">Figure </w:t>
      </w:r>
      <w:r w:rsidRPr="00F30378">
        <w:rPr>
          <w:rFonts w:ascii="Times New Roman" w:hAnsi="Times New Roman" w:cs="Times New Roman"/>
          <w:b/>
          <w:color w:val="auto"/>
          <w:sz w:val="24"/>
          <w:szCs w:val="24"/>
        </w:rPr>
        <w:fldChar w:fldCharType="begin"/>
      </w:r>
      <w:r w:rsidRPr="00F30378">
        <w:rPr>
          <w:rFonts w:ascii="Times New Roman" w:hAnsi="Times New Roman" w:cs="Times New Roman"/>
          <w:b/>
          <w:color w:val="auto"/>
          <w:sz w:val="24"/>
          <w:szCs w:val="24"/>
        </w:rPr>
        <w:instrText xml:space="preserve"> SEQ Figure \* ARABIC </w:instrText>
      </w:r>
      <w:r w:rsidRPr="00F30378">
        <w:rPr>
          <w:rFonts w:ascii="Times New Roman" w:hAnsi="Times New Roman" w:cs="Times New Roman"/>
          <w:b/>
          <w:color w:val="auto"/>
          <w:sz w:val="24"/>
          <w:szCs w:val="24"/>
        </w:rPr>
        <w:fldChar w:fldCharType="separate"/>
      </w:r>
      <w:r w:rsidR="00976B21">
        <w:rPr>
          <w:rFonts w:ascii="Times New Roman" w:hAnsi="Times New Roman" w:cs="Times New Roman"/>
          <w:b/>
          <w:noProof/>
          <w:color w:val="auto"/>
          <w:sz w:val="24"/>
          <w:szCs w:val="24"/>
        </w:rPr>
        <w:t>11</w:t>
      </w:r>
      <w:r w:rsidRPr="00F30378">
        <w:rPr>
          <w:rFonts w:ascii="Times New Roman" w:hAnsi="Times New Roman" w:cs="Times New Roman"/>
          <w:b/>
          <w:color w:val="auto"/>
          <w:sz w:val="24"/>
          <w:szCs w:val="24"/>
        </w:rPr>
        <w:fldChar w:fldCharType="end"/>
      </w:r>
      <w:bookmarkEnd w:id="335"/>
      <w:r w:rsidRPr="00F30378">
        <w:rPr>
          <w:rFonts w:ascii="Times New Roman" w:hAnsi="Times New Roman" w:cs="Times New Roman"/>
          <w:b/>
          <w:color w:val="auto"/>
          <w:sz w:val="24"/>
          <w:szCs w:val="24"/>
        </w:rPr>
        <w:t>:</w:t>
      </w:r>
      <w:r w:rsidRPr="00F30378">
        <w:rPr>
          <w:rFonts w:ascii="Times New Roman" w:hAnsi="Times New Roman" w:cs="Times New Roman"/>
          <w:color w:val="auto"/>
          <w:sz w:val="24"/>
          <w:szCs w:val="24"/>
        </w:rPr>
        <w:t xml:space="preserve"> Oculus Rift DK2 retrieved from </w:t>
      </w:r>
      <w:hyperlink r:id="rId36" w:history="1">
        <w:r w:rsidRPr="00F30378">
          <w:rPr>
            <w:rStyle w:val="Hyperlink"/>
            <w:rFonts w:ascii="Times New Roman" w:hAnsi="Times New Roman" w:cs="Times New Roman"/>
            <w:color w:val="2E74B5" w:themeColor="accent1" w:themeShade="BF"/>
            <w:sz w:val="24"/>
            <w:szCs w:val="24"/>
          </w:rPr>
          <w:t>http://arstechnica.com/</w:t>
        </w:r>
        <w:bookmarkEnd w:id="336"/>
      </w:hyperlink>
    </w:p>
    <w:p w14:paraId="450BCC91" w14:textId="77777777" w:rsidR="00F30378" w:rsidRDefault="00F30378" w:rsidP="00CF6877">
      <w:pPr>
        <w:tabs>
          <w:tab w:val="left" w:pos="0"/>
          <w:tab w:val="left" w:pos="720"/>
        </w:tabs>
        <w:spacing w:line="480" w:lineRule="auto"/>
        <w:ind w:firstLine="720"/>
        <w:jc w:val="both"/>
        <w:rPr>
          <w:rFonts w:ascii="Times New Roman" w:hAnsi="Times New Roman"/>
          <w:sz w:val="24"/>
          <w:szCs w:val="24"/>
        </w:rPr>
      </w:pPr>
      <w:r w:rsidRPr="003E0066">
        <w:rPr>
          <w:rFonts w:ascii="Times New Roman" w:hAnsi="Times New Roman"/>
          <w:sz w:val="24"/>
          <w:szCs w:val="24"/>
        </w:rPr>
        <w:t>To have a proper design for construction field simulation</w:t>
      </w:r>
      <w:r>
        <w:rPr>
          <w:rFonts w:ascii="Times New Roman" w:hAnsi="Times New Roman"/>
          <w:sz w:val="24"/>
          <w:szCs w:val="24"/>
        </w:rPr>
        <w:t>,</w:t>
      </w:r>
      <w:r w:rsidRPr="003E0066">
        <w:rPr>
          <w:rFonts w:ascii="Times New Roman" w:hAnsi="Times New Roman"/>
          <w:sz w:val="24"/>
          <w:szCs w:val="24"/>
        </w:rPr>
        <w:t xml:space="preserve"> </w:t>
      </w:r>
      <w:r>
        <w:rPr>
          <w:rFonts w:ascii="Times New Roman" w:hAnsi="Times New Roman"/>
          <w:sz w:val="24"/>
          <w:szCs w:val="24"/>
        </w:rPr>
        <w:t>t</w:t>
      </w:r>
      <w:r w:rsidRPr="003E0066">
        <w:rPr>
          <w:rFonts w:ascii="Times New Roman" w:hAnsi="Times New Roman"/>
          <w:sz w:val="24"/>
          <w:szCs w:val="24"/>
        </w:rPr>
        <w:t xml:space="preserve">he most frequent hazards and the related causes were analyzed. According to the previous </w:t>
      </w:r>
      <w:r>
        <w:rPr>
          <w:rFonts w:ascii="Times New Roman" w:hAnsi="Times New Roman"/>
          <w:sz w:val="24"/>
          <w:szCs w:val="24"/>
        </w:rPr>
        <w:t xml:space="preserve">information provided under background section four major construction injury causes are designed for simulation; fall, struck by, caught in/between and electrocution. For fall hazard, simulation includes one steel I-beam falls from crane into the middle of the side and one worker loses the balance and falls from the ladder while working besides the wall. Struck by is tried to simulate by using a worker passes by the truck with the aim of giving a feeling like near miss accident without showing a real crash between worker and truck. Caught in/between hazard is simulated with a cave-in scenario for which worker tries to rescue himself from the soil moves through him. Finally electrocution hazard simulated with the help of a group of electric pole that tip over after a sparkles show up from fires. </w:t>
      </w:r>
    </w:p>
    <w:p w14:paraId="70B39F47" w14:textId="77777777" w:rsidR="001F0DE4" w:rsidRDefault="001F0DE4" w:rsidP="001F0DE4">
      <w:pPr>
        <w:tabs>
          <w:tab w:val="left" w:pos="0"/>
          <w:tab w:val="left" w:pos="720"/>
        </w:tabs>
        <w:spacing w:line="480" w:lineRule="auto"/>
        <w:ind w:firstLine="720"/>
        <w:jc w:val="both"/>
        <w:rPr>
          <w:rFonts w:ascii="Times New Roman" w:eastAsiaTheme="majorEastAsia" w:hAnsi="Times New Roman" w:cs="Times New Roman"/>
          <w:sz w:val="24"/>
          <w:szCs w:val="32"/>
        </w:rPr>
      </w:pPr>
      <w:r>
        <w:rPr>
          <w:rFonts w:ascii="Times New Roman" w:hAnsi="Times New Roman"/>
          <w:sz w:val="24"/>
          <w:szCs w:val="24"/>
        </w:rPr>
        <w:t xml:space="preserve">The real construction site is built in 3ds Max by using laser scanner data for </w:t>
      </w:r>
      <w:r w:rsidRPr="00322255">
        <w:rPr>
          <w:rFonts w:ascii="Times New Roman" w:eastAsiaTheme="majorEastAsia" w:hAnsi="Times New Roman" w:cs="Times New Roman"/>
          <w:sz w:val="24"/>
          <w:szCs w:val="32"/>
        </w:rPr>
        <w:t>The Engineered Biosystems Building (EBB) on the Georgia Institute of Technology Campus</w:t>
      </w:r>
      <w:r>
        <w:rPr>
          <w:rFonts w:ascii="Times New Roman" w:eastAsiaTheme="majorEastAsia" w:hAnsi="Times New Roman" w:cs="Times New Roman"/>
          <w:sz w:val="24"/>
          <w:szCs w:val="32"/>
        </w:rPr>
        <w:t xml:space="preserve">. After having 3D model with all necessary construction equipment and workers, model is imported in Unity3D to animate according to the scene designed. Succeeding pictures describe the way how the construction field is built in virtual reality. An overall picture </w:t>
      </w:r>
      <w:r>
        <w:rPr>
          <w:rFonts w:ascii="Times New Roman" w:eastAsiaTheme="majorEastAsia" w:hAnsi="Times New Roman" w:cs="Times New Roman"/>
          <w:sz w:val="24"/>
          <w:szCs w:val="32"/>
        </w:rPr>
        <w:lastRenderedPageBreak/>
        <w:t>for the site</w:t>
      </w:r>
      <w:r w:rsidR="003C4FF8">
        <w:rPr>
          <w:rFonts w:ascii="Times New Roman" w:eastAsiaTheme="majorEastAsia" w:hAnsi="Times New Roman" w:cs="Times New Roman"/>
          <w:sz w:val="24"/>
          <w:szCs w:val="32"/>
        </w:rPr>
        <w:t>, laser scan data</w:t>
      </w:r>
      <w:r w:rsidR="003116B7">
        <w:rPr>
          <w:rFonts w:ascii="Times New Roman" w:eastAsiaTheme="majorEastAsia" w:hAnsi="Times New Roman" w:cs="Times New Roman"/>
          <w:sz w:val="24"/>
          <w:szCs w:val="32"/>
        </w:rPr>
        <w:t xml:space="preserve"> </w:t>
      </w:r>
      <w:r>
        <w:rPr>
          <w:rFonts w:ascii="Times New Roman" w:eastAsiaTheme="majorEastAsia" w:hAnsi="Times New Roman" w:cs="Times New Roman"/>
          <w:sz w:val="24"/>
          <w:szCs w:val="32"/>
        </w:rPr>
        <w:t>and the one created in 3D are shown in order as follows</w:t>
      </w:r>
      <w:r w:rsidR="003C4FF8">
        <w:rPr>
          <w:rFonts w:ascii="Times New Roman" w:eastAsiaTheme="majorEastAsia" w:hAnsi="Times New Roman" w:cs="Times New Roman"/>
          <w:sz w:val="24"/>
          <w:szCs w:val="32"/>
        </w:rPr>
        <w:t xml:space="preserve"> in </w:t>
      </w:r>
      <w:r w:rsidR="003C4FF8" w:rsidRPr="003116B7">
        <w:rPr>
          <w:rFonts w:ascii="Times New Roman" w:eastAsiaTheme="majorEastAsia" w:hAnsi="Times New Roman" w:cs="Times New Roman"/>
          <w:sz w:val="24"/>
          <w:szCs w:val="32"/>
        </w:rPr>
        <w:fldChar w:fldCharType="begin"/>
      </w:r>
      <w:r w:rsidR="003C4FF8" w:rsidRPr="003116B7">
        <w:rPr>
          <w:rFonts w:ascii="Times New Roman" w:eastAsiaTheme="majorEastAsia" w:hAnsi="Times New Roman" w:cs="Times New Roman"/>
          <w:sz w:val="24"/>
          <w:szCs w:val="32"/>
        </w:rPr>
        <w:instrText xml:space="preserve"> REF _Ref436691124 \h  \* MERGEFORMAT </w:instrText>
      </w:r>
      <w:r w:rsidR="003C4FF8" w:rsidRPr="003116B7">
        <w:rPr>
          <w:rFonts w:ascii="Times New Roman" w:eastAsiaTheme="majorEastAsia" w:hAnsi="Times New Roman" w:cs="Times New Roman"/>
          <w:sz w:val="24"/>
          <w:szCs w:val="32"/>
        </w:rPr>
      </w:r>
      <w:r w:rsidR="003C4FF8" w:rsidRPr="003116B7">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12</w:t>
      </w:r>
      <w:r w:rsidR="003C4FF8" w:rsidRPr="003116B7">
        <w:rPr>
          <w:rFonts w:ascii="Times New Roman" w:eastAsiaTheme="majorEastAsia" w:hAnsi="Times New Roman" w:cs="Times New Roman"/>
          <w:sz w:val="24"/>
          <w:szCs w:val="32"/>
        </w:rPr>
        <w:fldChar w:fldCharType="end"/>
      </w:r>
      <w:r w:rsidR="003C4FF8">
        <w:rPr>
          <w:rFonts w:ascii="Times New Roman" w:eastAsiaTheme="majorEastAsia" w:hAnsi="Times New Roman" w:cs="Times New Roman"/>
          <w:sz w:val="24"/>
          <w:szCs w:val="32"/>
        </w:rPr>
        <w:t>,</w:t>
      </w:r>
      <w:r w:rsidR="003C4FF8" w:rsidRPr="003C4FF8">
        <w:rPr>
          <w:rFonts w:ascii="Times New Roman" w:eastAsiaTheme="majorEastAsia" w:hAnsi="Times New Roman" w:cs="Times New Roman"/>
          <w:sz w:val="24"/>
          <w:szCs w:val="32"/>
        </w:rPr>
        <w:t xml:space="preserve"> </w:t>
      </w:r>
      <w:r w:rsidR="003C4FF8" w:rsidRPr="003116B7">
        <w:rPr>
          <w:rFonts w:ascii="Times New Roman" w:eastAsiaTheme="majorEastAsia" w:hAnsi="Times New Roman" w:cs="Times New Roman"/>
          <w:sz w:val="24"/>
          <w:szCs w:val="32"/>
        </w:rPr>
        <w:fldChar w:fldCharType="begin"/>
      </w:r>
      <w:r w:rsidR="003C4FF8" w:rsidRPr="003116B7">
        <w:rPr>
          <w:rFonts w:ascii="Times New Roman" w:eastAsiaTheme="majorEastAsia" w:hAnsi="Times New Roman" w:cs="Times New Roman"/>
          <w:sz w:val="24"/>
          <w:szCs w:val="32"/>
        </w:rPr>
        <w:instrText xml:space="preserve"> REF _Ref436691142 \h  \* MERGEFORMAT </w:instrText>
      </w:r>
      <w:r w:rsidR="003C4FF8" w:rsidRPr="003116B7">
        <w:rPr>
          <w:rFonts w:ascii="Times New Roman" w:eastAsiaTheme="majorEastAsia" w:hAnsi="Times New Roman" w:cs="Times New Roman"/>
          <w:sz w:val="24"/>
          <w:szCs w:val="32"/>
        </w:rPr>
      </w:r>
      <w:r w:rsidR="003C4FF8" w:rsidRPr="003116B7">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13</w:t>
      </w:r>
      <w:r w:rsidR="003C4FF8" w:rsidRPr="003116B7">
        <w:rPr>
          <w:rFonts w:ascii="Times New Roman" w:eastAsiaTheme="majorEastAsia" w:hAnsi="Times New Roman" w:cs="Times New Roman"/>
          <w:sz w:val="24"/>
          <w:szCs w:val="32"/>
        </w:rPr>
        <w:fldChar w:fldCharType="end"/>
      </w:r>
      <w:r w:rsidR="003C4FF8">
        <w:rPr>
          <w:rFonts w:ascii="Times New Roman" w:eastAsiaTheme="majorEastAsia" w:hAnsi="Times New Roman" w:cs="Times New Roman"/>
          <w:sz w:val="24"/>
          <w:szCs w:val="32"/>
        </w:rPr>
        <w:t xml:space="preserve">, </w:t>
      </w:r>
      <w:r w:rsidR="003C4FF8" w:rsidRPr="003116B7">
        <w:rPr>
          <w:rFonts w:ascii="Times New Roman" w:eastAsiaTheme="majorEastAsia" w:hAnsi="Times New Roman" w:cs="Times New Roman"/>
          <w:sz w:val="24"/>
          <w:szCs w:val="32"/>
        </w:rPr>
        <w:fldChar w:fldCharType="begin"/>
      </w:r>
      <w:r w:rsidR="003C4FF8" w:rsidRPr="003116B7">
        <w:rPr>
          <w:rFonts w:ascii="Times New Roman" w:eastAsiaTheme="majorEastAsia" w:hAnsi="Times New Roman" w:cs="Times New Roman"/>
          <w:sz w:val="24"/>
          <w:szCs w:val="32"/>
        </w:rPr>
        <w:instrText xml:space="preserve"> REF _Ref436691164 \h  \* MERGEFORMAT </w:instrText>
      </w:r>
      <w:r w:rsidR="003C4FF8" w:rsidRPr="003116B7">
        <w:rPr>
          <w:rFonts w:ascii="Times New Roman" w:eastAsiaTheme="majorEastAsia" w:hAnsi="Times New Roman" w:cs="Times New Roman"/>
          <w:sz w:val="24"/>
          <w:szCs w:val="32"/>
        </w:rPr>
      </w:r>
      <w:r w:rsidR="003C4FF8" w:rsidRPr="003116B7">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Figure 14</w:t>
      </w:r>
      <w:r w:rsidR="003C4FF8" w:rsidRPr="003116B7">
        <w:rPr>
          <w:rFonts w:ascii="Times New Roman" w:eastAsiaTheme="majorEastAsia" w:hAnsi="Times New Roman" w:cs="Times New Roman"/>
          <w:sz w:val="24"/>
          <w:szCs w:val="32"/>
        </w:rPr>
        <w:fldChar w:fldCharType="end"/>
      </w:r>
      <w:proofErr w:type="gramStart"/>
      <w:r w:rsidR="003C4FF8">
        <w:rPr>
          <w:rFonts w:ascii="Times New Roman" w:eastAsiaTheme="majorEastAsia" w:hAnsi="Times New Roman" w:cs="Times New Roman"/>
          <w:sz w:val="24"/>
          <w:szCs w:val="32"/>
        </w:rPr>
        <w:t xml:space="preserve"> </w:t>
      </w:r>
      <w:r>
        <w:rPr>
          <w:rFonts w:ascii="Times New Roman" w:eastAsiaTheme="majorEastAsia" w:hAnsi="Times New Roman" w:cs="Times New Roman"/>
          <w:sz w:val="24"/>
          <w:szCs w:val="32"/>
        </w:rPr>
        <w:t>.</w:t>
      </w:r>
      <w:proofErr w:type="gramEnd"/>
      <w:r>
        <w:rPr>
          <w:rFonts w:ascii="Times New Roman" w:eastAsiaTheme="majorEastAsia" w:hAnsi="Times New Roman" w:cs="Times New Roman"/>
          <w:sz w:val="24"/>
          <w:szCs w:val="32"/>
        </w:rPr>
        <w:t xml:space="preserve"> </w:t>
      </w:r>
    </w:p>
    <w:p w14:paraId="35F2675F" w14:textId="77777777" w:rsidR="001F0DE4" w:rsidRDefault="001F0DE4" w:rsidP="00CF6877">
      <w:pPr>
        <w:keepNext/>
        <w:tabs>
          <w:tab w:val="left" w:pos="0"/>
          <w:tab w:val="left" w:pos="720"/>
        </w:tabs>
        <w:spacing w:line="240" w:lineRule="auto"/>
        <w:ind w:firstLine="720"/>
        <w:jc w:val="center"/>
      </w:pPr>
      <w:r>
        <w:rPr>
          <w:rFonts w:ascii="Times New Roman" w:hAnsi="Times New Roman"/>
          <w:noProof/>
          <w:sz w:val="24"/>
          <w:szCs w:val="24"/>
        </w:rPr>
        <w:drawing>
          <wp:inline distT="0" distB="0" distL="0" distR="0" wp14:anchorId="0DCF4D75" wp14:editId="64DB33EE">
            <wp:extent cx="3780817" cy="3076575"/>
            <wp:effectExtent l="57150" t="57150" r="105410" b="1047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8282" cy="309892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7475AA" w14:textId="77777777" w:rsidR="00F30378" w:rsidRPr="0087234B" w:rsidRDefault="001F0DE4" w:rsidP="00CF6877">
      <w:pPr>
        <w:pStyle w:val="Caption"/>
        <w:jc w:val="center"/>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            </w:t>
      </w:r>
      <w:bookmarkStart w:id="337" w:name="_Ref436691124"/>
      <w:bookmarkStart w:id="338" w:name="_Toc436787920"/>
      <w:r w:rsidRPr="001F0DE4">
        <w:rPr>
          <w:rFonts w:ascii="Times New Roman" w:hAnsi="Times New Roman" w:cs="Times New Roman"/>
          <w:b/>
          <w:i w:val="0"/>
          <w:color w:val="000000" w:themeColor="text1"/>
          <w:sz w:val="24"/>
          <w:szCs w:val="24"/>
        </w:rPr>
        <w:t xml:space="preserve">Figure </w:t>
      </w:r>
      <w:r w:rsidRPr="001F0DE4">
        <w:rPr>
          <w:rFonts w:ascii="Times New Roman" w:hAnsi="Times New Roman" w:cs="Times New Roman"/>
          <w:b/>
          <w:i w:val="0"/>
          <w:color w:val="000000" w:themeColor="text1"/>
          <w:sz w:val="24"/>
          <w:szCs w:val="24"/>
        </w:rPr>
        <w:fldChar w:fldCharType="begin"/>
      </w:r>
      <w:r w:rsidRPr="001F0DE4">
        <w:rPr>
          <w:rFonts w:ascii="Times New Roman" w:hAnsi="Times New Roman" w:cs="Times New Roman"/>
          <w:b/>
          <w:i w:val="0"/>
          <w:color w:val="000000" w:themeColor="text1"/>
          <w:sz w:val="24"/>
          <w:szCs w:val="24"/>
        </w:rPr>
        <w:instrText xml:space="preserve"> SEQ Figure \* ARABIC </w:instrText>
      </w:r>
      <w:r w:rsidRPr="001F0DE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12</w:t>
      </w:r>
      <w:r w:rsidRPr="001F0DE4">
        <w:rPr>
          <w:rFonts w:ascii="Times New Roman" w:hAnsi="Times New Roman" w:cs="Times New Roman"/>
          <w:b/>
          <w:i w:val="0"/>
          <w:color w:val="000000" w:themeColor="text1"/>
          <w:sz w:val="24"/>
          <w:szCs w:val="24"/>
        </w:rPr>
        <w:fldChar w:fldCharType="end"/>
      </w:r>
      <w:bookmarkEnd w:id="337"/>
      <w:r w:rsidRPr="001F0DE4">
        <w:rPr>
          <w:rFonts w:ascii="Times New Roman" w:hAnsi="Times New Roman" w:cs="Times New Roman"/>
          <w:b/>
          <w:i w:val="0"/>
          <w:color w:val="000000" w:themeColor="text1"/>
          <w:sz w:val="24"/>
          <w:szCs w:val="24"/>
        </w:rPr>
        <w:t>:</w:t>
      </w:r>
      <w:r>
        <w:rPr>
          <w:rFonts w:ascii="Times New Roman" w:hAnsi="Times New Roman" w:cs="Times New Roman"/>
          <w:i w:val="0"/>
          <w:color w:val="000000" w:themeColor="text1"/>
          <w:sz w:val="24"/>
          <w:szCs w:val="24"/>
        </w:rPr>
        <w:t xml:space="preserve"> </w:t>
      </w:r>
      <w:r w:rsidRPr="001F0DE4">
        <w:rPr>
          <w:rFonts w:ascii="Times New Roman" w:hAnsi="Times New Roman" w:cs="Times New Roman"/>
          <w:i w:val="0"/>
          <w:color w:val="000000" w:themeColor="text1"/>
          <w:sz w:val="24"/>
          <w:szCs w:val="24"/>
        </w:rPr>
        <w:t>Satellite Imagery of the Site (</w:t>
      </w:r>
      <w:proofErr w:type="spellStart"/>
      <w:r w:rsidRPr="001F0DE4">
        <w:rPr>
          <w:rFonts w:ascii="Times New Roman" w:hAnsi="Times New Roman" w:cs="Times New Roman"/>
          <w:i w:val="0"/>
          <w:color w:val="000000" w:themeColor="text1"/>
          <w:sz w:val="24"/>
          <w:szCs w:val="24"/>
        </w:rPr>
        <w:t>Pradhananga</w:t>
      </w:r>
      <w:proofErr w:type="spellEnd"/>
      <w:r w:rsidRPr="001F0DE4">
        <w:rPr>
          <w:rFonts w:ascii="Times New Roman" w:hAnsi="Times New Roman" w:cs="Times New Roman"/>
          <w:i w:val="0"/>
          <w:color w:val="000000" w:themeColor="text1"/>
          <w:sz w:val="24"/>
          <w:szCs w:val="24"/>
        </w:rPr>
        <w:t>, 2014)</w:t>
      </w:r>
      <w:bookmarkEnd w:id="338"/>
    </w:p>
    <w:p w14:paraId="21D2BF8B" w14:textId="77777777" w:rsidR="001F0DE4" w:rsidRDefault="001F0DE4" w:rsidP="00CF6877">
      <w:pPr>
        <w:keepNext/>
        <w:spacing w:line="240" w:lineRule="auto"/>
      </w:pPr>
      <w:r>
        <w:lastRenderedPageBreak/>
        <w:t xml:space="preserve">   </w:t>
      </w:r>
      <w:r w:rsidR="00D82184">
        <w:t xml:space="preserve">        </w:t>
      </w:r>
      <w:r>
        <w:rPr>
          <w:rFonts w:ascii="Times New Roman" w:eastAsiaTheme="majorEastAsia" w:hAnsi="Times New Roman" w:cs="Times New Roman"/>
          <w:noProof/>
          <w:sz w:val="24"/>
          <w:szCs w:val="32"/>
        </w:rPr>
        <w:drawing>
          <wp:inline distT="0" distB="0" distL="0" distR="0" wp14:anchorId="486414AA" wp14:editId="4279AA7B">
            <wp:extent cx="4480560" cy="3278692"/>
            <wp:effectExtent l="57150" t="57150" r="110490" b="11239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31913" cy="331627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0B0799" w14:textId="77777777" w:rsidR="00CF6877" w:rsidRDefault="001F0DE4" w:rsidP="00CF6877">
      <w:pPr>
        <w:pStyle w:val="Caption"/>
        <w:keepNext/>
        <w:jc w:val="center"/>
      </w:pPr>
      <w:bookmarkStart w:id="339" w:name="_Ref436691142"/>
      <w:bookmarkStart w:id="340" w:name="_Toc436787921"/>
      <w:r w:rsidRPr="001F0DE4">
        <w:rPr>
          <w:rFonts w:ascii="Times New Roman" w:hAnsi="Times New Roman" w:cs="Times New Roman"/>
          <w:b/>
          <w:i w:val="0"/>
          <w:color w:val="000000" w:themeColor="text1"/>
          <w:sz w:val="24"/>
          <w:szCs w:val="24"/>
        </w:rPr>
        <w:t xml:space="preserve">Figure </w:t>
      </w:r>
      <w:r w:rsidRPr="001F0DE4">
        <w:rPr>
          <w:rFonts w:ascii="Times New Roman" w:hAnsi="Times New Roman" w:cs="Times New Roman"/>
          <w:b/>
          <w:i w:val="0"/>
          <w:color w:val="000000" w:themeColor="text1"/>
          <w:sz w:val="24"/>
          <w:szCs w:val="24"/>
        </w:rPr>
        <w:fldChar w:fldCharType="begin"/>
      </w:r>
      <w:r w:rsidRPr="001F0DE4">
        <w:rPr>
          <w:rFonts w:ascii="Times New Roman" w:hAnsi="Times New Roman" w:cs="Times New Roman"/>
          <w:b/>
          <w:i w:val="0"/>
          <w:color w:val="000000" w:themeColor="text1"/>
          <w:sz w:val="24"/>
          <w:szCs w:val="24"/>
        </w:rPr>
        <w:instrText xml:space="preserve"> SEQ Figure \* ARABIC </w:instrText>
      </w:r>
      <w:r w:rsidRPr="001F0DE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13</w:t>
      </w:r>
      <w:r w:rsidRPr="001F0DE4">
        <w:rPr>
          <w:rFonts w:ascii="Times New Roman" w:hAnsi="Times New Roman" w:cs="Times New Roman"/>
          <w:b/>
          <w:i w:val="0"/>
          <w:color w:val="000000" w:themeColor="text1"/>
          <w:sz w:val="24"/>
          <w:szCs w:val="24"/>
        </w:rPr>
        <w:fldChar w:fldCharType="end"/>
      </w:r>
      <w:bookmarkEnd w:id="339"/>
      <w:r w:rsidRPr="001F0DE4">
        <w:rPr>
          <w:rFonts w:ascii="Times New Roman" w:hAnsi="Times New Roman" w:cs="Times New Roman"/>
          <w:b/>
          <w:i w:val="0"/>
          <w:color w:val="000000" w:themeColor="text1"/>
          <w:sz w:val="24"/>
          <w:szCs w:val="24"/>
        </w:rPr>
        <w:t>:</w:t>
      </w:r>
      <w:r w:rsidRPr="001F0DE4">
        <w:rPr>
          <w:rFonts w:ascii="Times New Roman" w:hAnsi="Times New Roman" w:cs="Times New Roman"/>
          <w:i w:val="0"/>
          <w:color w:val="000000" w:themeColor="text1"/>
          <w:sz w:val="24"/>
          <w:szCs w:val="24"/>
        </w:rPr>
        <w:t xml:space="preserve"> Laser Scan Data from the Site (</w:t>
      </w:r>
      <w:proofErr w:type="spellStart"/>
      <w:r w:rsidRPr="001F0DE4">
        <w:rPr>
          <w:rFonts w:ascii="Times New Roman" w:hAnsi="Times New Roman" w:cs="Times New Roman"/>
          <w:i w:val="0"/>
          <w:color w:val="000000" w:themeColor="text1"/>
          <w:sz w:val="24"/>
          <w:szCs w:val="24"/>
        </w:rPr>
        <w:t>Pradhananga</w:t>
      </w:r>
      <w:proofErr w:type="spellEnd"/>
      <w:r w:rsidRPr="001F0DE4">
        <w:rPr>
          <w:rFonts w:ascii="Times New Roman" w:hAnsi="Times New Roman" w:cs="Times New Roman"/>
          <w:i w:val="0"/>
          <w:color w:val="000000" w:themeColor="text1"/>
          <w:sz w:val="24"/>
          <w:szCs w:val="24"/>
        </w:rPr>
        <w:t>, 2014)</w:t>
      </w:r>
      <w:bookmarkEnd w:id="340"/>
      <w:r w:rsidR="00D82184">
        <w:t xml:space="preserve">     </w:t>
      </w:r>
    </w:p>
    <w:p w14:paraId="1B2F32BB" w14:textId="77777777" w:rsidR="00D82184" w:rsidRDefault="00D82184" w:rsidP="00CF6877">
      <w:pPr>
        <w:pStyle w:val="Caption"/>
        <w:keepNext/>
        <w:jc w:val="center"/>
      </w:pPr>
      <w:r>
        <w:t xml:space="preserve">             </w:t>
      </w:r>
      <w:r>
        <w:rPr>
          <w:noProof/>
        </w:rPr>
        <w:drawing>
          <wp:inline distT="0" distB="0" distL="0" distR="0" wp14:anchorId="508DF9AA" wp14:editId="71AFC572">
            <wp:extent cx="5236662" cy="3114675"/>
            <wp:effectExtent l="57150" t="57150" r="116840" b="1047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4850" cy="313144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B9E19C" w14:textId="77777777" w:rsidR="00D82184" w:rsidRDefault="00D82184" w:rsidP="00CF6877">
      <w:pPr>
        <w:pStyle w:val="Caption"/>
        <w:jc w:val="center"/>
        <w:rPr>
          <w:rFonts w:ascii="Times New Roman" w:hAnsi="Times New Roman" w:cs="Times New Roman"/>
          <w:i w:val="0"/>
          <w:color w:val="000000" w:themeColor="text1"/>
          <w:sz w:val="24"/>
          <w:szCs w:val="24"/>
        </w:rPr>
      </w:pPr>
      <w:bookmarkStart w:id="341" w:name="_Ref436691164"/>
      <w:bookmarkStart w:id="342" w:name="_Toc436787922"/>
      <w:r w:rsidRPr="00D82184">
        <w:rPr>
          <w:rFonts w:ascii="Times New Roman" w:hAnsi="Times New Roman" w:cs="Times New Roman"/>
          <w:b/>
          <w:i w:val="0"/>
          <w:color w:val="000000" w:themeColor="text1"/>
          <w:sz w:val="24"/>
          <w:szCs w:val="24"/>
        </w:rPr>
        <w:t xml:space="preserve">Figure </w:t>
      </w:r>
      <w:r w:rsidRPr="00D82184">
        <w:rPr>
          <w:rFonts w:ascii="Times New Roman" w:hAnsi="Times New Roman" w:cs="Times New Roman"/>
          <w:b/>
          <w:i w:val="0"/>
          <w:color w:val="000000" w:themeColor="text1"/>
          <w:sz w:val="24"/>
          <w:szCs w:val="24"/>
        </w:rPr>
        <w:fldChar w:fldCharType="begin"/>
      </w:r>
      <w:r w:rsidRPr="00D82184">
        <w:rPr>
          <w:rFonts w:ascii="Times New Roman" w:hAnsi="Times New Roman" w:cs="Times New Roman"/>
          <w:b/>
          <w:i w:val="0"/>
          <w:color w:val="000000" w:themeColor="text1"/>
          <w:sz w:val="24"/>
          <w:szCs w:val="24"/>
        </w:rPr>
        <w:instrText xml:space="preserve"> SEQ Figure \* ARABIC </w:instrText>
      </w:r>
      <w:r w:rsidRPr="00D8218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14</w:t>
      </w:r>
      <w:r w:rsidRPr="00D82184">
        <w:rPr>
          <w:rFonts w:ascii="Times New Roman" w:hAnsi="Times New Roman" w:cs="Times New Roman"/>
          <w:b/>
          <w:i w:val="0"/>
          <w:color w:val="000000" w:themeColor="text1"/>
          <w:sz w:val="24"/>
          <w:szCs w:val="24"/>
        </w:rPr>
        <w:fldChar w:fldCharType="end"/>
      </w:r>
      <w:bookmarkEnd w:id="341"/>
      <w:r w:rsidRPr="00D82184">
        <w:rPr>
          <w:rFonts w:ascii="Times New Roman" w:hAnsi="Times New Roman" w:cs="Times New Roman"/>
          <w:b/>
          <w:i w:val="0"/>
          <w:color w:val="000000" w:themeColor="text1"/>
          <w:sz w:val="24"/>
          <w:szCs w:val="24"/>
        </w:rPr>
        <w:t>:</w:t>
      </w:r>
      <w:r w:rsidRPr="00D82184">
        <w:rPr>
          <w:rFonts w:ascii="Times New Roman" w:hAnsi="Times New Roman" w:cs="Times New Roman"/>
          <w:i w:val="0"/>
          <w:color w:val="000000" w:themeColor="text1"/>
          <w:sz w:val="24"/>
          <w:szCs w:val="24"/>
        </w:rPr>
        <w:t xml:space="preserve"> Construction Site Simulation on Unity 3D</w:t>
      </w:r>
      <w:bookmarkEnd w:id="342"/>
    </w:p>
    <w:p w14:paraId="021107ED" w14:textId="77777777" w:rsidR="00CF6877" w:rsidRPr="00CF6877" w:rsidRDefault="00CF6877" w:rsidP="00CF6877"/>
    <w:p w14:paraId="6269B216" w14:textId="77777777" w:rsidR="00B65060" w:rsidRDefault="00B65060" w:rsidP="00B65060">
      <w:pPr>
        <w:tabs>
          <w:tab w:val="left" w:pos="0"/>
          <w:tab w:val="left" w:pos="720"/>
        </w:tabs>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lastRenderedPageBreak/>
        <w:t xml:space="preserve">Total duration for the simulation is 370 sec with all major four hazards. During simulation a truck completes the pre-designed route in construction field, at the same time all distractions around the field take place in specific time. With the help of the camera set inside the truck subjects follow the path like an equipment driver. In order to correlate our results with the Stroop Test outcomes, scene is designed into two phase. For the first half continues for 180 sec, has less distraction and animation than the second half. With this purpose we expect to observe more stable stress recordings. The second half of the simulation contains more distractions, more hazard scenes and a lot number of workers and equipment to make our subjects more stressed. While watching the simulation subjects are asked to give input with a stopwatch whenever they see a moving worker with yellow clothes and stop sign holding in hand. We asked subjects to give input in order to see the relation between distractions in construction field and their effect on people attention for accident realization. We expect to get results show that subjects are more stressed when they need to perceive different things at the same time and by detailed analyzing we aim to make a comment about dual-task interference. </w:t>
      </w:r>
    </w:p>
    <w:p w14:paraId="0BE1EF88" w14:textId="77777777" w:rsidR="00B65060" w:rsidRDefault="00B65060" w:rsidP="00B65060">
      <w:pPr>
        <w:tabs>
          <w:tab w:val="left" w:pos="0"/>
          <w:tab w:val="left" w:pos="720"/>
        </w:tabs>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The first half of the simulation includes two major hazards and two moving yellow clothes worker need to be detected. Time schedule for these activities are;</w:t>
      </w:r>
    </w:p>
    <w:p w14:paraId="75AEF059" w14:textId="77777777" w:rsidR="00B65060" w:rsidRDefault="00B65060" w:rsidP="00B65060">
      <w:pPr>
        <w:tabs>
          <w:tab w:val="left" w:pos="0"/>
          <w:tab w:val="left" w:pos="720"/>
        </w:tabs>
        <w:spacing w:line="480" w:lineRule="auto"/>
        <w:ind w:firstLine="720"/>
        <w:jc w:val="both"/>
        <w:rPr>
          <w:rFonts w:ascii="Times New Roman" w:eastAsiaTheme="majorEastAsia" w:hAnsi="Times New Roman" w:cs="Times New Roman"/>
          <w:sz w:val="24"/>
          <w:szCs w:val="32"/>
        </w:rPr>
      </w:pPr>
    </w:p>
    <w:p w14:paraId="53476C29" w14:textId="77777777" w:rsidR="00B65060" w:rsidRDefault="00B65060" w:rsidP="00B65060">
      <w:pPr>
        <w:tabs>
          <w:tab w:val="left" w:pos="0"/>
          <w:tab w:val="left" w:pos="720"/>
        </w:tabs>
        <w:spacing w:line="480" w:lineRule="auto"/>
        <w:ind w:firstLine="720"/>
        <w:jc w:val="both"/>
        <w:rPr>
          <w:rFonts w:ascii="Times New Roman" w:eastAsiaTheme="majorEastAsia" w:hAnsi="Times New Roman" w:cs="Times New Roman"/>
          <w:sz w:val="24"/>
          <w:szCs w:val="32"/>
        </w:rPr>
      </w:pPr>
    </w:p>
    <w:p w14:paraId="760D3509" w14:textId="77777777" w:rsidR="00232EF4" w:rsidRDefault="00232EF4" w:rsidP="00B65060">
      <w:pPr>
        <w:tabs>
          <w:tab w:val="left" w:pos="0"/>
          <w:tab w:val="left" w:pos="720"/>
        </w:tabs>
        <w:spacing w:line="480" w:lineRule="auto"/>
        <w:ind w:firstLine="720"/>
        <w:jc w:val="both"/>
        <w:rPr>
          <w:rFonts w:ascii="Times New Roman" w:eastAsiaTheme="majorEastAsia" w:hAnsi="Times New Roman" w:cs="Times New Roman"/>
          <w:sz w:val="24"/>
          <w:szCs w:val="32"/>
        </w:rPr>
      </w:pPr>
    </w:p>
    <w:p w14:paraId="73B899CB" w14:textId="77777777" w:rsidR="00232EF4" w:rsidRDefault="00232EF4" w:rsidP="00B65060">
      <w:pPr>
        <w:tabs>
          <w:tab w:val="left" w:pos="0"/>
          <w:tab w:val="left" w:pos="720"/>
        </w:tabs>
        <w:spacing w:line="480" w:lineRule="auto"/>
        <w:ind w:firstLine="720"/>
        <w:jc w:val="both"/>
        <w:rPr>
          <w:rFonts w:ascii="Times New Roman" w:eastAsiaTheme="majorEastAsia" w:hAnsi="Times New Roman" w:cs="Times New Roman"/>
          <w:sz w:val="24"/>
          <w:szCs w:val="32"/>
        </w:rPr>
      </w:pPr>
    </w:p>
    <w:p w14:paraId="0BF106F2" w14:textId="77777777" w:rsidR="00B65060" w:rsidRPr="00232EF4" w:rsidRDefault="00232EF4" w:rsidP="00232EF4">
      <w:pPr>
        <w:spacing w:line="276" w:lineRule="auto"/>
        <w:jc w:val="center"/>
        <w:rPr>
          <w:rFonts w:ascii="Times New Roman" w:hAnsi="Times New Roman" w:cs="Times New Roman"/>
          <w:sz w:val="24"/>
          <w:szCs w:val="24"/>
        </w:rPr>
      </w:pPr>
      <w:bookmarkStart w:id="343" w:name="_Toc433178869"/>
      <w:r w:rsidRPr="00B65060">
        <w:rPr>
          <w:rFonts w:ascii="Times New Roman" w:hAnsi="Times New Roman" w:cs="Times New Roman"/>
          <w:b/>
          <w:sz w:val="24"/>
          <w:szCs w:val="24"/>
        </w:rPr>
        <w:lastRenderedPageBreak/>
        <w:t xml:space="preserve">Table </w:t>
      </w:r>
      <w:r w:rsidRPr="00B65060">
        <w:rPr>
          <w:rFonts w:ascii="Times New Roman" w:hAnsi="Times New Roman" w:cs="Times New Roman"/>
          <w:b/>
          <w:sz w:val="24"/>
          <w:szCs w:val="24"/>
        </w:rPr>
        <w:fldChar w:fldCharType="begin"/>
      </w:r>
      <w:r w:rsidRPr="00B65060">
        <w:rPr>
          <w:rFonts w:ascii="Times New Roman" w:hAnsi="Times New Roman" w:cs="Times New Roman"/>
          <w:b/>
          <w:sz w:val="24"/>
          <w:szCs w:val="24"/>
        </w:rPr>
        <w:instrText xml:space="preserve"> SEQ Table \* ARABIC </w:instrText>
      </w:r>
      <w:r w:rsidRPr="00B65060">
        <w:rPr>
          <w:rFonts w:ascii="Times New Roman" w:hAnsi="Times New Roman" w:cs="Times New Roman"/>
          <w:b/>
          <w:sz w:val="24"/>
          <w:szCs w:val="24"/>
        </w:rPr>
        <w:fldChar w:fldCharType="separate"/>
      </w:r>
      <w:r w:rsidR="00976B21">
        <w:rPr>
          <w:rFonts w:ascii="Times New Roman" w:hAnsi="Times New Roman" w:cs="Times New Roman"/>
          <w:b/>
          <w:noProof/>
          <w:sz w:val="24"/>
          <w:szCs w:val="24"/>
        </w:rPr>
        <w:t>4</w:t>
      </w:r>
      <w:r w:rsidRPr="00B65060">
        <w:rPr>
          <w:rFonts w:ascii="Times New Roman" w:hAnsi="Times New Roman" w:cs="Times New Roman"/>
          <w:b/>
          <w:sz w:val="24"/>
          <w:szCs w:val="24"/>
        </w:rPr>
        <w:fldChar w:fldCharType="end"/>
      </w:r>
      <w:r w:rsidRPr="00B65060">
        <w:rPr>
          <w:rFonts w:ascii="Times New Roman" w:hAnsi="Times New Roman" w:cs="Times New Roman"/>
          <w:b/>
          <w:sz w:val="24"/>
          <w:szCs w:val="24"/>
        </w:rPr>
        <w:t>:</w:t>
      </w:r>
      <w:r w:rsidRPr="00B65060">
        <w:rPr>
          <w:rFonts w:ascii="Times New Roman" w:hAnsi="Times New Roman" w:cs="Times New Roman"/>
          <w:sz w:val="24"/>
          <w:szCs w:val="24"/>
        </w:rPr>
        <w:t xml:space="preserve"> Scene design for the first half of the simulation</w:t>
      </w:r>
      <w:bookmarkEnd w:id="343"/>
    </w:p>
    <w:tbl>
      <w:tblPr>
        <w:tblStyle w:val="GridTable4"/>
        <w:tblW w:w="0" w:type="auto"/>
        <w:jc w:val="center"/>
        <w:tblLook w:val="04A0" w:firstRow="1" w:lastRow="0" w:firstColumn="1" w:lastColumn="0" w:noHBand="0" w:noVBand="1"/>
      </w:tblPr>
      <w:tblGrid>
        <w:gridCol w:w="2430"/>
        <w:gridCol w:w="1890"/>
      </w:tblGrid>
      <w:tr w:rsidR="00B65060" w14:paraId="7D089274" w14:textId="77777777" w:rsidTr="004B25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0" w:type="dxa"/>
            <w:vAlign w:val="bottom"/>
          </w:tcPr>
          <w:p w14:paraId="38A431AE"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Activity</w:t>
            </w:r>
          </w:p>
        </w:tc>
        <w:tc>
          <w:tcPr>
            <w:tcW w:w="1890" w:type="dxa"/>
            <w:vAlign w:val="bottom"/>
          </w:tcPr>
          <w:p w14:paraId="0E12A9CB" w14:textId="77777777" w:rsidR="00B65060" w:rsidRPr="00D52308" w:rsidRDefault="00B65060" w:rsidP="00B65060">
            <w:pPr>
              <w:tabs>
                <w:tab w:val="left" w:pos="0"/>
                <w:tab w:val="left" w:pos="720"/>
              </w:tabs>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Time</w:t>
            </w:r>
          </w:p>
        </w:tc>
      </w:tr>
      <w:tr w:rsidR="00B65060" w14:paraId="0842DF3E"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0" w:type="dxa"/>
          </w:tcPr>
          <w:p w14:paraId="4CE777CE"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1</w:t>
            </w:r>
          </w:p>
        </w:tc>
        <w:tc>
          <w:tcPr>
            <w:tcW w:w="1890" w:type="dxa"/>
          </w:tcPr>
          <w:p w14:paraId="66EC09DA"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20-40 sec</w:t>
            </w:r>
          </w:p>
        </w:tc>
      </w:tr>
      <w:tr w:rsidR="00B65060" w14:paraId="4419DF29"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2430" w:type="dxa"/>
          </w:tcPr>
          <w:p w14:paraId="087B0859"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Electrocution</w:t>
            </w:r>
          </w:p>
        </w:tc>
        <w:tc>
          <w:tcPr>
            <w:tcW w:w="1890" w:type="dxa"/>
          </w:tcPr>
          <w:p w14:paraId="72FBE1FF"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50-70 sec</w:t>
            </w:r>
          </w:p>
        </w:tc>
      </w:tr>
      <w:tr w:rsidR="00B65060" w14:paraId="5F63E8BA"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0" w:type="dxa"/>
            <w:vAlign w:val="bottom"/>
          </w:tcPr>
          <w:p w14:paraId="2F92F48C"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2</w:t>
            </w:r>
          </w:p>
        </w:tc>
        <w:tc>
          <w:tcPr>
            <w:tcW w:w="1890" w:type="dxa"/>
            <w:vAlign w:val="bottom"/>
          </w:tcPr>
          <w:p w14:paraId="33BC71BB"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65-80 sec</w:t>
            </w:r>
          </w:p>
        </w:tc>
      </w:tr>
      <w:tr w:rsidR="00B65060" w14:paraId="0134A086"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16E40097"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Caught in/between</w:t>
            </w:r>
          </w:p>
        </w:tc>
        <w:tc>
          <w:tcPr>
            <w:tcW w:w="1890" w:type="dxa"/>
            <w:vAlign w:val="center"/>
          </w:tcPr>
          <w:p w14:paraId="43F74C3D"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120-140 sec</w:t>
            </w:r>
          </w:p>
        </w:tc>
      </w:tr>
    </w:tbl>
    <w:p w14:paraId="5AFED86B" w14:textId="77777777" w:rsidR="00B65060" w:rsidRDefault="00B65060" w:rsidP="00BC29E2">
      <w:pPr>
        <w:spacing w:line="240" w:lineRule="auto"/>
      </w:pPr>
    </w:p>
    <w:p w14:paraId="7DC1735C" w14:textId="77777777" w:rsidR="00B65060" w:rsidRDefault="00B65060"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Second half of the simulation with more intense activities is as follow:</w:t>
      </w:r>
    </w:p>
    <w:p w14:paraId="01738AB6" w14:textId="77777777" w:rsidR="00232EF4" w:rsidRPr="00B65060" w:rsidRDefault="00232EF4" w:rsidP="00232EF4">
      <w:pPr>
        <w:pStyle w:val="Caption"/>
        <w:jc w:val="center"/>
        <w:rPr>
          <w:rFonts w:ascii="Times New Roman" w:hAnsi="Times New Roman" w:cs="Times New Roman"/>
          <w:i w:val="0"/>
          <w:color w:val="000000" w:themeColor="text1"/>
          <w:sz w:val="24"/>
          <w:szCs w:val="24"/>
        </w:rPr>
      </w:pPr>
      <w:bookmarkStart w:id="344" w:name="_Toc433178870"/>
      <w:r w:rsidRPr="00B65060">
        <w:rPr>
          <w:rFonts w:ascii="Times New Roman" w:hAnsi="Times New Roman" w:cs="Times New Roman"/>
          <w:b/>
          <w:i w:val="0"/>
          <w:color w:val="000000" w:themeColor="text1"/>
          <w:sz w:val="24"/>
          <w:szCs w:val="24"/>
        </w:rPr>
        <w:t xml:space="preserve">Table </w:t>
      </w:r>
      <w:r w:rsidRPr="00B65060">
        <w:rPr>
          <w:rFonts w:ascii="Times New Roman" w:hAnsi="Times New Roman" w:cs="Times New Roman"/>
          <w:b/>
          <w:i w:val="0"/>
          <w:color w:val="000000" w:themeColor="text1"/>
          <w:sz w:val="24"/>
          <w:szCs w:val="24"/>
        </w:rPr>
        <w:fldChar w:fldCharType="begin"/>
      </w:r>
      <w:r w:rsidRPr="00B65060">
        <w:rPr>
          <w:rFonts w:ascii="Times New Roman" w:hAnsi="Times New Roman" w:cs="Times New Roman"/>
          <w:b/>
          <w:i w:val="0"/>
          <w:color w:val="000000" w:themeColor="text1"/>
          <w:sz w:val="24"/>
          <w:szCs w:val="24"/>
        </w:rPr>
        <w:instrText xml:space="preserve"> SEQ Table \* ARABIC </w:instrText>
      </w:r>
      <w:r w:rsidRPr="00B65060">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5</w:t>
      </w:r>
      <w:r w:rsidRPr="00B65060">
        <w:rPr>
          <w:rFonts w:ascii="Times New Roman" w:hAnsi="Times New Roman" w:cs="Times New Roman"/>
          <w:b/>
          <w:i w:val="0"/>
          <w:color w:val="000000" w:themeColor="text1"/>
          <w:sz w:val="24"/>
          <w:szCs w:val="24"/>
        </w:rPr>
        <w:fldChar w:fldCharType="end"/>
      </w:r>
      <w:r w:rsidRPr="00B65060">
        <w:rPr>
          <w:rFonts w:ascii="Times New Roman" w:hAnsi="Times New Roman" w:cs="Times New Roman"/>
          <w:b/>
          <w:i w:val="0"/>
          <w:color w:val="000000" w:themeColor="text1"/>
          <w:sz w:val="24"/>
          <w:szCs w:val="24"/>
        </w:rPr>
        <w:t>:</w:t>
      </w:r>
      <w:r w:rsidRPr="00B65060">
        <w:rPr>
          <w:rFonts w:ascii="Times New Roman" w:hAnsi="Times New Roman" w:cs="Times New Roman"/>
          <w:i w:val="0"/>
          <w:color w:val="000000" w:themeColor="text1"/>
          <w:sz w:val="24"/>
          <w:szCs w:val="24"/>
        </w:rPr>
        <w:t xml:space="preserve"> Scene design for the second half of the simulation</w:t>
      </w:r>
      <w:bookmarkEnd w:id="344"/>
    </w:p>
    <w:tbl>
      <w:tblPr>
        <w:tblStyle w:val="GridTable4"/>
        <w:tblW w:w="0" w:type="auto"/>
        <w:jc w:val="center"/>
        <w:tblLook w:val="04A0" w:firstRow="1" w:lastRow="0" w:firstColumn="1" w:lastColumn="0" w:noHBand="0" w:noVBand="1"/>
      </w:tblPr>
      <w:tblGrid>
        <w:gridCol w:w="3055"/>
        <w:gridCol w:w="1710"/>
      </w:tblGrid>
      <w:tr w:rsidR="00B65060" w14:paraId="55BF5A2B" w14:textId="77777777" w:rsidTr="004B25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489D0603"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Activity</w:t>
            </w:r>
          </w:p>
        </w:tc>
        <w:tc>
          <w:tcPr>
            <w:tcW w:w="1710" w:type="dxa"/>
            <w:vAlign w:val="bottom"/>
          </w:tcPr>
          <w:p w14:paraId="4AFC8D23" w14:textId="77777777" w:rsidR="00B65060" w:rsidRPr="00D52308" w:rsidRDefault="00B65060" w:rsidP="00B65060">
            <w:pPr>
              <w:tabs>
                <w:tab w:val="left" w:pos="0"/>
                <w:tab w:val="left" w:pos="720"/>
              </w:tabs>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sidRPr="00D52308">
              <w:rPr>
                <w:rFonts w:ascii="Times New Roman" w:eastAsiaTheme="majorEastAsia" w:hAnsi="Times New Roman" w:cs="Times New Roman"/>
                <w:sz w:val="24"/>
                <w:szCs w:val="32"/>
              </w:rPr>
              <w:t>Time</w:t>
            </w:r>
          </w:p>
        </w:tc>
      </w:tr>
      <w:tr w:rsidR="00B65060" w14:paraId="55F2CAB1"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28F31763"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3</w:t>
            </w:r>
          </w:p>
        </w:tc>
        <w:tc>
          <w:tcPr>
            <w:tcW w:w="1710" w:type="dxa"/>
            <w:vAlign w:val="bottom"/>
          </w:tcPr>
          <w:p w14:paraId="10D4FCCC"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155-180 sec</w:t>
            </w:r>
          </w:p>
        </w:tc>
      </w:tr>
      <w:tr w:rsidR="00B65060" w14:paraId="4EDDB0E0"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5E56C50F"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Material fall (Steel I-beam)</w:t>
            </w:r>
          </w:p>
        </w:tc>
        <w:tc>
          <w:tcPr>
            <w:tcW w:w="1710" w:type="dxa"/>
            <w:vAlign w:val="bottom"/>
          </w:tcPr>
          <w:p w14:paraId="41D2CBB5"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170-180</w:t>
            </w:r>
            <w:r w:rsidRPr="00D52308">
              <w:rPr>
                <w:rFonts w:ascii="Times New Roman" w:eastAsiaTheme="majorEastAsia" w:hAnsi="Times New Roman" w:cs="Times New Roman"/>
                <w:sz w:val="24"/>
                <w:szCs w:val="32"/>
              </w:rPr>
              <w:t xml:space="preserve"> sec</w:t>
            </w:r>
          </w:p>
        </w:tc>
      </w:tr>
      <w:tr w:rsidR="00B65060" w14:paraId="0A4C51B0"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29D75E36"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Struck by</w:t>
            </w:r>
          </w:p>
        </w:tc>
        <w:tc>
          <w:tcPr>
            <w:tcW w:w="1710" w:type="dxa"/>
            <w:vAlign w:val="bottom"/>
          </w:tcPr>
          <w:p w14:paraId="4646197B"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210-220</w:t>
            </w:r>
            <w:r w:rsidRPr="00D52308">
              <w:rPr>
                <w:rFonts w:ascii="Times New Roman" w:eastAsiaTheme="majorEastAsia" w:hAnsi="Times New Roman" w:cs="Times New Roman"/>
                <w:sz w:val="24"/>
                <w:szCs w:val="32"/>
              </w:rPr>
              <w:t xml:space="preserve"> sec</w:t>
            </w:r>
          </w:p>
        </w:tc>
      </w:tr>
      <w:tr w:rsidR="00B65060" w14:paraId="07143F2F"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2CE683C9" w14:textId="77777777" w:rsidR="00B65060" w:rsidRPr="00D52308"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4</w:t>
            </w:r>
          </w:p>
        </w:tc>
        <w:tc>
          <w:tcPr>
            <w:tcW w:w="1710" w:type="dxa"/>
            <w:vAlign w:val="bottom"/>
          </w:tcPr>
          <w:p w14:paraId="225A8E5D"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230-250</w:t>
            </w:r>
            <w:r w:rsidRPr="00D52308">
              <w:rPr>
                <w:rFonts w:ascii="Times New Roman" w:eastAsiaTheme="majorEastAsia" w:hAnsi="Times New Roman" w:cs="Times New Roman"/>
                <w:sz w:val="24"/>
                <w:szCs w:val="32"/>
              </w:rPr>
              <w:t xml:space="preserve"> sec</w:t>
            </w:r>
          </w:p>
        </w:tc>
      </w:tr>
      <w:tr w:rsidR="00B65060" w14:paraId="211471EE"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2EC8A6CC" w14:textId="77777777" w:rsidR="00B65060"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5</w:t>
            </w:r>
          </w:p>
        </w:tc>
        <w:tc>
          <w:tcPr>
            <w:tcW w:w="1710" w:type="dxa"/>
            <w:vAlign w:val="bottom"/>
          </w:tcPr>
          <w:p w14:paraId="62B3A6D7"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240-270sec</w:t>
            </w:r>
          </w:p>
        </w:tc>
      </w:tr>
      <w:tr w:rsidR="00B65060" w14:paraId="6A895BFD"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2863798D" w14:textId="77777777" w:rsidR="00B65060"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Fall from ladder</w:t>
            </w:r>
          </w:p>
        </w:tc>
        <w:tc>
          <w:tcPr>
            <w:tcW w:w="1710" w:type="dxa"/>
            <w:vAlign w:val="bottom"/>
          </w:tcPr>
          <w:p w14:paraId="0B3AD1A5"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285-290sec</w:t>
            </w:r>
          </w:p>
        </w:tc>
      </w:tr>
      <w:tr w:rsidR="00B65060" w14:paraId="08F32BF4"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329AE9D4" w14:textId="77777777" w:rsidR="00B65060"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6</w:t>
            </w:r>
          </w:p>
        </w:tc>
        <w:tc>
          <w:tcPr>
            <w:tcW w:w="1710" w:type="dxa"/>
            <w:vAlign w:val="bottom"/>
          </w:tcPr>
          <w:p w14:paraId="7C093996" w14:textId="77777777" w:rsidR="00B65060" w:rsidRPr="00D52308" w:rsidRDefault="00B65060" w:rsidP="00B65060">
            <w:pPr>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275-300 sec</w:t>
            </w:r>
          </w:p>
        </w:tc>
      </w:tr>
      <w:tr w:rsidR="00B65060" w14:paraId="7144F9D4" w14:textId="77777777" w:rsidTr="004B2511">
        <w:trPr>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73E9D7E0" w14:textId="77777777" w:rsidR="00B65060"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7</w:t>
            </w:r>
          </w:p>
        </w:tc>
        <w:tc>
          <w:tcPr>
            <w:tcW w:w="1710" w:type="dxa"/>
            <w:vAlign w:val="bottom"/>
          </w:tcPr>
          <w:p w14:paraId="6D0B9AF7" w14:textId="77777777" w:rsidR="00B65060" w:rsidRPr="00D52308" w:rsidRDefault="00B65060" w:rsidP="00B65060">
            <w:pPr>
              <w:tabs>
                <w:tab w:val="left" w:pos="0"/>
                <w:tab w:val="left" w:pos="720"/>
              </w:tabs>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305-320 sec</w:t>
            </w:r>
          </w:p>
        </w:tc>
      </w:tr>
      <w:tr w:rsidR="00B65060" w14:paraId="6E6F55A5" w14:textId="77777777" w:rsidTr="004B25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5" w:type="dxa"/>
            <w:vAlign w:val="bottom"/>
          </w:tcPr>
          <w:p w14:paraId="7E311CD8" w14:textId="77777777" w:rsidR="00B65060" w:rsidRDefault="00B65060" w:rsidP="00B65060">
            <w:pPr>
              <w:tabs>
                <w:tab w:val="left" w:pos="0"/>
                <w:tab w:val="left" w:pos="720"/>
              </w:tabs>
              <w:spacing w:line="480" w:lineRule="auto"/>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Yellow Worker 8</w:t>
            </w:r>
          </w:p>
        </w:tc>
        <w:tc>
          <w:tcPr>
            <w:tcW w:w="1710" w:type="dxa"/>
            <w:vAlign w:val="bottom"/>
          </w:tcPr>
          <w:p w14:paraId="3D2C7AC9" w14:textId="77777777" w:rsidR="00B65060" w:rsidRPr="00D52308" w:rsidRDefault="00B65060" w:rsidP="00B65060">
            <w:pPr>
              <w:keepNext/>
              <w:tabs>
                <w:tab w:val="left" w:pos="0"/>
                <w:tab w:val="left" w:pos="720"/>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32"/>
              </w:rPr>
            </w:pPr>
            <w:r>
              <w:rPr>
                <w:rFonts w:ascii="Times New Roman" w:eastAsiaTheme="majorEastAsia" w:hAnsi="Times New Roman" w:cs="Times New Roman"/>
                <w:sz w:val="24"/>
                <w:szCs w:val="32"/>
              </w:rPr>
              <w:t>315-330 sec</w:t>
            </w:r>
          </w:p>
        </w:tc>
      </w:tr>
    </w:tbl>
    <w:p w14:paraId="403598F9" w14:textId="77777777" w:rsidR="00B65060" w:rsidRDefault="00B65060" w:rsidP="00B65060"/>
    <w:p w14:paraId="633A5003" w14:textId="77777777" w:rsidR="00232EF4" w:rsidRDefault="00232EF4" w:rsidP="00B65060"/>
    <w:p w14:paraId="4F1C6ED6" w14:textId="77777777" w:rsidR="00BC29E2" w:rsidRDefault="00BC29E2" w:rsidP="00B65060"/>
    <w:p w14:paraId="10D4E93A" w14:textId="77777777" w:rsidR="00285045" w:rsidRDefault="00285045" w:rsidP="00B65060"/>
    <w:p w14:paraId="5304159C" w14:textId="77777777" w:rsidR="00B65060" w:rsidRDefault="00B65060" w:rsidP="00B65060"/>
    <w:p w14:paraId="5EBDDCB5" w14:textId="77777777" w:rsidR="00B65060" w:rsidRDefault="00B65060" w:rsidP="004B2511">
      <w:pPr>
        <w:spacing w:line="480" w:lineRule="auto"/>
        <w:ind w:firstLine="720"/>
        <w:rPr>
          <w:rFonts w:ascii="Times New Roman" w:eastAsiaTheme="majorEastAsia" w:hAnsi="Times New Roman" w:cs="Times New Roman"/>
          <w:sz w:val="24"/>
          <w:szCs w:val="32"/>
        </w:rPr>
      </w:pPr>
      <w:r>
        <w:rPr>
          <w:rFonts w:ascii="Times New Roman" w:eastAsiaTheme="majorEastAsia" w:hAnsi="Times New Roman" w:cs="Times New Roman"/>
          <w:sz w:val="24"/>
          <w:szCs w:val="32"/>
        </w:rPr>
        <w:lastRenderedPageBreak/>
        <w:t>The following pictures demonstrate the scene design for mentioned stress stimuli;</w:t>
      </w:r>
    </w:p>
    <w:p w14:paraId="34C90032" w14:textId="77777777" w:rsidR="00B65060" w:rsidRDefault="00B65060" w:rsidP="00CF6877">
      <w:pPr>
        <w:keepNext/>
        <w:spacing w:line="240" w:lineRule="auto"/>
        <w:jc w:val="center"/>
      </w:pPr>
      <w:r>
        <w:rPr>
          <w:rFonts w:ascii="Times New Roman" w:eastAsiaTheme="majorEastAsia" w:hAnsi="Times New Roman" w:cs="Times New Roman"/>
          <w:noProof/>
          <w:sz w:val="24"/>
          <w:szCs w:val="32"/>
        </w:rPr>
        <w:drawing>
          <wp:inline distT="0" distB="0" distL="0" distR="0" wp14:anchorId="7F36ACAF" wp14:editId="6F8BA298">
            <wp:extent cx="4048125" cy="2530080"/>
            <wp:effectExtent l="57150" t="57150" r="104775" b="1181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59604" cy="25372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193BFB" w14:textId="77777777" w:rsidR="00B65060" w:rsidRPr="00B65060" w:rsidRDefault="00B65060" w:rsidP="00CF6877">
      <w:pPr>
        <w:pStyle w:val="Caption"/>
        <w:spacing w:line="480" w:lineRule="auto"/>
        <w:jc w:val="center"/>
        <w:rPr>
          <w:rFonts w:ascii="Times New Roman" w:hAnsi="Times New Roman" w:cs="Times New Roman"/>
          <w:i w:val="0"/>
          <w:color w:val="000000" w:themeColor="text1"/>
          <w:sz w:val="24"/>
          <w:szCs w:val="24"/>
        </w:rPr>
      </w:pPr>
      <w:bookmarkStart w:id="345" w:name="_Ref436691228"/>
      <w:bookmarkStart w:id="346" w:name="_Toc436787923"/>
      <w:r w:rsidRPr="00B65060">
        <w:rPr>
          <w:rFonts w:ascii="Times New Roman" w:hAnsi="Times New Roman" w:cs="Times New Roman"/>
          <w:b/>
          <w:i w:val="0"/>
          <w:color w:val="000000" w:themeColor="text1"/>
          <w:sz w:val="24"/>
          <w:szCs w:val="24"/>
        </w:rPr>
        <w:t xml:space="preserve">Figure </w:t>
      </w:r>
      <w:r w:rsidRPr="00B65060">
        <w:rPr>
          <w:rFonts w:ascii="Times New Roman" w:hAnsi="Times New Roman" w:cs="Times New Roman"/>
          <w:b/>
          <w:i w:val="0"/>
          <w:color w:val="000000" w:themeColor="text1"/>
          <w:sz w:val="24"/>
          <w:szCs w:val="24"/>
        </w:rPr>
        <w:fldChar w:fldCharType="begin"/>
      </w:r>
      <w:r w:rsidRPr="00B65060">
        <w:rPr>
          <w:rFonts w:ascii="Times New Roman" w:hAnsi="Times New Roman" w:cs="Times New Roman"/>
          <w:b/>
          <w:i w:val="0"/>
          <w:color w:val="000000" w:themeColor="text1"/>
          <w:sz w:val="24"/>
          <w:szCs w:val="24"/>
        </w:rPr>
        <w:instrText xml:space="preserve"> SEQ Figure \* ARABIC </w:instrText>
      </w:r>
      <w:r w:rsidRPr="00B65060">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15</w:t>
      </w:r>
      <w:r w:rsidRPr="00B65060">
        <w:rPr>
          <w:rFonts w:ascii="Times New Roman" w:hAnsi="Times New Roman" w:cs="Times New Roman"/>
          <w:b/>
          <w:i w:val="0"/>
          <w:color w:val="000000" w:themeColor="text1"/>
          <w:sz w:val="24"/>
          <w:szCs w:val="24"/>
        </w:rPr>
        <w:fldChar w:fldCharType="end"/>
      </w:r>
      <w:bookmarkEnd w:id="345"/>
      <w:r w:rsidRPr="00B65060">
        <w:rPr>
          <w:rFonts w:ascii="Times New Roman" w:hAnsi="Times New Roman" w:cs="Times New Roman"/>
          <w:b/>
          <w:i w:val="0"/>
          <w:color w:val="000000" w:themeColor="text1"/>
          <w:sz w:val="24"/>
          <w:szCs w:val="24"/>
        </w:rPr>
        <w:t>:</w:t>
      </w:r>
      <w:r w:rsidRPr="00B65060">
        <w:rPr>
          <w:rFonts w:ascii="Times New Roman" w:hAnsi="Times New Roman" w:cs="Times New Roman"/>
          <w:i w:val="0"/>
          <w:color w:val="000000" w:themeColor="text1"/>
          <w:sz w:val="24"/>
          <w:szCs w:val="24"/>
        </w:rPr>
        <w:t xml:space="preserve"> Electrocution Scene</w:t>
      </w:r>
      <w:bookmarkEnd w:id="346"/>
    </w:p>
    <w:p w14:paraId="491EE067" w14:textId="77777777" w:rsidR="002D5756" w:rsidRPr="002D5756" w:rsidRDefault="004B2511" w:rsidP="00CF6877">
      <w:pPr>
        <w:spacing w:line="480" w:lineRule="auto"/>
        <w:ind w:firstLine="720"/>
      </w:pPr>
      <w:r>
        <w:rPr>
          <w:rFonts w:ascii="Times New Roman" w:hAnsi="Times New Roman"/>
          <w:sz w:val="24"/>
          <w:szCs w:val="24"/>
        </w:rPr>
        <w:t>To demonstrate electrocution hazard</w:t>
      </w:r>
      <w:r w:rsidR="003116B7">
        <w:rPr>
          <w:rFonts w:ascii="Times New Roman" w:hAnsi="Times New Roman"/>
          <w:sz w:val="24"/>
          <w:szCs w:val="24"/>
        </w:rPr>
        <w:t xml:space="preserve"> can be seen in </w:t>
      </w:r>
      <w:r w:rsidR="003116B7" w:rsidRPr="003116B7">
        <w:rPr>
          <w:rFonts w:ascii="Times New Roman" w:hAnsi="Times New Roman"/>
          <w:sz w:val="24"/>
          <w:szCs w:val="24"/>
        </w:rPr>
        <w:fldChar w:fldCharType="begin"/>
      </w:r>
      <w:r w:rsidR="003116B7" w:rsidRPr="003116B7">
        <w:rPr>
          <w:rFonts w:ascii="Times New Roman" w:hAnsi="Times New Roman"/>
          <w:sz w:val="24"/>
          <w:szCs w:val="24"/>
        </w:rPr>
        <w:instrText xml:space="preserve"> REF _Ref436691228 \h  \* MERGEFORMAT </w:instrText>
      </w:r>
      <w:r w:rsidR="003116B7" w:rsidRPr="003116B7">
        <w:rPr>
          <w:rFonts w:ascii="Times New Roman" w:hAnsi="Times New Roman"/>
          <w:sz w:val="24"/>
          <w:szCs w:val="24"/>
        </w:rPr>
      </w:r>
      <w:r w:rsidR="003116B7" w:rsidRPr="003116B7">
        <w:rPr>
          <w:rFonts w:ascii="Times New Roman" w:hAnsi="Times New Roman"/>
          <w:sz w:val="24"/>
          <w:szCs w:val="24"/>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15</w:t>
      </w:r>
      <w:r w:rsidR="003116B7" w:rsidRPr="003116B7">
        <w:rPr>
          <w:rFonts w:ascii="Times New Roman" w:hAnsi="Times New Roman"/>
          <w:sz w:val="24"/>
          <w:szCs w:val="24"/>
        </w:rPr>
        <w:fldChar w:fldCharType="end"/>
      </w:r>
      <w:r>
        <w:rPr>
          <w:rFonts w:ascii="Times New Roman" w:hAnsi="Times New Roman"/>
          <w:sz w:val="24"/>
          <w:szCs w:val="24"/>
        </w:rPr>
        <w:t>, electric poles can be seen on the picture are moved with an increasing angle until they hit the floor.</w:t>
      </w:r>
    </w:p>
    <w:p w14:paraId="4093AF8D" w14:textId="77777777" w:rsidR="004B2511" w:rsidRDefault="004B2511" w:rsidP="00CF6877">
      <w:pPr>
        <w:keepNext/>
        <w:spacing w:line="240" w:lineRule="auto"/>
        <w:jc w:val="center"/>
      </w:pPr>
      <w:r>
        <w:rPr>
          <w:rFonts w:ascii="Times New Roman" w:eastAsiaTheme="majorEastAsia" w:hAnsi="Times New Roman" w:cs="Times New Roman"/>
          <w:noProof/>
          <w:sz w:val="24"/>
          <w:szCs w:val="32"/>
        </w:rPr>
        <w:drawing>
          <wp:inline distT="0" distB="0" distL="0" distR="0" wp14:anchorId="5AE98625" wp14:editId="4BCC2D0E">
            <wp:extent cx="3943350" cy="2839212"/>
            <wp:effectExtent l="57150" t="57150" r="114300" b="1136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43350" cy="2839212"/>
                    </a:xfrm>
                    <a:prstGeom prst="rect">
                      <a:avLst/>
                    </a:prstGeom>
                    <a:ln w="9525"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14:paraId="7CC28FC8" w14:textId="77777777" w:rsidR="007D3932" w:rsidRPr="004B2511" w:rsidRDefault="004B2511" w:rsidP="00CF6877">
      <w:pPr>
        <w:pStyle w:val="Caption"/>
        <w:jc w:val="center"/>
        <w:rPr>
          <w:rFonts w:ascii="Times New Roman" w:hAnsi="Times New Roman" w:cs="Times New Roman"/>
          <w:b/>
          <w:i w:val="0"/>
          <w:color w:val="000000" w:themeColor="text1"/>
          <w:sz w:val="24"/>
          <w:szCs w:val="24"/>
        </w:rPr>
      </w:pPr>
      <w:bookmarkStart w:id="347" w:name="_Ref436691330"/>
      <w:bookmarkStart w:id="348" w:name="_Toc436787924"/>
      <w:r w:rsidRPr="004B2511">
        <w:rPr>
          <w:rFonts w:ascii="Times New Roman" w:hAnsi="Times New Roman" w:cs="Times New Roman"/>
          <w:b/>
          <w:i w:val="0"/>
          <w:color w:val="000000" w:themeColor="text1"/>
          <w:sz w:val="24"/>
          <w:szCs w:val="24"/>
        </w:rPr>
        <w:t xml:space="preserve">Figure </w:t>
      </w:r>
      <w:r w:rsidRPr="004B2511">
        <w:rPr>
          <w:rFonts w:ascii="Times New Roman" w:hAnsi="Times New Roman" w:cs="Times New Roman"/>
          <w:b/>
          <w:i w:val="0"/>
          <w:color w:val="000000" w:themeColor="text1"/>
          <w:sz w:val="24"/>
          <w:szCs w:val="24"/>
        </w:rPr>
        <w:fldChar w:fldCharType="begin"/>
      </w:r>
      <w:r w:rsidRPr="004B2511">
        <w:rPr>
          <w:rFonts w:ascii="Times New Roman" w:hAnsi="Times New Roman" w:cs="Times New Roman"/>
          <w:b/>
          <w:i w:val="0"/>
          <w:color w:val="000000" w:themeColor="text1"/>
          <w:sz w:val="24"/>
          <w:szCs w:val="24"/>
        </w:rPr>
        <w:instrText xml:space="preserve"> SEQ Figure \* ARABIC </w:instrText>
      </w:r>
      <w:r w:rsidRPr="004B2511">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16</w:t>
      </w:r>
      <w:r w:rsidRPr="004B2511">
        <w:rPr>
          <w:rFonts w:ascii="Times New Roman" w:hAnsi="Times New Roman" w:cs="Times New Roman"/>
          <w:b/>
          <w:i w:val="0"/>
          <w:color w:val="000000" w:themeColor="text1"/>
          <w:sz w:val="24"/>
          <w:szCs w:val="24"/>
        </w:rPr>
        <w:fldChar w:fldCharType="end"/>
      </w:r>
      <w:bookmarkEnd w:id="347"/>
      <w:r w:rsidRPr="004B2511">
        <w:rPr>
          <w:rFonts w:ascii="Times New Roman" w:hAnsi="Times New Roman" w:cs="Times New Roman"/>
          <w:b/>
          <w:i w:val="0"/>
          <w:color w:val="000000" w:themeColor="text1"/>
          <w:sz w:val="24"/>
          <w:szCs w:val="24"/>
        </w:rPr>
        <w:t xml:space="preserve">: </w:t>
      </w:r>
      <w:r w:rsidRPr="004B2511">
        <w:rPr>
          <w:rFonts w:ascii="Times New Roman" w:hAnsi="Times New Roman" w:cs="Times New Roman"/>
          <w:i w:val="0"/>
          <w:color w:val="000000" w:themeColor="text1"/>
          <w:sz w:val="24"/>
          <w:szCs w:val="24"/>
        </w:rPr>
        <w:t>Caught in/between Scene</w:t>
      </w:r>
      <w:bookmarkEnd w:id="348"/>
    </w:p>
    <w:p w14:paraId="4F12EA82" w14:textId="77777777" w:rsidR="000E551A" w:rsidRDefault="003116B7" w:rsidP="000A7CFB">
      <w:pPr>
        <w:spacing w:line="480" w:lineRule="auto"/>
        <w:ind w:firstLine="720"/>
        <w:rPr>
          <w:rFonts w:ascii="Times New Roman" w:hAnsi="Times New Roman"/>
          <w:sz w:val="24"/>
          <w:szCs w:val="24"/>
        </w:rPr>
      </w:pPr>
      <w:r>
        <w:rPr>
          <w:rFonts w:ascii="Times New Roman" w:hAnsi="Times New Roman"/>
          <w:sz w:val="24"/>
          <w:szCs w:val="24"/>
        </w:rPr>
        <w:lastRenderedPageBreak/>
        <w:t xml:space="preserve">As can be seen in </w:t>
      </w:r>
      <w:r w:rsidRPr="003116B7">
        <w:rPr>
          <w:rFonts w:ascii="Times New Roman" w:hAnsi="Times New Roman"/>
          <w:sz w:val="24"/>
          <w:szCs w:val="24"/>
        </w:rPr>
        <w:fldChar w:fldCharType="begin"/>
      </w:r>
      <w:r w:rsidRPr="003116B7">
        <w:rPr>
          <w:rFonts w:ascii="Times New Roman" w:hAnsi="Times New Roman"/>
          <w:sz w:val="24"/>
          <w:szCs w:val="24"/>
        </w:rPr>
        <w:instrText xml:space="preserve"> REF _Ref436691330 \h  \* MERGEFORMAT </w:instrText>
      </w:r>
      <w:r w:rsidRPr="003116B7">
        <w:rPr>
          <w:rFonts w:ascii="Times New Roman" w:hAnsi="Times New Roman"/>
          <w:sz w:val="24"/>
          <w:szCs w:val="24"/>
        </w:rPr>
      </w:r>
      <w:r w:rsidRPr="003116B7">
        <w:rPr>
          <w:rFonts w:ascii="Times New Roman" w:hAnsi="Times New Roman"/>
          <w:sz w:val="24"/>
          <w:szCs w:val="24"/>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16</w:t>
      </w:r>
      <w:r w:rsidRPr="003116B7">
        <w:rPr>
          <w:rFonts w:ascii="Times New Roman" w:hAnsi="Times New Roman"/>
          <w:sz w:val="24"/>
          <w:szCs w:val="24"/>
        </w:rPr>
        <w:fldChar w:fldCharType="end"/>
      </w:r>
      <w:r>
        <w:rPr>
          <w:rFonts w:ascii="Times New Roman" w:hAnsi="Times New Roman"/>
          <w:sz w:val="24"/>
          <w:szCs w:val="24"/>
        </w:rPr>
        <w:t xml:space="preserve"> c</w:t>
      </w:r>
      <w:r w:rsidR="004B2511" w:rsidRPr="000A7CFB">
        <w:rPr>
          <w:rFonts w:ascii="Times New Roman" w:hAnsi="Times New Roman"/>
          <w:sz w:val="24"/>
          <w:szCs w:val="24"/>
        </w:rPr>
        <w:t>aught in/between scene is demonstrated with a worker who is being caught by an amount of soil and tri</w:t>
      </w:r>
      <w:r w:rsidR="000A7CFB" w:rsidRPr="000A7CFB">
        <w:rPr>
          <w:rFonts w:ascii="Times New Roman" w:hAnsi="Times New Roman"/>
          <w:sz w:val="24"/>
          <w:szCs w:val="24"/>
        </w:rPr>
        <w:t>es to escape from the soil.</w:t>
      </w:r>
    </w:p>
    <w:p w14:paraId="23BB6B00" w14:textId="77777777" w:rsidR="000A7CFB" w:rsidRDefault="00076E6B" w:rsidP="00CF6877">
      <w:pPr>
        <w:keepNext/>
        <w:spacing w:line="240" w:lineRule="auto"/>
        <w:ind w:firstLine="720"/>
      </w:pPr>
      <w:r>
        <w:t xml:space="preserve">             </w:t>
      </w:r>
      <w:r w:rsidR="000A7CFB">
        <w:rPr>
          <w:rFonts w:ascii="Times New Roman" w:eastAsiaTheme="majorEastAsia" w:hAnsi="Times New Roman" w:cs="Times New Roman"/>
          <w:noProof/>
          <w:sz w:val="24"/>
          <w:szCs w:val="32"/>
        </w:rPr>
        <w:drawing>
          <wp:inline distT="0" distB="0" distL="0" distR="0" wp14:anchorId="72E95656" wp14:editId="7CA222CA">
            <wp:extent cx="3667125" cy="2544665"/>
            <wp:effectExtent l="57150" t="57150" r="104775" b="1225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91349" cy="256147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049672" w14:textId="77777777" w:rsidR="000A7CFB" w:rsidRDefault="000A7CFB" w:rsidP="00CF6877">
      <w:pPr>
        <w:pStyle w:val="Caption"/>
        <w:spacing w:line="480" w:lineRule="auto"/>
        <w:jc w:val="center"/>
        <w:rPr>
          <w:rFonts w:ascii="Times New Roman" w:hAnsi="Times New Roman" w:cs="Times New Roman"/>
          <w:i w:val="0"/>
          <w:color w:val="000000" w:themeColor="text1"/>
          <w:sz w:val="24"/>
          <w:szCs w:val="24"/>
        </w:rPr>
      </w:pPr>
      <w:bookmarkStart w:id="349" w:name="_Ref436691356"/>
      <w:bookmarkStart w:id="350" w:name="_Toc436787925"/>
      <w:r w:rsidRPr="000A7CFB">
        <w:rPr>
          <w:rFonts w:ascii="Times New Roman" w:hAnsi="Times New Roman" w:cs="Times New Roman"/>
          <w:b/>
          <w:i w:val="0"/>
          <w:color w:val="000000" w:themeColor="text1"/>
          <w:sz w:val="24"/>
          <w:szCs w:val="24"/>
        </w:rPr>
        <w:t xml:space="preserve">Figure </w:t>
      </w:r>
      <w:r w:rsidRPr="000A7CFB">
        <w:rPr>
          <w:rFonts w:ascii="Times New Roman" w:hAnsi="Times New Roman" w:cs="Times New Roman"/>
          <w:b/>
          <w:i w:val="0"/>
          <w:color w:val="000000" w:themeColor="text1"/>
          <w:sz w:val="24"/>
          <w:szCs w:val="24"/>
        </w:rPr>
        <w:fldChar w:fldCharType="begin"/>
      </w:r>
      <w:r w:rsidRPr="000A7CFB">
        <w:rPr>
          <w:rFonts w:ascii="Times New Roman" w:hAnsi="Times New Roman" w:cs="Times New Roman"/>
          <w:b/>
          <w:i w:val="0"/>
          <w:color w:val="000000" w:themeColor="text1"/>
          <w:sz w:val="24"/>
          <w:szCs w:val="24"/>
        </w:rPr>
        <w:instrText xml:space="preserve"> SEQ Figure \* ARABIC </w:instrText>
      </w:r>
      <w:r w:rsidRPr="000A7CFB">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17</w:t>
      </w:r>
      <w:r w:rsidRPr="000A7CFB">
        <w:rPr>
          <w:rFonts w:ascii="Times New Roman" w:hAnsi="Times New Roman" w:cs="Times New Roman"/>
          <w:b/>
          <w:i w:val="0"/>
          <w:color w:val="000000" w:themeColor="text1"/>
          <w:sz w:val="24"/>
          <w:szCs w:val="24"/>
        </w:rPr>
        <w:fldChar w:fldCharType="end"/>
      </w:r>
      <w:bookmarkEnd w:id="349"/>
      <w:r w:rsidRPr="000A7CFB">
        <w:rPr>
          <w:rFonts w:ascii="Times New Roman" w:hAnsi="Times New Roman" w:cs="Times New Roman"/>
          <w:b/>
          <w:i w:val="0"/>
          <w:color w:val="000000" w:themeColor="text1"/>
          <w:sz w:val="24"/>
          <w:szCs w:val="24"/>
        </w:rPr>
        <w:t xml:space="preserve">: </w:t>
      </w:r>
      <w:r w:rsidRPr="000A7CFB">
        <w:rPr>
          <w:rFonts w:ascii="Times New Roman" w:hAnsi="Times New Roman" w:cs="Times New Roman"/>
          <w:i w:val="0"/>
          <w:color w:val="000000" w:themeColor="text1"/>
          <w:sz w:val="24"/>
          <w:szCs w:val="24"/>
        </w:rPr>
        <w:t>Struck by Scene</w:t>
      </w:r>
      <w:bookmarkEnd w:id="350"/>
    </w:p>
    <w:p w14:paraId="130C7D24" w14:textId="77777777" w:rsidR="000A7CFB" w:rsidRDefault="003116B7" w:rsidP="003116B7">
      <w:pPr>
        <w:spacing w:line="480" w:lineRule="auto"/>
        <w:ind w:firstLine="720"/>
        <w:jc w:val="both"/>
      </w:pPr>
      <w:r>
        <w:rPr>
          <w:rFonts w:ascii="Times New Roman" w:hAnsi="Times New Roman"/>
          <w:sz w:val="24"/>
          <w:szCs w:val="24"/>
        </w:rPr>
        <w:t xml:space="preserve">As </w:t>
      </w:r>
      <w:r w:rsidRPr="003116B7">
        <w:rPr>
          <w:rFonts w:ascii="Times New Roman" w:hAnsi="Times New Roman"/>
          <w:sz w:val="24"/>
          <w:szCs w:val="24"/>
        </w:rPr>
        <w:fldChar w:fldCharType="begin"/>
      </w:r>
      <w:r w:rsidRPr="003116B7">
        <w:rPr>
          <w:rFonts w:ascii="Times New Roman" w:hAnsi="Times New Roman"/>
          <w:sz w:val="24"/>
          <w:szCs w:val="24"/>
        </w:rPr>
        <w:instrText xml:space="preserve"> REF _Ref436691356 \h  \* MERGEFORMAT </w:instrText>
      </w:r>
      <w:r w:rsidRPr="003116B7">
        <w:rPr>
          <w:rFonts w:ascii="Times New Roman" w:hAnsi="Times New Roman"/>
          <w:sz w:val="24"/>
          <w:szCs w:val="24"/>
        </w:rPr>
      </w:r>
      <w:r w:rsidRPr="003116B7">
        <w:rPr>
          <w:rFonts w:ascii="Times New Roman" w:hAnsi="Times New Roman"/>
          <w:sz w:val="24"/>
          <w:szCs w:val="24"/>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17</w:t>
      </w:r>
      <w:r w:rsidRPr="003116B7">
        <w:rPr>
          <w:rFonts w:ascii="Times New Roman" w:hAnsi="Times New Roman"/>
          <w:sz w:val="24"/>
          <w:szCs w:val="24"/>
        </w:rPr>
        <w:fldChar w:fldCharType="end"/>
      </w:r>
      <w:r>
        <w:rPr>
          <w:rFonts w:ascii="Times New Roman" w:hAnsi="Times New Roman"/>
          <w:sz w:val="24"/>
          <w:szCs w:val="24"/>
        </w:rPr>
        <w:t xml:space="preserve"> shows, i</w:t>
      </w:r>
      <w:r w:rsidR="000A7CFB" w:rsidRPr="000A7CFB">
        <w:rPr>
          <w:rFonts w:ascii="Times New Roman" w:hAnsi="Times New Roman"/>
          <w:sz w:val="24"/>
          <w:szCs w:val="24"/>
        </w:rPr>
        <w:t>n order to give struck by feeling a white worker is animated accordingly to pass from the frontal part of the truck at last moment without hitting</w:t>
      </w:r>
      <w:r>
        <w:rPr>
          <w:rFonts w:ascii="Times New Roman" w:hAnsi="Times New Roman"/>
          <w:sz w:val="24"/>
          <w:szCs w:val="24"/>
        </w:rPr>
        <w:t>.</w:t>
      </w:r>
      <w:r w:rsidR="000A7CFB">
        <w:t xml:space="preserve"> </w:t>
      </w:r>
    </w:p>
    <w:p w14:paraId="61298CDE" w14:textId="77777777" w:rsidR="000E551A" w:rsidRDefault="00076E6B" w:rsidP="005223E0">
      <w:pPr>
        <w:jc w:val="center"/>
      </w:pPr>
      <w:r w:rsidRPr="00076E6B">
        <w:rPr>
          <w:noProof/>
        </w:rPr>
        <mc:AlternateContent>
          <mc:Choice Requires="wpg">
            <w:drawing>
              <wp:anchor distT="0" distB="0" distL="114300" distR="114300" simplePos="0" relativeHeight="251665408" behindDoc="0" locked="0" layoutInCell="1" allowOverlap="1" wp14:anchorId="731DA1D5" wp14:editId="52D64B5C">
                <wp:simplePos x="0" y="0"/>
                <wp:positionH relativeFrom="column">
                  <wp:posOffset>314325</wp:posOffset>
                </wp:positionH>
                <wp:positionV relativeFrom="paragraph">
                  <wp:posOffset>56515</wp:posOffset>
                </wp:positionV>
                <wp:extent cx="4923458" cy="1957705"/>
                <wp:effectExtent l="57150" t="57150" r="106045" b="118745"/>
                <wp:wrapNone/>
                <wp:docPr id="269" name="Group 7"/>
                <wp:cNvGraphicFramePr/>
                <a:graphic xmlns:a="http://schemas.openxmlformats.org/drawingml/2006/main">
                  <a:graphicData uri="http://schemas.microsoft.com/office/word/2010/wordprocessingGroup">
                    <wpg:wgp>
                      <wpg:cNvGrpSpPr/>
                      <wpg:grpSpPr>
                        <a:xfrm>
                          <a:off x="0" y="0"/>
                          <a:ext cx="4923458" cy="1957705"/>
                          <a:chOff x="0" y="0"/>
                          <a:chExt cx="4923458" cy="1957705"/>
                        </a:xfrm>
                      </wpg:grpSpPr>
                      <pic:pic xmlns:pic="http://schemas.openxmlformats.org/drawingml/2006/picture">
                        <pic:nvPicPr>
                          <pic:cNvPr id="270" name="Picture 270"/>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1270"/>
                            <a:ext cx="1569720" cy="1956435"/>
                          </a:xfrm>
                          <a:prstGeom prst="rect">
                            <a:avLst/>
                          </a:prstGeom>
                          <a:ln w="6350"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1" name="Picture 27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633054" y="0"/>
                            <a:ext cx="1627505" cy="1957705"/>
                          </a:xfrm>
                          <a:prstGeom prst="rect">
                            <a:avLst/>
                          </a:prstGeom>
                          <a:ln w="6350"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2" name="Picture 272"/>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323893" y="1270"/>
                            <a:ext cx="1599565" cy="195643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BFDFA86" id="Group 7" o:spid="_x0000_s1026" style="position:absolute;margin-left:24.75pt;margin-top:4.45pt;width:387.65pt;height:154.15pt;z-index:251665408;mso-width-relative:margin;mso-height-relative:margin" coordsize="49234,19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">
                <v:shape id="Picture 270" o:spid="_x0000_s1027" type="#_x0000_t75" style="position:absolute;top:12;width:15697;height:19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56TbCAAAA3AAAAA8AAABkcnMvZG93bnJldi54bWxET8uKwjAU3Qv+Q7jC7DS1oCPVKCo6KMzG&#10;B+jy0lzbYnNTmkzbma+fLASXh/NerDpTioZqV1hWMB5FIIhTqwvOFFwv++EMhPPIGkvLpOCXHKyW&#10;/d4CE21bPlFz9pkIIewSVJB7XyVSujQng25kK+LAPWxt0AdYZ1LX2IZwU8o4iqbSYMGhIceKtjml&#10;z/OPUXA4Tm7prFr/TTb76Xezo7i92y+lPgbdeg7CU+ff4pf7oBXEn2F+OB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Oek2wgAAANwAAAAPAAAAAAAAAAAAAAAAAJ8C&#10;AABkcnMvZG93bnJldi54bWxQSwUGAAAAAAQABAD3AAAAjgMAAAAA&#10;" stroked="t" strokecolor="black [3213]" strokeweight=".5pt">
                  <v:stroke endcap="square"/>
                  <v:imagedata r:id="rId46" o:title=""/>
                  <v:shadow on="t" color="black" opacity="28180f" origin="-.5,-.5" offset=".74836mm,.74836mm"/>
                </v:shape>
                <v:shape id="Picture 271" o:spid="_x0000_s1028" type="#_x0000_t75" style="position:absolute;left:16330;width:16275;height:19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tUHEAAAA3AAAAA8AAABkcnMvZG93bnJldi54bWxEj0trwzAQhO+B/AexgV5CLceHtLiWQxIo&#10;5FTy6n1rbf2ItTKWGtv/PioUehxmvhkm24ymFXfqXW1ZwSqKQRAXVtdcKrhe3p9fQTiPrLG1TAom&#10;crDJ57MMU20HPtH97EsRStilqKDyvkuldEVFBl1kO+LgfdveoA+yL6XucQjlppVJHK+lwZrDQoUd&#10;7SsqbucfoyApP467+nO4HdbLr2nXnC6Wikapp8W4fQPhafT/4T/6oAP3soLfM+EIy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btUHEAAAA3AAAAA8AAAAAAAAAAAAAAAAA&#10;nwIAAGRycy9kb3ducmV2LnhtbFBLBQYAAAAABAAEAPcAAACQAwAAAAA=&#10;" stroked="t" strokecolor="black [3213]" strokeweight=".5pt">
                  <v:stroke endcap="square"/>
                  <v:imagedata r:id="rId47" o:title=""/>
                  <v:shadow on="t" color="black" opacity="28180f" origin="-.5,-.5" offset=".74836mm,.74836mm"/>
                </v:shape>
                <v:shape id="Picture 272" o:spid="_x0000_s1029" type="#_x0000_t75" style="position:absolute;left:33238;top:12;width:15996;height:19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epGnFAAAA3AAAAA8AAABkcnMvZG93bnJldi54bWxEj9FqwkAURN+F/sNyC33TjaG0IbqKLYpF&#10;Cm1TP+Ame02C2bshu5r4964g+DjMzBlmvhxMI87UudqygukkAkFcWF1zqWD/vxknIJxH1thYJgUX&#10;crBcPI3mmGrb8x+dM1+KAGGXooLK+zaV0hUVGXQT2xIH72A7gz7IrpS6wz7ATSPjKHqTBmsOCxW2&#10;9FlRccxORsEuzxMnk+9sOzTF+vcjP/TT1x+lXp6H1QyEp8E/wvf2l1YQv8dwOxOO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3qRpxQAAANwAAAAPAAAAAAAAAAAAAAAA&#10;AJ8CAABkcnMvZG93bnJldi54bWxQSwUGAAAAAAQABAD3AAAAkQMAAAAA&#10;" stroked="t" strokeweight=".5pt">
                  <v:stroke endcap="square"/>
                  <v:imagedata r:id="rId48" o:title=""/>
                  <v:shadow on="t" color="black" opacity="28180f" origin="-.5,-.5" offset=".74836mm,.74836mm"/>
                </v:shape>
              </v:group>
            </w:pict>
          </mc:Fallback>
        </mc:AlternateContent>
      </w:r>
    </w:p>
    <w:p w14:paraId="120E02BC" w14:textId="77777777" w:rsidR="000E551A" w:rsidRDefault="000E551A" w:rsidP="00976A7D">
      <w:pPr>
        <w:ind w:left="360"/>
      </w:pPr>
    </w:p>
    <w:p w14:paraId="3E8B90DB" w14:textId="77777777" w:rsidR="000E551A" w:rsidRDefault="000E551A" w:rsidP="00976A7D">
      <w:pPr>
        <w:ind w:left="360"/>
      </w:pPr>
    </w:p>
    <w:p w14:paraId="0B4101FF" w14:textId="77777777" w:rsidR="000E551A" w:rsidRDefault="000E551A" w:rsidP="00976A7D">
      <w:pPr>
        <w:ind w:left="360"/>
      </w:pPr>
    </w:p>
    <w:p w14:paraId="57F63E58" w14:textId="77777777" w:rsidR="000E551A" w:rsidRDefault="000E551A" w:rsidP="00976A7D">
      <w:pPr>
        <w:ind w:left="360"/>
      </w:pPr>
    </w:p>
    <w:p w14:paraId="1CC2A457" w14:textId="77777777" w:rsidR="000E551A" w:rsidRDefault="000E551A" w:rsidP="00976A7D">
      <w:pPr>
        <w:ind w:left="360"/>
      </w:pPr>
    </w:p>
    <w:p w14:paraId="7227666F" w14:textId="77777777" w:rsidR="000E551A" w:rsidRDefault="000E551A" w:rsidP="00976A7D">
      <w:pPr>
        <w:ind w:left="360"/>
      </w:pPr>
    </w:p>
    <w:p w14:paraId="6C919F71" w14:textId="77777777" w:rsidR="000E551A" w:rsidRDefault="00076E6B" w:rsidP="00976A7D">
      <w:pPr>
        <w:ind w:left="360"/>
      </w:pPr>
      <w:r>
        <w:t xml:space="preserve">    </w:t>
      </w:r>
    </w:p>
    <w:p w14:paraId="299E9A47" w14:textId="77777777" w:rsidR="000E551A" w:rsidRDefault="00076E6B" w:rsidP="00976A7D">
      <w:pPr>
        <w:ind w:left="360"/>
      </w:pPr>
      <w:r>
        <w:rPr>
          <w:noProof/>
        </w:rPr>
        <mc:AlternateContent>
          <mc:Choice Requires="wps">
            <w:drawing>
              <wp:anchor distT="0" distB="0" distL="114300" distR="114300" simplePos="0" relativeHeight="251667456" behindDoc="0" locked="0" layoutInCell="1" allowOverlap="1" wp14:anchorId="0215E051" wp14:editId="1C4B3960">
                <wp:simplePos x="0" y="0"/>
                <wp:positionH relativeFrom="column">
                  <wp:posOffset>342900</wp:posOffset>
                </wp:positionH>
                <wp:positionV relativeFrom="paragraph">
                  <wp:posOffset>15240</wp:posOffset>
                </wp:positionV>
                <wp:extent cx="4923155" cy="302260"/>
                <wp:effectExtent l="0" t="0" r="0" b="0"/>
                <wp:wrapNone/>
                <wp:docPr id="273" name="Text Box 273"/>
                <wp:cNvGraphicFramePr/>
                <a:graphic xmlns:a="http://schemas.openxmlformats.org/drawingml/2006/main">
                  <a:graphicData uri="http://schemas.microsoft.com/office/word/2010/wordprocessingShape">
                    <wps:wsp>
                      <wps:cNvSpPr txBox="1"/>
                      <wps:spPr>
                        <a:xfrm>
                          <a:off x="0" y="0"/>
                          <a:ext cx="4923155" cy="302260"/>
                        </a:xfrm>
                        <a:prstGeom prst="rect">
                          <a:avLst/>
                        </a:prstGeom>
                        <a:solidFill>
                          <a:prstClr val="white"/>
                        </a:solidFill>
                        <a:ln>
                          <a:noFill/>
                        </a:ln>
                        <a:effectLst/>
                      </wps:spPr>
                      <wps:txbx>
                        <w:txbxContent>
                          <w:p w14:paraId="53863808" w14:textId="77777777" w:rsidR="00D76865" w:rsidRPr="00076E6B" w:rsidRDefault="00D76865" w:rsidP="00076E6B">
                            <w:pPr>
                              <w:pStyle w:val="Caption"/>
                              <w:jc w:val="center"/>
                              <w:rPr>
                                <w:rFonts w:ascii="Times New Roman" w:hAnsi="Times New Roman" w:cs="Times New Roman"/>
                                <w:i w:val="0"/>
                                <w:color w:val="000000" w:themeColor="text1"/>
                                <w:sz w:val="24"/>
                                <w:szCs w:val="24"/>
                              </w:rPr>
                            </w:pPr>
                            <w:bookmarkStart w:id="351" w:name="_Toc436787926"/>
                            <w:r w:rsidRPr="00076E6B">
                              <w:rPr>
                                <w:rFonts w:ascii="Times New Roman" w:hAnsi="Times New Roman" w:cs="Times New Roman"/>
                                <w:b/>
                                <w:i w:val="0"/>
                                <w:color w:val="000000" w:themeColor="text1"/>
                                <w:sz w:val="24"/>
                                <w:szCs w:val="24"/>
                              </w:rPr>
                              <w:t xml:space="preserve">Figure </w:t>
                            </w:r>
                            <w:r w:rsidRPr="00076E6B">
                              <w:rPr>
                                <w:rFonts w:ascii="Times New Roman" w:hAnsi="Times New Roman" w:cs="Times New Roman"/>
                                <w:b/>
                                <w:i w:val="0"/>
                                <w:color w:val="000000" w:themeColor="text1"/>
                                <w:sz w:val="24"/>
                                <w:szCs w:val="24"/>
                              </w:rPr>
                              <w:fldChar w:fldCharType="begin"/>
                            </w:r>
                            <w:r w:rsidRPr="00076E6B">
                              <w:rPr>
                                <w:rFonts w:ascii="Times New Roman" w:hAnsi="Times New Roman" w:cs="Times New Roman"/>
                                <w:b/>
                                <w:i w:val="0"/>
                                <w:color w:val="000000" w:themeColor="text1"/>
                                <w:sz w:val="24"/>
                                <w:szCs w:val="24"/>
                              </w:rPr>
                              <w:instrText xml:space="preserve"> SEQ Figure \* ARABIC </w:instrText>
                            </w:r>
                            <w:r w:rsidRPr="00076E6B">
                              <w:rPr>
                                <w:rFonts w:ascii="Times New Roman" w:hAnsi="Times New Roman" w:cs="Times New Roman"/>
                                <w:b/>
                                <w:i w:val="0"/>
                                <w:color w:val="000000" w:themeColor="text1"/>
                                <w:sz w:val="24"/>
                                <w:szCs w:val="24"/>
                              </w:rPr>
                              <w:fldChar w:fldCharType="separate"/>
                            </w:r>
                            <w:r>
                              <w:rPr>
                                <w:rFonts w:ascii="Times New Roman" w:hAnsi="Times New Roman" w:cs="Times New Roman"/>
                                <w:b/>
                                <w:i w:val="0"/>
                                <w:noProof/>
                                <w:color w:val="000000" w:themeColor="text1"/>
                                <w:sz w:val="24"/>
                                <w:szCs w:val="24"/>
                              </w:rPr>
                              <w:t>18</w:t>
                            </w:r>
                            <w:r w:rsidRPr="00076E6B">
                              <w:rPr>
                                <w:rFonts w:ascii="Times New Roman" w:hAnsi="Times New Roman" w:cs="Times New Roman"/>
                                <w:b/>
                                <w:i w:val="0"/>
                                <w:color w:val="000000" w:themeColor="text1"/>
                                <w:sz w:val="24"/>
                                <w:szCs w:val="24"/>
                              </w:rPr>
                              <w:fldChar w:fldCharType="end"/>
                            </w:r>
                            <w:r w:rsidRPr="00076E6B">
                              <w:rPr>
                                <w:rFonts w:ascii="Times New Roman" w:hAnsi="Times New Roman" w:cs="Times New Roman"/>
                                <w:b/>
                                <w:i w:val="0"/>
                                <w:color w:val="000000" w:themeColor="text1"/>
                                <w:sz w:val="24"/>
                                <w:szCs w:val="24"/>
                              </w:rPr>
                              <w:t>:</w:t>
                            </w:r>
                            <w:r w:rsidRPr="00076E6B">
                              <w:rPr>
                                <w:rFonts w:ascii="Times New Roman" w:hAnsi="Times New Roman" w:cs="Times New Roman"/>
                                <w:i w:val="0"/>
                                <w:color w:val="000000" w:themeColor="text1"/>
                                <w:sz w:val="24"/>
                                <w:szCs w:val="24"/>
                              </w:rPr>
                              <w:t xml:space="preserve"> Fall from Ladder Scene</w:t>
                            </w:r>
                            <w:bookmarkEnd w:id="3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3" o:spid="_x0000_s1065" type="#_x0000_t202" style="position:absolute;left:0;text-align:left;margin-left:27pt;margin-top:1.2pt;width:387.65pt;height:23.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" stroked="f">
                <v:textbox style="mso-fit-shape-to-text:t" inset="0,0,0,0">
                  <w:txbxContent>
                    <w:p w14:paraId="53863808" w14:textId="77777777" w:rsidR="00D76865" w:rsidRPr="00076E6B" w:rsidRDefault="00D76865" w:rsidP="00076E6B">
                      <w:pPr>
                        <w:pStyle w:val="Caption"/>
                        <w:jc w:val="center"/>
                        <w:rPr>
                          <w:rFonts w:ascii="Times New Roman" w:hAnsi="Times New Roman" w:cs="Times New Roman"/>
                          <w:i w:val="0"/>
                          <w:color w:val="000000" w:themeColor="text1"/>
                          <w:sz w:val="24"/>
                          <w:szCs w:val="24"/>
                        </w:rPr>
                      </w:pPr>
                      <w:bookmarkStart w:id="352" w:name="_Toc436787926"/>
                      <w:r w:rsidRPr="00076E6B">
                        <w:rPr>
                          <w:rFonts w:ascii="Times New Roman" w:hAnsi="Times New Roman" w:cs="Times New Roman"/>
                          <w:b/>
                          <w:i w:val="0"/>
                          <w:color w:val="000000" w:themeColor="text1"/>
                          <w:sz w:val="24"/>
                          <w:szCs w:val="24"/>
                        </w:rPr>
                        <w:t xml:space="preserve">Figure </w:t>
                      </w:r>
                      <w:r w:rsidRPr="00076E6B">
                        <w:rPr>
                          <w:rFonts w:ascii="Times New Roman" w:hAnsi="Times New Roman" w:cs="Times New Roman"/>
                          <w:b/>
                          <w:i w:val="0"/>
                          <w:color w:val="000000" w:themeColor="text1"/>
                          <w:sz w:val="24"/>
                          <w:szCs w:val="24"/>
                        </w:rPr>
                        <w:fldChar w:fldCharType="begin"/>
                      </w:r>
                      <w:r w:rsidRPr="00076E6B">
                        <w:rPr>
                          <w:rFonts w:ascii="Times New Roman" w:hAnsi="Times New Roman" w:cs="Times New Roman"/>
                          <w:b/>
                          <w:i w:val="0"/>
                          <w:color w:val="000000" w:themeColor="text1"/>
                          <w:sz w:val="24"/>
                          <w:szCs w:val="24"/>
                        </w:rPr>
                        <w:instrText xml:space="preserve"> SEQ Figure \* ARABIC </w:instrText>
                      </w:r>
                      <w:r w:rsidRPr="00076E6B">
                        <w:rPr>
                          <w:rFonts w:ascii="Times New Roman" w:hAnsi="Times New Roman" w:cs="Times New Roman"/>
                          <w:b/>
                          <w:i w:val="0"/>
                          <w:color w:val="000000" w:themeColor="text1"/>
                          <w:sz w:val="24"/>
                          <w:szCs w:val="24"/>
                        </w:rPr>
                        <w:fldChar w:fldCharType="separate"/>
                      </w:r>
                      <w:r>
                        <w:rPr>
                          <w:rFonts w:ascii="Times New Roman" w:hAnsi="Times New Roman" w:cs="Times New Roman"/>
                          <w:b/>
                          <w:i w:val="0"/>
                          <w:noProof/>
                          <w:color w:val="000000" w:themeColor="text1"/>
                          <w:sz w:val="24"/>
                          <w:szCs w:val="24"/>
                        </w:rPr>
                        <w:t>18</w:t>
                      </w:r>
                      <w:r w:rsidRPr="00076E6B">
                        <w:rPr>
                          <w:rFonts w:ascii="Times New Roman" w:hAnsi="Times New Roman" w:cs="Times New Roman"/>
                          <w:b/>
                          <w:i w:val="0"/>
                          <w:color w:val="000000" w:themeColor="text1"/>
                          <w:sz w:val="24"/>
                          <w:szCs w:val="24"/>
                        </w:rPr>
                        <w:fldChar w:fldCharType="end"/>
                      </w:r>
                      <w:r w:rsidRPr="00076E6B">
                        <w:rPr>
                          <w:rFonts w:ascii="Times New Roman" w:hAnsi="Times New Roman" w:cs="Times New Roman"/>
                          <w:b/>
                          <w:i w:val="0"/>
                          <w:color w:val="000000" w:themeColor="text1"/>
                          <w:sz w:val="24"/>
                          <w:szCs w:val="24"/>
                        </w:rPr>
                        <w:t>:</w:t>
                      </w:r>
                      <w:r w:rsidRPr="00076E6B">
                        <w:rPr>
                          <w:rFonts w:ascii="Times New Roman" w:hAnsi="Times New Roman" w:cs="Times New Roman"/>
                          <w:i w:val="0"/>
                          <w:color w:val="000000" w:themeColor="text1"/>
                          <w:sz w:val="24"/>
                          <w:szCs w:val="24"/>
                        </w:rPr>
                        <w:t xml:space="preserve"> Fall from Ladder Scene</w:t>
                      </w:r>
                      <w:bookmarkEnd w:id="352"/>
                    </w:p>
                  </w:txbxContent>
                </v:textbox>
              </v:shape>
            </w:pict>
          </mc:Fallback>
        </mc:AlternateContent>
      </w:r>
    </w:p>
    <w:p w14:paraId="449162BF" w14:textId="77777777" w:rsidR="000E551A" w:rsidRDefault="000E551A" w:rsidP="00976A7D">
      <w:pPr>
        <w:ind w:left="360"/>
      </w:pPr>
    </w:p>
    <w:p w14:paraId="188601C5" w14:textId="77777777" w:rsidR="00CF6877" w:rsidRDefault="00CF6877" w:rsidP="00976A7D">
      <w:pPr>
        <w:ind w:left="360"/>
      </w:pPr>
    </w:p>
    <w:p w14:paraId="67FEA7DF" w14:textId="77777777" w:rsidR="00203FA8" w:rsidRPr="00203FA8" w:rsidRDefault="00203FA8" w:rsidP="00203FA8">
      <w:pPr>
        <w:spacing w:line="480" w:lineRule="auto"/>
        <w:ind w:firstLine="720"/>
        <w:jc w:val="both"/>
        <w:rPr>
          <w:rFonts w:ascii="Times New Roman" w:hAnsi="Times New Roman"/>
          <w:sz w:val="24"/>
          <w:szCs w:val="24"/>
        </w:rPr>
      </w:pPr>
      <w:r w:rsidRPr="00203FA8">
        <w:rPr>
          <w:rFonts w:ascii="Times New Roman" w:hAnsi="Times New Roman"/>
          <w:sz w:val="24"/>
          <w:szCs w:val="24"/>
        </w:rPr>
        <w:lastRenderedPageBreak/>
        <w:t xml:space="preserve">With the help of </w:t>
      </w:r>
      <w:r w:rsidRPr="00203FA8">
        <w:rPr>
          <w:rFonts w:ascii="Times New Roman" w:hAnsi="Times New Roman"/>
          <w:sz w:val="24"/>
          <w:szCs w:val="24"/>
        </w:rPr>
        <w:fldChar w:fldCharType="begin"/>
      </w:r>
      <w:r w:rsidRPr="00203FA8">
        <w:rPr>
          <w:rFonts w:ascii="Times New Roman" w:hAnsi="Times New Roman"/>
          <w:sz w:val="24"/>
          <w:szCs w:val="24"/>
        </w:rPr>
        <w:instrText xml:space="preserve"> REF _Ref436691480 \h  \* MERGEFORMAT </w:instrText>
      </w:r>
      <w:r w:rsidRPr="00203FA8">
        <w:rPr>
          <w:rFonts w:ascii="Times New Roman" w:hAnsi="Times New Roman"/>
          <w:sz w:val="24"/>
          <w:szCs w:val="24"/>
        </w:rPr>
      </w:r>
      <w:r w:rsidRPr="00203FA8">
        <w:rPr>
          <w:rFonts w:ascii="Times New Roman" w:hAnsi="Times New Roman"/>
          <w:sz w:val="24"/>
          <w:szCs w:val="24"/>
        </w:rPr>
        <w:fldChar w:fldCharType="separate"/>
      </w:r>
      <w:r w:rsidR="00976B21" w:rsidRPr="00976B21">
        <w:rPr>
          <w:rFonts w:ascii="Times New Roman" w:hAnsi="Times New Roman"/>
          <w:sz w:val="24"/>
          <w:szCs w:val="24"/>
        </w:rPr>
        <w:t>Figure 19</w:t>
      </w:r>
      <w:r w:rsidRPr="00203FA8">
        <w:rPr>
          <w:rFonts w:ascii="Times New Roman" w:hAnsi="Times New Roman"/>
          <w:sz w:val="24"/>
          <w:szCs w:val="24"/>
        </w:rPr>
        <w:fldChar w:fldCharType="end"/>
      </w:r>
      <w:r w:rsidRPr="00203FA8">
        <w:rPr>
          <w:rFonts w:ascii="Times New Roman" w:hAnsi="Times New Roman"/>
          <w:sz w:val="24"/>
          <w:szCs w:val="24"/>
        </w:rPr>
        <w:t xml:space="preserve"> movement of the yellow worker can be demonstrated as described </w:t>
      </w:r>
      <w:r>
        <w:rPr>
          <w:rFonts w:ascii="Times New Roman" w:hAnsi="Times New Roman"/>
          <w:sz w:val="24"/>
          <w:szCs w:val="24"/>
        </w:rPr>
        <w:t>previously and a</w:t>
      </w:r>
      <w:r w:rsidRPr="00203FA8">
        <w:rPr>
          <w:rFonts w:ascii="Times New Roman" w:hAnsi="Times New Roman"/>
          <w:sz w:val="24"/>
          <w:szCs w:val="24"/>
        </w:rPr>
        <w:t xml:space="preserve">s following, </w:t>
      </w:r>
      <w:r w:rsidRPr="00203FA8">
        <w:rPr>
          <w:rFonts w:ascii="Times New Roman" w:hAnsi="Times New Roman"/>
          <w:sz w:val="24"/>
          <w:szCs w:val="24"/>
        </w:rPr>
        <w:fldChar w:fldCharType="begin"/>
      </w:r>
      <w:r w:rsidRPr="00203FA8">
        <w:rPr>
          <w:rFonts w:ascii="Times New Roman" w:hAnsi="Times New Roman"/>
          <w:sz w:val="24"/>
          <w:szCs w:val="24"/>
        </w:rPr>
        <w:instrText xml:space="preserve"> REF _Ref436691738 \h </w:instrText>
      </w:r>
      <w:r>
        <w:rPr>
          <w:rFonts w:ascii="Times New Roman" w:hAnsi="Times New Roman"/>
          <w:sz w:val="24"/>
          <w:szCs w:val="24"/>
        </w:rPr>
        <w:instrText xml:space="preserve"> \* MERGEFORMAT </w:instrText>
      </w:r>
      <w:r w:rsidRPr="00203FA8">
        <w:rPr>
          <w:rFonts w:ascii="Times New Roman" w:hAnsi="Times New Roman"/>
          <w:sz w:val="24"/>
          <w:szCs w:val="24"/>
        </w:rPr>
      </w:r>
      <w:r w:rsidRPr="00203FA8">
        <w:rPr>
          <w:rFonts w:ascii="Times New Roman" w:hAnsi="Times New Roman"/>
          <w:sz w:val="24"/>
          <w:szCs w:val="24"/>
        </w:rPr>
        <w:fldChar w:fldCharType="separate"/>
      </w:r>
      <w:r w:rsidR="00976B21" w:rsidRPr="00976B21">
        <w:rPr>
          <w:rFonts w:ascii="Times New Roman" w:hAnsi="Times New Roman"/>
          <w:sz w:val="24"/>
          <w:szCs w:val="24"/>
        </w:rPr>
        <w:t>Figure 20</w:t>
      </w:r>
      <w:r w:rsidRPr="00203FA8">
        <w:rPr>
          <w:rFonts w:ascii="Times New Roman" w:hAnsi="Times New Roman"/>
          <w:sz w:val="24"/>
          <w:szCs w:val="24"/>
        </w:rPr>
        <w:fldChar w:fldCharType="end"/>
      </w:r>
      <w:r w:rsidRPr="00203FA8">
        <w:rPr>
          <w:rFonts w:ascii="Times New Roman" w:hAnsi="Times New Roman"/>
          <w:sz w:val="24"/>
          <w:szCs w:val="24"/>
        </w:rPr>
        <w:t xml:space="preserve"> shows the overall picture for simulation </w:t>
      </w:r>
      <w:r>
        <w:rPr>
          <w:rFonts w:ascii="Times New Roman" w:hAnsi="Times New Roman"/>
          <w:sz w:val="24"/>
          <w:szCs w:val="24"/>
        </w:rPr>
        <w:t>through 370 sec.</w:t>
      </w:r>
    </w:p>
    <w:p w14:paraId="2F7B16E4" w14:textId="77777777" w:rsidR="000E551A" w:rsidRDefault="0058738C" w:rsidP="00976A7D">
      <w:pPr>
        <w:ind w:left="360"/>
      </w:pPr>
      <w:r>
        <w:rPr>
          <w:noProof/>
        </w:rPr>
        <mc:AlternateContent>
          <mc:Choice Requires="wpg">
            <w:drawing>
              <wp:anchor distT="0" distB="0" distL="114300" distR="114300" simplePos="0" relativeHeight="251669504" behindDoc="0" locked="0" layoutInCell="1" allowOverlap="1" wp14:anchorId="0CE4E954" wp14:editId="44D7F0A4">
                <wp:simplePos x="0" y="0"/>
                <wp:positionH relativeFrom="column">
                  <wp:posOffset>0</wp:posOffset>
                </wp:positionH>
                <wp:positionV relativeFrom="paragraph">
                  <wp:posOffset>57150</wp:posOffset>
                </wp:positionV>
                <wp:extent cx="5297506" cy="1781175"/>
                <wp:effectExtent l="57150" t="57150" r="113030" b="123825"/>
                <wp:wrapNone/>
                <wp:docPr id="274" name="Group 5"/>
                <wp:cNvGraphicFramePr/>
                <a:graphic xmlns:a="http://schemas.openxmlformats.org/drawingml/2006/main">
                  <a:graphicData uri="http://schemas.microsoft.com/office/word/2010/wordprocessingGroup">
                    <wpg:wgp>
                      <wpg:cNvGrpSpPr/>
                      <wpg:grpSpPr>
                        <a:xfrm>
                          <a:off x="0" y="0"/>
                          <a:ext cx="5297506" cy="1781175"/>
                          <a:chOff x="0" y="0"/>
                          <a:chExt cx="5297506" cy="1781175"/>
                        </a:xfrm>
                      </wpg:grpSpPr>
                      <pic:pic xmlns:pic="http://schemas.openxmlformats.org/drawingml/2006/picture">
                        <pic:nvPicPr>
                          <pic:cNvPr id="275" name="Picture 275"/>
                          <pic:cNvPicPr/>
                        </pic:nvPicPr>
                        <pic:blipFill>
                          <a:blip r:embed="rId49">
                            <a:extLst>
                              <a:ext uri="{28A0092B-C50C-407E-A947-70E740481C1C}">
                                <a14:useLocalDpi xmlns:a14="http://schemas.microsoft.com/office/drawing/2010/main" val="0"/>
                              </a:ext>
                            </a:extLst>
                          </a:blip>
                          <a:srcRect/>
                          <a:stretch>
                            <a:fillRect/>
                          </a:stretch>
                        </pic:blipFill>
                        <pic:spPr bwMode="auto">
                          <a:xfrm>
                            <a:off x="0" y="9525"/>
                            <a:ext cx="2559050" cy="177165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6" name="Picture 276"/>
                          <pic:cNvPicPr/>
                        </pic:nvPicPr>
                        <pic:blipFill>
                          <a:blip r:embed="rId50">
                            <a:extLst>
                              <a:ext uri="{28A0092B-C50C-407E-A947-70E740481C1C}">
                                <a14:useLocalDpi xmlns:a14="http://schemas.microsoft.com/office/drawing/2010/main" val="0"/>
                              </a:ext>
                            </a:extLst>
                          </a:blip>
                          <a:srcRect/>
                          <a:stretch>
                            <a:fillRect/>
                          </a:stretch>
                        </pic:blipFill>
                        <pic:spPr bwMode="auto">
                          <a:xfrm>
                            <a:off x="2742266" y="0"/>
                            <a:ext cx="2555240" cy="1781175"/>
                          </a:xfrm>
                          <a:prstGeom prst="rect">
                            <a:avLst/>
                          </a:prstGeom>
                          <a:ln w="9525" cap="sq">
                            <a:solidFill>
                              <a:schemeClr val="tx1"/>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w:pict>
              <v:group w14:anchorId="6F95F801" id="Group 5" o:spid="_x0000_s1026" style="position:absolute;margin-left:0;margin-top:4.5pt;width:417.15pt;height:140.25pt;z-index:251669504" coordsize="52975,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">
                <v:shape id="Picture 275" o:spid="_x0000_s1027" type="#_x0000_t75" style="position:absolute;top:95;width:25590;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QZTXGAAAA3AAAAA8AAABkcnMvZG93bnJldi54bWxEj0FrwkAUhO9C/8PyCt50U6UqqatUqSh4&#10;MlGkt0f2mUSzb9Psqum/d4VCj8PMfMNM562pxI0aV1pW8NaPQBBnVpecK9inq94EhPPIGivLpOCX&#10;HMxnL50pxtreeUe3xOciQNjFqKDwvo6ldFlBBl3f1sTBO9nGoA+yyaVu8B7gppKDKBpJgyWHhQJr&#10;WhaUXZKrUbBIt+fDd/K1Gf+c19dddjkmp+1Qqe5r+/kBwlPr/8N/7Y1WMBi/w/NMOAJy9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FBlNcYAAADcAAAADwAAAAAAAAAAAAAA&#10;AACfAgAAZHJzL2Rvd25yZXYueG1sUEsFBgAAAAAEAAQA9wAAAJIDAAAAAA==&#10;" stroked="t">
                  <v:stroke endcap="square"/>
                  <v:imagedata r:id="rId51" o:title=""/>
                  <v:shadow on="t" color="black" opacity="28180f" origin="-.5,-.5" offset=".74836mm,.74836mm"/>
                </v:shape>
                <v:shape id="Picture 276" o:spid="_x0000_s1028" type="#_x0000_t75" style="position:absolute;left:27422;width:25553;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8mLEAAAA3AAAAA8AAABkcnMvZG93bnJldi54bWxEj0GLwjAUhO/C/ofwFrxpuiJaq1EWQfSi&#10;YO3B46N525ZtXkoStf57IyzscZiZb5jVpjetuJPzjWUFX+MEBHFpdcOVguKyG6UgfEDW2FomBU/y&#10;sFl/DFaYafvgM93zUIkIYZ+hgjqELpPSlzUZ9GPbEUfvxzqDIUpXSe3wEeGmlZMkmUmDDceFGjva&#10;1lT+5jej4HQqu610abpo2qJ4ptP98XrdKzX87L+XIAL14T/81z5oBZP5DN5n4hG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X8mLEAAAA3AAAAA8AAAAAAAAAAAAAAAAA&#10;nwIAAGRycy9kb3ducmV2LnhtbFBLBQYAAAAABAAEAPcAAACQAwAAAAA=&#10;" stroked="t" strokecolor="black [3213]">
                  <v:stroke endcap="square"/>
                  <v:imagedata r:id="rId52" o:title=""/>
                  <v:shadow on="t" color="black" opacity="28180f" origin="-.5,-.5" offset=".74836mm,.74836mm"/>
                </v:shape>
              </v:group>
            </w:pict>
          </mc:Fallback>
        </mc:AlternateContent>
      </w:r>
    </w:p>
    <w:p w14:paraId="2029EC7E" w14:textId="77777777" w:rsidR="000E551A" w:rsidRDefault="000E551A" w:rsidP="00976A7D">
      <w:pPr>
        <w:ind w:left="360"/>
      </w:pPr>
    </w:p>
    <w:p w14:paraId="03625214" w14:textId="77777777" w:rsidR="000E551A" w:rsidRDefault="000E551A" w:rsidP="00976A7D">
      <w:pPr>
        <w:ind w:left="360"/>
      </w:pPr>
    </w:p>
    <w:p w14:paraId="6DF3747F" w14:textId="77777777" w:rsidR="000E551A" w:rsidRDefault="000E551A" w:rsidP="00976A7D">
      <w:pPr>
        <w:ind w:left="360"/>
      </w:pPr>
    </w:p>
    <w:p w14:paraId="2FC924EC" w14:textId="77777777" w:rsidR="000E551A" w:rsidRDefault="000E551A" w:rsidP="00976A7D">
      <w:pPr>
        <w:ind w:left="360"/>
      </w:pPr>
    </w:p>
    <w:p w14:paraId="529A4414" w14:textId="77777777" w:rsidR="000E551A" w:rsidRDefault="000E551A" w:rsidP="00976A7D">
      <w:pPr>
        <w:ind w:left="360"/>
      </w:pPr>
    </w:p>
    <w:p w14:paraId="0332A503" w14:textId="77777777" w:rsidR="000E551A" w:rsidRDefault="000E551A" w:rsidP="00976A7D">
      <w:pPr>
        <w:ind w:left="360"/>
      </w:pPr>
    </w:p>
    <w:p w14:paraId="48F10D3A" w14:textId="77777777" w:rsidR="000E551A" w:rsidRDefault="0058738C" w:rsidP="00976A7D">
      <w:pPr>
        <w:ind w:left="360"/>
      </w:pPr>
      <w:r>
        <w:rPr>
          <w:noProof/>
        </w:rPr>
        <mc:AlternateContent>
          <mc:Choice Requires="wps">
            <w:drawing>
              <wp:anchor distT="0" distB="0" distL="114300" distR="114300" simplePos="0" relativeHeight="251671552" behindDoc="0" locked="0" layoutInCell="1" allowOverlap="1" wp14:anchorId="2B37951A" wp14:editId="0E5FD1E7">
                <wp:simplePos x="0" y="0"/>
                <wp:positionH relativeFrom="margin">
                  <wp:align>left</wp:align>
                </wp:positionH>
                <wp:positionV relativeFrom="paragraph">
                  <wp:posOffset>10160</wp:posOffset>
                </wp:positionV>
                <wp:extent cx="5297170" cy="302260"/>
                <wp:effectExtent l="0" t="0" r="0" b="2540"/>
                <wp:wrapNone/>
                <wp:docPr id="277" name="Text Box 277"/>
                <wp:cNvGraphicFramePr/>
                <a:graphic xmlns:a="http://schemas.openxmlformats.org/drawingml/2006/main">
                  <a:graphicData uri="http://schemas.microsoft.com/office/word/2010/wordprocessingShape">
                    <wps:wsp>
                      <wps:cNvSpPr txBox="1"/>
                      <wps:spPr>
                        <a:xfrm>
                          <a:off x="0" y="0"/>
                          <a:ext cx="5297170" cy="302260"/>
                        </a:xfrm>
                        <a:prstGeom prst="rect">
                          <a:avLst/>
                        </a:prstGeom>
                        <a:solidFill>
                          <a:prstClr val="white"/>
                        </a:solidFill>
                        <a:ln>
                          <a:noFill/>
                        </a:ln>
                        <a:effectLst/>
                      </wps:spPr>
                      <wps:txbx>
                        <w:txbxContent>
                          <w:p w14:paraId="7963DDF1" w14:textId="77777777" w:rsidR="00D76865" w:rsidRPr="0058738C" w:rsidRDefault="00D76865" w:rsidP="0058738C">
                            <w:pPr>
                              <w:pStyle w:val="Caption"/>
                              <w:jc w:val="center"/>
                              <w:rPr>
                                <w:rFonts w:ascii="Times New Roman" w:hAnsi="Times New Roman" w:cs="Times New Roman"/>
                                <w:b/>
                                <w:i w:val="0"/>
                                <w:color w:val="000000" w:themeColor="text1"/>
                                <w:sz w:val="24"/>
                                <w:szCs w:val="24"/>
                              </w:rPr>
                            </w:pPr>
                            <w:bookmarkStart w:id="353" w:name="_Ref436691480"/>
                            <w:bookmarkStart w:id="354" w:name="_Toc436787927"/>
                            <w:r w:rsidRPr="0058738C">
                              <w:rPr>
                                <w:rFonts w:ascii="Times New Roman" w:hAnsi="Times New Roman" w:cs="Times New Roman"/>
                                <w:b/>
                                <w:i w:val="0"/>
                                <w:color w:val="000000" w:themeColor="text1"/>
                                <w:sz w:val="24"/>
                                <w:szCs w:val="24"/>
                              </w:rPr>
                              <w:t xml:space="preserve">Figure </w:t>
                            </w:r>
                            <w:r w:rsidRPr="0058738C">
                              <w:rPr>
                                <w:rFonts w:ascii="Times New Roman" w:hAnsi="Times New Roman" w:cs="Times New Roman"/>
                                <w:b/>
                                <w:i w:val="0"/>
                                <w:color w:val="000000" w:themeColor="text1"/>
                                <w:sz w:val="24"/>
                                <w:szCs w:val="24"/>
                              </w:rPr>
                              <w:fldChar w:fldCharType="begin"/>
                            </w:r>
                            <w:r w:rsidRPr="0058738C">
                              <w:rPr>
                                <w:rFonts w:ascii="Times New Roman" w:hAnsi="Times New Roman" w:cs="Times New Roman"/>
                                <w:b/>
                                <w:i w:val="0"/>
                                <w:color w:val="000000" w:themeColor="text1"/>
                                <w:sz w:val="24"/>
                                <w:szCs w:val="24"/>
                              </w:rPr>
                              <w:instrText xml:space="preserve"> SEQ Figure \* ARABIC </w:instrText>
                            </w:r>
                            <w:r w:rsidRPr="0058738C">
                              <w:rPr>
                                <w:rFonts w:ascii="Times New Roman" w:hAnsi="Times New Roman" w:cs="Times New Roman"/>
                                <w:b/>
                                <w:i w:val="0"/>
                                <w:color w:val="000000" w:themeColor="text1"/>
                                <w:sz w:val="24"/>
                                <w:szCs w:val="24"/>
                              </w:rPr>
                              <w:fldChar w:fldCharType="separate"/>
                            </w:r>
                            <w:r>
                              <w:rPr>
                                <w:rFonts w:ascii="Times New Roman" w:hAnsi="Times New Roman" w:cs="Times New Roman"/>
                                <w:b/>
                                <w:i w:val="0"/>
                                <w:noProof/>
                                <w:color w:val="000000" w:themeColor="text1"/>
                                <w:sz w:val="24"/>
                                <w:szCs w:val="24"/>
                              </w:rPr>
                              <w:t>19</w:t>
                            </w:r>
                            <w:r w:rsidRPr="0058738C">
                              <w:rPr>
                                <w:rFonts w:ascii="Times New Roman" w:hAnsi="Times New Roman" w:cs="Times New Roman"/>
                                <w:b/>
                                <w:i w:val="0"/>
                                <w:color w:val="000000" w:themeColor="text1"/>
                                <w:sz w:val="24"/>
                                <w:szCs w:val="24"/>
                              </w:rPr>
                              <w:fldChar w:fldCharType="end"/>
                            </w:r>
                            <w:bookmarkEnd w:id="353"/>
                            <w:r w:rsidRPr="0058738C">
                              <w:rPr>
                                <w:rFonts w:ascii="Times New Roman" w:hAnsi="Times New Roman" w:cs="Times New Roman"/>
                                <w:b/>
                                <w:i w:val="0"/>
                                <w:color w:val="000000" w:themeColor="text1"/>
                                <w:sz w:val="24"/>
                                <w:szCs w:val="24"/>
                              </w:rPr>
                              <w:t xml:space="preserve">: </w:t>
                            </w:r>
                            <w:r w:rsidRPr="0058738C">
                              <w:rPr>
                                <w:rFonts w:ascii="Times New Roman" w:hAnsi="Times New Roman" w:cs="Times New Roman"/>
                                <w:i w:val="0"/>
                                <w:color w:val="000000" w:themeColor="text1"/>
                                <w:sz w:val="24"/>
                                <w:szCs w:val="24"/>
                              </w:rPr>
                              <w:t>Movement of the Yellow Worker</w:t>
                            </w:r>
                            <w:bookmarkEnd w:id="3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7" o:spid="_x0000_s1066" type="#_x0000_t202" style="position:absolute;left:0;text-align:left;margin-left:0;margin-top:.8pt;width:417.1pt;height:23.8pt;z-index:2516715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" stroked="f">
                <v:textbox style="mso-fit-shape-to-text:t" inset="0,0,0,0">
                  <w:txbxContent>
                    <w:p w14:paraId="7963DDF1" w14:textId="77777777" w:rsidR="00D76865" w:rsidRPr="0058738C" w:rsidRDefault="00D76865" w:rsidP="0058738C">
                      <w:pPr>
                        <w:pStyle w:val="Caption"/>
                        <w:jc w:val="center"/>
                        <w:rPr>
                          <w:rFonts w:ascii="Times New Roman" w:hAnsi="Times New Roman" w:cs="Times New Roman"/>
                          <w:b/>
                          <w:i w:val="0"/>
                          <w:color w:val="000000" w:themeColor="text1"/>
                          <w:sz w:val="24"/>
                          <w:szCs w:val="24"/>
                        </w:rPr>
                      </w:pPr>
                      <w:bookmarkStart w:id="355" w:name="_Ref436691480"/>
                      <w:bookmarkStart w:id="356" w:name="_Toc436787927"/>
                      <w:r w:rsidRPr="0058738C">
                        <w:rPr>
                          <w:rFonts w:ascii="Times New Roman" w:hAnsi="Times New Roman" w:cs="Times New Roman"/>
                          <w:b/>
                          <w:i w:val="0"/>
                          <w:color w:val="000000" w:themeColor="text1"/>
                          <w:sz w:val="24"/>
                          <w:szCs w:val="24"/>
                        </w:rPr>
                        <w:t xml:space="preserve">Figure </w:t>
                      </w:r>
                      <w:r w:rsidRPr="0058738C">
                        <w:rPr>
                          <w:rFonts w:ascii="Times New Roman" w:hAnsi="Times New Roman" w:cs="Times New Roman"/>
                          <w:b/>
                          <w:i w:val="0"/>
                          <w:color w:val="000000" w:themeColor="text1"/>
                          <w:sz w:val="24"/>
                          <w:szCs w:val="24"/>
                        </w:rPr>
                        <w:fldChar w:fldCharType="begin"/>
                      </w:r>
                      <w:r w:rsidRPr="0058738C">
                        <w:rPr>
                          <w:rFonts w:ascii="Times New Roman" w:hAnsi="Times New Roman" w:cs="Times New Roman"/>
                          <w:b/>
                          <w:i w:val="0"/>
                          <w:color w:val="000000" w:themeColor="text1"/>
                          <w:sz w:val="24"/>
                          <w:szCs w:val="24"/>
                        </w:rPr>
                        <w:instrText xml:space="preserve"> SEQ Figure \* ARABIC </w:instrText>
                      </w:r>
                      <w:r w:rsidRPr="0058738C">
                        <w:rPr>
                          <w:rFonts w:ascii="Times New Roman" w:hAnsi="Times New Roman" w:cs="Times New Roman"/>
                          <w:b/>
                          <w:i w:val="0"/>
                          <w:color w:val="000000" w:themeColor="text1"/>
                          <w:sz w:val="24"/>
                          <w:szCs w:val="24"/>
                        </w:rPr>
                        <w:fldChar w:fldCharType="separate"/>
                      </w:r>
                      <w:r>
                        <w:rPr>
                          <w:rFonts w:ascii="Times New Roman" w:hAnsi="Times New Roman" w:cs="Times New Roman"/>
                          <w:b/>
                          <w:i w:val="0"/>
                          <w:noProof/>
                          <w:color w:val="000000" w:themeColor="text1"/>
                          <w:sz w:val="24"/>
                          <w:szCs w:val="24"/>
                        </w:rPr>
                        <w:t>19</w:t>
                      </w:r>
                      <w:r w:rsidRPr="0058738C">
                        <w:rPr>
                          <w:rFonts w:ascii="Times New Roman" w:hAnsi="Times New Roman" w:cs="Times New Roman"/>
                          <w:b/>
                          <w:i w:val="0"/>
                          <w:color w:val="000000" w:themeColor="text1"/>
                          <w:sz w:val="24"/>
                          <w:szCs w:val="24"/>
                        </w:rPr>
                        <w:fldChar w:fldCharType="end"/>
                      </w:r>
                      <w:bookmarkEnd w:id="355"/>
                      <w:r w:rsidRPr="0058738C">
                        <w:rPr>
                          <w:rFonts w:ascii="Times New Roman" w:hAnsi="Times New Roman" w:cs="Times New Roman"/>
                          <w:b/>
                          <w:i w:val="0"/>
                          <w:color w:val="000000" w:themeColor="text1"/>
                          <w:sz w:val="24"/>
                          <w:szCs w:val="24"/>
                        </w:rPr>
                        <w:t xml:space="preserve">: </w:t>
                      </w:r>
                      <w:r w:rsidRPr="0058738C">
                        <w:rPr>
                          <w:rFonts w:ascii="Times New Roman" w:hAnsi="Times New Roman" w:cs="Times New Roman"/>
                          <w:i w:val="0"/>
                          <w:color w:val="000000" w:themeColor="text1"/>
                          <w:sz w:val="24"/>
                          <w:szCs w:val="24"/>
                        </w:rPr>
                        <w:t>Movement of the Yellow Worker</w:t>
                      </w:r>
                      <w:bookmarkEnd w:id="356"/>
                    </w:p>
                  </w:txbxContent>
                </v:textbox>
                <w10:wrap anchorx="margin"/>
              </v:shape>
            </w:pict>
          </mc:Fallback>
        </mc:AlternateContent>
      </w:r>
    </w:p>
    <w:p w14:paraId="62953932" w14:textId="77777777" w:rsidR="000E551A" w:rsidRDefault="000E551A" w:rsidP="00976A7D">
      <w:pPr>
        <w:ind w:left="360"/>
      </w:pPr>
    </w:p>
    <w:p w14:paraId="11C01CD1" w14:textId="77777777" w:rsidR="000E551A" w:rsidRDefault="000E551A" w:rsidP="00976A7D">
      <w:pPr>
        <w:ind w:left="360"/>
      </w:pPr>
    </w:p>
    <w:p w14:paraId="121E35C0" w14:textId="77777777" w:rsidR="000E551A" w:rsidRDefault="000E551A" w:rsidP="00976A7D">
      <w:pPr>
        <w:ind w:left="360"/>
      </w:pPr>
    </w:p>
    <w:p w14:paraId="2C00C697" w14:textId="77777777" w:rsidR="000E551A" w:rsidRDefault="000E551A" w:rsidP="00976A7D">
      <w:pPr>
        <w:ind w:left="360"/>
      </w:pPr>
    </w:p>
    <w:p w14:paraId="34CF5F68" w14:textId="77777777" w:rsidR="006D106A" w:rsidRDefault="006D106A" w:rsidP="00976A7D">
      <w:pPr>
        <w:ind w:left="360"/>
      </w:pPr>
    </w:p>
    <w:p w14:paraId="128BD660" w14:textId="77777777" w:rsidR="006D106A" w:rsidRDefault="006D106A" w:rsidP="00976A7D">
      <w:pPr>
        <w:ind w:left="360"/>
      </w:pPr>
    </w:p>
    <w:p w14:paraId="19ABE031" w14:textId="77777777" w:rsidR="006D106A" w:rsidRDefault="006D106A" w:rsidP="00976A7D">
      <w:pPr>
        <w:ind w:left="360"/>
      </w:pPr>
    </w:p>
    <w:p w14:paraId="71C47DEE" w14:textId="77777777" w:rsidR="006D106A" w:rsidRDefault="006D106A" w:rsidP="00976A7D">
      <w:pPr>
        <w:ind w:left="360"/>
      </w:pPr>
    </w:p>
    <w:p w14:paraId="1A201444" w14:textId="77777777" w:rsidR="006D106A" w:rsidRDefault="006D106A" w:rsidP="00976A7D">
      <w:pPr>
        <w:ind w:left="360"/>
      </w:pPr>
    </w:p>
    <w:p w14:paraId="5BB63178" w14:textId="77777777" w:rsidR="006D106A" w:rsidRDefault="006D106A" w:rsidP="00976A7D">
      <w:pPr>
        <w:ind w:left="360"/>
      </w:pPr>
    </w:p>
    <w:p w14:paraId="7794AE58" w14:textId="77777777" w:rsidR="006D106A" w:rsidRDefault="006D106A" w:rsidP="00976A7D">
      <w:pPr>
        <w:ind w:left="360"/>
      </w:pPr>
    </w:p>
    <w:p w14:paraId="1DF15970" w14:textId="77777777" w:rsidR="001D3A29" w:rsidRDefault="001D3A29" w:rsidP="00976A7D">
      <w:pPr>
        <w:ind w:left="360"/>
      </w:pPr>
    </w:p>
    <w:p w14:paraId="4F00CDB7" w14:textId="77777777" w:rsidR="001D3A29" w:rsidRDefault="001D3A29" w:rsidP="001D3A29">
      <w:pPr>
        <w:sectPr w:rsidR="001D3A29" w:rsidSect="00D57765">
          <w:footerReference w:type="first" r:id="rId53"/>
          <w:pgSz w:w="12240" w:h="15840"/>
          <w:pgMar w:top="1440" w:right="1440" w:bottom="1714" w:left="2160" w:header="720" w:footer="720" w:gutter="0"/>
          <w:pgNumType w:start="33"/>
          <w:cols w:space="720"/>
          <w:titlePg/>
          <w:docGrid w:linePitch="360"/>
        </w:sectPr>
      </w:pPr>
    </w:p>
    <w:p w14:paraId="6CE0CFE0" w14:textId="77777777" w:rsidR="001838F8" w:rsidRDefault="001838F8" w:rsidP="001838F8">
      <w:pPr>
        <w:keepNext/>
        <w:ind w:hanging="360"/>
        <w:jc w:val="center"/>
        <w:rPr>
          <w:noProof/>
        </w:rPr>
      </w:pPr>
    </w:p>
    <w:p w14:paraId="0793C1E2" w14:textId="77777777" w:rsidR="001838F8" w:rsidRDefault="001838F8" w:rsidP="001838F8">
      <w:pPr>
        <w:keepNext/>
        <w:ind w:hanging="360"/>
        <w:jc w:val="center"/>
        <w:rPr>
          <w:noProof/>
        </w:rPr>
      </w:pPr>
    </w:p>
    <w:p w14:paraId="4A81B82B" w14:textId="77777777" w:rsidR="001838F8" w:rsidRDefault="001838F8" w:rsidP="001838F8">
      <w:pPr>
        <w:keepNext/>
        <w:ind w:hanging="360"/>
        <w:jc w:val="center"/>
        <w:rPr>
          <w:noProof/>
        </w:rPr>
      </w:pPr>
    </w:p>
    <w:p w14:paraId="6D8324E2" w14:textId="77777777" w:rsidR="001D3A29" w:rsidRDefault="001D3A29" w:rsidP="00F44076">
      <w:pPr>
        <w:keepNext/>
        <w:jc w:val="center"/>
      </w:pPr>
      <w:r>
        <w:rPr>
          <w:noProof/>
        </w:rPr>
        <w:drawing>
          <wp:inline distT="0" distB="0" distL="0" distR="0" wp14:anchorId="0D043B06" wp14:editId="7659202E">
            <wp:extent cx="7934325" cy="2773286"/>
            <wp:effectExtent l="19050" t="19050" r="9525" b="273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108425" cy="2834139"/>
                    </a:xfrm>
                    <a:prstGeom prst="rect">
                      <a:avLst/>
                    </a:prstGeom>
                    <a:noFill/>
                    <a:ln w="9525">
                      <a:solidFill>
                        <a:schemeClr val="tx1"/>
                      </a:solidFill>
                    </a:ln>
                  </pic:spPr>
                </pic:pic>
              </a:graphicData>
            </a:graphic>
          </wp:inline>
        </w:drawing>
      </w:r>
    </w:p>
    <w:p w14:paraId="5B2AD515" w14:textId="77777777" w:rsidR="001D3A29" w:rsidRDefault="001D3A29" w:rsidP="001D3A29">
      <w:pPr>
        <w:pStyle w:val="Caption"/>
        <w:jc w:val="center"/>
        <w:rPr>
          <w:rFonts w:ascii="Times New Roman" w:hAnsi="Times New Roman" w:cs="Times New Roman"/>
          <w:i w:val="0"/>
          <w:color w:val="000000" w:themeColor="text1"/>
          <w:sz w:val="24"/>
          <w:szCs w:val="24"/>
        </w:rPr>
      </w:pPr>
      <w:bookmarkStart w:id="357" w:name="_Ref436691738"/>
      <w:bookmarkStart w:id="358" w:name="_Toc436787928"/>
      <w:r w:rsidRPr="001D3A29">
        <w:rPr>
          <w:rFonts w:ascii="Times New Roman" w:hAnsi="Times New Roman" w:cs="Times New Roman"/>
          <w:b/>
          <w:i w:val="0"/>
          <w:color w:val="000000" w:themeColor="text1"/>
          <w:sz w:val="24"/>
          <w:szCs w:val="24"/>
        </w:rPr>
        <w:t xml:space="preserve">Figure </w:t>
      </w:r>
      <w:r w:rsidRPr="001D3A29">
        <w:rPr>
          <w:rFonts w:ascii="Times New Roman" w:hAnsi="Times New Roman" w:cs="Times New Roman"/>
          <w:b/>
          <w:i w:val="0"/>
          <w:color w:val="000000" w:themeColor="text1"/>
          <w:sz w:val="24"/>
          <w:szCs w:val="24"/>
        </w:rPr>
        <w:fldChar w:fldCharType="begin"/>
      </w:r>
      <w:r w:rsidRPr="001D3A29">
        <w:rPr>
          <w:rFonts w:ascii="Times New Roman" w:hAnsi="Times New Roman" w:cs="Times New Roman"/>
          <w:b/>
          <w:i w:val="0"/>
          <w:color w:val="000000" w:themeColor="text1"/>
          <w:sz w:val="24"/>
          <w:szCs w:val="24"/>
        </w:rPr>
        <w:instrText xml:space="preserve"> SEQ Figure \* ARABIC </w:instrText>
      </w:r>
      <w:r w:rsidRPr="001D3A29">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20</w:t>
      </w:r>
      <w:r w:rsidRPr="001D3A29">
        <w:rPr>
          <w:rFonts w:ascii="Times New Roman" w:hAnsi="Times New Roman" w:cs="Times New Roman"/>
          <w:b/>
          <w:i w:val="0"/>
          <w:color w:val="000000" w:themeColor="text1"/>
          <w:sz w:val="24"/>
          <w:szCs w:val="24"/>
        </w:rPr>
        <w:fldChar w:fldCharType="end"/>
      </w:r>
      <w:bookmarkEnd w:id="357"/>
      <w:r w:rsidRPr="001D3A29">
        <w:rPr>
          <w:rFonts w:ascii="Times New Roman" w:hAnsi="Times New Roman" w:cs="Times New Roman"/>
          <w:b/>
          <w:i w:val="0"/>
          <w:color w:val="000000" w:themeColor="text1"/>
          <w:sz w:val="24"/>
          <w:szCs w:val="24"/>
        </w:rPr>
        <w:t xml:space="preserve">: </w:t>
      </w:r>
      <w:r w:rsidR="007629D0">
        <w:rPr>
          <w:rFonts w:ascii="Times New Roman" w:hAnsi="Times New Roman" w:cs="Times New Roman"/>
          <w:i w:val="0"/>
          <w:color w:val="000000" w:themeColor="text1"/>
          <w:sz w:val="24"/>
          <w:szCs w:val="24"/>
        </w:rPr>
        <w:t>Simulation</w:t>
      </w:r>
      <w:r w:rsidRPr="001D3A29">
        <w:rPr>
          <w:rFonts w:ascii="Times New Roman" w:hAnsi="Times New Roman" w:cs="Times New Roman"/>
          <w:i w:val="0"/>
          <w:color w:val="000000" w:themeColor="text1"/>
          <w:sz w:val="24"/>
          <w:szCs w:val="24"/>
        </w:rPr>
        <w:t xml:space="preserve"> Schedule</w:t>
      </w:r>
      <w:bookmarkEnd w:id="358"/>
    </w:p>
    <w:p w14:paraId="153D5E86" w14:textId="77777777" w:rsidR="001838F8" w:rsidRDefault="001838F8" w:rsidP="008000DE">
      <w:pPr>
        <w:keepNext/>
      </w:pPr>
    </w:p>
    <w:p w14:paraId="6E5FF0A0" w14:textId="77777777" w:rsidR="001838F8" w:rsidRDefault="001838F8" w:rsidP="008000DE">
      <w:pPr>
        <w:keepNext/>
      </w:pPr>
    </w:p>
    <w:p w14:paraId="719F21EF" w14:textId="77777777" w:rsidR="001D3A29" w:rsidRDefault="001D3A29" w:rsidP="001D3A29"/>
    <w:p w14:paraId="00E5B8C0" w14:textId="77777777" w:rsidR="001D3A29" w:rsidRDefault="001D3A29" w:rsidP="001D3A29">
      <w:pPr>
        <w:sectPr w:rsidR="001D3A29" w:rsidSect="00F44076">
          <w:pgSz w:w="15840" w:h="12240" w:orient="landscape"/>
          <w:pgMar w:top="2160" w:right="1440" w:bottom="1440" w:left="1714" w:header="720" w:footer="720" w:gutter="0"/>
          <w:pgNumType w:start="44"/>
          <w:cols w:space="720"/>
          <w:titlePg/>
          <w:docGrid w:linePitch="360"/>
        </w:sectPr>
      </w:pPr>
    </w:p>
    <w:p w14:paraId="07ED5906" w14:textId="77777777" w:rsidR="006D106A" w:rsidRDefault="00E562A1" w:rsidP="00E562A1">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359" w:name="_Toc436787879"/>
      <w:r w:rsidRPr="00E562A1">
        <w:rPr>
          <w:rStyle w:val="IntenseEmphasis"/>
          <w:rFonts w:ascii="Times New Roman" w:hAnsi="Times New Roman" w:cs="Times New Roman"/>
          <w:b w:val="0"/>
          <w:i w:val="0"/>
          <w:color w:val="auto"/>
          <w:sz w:val="24"/>
          <w:szCs w:val="24"/>
        </w:rPr>
        <w:lastRenderedPageBreak/>
        <w:t>AFFECTIVE SENSING</w:t>
      </w:r>
      <w:bookmarkEnd w:id="359"/>
    </w:p>
    <w:p w14:paraId="377CE24B" w14:textId="77777777" w:rsidR="00E562A1" w:rsidRDefault="00E562A1" w:rsidP="00E562A1">
      <w:pPr>
        <w:pStyle w:val="Heading2"/>
        <w:numPr>
          <w:ilvl w:val="1"/>
          <w:numId w:val="2"/>
        </w:numPr>
        <w:spacing w:line="480" w:lineRule="auto"/>
        <w:jc w:val="both"/>
        <w:rPr>
          <w:rFonts w:ascii="Times New Roman" w:hAnsi="Times New Roman" w:cs="Times New Roman"/>
          <w:color w:val="auto"/>
          <w:sz w:val="24"/>
          <w:szCs w:val="24"/>
        </w:rPr>
      </w:pPr>
      <w:bookmarkStart w:id="360" w:name="_Toc436787880"/>
      <w:r w:rsidRPr="00E562A1">
        <w:rPr>
          <w:rFonts w:ascii="Times New Roman" w:hAnsi="Times New Roman" w:cs="Times New Roman"/>
          <w:color w:val="auto"/>
          <w:sz w:val="24"/>
          <w:szCs w:val="24"/>
        </w:rPr>
        <w:t>Experiment Sensor</w:t>
      </w:r>
      <w:bookmarkEnd w:id="360"/>
      <w:r w:rsidRPr="00E562A1">
        <w:rPr>
          <w:rFonts w:ascii="Times New Roman" w:hAnsi="Times New Roman" w:cs="Times New Roman"/>
          <w:color w:val="auto"/>
          <w:sz w:val="24"/>
          <w:szCs w:val="24"/>
        </w:rPr>
        <w:t xml:space="preserve"> </w:t>
      </w:r>
    </w:p>
    <w:p w14:paraId="4D02358B" w14:textId="77777777" w:rsidR="004E384A" w:rsidRPr="00BC29E2" w:rsidRDefault="004E384A"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sidRPr="00BC29E2">
        <w:rPr>
          <w:rFonts w:ascii="Times New Roman" w:eastAsiaTheme="majorEastAsia" w:hAnsi="Times New Roman" w:cs="Times New Roman"/>
          <w:sz w:val="24"/>
          <w:szCs w:val="32"/>
        </w:rPr>
        <w:t>The common sensors used for non-intrusive stress monitoring are galvanic skin response (GSR), electrocardiogram (ECG) to monitor heart rate variability (HRV), electroencephalography (EEG) for brain activity, blood pressure (BP), blood volume pulse (BVP), skin temperature (ST) and respiration. Among these alternatives the best options for our experiment are decided according to the following criteria;</w:t>
      </w:r>
    </w:p>
    <w:p w14:paraId="68CCF301" w14:textId="77777777" w:rsidR="004E384A" w:rsidRDefault="004E384A" w:rsidP="004E384A">
      <w:pPr>
        <w:pStyle w:val="ListParagraph"/>
        <w:numPr>
          <w:ilvl w:val="0"/>
          <w:numId w:val="11"/>
        </w:numPr>
        <w:tabs>
          <w:tab w:val="left" w:pos="0"/>
          <w:tab w:val="left" w:pos="720"/>
          <w:tab w:val="left" w:pos="810"/>
        </w:tabs>
        <w:spacing w:line="480" w:lineRule="auto"/>
        <w:ind w:hanging="15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The technology should be economic.</w:t>
      </w:r>
    </w:p>
    <w:p w14:paraId="19936194" w14:textId="77777777" w:rsidR="004E384A" w:rsidRDefault="004E384A" w:rsidP="004E384A">
      <w:pPr>
        <w:pStyle w:val="ListParagraph"/>
        <w:numPr>
          <w:ilvl w:val="0"/>
          <w:numId w:val="11"/>
        </w:numPr>
        <w:tabs>
          <w:tab w:val="left" w:pos="0"/>
          <w:tab w:val="left" w:pos="720"/>
          <w:tab w:val="left" w:pos="810"/>
        </w:tabs>
        <w:spacing w:line="480" w:lineRule="auto"/>
        <w:ind w:hanging="150"/>
        <w:jc w:val="both"/>
        <w:rPr>
          <w:rFonts w:ascii="Times New Roman" w:hAnsi="Times New Roman"/>
          <w:sz w:val="24"/>
          <w:szCs w:val="24"/>
        </w:rPr>
      </w:pPr>
      <w:r>
        <w:rPr>
          <w:rFonts w:ascii="Times New Roman" w:hAnsi="Times New Roman"/>
          <w:sz w:val="24"/>
          <w:szCs w:val="24"/>
        </w:rPr>
        <w:t xml:space="preserve">     The sensor should be easy to install and use.</w:t>
      </w:r>
    </w:p>
    <w:p w14:paraId="46133A0A" w14:textId="77777777" w:rsidR="004E384A" w:rsidRDefault="004E384A" w:rsidP="004E384A">
      <w:pPr>
        <w:pStyle w:val="ListParagraph"/>
        <w:numPr>
          <w:ilvl w:val="0"/>
          <w:numId w:val="11"/>
        </w:numPr>
        <w:tabs>
          <w:tab w:val="left" w:pos="0"/>
          <w:tab w:val="left" w:pos="720"/>
          <w:tab w:val="left" w:pos="810"/>
        </w:tabs>
        <w:spacing w:line="480" w:lineRule="auto"/>
        <w:ind w:hanging="150"/>
        <w:jc w:val="both"/>
        <w:rPr>
          <w:rFonts w:ascii="Times New Roman" w:hAnsi="Times New Roman"/>
          <w:sz w:val="24"/>
          <w:szCs w:val="24"/>
        </w:rPr>
      </w:pPr>
      <w:r>
        <w:rPr>
          <w:rFonts w:ascii="Times New Roman" w:hAnsi="Times New Roman"/>
          <w:sz w:val="24"/>
          <w:szCs w:val="24"/>
        </w:rPr>
        <w:t xml:space="preserve">     The technology should provide reliable and accurate measurements.</w:t>
      </w:r>
    </w:p>
    <w:p w14:paraId="6AA67237" w14:textId="77777777" w:rsidR="004E384A" w:rsidRDefault="004E384A" w:rsidP="004E384A">
      <w:pPr>
        <w:pStyle w:val="ListParagraph"/>
        <w:numPr>
          <w:ilvl w:val="0"/>
          <w:numId w:val="11"/>
        </w:numPr>
        <w:tabs>
          <w:tab w:val="left" w:pos="0"/>
          <w:tab w:val="left" w:pos="720"/>
          <w:tab w:val="left" w:pos="810"/>
        </w:tabs>
        <w:spacing w:line="480" w:lineRule="auto"/>
        <w:ind w:hanging="150"/>
        <w:jc w:val="both"/>
        <w:rPr>
          <w:rFonts w:ascii="Times New Roman" w:hAnsi="Times New Roman"/>
          <w:sz w:val="24"/>
          <w:szCs w:val="24"/>
        </w:rPr>
      </w:pPr>
      <w:r>
        <w:rPr>
          <w:rFonts w:ascii="Times New Roman" w:hAnsi="Times New Roman"/>
          <w:sz w:val="24"/>
          <w:szCs w:val="24"/>
        </w:rPr>
        <w:t xml:space="preserve">     Data collection and synchronization processing should not require an inordinate amount of manual work and time. </w:t>
      </w:r>
    </w:p>
    <w:p w14:paraId="0E7886FE" w14:textId="77777777" w:rsidR="004E384A" w:rsidRDefault="004E384A" w:rsidP="004E384A">
      <w:pPr>
        <w:pStyle w:val="ListParagraph"/>
        <w:numPr>
          <w:ilvl w:val="0"/>
          <w:numId w:val="11"/>
        </w:numPr>
        <w:tabs>
          <w:tab w:val="left" w:pos="0"/>
          <w:tab w:val="left" w:pos="720"/>
        </w:tabs>
        <w:spacing w:line="480" w:lineRule="auto"/>
        <w:ind w:hanging="150"/>
        <w:jc w:val="both"/>
        <w:rPr>
          <w:rFonts w:ascii="Times New Roman" w:hAnsi="Times New Roman"/>
          <w:sz w:val="24"/>
          <w:szCs w:val="24"/>
        </w:rPr>
      </w:pPr>
      <w:r>
        <w:rPr>
          <w:rFonts w:ascii="Times New Roman" w:hAnsi="Times New Roman"/>
          <w:sz w:val="24"/>
          <w:szCs w:val="24"/>
        </w:rPr>
        <w:t xml:space="preserve">     </w:t>
      </w:r>
      <w:r w:rsidRPr="00FC34B5">
        <w:rPr>
          <w:rFonts w:ascii="Times New Roman" w:hAnsi="Times New Roman"/>
          <w:sz w:val="24"/>
          <w:szCs w:val="24"/>
        </w:rPr>
        <w:t>Since the experiment phase of this research requires additional hardware as Oculus Rift DK2 glasses</w:t>
      </w:r>
      <w:r>
        <w:rPr>
          <w:rFonts w:ascii="Times New Roman" w:hAnsi="Times New Roman"/>
          <w:sz w:val="24"/>
          <w:szCs w:val="24"/>
        </w:rPr>
        <w:t>, it should be possible to use sensors with glasses.</w:t>
      </w:r>
    </w:p>
    <w:p w14:paraId="40DF7E0A" w14:textId="77777777" w:rsidR="004E384A" w:rsidRDefault="004E384A" w:rsidP="004E384A">
      <w:pPr>
        <w:pStyle w:val="ListParagraph"/>
        <w:numPr>
          <w:ilvl w:val="0"/>
          <w:numId w:val="11"/>
        </w:numPr>
        <w:tabs>
          <w:tab w:val="left" w:pos="0"/>
          <w:tab w:val="left" w:pos="720"/>
        </w:tabs>
        <w:spacing w:line="480" w:lineRule="auto"/>
        <w:ind w:hanging="150"/>
        <w:jc w:val="both"/>
        <w:rPr>
          <w:rFonts w:ascii="Times New Roman" w:hAnsi="Times New Roman"/>
          <w:sz w:val="24"/>
          <w:szCs w:val="24"/>
        </w:rPr>
      </w:pPr>
      <w:r>
        <w:rPr>
          <w:rFonts w:ascii="Times New Roman" w:hAnsi="Times New Roman"/>
          <w:sz w:val="24"/>
          <w:szCs w:val="24"/>
        </w:rPr>
        <w:t xml:space="preserve">     Sensors should correspond the needs for an accurate stress recognition.</w:t>
      </w:r>
    </w:p>
    <w:p w14:paraId="58F30F36" w14:textId="77777777" w:rsidR="004E384A" w:rsidRDefault="004E384A" w:rsidP="00BC29E2">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tab/>
      </w:r>
      <w:r w:rsidRPr="00BC29E2">
        <w:rPr>
          <w:rFonts w:ascii="Times New Roman" w:eastAsiaTheme="majorEastAsia" w:hAnsi="Times New Roman" w:cs="Times New Roman"/>
          <w:sz w:val="24"/>
          <w:szCs w:val="32"/>
        </w:rPr>
        <w:t>With respect to the described needs, sensors need eye contact are eliminated (pupil diameter, eye gaze, facial expression and eye blinks). Sensors requires more time to adjust and install or the ones require more professional background are also eliminated. (HRV, EEG and respiration). As a result we decided to use Galvanic Skin Response (GSR) sensor, which provides accurate and reliable results, as main stress recognition method for this thesis. Besides GSR, for future researches and developments for this topic we decided to collect data with Blood Volume Pulse (BVP) and Skin Temperature</w:t>
      </w:r>
      <w:r>
        <w:rPr>
          <w:rFonts w:ascii="Times New Roman" w:hAnsi="Times New Roman"/>
          <w:sz w:val="24"/>
          <w:szCs w:val="24"/>
        </w:rPr>
        <w:t xml:space="preserve"> </w:t>
      </w:r>
      <w:r>
        <w:rPr>
          <w:rFonts w:ascii="Times New Roman" w:hAnsi="Times New Roman"/>
          <w:sz w:val="24"/>
          <w:szCs w:val="24"/>
        </w:rPr>
        <w:lastRenderedPageBreak/>
        <w:t xml:space="preserve">Sensor (ST). The following table can be taken as reference for the expected stress level and emotional changes. </w:t>
      </w:r>
    </w:p>
    <w:p w14:paraId="7F9B72B0" w14:textId="77777777" w:rsidR="00232EF4" w:rsidRDefault="00232EF4" w:rsidP="00232EF4">
      <w:pPr>
        <w:pStyle w:val="Caption"/>
        <w:spacing w:line="360" w:lineRule="auto"/>
        <w:rPr>
          <w:rFonts w:ascii="Times New Roman" w:hAnsi="Times New Roman" w:cs="Times New Roman"/>
          <w:i w:val="0"/>
          <w:color w:val="000000" w:themeColor="text1"/>
          <w:sz w:val="24"/>
          <w:szCs w:val="24"/>
        </w:rPr>
      </w:pPr>
      <w:bookmarkStart w:id="361" w:name="_Toc433178871"/>
      <w:r>
        <w:rPr>
          <w:rFonts w:ascii="Times New Roman" w:hAnsi="Times New Roman" w:cs="Times New Roman"/>
          <w:b/>
          <w:i w:val="0"/>
          <w:color w:val="000000" w:themeColor="text1"/>
          <w:sz w:val="24"/>
          <w:szCs w:val="24"/>
        </w:rPr>
        <w:t xml:space="preserve">        </w:t>
      </w:r>
      <w:r w:rsidRPr="004E384A">
        <w:rPr>
          <w:rFonts w:ascii="Times New Roman" w:hAnsi="Times New Roman" w:cs="Times New Roman"/>
          <w:b/>
          <w:i w:val="0"/>
          <w:color w:val="000000" w:themeColor="text1"/>
          <w:sz w:val="24"/>
          <w:szCs w:val="24"/>
        </w:rPr>
        <w:t xml:space="preserve">Table </w:t>
      </w:r>
      <w:r w:rsidRPr="004E384A">
        <w:rPr>
          <w:rFonts w:ascii="Times New Roman" w:hAnsi="Times New Roman" w:cs="Times New Roman"/>
          <w:b/>
          <w:i w:val="0"/>
          <w:color w:val="000000" w:themeColor="text1"/>
          <w:sz w:val="24"/>
          <w:szCs w:val="24"/>
        </w:rPr>
        <w:fldChar w:fldCharType="begin"/>
      </w:r>
      <w:r w:rsidRPr="004E384A">
        <w:rPr>
          <w:rFonts w:ascii="Times New Roman" w:hAnsi="Times New Roman" w:cs="Times New Roman"/>
          <w:b/>
          <w:i w:val="0"/>
          <w:color w:val="000000" w:themeColor="text1"/>
          <w:sz w:val="24"/>
          <w:szCs w:val="24"/>
        </w:rPr>
        <w:instrText xml:space="preserve"> SEQ Table \* ARABIC </w:instrText>
      </w:r>
      <w:r w:rsidRPr="004E384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6</w:t>
      </w:r>
      <w:r w:rsidRPr="004E384A">
        <w:rPr>
          <w:rFonts w:ascii="Times New Roman" w:hAnsi="Times New Roman" w:cs="Times New Roman"/>
          <w:b/>
          <w:i w:val="0"/>
          <w:color w:val="000000" w:themeColor="text1"/>
          <w:sz w:val="24"/>
          <w:szCs w:val="24"/>
        </w:rPr>
        <w:fldChar w:fldCharType="end"/>
      </w:r>
      <w:r w:rsidRPr="004E384A">
        <w:rPr>
          <w:rFonts w:ascii="Times New Roman" w:hAnsi="Times New Roman" w:cs="Times New Roman"/>
          <w:b/>
          <w:i w:val="0"/>
          <w:color w:val="000000" w:themeColor="text1"/>
          <w:sz w:val="24"/>
          <w:szCs w:val="24"/>
        </w:rPr>
        <w:t xml:space="preserve">: </w:t>
      </w:r>
      <w:r w:rsidRPr="004E384A">
        <w:rPr>
          <w:rFonts w:ascii="Times New Roman" w:hAnsi="Times New Roman" w:cs="Times New Roman"/>
          <w:i w:val="0"/>
          <w:color w:val="000000" w:themeColor="text1"/>
          <w:sz w:val="24"/>
          <w:szCs w:val="24"/>
        </w:rPr>
        <w:t>Different Physiological Measurement Changes (</w:t>
      </w:r>
      <w:proofErr w:type="spellStart"/>
      <w:r w:rsidRPr="004E384A">
        <w:rPr>
          <w:rFonts w:ascii="Times New Roman" w:hAnsi="Times New Roman" w:cs="Times New Roman"/>
          <w:i w:val="0"/>
          <w:color w:val="000000" w:themeColor="text1"/>
          <w:sz w:val="24"/>
          <w:szCs w:val="24"/>
        </w:rPr>
        <w:t>T</w:t>
      </w:r>
      <w:r w:rsidRPr="001443A5">
        <w:rPr>
          <w:rFonts w:ascii="Times New Roman" w:hAnsi="Times New Roman" w:cs="Times New Roman"/>
          <w:color w:val="222222"/>
          <w:sz w:val="24"/>
          <w:szCs w:val="20"/>
          <w:shd w:val="clear" w:color="auto" w:fill="FFFFFF"/>
        </w:rPr>
        <w:t>ó</w:t>
      </w:r>
      <w:r w:rsidRPr="004E384A">
        <w:rPr>
          <w:rFonts w:ascii="Times New Roman" w:hAnsi="Times New Roman" w:cs="Times New Roman"/>
          <w:i w:val="0"/>
          <w:color w:val="000000" w:themeColor="text1"/>
          <w:sz w:val="24"/>
          <w:szCs w:val="24"/>
        </w:rPr>
        <w:t>th</w:t>
      </w:r>
      <w:proofErr w:type="spellEnd"/>
      <w:r w:rsidRPr="004E384A">
        <w:rPr>
          <w:rFonts w:ascii="Times New Roman" w:hAnsi="Times New Roman" w:cs="Times New Roman"/>
          <w:i w:val="0"/>
          <w:color w:val="000000" w:themeColor="text1"/>
          <w:sz w:val="24"/>
          <w:szCs w:val="24"/>
        </w:rPr>
        <w:t>,</w:t>
      </w:r>
      <w:r>
        <w:rPr>
          <w:rFonts w:ascii="Times New Roman" w:hAnsi="Times New Roman" w:cs="Times New Roman"/>
          <w:i w:val="0"/>
          <w:color w:val="000000" w:themeColor="text1"/>
          <w:sz w:val="24"/>
          <w:szCs w:val="24"/>
        </w:rPr>
        <w:t xml:space="preserve"> </w:t>
      </w:r>
      <w:r w:rsidRPr="004E384A">
        <w:rPr>
          <w:rFonts w:ascii="Times New Roman" w:hAnsi="Times New Roman" w:cs="Times New Roman"/>
          <w:i w:val="0"/>
          <w:color w:val="000000" w:themeColor="text1"/>
          <w:sz w:val="24"/>
          <w:szCs w:val="24"/>
        </w:rPr>
        <w:t>2015)</w:t>
      </w:r>
      <w:bookmarkEnd w:id="361"/>
    </w:p>
    <w:tbl>
      <w:tblPr>
        <w:tblStyle w:val="GridTable4"/>
        <w:tblW w:w="0" w:type="auto"/>
        <w:jc w:val="center"/>
        <w:tblLook w:val="04A0" w:firstRow="1" w:lastRow="0" w:firstColumn="1" w:lastColumn="0" w:noHBand="0" w:noVBand="1"/>
      </w:tblPr>
      <w:tblGrid>
        <w:gridCol w:w="1525"/>
        <w:gridCol w:w="1980"/>
        <w:gridCol w:w="1890"/>
        <w:gridCol w:w="2160"/>
      </w:tblGrid>
      <w:tr w:rsidR="004E384A" w14:paraId="5669899E" w14:textId="77777777" w:rsidTr="004E384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098BD59C" w14:textId="77777777" w:rsidR="004E384A" w:rsidRDefault="004E384A" w:rsidP="004E384A">
            <w:pPr>
              <w:pStyle w:val="ListParagraph"/>
              <w:tabs>
                <w:tab w:val="left" w:pos="0"/>
                <w:tab w:val="left" w:pos="720"/>
              </w:tabs>
              <w:spacing w:line="480" w:lineRule="auto"/>
              <w:ind w:left="0"/>
              <w:jc w:val="center"/>
              <w:rPr>
                <w:rFonts w:ascii="Times New Roman" w:hAnsi="Times New Roman"/>
                <w:sz w:val="24"/>
                <w:szCs w:val="24"/>
              </w:rPr>
            </w:pPr>
            <w:r>
              <w:rPr>
                <w:rFonts w:ascii="Times New Roman" w:hAnsi="Times New Roman"/>
                <w:sz w:val="24"/>
                <w:szCs w:val="24"/>
              </w:rPr>
              <w:t>Emotions</w:t>
            </w:r>
          </w:p>
        </w:tc>
        <w:tc>
          <w:tcPr>
            <w:tcW w:w="1980" w:type="dxa"/>
          </w:tcPr>
          <w:p w14:paraId="548E64F6" w14:textId="77777777" w:rsidR="004E384A" w:rsidRDefault="004E384A" w:rsidP="004E384A">
            <w:pPr>
              <w:pStyle w:val="ListParagraph"/>
              <w:tabs>
                <w:tab w:val="left" w:pos="0"/>
                <w:tab w:val="left" w:pos="7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GSR</w:t>
            </w:r>
          </w:p>
        </w:tc>
        <w:tc>
          <w:tcPr>
            <w:tcW w:w="1890" w:type="dxa"/>
          </w:tcPr>
          <w:p w14:paraId="75C42068" w14:textId="77777777" w:rsidR="004E384A" w:rsidRDefault="004E384A" w:rsidP="004E384A">
            <w:pPr>
              <w:pStyle w:val="ListParagraph"/>
              <w:tabs>
                <w:tab w:val="left" w:pos="0"/>
                <w:tab w:val="left" w:pos="7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BVP</w:t>
            </w:r>
          </w:p>
        </w:tc>
        <w:tc>
          <w:tcPr>
            <w:tcW w:w="2160" w:type="dxa"/>
          </w:tcPr>
          <w:p w14:paraId="001C3D55" w14:textId="77777777" w:rsidR="004E384A" w:rsidRDefault="004E384A" w:rsidP="004E384A">
            <w:pPr>
              <w:pStyle w:val="ListParagraph"/>
              <w:tabs>
                <w:tab w:val="left" w:pos="0"/>
                <w:tab w:val="left" w:pos="7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Temperature</w:t>
            </w:r>
          </w:p>
        </w:tc>
      </w:tr>
      <w:tr w:rsidR="004E384A" w14:paraId="55F106E7" w14:textId="77777777" w:rsidTr="004E38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29D164E4" w14:textId="77777777" w:rsidR="004E384A" w:rsidRDefault="004E384A" w:rsidP="004E384A">
            <w:pPr>
              <w:pStyle w:val="ListParagraph"/>
              <w:tabs>
                <w:tab w:val="left" w:pos="0"/>
                <w:tab w:val="left" w:pos="720"/>
              </w:tabs>
              <w:spacing w:line="480" w:lineRule="auto"/>
              <w:ind w:left="0"/>
              <w:jc w:val="center"/>
              <w:rPr>
                <w:rFonts w:ascii="Times New Roman" w:hAnsi="Times New Roman"/>
                <w:sz w:val="24"/>
                <w:szCs w:val="24"/>
              </w:rPr>
            </w:pPr>
            <w:r>
              <w:rPr>
                <w:rFonts w:ascii="Times New Roman" w:hAnsi="Times New Roman"/>
                <w:sz w:val="24"/>
                <w:szCs w:val="24"/>
              </w:rPr>
              <w:t>Anger</w:t>
            </w:r>
          </w:p>
        </w:tc>
        <w:tc>
          <w:tcPr>
            <w:tcW w:w="1980" w:type="dxa"/>
          </w:tcPr>
          <w:p w14:paraId="611855AB" w14:textId="77777777" w:rsidR="004E384A" w:rsidRDefault="004E384A" w:rsidP="004E384A">
            <w:pPr>
              <w:pStyle w:val="ListParagraph"/>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Decrease</w:t>
            </w:r>
          </w:p>
        </w:tc>
        <w:tc>
          <w:tcPr>
            <w:tcW w:w="1890" w:type="dxa"/>
          </w:tcPr>
          <w:p w14:paraId="7D9B6EF6" w14:textId="77777777" w:rsidR="004E384A" w:rsidRDefault="004E384A" w:rsidP="004E384A">
            <w:pPr>
              <w:pStyle w:val="ListParagraph"/>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Increase</w:t>
            </w:r>
          </w:p>
        </w:tc>
        <w:tc>
          <w:tcPr>
            <w:tcW w:w="2160" w:type="dxa"/>
          </w:tcPr>
          <w:p w14:paraId="4EFCDE82" w14:textId="77777777" w:rsidR="004E384A" w:rsidRDefault="004E384A" w:rsidP="004E384A">
            <w:pPr>
              <w:pStyle w:val="ListParagraph"/>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Increase</w:t>
            </w:r>
          </w:p>
        </w:tc>
      </w:tr>
      <w:tr w:rsidR="004E384A" w14:paraId="0B85EAB5" w14:textId="77777777" w:rsidTr="004E384A">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AA2B86B" w14:textId="77777777" w:rsidR="004E384A" w:rsidRDefault="004E384A" w:rsidP="004E384A">
            <w:pPr>
              <w:pStyle w:val="ListParagraph"/>
              <w:tabs>
                <w:tab w:val="left" w:pos="0"/>
                <w:tab w:val="left" w:pos="720"/>
              </w:tabs>
              <w:spacing w:line="480" w:lineRule="auto"/>
              <w:ind w:left="0"/>
              <w:jc w:val="center"/>
              <w:rPr>
                <w:rFonts w:ascii="Times New Roman" w:hAnsi="Times New Roman"/>
                <w:sz w:val="24"/>
                <w:szCs w:val="24"/>
              </w:rPr>
            </w:pPr>
            <w:r>
              <w:rPr>
                <w:rFonts w:ascii="Times New Roman" w:hAnsi="Times New Roman"/>
                <w:sz w:val="24"/>
                <w:szCs w:val="24"/>
              </w:rPr>
              <w:t>Fear</w:t>
            </w:r>
          </w:p>
        </w:tc>
        <w:tc>
          <w:tcPr>
            <w:tcW w:w="1980" w:type="dxa"/>
          </w:tcPr>
          <w:p w14:paraId="6F8994F2" w14:textId="77777777" w:rsidR="004E384A" w:rsidRDefault="004E384A" w:rsidP="004E384A">
            <w:pPr>
              <w:pStyle w:val="ListParagraph"/>
              <w:tabs>
                <w:tab w:val="left" w:pos="0"/>
                <w:tab w:val="left" w:pos="7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Increase</w:t>
            </w:r>
          </w:p>
        </w:tc>
        <w:tc>
          <w:tcPr>
            <w:tcW w:w="1890" w:type="dxa"/>
          </w:tcPr>
          <w:p w14:paraId="0C23EAF9" w14:textId="77777777" w:rsidR="004E384A" w:rsidRDefault="004E384A" w:rsidP="004E384A">
            <w:pPr>
              <w:pStyle w:val="ListParagraph"/>
              <w:tabs>
                <w:tab w:val="left" w:pos="0"/>
                <w:tab w:val="left" w:pos="7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Increase</w:t>
            </w:r>
          </w:p>
        </w:tc>
        <w:tc>
          <w:tcPr>
            <w:tcW w:w="2160" w:type="dxa"/>
          </w:tcPr>
          <w:p w14:paraId="58FA0B07" w14:textId="77777777" w:rsidR="004E384A" w:rsidRDefault="004E384A" w:rsidP="004E384A">
            <w:pPr>
              <w:pStyle w:val="ListParagraph"/>
              <w:tabs>
                <w:tab w:val="left" w:pos="0"/>
                <w:tab w:val="left" w:pos="7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Decrease</w:t>
            </w:r>
          </w:p>
        </w:tc>
      </w:tr>
      <w:tr w:rsidR="004E384A" w14:paraId="3BBDD717" w14:textId="77777777" w:rsidTr="004E38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2B89C918" w14:textId="77777777" w:rsidR="004E384A" w:rsidRDefault="004E384A" w:rsidP="004E384A">
            <w:pPr>
              <w:pStyle w:val="ListParagraph"/>
              <w:tabs>
                <w:tab w:val="left" w:pos="0"/>
                <w:tab w:val="left" w:pos="720"/>
              </w:tabs>
              <w:spacing w:line="480" w:lineRule="auto"/>
              <w:ind w:left="0"/>
              <w:jc w:val="center"/>
              <w:rPr>
                <w:rFonts w:ascii="Times New Roman" w:hAnsi="Times New Roman"/>
                <w:sz w:val="24"/>
                <w:szCs w:val="24"/>
              </w:rPr>
            </w:pPr>
            <w:r>
              <w:rPr>
                <w:rFonts w:ascii="Times New Roman" w:hAnsi="Times New Roman"/>
                <w:sz w:val="24"/>
                <w:szCs w:val="24"/>
              </w:rPr>
              <w:t>Happiness</w:t>
            </w:r>
          </w:p>
        </w:tc>
        <w:tc>
          <w:tcPr>
            <w:tcW w:w="1980" w:type="dxa"/>
          </w:tcPr>
          <w:p w14:paraId="5FF45F0E" w14:textId="77777777" w:rsidR="004E384A" w:rsidRDefault="004E384A" w:rsidP="004E384A">
            <w:pPr>
              <w:pStyle w:val="ListParagraph"/>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No change</w:t>
            </w:r>
          </w:p>
        </w:tc>
        <w:tc>
          <w:tcPr>
            <w:tcW w:w="1890" w:type="dxa"/>
          </w:tcPr>
          <w:p w14:paraId="3CEF84E9" w14:textId="77777777" w:rsidR="004E384A" w:rsidRDefault="004E384A" w:rsidP="004E384A">
            <w:pPr>
              <w:pStyle w:val="ListParagraph"/>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Normal</w:t>
            </w:r>
          </w:p>
        </w:tc>
        <w:tc>
          <w:tcPr>
            <w:tcW w:w="2160" w:type="dxa"/>
          </w:tcPr>
          <w:p w14:paraId="4BCABCE7" w14:textId="77777777" w:rsidR="004E384A" w:rsidRDefault="004E384A" w:rsidP="004E384A">
            <w:pPr>
              <w:pStyle w:val="ListParagraph"/>
              <w:keepNext/>
              <w:tabs>
                <w:tab w:val="left" w:pos="0"/>
                <w:tab w:val="left" w:pos="7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No change</w:t>
            </w:r>
          </w:p>
        </w:tc>
      </w:tr>
    </w:tbl>
    <w:p w14:paraId="7CF159C7" w14:textId="77777777" w:rsidR="004E384A" w:rsidRDefault="004E384A" w:rsidP="00BC29E2">
      <w:pPr>
        <w:pStyle w:val="Caption"/>
        <w:jc w:val="center"/>
        <w:rPr>
          <w:rFonts w:ascii="Times New Roman" w:hAnsi="Times New Roman" w:cs="Times New Roman"/>
          <w:b/>
          <w:i w:val="0"/>
          <w:color w:val="000000" w:themeColor="text1"/>
          <w:sz w:val="24"/>
          <w:szCs w:val="24"/>
        </w:rPr>
      </w:pPr>
    </w:p>
    <w:p w14:paraId="520E31FC" w14:textId="77777777" w:rsidR="00BC29E2" w:rsidRDefault="00BC29E2" w:rsidP="00BC29E2">
      <w:pPr>
        <w:pStyle w:val="Heading2"/>
        <w:numPr>
          <w:ilvl w:val="1"/>
          <w:numId w:val="2"/>
        </w:numPr>
        <w:spacing w:line="480" w:lineRule="auto"/>
        <w:jc w:val="both"/>
        <w:rPr>
          <w:rFonts w:ascii="Times New Roman" w:hAnsi="Times New Roman" w:cs="Times New Roman"/>
          <w:color w:val="auto"/>
          <w:sz w:val="24"/>
          <w:szCs w:val="24"/>
        </w:rPr>
      </w:pPr>
      <w:bookmarkStart w:id="362" w:name="_Toc436787881"/>
      <w:r w:rsidRPr="00BC29E2">
        <w:rPr>
          <w:rFonts w:ascii="Times New Roman" w:hAnsi="Times New Roman" w:cs="Times New Roman"/>
          <w:color w:val="auto"/>
          <w:sz w:val="24"/>
          <w:szCs w:val="24"/>
        </w:rPr>
        <w:t>GSR Mechanism</w:t>
      </w:r>
      <w:bookmarkEnd w:id="362"/>
    </w:p>
    <w:p w14:paraId="05A072C8" w14:textId="77777777" w:rsidR="00BC29E2" w:rsidRDefault="00BC29E2"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sidRPr="00BC29E2">
        <w:rPr>
          <w:rFonts w:ascii="Times New Roman" w:eastAsiaTheme="majorEastAsia" w:hAnsi="Times New Roman" w:cs="Times New Roman"/>
          <w:sz w:val="24"/>
          <w:szCs w:val="32"/>
        </w:rPr>
        <w:t>Changes in electrical conductance on skin result from alteration in one’s psychological state. The way to measure is applying a constant voltage to the skin with the help of electrodes which are measuring the current flow. When the surrounding events trigger the sympathetic nervous system, sweat glands are activated and accordingly skin conductance and amount of sweat in hand increases. (Busing, 2014)</w:t>
      </w:r>
    </w:p>
    <w:p w14:paraId="77601B26" w14:textId="77777777" w:rsidR="00BC29E2" w:rsidRDefault="00BC29E2" w:rsidP="00BC29E2">
      <w:pPr>
        <w:pStyle w:val="Heading3"/>
        <w:numPr>
          <w:ilvl w:val="2"/>
          <w:numId w:val="2"/>
        </w:numPr>
        <w:tabs>
          <w:tab w:val="left" w:pos="1620"/>
        </w:tabs>
        <w:spacing w:line="480" w:lineRule="auto"/>
        <w:rPr>
          <w:rFonts w:ascii="Times New Roman" w:hAnsi="Times New Roman" w:cs="Times New Roman"/>
          <w:color w:val="auto"/>
        </w:rPr>
      </w:pPr>
      <w:bookmarkStart w:id="363" w:name="_Toc436787882"/>
      <w:r w:rsidRPr="00BC29E2">
        <w:rPr>
          <w:rFonts w:ascii="Times New Roman" w:hAnsi="Times New Roman" w:cs="Times New Roman"/>
          <w:color w:val="auto"/>
        </w:rPr>
        <w:t>Choosing Sensor Device for Experiment</w:t>
      </w:r>
      <w:bookmarkEnd w:id="363"/>
    </w:p>
    <w:p w14:paraId="3CFE7F5C" w14:textId="77777777" w:rsidR="00BC29E2" w:rsidRPr="00BC29E2" w:rsidRDefault="00BC29E2" w:rsidP="00BC29E2">
      <w:pPr>
        <w:tabs>
          <w:tab w:val="left" w:pos="0"/>
          <w:tab w:val="left" w:pos="720"/>
        </w:tabs>
        <w:spacing w:line="480" w:lineRule="auto"/>
        <w:ind w:firstLine="720"/>
        <w:jc w:val="both"/>
        <w:rPr>
          <w:rFonts w:ascii="Times New Roman" w:eastAsiaTheme="majorEastAsia" w:hAnsi="Times New Roman" w:cs="Times New Roman"/>
          <w:sz w:val="24"/>
          <w:szCs w:val="32"/>
        </w:rPr>
      </w:pPr>
      <w:proofErr w:type="spellStart"/>
      <w:r w:rsidRPr="00BC29E2">
        <w:rPr>
          <w:rFonts w:ascii="Times New Roman" w:eastAsiaTheme="majorEastAsia" w:hAnsi="Times New Roman" w:cs="Times New Roman"/>
          <w:sz w:val="24"/>
          <w:szCs w:val="32"/>
        </w:rPr>
        <w:t>N</w:t>
      </w:r>
      <w:r w:rsidR="003C4FF8">
        <w:rPr>
          <w:rFonts w:ascii="Times New Roman" w:eastAsiaTheme="majorEastAsia" w:hAnsi="Times New Roman" w:cs="Times New Roman"/>
          <w:sz w:val="24"/>
          <w:szCs w:val="32"/>
        </w:rPr>
        <w:t>eulog</w:t>
      </w:r>
      <w:proofErr w:type="spellEnd"/>
      <w:r w:rsidR="003C4FF8">
        <w:rPr>
          <w:rFonts w:ascii="Times New Roman" w:eastAsiaTheme="majorEastAsia" w:hAnsi="Times New Roman" w:cs="Times New Roman"/>
          <w:sz w:val="24"/>
          <w:szCs w:val="32"/>
        </w:rPr>
        <w:t xml:space="preserve"> GSR logger sensor NUL-217 in </w:t>
      </w:r>
      <w:r w:rsidR="00DD5ECF" w:rsidRPr="00DD5ECF">
        <w:rPr>
          <w:rFonts w:ascii="Times New Roman" w:eastAsiaTheme="majorEastAsia" w:hAnsi="Times New Roman" w:cs="Times New Roman"/>
          <w:sz w:val="24"/>
          <w:szCs w:val="32"/>
        </w:rPr>
        <w:fldChar w:fldCharType="begin"/>
      </w:r>
      <w:r w:rsidR="00DD5ECF" w:rsidRPr="00DD5ECF">
        <w:rPr>
          <w:rFonts w:ascii="Times New Roman" w:eastAsiaTheme="majorEastAsia" w:hAnsi="Times New Roman" w:cs="Times New Roman"/>
          <w:sz w:val="24"/>
          <w:szCs w:val="32"/>
        </w:rPr>
        <w:instrText xml:space="preserve"> REF _Ref436691872 \h  \* MERGEFORMAT </w:instrText>
      </w:r>
      <w:r w:rsidR="00DD5ECF" w:rsidRPr="00DD5ECF">
        <w:rPr>
          <w:rFonts w:ascii="Times New Roman" w:eastAsiaTheme="majorEastAsia" w:hAnsi="Times New Roman" w:cs="Times New Roman"/>
          <w:sz w:val="24"/>
          <w:szCs w:val="32"/>
        </w:rPr>
      </w:r>
      <w:r w:rsidR="00DD5ECF" w:rsidRPr="00DD5ECF">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21</w:t>
      </w:r>
      <w:r w:rsidR="00DD5ECF" w:rsidRPr="00DD5ECF">
        <w:rPr>
          <w:rFonts w:ascii="Times New Roman" w:eastAsiaTheme="majorEastAsia" w:hAnsi="Times New Roman" w:cs="Times New Roman"/>
          <w:sz w:val="24"/>
          <w:szCs w:val="32"/>
        </w:rPr>
        <w:fldChar w:fldCharType="end"/>
      </w:r>
      <w:r w:rsidR="00DD5ECF">
        <w:rPr>
          <w:rFonts w:ascii="Times New Roman" w:eastAsiaTheme="majorEastAsia" w:hAnsi="Times New Roman" w:cs="Times New Roman"/>
          <w:sz w:val="24"/>
          <w:szCs w:val="32"/>
        </w:rPr>
        <w:t xml:space="preserve"> </w:t>
      </w:r>
      <w:r w:rsidRPr="00BC29E2">
        <w:rPr>
          <w:rFonts w:ascii="Times New Roman" w:eastAsiaTheme="majorEastAsia" w:hAnsi="Times New Roman" w:cs="Times New Roman"/>
          <w:sz w:val="24"/>
          <w:szCs w:val="32"/>
        </w:rPr>
        <w:t xml:space="preserve">that has two ranges as conductivity in </w:t>
      </w:r>
      <w:proofErr w:type="spellStart"/>
      <w:r w:rsidRPr="00BC29E2">
        <w:rPr>
          <w:rFonts w:ascii="Times New Roman" w:eastAsiaTheme="majorEastAsia" w:hAnsi="Times New Roman" w:cs="Times New Roman"/>
          <w:sz w:val="24"/>
          <w:szCs w:val="32"/>
        </w:rPr>
        <w:t>microsiemens</w:t>
      </w:r>
      <w:proofErr w:type="spellEnd"/>
      <w:r w:rsidRPr="00BC29E2">
        <w:rPr>
          <w:rFonts w:ascii="Times New Roman" w:eastAsiaTheme="majorEastAsia" w:hAnsi="Times New Roman" w:cs="Times New Roman"/>
          <w:sz w:val="24"/>
          <w:szCs w:val="32"/>
        </w:rPr>
        <w:t xml:space="preserve"> and arbitrary numbers is used for the experiment. Measurement units can be described as follows;</w:t>
      </w:r>
    </w:p>
    <w:p w14:paraId="0A68BE52" w14:textId="77777777" w:rsidR="00BC29E2" w:rsidRPr="00BC29E2" w:rsidRDefault="00BC29E2"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sidRPr="00BC29E2">
        <w:rPr>
          <w:rFonts w:ascii="Times New Roman" w:eastAsiaTheme="majorEastAsia" w:hAnsi="Times New Roman" w:cs="Times New Roman"/>
          <w:sz w:val="24"/>
          <w:szCs w:val="32"/>
        </w:rPr>
        <w:t>Micro Siemens (µS): Unit for electrical conductance</w:t>
      </w:r>
    </w:p>
    <w:p w14:paraId="6F5A17B8" w14:textId="77777777" w:rsidR="00BC29E2" w:rsidRPr="00BC29E2" w:rsidRDefault="00BC29E2"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sidRPr="00BC29E2">
        <w:rPr>
          <w:rFonts w:ascii="Times New Roman" w:eastAsiaTheme="majorEastAsia" w:hAnsi="Times New Roman" w:cs="Times New Roman"/>
          <w:sz w:val="24"/>
          <w:szCs w:val="32"/>
        </w:rPr>
        <w:t>Arbitrary Analog Units (Arb): Arbitrary unit for waves, frequencies and periods</w:t>
      </w:r>
    </w:p>
    <w:p w14:paraId="6E4CD611" w14:textId="77777777" w:rsidR="00BC29E2" w:rsidRDefault="00BC29E2" w:rsidP="00BC29E2">
      <w:pPr>
        <w:tabs>
          <w:tab w:val="left" w:pos="0"/>
          <w:tab w:val="left" w:pos="720"/>
        </w:tabs>
        <w:spacing w:line="480" w:lineRule="auto"/>
        <w:ind w:firstLine="720"/>
        <w:jc w:val="both"/>
        <w:rPr>
          <w:rFonts w:ascii="Times New Roman" w:eastAsiaTheme="majorEastAsia" w:hAnsi="Times New Roman" w:cs="Times New Roman"/>
          <w:sz w:val="24"/>
          <w:szCs w:val="32"/>
        </w:rPr>
      </w:pPr>
      <w:r w:rsidRPr="00BC29E2">
        <w:rPr>
          <w:rFonts w:ascii="Times New Roman" w:eastAsiaTheme="majorEastAsia" w:hAnsi="Times New Roman" w:cs="Times New Roman"/>
          <w:sz w:val="24"/>
          <w:szCs w:val="32"/>
        </w:rPr>
        <w:lastRenderedPageBreak/>
        <w:t xml:space="preserve">Sensor is pre-calibrated during factory process and includes two components as durable rubber-coated wires and two white Velcro finger connectors with a maximum sample rate 100 per second and maximum 31 days duration. </w:t>
      </w:r>
    </w:p>
    <w:p w14:paraId="14BD3D7E" w14:textId="77777777" w:rsidR="00BC29E2" w:rsidRDefault="00BC29E2" w:rsidP="00CF6877">
      <w:pPr>
        <w:keepNext/>
        <w:tabs>
          <w:tab w:val="left" w:pos="0"/>
          <w:tab w:val="left" w:pos="720"/>
        </w:tabs>
        <w:spacing w:line="360" w:lineRule="auto"/>
        <w:ind w:firstLine="720"/>
      </w:pPr>
      <w:r>
        <w:rPr>
          <w:rFonts w:ascii="Times New Roman" w:eastAsiaTheme="majorEastAsia" w:hAnsi="Times New Roman" w:cs="Times New Roman"/>
          <w:sz w:val="24"/>
          <w:szCs w:val="32"/>
        </w:rPr>
        <w:t xml:space="preserve">                            </w:t>
      </w:r>
      <w:r>
        <w:rPr>
          <w:noProof/>
        </w:rPr>
        <w:drawing>
          <wp:inline distT="0" distB="0" distL="0" distR="0" wp14:anchorId="54347E18" wp14:editId="7CD64272">
            <wp:extent cx="2171700" cy="2171700"/>
            <wp:effectExtent l="57150" t="57150" r="114300" b="114300"/>
            <wp:docPr id="7" name="Picture 7" descr="http://www.arborsci.com/media/catalog/product/cache/1/image/9df78eab33525d08d6e5fb8d27136e95/g/s/gs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borsci.com/media/catalog/product/cache/1/image/9df78eab33525d08d6e5fb8d27136e95/g/s/gsr.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ECD33B" w14:textId="77777777" w:rsidR="00BC29E2" w:rsidRPr="00BC29E2" w:rsidRDefault="00BC29E2" w:rsidP="00CF6877">
      <w:pPr>
        <w:pStyle w:val="Caption"/>
        <w:spacing w:line="480" w:lineRule="auto"/>
        <w:jc w:val="center"/>
        <w:rPr>
          <w:rFonts w:ascii="Times New Roman" w:hAnsi="Times New Roman" w:cs="Times New Roman"/>
          <w:b/>
          <w:i w:val="0"/>
          <w:color w:val="000000" w:themeColor="text1"/>
          <w:sz w:val="24"/>
          <w:szCs w:val="24"/>
        </w:rPr>
      </w:pPr>
      <w:bookmarkStart w:id="364" w:name="_Ref436691872"/>
      <w:bookmarkStart w:id="365" w:name="_Toc436787929"/>
      <w:r w:rsidRPr="00BC29E2">
        <w:rPr>
          <w:rFonts w:ascii="Times New Roman" w:hAnsi="Times New Roman" w:cs="Times New Roman"/>
          <w:b/>
          <w:i w:val="0"/>
          <w:color w:val="000000" w:themeColor="text1"/>
          <w:sz w:val="24"/>
          <w:szCs w:val="24"/>
        </w:rPr>
        <w:t xml:space="preserve">Figure </w:t>
      </w:r>
      <w:r w:rsidRPr="00BC29E2">
        <w:rPr>
          <w:rFonts w:ascii="Times New Roman" w:hAnsi="Times New Roman" w:cs="Times New Roman"/>
          <w:b/>
          <w:i w:val="0"/>
          <w:color w:val="000000" w:themeColor="text1"/>
          <w:sz w:val="24"/>
          <w:szCs w:val="24"/>
        </w:rPr>
        <w:fldChar w:fldCharType="begin"/>
      </w:r>
      <w:r w:rsidRPr="00BC29E2">
        <w:rPr>
          <w:rFonts w:ascii="Times New Roman" w:hAnsi="Times New Roman" w:cs="Times New Roman"/>
          <w:b/>
          <w:i w:val="0"/>
          <w:color w:val="000000" w:themeColor="text1"/>
          <w:sz w:val="24"/>
          <w:szCs w:val="24"/>
        </w:rPr>
        <w:instrText xml:space="preserve"> SEQ Figure \* ARABIC </w:instrText>
      </w:r>
      <w:r w:rsidRPr="00BC29E2">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21</w:t>
      </w:r>
      <w:r w:rsidRPr="00BC29E2">
        <w:rPr>
          <w:rFonts w:ascii="Times New Roman" w:hAnsi="Times New Roman" w:cs="Times New Roman"/>
          <w:b/>
          <w:i w:val="0"/>
          <w:color w:val="000000" w:themeColor="text1"/>
          <w:sz w:val="24"/>
          <w:szCs w:val="24"/>
        </w:rPr>
        <w:fldChar w:fldCharType="end"/>
      </w:r>
      <w:bookmarkEnd w:id="364"/>
      <w:r w:rsidRPr="00BC29E2">
        <w:rPr>
          <w:rFonts w:ascii="Times New Roman" w:hAnsi="Times New Roman" w:cs="Times New Roman"/>
          <w:b/>
          <w:i w:val="0"/>
          <w:color w:val="000000" w:themeColor="text1"/>
          <w:sz w:val="24"/>
          <w:szCs w:val="24"/>
        </w:rPr>
        <w:t xml:space="preserve">: </w:t>
      </w:r>
      <w:proofErr w:type="spellStart"/>
      <w:r w:rsidRPr="00BC29E2">
        <w:rPr>
          <w:rFonts w:ascii="Times New Roman" w:hAnsi="Times New Roman" w:cs="Times New Roman"/>
          <w:i w:val="0"/>
          <w:color w:val="000000" w:themeColor="text1"/>
          <w:sz w:val="24"/>
          <w:szCs w:val="24"/>
        </w:rPr>
        <w:t>Neulog</w:t>
      </w:r>
      <w:proofErr w:type="spellEnd"/>
      <w:r w:rsidRPr="00BC29E2">
        <w:rPr>
          <w:rFonts w:ascii="Times New Roman" w:hAnsi="Times New Roman" w:cs="Times New Roman"/>
          <w:i w:val="0"/>
          <w:color w:val="000000" w:themeColor="text1"/>
          <w:sz w:val="24"/>
          <w:szCs w:val="24"/>
        </w:rPr>
        <w:t xml:space="preserve"> Galvanic Skin Response Sensor </w:t>
      </w:r>
      <w:r w:rsidR="00E017F7">
        <w:rPr>
          <w:rFonts w:ascii="Times New Roman" w:hAnsi="Times New Roman" w:cs="Times New Roman"/>
          <w:i w:val="0"/>
          <w:color w:val="000000" w:themeColor="text1"/>
          <w:sz w:val="24"/>
          <w:szCs w:val="24"/>
        </w:rPr>
        <w:t>(</w:t>
      </w:r>
      <w:r w:rsidRPr="00BC29E2">
        <w:rPr>
          <w:rFonts w:ascii="Times New Roman" w:hAnsi="Times New Roman" w:cs="Times New Roman"/>
          <w:i w:val="0"/>
          <w:color w:val="000000" w:themeColor="text1"/>
          <w:sz w:val="24"/>
          <w:szCs w:val="24"/>
        </w:rPr>
        <w:t>retrieved from http://www.arborsci.com/</w:t>
      </w:r>
      <w:bookmarkEnd w:id="365"/>
      <w:r w:rsidR="00E017F7">
        <w:rPr>
          <w:rFonts w:ascii="Times New Roman" w:hAnsi="Times New Roman" w:cs="Times New Roman"/>
          <w:i w:val="0"/>
          <w:color w:val="000000" w:themeColor="text1"/>
          <w:sz w:val="24"/>
          <w:szCs w:val="24"/>
        </w:rPr>
        <w:t>)</w:t>
      </w:r>
    </w:p>
    <w:p w14:paraId="2A704AB6" w14:textId="77777777" w:rsidR="00BC29E2" w:rsidRDefault="00BC29E2" w:rsidP="00CF6877">
      <w:pPr>
        <w:pStyle w:val="Heading3"/>
        <w:numPr>
          <w:ilvl w:val="2"/>
          <w:numId w:val="2"/>
        </w:numPr>
        <w:tabs>
          <w:tab w:val="left" w:pos="1620"/>
        </w:tabs>
        <w:spacing w:line="480" w:lineRule="auto"/>
        <w:rPr>
          <w:rFonts w:ascii="Times New Roman" w:hAnsi="Times New Roman" w:cs="Times New Roman"/>
          <w:color w:val="auto"/>
        </w:rPr>
      </w:pPr>
      <w:bookmarkStart w:id="366" w:name="_Toc436787883"/>
      <w:r w:rsidRPr="00BC29E2">
        <w:rPr>
          <w:rFonts w:ascii="Times New Roman" w:hAnsi="Times New Roman" w:cs="Times New Roman"/>
          <w:color w:val="auto"/>
        </w:rPr>
        <w:t>Testing GSR Sensor</w:t>
      </w:r>
      <w:bookmarkEnd w:id="366"/>
    </w:p>
    <w:p w14:paraId="30EEFE83" w14:textId="77777777" w:rsidR="00BC29E2" w:rsidRPr="00FA046D" w:rsidRDefault="00BC29E2" w:rsidP="00FA046D">
      <w:pPr>
        <w:tabs>
          <w:tab w:val="left" w:pos="0"/>
          <w:tab w:val="left" w:pos="720"/>
        </w:tabs>
        <w:spacing w:line="480" w:lineRule="auto"/>
        <w:ind w:firstLine="720"/>
        <w:jc w:val="both"/>
        <w:rPr>
          <w:rFonts w:ascii="Times New Roman" w:eastAsiaTheme="majorEastAsia" w:hAnsi="Times New Roman" w:cs="Times New Roman"/>
          <w:sz w:val="24"/>
          <w:szCs w:val="32"/>
        </w:rPr>
      </w:pPr>
      <w:r w:rsidRPr="00FA046D">
        <w:rPr>
          <w:rFonts w:ascii="Times New Roman" w:eastAsiaTheme="majorEastAsia" w:hAnsi="Times New Roman" w:cs="Times New Roman"/>
          <w:sz w:val="24"/>
          <w:szCs w:val="32"/>
        </w:rPr>
        <w:t>To test and understand sensor mechanism a test is executed as following steps</w:t>
      </w:r>
      <w:r w:rsidR="00DD5ECF" w:rsidRPr="00FA046D">
        <w:rPr>
          <w:rFonts w:ascii="Times New Roman" w:eastAsiaTheme="majorEastAsia" w:hAnsi="Times New Roman" w:cs="Times New Roman"/>
          <w:sz w:val="24"/>
          <w:szCs w:val="32"/>
        </w:rPr>
        <w:t xml:space="preserve"> and the result graph obtained as in </w:t>
      </w:r>
      <w:r w:rsidR="00DD5ECF" w:rsidRPr="00FA046D">
        <w:rPr>
          <w:rFonts w:ascii="Times New Roman" w:eastAsiaTheme="majorEastAsia" w:hAnsi="Times New Roman" w:cs="Times New Roman"/>
          <w:sz w:val="24"/>
          <w:szCs w:val="32"/>
        </w:rPr>
        <w:fldChar w:fldCharType="begin"/>
      </w:r>
      <w:r w:rsidR="00DD5ECF" w:rsidRPr="00FA046D">
        <w:rPr>
          <w:rFonts w:ascii="Times New Roman" w:eastAsiaTheme="majorEastAsia" w:hAnsi="Times New Roman" w:cs="Times New Roman"/>
          <w:sz w:val="24"/>
          <w:szCs w:val="32"/>
        </w:rPr>
        <w:instrText xml:space="preserve"> REF _Ref436691941 \h  \* MERGEFORMAT </w:instrText>
      </w:r>
      <w:r w:rsidR="00DD5ECF" w:rsidRPr="00FA046D">
        <w:rPr>
          <w:rFonts w:ascii="Times New Roman" w:eastAsiaTheme="majorEastAsia" w:hAnsi="Times New Roman" w:cs="Times New Roman"/>
          <w:sz w:val="24"/>
          <w:szCs w:val="32"/>
        </w:rPr>
      </w:r>
      <w:r w:rsidR="00DD5ECF" w:rsidRPr="00FA046D">
        <w:rPr>
          <w:rFonts w:ascii="Times New Roman" w:eastAsiaTheme="majorEastAsia" w:hAnsi="Times New Roman" w:cs="Times New Roman"/>
          <w:sz w:val="24"/>
          <w:szCs w:val="32"/>
        </w:rPr>
        <w:fldChar w:fldCharType="separate"/>
      </w:r>
      <w:r w:rsidR="00976B21" w:rsidRPr="00976B21">
        <w:rPr>
          <w:rFonts w:ascii="Times New Roman" w:eastAsiaTheme="majorEastAsia" w:hAnsi="Times New Roman" w:cs="Times New Roman"/>
          <w:sz w:val="24"/>
          <w:szCs w:val="32"/>
        </w:rPr>
        <w:t>Figure 22</w:t>
      </w:r>
      <w:r w:rsidR="00DD5ECF" w:rsidRPr="00FA046D">
        <w:rPr>
          <w:rFonts w:ascii="Times New Roman" w:eastAsiaTheme="majorEastAsia" w:hAnsi="Times New Roman" w:cs="Times New Roman"/>
          <w:sz w:val="24"/>
          <w:szCs w:val="32"/>
        </w:rPr>
        <w:fldChar w:fldCharType="end"/>
      </w:r>
      <w:proofErr w:type="gramStart"/>
      <w:r w:rsidRPr="00FA046D">
        <w:rPr>
          <w:rFonts w:ascii="Times New Roman" w:eastAsiaTheme="majorEastAsia" w:hAnsi="Times New Roman" w:cs="Times New Roman"/>
          <w:sz w:val="24"/>
          <w:szCs w:val="32"/>
        </w:rPr>
        <w:t>;</w:t>
      </w:r>
      <w:proofErr w:type="gramEnd"/>
    </w:p>
    <w:p w14:paraId="5BA6ABA0"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Sensor system was set up on the computer and activated.</w:t>
      </w:r>
    </w:p>
    <w:p w14:paraId="2412F045"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The subject was asked to rub his hands and make them warm.</w:t>
      </w:r>
    </w:p>
    <w:p w14:paraId="05984410"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Areas on subject’s finger were moistened by a wet cotton pad and finger electrodes were attached.</w:t>
      </w:r>
    </w:p>
    <w:p w14:paraId="3D77C7BE"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The subject took a position can feel relaxed and closed his eyes. A silent environment was provided during the experiment in order to prevent distraction.</w:t>
      </w:r>
    </w:p>
    <w:p w14:paraId="3736AB20"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Range for the measured response value was arranged as arb units.</w:t>
      </w:r>
    </w:p>
    <w:p w14:paraId="474FC211"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lastRenderedPageBreak/>
        <w:t>Then the subject tried to be stimulated by touching, air movements and strong aroma smell.</w:t>
      </w:r>
    </w:p>
    <w:p w14:paraId="59D4DF0A"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First the subject’s ear was lightly touched, then his shoulder and since the subject was habituated by touching third stimuli was blowing across his face and finally it was followed by a perfume aroma.</w:t>
      </w:r>
    </w:p>
    <w:p w14:paraId="567D6CCE"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 xml:space="preserve">It is possible to observe a time delay between stimulation and response which is approximately 0.8 to 4 seconds. </w:t>
      </w:r>
    </w:p>
    <w:p w14:paraId="24C40370" w14:textId="77777777" w:rsidR="00BC29E2" w:rsidRDefault="00BC29E2" w:rsidP="00BC29E2">
      <w:pPr>
        <w:pStyle w:val="ListParagraph"/>
        <w:numPr>
          <w:ilvl w:val="0"/>
          <w:numId w:val="12"/>
        </w:numPr>
        <w:spacing w:line="480" w:lineRule="auto"/>
        <w:ind w:left="720" w:hanging="450"/>
        <w:jc w:val="both"/>
        <w:rPr>
          <w:rFonts w:ascii="Times New Roman" w:hAnsi="Times New Roman"/>
          <w:sz w:val="24"/>
          <w:szCs w:val="24"/>
        </w:rPr>
      </w:pPr>
      <w:r>
        <w:rPr>
          <w:rFonts w:ascii="Times New Roman" w:hAnsi="Times New Roman"/>
          <w:sz w:val="24"/>
          <w:szCs w:val="24"/>
        </w:rPr>
        <w:t xml:space="preserve">The overall graph was as follows, for which three distinct increase were observed after the first three stimuli. However, it can be seen that GSR value keeps increasing after third stimuli which is explained by the subject as expecting another one and trying to figure it out made him tensed. </w:t>
      </w:r>
    </w:p>
    <w:p w14:paraId="0EC4A90C" w14:textId="77777777" w:rsidR="00B6421F" w:rsidRDefault="005C40F1" w:rsidP="00CF6877">
      <w:pPr>
        <w:keepNext/>
        <w:spacing w:line="360" w:lineRule="auto"/>
        <w:jc w:val="center"/>
      </w:pPr>
      <w:r>
        <w:rPr>
          <w:rFonts w:ascii="Times New Roman" w:hAnsi="Times New Roman"/>
          <w:noProof/>
          <w:sz w:val="24"/>
          <w:szCs w:val="24"/>
        </w:rPr>
        <w:t xml:space="preserve"> </w:t>
      </w:r>
      <w:r w:rsidR="00B6421F">
        <w:rPr>
          <w:rFonts w:ascii="Times New Roman" w:hAnsi="Times New Roman"/>
          <w:noProof/>
          <w:sz w:val="24"/>
          <w:szCs w:val="24"/>
        </w:rPr>
        <w:drawing>
          <wp:inline distT="0" distB="0" distL="0" distR="0" wp14:anchorId="42C0068D" wp14:editId="5BC821DE">
            <wp:extent cx="4431323" cy="2800350"/>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33878" cy="2801965"/>
                    </a:xfrm>
                    <a:prstGeom prst="rect">
                      <a:avLst/>
                    </a:prstGeom>
                    <a:noFill/>
                    <a:ln>
                      <a:noFill/>
                    </a:ln>
                  </pic:spPr>
                </pic:pic>
              </a:graphicData>
            </a:graphic>
          </wp:inline>
        </w:drawing>
      </w:r>
    </w:p>
    <w:p w14:paraId="2995DE2B" w14:textId="77777777" w:rsidR="00BC29E2" w:rsidRPr="00B6421F" w:rsidRDefault="00B6421F" w:rsidP="00CF6877">
      <w:pPr>
        <w:pStyle w:val="Caption"/>
        <w:spacing w:line="360" w:lineRule="auto"/>
        <w:jc w:val="center"/>
        <w:rPr>
          <w:rFonts w:ascii="Times New Roman" w:hAnsi="Times New Roman" w:cs="Times New Roman"/>
          <w:b/>
          <w:i w:val="0"/>
          <w:color w:val="000000" w:themeColor="text1"/>
          <w:sz w:val="24"/>
          <w:szCs w:val="24"/>
        </w:rPr>
      </w:pPr>
      <w:bookmarkStart w:id="367" w:name="_Ref436691941"/>
      <w:bookmarkStart w:id="368" w:name="_Toc436787930"/>
      <w:r w:rsidRPr="00B6421F">
        <w:rPr>
          <w:rFonts w:ascii="Times New Roman" w:hAnsi="Times New Roman" w:cs="Times New Roman"/>
          <w:b/>
          <w:i w:val="0"/>
          <w:color w:val="000000" w:themeColor="text1"/>
          <w:sz w:val="24"/>
          <w:szCs w:val="24"/>
        </w:rPr>
        <w:t xml:space="preserve">Figure </w:t>
      </w:r>
      <w:r w:rsidRPr="00B6421F">
        <w:rPr>
          <w:rFonts w:ascii="Times New Roman" w:hAnsi="Times New Roman" w:cs="Times New Roman"/>
          <w:b/>
          <w:i w:val="0"/>
          <w:color w:val="000000" w:themeColor="text1"/>
          <w:sz w:val="24"/>
          <w:szCs w:val="24"/>
        </w:rPr>
        <w:fldChar w:fldCharType="begin"/>
      </w:r>
      <w:r w:rsidRPr="00B6421F">
        <w:rPr>
          <w:rFonts w:ascii="Times New Roman" w:hAnsi="Times New Roman" w:cs="Times New Roman"/>
          <w:b/>
          <w:i w:val="0"/>
          <w:color w:val="000000" w:themeColor="text1"/>
          <w:sz w:val="24"/>
          <w:szCs w:val="24"/>
        </w:rPr>
        <w:instrText xml:space="preserve"> SEQ Figure \* ARABIC </w:instrText>
      </w:r>
      <w:r w:rsidRPr="00B6421F">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22</w:t>
      </w:r>
      <w:r w:rsidRPr="00B6421F">
        <w:rPr>
          <w:rFonts w:ascii="Times New Roman" w:hAnsi="Times New Roman" w:cs="Times New Roman"/>
          <w:b/>
          <w:i w:val="0"/>
          <w:color w:val="000000" w:themeColor="text1"/>
          <w:sz w:val="24"/>
          <w:szCs w:val="24"/>
        </w:rPr>
        <w:fldChar w:fldCharType="end"/>
      </w:r>
      <w:bookmarkEnd w:id="367"/>
      <w:r w:rsidRPr="00B6421F">
        <w:rPr>
          <w:rFonts w:ascii="Times New Roman" w:hAnsi="Times New Roman" w:cs="Times New Roman"/>
          <w:b/>
          <w:i w:val="0"/>
          <w:color w:val="000000" w:themeColor="text1"/>
          <w:sz w:val="24"/>
          <w:szCs w:val="24"/>
        </w:rPr>
        <w:t xml:space="preserve">: </w:t>
      </w:r>
      <w:r w:rsidRPr="00B6421F">
        <w:rPr>
          <w:rFonts w:ascii="Times New Roman" w:hAnsi="Times New Roman" w:cs="Times New Roman"/>
          <w:i w:val="0"/>
          <w:color w:val="000000" w:themeColor="text1"/>
          <w:sz w:val="24"/>
          <w:szCs w:val="24"/>
        </w:rPr>
        <w:t>Experiment for Sensor Test</w:t>
      </w:r>
      <w:bookmarkEnd w:id="368"/>
    </w:p>
    <w:p w14:paraId="7578E2EC" w14:textId="77777777" w:rsidR="00BC29E2" w:rsidRDefault="00BC29E2" w:rsidP="00BC29E2"/>
    <w:p w14:paraId="39A666A1" w14:textId="77777777" w:rsidR="00B56AE0" w:rsidRDefault="00B56AE0" w:rsidP="00BC29E2"/>
    <w:p w14:paraId="3FBC01BC" w14:textId="77777777" w:rsidR="00B56AE0" w:rsidRPr="00FA046D" w:rsidRDefault="00B56AE0" w:rsidP="00FA046D">
      <w:pPr>
        <w:tabs>
          <w:tab w:val="left" w:pos="0"/>
          <w:tab w:val="left" w:pos="720"/>
        </w:tabs>
        <w:spacing w:line="480" w:lineRule="auto"/>
        <w:ind w:firstLine="720"/>
        <w:jc w:val="both"/>
        <w:rPr>
          <w:rFonts w:ascii="Times New Roman" w:eastAsiaTheme="majorEastAsia" w:hAnsi="Times New Roman" w:cs="Times New Roman"/>
          <w:sz w:val="24"/>
          <w:szCs w:val="32"/>
        </w:rPr>
      </w:pPr>
      <w:r w:rsidRPr="00FA046D">
        <w:rPr>
          <w:rFonts w:ascii="Times New Roman" w:eastAsiaTheme="majorEastAsia" w:hAnsi="Times New Roman" w:cs="Times New Roman"/>
          <w:sz w:val="24"/>
          <w:szCs w:val="32"/>
        </w:rPr>
        <w:lastRenderedPageBreak/>
        <w:t xml:space="preserve">Besides that in order to test the sensor different kind of clips are watched and the results are monitored. As demonstrated in </w:t>
      </w:r>
      <w:r w:rsidRPr="00FA046D">
        <w:rPr>
          <w:rFonts w:ascii="Times New Roman" w:eastAsiaTheme="majorEastAsia" w:hAnsi="Times New Roman" w:cs="Times New Roman"/>
          <w:sz w:val="24"/>
          <w:szCs w:val="32"/>
        </w:rPr>
        <w:fldChar w:fldCharType="begin"/>
      </w:r>
      <w:r w:rsidRPr="00FA046D">
        <w:rPr>
          <w:rFonts w:ascii="Times New Roman" w:eastAsiaTheme="majorEastAsia" w:hAnsi="Times New Roman" w:cs="Times New Roman"/>
          <w:sz w:val="24"/>
          <w:szCs w:val="32"/>
        </w:rPr>
        <w:instrText xml:space="preserve"> REF _Ref436765641 \h </w:instrText>
      </w:r>
      <w:r w:rsidR="00FA046D">
        <w:rPr>
          <w:rFonts w:ascii="Times New Roman" w:eastAsiaTheme="majorEastAsia" w:hAnsi="Times New Roman" w:cs="Times New Roman"/>
          <w:sz w:val="24"/>
          <w:szCs w:val="32"/>
        </w:rPr>
        <w:instrText xml:space="preserve"> \* MERGEFORMAT </w:instrText>
      </w:r>
      <w:r w:rsidRPr="00FA046D">
        <w:rPr>
          <w:rFonts w:ascii="Times New Roman" w:eastAsiaTheme="majorEastAsia" w:hAnsi="Times New Roman" w:cs="Times New Roman"/>
          <w:sz w:val="24"/>
          <w:szCs w:val="32"/>
        </w:rPr>
      </w:r>
      <w:r w:rsidRPr="00FA046D">
        <w:rPr>
          <w:rFonts w:ascii="Times New Roman" w:eastAsiaTheme="majorEastAsia" w:hAnsi="Times New Roman" w:cs="Times New Roman"/>
          <w:sz w:val="24"/>
          <w:szCs w:val="32"/>
        </w:rPr>
        <w:fldChar w:fldCharType="separate"/>
      </w:r>
      <w:r w:rsidR="00976B21" w:rsidRPr="00976B21">
        <w:rPr>
          <w:rFonts w:ascii="Times New Roman" w:eastAsiaTheme="majorEastAsia" w:hAnsi="Times New Roman" w:cs="Times New Roman"/>
          <w:sz w:val="24"/>
          <w:szCs w:val="32"/>
        </w:rPr>
        <w:t>Figure 23</w:t>
      </w:r>
      <w:r w:rsidRPr="00FA046D">
        <w:rPr>
          <w:rFonts w:ascii="Times New Roman" w:eastAsiaTheme="majorEastAsia" w:hAnsi="Times New Roman" w:cs="Times New Roman"/>
          <w:sz w:val="24"/>
          <w:szCs w:val="32"/>
        </w:rPr>
        <w:fldChar w:fldCharType="end"/>
      </w:r>
      <w:r w:rsidRPr="00FA046D">
        <w:rPr>
          <w:rFonts w:ascii="Times New Roman" w:eastAsiaTheme="majorEastAsia" w:hAnsi="Times New Roman" w:cs="Times New Roman"/>
          <w:sz w:val="24"/>
          <w:szCs w:val="32"/>
        </w:rPr>
        <w:t xml:space="preserve"> fear clip results show an continuously increasing GSR values with a variety of peak points, after fear clip a relaxing music is listened by meditating and the values decreased</w:t>
      </w:r>
      <w:r w:rsidR="00E96ACC" w:rsidRPr="00FA046D">
        <w:rPr>
          <w:rFonts w:ascii="Times New Roman" w:eastAsiaTheme="majorEastAsia" w:hAnsi="Times New Roman" w:cs="Times New Roman"/>
          <w:sz w:val="24"/>
          <w:szCs w:val="32"/>
        </w:rPr>
        <w:t xml:space="preserve"> as </w:t>
      </w:r>
      <w:proofErr w:type="gramStart"/>
      <w:r w:rsidR="00E96ACC" w:rsidRPr="00FA046D">
        <w:rPr>
          <w:rFonts w:ascii="Times New Roman" w:eastAsiaTheme="majorEastAsia" w:hAnsi="Times New Roman" w:cs="Times New Roman"/>
          <w:sz w:val="24"/>
          <w:szCs w:val="32"/>
        </w:rPr>
        <w:t xml:space="preserve">in </w:t>
      </w:r>
      <w:r w:rsidRPr="00FA046D">
        <w:rPr>
          <w:rFonts w:ascii="Times New Roman" w:eastAsiaTheme="majorEastAsia" w:hAnsi="Times New Roman" w:cs="Times New Roman"/>
          <w:sz w:val="24"/>
          <w:szCs w:val="32"/>
        </w:rPr>
        <w:t xml:space="preserve"> </w:t>
      </w:r>
      <w:proofErr w:type="gramEnd"/>
      <w:r w:rsidR="00773672" w:rsidRPr="00FA046D">
        <w:rPr>
          <w:rFonts w:ascii="Times New Roman" w:eastAsiaTheme="majorEastAsia" w:hAnsi="Times New Roman" w:cs="Times New Roman"/>
          <w:sz w:val="24"/>
          <w:szCs w:val="32"/>
        </w:rPr>
        <w:fldChar w:fldCharType="begin"/>
      </w:r>
      <w:r w:rsidR="00773672" w:rsidRPr="00FA046D">
        <w:rPr>
          <w:rFonts w:ascii="Times New Roman" w:eastAsiaTheme="majorEastAsia" w:hAnsi="Times New Roman" w:cs="Times New Roman"/>
          <w:sz w:val="24"/>
          <w:szCs w:val="32"/>
        </w:rPr>
        <w:instrText xml:space="preserve"> REF _Ref436766553 \h </w:instrText>
      </w:r>
      <w:r w:rsidR="00FA046D">
        <w:rPr>
          <w:rFonts w:ascii="Times New Roman" w:eastAsiaTheme="majorEastAsia" w:hAnsi="Times New Roman" w:cs="Times New Roman"/>
          <w:sz w:val="24"/>
          <w:szCs w:val="32"/>
        </w:rPr>
        <w:instrText xml:space="preserve"> \* MERGEFORMAT </w:instrText>
      </w:r>
      <w:r w:rsidR="00773672" w:rsidRPr="00FA046D">
        <w:rPr>
          <w:rFonts w:ascii="Times New Roman" w:eastAsiaTheme="majorEastAsia" w:hAnsi="Times New Roman" w:cs="Times New Roman"/>
          <w:sz w:val="24"/>
          <w:szCs w:val="32"/>
        </w:rPr>
      </w:r>
      <w:r w:rsidR="00773672" w:rsidRPr="00FA046D">
        <w:rPr>
          <w:rFonts w:ascii="Times New Roman" w:eastAsiaTheme="majorEastAsia" w:hAnsi="Times New Roman" w:cs="Times New Roman"/>
          <w:sz w:val="24"/>
          <w:szCs w:val="32"/>
        </w:rPr>
        <w:fldChar w:fldCharType="separate"/>
      </w:r>
      <w:r w:rsidR="00976B21" w:rsidRPr="00976B21">
        <w:rPr>
          <w:rFonts w:ascii="Times New Roman" w:eastAsiaTheme="majorEastAsia" w:hAnsi="Times New Roman" w:cs="Times New Roman"/>
          <w:sz w:val="24"/>
          <w:szCs w:val="32"/>
        </w:rPr>
        <w:t>Figure 24</w:t>
      </w:r>
      <w:r w:rsidR="00773672" w:rsidRPr="00FA046D">
        <w:rPr>
          <w:rFonts w:ascii="Times New Roman" w:eastAsiaTheme="majorEastAsia" w:hAnsi="Times New Roman" w:cs="Times New Roman"/>
          <w:sz w:val="24"/>
          <w:szCs w:val="32"/>
        </w:rPr>
        <w:fldChar w:fldCharType="end"/>
      </w:r>
      <w:r w:rsidR="00773672" w:rsidRPr="00FA046D">
        <w:rPr>
          <w:rFonts w:ascii="Times New Roman" w:eastAsiaTheme="majorEastAsia" w:hAnsi="Times New Roman" w:cs="Times New Roman"/>
          <w:sz w:val="24"/>
          <w:szCs w:val="32"/>
        </w:rPr>
        <w:t xml:space="preserve"> </w:t>
      </w:r>
      <w:r w:rsidRPr="00FA046D">
        <w:rPr>
          <w:rFonts w:ascii="Times New Roman" w:eastAsiaTheme="majorEastAsia" w:hAnsi="Times New Roman" w:cs="Times New Roman"/>
          <w:sz w:val="24"/>
          <w:szCs w:val="32"/>
        </w:rPr>
        <w:t xml:space="preserve">without peaks which shows emotional changes. </w:t>
      </w:r>
      <w:r w:rsidR="00773672" w:rsidRPr="00FA046D">
        <w:rPr>
          <w:rFonts w:ascii="Times New Roman" w:eastAsiaTheme="majorEastAsia" w:hAnsi="Times New Roman" w:cs="Times New Roman"/>
          <w:sz w:val="24"/>
          <w:szCs w:val="32"/>
        </w:rPr>
        <w:t xml:space="preserve">Following one </w:t>
      </w:r>
      <w:r w:rsidR="00FA046D">
        <w:rPr>
          <w:rFonts w:ascii="Times New Roman" w:eastAsiaTheme="majorEastAsia" w:hAnsi="Times New Roman" w:cs="Times New Roman"/>
          <w:sz w:val="24"/>
          <w:szCs w:val="32"/>
        </w:rPr>
        <w:t xml:space="preserve">labeled as </w:t>
      </w:r>
      <w:r w:rsidR="00FA046D" w:rsidRPr="00FA046D">
        <w:rPr>
          <w:rFonts w:ascii="Times New Roman" w:eastAsiaTheme="majorEastAsia" w:hAnsi="Times New Roman" w:cs="Times New Roman"/>
          <w:sz w:val="24"/>
          <w:szCs w:val="32"/>
        </w:rPr>
        <w:fldChar w:fldCharType="begin"/>
      </w:r>
      <w:r w:rsidR="00FA046D" w:rsidRPr="00FA046D">
        <w:rPr>
          <w:rFonts w:ascii="Times New Roman" w:eastAsiaTheme="majorEastAsia" w:hAnsi="Times New Roman" w:cs="Times New Roman"/>
          <w:sz w:val="24"/>
          <w:szCs w:val="32"/>
        </w:rPr>
        <w:instrText xml:space="preserve"> REF _Ref436766901 \h  \* MERGEFORMAT </w:instrText>
      </w:r>
      <w:r w:rsidR="00FA046D" w:rsidRPr="00FA046D">
        <w:rPr>
          <w:rFonts w:ascii="Times New Roman" w:eastAsiaTheme="majorEastAsia" w:hAnsi="Times New Roman" w:cs="Times New Roman"/>
          <w:sz w:val="24"/>
          <w:szCs w:val="32"/>
        </w:rPr>
      </w:r>
      <w:r w:rsidR="00FA046D" w:rsidRPr="00FA046D">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Figure 25</w:t>
      </w:r>
      <w:r w:rsidR="00FA046D" w:rsidRPr="00FA046D">
        <w:rPr>
          <w:rFonts w:ascii="Times New Roman" w:eastAsiaTheme="majorEastAsia" w:hAnsi="Times New Roman" w:cs="Times New Roman"/>
          <w:sz w:val="24"/>
          <w:szCs w:val="32"/>
        </w:rPr>
        <w:fldChar w:fldCharType="end"/>
      </w:r>
      <w:r w:rsidR="00FA046D">
        <w:rPr>
          <w:rFonts w:ascii="Times New Roman" w:eastAsiaTheme="majorEastAsia" w:hAnsi="Times New Roman" w:cs="Times New Roman"/>
          <w:sz w:val="24"/>
          <w:szCs w:val="32"/>
        </w:rPr>
        <w:t xml:space="preserve"> shows GSR change while watching a funny clip, in which funny stimuli can be observed as peak points in graph. All of these results can be interpreted as GSR sensor going to be used during experiment is successful to detect emotional changes. </w:t>
      </w:r>
    </w:p>
    <w:p w14:paraId="2A9B5B92" w14:textId="77777777" w:rsidR="00B56AE0" w:rsidRDefault="00B56AE0" w:rsidP="00AF3605">
      <w:pPr>
        <w:keepNext/>
        <w:jc w:val="center"/>
      </w:pPr>
      <w:r>
        <w:rPr>
          <w:noProof/>
        </w:rPr>
        <w:drawing>
          <wp:inline distT="0" distB="0" distL="0" distR="0" wp14:anchorId="27C828E7" wp14:editId="44D5E4EF">
            <wp:extent cx="4434840" cy="2799734"/>
            <wp:effectExtent l="0" t="0" r="3810"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34840" cy="2799734"/>
                    </a:xfrm>
                    <a:prstGeom prst="rect">
                      <a:avLst/>
                    </a:prstGeom>
                    <a:noFill/>
                    <a:ln>
                      <a:noFill/>
                    </a:ln>
                  </pic:spPr>
                </pic:pic>
              </a:graphicData>
            </a:graphic>
          </wp:inline>
        </w:drawing>
      </w:r>
    </w:p>
    <w:p w14:paraId="2514B473" w14:textId="77777777" w:rsidR="00BC29E2" w:rsidRPr="00FA046D" w:rsidRDefault="00B56AE0" w:rsidP="00FA046D">
      <w:pPr>
        <w:pStyle w:val="Caption"/>
        <w:spacing w:line="360" w:lineRule="auto"/>
        <w:jc w:val="center"/>
        <w:rPr>
          <w:rFonts w:ascii="Times New Roman" w:hAnsi="Times New Roman" w:cs="Times New Roman"/>
          <w:b/>
          <w:i w:val="0"/>
          <w:color w:val="000000" w:themeColor="text1"/>
          <w:sz w:val="24"/>
          <w:szCs w:val="24"/>
        </w:rPr>
      </w:pPr>
      <w:bookmarkStart w:id="369" w:name="_Ref436765641"/>
      <w:bookmarkStart w:id="370" w:name="_Toc436787931"/>
      <w:r w:rsidRPr="00FA046D">
        <w:rPr>
          <w:rFonts w:ascii="Times New Roman" w:hAnsi="Times New Roman" w:cs="Times New Roman"/>
          <w:b/>
          <w:i w:val="0"/>
          <w:color w:val="000000" w:themeColor="text1"/>
          <w:sz w:val="24"/>
          <w:szCs w:val="24"/>
        </w:rPr>
        <w:t xml:space="preserve">Figure </w:t>
      </w:r>
      <w:r w:rsidRPr="00FA046D">
        <w:rPr>
          <w:rFonts w:ascii="Times New Roman" w:hAnsi="Times New Roman" w:cs="Times New Roman"/>
          <w:b/>
          <w:i w:val="0"/>
          <w:color w:val="000000" w:themeColor="text1"/>
          <w:sz w:val="24"/>
          <w:szCs w:val="24"/>
        </w:rPr>
        <w:fldChar w:fldCharType="begin"/>
      </w:r>
      <w:r w:rsidRPr="00FA046D">
        <w:rPr>
          <w:rFonts w:ascii="Times New Roman" w:hAnsi="Times New Roman" w:cs="Times New Roman"/>
          <w:b/>
          <w:i w:val="0"/>
          <w:color w:val="000000" w:themeColor="text1"/>
          <w:sz w:val="24"/>
          <w:szCs w:val="24"/>
        </w:rPr>
        <w:instrText xml:space="preserve"> SEQ Figure \* ARABIC </w:instrText>
      </w:r>
      <w:r w:rsidRPr="00FA046D">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23</w:t>
      </w:r>
      <w:r w:rsidRPr="00FA046D">
        <w:rPr>
          <w:rFonts w:ascii="Times New Roman" w:hAnsi="Times New Roman" w:cs="Times New Roman"/>
          <w:b/>
          <w:i w:val="0"/>
          <w:color w:val="000000" w:themeColor="text1"/>
          <w:sz w:val="24"/>
          <w:szCs w:val="24"/>
        </w:rPr>
        <w:fldChar w:fldCharType="end"/>
      </w:r>
      <w:bookmarkEnd w:id="369"/>
      <w:r w:rsidRPr="00FA046D">
        <w:rPr>
          <w:rFonts w:ascii="Times New Roman" w:hAnsi="Times New Roman" w:cs="Times New Roman"/>
          <w:b/>
          <w:i w:val="0"/>
          <w:color w:val="000000" w:themeColor="text1"/>
          <w:sz w:val="24"/>
          <w:szCs w:val="24"/>
        </w:rPr>
        <w:t xml:space="preserve">: </w:t>
      </w:r>
      <w:bookmarkStart w:id="371" w:name="_Ref436765632"/>
      <w:r w:rsidR="00773672" w:rsidRPr="00FA046D">
        <w:rPr>
          <w:rFonts w:ascii="Times New Roman" w:hAnsi="Times New Roman" w:cs="Times New Roman"/>
          <w:i w:val="0"/>
          <w:color w:val="000000" w:themeColor="text1"/>
          <w:sz w:val="24"/>
          <w:szCs w:val="24"/>
        </w:rPr>
        <w:t xml:space="preserve">GSR Values with a </w:t>
      </w:r>
      <w:r w:rsidRPr="00FA046D">
        <w:rPr>
          <w:rFonts w:ascii="Times New Roman" w:hAnsi="Times New Roman" w:cs="Times New Roman"/>
          <w:i w:val="0"/>
          <w:color w:val="000000" w:themeColor="text1"/>
          <w:sz w:val="24"/>
          <w:szCs w:val="24"/>
        </w:rPr>
        <w:t>Fear Clip</w:t>
      </w:r>
      <w:bookmarkEnd w:id="370"/>
      <w:bookmarkEnd w:id="371"/>
    </w:p>
    <w:p w14:paraId="265B7366" w14:textId="77777777" w:rsidR="00AF3605" w:rsidRDefault="00AF3605" w:rsidP="00AF3605">
      <w:pPr>
        <w:keepNext/>
        <w:jc w:val="center"/>
      </w:pPr>
      <w:r>
        <w:rPr>
          <w:noProof/>
        </w:rPr>
        <w:lastRenderedPageBreak/>
        <w:drawing>
          <wp:inline distT="0" distB="0" distL="0" distR="0" wp14:anchorId="5CBC7572" wp14:editId="44F28156">
            <wp:extent cx="4427706" cy="2798064"/>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27706" cy="2798064"/>
                    </a:xfrm>
                    <a:prstGeom prst="rect">
                      <a:avLst/>
                    </a:prstGeom>
                    <a:noFill/>
                    <a:ln>
                      <a:noFill/>
                    </a:ln>
                  </pic:spPr>
                </pic:pic>
              </a:graphicData>
            </a:graphic>
          </wp:inline>
        </w:drawing>
      </w:r>
    </w:p>
    <w:p w14:paraId="1D66DECF" w14:textId="77777777" w:rsidR="00AF3605" w:rsidRPr="00FA046D" w:rsidRDefault="00AF3605" w:rsidP="00FA046D">
      <w:pPr>
        <w:pStyle w:val="Caption"/>
        <w:spacing w:line="360" w:lineRule="auto"/>
        <w:jc w:val="center"/>
        <w:rPr>
          <w:rFonts w:ascii="Times New Roman" w:hAnsi="Times New Roman" w:cs="Times New Roman"/>
          <w:b/>
          <w:i w:val="0"/>
          <w:color w:val="000000" w:themeColor="text1"/>
          <w:sz w:val="24"/>
          <w:szCs w:val="24"/>
        </w:rPr>
      </w:pPr>
      <w:bookmarkStart w:id="372" w:name="_Ref436766553"/>
      <w:bookmarkStart w:id="373" w:name="_Toc436787932"/>
      <w:r w:rsidRPr="00FA046D">
        <w:rPr>
          <w:rFonts w:ascii="Times New Roman" w:hAnsi="Times New Roman" w:cs="Times New Roman"/>
          <w:b/>
          <w:i w:val="0"/>
          <w:color w:val="000000" w:themeColor="text1"/>
          <w:sz w:val="24"/>
          <w:szCs w:val="24"/>
        </w:rPr>
        <w:t xml:space="preserve">Figure </w:t>
      </w:r>
      <w:r w:rsidRPr="00FA046D">
        <w:rPr>
          <w:rFonts w:ascii="Times New Roman" w:hAnsi="Times New Roman" w:cs="Times New Roman"/>
          <w:b/>
          <w:i w:val="0"/>
          <w:color w:val="000000" w:themeColor="text1"/>
          <w:sz w:val="24"/>
          <w:szCs w:val="24"/>
        </w:rPr>
        <w:fldChar w:fldCharType="begin"/>
      </w:r>
      <w:r w:rsidRPr="00FA046D">
        <w:rPr>
          <w:rFonts w:ascii="Times New Roman" w:hAnsi="Times New Roman" w:cs="Times New Roman"/>
          <w:b/>
          <w:i w:val="0"/>
          <w:color w:val="000000" w:themeColor="text1"/>
          <w:sz w:val="24"/>
          <w:szCs w:val="24"/>
        </w:rPr>
        <w:instrText xml:space="preserve"> SEQ Figure \* ARABIC </w:instrText>
      </w:r>
      <w:r w:rsidRPr="00FA046D">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24</w:t>
      </w:r>
      <w:r w:rsidRPr="00FA046D">
        <w:rPr>
          <w:rFonts w:ascii="Times New Roman" w:hAnsi="Times New Roman" w:cs="Times New Roman"/>
          <w:b/>
          <w:i w:val="0"/>
          <w:color w:val="000000" w:themeColor="text1"/>
          <w:sz w:val="24"/>
          <w:szCs w:val="24"/>
        </w:rPr>
        <w:fldChar w:fldCharType="end"/>
      </w:r>
      <w:bookmarkEnd w:id="372"/>
      <w:r w:rsidRPr="00FA046D">
        <w:rPr>
          <w:rFonts w:ascii="Times New Roman" w:hAnsi="Times New Roman" w:cs="Times New Roman"/>
          <w:b/>
          <w:i w:val="0"/>
          <w:color w:val="000000" w:themeColor="text1"/>
          <w:sz w:val="24"/>
          <w:szCs w:val="24"/>
        </w:rPr>
        <w:t xml:space="preserve">: </w:t>
      </w:r>
      <w:r w:rsidR="00773672" w:rsidRPr="00FA046D">
        <w:rPr>
          <w:rFonts w:ascii="Times New Roman" w:hAnsi="Times New Roman" w:cs="Times New Roman"/>
          <w:i w:val="0"/>
          <w:color w:val="000000" w:themeColor="text1"/>
          <w:sz w:val="24"/>
          <w:szCs w:val="24"/>
        </w:rPr>
        <w:t xml:space="preserve">GSR Values with a </w:t>
      </w:r>
      <w:r w:rsidRPr="00FA046D">
        <w:rPr>
          <w:rFonts w:ascii="Times New Roman" w:hAnsi="Times New Roman" w:cs="Times New Roman"/>
          <w:i w:val="0"/>
          <w:color w:val="000000" w:themeColor="text1"/>
          <w:sz w:val="24"/>
          <w:szCs w:val="24"/>
        </w:rPr>
        <w:t>Relaxing Music</w:t>
      </w:r>
      <w:bookmarkEnd w:id="373"/>
    </w:p>
    <w:p w14:paraId="0E7E5B02" w14:textId="77777777" w:rsidR="00773672" w:rsidRDefault="00773672" w:rsidP="00773672"/>
    <w:p w14:paraId="20760ADC" w14:textId="77777777" w:rsidR="00773672" w:rsidRDefault="00773672" w:rsidP="00773672">
      <w:pPr>
        <w:keepNext/>
        <w:jc w:val="center"/>
      </w:pPr>
      <w:r>
        <w:rPr>
          <w:noProof/>
        </w:rPr>
        <w:drawing>
          <wp:inline distT="0" distB="0" distL="0" distR="0" wp14:anchorId="2658A1CD" wp14:editId="3143FBFB">
            <wp:extent cx="4425696" cy="280165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25696" cy="2801658"/>
                    </a:xfrm>
                    <a:prstGeom prst="rect">
                      <a:avLst/>
                    </a:prstGeom>
                    <a:noFill/>
                    <a:ln>
                      <a:noFill/>
                    </a:ln>
                  </pic:spPr>
                </pic:pic>
              </a:graphicData>
            </a:graphic>
          </wp:inline>
        </w:drawing>
      </w:r>
    </w:p>
    <w:p w14:paraId="6B8B5710" w14:textId="77777777" w:rsidR="00773672" w:rsidRPr="00FA046D" w:rsidRDefault="00773672" w:rsidP="00FA046D">
      <w:pPr>
        <w:pStyle w:val="Caption"/>
        <w:spacing w:line="360" w:lineRule="auto"/>
        <w:jc w:val="center"/>
        <w:rPr>
          <w:rFonts w:ascii="Times New Roman" w:hAnsi="Times New Roman" w:cs="Times New Roman"/>
          <w:b/>
          <w:i w:val="0"/>
          <w:color w:val="000000" w:themeColor="text1"/>
          <w:sz w:val="24"/>
          <w:szCs w:val="24"/>
        </w:rPr>
      </w:pPr>
      <w:bookmarkStart w:id="374" w:name="_Ref436766901"/>
      <w:bookmarkStart w:id="375" w:name="_Toc436787933"/>
      <w:r w:rsidRPr="00FA046D">
        <w:rPr>
          <w:rFonts w:ascii="Times New Roman" w:hAnsi="Times New Roman" w:cs="Times New Roman"/>
          <w:b/>
          <w:i w:val="0"/>
          <w:color w:val="000000" w:themeColor="text1"/>
          <w:sz w:val="24"/>
          <w:szCs w:val="24"/>
        </w:rPr>
        <w:t xml:space="preserve">Figure </w:t>
      </w:r>
      <w:r w:rsidRPr="00FA046D">
        <w:rPr>
          <w:rFonts w:ascii="Times New Roman" w:hAnsi="Times New Roman" w:cs="Times New Roman"/>
          <w:b/>
          <w:i w:val="0"/>
          <w:color w:val="000000" w:themeColor="text1"/>
          <w:sz w:val="24"/>
          <w:szCs w:val="24"/>
        </w:rPr>
        <w:fldChar w:fldCharType="begin"/>
      </w:r>
      <w:r w:rsidRPr="00FA046D">
        <w:rPr>
          <w:rFonts w:ascii="Times New Roman" w:hAnsi="Times New Roman" w:cs="Times New Roman"/>
          <w:b/>
          <w:i w:val="0"/>
          <w:color w:val="000000" w:themeColor="text1"/>
          <w:sz w:val="24"/>
          <w:szCs w:val="24"/>
        </w:rPr>
        <w:instrText xml:space="preserve"> SEQ Figure \* ARABIC </w:instrText>
      </w:r>
      <w:r w:rsidRPr="00FA046D">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25</w:t>
      </w:r>
      <w:r w:rsidRPr="00FA046D">
        <w:rPr>
          <w:rFonts w:ascii="Times New Roman" w:hAnsi="Times New Roman" w:cs="Times New Roman"/>
          <w:b/>
          <w:i w:val="0"/>
          <w:color w:val="000000" w:themeColor="text1"/>
          <w:sz w:val="24"/>
          <w:szCs w:val="24"/>
        </w:rPr>
        <w:fldChar w:fldCharType="end"/>
      </w:r>
      <w:bookmarkEnd w:id="374"/>
      <w:r w:rsidRPr="00FA046D">
        <w:rPr>
          <w:rFonts w:ascii="Times New Roman" w:hAnsi="Times New Roman" w:cs="Times New Roman"/>
          <w:b/>
          <w:i w:val="0"/>
          <w:color w:val="000000" w:themeColor="text1"/>
          <w:sz w:val="24"/>
          <w:szCs w:val="24"/>
        </w:rPr>
        <w:t xml:space="preserve">: </w:t>
      </w:r>
      <w:r w:rsidRPr="00FA046D">
        <w:rPr>
          <w:rFonts w:ascii="Times New Roman" w:hAnsi="Times New Roman" w:cs="Times New Roman"/>
          <w:i w:val="0"/>
          <w:color w:val="000000" w:themeColor="text1"/>
          <w:sz w:val="24"/>
          <w:szCs w:val="24"/>
        </w:rPr>
        <w:t>GSR Values with a Funny Clip</w:t>
      </w:r>
      <w:bookmarkEnd w:id="375"/>
    </w:p>
    <w:p w14:paraId="5B97E30B" w14:textId="77777777" w:rsidR="00BC29E2" w:rsidRDefault="00D84770" w:rsidP="00541344">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376" w:name="_Toc436787884"/>
      <w:r w:rsidRPr="00D84770">
        <w:rPr>
          <w:rStyle w:val="IntenseEmphasis"/>
          <w:rFonts w:ascii="Times New Roman" w:hAnsi="Times New Roman" w:cs="Times New Roman"/>
          <w:b w:val="0"/>
          <w:i w:val="0"/>
          <w:color w:val="auto"/>
          <w:sz w:val="24"/>
          <w:szCs w:val="24"/>
        </w:rPr>
        <w:lastRenderedPageBreak/>
        <w:t>EXPERIMENT</w:t>
      </w:r>
      <w:bookmarkEnd w:id="376"/>
    </w:p>
    <w:p w14:paraId="6CEDFBEE" w14:textId="77777777" w:rsidR="00541344" w:rsidRPr="00664100" w:rsidRDefault="00541344" w:rsidP="00664100">
      <w:pPr>
        <w:tabs>
          <w:tab w:val="left" w:pos="0"/>
          <w:tab w:val="left" w:pos="720"/>
        </w:tabs>
        <w:spacing w:line="480" w:lineRule="auto"/>
        <w:ind w:firstLine="720"/>
        <w:jc w:val="both"/>
        <w:rPr>
          <w:rFonts w:ascii="Times New Roman" w:eastAsiaTheme="majorEastAsia" w:hAnsi="Times New Roman" w:cs="Times New Roman"/>
          <w:sz w:val="24"/>
          <w:szCs w:val="32"/>
        </w:rPr>
      </w:pPr>
      <w:r w:rsidRPr="00541344">
        <w:rPr>
          <w:rFonts w:ascii="Times New Roman" w:eastAsiaTheme="majorEastAsia" w:hAnsi="Times New Roman" w:cs="Times New Roman"/>
          <w:sz w:val="24"/>
          <w:szCs w:val="32"/>
        </w:rPr>
        <w:t>Experiment group</w:t>
      </w:r>
      <w:r w:rsidR="00332F45">
        <w:rPr>
          <w:rFonts w:ascii="Times New Roman" w:eastAsiaTheme="majorEastAsia" w:hAnsi="Times New Roman" w:cs="Times New Roman"/>
          <w:sz w:val="24"/>
          <w:szCs w:val="32"/>
        </w:rPr>
        <w:t xml:space="preserve"> includes 12 subjects in which majority of the group consists of graduate students</w:t>
      </w:r>
      <w:r w:rsidR="00664100">
        <w:rPr>
          <w:rFonts w:ascii="Times New Roman" w:eastAsiaTheme="majorEastAsia" w:hAnsi="Times New Roman" w:cs="Times New Roman"/>
          <w:sz w:val="24"/>
          <w:szCs w:val="32"/>
        </w:rPr>
        <w:t xml:space="preserve"> have education and background in construction field with an age range can be described as above 25 years old.</w:t>
      </w:r>
    </w:p>
    <w:p w14:paraId="00E6B8A0" w14:textId="77777777" w:rsidR="00001564" w:rsidRPr="00001564" w:rsidRDefault="00001564" w:rsidP="00541344">
      <w:pPr>
        <w:pStyle w:val="Heading2"/>
        <w:numPr>
          <w:ilvl w:val="1"/>
          <w:numId w:val="2"/>
        </w:numPr>
        <w:spacing w:line="480" w:lineRule="auto"/>
        <w:jc w:val="both"/>
        <w:rPr>
          <w:rFonts w:ascii="Times New Roman" w:hAnsi="Times New Roman" w:cs="Times New Roman"/>
          <w:color w:val="auto"/>
          <w:sz w:val="24"/>
          <w:szCs w:val="24"/>
        </w:rPr>
      </w:pPr>
      <w:bookmarkStart w:id="377" w:name="_Toc436787885"/>
      <w:r w:rsidRPr="00001564">
        <w:rPr>
          <w:rFonts w:ascii="Times New Roman" w:hAnsi="Times New Roman" w:cs="Times New Roman"/>
          <w:color w:val="auto"/>
          <w:sz w:val="24"/>
          <w:szCs w:val="24"/>
        </w:rPr>
        <w:t>Stroop Test</w:t>
      </w:r>
      <w:bookmarkEnd w:id="377"/>
      <w:r w:rsidRPr="00001564">
        <w:rPr>
          <w:rFonts w:ascii="Times New Roman" w:hAnsi="Times New Roman" w:cs="Times New Roman"/>
          <w:color w:val="auto"/>
          <w:sz w:val="24"/>
          <w:szCs w:val="24"/>
        </w:rPr>
        <w:t xml:space="preserve"> </w:t>
      </w:r>
    </w:p>
    <w:p w14:paraId="2E45799D" w14:textId="77777777" w:rsidR="00001564" w:rsidRPr="00001564" w:rsidRDefault="00001564" w:rsidP="0054134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t xml:space="preserve">The Stroop test is a mechanism usually used for measuring one’s mental and cognitive capacity throughout the performances require cognitive processing. (Nguyen et al., 2015) </w:t>
      </w:r>
    </w:p>
    <w:p w14:paraId="3A574B50" w14:textId="77777777" w:rsidR="00BC29E2" w:rsidRDefault="00001564" w:rsidP="0000156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t>The original Stroop Test contains four parts, the first step subjects just reads the names of color written in black ink, in second step they need to read the name of the colors written with different colored ink this time, third step includes colorful squares and subjects need to tell these colors and final step subjects need to repeat second step but by saying the color of the ink, not the word written. (Stroop, 1935)</w:t>
      </w:r>
    </w:p>
    <w:p w14:paraId="41F101C9" w14:textId="77777777" w:rsidR="00001564" w:rsidRPr="00001564" w:rsidRDefault="00001564" w:rsidP="0000156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t xml:space="preserve">The Victoria version developed in 1984 (Regard, 1984) has there steps which are, first recognizing names of the colors written in black ink, in second step subjects need to tell the name of the colors for colorful squares and at the final step includes name of the colors with different colored ink. Subject should give a quick response in first step and this needs to be followed by saying color of the circles and printed words, respectively. </w:t>
      </w:r>
    </w:p>
    <w:p w14:paraId="55DE435A" w14:textId="77777777" w:rsidR="00001564" w:rsidRDefault="00001564" w:rsidP="00001564">
      <w:pPr>
        <w:tabs>
          <w:tab w:val="left" w:pos="0"/>
          <w:tab w:val="left" w:pos="720"/>
        </w:tabs>
        <w:spacing w:line="480" w:lineRule="auto"/>
        <w:ind w:firstLine="720"/>
        <w:jc w:val="both"/>
        <w:rPr>
          <w:rFonts w:ascii="Times New Roman" w:hAnsi="Times New Roman"/>
          <w:sz w:val="24"/>
          <w:szCs w:val="24"/>
        </w:rPr>
      </w:pPr>
      <w:r w:rsidRPr="00001564">
        <w:rPr>
          <w:rFonts w:ascii="Times New Roman" w:eastAsiaTheme="majorEastAsia" w:hAnsi="Times New Roman" w:cs="Times New Roman"/>
          <w:sz w:val="24"/>
          <w:szCs w:val="32"/>
        </w:rPr>
        <w:t xml:space="preserve">The Stroop Test developed for this research is a based on the model called as “Paced Stroop Test” designed by </w:t>
      </w:r>
      <w:proofErr w:type="spellStart"/>
      <w:r w:rsidRPr="00001564">
        <w:rPr>
          <w:rFonts w:ascii="Times New Roman" w:eastAsiaTheme="majorEastAsia" w:hAnsi="Times New Roman" w:cs="Times New Roman"/>
          <w:sz w:val="24"/>
          <w:szCs w:val="32"/>
        </w:rPr>
        <w:t>Zhai</w:t>
      </w:r>
      <w:proofErr w:type="spellEnd"/>
      <w:r w:rsidRPr="00001564">
        <w:rPr>
          <w:rFonts w:ascii="Times New Roman" w:eastAsiaTheme="majorEastAsia" w:hAnsi="Times New Roman" w:cs="Times New Roman"/>
          <w:sz w:val="24"/>
          <w:szCs w:val="32"/>
        </w:rPr>
        <w:t xml:space="preserve"> &amp; </w:t>
      </w:r>
      <w:proofErr w:type="spellStart"/>
      <w:r w:rsidRPr="00001564">
        <w:rPr>
          <w:rFonts w:ascii="Times New Roman" w:eastAsiaTheme="majorEastAsia" w:hAnsi="Times New Roman" w:cs="Times New Roman"/>
          <w:sz w:val="24"/>
          <w:szCs w:val="32"/>
        </w:rPr>
        <w:t>Barreto</w:t>
      </w:r>
      <w:proofErr w:type="spellEnd"/>
      <w:r w:rsidRPr="00001564">
        <w:rPr>
          <w:rFonts w:ascii="Times New Roman" w:eastAsiaTheme="majorEastAsia" w:hAnsi="Times New Roman" w:cs="Times New Roman"/>
          <w:sz w:val="24"/>
          <w:szCs w:val="32"/>
        </w:rPr>
        <w:t xml:space="preserve"> (2006). With this interactive Stroop Test method, subjects are asked to click on one of the five buttons on the screen within a time limitatio</w:t>
      </w:r>
      <w:r w:rsidR="002167A5">
        <w:rPr>
          <w:rFonts w:ascii="Times New Roman" w:eastAsiaTheme="majorEastAsia" w:hAnsi="Times New Roman" w:cs="Times New Roman"/>
          <w:sz w:val="24"/>
          <w:szCs w:val="32"/>
        </w:rPr>
        <w:t>n 3 seconds</w:t>
      </w:r>
      <w:r w:rsidR="00DD5ECF">
        <w:rPr>
          <w:rFonts w:ascii="Times New Roman" w:eastAsiaTheme="majorEastAsia" w:hAnsi="Times New Roman" w:cs="Times New Roman"/>
          <w:sz w:val="24"/>
          <w:szCs w:val="32"/>
        </w:rPr>
        <w:t xml:space="preserve"> (</w:t>
      </w:r>
      <w:r w:rsidR="00DD5ECF" w:rsidRPr="00DD5ECF">
        <w:rPr>
          <w:rFonts w:ascii="Times New Roman" w:eastAsiaTheme="majorEastAsia" w:hAnsi="Times New Roman" w:cs="Times New Roman"/>
          <w:sz w:val="24"/>
          <w:szCs w:val="32"/>
        </w:rPr>
        <w:fldChar w:fldCharType="begin"/>
      </w:r>
      <w:r w:rsidR="00DD5ECF" w:rsidRPr="00DD5ECF">
        <w:rPr>
          <w:rFonts w:ascii="Times New Roman" w:eastAsiaTheme="majorEastAsia" w:hAnsi="Times New Roman" w:cs="Times New Roman"/>
          <w:sz w:val="24"/>
          <w:szCs w:val="32"/>
        </w:rPr>
        <w:instrText xml:space="preserve"> REF _Ref436692074 \h  \* MERGEFORMAT </w:instrText>
      </w:r>
      <w:r w:rsidR="00DD5ECF" w:rsidRPr="00DD5ECF">
        <w:rPr>
          <w:rFonts w:ascii="Times New Roman" w:eastAsiaTheme="majorEastAsia" w:hAnsi="Times New Roman" w:cs="Times New Roman"/>
          <w:sz w:val="24"/>
          <w:szCs w:val="32"/>
        </w:rPr>
      </w:r>
      <w:r w:rsidR="00DD5ECF" w:rsidRPr="00DD5ECF">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28</w:t>
      </w:r>
      <w:r w:rsidR="00DD5ECF" w:rsidRPr="00DD5ECF">
        <w:rPr>
          <w:rFonts w:ascii="Times New Roman" w:eastAsiaTheme="majorEastAsia" w:hAnsi="Times New Roman" w:cs="Times New Roman"/>
          <w:sz w:val="24"/>
          <w:szCs w:val="32"/>
        </w:rPr>
        <w:fldChar w:fldCharType="end"/>
      </w:r>
      <w:r w:rsidR="00DD5ECF">
        <w:rPr>
          <w:rFonts w:ascii="Times New Roman" w:eastAsiaTheme="majorEastAsia" w:hAnsi="Times New Roman" w:cs="Times New Roman"/>
          <w:sz w:val="24"/>
          <w:szCs w:val="32"/>
        </w:rPr>
        <w:t>)</w:t>
      </w:r>
      <w:r w:rsidR="002167A5">
        <w:rPr>
          <w:rFonts w:ascii="Times New Roman" w:eastAsiaTheme="majorEastAsia" w:hAnsi="Times New Roman" w:cs="Times New Roman"/>
          <w:sz w:val="24"/>
          <w:szCs w:val="32"/>
        </w:rPr>
        <w:t>. I</w:t>
      </w:r>
      <w:r w:rsidR="00DD5ECF">
        <w:rPr>
          <w:rFonts w:ascii="Times New Roman" w:eastAsiaTheme="majorEastAsia" w:hAnsi="Times New Roman" w:cs="Times New Roman"/>
          <w:sz w:val="24"/>
          <w:szCs w:val="32"/>
        </w:rPr>
        <w:t>f</w:t>
      </w:r>
      <w:r w:rsidR="002167A5">
        <w:rPr>
          <w:rFonts w:ascii="Times New Roman" w:eastAsiaTheme="majorEastAsia" w:hAnsi="Times New Roman" w:cs="Times New Roman"/>
          <w:sz w:val="24"/>
          <w:szCs w:val="32"/>
        </w:rPr>
        <w:t xml:space="preserve"> the subject can</w:t>
      </w:r>
      <w:r w:rsidRPr="00001564">
        <w:rPr>
          <w:rFonts w:ascii="Times New Roman" w:eastAsiaTheme="majorEastAsia" w:hAnsi="Times New Roman" w:cs="Times New Roman"/>
          <w:sz w:val="24"/>
          <w:szCs w:val="32"/>
        </w:rPr>
        <w:t xml:space="preserve">not give an answer, the system </w:t>
      </w:r>
      <w:r w:rsidRPr="00001564">
        <w:rPr>
          <w:rFonts w:ascii="Times New Roman" w:eastAsiaTheme="majorEastAsia" w:hAnsi="Times New Roman" w:cs="Times New Roman"/>
          <w:sz w:val="24"/>
          <w:szCs w:val="32"/>
        </w:rPr>
        <w:lastRenderedPageBreak/>
        <w:t xml:space="preserve">automatically moves to the next trial. The system involves two parts named as “Congruent Segment” </w:t>
      </w:r>
      <w:r w:rsidR="00DD5ECF">
        <w:rPr>
          <w:rFonts w:ascii="Times New Roman" w:eastAsiaTheme="majorEastAsia" w:hAnsi="Times New Roman" w:cs="Times New Roman"/>
          <w:sz w:val="24"/>
          <w:szCs w:val="32"/>
        </w:rPr>
        <w:t>(</w:t>
      </w:r>
      <w:r w:rsidR="00DD5ECF" w:rsidRPr="00DD5ECF">
        <w:rPr>
          <w:rFonts w:ascii="Times New Roman" w:eastAsiaTheme="majorEastAsia" w:hAnsi="Times New Roman" w:cs="Times New Roman"/>
          <w:sz w:val="24"/>
          <w:szCs w:val="32"/>
        </w:rPr>
        <w:fldChar w:fldCharType="begin"/>
      </w:r>
      <w:r w:rsidR="00DD5ECF" w:rsidRPr="00DD5ECF">
        <w:rPr>
          <w:rFonts w:ascii="Times New Roman" w:eastAsiaTheme="majorEastAsia" w:hAnsi="Times New Roman" w:cs="Times New Roman"/>
          <w:sz w:val="24"/>
          <w:szCs w:val="32"/>
        </w:rPr>
        <w:instrText xml:space="preserve"> REF _Ref436692013 \h  \* MERGEFORMAT </w:instrText>
      </w:r>
      <w:r w:rsidR="00DD5ECF" w:rsidRPr="00DD5ECF">
        <w:rPr>
          <w:rFonts w:ascii="Times New Roman" w:eastAsiaTheme="majorEastAsia" w:hAnsi="Times New Roman" w:cs="Times New Roman"/>
          <w:sz w:val="24"/>
          <w:szCs w:val="32"/>
        </w:rPr>
      </w:r>
      <w:r w:rsidR="00DD5ECF" w:rsidRPr="00DD5ECF">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26</w:t>
      </w:r>
      <w:r w:rsidR="00DD5ECF" w:rsidRPr="00DD5ECF">
        <w:rPr>
          <w:rFonts w:ascii="Times New Roman" w:eastAsiaTheme="majorEastAsia" w:hAnsi="Times New Roman" w:cs="Times New Roman"/>
          <w:sz w:val="24"/>
          <w:szCs w:val="32"/>
        </w:rPr>
        <w:fldChar w:fldCharType="end"/>
      </w:r>
      <w:r w:rsidR="00DD5ECF">
        <w:rPr>
          <w:rFonts w:ascii="Times New Roman" w:eastAsiaTheme="majorEastAsia" w:hAnsi="Times New Roman" w:cs="Times New Roman"/>
          <w:sz w:val="24"/>
          <w:szCs w:val="32"/>
        </w:rPr>
        <w:t xml:space="preserve">) </w:t>
      </w:r>
      <w:r w:rsidRPr="00001564">
        <w:rPr>
          <w:rFonts w:ascii="Times New Roman" w:eastAsiaTheme="majorEastAsia" w:hAnsi="Times New Roman" w:cs="Times New Roman"/>
          <w:sz w:val="24"/>
          <w:szCs w:val="32"/>
        </w:rPr>
        <w:t>and “Incongruent Segment”</w:t>
      </w:r>
      <w:r w:rsidR="00DD5ECF">
        <w:rPr>
          <w:rFonts w:ascii="Times New Roman" w:eastAsiaTheme="majorEastAsia" w:hAnsi="Times New Roman" w:cs="Times New Roman"/>
          <w:sz w:val="24"/>
          <w:szCs w:val="32"/>
        </w:rPr>
        <w:t xml:space="preserve"> (</w:t>
      </w:r>
      <w:r w:rsidR="00DD5ECF" w:rsidRPr="00DD5ECF">
        <w:rPr>
          <w:rFonts w:ascii="Times New Roman" w:eastAsiaTheme="majorEastAsia" w:hAnsi="Times New Roman" w:cs="Times New Roman"/>
          <w:sz w:val="24"/>
          <w:szCs w:val="32"/>
        </w:rPr>
        <w:fldChar w:fldCharType="begin"/>
      </w:r>
      <w:r w:rsidR="00DD5ECF" w:rsidRPr="00DD5ECF">
        <w:rPr>
          <w:rFonts w:ascii="Times New Roman" w:eastAsiaTheme="majorEastAsia" w:hAnsi="Times New Roman" w:cs="Times New Roman"/>
          <w:sz w:val="24"/>
          <w:szCs w:val="32"/>
        </w:rPr>
        <w:instrText xml:space="preserve"> REF _Ref436692037 \h  \* MERGEFORMAT </w:instrText>
      </w:r>
      <w:r w:rsidR="00DD5ECF" w:rsidRPr="00DD5ECF">
        <w:rPr>
          <w:rFonts w:ascii="Times New Roman" w:eastAsiaTheme="majorEastAsia" w:hAnsi="Times New Roman" w:cs="Times New Roman"/>
          <w:sz w:val="24"/>
          <w:szCs w:val="32"/>
        </w:rPr>
      </w:r>
      <w:r w:rsidR="00DD5ECF" w:rsidRPr="00DD5ECF">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27</w:t>
      </w:r>
      <w:r w:rsidR="00DD5ECF" w:rsidRPr="00DD5ECF">
        <w:rPr>
          <w:rFonts w:ascii="Times New Roman" w:eastAsiaTheme="majorEastAsia" w:hAnsi="Times New Roman" w:cs="Times New Roman"/>
          <w:sz w:val="24"/>
          <w:szCs w:val="32"/>
        </w:rPr>
        <w:fldChar w:fldCharType="end"/>
      </w:r>
      <w:r w:rsidR="00DD5ECF">
        <w:rPr>
          <w:rFonts w:ascii="Times New Roman" w:eastAsiaTheme="majorEastAsia" w:hAnsi="Times New Roman" w:cs="Times New Roman"/>
          <w:sz w:val="24"/>
          <w:szCs w:val="32"/>
        </w:rPr>
        <w:t>)</w:t>
      </w:r>
      <w:r w:rsidRPr="00001564">
        <w:rPr>
          <w:rFonts w:ascii="Times New Roman" w:eastAsiaTheme="majorEastAsia" w:hAnsi="Times New Roman" w:cs="Times New Roman"/>
          <w:sz w:val="24"/>
          <w:szCs w:val="32"/>
        </w:rPr>
        <w:t>, in detail congruent segment has 45 trials in which meaning of the word and the font color matches and incongruent segment has 30 trials with different word and color.</w:t>
      </w:r>
      <w:r>
        <w:rPr>
          <w:rFonts w:ascii="Times New Roman" w:hAnsi="Times New Roman"/>
          <w:sz w:val="24"/>
          <w:szCs w:val="24"/>
        </w:rPr>
        <w:t xml:space="preserve"> </w:t>
      </w:r>
    </w:p>
    <w:p w14:paraId="4ACAAA89" w14:textId="77777777" w:rsidR="00001564" w:rsidRDefault="00001564" w:rsidP="00CF6877">
      <w:pPr>
        <w:keepNext/>
        <w:tabs>
          <w:tab w:val="left" w:pos="0"/>
          <w:tab w:val="left" w:pos="720"/>
        </w:tabs>
        <w:spacing w:line="240" w:lineRule="auto"/>
        <w:ind w:firstLine="720"/>
        <w:jc w:val="center"/>
      </w:pPr>
      <w:r>
        <w:rPr>
          <w:rFonts w:ascii="Times New Roman" w:hAnsi="Times New Roman"/>
          <w:noProof/>
          <w:color w:val="FF0000"/>
          <w:sz w:val="24"/>
          <w:szCs w:val="24"/>
        </w:rPr>
        <w:drawing>
          <wp:inline distT="0" distB="0" distL="0" distR="0" wp14:anchorId="1826A31A" wp14:editId="1D4BEAE6">
            <wp:extent cx="2828925" cy="1522627"/>
            <wp:effectExtent l="57150" t="57150" r="104775" b="1162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43660" cy="153055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BFD379D" w14:textId="77777777" w:rsidR="00001564" w:rsidRDefault="00001564" w:rsidP="00CF6877">
      <w:pPr>
        <w:pStyle w:val="Caption"/>
        <w:spacing w:line="480" w:lineRule="auto"/>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 xml:space="preserve">        </w:t>
      </w:r>
      <w:bookmarkStart w:id="378" w:name="_Ref436692013"/>
      <w:bookmarkStart w:id="379" w:name="_Toc436787934"/>
      <w:r w:rsidRPr="00001564">
        <w:rPr>
          <w:rFonts w:ascii="Times New Roman" w:hAnsi="Times New Roman" w:cs="Times New Roman"/>
          <w:b/>
          <w:i w:val="0"/>
          <w:color w:val="000000" w:themeColor="text1"/>
          <w:sz w:val="24"/>
          <w:szCs w:val="24"/>
        </w:rPr>
        <w:t xml:space="preserve">Figure </w:t>
      </w:r>
      <w:r w:rsidRPr="00001564">
        <w:rPr>
          <w:rFonts w:ascii="Times New Roman" w:hAnsi="Times New Roman" w:cs="Times New Roman"/>
          <w:b/>
          <w:i w:val="0"/>
          <w:color w:val="000000" w:themeColor="text1"/>
          <w:sz w:val="24"/>
          <w:szCs w:val="24"/>
        </w:rPr>
        <w:fldChar w:fldCharType="begin"/>
      </w:r>
      <w:r w:rsidRPr="00001564">
        <w:rPr>
          <w:rFonts w:ascii="Times New Roman" w:hAnsi="Times New Roman" w:cs="Times New Roman"/>
          <w:b/>
          <w:i w:val="0"/>
          <w:color w:val="000000" w:themeColor="text1"/>
          <w:sz w:val="24"/>
          <w:szCs w:val="24"/>
        </w:rPr>
        <w:instrText xml:space="preserve"> SEQ Figure \* ARABIC </w:instrText>
      </w:r>
      <w:r w:rsidRPr="0000156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26</w:t>
      </w:r>
      <w:r w:rsidRPr="00001564">
        <w:rPr>
          <w:rFonts w:ascii="Times New Roman" w:hAnsi="Times New Roman" w:cs="Times New Roman"/>
          <w:b/>
          <w:i w:val="0"/>
          <w:color w:val="000000" w:themeColor="text1"/>
          <w:sz w:val="24"/>
          <w:szCs w:val="24"/>
        </w:rPr>
        <w:fldChar w:fldCharType="end"/>
      </w:r>
      <w:bookmarkEnd w:id="378"/>
      <w:r w:rsidRPr="00001564">
        <w:rPr>
          <w:rFonts w:ascii="Times New Roman" w:hAnsi="Times New Roman" w:cs="Times New Roman"/>
          <w:b/>
          <w:i w:val="0"/>
          <w:color w:val="000000" w:themeColor="text1"/>
          <w:sz w:val="24"/>
          <w:szCs w:val="24"/>
        </w:rPr>
        <w:t xml:space="preserve">: </w:t>
      </w:r>
      <w:r w:rsidRPr="00001564">
        <w:rPr>
          <w:rFonts w:ascii="Times New Roman" w:hAnsi="Times New Roman" w:cs="Times New Roman"/>
          <w:i w:val="0"/>
          <w:color w:val="000000" w:themeColor="text1"/>
          <w:sz w:val="24"/>
          <w:szCs w:val="24"/>
        </w:rPr>
        <w:t>Congruent Stroop Test</w:t>
      </w:r>
      <w:bookmarkEnd w:id="379"/>
    </w:p>
    <w:p w14:paraId="1C4B66D1" w14:textId="77777777" w:rsidR="00001564" w:rsidRDefault="00001564" w:rsidP="00CF6877">
      <w:pPr>
        <w:keepNext/>
        <w:spacing w:line="240" w:lineRule="auto"/>
        <w:jc w:val="center"/>
      </w:pPr>
      <w:r>
        <w:t xml:space="preserve">               </w:t>
      </w:r>
      <w:r>
        <w:rPr>
          <w:rFonts w:ascii="Times New Roman" w:hAnsi="Times New Roman"/>
          <w:noProof/>
          <w:sz w:val="24"/>
          <w:szCs w:val="24"/>
        </w:rPr>
        <w:drawing>
          <wp:inline distT="0" distB="0" distL="0" distR="0" wp14:anchorId="047F33DA" wp14:editId="1EF4F1D0">
            <wp:extent cx="2825496" cy="1506931"/>
            <wp:effectExtent l="57150" t="57150" r="108585" b="1123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25496" cy="150693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B41F2B" w14:textId="77777777" w:rsidR="00001564" w:rsidRDefault="00001564" w:rsidP="00CF6877">
      <w:pPr>
        <w:pStyle w:val="Caption"/>
        <w:spacing w:line="480" w:lineRule="auto"/>
        <w:jc w:val="center"/>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           </w:t>
      </w:r>
      <w:bookmarkStart w:id="380" w:name="_Ref436692037"/>
      <w:bookmarkStart w:id="381" w:name="_Toc436787935"/>
      <w:r w:rsidRPr="00001564">
        <w:rPr>
          <w:rFonts w:ascii="Times New Roman" w:hAnsi="Times New Roman" w:cs="Times New Roman"/>
          <w:b/>
          <w:i w:val="0"/>
          <w:color w:val="000000" w:themeColor="text1"/>
          <w:sz w:val="24"/>
          <w:szCs w:val="24"/>
        </w:rPr>
        <w:t xml:space="preserve">Figure </w:t>
      </w:r>
      <w:r w:rsidRPr="00001564">
        <w:rPr>
          <w:rFonts w:ascii="Times New Roman" w:hAnsi="Times New Roman" w:cs="Times New Roman"/>
          <w:b/>
          <w:i w:val="0"/>
          <w:color w:val="000000" w:themeColor="text1"/>
          <w:sz w:val="24"/>
          <w:szCs w:val="24"/>
        </w:rPr>
        <w:fldChar w:fldCharType="begin"/>
      </w:r>
      <w:r w:rsidRPr="00001564">
        <w:rPr>
          <w:rFonts w:ascii="Times New Roman" w:hAnsi="Times New Roman" w:cs="Times New Roman"/>
          <w:b/>
          <w:i w:val="0"/>
          <w:color w:val="000000" w:themeColor="text1"/>
          <w:sz w:val="24"/>
          <w:szCs w:val="24"/>
        </w:rPr>
        <w:instrText xml:space="preserve"> SEQ Figure \* ARABIC </w:instrText>
      </w:r>
      <w:r w:rsidRPr="0000156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27</w:t>
      </w:r>
      <w:r w:rsidRPr="00001564">
        <w:rPr>
          <w:rFonts w:ascii="Times New Roman" w:hAnsi="Times New Roman" w:cs="Times New Roman"/>
          <w:b/>
          <w:i w:val="0"/>
          <w:color w:val="000000" w:themeColor="text1"/>
          <w:sz w:val="24"/>
          <w:szCs w:val="24"/>
        </w:rPr>
        <w:fldChar w:fldCharType="end"/>
      </w:r>
      <w:bookmarkEnd w:id="380"/>
      <w:r w:rsidRPr="00001564">
        <w:rPr>
          <w:rFonts w:ascii="Times New Roman" w:hAnsi="Times New Roman" w:cs="Times New Roman"/>
          <w:b/>
          <w:i w:val="0"/>
          <w:color w:val="000000" w:themeColor="text1"/>
          <w:sz w:val="24"/>
          <w:szCs w:val="24"/>
        </w:rPr>
        <w:t xml:space="preserve">: </w:t>
      </w:r>
      <w:r w:rsidRPr="00001564">
        <w:rPr>
          <w:rFonts w:ascii="Times New Roman" w:hAnsi="Times New Roman" w:cs="Times New Roman"/>
          <w:i w:val="0"/>
          <w:color w:val="000000" w:themeColor="text1"/>
          <w:sz w:val="24"/>
          <w:szCs w:val="24"/>
        </w:rPr>
        <w:t>Incongruent Stroop Test</w:t>
      </w:r>
      <w:bookmarkEnd w:id="381"/>
    </w:p>
    <w:p w14:paraId="001C73CA" w14:textId="77777777" w:rsidR="00001564" w:rsidRDefault="00001564" w:rsidP="00CF6877">
      <w:pPr>
        <w:keepNext/>
        <w:spacing w:line="240" w:lineRule="auto"/>
      </w:pPr>
      <w:r>
        <w:t xml:space="preserve">                                               </w:t>
      </w:r>
      <w:r>
        <w:rPr>
          <w:rFonts w:ascii="Times New Roman" w:hAnsi="Times New Roman"/>
          <w:noProof/>
          <w:sz w:val="24"/>
          <w:szCs w:val="24"/>
        </w:rPr>
        <w:drawing>
          <wp:inline distT="0" distB="0" distL="0" distR="0" wp14:anchorId="35ED7435" wp14:editId="718FDF35">
            <wp:extent cx="2825496" cy="1519525"/>
            <wp:effectExtent l="57150" t="57150" r="108585" b="1193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25496" cy="151952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92C494" w14:textId="77777777" w:rsidR="00001564" w:rsidRDefault="00001564" w:rsidP="00E905BF">
      <w:pPr>
        <w:pStyle w:val="Caption"/>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 xml:space="preserve">             </w:t>
      </w:r>
      <w:bookmarkStart w:id="382" w:name="_Ref436692074"/>
      <w:bookmarkStart w:id="383" w:name="_Toc436787936"/>
      <w:r w:rsidRPr="00001564">
        <w:rPr>
          <w:rFonts w:ascii="Times New Roman" w:hAnsi="Times New Roman" w:cs="Times New Roman"/>
          <w:b/>
          <w:i w:val="0"/>
          <w:color w:val="000000" w:themeColor="text1"/>
          <w:sz w:val="24"/>
          <w:szCs w:val="24"/>
        </w:rPr>
        <w:t xml:space="preserve">Figure </w:t>
      </w:r>
      <w:r w:rsidRPr="00001564">
        <w:rPr>
          <w:rFonts w:ascii="Times New Roman" w:hAnsi="Times New Roman" w:cs="Times New Roman"/>
          <w:b/>
          <w:i w:val="0"/>
          <w:color w:val="000000" w:themeColor="text1"/>
          <w:sz w:val="24"/>
          <w:szCs w:val="24"/>
        </w:rPr>
        <w:fldChar w:fldCharType="begin"/>
      </w:r>
      <w:r w:rsidRPr="00001564">
        <w:rPr>
          <w:rFonts w:ascii="Times New Roman" w:hAnsi="Times New Roman" w:cs="Times New Roman"/>
          <w:b/>
          <w:i w:val="0"/>
          <w:color w:val="000000" w:themeColor="text1"/>
          <w:sz w:val="24"/>
          <w:szCs w:val="24"/>
        </w:rPr>
        <w:instrText xml:space="preserve"> SEQ Figure \* ARABIC </w:instrText>
      </w:r>
      <w:r w:rsidRPr="0000156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28</w:t>
      </w:r>
      <w:r w:rsidRPr="00001564">
        <w:rPr>
          <w:rFonts w:ascii="Times New Roman" w:hAnsi="Times New Roman" w:cs="Times New Roman"/>
          <w:b/>
          <w:i w:val="0"/>
          <w:color w:val="000000" w:themeColor="text1"/>
          <w:sz w:val="24"/>
          <w:szCs w:val="24"/>
        </w:rPr>
        <w:fldChar w:fldCharType="end"/>
      </w:r>
      <w:bookmarkEnd w:id="382"/>
      <w:r w:rsidRPr="00001564">
        <w:rPr>
          <w:rFonts w:ascii="Times New Roman" w:hAnsi="Times New Roman" w:cs="Times New Roman"/>
          <w:b/>
          <w:i w:val="0"/>
          <w:color w:val="000000" w:themeColor="text1"/>
          <w:sz w:val="24"/>
          <w:szCs w:val="24"/>
        </w:rPr>
        <w:t xml:space="preserve">: </w:t>
      </w:r>
      <w:r w:rsidRPr="00001564">
        <w:rPr>
          <w:rFonts w:ascii="Times New Roman" w:hAnsi="Times New Roman" w:cs="Times New Roman"/>
          <w:i w:val="0"/>
          <w:color w:val="000000" w:themeColor="text1"/>
          <w:sz w:val="24"/>
          <w:szCs w:val="24"/>
        </w:rPr>
        <w:t>When trial was not replied</w:t>
      </w:r>
      <w:bookmarkEnd w:id="383"/>
    </w:p>
    <w:p w14:paraId="3F8C4473" w14:textId="77777777" w:rsidR="00001564" w:rsidRDefault="00001564" w:rsidP="0000156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lastRenderedPageBreak/>
        <w:t xml:space="preserve">The purpose to design this </w:t>
      </w:r>
      <w:proofErr w:type="spellStart"/>
      <w:r w:rsidRPr="00001564">
        <w:rPr>
          <w:rFonts w:ascii="Times New Roman" w:eastAsiaTheme="majorEastAsia" w:hAnsi="Times New Roman" w:cs="Times New Roman"/>
          <w:sz w:val="24"/>
          <w:szCs w:val="32"/>
        </w:rPr>
        <w:t>stroop</w:t>
      </w:r>
      <w:proofErr w:type="spellEnd"/>
      <w:r w:rsidRPr="00001564">
        <w:rPr>
          <w:rFonts w:ascii="Times New Roman" w:eastAsiaTheme="majorEastAsia" w:hAnsi="Times New Roman" w:cs="Times New Roman"/>
          <w:sz w:val="24"/>
          <w:szCs w:val="32"/>
        </w:rPr>
        <w:t xml:space="preserve"> test part for our experiment is analyzing subjects’ reactions under a validated stress recognition process. According to the previous </w:t>
      </w:r>
      <w:proofErr w:type="spellStart"/>
      <w:r w:rsidRPr="00001564">
        <w:rPr>
          <w:rFonts w:ascii="Times New Roman" w:eastAsiaTheme="majorEastAsia" w:hAnsi="Times New Roman" w:cs="Times New Roman"/>
          <w:sz w:val="24"/>
          <w:szCs w:val="32"/>
        </w:rPr>
        <w:t>stroop</w:t>
      </w:r>
      <w:proofErr w:type="spellEnd"/>
      <w:r w:rsidRPr="00001564">
        <w:rPr>
          <w:rFonts w:ascii="Times New Roman" w:eastAsiaTheme="majorEastAsia" w:hAnsi="Times New Roman" w:cs="Times New Roman"/>
          <w:sz w:val="24"/>
          <w:szCs w:val="32"/>
        </w:rPr>
        <w:t xml:space="preserve"> test researches (</w:t>
      </w:r>
      <w:proofErr w:type="spellStart"/>
      <w:r w:rsidRPr="00001564">
        <w:rPr>
          <w:rFonts w:ascii="Times New Roman" w:eastAsiaTheme="majorEastAsia" w:hAnsi="Times New Roman" w:cs="Times New Roman"/>
          <w:sz w:val="24"/>
          <w:szCs w:val="32"/>
        </w:rPr>
        <w:t>Zhai</w:t>
      </w:r>
      <w:proofErr w:type="spellEnd"/>
      <w:r w:rsidRPr="00001564">
        <w:rPr>
          <w:rFonts w:ascii="Times New Roman" w:eastAsiaTheme="majorEastAsia" w:hAnsi="Times New Roman" w:cs="Times New Roman"/>
          <w:sz w:val="24"/>
          <w:szCs w:val="32"/>
        </w:rPr>
        <w:t xml:space="preserve"> &amp; </w:t>
      </w:r>
      <w:proofErr w:type="spellStart"/>
      <w:r w:rsidRPr="00001564">
        <w:rPr>
          <w:rFonts w:ascii="Times New Roman" w:eastAsiaTheme="majorEastAsia" w:hAnsi="Times New Roman" w:cs="Times New Roman"/>
          <w:sz w:val="24"/>
          <w:szCs w:val="32"/>
        </w:rPr>
        <w:t>Barreto</w:t>
      </w:r>
      <w:proofErr w:type="spellEnd"/>
      <w:r w:rsidRPr="00001564">
        <w:rPr>
          <w:rFonts w:ascii="Times New Roman" w:eastAsiaTheme="majorEastAsia" w:hAnsi="Times New Roman" w:cs="Times New Roman"/>
          <w:sz w:val="24"/>
          <w:szCs w:val="32"/>
        </w:rPr>
        <w:t>, 2006), we expect to see subjects are stressed during incongruent segment. These results can help to analyze subjects’ reactions under stress and correlate them with the outcomes obtained from virtual reality experiment.</w:t>
      </w:r>
    </w:p>
    <w:p w14:paraId="032ABA1C" w14:textId="77777777" w:rsidR="00001564" w:rsidRDefault="00001564" w:rsidP="00001564">
      <w:pPr>
        <w:pStyle w:val="Heading2"/>
        <w:numPr>
          <w:ilvl w:val="1"/>
          <w:numId w:val="2"/>
        </w:numPr>
        <w:spacing w:line="480" w:lineRule="auto"/>
        <w:jc w:val="both"/>
        <w:rPr>
          <w:rFonts w:ascii="Times New Roman" w:hAnsi="Times New Roman" w:cs="Times New Roman"/>
          <w:color w:val="auto"/>
          <w:sz w:val="24"/>
          <w:szCs w:val="24"/>
        </w:rPr>
      </w:pPr>
      <w:bookmarkStart w:id="384" w:name="_Toc436787886"/>
      <w:r w:rsidRPr="00001564">
        <w:rPr>
          <w:rFonts w:ascii="Times New Roman" w:hAnsi="Times New Roman" w:cs="Times New Roman"/>
          <w:color w:val="auto"/>
          <w:sz w:val="24"/>
          <w:szCs w:val="24"/>
        </w:rPr>
        <w:t>Scene</w:t>
      </w:r>
      <w:bookmarkEnd w:id="384"/>
    </w:p>
    <w:p w14:paraId="19327ED8" w14:textId="77777777" w:rsidR="00001564" w:rsidRPr="00001564" w:rsidRDefault="00001564" w:rsidP="0000156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t xml:space="preserve">Scene part of the experiment includes two parts as the simulation that we developed and the demo scenes comes with the Oculus Rift DK2. The aim to show two different virtual reality scene is analyzing the difference of the sensor values and observing the effect of the scene quality on results. In other words, these can help our feasibility study to come up with a result whether virtual reality make subjects stressed or not. </w:t>
      </w:r>
    </w:p>
    <w:p w14:paraId="4138E090" w14:textId="77777777" w:rsidR="00001564" w:rsidRDefault="00001564" w:rsidP="00001564">
      <w:pPr>
        <w:tabs>
          <w:tab w:val="left" w:pos="0"/>
          <w:tab w:val="left" w:pos="720"/>
        </w:tabs>
        <w:spacing w:line="480" w:lineRule="auto"/>
        <w:ind w:firstLine="720"/>
        <w:jc w:val="both"/>
        <w:rPr>
          <w:rFonts w:ascii="Times New Roman" w:eastAsiaTheme="majorEastAsia" w:hAnsi="Times New Roman" w:cs="Times New Roman"/>
          <w:sz w:val="24"/>
          <w:szCs w:val="32"/>
        </w:rPr>
      </w:pPr>
      <w:r w:rsidRPr="00001564">
        <w:rPr>
          <w:rFonts w:ascii="Times New Roman" w:eastAsiaTheme="majorEastAsia" w:hAnsi="Times New Roman" w:cs="Times New Roman"/>
          <w:sz w:val="24"/>
          <w:szCs w:val="32"/>
        </w:rPr>
        <w:t xml:space="preserve">Firstly construction field </w:t>
      </w:r>
      <w:proofErr w:type="gramStart"/>
      <w:r w:rsidRPr="00001564">
        <w:rPr>
          <w:rFonts w:ascii="Times New Roman" w:eastAsiaTheme="majorEastAsia" w:hAnsi="Times New Roman" w:cs="Times New Roman"/>
          <w:sz w:val="24"/>
          <w:szCs w:val="32"/>
        </w:rPr>
        <w:t>simulation</w:t>
      </w:r>
      <w:r w:rsidR="00D5517C">
        <w:rPr>
          <w:rFonts w:ascii="Times New Roman" w:eastAsiaTheme="majorEastAsia" w:hAnsi="Times New Roman" w:cs="Times New Roman"/>
          <w:sz w:val="24"/>
          <w:szCs w:val="32"/>
        </w:rPr>
        <w:t xml:space="preserve"> which is pictured in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_Ref436767461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29</w:t>
      </w:r>
      <w:proofErr w:type="gramEnd"/>
      <w:r w:rsidR="00D5517C" w:rsidRPr="00D5517C">
        <w:rPr>
          <w:rFonts w:ascii="Times New Roman" w:eastAsiaTheme="majorEastAsia" w:hAnsi="Times New Roman" w:cs="Times New Roman"/>
          <w:sz w:val="24"/>
          <w:szCs w:val="32"/>
        </w:rPr>
        <w:fldChar w:fldCharType="end"/>
      </w:r>
      <w:r w:rsidRPr="00001564">
        <w:rPr>
          <w:rFonts w:ascii="Times New Roman" w:eastAsiaTheme="majorEastAsia" w:hAnsi="Times New Roman" w:cs="Times New Roman"/>
          <w:sz w:val="24"/>
          <w:szCs w:val="32"/>
        </w:rPr>
        <w:t xml:space="preserve"> is played and sensor results are recorded, this is followed by demo scenes named as Tuscany and Helix</w:t>
      </w:r>
      <w:r w:rsidR="000E757E">
        <w:rPr>
          <w:rFonts w:ascii="Times New Roman" w:eastAsiaTheme="majorEastAsia" w:hAnsi="Times New Roman" w:cs="Times New Roman"/>
          <w:sz w:val="24"/>
          <w:szCs w:val="32"/>
        </w:rPr>
        <w:t xml:space="preserve"> which is shown in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_Ref436692306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30</w:t>
      </w:r>
      <w:r w:rsidR="00D5517C" w:rsidRPr="00D5517C">
        <w:rPr>
          <w:rFonts w:ascii="Times New Roman" w:eastAsiaTheme="majorEastAsia" w:hAnsi="Times New Roman" w:cs="Times New Roman"/>
          <w:sz w:val="24"/>
          <w:szCs w:val="32"/>
        </w:rPr>
        <w:fldChar w:fldCharType="end"/>
      </w:r>
      <w:r w:rsidR="00D5517C">
        <w:rPr>
          <w:rFonts w:ascii="Times New Roman" w:eastAsiaTheme="majorEastAsia" w:hAnsi="Times New Roman" w:cs="Times New Roman"/>
          <w:sz w:val="24"/>
          <w:szCs w:val="32"/>
        </w:rPr>
        <w:t xml:space="preserve"> </w:t>
      </w:r>
      <w:r w:rsidR="000E757E">
        <w:rPr>
          <w:rFonts w:ascii="Times New Roman" w:eastAsiaTheme="majorEastAsia" w:hAnsi="Times New Roman" w:cs="Times New Roman"/>
          <w:sz w:val="24"/>
          <w:szCs w:val="32"/>
        </w:rPr>
        <w:t xml:space="preserve">and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_Ref436692311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31</w:t>
      </w:r>
      <w:r w:rsidR="00D5517C" w:rsidRPr="00D5517C">
        <w:rPr>
          <w:rFonts w:ascii="Times New Roman" w:eastAsiaTheme="majorEastAsia" w:hAnsi="Times New Roman" w:cs="Times New Roman"/>
          <w:sz w:val="24"/>
          <w:szCs w:val="32"/>
        </w:rPr>
        <w:fldChar w:fldCharType="end"/>
      </w:r>
      <w:r w:rsidR="00D5517C">
        <w:rPr>
          <w:rFonts w:ascii="Times New Roman" w:eastAsiaTheme="majorEastAsia" w:hAnsi="Times New Roman" w:cs="Times New Roman"/>
          <w:sz w:val="24"/>
          <w:szCs w:val="32"/>
        </w:rPr>
        <w:t xml:space="preserve"> </w:t>
      </w:r>
      <w:r w:rsidR="000E757E">
        <w:rPr>
          <w:rFonts w:ascii="Times New Roman" w:eastAsiaTheme="majorEastAsia" w:hAnsi="Times New Roman" w:cs="Times New Roman"/>
          <w:sz w:val="24"/>
          <w:szCs w:val="32"/>
        </w:rPr>
        <w:t>with a following order</w:t>
      </w:r>
      <w:r w:rsidRPr="00001564">
        <w:rPr>
          <w:rFonts w:ascii="Times New Roman" w:eastAsiaTheme="majorEastAsia" w:hAnsi="Times New Roman" w:cs="Times New Roman"/>
          <w:sz w:val="24"/>
          <w:szCs w:val="32"/>
        </w:rPr>
        <w:t>. Tuscany demo includes a two story building with a big yard and gives opportunity to subjects control environment by using keyboard arrows. Helix demo is a rollercoaster ride simulation, subjects do not need to give any input to control the scene. We wanted to give choosing option to our</w:t>
      </w:r>
      <w:r w:rsidR="00E017F7">
        <w:rPr>
          <w:rFonts w:ascii="Times New Roman" w:eastAsiaTheme="majorEastAsia" w:hAnsi="Times New Roman" w:cs="Times New Roman"/>
          <w:sz w:val="24"/>
          <w:szCs w:val="32"/>
        </w:rPr>
        <w:t xml:space="preserve"> subjects, in case they feel un</w:t>
      </w:r>
      <w:r w:rsidRPr="00001564">
        <w:rPr>
          <w:rFonts w:ascii="Times New Roman" w:eastAsiaTheme="majorEastAsia" w:hAnsi="Times New Roman" w:cs="Times New Roman"/>
          <w:sz w:val="24"/>
          <w:szCs w:val="32"/>
        </w:rPr>
        <w:t xml:space="preserve">comfortable with rollercoaster scene they have opportunity to try other option. </w:t>
      </w:r>
    </w:p>
    <w:p w14:paraId="3E0BD8B8" w14:textId="77777777" w:rsidR="00DF387C" w:rsidRPr="00001564" w:rsidRDefault="00DF387C" w:rsidP="002E3C3A">
      <w:pPr>
        <w:pStyle w:val="Caption"/>
        <w:jc w:val="center"/>
        <w:rPr>
          <w:rFonts w:ascii="Times New Roman" w:eastAsiaTheme="majorEastAsia" w:hAnsi="Times New Roman" w:cs="Times New Roman"/>
          <w:sz w:val="24"/>
          <w:szCs w:val="32"/>
        </w:rPr>
      </w:pPr>
      <w:r w:rsidRPr="00DF387C">
        <w:rPr>
          <w:rFonts w:ascii="Times New Roman" w:eastAsiaTheme="majorEastAsia" w:hAnsi="Times New Roman" w:cs="Times New Roman"/>
          <w:noProof/>
          <w:sz w:val="24"/>
          <w:szCs w:val="32"/>
        </w:rPr>
        <w:lastRenderedPageBreak/>
        <w:drawing>
          <wp:inline distT="0" distB="0" distL="0" distR="0" wp14:anchorId="3772D8CF" wp14:editId="4BF44E0C">
            <wp:extent cx="3133725" cy="2352446"/>
            <wp:effectExtent l="57150" t="57150" r="104775" b="105410"/>
            <wp:docPr id="284" name="Picture 284" descr="C:\Users\hergu001\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rgu001\Desktop\unname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50971" cy="236539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85CD9A" w14:textId="77777777" w:rsidR="00001564" w:rsidRDefault="00DF387C" w:rsidP="002E3C3A">
      <w:pPr>
        <w:pStyle w:val="Caption"/>
        <w:spacing w:line="480" w:lineRule="auto"/>
        <w:jc w:val="center"/>
        <w:rPr>
          <w:rFonts w:ascii="Times New Roman" w:hAnsi="Times New Roman" w:cs="Times New Roman"/>
          <w:i w:val="0"/>
          <w:color w:val="000000" w:themeColor="text1"/>
          <w:sz w:val="24"/>
          <w:szCs w:val="24"/>
        </w:rPr>
      </w:pPr>
      <w:bookmarkStart w:id="385" w:name="_Ref436767461"/>
      <w:bookmarkStart w:id="386" w:name="_Toc436787937"/>
      <w:r w:rsidRPr="00DF387C">
        <w:rPr>
          <w:rFonts w:ascii="Times New Roman" w:hAnsi="Times New Roman" w:cs="Times New Roman"/>
          <w:b/>
          <w:i w:val="0"/>
          <w:color w:val="000000" w:themeColor="text1"/>
          <w:sz w:val="24"/>
          <w:szCs w:val="24"/>
        </w:rPr>
        <w:t xml:space="preserve">Figure </w:t>
      </w:r>
      <w:r w:rsidRPr="00DF387C">
        <w:rPr>
          <w:rFonts w:ascii="Times New Roman" w:hAnsi="Times New Roman" w:cs="Times New Roman"/>
          <w:b/>
          <w:i w:val="0"/>
          <w:color w:val="000000" w:themeColor="text1"/>
          <w:sz w:val="24"/>
          <w:szCs w:val="24"/>
        </w:rPr>
        <w:fldChar w:fldCharType="begin"/>
      </w:r>
      <w:r w:rsidRPr="00DF387C">
        <w:rPr>
          <w:rFonts w:ascii="Times New Roman" w:hAnsi="Times New Roman" w:cs="Times New Roman"/>
          <w:b/>
          <w:i w:val="0"/>
          <w:color w:val="000000" w:themeColor="text1"/>
          <w:sz w:val="24"/>
          <w:szCs w:val="24"/>
        </w:rPr>
        <w:instrText xml:space="preserve"> SEQ Figure \* ARABIC </w:instrText>
      </w:r>
      <w:r w:rsidRPr="00DF387C">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29</w:t>
      </w:r>
      <w:r w:rsidRPr="00DF387C">
        <w:rPr>
          <w:rFonts w:ascii="Times New Roman" w:hAnsi="Times New Roman" w:cs="Times New Roman"/>
          <w:b/>
          <w:i w:val="0"/>
          <w:color w:val="000000" w:themeColor="text1"/>
          <w:sz w:val="24"/>
          <w:szCs w:val="24"/>
        </w:rPr>
        <w:fldChar w:fldCharType="end"/>
      </w:r>
      <w:bookmarkEnd w:id="385"/>
      <w:r w:rsidRPr="00DF387C">
        <w:rPr>
          <w:rFonts w:ascii="Times New Roman" w:hAnsi="Times New Roman" w:cs="Times New Roman"/>
          <w:b/>
          <w:i w:val="0"/>
          <w:color w:val="000000" w:themeColor="text1"/>
          <w:sz w:val="24"/>
          <w:szCs w:val="24"/>
        </w:rPr>
        <w:t xml:space="preserve">: </w:t>
      </w:r>
      <w:r w:rsidRPr="00DF387C">
        <w:rPr>
          <w:rFonts w:ascii="Times New Roman" w:hAnsi="Times New Roman" w:cs="Times New Roman"/>
          <w:i w:val="0"/>
          <w:color w:val="000000" w:themeColor="text1"/>
          <w:sz w:val="24"/>
          <w:szCs w:val="24"/>
        </w:rPr>
        <w:t>Picture from the Experiment</w:t>
      </w:r>
      <w:bookmarkEnd w:id="386"/>
    </w:p>
    <w:p w14:paraId="132D8715" w14:textId="77777777" w:rsidR="002E3C3A" w:rsidRDefault="002E3C3A" w:rsidP="002E3C3A">
      <w:pPr>
        <w:keepNext/>
        <w:spacing w:line="240" w:lineRule="auto"/>
        <w:jc w:val="center"/>
      </w:pPr>
      <w:r>
        <w:rPr>
          <w:noProof/>
        </w:rPr>
        <w:drawing>
          <wp:inline distT="0" distB="0" distL="0" distR="0" wp14:anchorId="7662FBD2" wp14:editId="4E63A2D8">
            <wp:extent cx="3057525" cy="1720950"/>
            <wp:effectExtent l="57150" t="57150" r="104775" b="107950"/>
            <wp:docPr id="285" name="Picture 285" descr="https://d11g5bl75h7gks.cloudfront.net/shareuploads/apps/1374203063522b3r94wjyvi/screens/1374192331894673y4iy66r_1381343349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11g5bl75h7gks.cloudfront.net/shareuploads/apps/1374203063522b3r94wjyvi/screens/1374192331894673y4iy66r_138134334918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84905" cy="173636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A3E6F3" w14:textId="77777777" w:rsidR="002E3C3A" w:rsidRDefault="002E3C3A" w:rsidP="002E3C3A">
      <w:pPr>
        <w:pStyle w:val="Caption"/>
        <w:spacing w:line="480" w:lineRule="auto"/>
        <w:jc w:val="center"/>
        <w:rPr>
          <w:rFonts w:ascii="Times New Roman" w:hAnsi="Times New Roman" w:cs="Times New Roman"/>
          <w:i w:val="0"/>
          <w:color w:val="000000" w:themeColor="text1"/>
          <w:sz w:val="24"/>
          <w:szCs w:val="24"/>
        </w:rPr>
      </w:pPr>
      <w:bookmarkStart w:id="387" w:name="_Ref436692306"/>
      <w:bookmarkStart w:id="388" w:name="_Toc436787938"/>
      <w:r w:rsidRPr="002E3C3A">
        <w:rPr>
          <w:rFonts w:ascii="Times New Roman" w:hAnsi="Times New Roman" w:cs="Times New Roman"/>
          <w:b/>
          <w:i w:val="0"/>
          <w:color w:val="000000" w:themeColor="text1"/>
          <w:sz w:val="24"/>
          <w:szCs w:val="24"/>
        </w:rPr>
        <w:t xml:space="preserve">Figure </w:t>
      </w:r>
      <w:r w:rsidRPr="002E3C3A">
        <w:rPr>
          <w:rFonts w:ascii="Times New Roman" w:hAnsi="Times New Roman" w:cs="Times New Roman"/>
          <w:b/>
          <w:i w:val="0"/>
          <w:color w:val="000000" w:themeColor="text1"/>
          <w:sz w:val="24"/>
          <w:szCs w:val="24"/>
        </w:rPr>
        <w:fldChar w:fldCharType="begin"/>
      </w:r>
      <w:r w:rsidRPr="002E3C3A">
        <w:rPr>
          <w:rFonts w:ascii="Times New Roman" w:hAnsi="Times New Roman" w:cs="Times New Roman"/>
          <w:b/>
          <w:i w:val="0"/>
          <w:color w:val="000000" w:themeColor="text1"/>
          <w:sz w:val="24"/>
          <w:szCs w:val="24"/>
        </w:rPr>
        <w:instrText xml:space="preserve"> SEQ Figure \* ARABIC </w:instrText>
      </w:r>
      <w:r w:rsidRPr="002E3C3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30</w:t>
      </w:r>
      <w:r w:rsidRPr="002E3C3A">
        <w:rPr>
          <w:rFonts w:ascii="Times New Roman" w:hAnsi="Times New Roman" w:cs="Times New Roman"/>
          <w:b/>
          <w:i w:val="0"/>
          <w:color w:val="000000" w:themeColor="text1"/>
          <w:sz w:val="24"/>
          <w:szCs w:val="24"/>
        </w:rPr>
        <w:fldChar w:fldCharType="end"/>
      </w:r>
      <w:bookmarkEnd w:id="387"/>
      <w:r w:rsidRPr="002E3C3A">
        <w:rPr>
          <w:rFonts w:ascii="Times New Roman" w:hAnsi="Times New Roman" w:cs="Times New Roman"/>
          <w:b/>
          <w:i w:val="0"/>
          <w:color w:val="000000" w:themeColor="text1"/>
          <w:sz w:val="24"/>
          <w:szCs w:val="24"/>
        </w:rPr>
        <w:t xml:space="preserve">: </w:t>
      </w:r>
      <w:r w:rsidRPr="002E3C3A">
        <w:rPr>
          <w:rFonts w:ascii="Times New Roman" w:hAnsi="Times New Roman" w:cs="Times New Roman"/>
          <w:i w:val="0"/>
          <w:color w:val="000000" w:themeColor="text1"/>
          <w:sz w:val="24"/>
          <w:szCs w:val="24"/>
        </w:rPr>
        <w:t>Oculus Tuscany Demo Scene</w:t>
      </w:r>
      <w:bookmarkEnd w:id="388"/>
    </w:p>
    <w:p w14:paraId="2EDFEC91" w14:textId="77777777" w:rsidR="002E3C3A" w:rsidRDefault="002E3C3A" w:rsidP="002E3C3A">
      <w:pPr>
        <w:keepNext/>
        <w:spacing w:line="240" w:lineRule="auto"/>
        <w:jc w:val="center"/>
      </w:pPr>
      <w:r>
        <w:rPr>
          <w:noProof/>
        </w:rPr>
        <w:drawing>
          <wp:inline distT="0" distB="0" distL="0" distR="0" wp14:anchorId="5F6B2689" wp14:editId="2CB24F74">
            <wp:extent cx="3200400" cy="1800225"/>
            <wp:effectExtent l="57150" t="57150" r="114300" b="123825"/>
            <wp:docPr id="286" name="Picture 286" descr="http://blog.inf.ed.ac.uk/atate/files/2014/10/Helix-in-D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log.inf.ed.ac.uk/atate/files/2014/10/Helix-in-DK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2775" cy="180156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834CEB" w14:textId="77777777" w:rsidR="002E3C3A" w:rsidRPr="002E3C3A" w:rsidRDefault="002E3C3A" w:rsidP="002E3C3A">
      <w:pPr>
        <w:pStyle w:val="Caption"/>
        <w:jc w:val="center"/>
        <w:rPr>
          <w:rFonts w:ascii="Times New Roman" w:hAnsi="Times New Roman" w:cs="Times New Roman"/>
          <w:b/>
          <w:i w:val="0"/>
          <w:color w:val="000000" w:themeColor="text1"/>
          <w:sz w:val="24"/>
          <w:szCs w:val="24"/>
        </w:rPr>
      </w:pPr>
      <w:bookmarkStart w:id="389" w:name="_Ref436692311"/>
      <w:bookmarkStart w:id="390" w:name="_Toc436787939"/>
      <w:r w:rsidRPr="002E3C3A">
        <w:rPr>
          <w:rFonts w:ascii="Times New Roman" w:hAnsi="Times New Roman" w:cs="Times New Roman"/>
          <w:b/>
          <w:i w:val="0"/>
          <w:color w:val="000000" w:themeColor="text1"/>
          <w:sz w:val="24"/>
          <w:szCs w:val="24"/>
        </w:rPr>
        <w:t xml:space="preserve">Figure </w:t>
      </w:r>
      <w:r w:rsidRPr="002E3C3A">
        <w:rPr>
          <w:rFonts w:ascii="Times New Roman" w:hAnsi="Times New Roman" w:cs="Times New Roman"/>
          <w:b/>
          <w:i w:val="0"/>
          <w:color w:val="000000" w:themeColor="text1"/>
          <w:sz w:val="24"/>
          <w:szCs w:val="24"/>
        </w:rPr>
        <w:fldChar w:fldCharType="begin"/>
      </w:r>
      <w:r w:rsidRPr="002E3C3A">
        <w:rPr>
          <w:rFonts w:ascii="Times New Roman" w:hAnsi="Times New Roman" w:cs="Times New Roman"/>
          <w:b/>
          <w:i w:val="0"/>
          <w:color w:val="000000" w:themeColor="text1"/>
          <w:sz w:val="24"/>
          <w:szCs w:val="24"/>
        </w:rPr>
        <w:instrText xml:space="preserve"> SEQ Figure \* ARABIC </w:instrText>
      </w:r>
      <w:r w:rsidRPr="002E3C3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31</w:t>
      </w:r>
      <w:r w:rsidRPr="002E3C3A">
        <w:rPr>
          <w:rFonts w:ascii="Times New Roman" w:hAnsi="Times New Roman" w:cs="Times New Roman"/>
          <w:b/>
          <w:i w:val="0"/>
          <w:color w:val="000000" w:themeColor="text1"/>
          <w:sz w:val="24"/>
          <w:szCs w:val="24"/>
        </w:rPr>
        <w:fldChar w:fldCharType="end"/>
      </w:r>
      <w:bookmarkEnd w:id="389"/>
      <w:r w:rsidRPr="002E3C3A">
        <w:rPr>
          <w:rFonts w:ascii="Times New Roman" w:hAnsi="Times New Roman" w:cs="Times New Roman"/>
          <w:b/>
          <w:i w:val="0"/>
          <w:color w:val="000000" w:themeColor="text1"/>
          <w:sz w:val="24"/>
          <w:szCs w:val="24"/>
        </w:rPr>
        <w:t>:</w:t>
      </w:r>
      <w:r>
        <w:rPr>
          <w:rFonts w:ascii="Times New Roman" w:hAnsi="Times New Roman" w:cs="Times New Roman"/>
          <w:b/>
          <w:i w:val="0"/>
          <w:color w:val="000000" w:themeColor="text1"/>
          <w:sz w:val="24"/>
          <w:szCs w:val="24"/>
        </w:rPr>
        <w:t xml:space="preserve"> </w:t>
      </w:r>
      <w:r w:rsidRPr="002E3C3A">
        <w:rPr>
          <w:rFonts w:ascii="Times New Roman" w:hAnsi="Times New Roman" w:cs="Times New Roman"/>
          <w:i w:val="0"/>
          <w:color w:val="000000" w:themeColor="text1"/>
          <w:sz w:val="24"/>
          <w:szCs w:val="24"/>
        </w:rPr>
        <w:t>Oculus Helix Demo</w:t>
      </w:r>
      <w:bookmarkEnd w:id="390"/>
    </w:p>
    <w:p w14:paraId="4B2AAFD5" w14:textId="77777777" w:rsidR="00CF6877" w:rsidRDefault="00CF6877" w:rsidP="002E3C3A">
      <w:pPr>
        <w:pStyle w:val="Heading2"/>
        <w:numPr>
          <w:ilvl w:val="1"/>
          <w:numId w:val="2"/>
        </w:numPr>
        <w:spacing w:line="480" w:lineRule="auto"/>
        <w:jc w:val="both"/>
        <w:rPr>
          <w:rFonts w:ascii="Times New Roman" w:hAnsi="Times New Roman" w:cs="Times New Roman"/>
          <w:color w:val="auto"/>
          <w:sz w:val="24"/>
          <w:szCs w:val="24"/>
        </w:rPr>
      </w:pPr>
      <w:bookmarkStart w:id="391" w:name="_Toc436787887"/>
      <w:r w:rsidRPr="00CF6877">
        <w:rPr>
          <w:rFonts w:ascii="Times New Roman" w:hAnsi="Times New Roman" w:cs="Times New Roman"/>
          <w:color w:val="auto"/>
          <w:sz w:val="24"/>
          <w:szCs w:val="24"/>
        </w:rPr>
        <w:lastRenderedPageBreak/>
        <w:t>Questionnaire</w:t>
      </w:r>
      <w:bookmarkEnd w:id="391"/>
    </w:p>
    <w:p w14:paraId="3FA85DC3" w14:textId="77777777" w:rsidR="00CF6877" w:rsidRPr="00CF6877" w:rsidRDefault="00CF6877" w:rsidP="002E3C3A">
      <w:pPr>
        <w:tabs>
          <w:tab w:val="left" w:pos="0"/>
          <w:tab w:val="left" w:pos="720"/>
        </w:tabs>
        <w:spacing w:line="480" w:lineRule="auto"/>
        <w:ind w:firstLine="720"/>
        <w:jc w:val="both"/>
        <w:rPr>
          <w:rFonts w:ascii="Times New Roman" w:eastAsiaTheme="majorEastAsia" w:hAnsi="Times New Roman" w:cs="Times New Roman"/>
          <w:sz w:val="24"/>
          <w:szCs w:val="32"/>
        </w:rPr>
      </w:pPr>
      <w:r w:rsidRPr="00CF6877">
        <w:rPr>
          <w:rFonts w:ascii="Times New Roman" w:eastAsiaTheme="majorEastAsia" w:hAnsi="Times New Roman" w:cs="Times New Roman"/>
          <w:sz w:val="24"/>
          <w:szCs w:val="32"/>
        </w:rPr>
        <w:t xml:space="preserve">We prepared a questionnaire with subjective questions to see the perception and reaction of our subjects for experiment. The following questions have different purposes to prepare. </w:t>
      </w:r>
    </w:p>
    <w:p w14:paraId="3921E472" w14:textId="77777777" w:rsidR="00CF6877" w:rsidRPr="00CF6877" w:rsidRDefault="00CF6877" w:rsidP="00CF6877">
      <w:pPr>
        <w:tabs>
          <w:tab w:val="left" w:pos="0"/>
          <w:tab w:val="left" w:pos="720"/>
        </w:tabs>
        <w:spacing w:line="480" w:lineRule="auto"/>
        <w:ind w:firstLine="720"/>
        <w:jc w:val="both"/>
        <w:rPr>
          <w:rFonts w:ascii="Times New Roman" w:eastAsiaTheme="majorEastAsia" w:hAnsi="Times New Roman" w:cs="Times New Roman"/>
          <w:sz w:val="24"/>
          <w:szCs w:val="32"/>
        </w:rPr>
      </w:pPr>
      <w:r w:rsidRPr="00CF6877">
        <w:rPr>
          <w:rFonts w:ascii="Times New Roman" w:eastAsiaTheme="majorEastAsia" w:hAnsi="Times New Roman" w:cs="Times New Roman"/>
          <w:sz w:val="24"/>
          <w:szCs w:val="32"/>
        </w:rPr>
        <w:t xml:space="preserve">First question aims to analyze subjects’ reaction to the scene we developed, understanding whether they find it realistic or not helps to analyze effect of reality. </w:t>
      </w:r>
    </w:p>
    <w:p w14:paraId="6445C4C0" w14:textId="77777777" w:rsidR="00CF6877" w:rsidRPr="00CF6877" w:rsidRDefault="00CF6877" w:rsidP="00CF6877">
      <w:pPr>
        <w:tabs>
          <w:tab w:val="left" w:pos="0"/>
          <w:tab w:val="left" w:pos="720"/>
        </w:tabs>
        <w:spacing w:line="480" w:lineRule="auto"/>
        <w:ind w:firstLine="720"/>
        <w:jc w:val="both"/>
        <w:rPr>
          <w:rFonts w:ascii="Times New Roman" w:eastAsiaTheme="majorEastAsia" w:hAnsi="Times New Roman" w:cs="Times New Roman"/>
          <w:sz w:val="24"/>
          <w:szCs w:val="32"/>
        </w:rPr>
      </w:pPr>
      <w:r w:rsidRPr="00CF6877">
        <w:rPr>
          <w:rFonts w:ascii="Times New Roman" w:eastAsiaTheme="majorEastAsia" w:hAnsi="Times New Roman" w:cs="Times New Roman"/>
          <w:sz w:val="24"/>
          <w:szCs w:val="32"/>
        </w:rPr>
        <w:t>Answers for second question can correlate the relation between each subject and their results, with respect to their general sense for stress.</w:t>
      </w:r>
    </w:p>
    <w:p w14:paraId="6399E3B2" w14:textId="77777777" w:rsidR="00CF6877" w:rsidRPr="00CF6877" w:rsidRDefault="00CF6877" w:rsidP="00CF6877">
      <w:pPr>
        <w:tabs>
          <w:tab w:val="left" w:pos="0"/>
          <w:tab w:val="left" w:pos="720"/>
        </w:tabs>
        <w:spacing w:line="480" w:lineRule="auto"/>
        <w:ind w:firstLine="720"/>
        <w:jc w:val="both"/>
        <w:rPr>
          <w:rFonts w:ascii="Times New Roman" w:eastAsiaTheme="majorEastAsia" w:hAnsi="Times New Roman" w:cs="Times New Roman"/>
          <w:sz w:val="24"/>
          <w:szCs w:val="32"/>
        </w:rPr>
      </w:pPr>
      <w:r w:rsidRPr="00CF6877">
        <w:rPr>
          <w:rFonts w:ascii="Times New Roman" w:eastAsiaTheme="majorEastAsia" w:hAnsi="Times New Roman" w:cs="Times New Roman"/>
          <w:sz w:val="24"/>
          <w:szCs w:val="32"/>
        </w:rPr>
        <w:t>Third question is prepared to understand which of the four fatal construction hazards has the biggest impact on the subjects.</w:t>
      </w:r>
    </w:p>
    <w:p w14:paraId="21C11DB9" w14:textId="77777777" w:rsidR="00CF6877" w:rsidRDefault="00CF6877" w:rsidP="00CF6877">
      <w:pPr>
        <w:tabs>
          <w:tab w:val="left" w:pos="0"/>
          <w:tab w:val="left" w:pos="720"/>
        </w:tabs>
        <w:spacing w:line="480" w:lineRule="auto"/>
        <w:ind w:firstLine="720"/>
        <w:jc w:val="both"/>
        <w:rPr>
          <w:rFonts w:ascii="Times New Roman" w:eastAsiaTheme="majorEastAsia" w:hAnsi="Times New Roman" w:cs="Times New Roman"/>
          <w:sz w:val="24"/>
          <w:szCs w:val="32"/>
        </w:rPr>
      </w:pPr>
      <w:r w:rsidRPr="00CF6877">
        <w:rPr>
          <w:rFonts w:ascii="Times New Roman" w:eastAsiaTheme="majorEastAsia" w:hAnsi="Times New Roman" w:cs="Times New Roman"/>
          <w:sz w:val="24"/>
          <w:szCs w:val="32"/>
        </w:rPr>
        <w:t>Fourth question can help us to see the feasibility of the devices, sensors we use during our experiment; whether numeric results and the feelings can be correlated or not.</w:t>
      </w:r>
    </w:p>
    <w:p w14:paraId="089E17EE" w14:textId="77777777" w:rsidR="002E3C3A" w:rsidRPr="002E3C3A" w:rsidRDefault="002E3C3A" w:rsidP="002E3C3A">
      <w:pPr>
        <w:tabs>
          <w:tab w:val="left" w:pos="0"/>
          <w:tab w:val="left" w:pos="720"/>
        </w:tabs>
        <w:spacing w:line="480" w:lineRule="auto"/>
        <w:ind w:firstLine="720"/>
        <w:jc w:val="both"/>
        <w:rPr>
          <w:rFonts w:ascii="Times New Roman" w:eastAsiaTheme="majorEastAsia" w:hAnsi="Times New Roman" w:cs="Times New Roman"/>
          <w:sz w:val="24"/>
          <w:szCs w:val="32"/>
        </w:rPr>
      </w:pPr>
      <w:r w:rsidRPr="002E3C3A">
        <w:rPr>
          <w:rFonts w:ascii="Times New Roman" w:eastAsiaTheme="majorEastAsia" w:hAnsi="Times New Roman" w:cs="Times New Roman"/>
          <w:sz w:val="24"/>
          <w:szCs w:val="32"/>
        </w:rPr>
        <w:t xml:space="preserve">Final question can show the effect of expectation, which means that if workers are trained or well educated about the hazards on construction field their anticipation may help them to control their stress or anxiety. </w:t>
      </w:r>
    </w:p>
    <w:p w14:paraId="3408B125" w14:textId="77777777" w:rsidR="002E3C3A" w:rsidRPr="00DA1903" w:rsidRDefault="002E3C3A" w:rsidP="002E3C3A">
      <w:pPr>
        <w:spacing w:line="480" w:lineRule="auto"/>
        <w:ind w:left="720"/>
        <w:jc w:val="both"/>
        <w:rPr>
          <w:rFonts w:ascii="Times New Roman" w:hAnsi="Times New Roman" w:cs="Times New Roman"/>
          <w:b/>
          <w:i/>
          <w:sz w:val="24"/>
          <w:shd w:val="clear" w:color="auto" w:fill="FFFFFF"/>
        </w:rPr>
      </w:pPr>
      <w:r w:rsidRPr="00DA1903">
        <w:rPr>
          <w:rFonts w:ascii="Times New Roman" w:hAnsi="Times New Roman" w:cs="Times New Roman"/>
          <w:b/>
          <w:i/>
          <w:sz w:val="24"/>
          <w:shd w:val="clear" w:color="auto" w:fill="FFFFFF"/>
        </w:rPr>
        <w:t>Questions</w:t>
      </w:r>
    </w:p>
    <w:p w14:paraId="4C80AE4F" w14:textId="77777777" w:rsidR="002E3C3A" w:rsidRPr="00D6441A" w:rsidRDefault="002E3C3A" w:rsidP="002E3C3A">
      <w:pPr>
        <w:pStyle w:val="ListParagraph"/>
        <w:numPr>
          <w:ilvl w:val="0"/>
          <w:numId w:val="13"/>
        </w:numPr>
        <w:spacing w:line="480" w:lineRule="auto"/>
        <w:jc w:val="both"/>
        <w:rPr>
          <w:rFonts w:ascii="Times New Roman" w:hAnsi="Times New Roman" w:cs="Times New Roman"/>
          <w:sz w:val="24"/>
          <w:shd w:val="clear" w:color="auto" w:fill="FFFFFF"/>
        </w:rPr>
      </w:pPr>
      <w:r w:rsidRPr="00D6441A">
        <w:rPr>
          <w:rFonts w:ascii="Times New Roman" w:hAnsi="Times New Roman" w:cs="Times New Roman"/>
          <w:sz w:val="24"/>
          <w:shd w:val="clear" w:color="auto" w:fill="FFFFFF"/>
        </w:rPr>
        <w:t>How was your experience with the virtual scene compared to real world?</w:t>
      </w:r>
    </w:p>
    <w:p w14:paraId="7FABECAE" w14:textId="77777777" w:rsidR="002E3C3A" w:rsidRPr="00D6441A" w:rsidRDefault="002E3C3A" w:rsidP="002E3C3A">
      <w:pPr>
        <w:spacing w:line="480" w:lineRule="auto"/>
        <w:ind w:left="720"/>
        <w:jc w:val="both"/>
        <w:rPr>
          <w:rFonts w:ascii="Times New Roman" w:hAnsi="Times New Roman" w:cs="Times New Roman"/>
          <w:sz w:val="24"/>
          <w:shd w:val="clear" w:color="auto" w:fill="FFFFFF"/>
        </w:rPr>
      </w:pPr>
      <w:r w:rsidRPr="00D6441A">
        <w:rPr>
          <w:rFonts w:ascii="Times New Roman" w:hAnsi="Times New Roman" w:cs="Times New Roman"/>
          <w:sz w:val="24"/>
          <w:shd w:val="clear" w:color="auto" w:fill="FFFFFF"/>
        </w:rPr>
        <w:t>Poor, Fair, Good, Very Good, Excellent</w:t>
      </w:r>
    </w:p>
    <w:p w14:paraId="01A3C334" w14:textId="77777777" w:rsidR="002E3C3A" w:rsidRPr="00D6441A" w:rsidRDefault="002E3C3A" w:rsidP="002E3C3A">
      <w:pPr>
        <w:spacing w:line="480" w:lineRule="auto"/>
        <w:ind w:left="720"/>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2. </w:t>
      </w:r>
      <w:r w:rsidRPr="00D6441A">
        <w:rPr>
          <w:rFonts w:ascii="Times New Roman" w:hAnsi="Times New Roman" w:cs="Times New Roman"/>
          <w:sz w:val="24"/>
          <w:shd w:val="clear" w:color="auto" w:fill="FFFFFF"/>
        </w:rPr>
        <w:t>How do you assess your attitude for extraordinary situations in daily life; stay calm or panic?</w:t>
      </w:r>
    </w:p>
    <w:p w14:paraId="02845C44" w14:textId="77777777" w:rsidR="002E3C3A" w:rsidRPr="00D6441A" w:rsidRDefault="002E3C3A" w:rsidP="002E3C3A">
      <w:pPr>
        <w:spacing w:line="480" w:lineRule="auto"/>
        <w:ind w:left="720"/>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lastRenderedPageBreak/>
        <w:t xml:space="preserve">3. </w:t>
      </w:r>
      <w:r w:rsidRPr="00D6441A">
        <w:rPr>
          <w:rFonts w:ascii="Times New Roman" w:hAnsi="Times New Roman" w:cs="Times New Roman"/>
          <w:sz w:val="24"/>
          <w:shd w:val="clear" w:color="auto" w:fill="FFFFFF"/>
        </w:rPr>
        <w:t>Which part(s) of the scene made you feel excited?</w:t>
      </w:r>
    </w:p>
    <w:p w14:paraId="2AD43CED" w14:textId="77777777" w:rsidR="002E3C3A" w:rsidRPr="00D6441A" w:rsidRDefault="002E3C3A" w:rsidP="002E3C3A">
      <w:pPr>
        <w:spacing w:line="480" w:lineRule="auto"/>
        <w:ind w:left="720"/>
        <w:jc w:val="both"/>
        <w:rPr>
          <w:rFonts w:ascii="Times New Roman" w:hAnsi="Times New Roman" w:cs="Times New Roman"/>
          <w:sz w:val="24"/>
          <w:shd w:val="clear" w:color="auto" w:fill="FFFFFF"/>
        </w:rPr>
      </w:pPr>
      <w:r>
        <w:rPr>
          <w:rFonts w:ascii="Times New Roman" w:hAnsi="Times New Roman" w:cs="Times New Roman"/>
          <w:sz w:val="24"/>
          <w:shd w:val="clear" w:color="auto" w:fill="FFFFFF"/>
        </w:rPr>
        <w:t xml:space="preserve">4. </w:t>
      </w:r>
      <w:r w:rsidRPr="00D6441A">
        <w:rPr>
          <w:rFonts w:ascii="Times New Roman" w:hAnsi="Times New Roman" w:cs="Times New Roman"/>
          <w:sz w:val="24"/>
          <w:shd w:val="clear" w:color="auto" w:fill="FFFFFF"/>
        </w:rPr>
        <w:t>Do you think the data we gathered (changes in affective parameters) reflects your emotional reaction during the experiment?</w:t>
      </w:r>
    </w:p>
    <w:p w14:paraId="2B32131F" w14:textId="77777777" w:rsidR="002E3C3A" w:rsidRDefault="002E3C3A" w:rsidP="002E3C3A">
      <w:pPr>
        <w:spacing w:line="480" w:lineRule="auto"/>
        <w:ind w:left="720"/>
        <w:jc w:val="both"/>
        <w:rPr>
          <w:rFonts w:ascii="Times New Roman" w:hAnsi="Times New Roman" w:cs="Times New Roman"/>
          <w:sz w:val="24"/>
          <w:shd w:val="clear" w:color="auto" w:fill="FFFFFF"/>
        </w:rPr>
      </w:pPr>
      <w:r w:rsidRPr="00D6441A">
        <w:rPr>
          <w:rFonts w:ascii="Times New Roman" w:hAnsi="Times New Roman" w:cs="Times New Roman"/>
          <w:sz w:val="24"/>
          <w:shd w:val="clear" w:color="auto" w:fill="FFFFFF"/>
        </w:rPr>
        <w:t>5.</w:t>
      </w:r>
      <w:r>
        <w:rPr>
          <w:rFonts w:ascii="Times New Roman" w:hAnsi="Times New Roman" w:cs="Times New Roman"/>
          <w:sz w:val="24"/>
          <w:shd w:val="clear" w:color="auto" w:fill="FFFFFF"/>
        </w:rPr>
        <w:t xml:space="preserve"> </w:t>
      </w:r>
      <w:r w:rsidRPr="00D6441A">
        <w:rPr>
          <w:rFonts w:ascii="Times New Roman" w:hAnsi="Times New Roman" w:cs="Times New Roman"/>
          <w:sz w:val="24"/>
          <w:shd w:val="clear" w:color="auto" w:fill="FFFFFF"/>
        </w:rPr>
        <w:t>Do you think your reaction might have changed because you were anticipation matched what you saw in the virtual scene?</w:t>
      </w:r>
    </w:p>
    <w:p w14:paraId="3B144E3D" w14:textId="77777777" w:rsidR="002E3C3A" w:rsidRDefault="002E3C3A" w:rsidP="002E3C3A">
      <w:pPr>
        <w:pStyle w:val="Heading2"/>
        <w:numPr>
          <w:ilvl w:val="1"/>
          <w:numId w:val="2"/>
        </w:numPr>
        <w:spacing w:line="480" w:lineRule="auto"/>
        <w:jc w:val="both"/>
        <w:rPr>
          <w:rFonts w:ascii="Times New Roman" w:hAnsi="Times New Roman" w:cs="Times New Roman"/>
          <w:color w:val="auto"/>
          <w:sz w:val="24"/>
          <w:szCs w:val="24"/>
        </w:rPr>
      </w:pPr>
      <w:bookmarkStart w:id="392" w:name="_Toc436787888"/>
      <w:r w:rsidRPr="002E3C3A">
        <w:rPr>
          <w:rFonts w:ascii="Times New Roman" w:hAnsi="Times New Roman" w:cs="Times New Roman"/>
          <w:color w:val="auto"/>
          <w:sz w:val="24"/>
          <w:szCs w:val="24"/>
        </w:rPr>
        <w:t>Experiment Schedule</w:t>
      </w:r>
      <w:bookmarkEnd w:id="392"/>
    </w:p>
    <w:p w14:paraId="150A3E4F" w14:textId="77777777" w:rsidR="002E3C3A" w:rsidRDefault="002E3C3A" w:rsidP="002E3C3A">
      <w:pPr>
        <w:tabs>
          <w:tab w:val="left" w:pos="0"/>
          <w:tab w:val="left" w:pos="720"/>
        </w:tabs>
        <w:spacing w:line="480" w:lineRule="auto"/>
        <w:ind w:firstLine="720"/>
        <w:jc w:val="both"/>
        <w:rPr>
          <w:rFonts w:ascii="Times New Roman" w:eastAsiaTheme="majorEastAsia" w:hAnsi="Times New Roman" w:cs="Times New Roman"/>
          <w:sz w:val="24"/>
          <w:szCs w:val="32"/>
        </w:rPr>
      </w:pPr>
      <w:r w:rsidRPr="002E3C3A">
        <w:rPr>
          <w:rFonts w:ascii="Times New Roman" w:eastAsiaTheme="majorEastAsia" w:hAnsi="Times New Roman" w:cs="Times New Roman"/>
          <w:sz w:val="24"/>
          <w:szCs w:val="32"/>
        </w:rPr>
        <w:t>At the beginning of the experiment, subjects are informed about the system we are using and their approval for participation received with the help of Institutional Review Board (IRB) form. The most important for the experiment preparation, they are informed about their right to leave experiment whenever they want and additional questions are answered to enlighten them.</w:t>
      </w:r>
    </w:p>
    <w:p w14:paraId="45052B13"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tab/>
        <w:t xml:space="preserve">After information session, subjects are prepared for the sensors that described in previous chapters. GSR, BVP and ST sensors are placed on their left hand and they are asked to keep left hand in rest position. With their right hand, they are asked to give input with mouse click. </w:t>
      </w:r>
    </w:p>
    <w:p w14:paraId="72525197"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tab/>
        <w:t>System setup is followed with the first step of the experiment: Stroop Test. During the test their sensor results are recorded separately for congruent and incongruent segments.</w:t>
      </w:r>
    </w:p>
    <w:p w14:paraId="5B10F7F4"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tab/>
        <w:t xml:space="preserve">Following Stroop Test, subjects are asked to put on Oculus and headphones in order to feel totally immersed virtual reality simulation. During simulation, subjects are asked to give input with their right hand by using a stopwatch whenever they see the workers described under Scene Design chapter. </w:t>
      </w:r>
    </w:p>
    <w:p w14:paraId="35052D46"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lastRenderedPageBreak/>
        <w:tab/>
        <w:t xml:space="preserve">After construction site simulation, as described under Scene chapter subjects are asked to choose whether Tuscany or Helix demo scenes and during demo run their stress level is recorded with sensors. </w:t>
      </w:r>
    </w:p>
    <w:p w14:paraId="22A6A3E8"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r>
        <w:rPr>
          <w:rFonts w:ascii="Times New Roman" w:hAnsi="Times New Roman"/>
          <w:sz w:val="24"/>
          <w:szCs w:val="24"/>
        </w:rPr>
        <w:tab/>
        <w:t xml:space="preserve">With respect to the results collected subjects reply subjective questions mentioned in Questionnaire section and answers are discussed together by running the 2D simulation video record. </w:t>
      </w:r>
      <w:r w:rsidR="000E757E">
        <w:rPr>
          <w:rFonts w:ascii="Times New Roman" w:hAnsi="Times New Roman"/>
          <w:sz w:val="24"/>
          <w:szCs w:val="24"/>
        </w:rPr>
        <w:t xml:space="preserve">To have a better explanation </w:t>
      </w:r>
      <w:r w:rsidR="000E757E" w:rsidRPr="000E757E">
        <w:rPr>
          <w:rFonts w:ascii="Times New Roman" w:hAnsi="Times New Roman"/>
          <w:sz w:val="24"/>
          <w:szCs w:val="24"/>
        </w:rPr>
        <w:fldChar w:fldCharType="begin"/>
      </w:r>
      <w:r w:rsidR="000E757E" w:rsidRPr="000E757E">
        <w:rPr>
          <w:rFonts w:ascii="Times New Roman" w:hAnsi="Times New Roman"/>
          <w:sz w:val="24"/>
          <w:szCs w:val="24"/>
        </w:rPr>
        <w:instrText xml:space="preserve"> REF _Ref436692395 \h  \* MERGEFORMAT </w:instrText>
      </w:r>
      <w:r w:rsidR="000E757E" w:rsidRPr="000E757E">
        <w:rPr>
          <w:rFonts w:ascii="Times New Roman" w:hAnsi="Times New Roman"/>
          <w:sz w:val="24"/>
          <w:szCs w:val="24"/>
        </w:rPr>
      </w:r>
      <w:r w:rsidR="000E757E" w:rsidRPr="000E757E">
        <w:rPr>
          <w:rFonts w:ascii="Times New Roman" w:hAnsi="Times New Roman"/>
          <w:sz w:val="24"/>
          <w:szCs w:val="24"/>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32</w:t>
      </w:r>
      <w:r w:rsidR="000E757E" w:rsidRPr="000E757E">
        <w:rPr>
          <w:rFonts w:ascii="Times New Roman" w:hAnsi="Times New Roman"/>
          <w:sz w:val="24"/>
          <w:szCs w:val="24"/>
        </w:rPr>
        <w:fldChar w:fldCharType="end"/>
      </w:r>
      <w:r w:rsidR="000E757E">
        <w:rPr>
          <w:rFonts w:ascii="Times New Roman" w:hAnsi="Times New Roman"/>
          <w:sz w:val="24"/>
          <w:szCs w:val="24"/>
        </w:rPr>
        <w:t xml:space="preserve"> is developed that shows overall experiment schedule with approximate durations.</w:t>
      </w:r>
    </w:p>
    <w:p w14:paraId="6DEACE13"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63F0A417"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21D3E37E"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58CB2A25"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051CB153"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38CB7580"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706779C0"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4CB6BB2D"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19379414"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043877DF"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pPr>
    </w:p>
    <w:p w14:paraId="055B46C2" w14:textId="77777777" w:rsidR="00F50802" w:rsidRDefault="00F50802" w:rsidP="002E3C3A">
      <w:pPr>
        <w:pStyle w:val="ListParagraph"/>
        <w:tabs>
          <w:tab w:val="left" w:pos="0"/>
          <w:tab w:val="left" w:pos="720"/>
        </w:tabs>
        <w:spacing w:line="480" w:lineRule="auto"/>
        <w:ind w:left="0" w:firstLine="360"/>
        <w:jc w:val="both"/>
        <w:rPr>
          <w:rFonts w:ascii="Times New Roman" w:hAnsi="Times New Roman"/>
          <w:sz w:val="24"/>
          <w:szCs w:val="24"/>
        </w:rPr>
        <w:sectPr w:rsidR="00F50802" w:rsidSect="00F44076">
          <w:pgSz w:w="12240" w:h="15840"/>
          <w:pgMar w:top="1440" w:right="1440" w:bottom="1714" w:left="2160" w:header="720" w:footer="720" w:gutter="0"/>
          <w:pgNumType w:start="45"/>
          <w:cols w:space="720"/>
          <w:titlePg/>
          <w:docGrid w:linePitch="360"/>
        </w:sectPr>
      </w:pPr>
    </w:p>
    <w:p w14:paraId="19B6426B" w14:textId="77777777" w:rsidR="00F50802" w:rsidRDefault="00F537DA" w:rsidP="00F44076">
      <w:pPr>
        <w:keepNext/>
      </w:pPr>
      <w:r>
        <w:rPr>
          <w:noProof/>
        </w:rPr>
        <w:lastRenderedPageBreak/>
        <w:drawing>
          <wp:inline distT="0" distB="0" distL="0" distR="0" wp14:anchorId="4F9EEE61" wp14:editId="1F2BE5E4">
            <wp:extent cx="8000169" cy="32385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39831" cy="3254555"/>
                    </a:xfrm>
                    <a:prstGeom prst="rect">
                      <a:avLst/>
                    </a:prstGeom>
                    <a:noFill/>
                  </pic:spPr>
                </pic:pic>
              </a:graphicData>
            </a:graphic>
          </wp:inline>
        </w:drawing>
      </w:r>
    </w:p>
    <w:p w14:paraId="001EB05B" w14:textId="77777777" w:rsidR="00F50802" w:rsidRDefault="00F50802" w:rsidP="00F50802">
      <w:pPr>
        <w:pStyle w:val="Caption"/>
        <w:jc w:val="center"/>
        <w:rPr>
          <w:rFonts w:ascii="Times New Roman" w:hAnsi="Times New Roman" w:cs="Times New Roman"/>
          <w:i w:val="0"/>
          <w:color w:val="000000" w:themeColor="text1"/>
          <w:sz w:val="24"/>
          <w:szCs w:val="24"/>
        </w:rPr>
      </w:pPr>
      <w:bookmarkStart w:id="393" w:name="_Ref436692395"/>
      <w:bookmarkStart w:id="394" w:name="_Toc436787940"/>
      <w:r w:rsidRPr="008000DE">
        <w:rPr>
          <w:rFonts w:ascii="Times New Roman" w:hAnsi="Times New Roman" w:cs="Times New Roman"/>
          <w:b/>
          <w:i w:val="0"/>
          <w:color w:val="000000" w:themeColor="text1"/>
          <w:sz w:val="24"/>
          <w:szCs w:val="24"/>
        </w:rPr>
        <w:t xml:space="preserve">Figure </w:t>
      </w:r>
      <w:r w:rsidRPr="008000DE">
        <w:rPr>
          <w:rFonts w:ascii="Times New Roman" w:hAnsi="Times New Roman" w:cs="Times New Roman"/>
          <w:b/>
          <w:i w:val="0"/>
          <w:color w:val="000000" w:themeColor="text1"/>
          <w:sz w:val="24"/>
          <w:szCs w:val="24"/>
        </w:rPr>
        <w:fldChar w:fldCharType="begin"/>
      </w:r>
      <w:r w:rsidRPr="008000DE">
        <w:rPr>
          <w:rFonts w:ascii="Times New Roman" w:hAnsi="Times New Roman" w:cs="Times New Roman"/>
          <w:b/>
          <w:i w:val="0"/>
          <w:color w:val="000000" w:themeColor="text1"/>
          <w:sz w:val="24"/>
          <w:szCs w:val="24"/>
        </w:rPr>
        <w:instrText xml:space="preserve"> SEQ Figure \* ARABIC </w:instrText>
      </w:r>
      <w:r w:rsidRPr="008000DE">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32</w:t>
      </w:r>
      <w:r w:rsidRPr="008000DE">
        <w:rPr>
          <w:rFonts w:ascii="Times New Roman" w:hAnsi="Times New Roman" w:cs="Times New Roman"/>
          <w:b/>
          <w:i w:val="0"/>
          <w:color w:val="000000" w:themeColor="text1"/>
          <w:sz w:val="24"/>
          <w:szCs w:val="24"/>
        </w:rPr>
        <w:fldChar w:fldCharType="end"/>
      </w:r>
      <w:bookmarkEnd w:id="393"/>
      <w:r w:rsidRPr="008000DE">
        <w:rPr>
          <w:rFonts w:ascii="Times New Roman" w:hAnsi="Times New Roman" w:cs="Times New Roman"/>
          <w:b/>
          <w:i w:val="0"/>
          <w:color w:val="000000" w:themeColor="text1"/>
          <w:sz w:val="24"/>
          <w:szCs w:val="24"/>
        </w:rPr>
        <w:t xml:space="preserve">: </w:t>
      </w:r>
      <w:r w:rsidRPr="008000DE">
        <w:rPr>
          <w:rFonts w:ascii="Times New Roman" w:hAnsi="Times New Roman" w:cs="Times New Roman"/>
          <w:i w:val="0"/>
          <w:color w:val="000000" w:themeColor="text1"/>
          <w:sz w:val="24"/>
          <w:szCs w:val="24"/>
        </w:rPr>
        <w:t>Overall Experiment Schedule with Approximate Durations</w:t>
      </w:r>
      <w:bookmarkEnd w:id="394"/>
    </w:p>
    <w:p w14:paraId="3460505A"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p>
    <w:p w14:paraId="6DF75680" w14:textId="77777777" w:rsidR="002E3C3A" w:rsidRDefault="002E3C3A" w:rsidP="002E3C3A">
      <w:pPr>
        <w:pStyle w:val="ListParagraph"/>
        <w:tabs>
          <w:tab w:val="left" w:pos="0"/>
          <w:tab w:val="left" w:pos="720"/>
        </w:tabs>
        <w:spacing w:line="480" w:lineRule="auto"/>
        <w:ind w:left="0" w:firstLine="360"/>
        <w:jc w:val="both"/>
        <w:rPr>
          <w:rFonts w:ascii="Times New Roman" w:hAnsi="Times New Roman"/>
          <w:sz w:val="24"/>
          <w:szCs w:val="24"/>
        </w:rPr>
      </w:pPr>
    </w:p>
    <w:p w14:paraId="44BE5181" w14:textId="77777777" w:rsidR="00F50802" w:rsidRPr="00F50802" w:rsidRDefault="00F50802" w:rsidP="00F50802">
      <w:pPr>
        <w:tabs>
          <w:tab w:val="left" w:pos="0"/>
          <w:tab w:val="left" w:pos="720"/>
        </w:tabs>
        <w:spacing w:line="480" w:lineRule="auto"/>
        <w:jc w:val="both"/>
        <w:rPr>
          <w:rFonts w:ascii="Times New Roman" w:hAnsi="Times New Roman"/>
          <w:sz w:val="24"/>
          <w:szCs w:val="24"/>
        </w:rPr>
        <w:sectPr w:rsidR="00F50802" w:rsidRPr="00F50802" w:rsidSect="00F44076">
          <w:pgSz w:w="15840" w:h="12240" w:orient="landscape"/>
          <w:pgMar w:top="2160" w:right="1440" w:bottom="1440" w:left="1714" w:header="720" w:footer="720" w:gutter="0"/>
          <w:pgNumType w:start="58"/>
          <w:cols w:space="720"/>
          <w:titlePg/>
          <w:docGrid w:linePitch="360"/>
        </w:sectPr>
      </w:pPr>
    </w:p>
    <w:p w14:paraId="54499602" w14:textId="77777777" w:rsidR="002E3C3A" w:rsidRDefault="002E3C3A" w:rsidP="009E07BD">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395" w:name="_Toc436787889"/>
      <w:r w:rsidRPr="002E3C3A">
        <w:rPr>
          <w:rStyle w:val="IntenseEmphasis"/>
          <w:rFonts w:ascii="Times New Roman" w:hAnsi="Times New Roman" w:cs="Times New Roman"/>
          <w:b w:val="0"/>
          <w:i w:val="0"/>
          <w:color w:val="auto"/>
          <w:sz w:val="24"/>
          <w:szCs w:val="24"/>
        </w:rPr>
        <w:lastRenderedPageBreak/>
        <w:t>ANALYSIS</w:t>
      </w:r>
      <w:bookmarkEnd w:id="395"/>
    </w:p>
    <w:p w14:paraId="260CA3E5" w14:textId="77777777" w:rsidR="009E07BD" w:rsidRDefault="009E07BD" w:rsidP="009E07BD">
      <w:pPr>
        <w:pStyle w:val="Heading2"/>
        <w:numPr>
          <w:ilvl w:val="1"/>
          <w:numId w:val="2"/>
        </w:numPr>
        <w:spacing w:line="480" w:lineRule="auto"/>
        <w:jc w:val="both"/>
        <w:rPr>
          <w:rFonts w:ascii="Times New Roman" w:hAnsi="Times New Roman" w:cs="Times New Roman"/>
          <w:color w:val="auto"/>
          <w:sz w:val="24"/>
          <w:szCs w:val="24"/>
        </w:rPr>
      </w:pPr>
      <w:bookmarkStart w:id="396" w:name="_Toc436787890"/>
      <w:r w:rsidRPr="009E07BD">
        <w:rPr>
          <w:rFonts w:ascii="Times New Roman" w:hAnsi="Times New Roman" w:cs="Times New Roman"/>
          <w:color w:val="auto"/>
          <w:sz w:val="24"/>
          <w:szCs w:val="24"/>
        </w:rPr>
        <w:t>Stroop Test</w:t>
      </w:r>
      <w:bookmarkEnd w:id="396"/>
    </w:p>
    <w:p w14:paraId="4DF84183" w14:textId="77777777" w:rsidR="009E07BD" w:rsidRDefault="009E07BD" w:rsidP="009E07BD">
      <w:pPr>
        <w:pStyle w:val="ListParagraph"/>
        <w:tabs>
          <w:tab w:val="left" w:pos="0"/>
          <w:tab w:val="left" w:pos="720"/>
        </w:tabs>
        <w:spacing w:line="480" w:lineRule="auto"/>
        <w:ind w:left="0" w:firstLine="720"/>
        <w:jc w:val="both"/>
        <w:rPr>
          <w:rFonts w:ascii="Times New Roman" w:hAnsi="Times New Roman"/>
          <w:sz w:val="24"/>
          <w:szCs w:val="24"/>
        </w:rPr>
      </w:pPr>
      <w:r w:rsidRPr="009E07BD">
        <w:rPr>
          <w:rFonts w:ascii="Times New Roman" w:hAnsi="Times New Roman"/>
          <w:sz w:val="24"/>
          <w:szCs w:val="24"/>
        </w:rPr>
        <w:t xml:space="preserve">Stroop Test is performed to see our subjects’ reaction under stressful conditions, it is aimed to validate sensors used for experiment with the help of this test. As described in previous chapters, it is expected to observe higher Galvanic Skin Response (GSR) values under tension. To observe this change, subjects are asked to relax before the test and their sensor results are recorded during this relaxation period. This step is followed by congruent and incongruent phases, in which a continuous increase in GSR values are aimed to monitor. As a general results, most of the subjects reacted as anticipated; besides a few number of them reacted in different ways which can be analyzed as an indicator for their reaction under tension. </w:t>
      </w:r>
    </w:p>
    <w:p w14:paraId="47F616B5" w14:textId="77777777" w:rsidR="009E07BD" w:rsidRDefault="009E07BD" w:rsidP="009E07BD">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The graphs belong to subjects numbered as 12, 11 and 7 are the ones gives the expected increase in GSR mean value results for the relaxation phase and other two steps for Stroop test.</w:t>
      </w:r>
      <w:r w:rsidR="00D5517C">
        <w:rPr>
          <w:rFonts w:ascii="Times New Roman" w:eastAsiaTheme="majorEastAsia" w:hAnsi="Times New Roman" w:cs="Times New Roman"/>
          <w:sz w:val="24"/>
          <w:szCs w:val="32"/>
        </w:rPr>
        <w:t xml:space="preserve"> Related sensor results can be seen in the figures with a following order as;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_Ref436767806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33</w:t>
      </w:r>
      <w:r w:rsidR="00D5517C" w:rsidRPr="00D5517C">
        <w:rPr>
          <w:rFonts w:ascii="Times New Roman" w:eastAsiaTheme="majorEastAsia" w:hAnsi="Times New Roman" w:cs="Times New Roman"/>
          <w:sz w:val="24"/>
          <w:szCs w:val="32"/>
        </w:rPr>
        <w:fldChar w:fldCharType="end"/>
      </w:r>
      <w:r w:rsidR="00D5517C" w:rsidRPr="00D5517C">
        <w:rPr>
          <w:rFonts w:ascii="Times New Roman" w:eastAsiaTheme="majorEastAsia" w:hAnsi="Times New Roman" w:cs="Times New Roman"/>
          <w:sz w:val="24"/>
          <w:szCs w:val="32"/>
        </w:rPr>
        <w:t xml:space="preserve">,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_Ref436767814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34</w:t>
      </w:r>
      <w:r w:rsidR="00D5517C" w:rsidRPr="00D5517C">
        <w:rPr>
          <w:rFonts w:ascii="Times New Roman" w:eastAsiaTheme="majorEastAsia" w:hAnsi="Times New Roman" w:cs="Times New Roman"/>
          <w:sz w:val="24"/>
          <w:szCs w:val="32"/>
        </w:rPr>
        <w:fldChar w:fldCharType="end"/>
      </w:r>
      <w:r w:rsidR="00D5517C" w:rsidRPr="00D5517C">
        <w:rPr>
          <w:rFonts w:ascii="Times New Roman" w:eastAsiaTheme="majorEastAsia" w:hAnsi="Times New Roman" w:cs="Times New Roman"/>
          <w:sz w:val="24"/>
          <w:szCs w:val="32"/>
        </w:rPr>
        <w:t xml:space="preserve">, </w:t>
      </w:r>
      <w:r w:rsidR="00D5517C" w:rsidRPr="00D5517C">
        <w:rPr>
          <w:rFonts w:ascii="Times New Roman" w:eastAsiaTheme="majorEastAsia" w:hAnsi="Times New Roman" w:cs="Times New Roman"/>
          <w:sz w:val="24"/>
          <w:szCs w:val="32"/>
        </w:rPr>
        <w:fldChar w:fldCharType="begin"/>
      </w:r>
      <w:r w:rsidR="00D5517C" w:rsidRPr="00D5517C">
        <w:rPr>
          <w:rFonts w:ascii="Times New Roman" w:eastAsiaTheme="majorEastAsia" w:hAnsi="Times New Roman" w:cs="Times New Roman"/>
          <w:sz w:val="24"/>
          <w:szCs w:val="32"/>
        </w:rPr>
        <w:instrText xml:space="preserve"> REF _Ref436767816 \h  \* MERGEFORMAT </w:instrText>
      </w:r>
      <w:r w:rsidR="00D5517C" w:rsidRPr="00D5517C">
        <w:rPr>
          <w:rFonts w:ascii="Times New Roman" w:eastAsiaTheme="majorEastAsia" w:hAnsi="Times New Roman" w:cs="Times New Roman"/>
          <w:sz w:val="24"/>
          <w:szCs w:val="32"/>
        </w:rPr>
      </w:r>
      <w:r w:rsidR="00D5517C" w:rsidRPr="00D5517C">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35</w:t>
      </w:r>
      <w:r w:rsidR="00D5517C" w:rsidRPr="00D5517C">
        <w:rPr>
          <w:rFonts w:ascii="Times New Roman" w:eastAsiaTheme="majorEastAsia" w:hAnsi="Times New Roman" w:cs="Times New Roman"/>
          <w:sz w:val="24"/>
          <w:szCs w:val="32"/>
        </w:rPr>
        <w:fldChar w:fldCharType="end"/>
      </w:r>
      <w:r w:rsidR="00D5517C" w:rsidRPr="00D5517C">
        <w:rPr>
          <w:rFonts w:ascii="Times New Roman" w:eastAsiaTheme="majorEastAsia" w:hAnsi="Times New Roman" w:cs="Times New Roman"/>
          <w:sz w:val="24"/>
          <w:szCs w:val="32"/>
        </w:rPr>
        <w:t>.</w:t>
      </w:r>
      <w:r w:rsidR="00D5517C">
        <w:rPr>
          <w:rFonts w:ascii="Times New Roman" w:eastAsiaTheme="majorEastAsia" w:hAnsi="Times New Roman" w:cs="Times New Roman"/>
          <w:sz w:val="24"/>
          <w:szCs w:val="32"/>
        </w:rPr>
        <w:t xml:space="preserve"> </w:t>
      </w:r>
    </w:p>
    <w:p w14:paraId="46D1E89B" w14:textId="77777777" w:rsidR="009E07BD" w:rsidRDefault="009E07BD" w:rsidP="009E07BD">
      <w:pPr>
        <w:pStyle w:val="ListParagraph"/>
        <w:keepNext/>
        <w:tabs>
          <w:tab w:val="left" w:pos="0"/>
          <w:tab w:val="left" w:pos="720"/>
        </w:tabs>
        <w:spacing w:line="360" w:lineRule="auto"/>
        <w:ind w:left="0" w:firstLine="720"/>
        <w:jc w:val="center"/>
      </w:pPr>
      <w:r>
        <w:rPr>
          <w:noProof/>
        </w:rPr>
        <w:lastRenderedPageBreak/>
        <w:drawing>
          <wp:inline distT="0" distB="0" distL="0" distR="0" wp14:anchorId="721F2FD2" wp14:editId="317A7CE2">
            <wp:extent cx="4048125" cy="3276600"/>
            <wp:effectExtent l="0" t="0" r="9525" b="0"/>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DD56DC1" w14:textId="77777777" w:rsidR="009E07BD" w:rsidRDefault="009E07BD" w:rsidP="009E07BD">
      <w:pPr>
        <w:pStyle w:val="Caption"/>
        <w:spacing w:line="480" w:lineRule="auto"/>
        <w:jc w:val="center"/>
        <w:rPr>
          <w:rFonts w:ascii="Times New Roman" w:hAnsi="Times New Roman" w:cs="Times New Roman"/>
          <w:i w:val="0"/>
          <w:color w:val="000000" w:themeColor="text1"/>
          <w:sz w:val="24"/>
          <w:szCs w:val="24"/>
        </w:rPr>
      </w:pPr>
      <w:bookmarkStart w:id="397" w:name="_Ref436767806"/>
      <w:bookmarkStart w:id="398" w:name="_Toc436787941"/>
      <w:r w:rsidRPr="009E07BD">
        <w:rPr>
          <w:rFonts w:ascii="Times New Roman" w:hAnsi="Times New Roman" w:cs="Times New Roman"/>
          <w:b/>
          <w:i w:val="0"/>
          <w:color w:val="000000" w:themeColor="text1"/>
          <w:sz w:val="24"/>
          <w:szCs w:val="24"/>
        </w:rPr>
        <w:t xml:space="preserve">Figure </w:t>
      </w:r>
      <w:r w:rsidRPr="009E07BD">
        <w:rPr>
          <w:rFonts w:ascii="Times New Roman" w:hAnsi="Times New Roman" w:cs="Times New Roman"/>
          <w:b/>
          <w:i w:val="0"/>
          <w:color w:val="000000" w:themeColor="text1"/>
          <w:sz w:val="24"/>
          <w:szCs w:val="24"/>
        </w:rPr>
        <w:fldChar w:fldCharType="begin"/>
      </w:r>
      <w:r w:rsidRPr="009E07BD">
        <w:rPr>
          <w:rFonts w:ascii="Times New Roman" w:hAnsi="Times New Roman" w:cs="Times New Roman"/>
          <w:b/>
          <w:i w:val="0"/>
          <w:color w:val="000000" w:themeColor="text1"/>
          <w:sz w:val="24"/>
          <w:szCs w:val="24"/>
        </w:rPr>
        <w:instrText xml:space="preserve"> SEQ Figure \* ARABIC </w:instrText>
      </w:r>
      <w:r w:rsidRPr="009E07BD">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33</w:t>
      </w:r>
      <w:r w:rsidRPr="009E07BD">
        <w:rPr>
          <w:rFonts w:ascii="Times New Roman" w:hAnsi="Times New Roman" w:cs="Times New Roman"/>
          <w:b/>
          <w:i w:val="0"/>
          <w:color w:val="000000" w:themeColor="text1"/>
          <w:sz w:val="24"/>
          <w:szCs w:val="24"/>
        </w:rPr>
        <w:fldChar w:fldCharType="end"/>
      </w:r>
      <w:bookmarkEnd w:id="397"/>
      <w:r w:rsidRPr="009E07BD">
        <w:rPr>
          <w:rFonts w:ascii="Times New Roman" w:hAnsi="Times New Roman" w:cs="Times New Roman"/>
          <w:b/>
          <w:i w:val="0"/>
          <w:color w:val="000000" w:themeColor="text1"/>
          <w:sz w:val="24"/>
          <w:szCs w:val="24"/>
        </w:rPr>
        <w:t xml:space="preserve">: </w:t>
      </w:r>
      <w:r w:rsidRPr="009E07BD">
        <w:rPr>
          <w:rFonts w:ascii="Times New Roman" w:hAnsi="Times New Roman" w:cs="Times New Roman"/>
          <w:i w:val="0"/>
          <w:color w:val="000000" w:themeColor="text1"/>
          <w:sz w:val="24"/>
          <w:szCs w:val="24"/>
        </w:rPr>
        <w:t>Mean GSR Values for Subject 12</w:t>
      </w:r>
      <w:bookmarkEnd w:id="398"/>
    </w:p>
    <w:p w14:paraId="7FE07115" w14:textId="77777777" w:rsidR="009E07BD" w:rsidRDefault="009E07BD" w:rsidP="009E07BD">
      <w:pPr>
        <w:keepNext/>
        <w:spacing w:line="480" w:lineRule="auto"/>
        <w:jc w:val="center"/>
      </w:pPr>
      <w:r>
        <w:t xml:space="preserve">             </w:t>
      </w:r>
      <w:r>
        <w:rPr>
          <w:noProof/>
        </w:rPr>
        <w:drawing>
          <wp:inline distT="0" distB="0" distL="0" distR="0" wp14:anchorId="4315ABAA" wp14:editId="31677020">
            <wp:extent cx="4073237" cy="3396343"/>
            <wp:effectExtent l="0" t="0" r="3810" b="1397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05F2917" w14:textId="77777777" w:rsidR="009E07BD" w:rsidRPr="009E07BD" w:rsidRDefault="009E07BD" w:rsidP="009E07BD">
      <w:pPr>
        <w:pStyle w:val="Caption"/>
        <w:spacing w:line="360" w:lineRule="auto"/>
        <w:jc w:val="center"/>
        <w:rPr>
          <w:rFonts w:ascii="Times New Roman" w:hAnsi="Times New Roman" w:cs="Times New Roman"/>
          <w:b/>
          <w:i w:val="0"/>
          <w:color w:val="000000" w:themeColor="text1"/>
          <w:sz w:val="24"/>
          <w:szCs w:val="24"/>
        </w:rPr>
      </w:pPr>
      <w:bookmarkStart w:id="399" w:name="_Ref436767814"/>
      <w:bookmarkStart w:id="400" w:name="_Toc436787942"/>
      <w:r w:rsidRPr="009E07BD">
        <w:rPr>
          <w:rFonts w:ascii="Times New Roman" w:hAnsi="Times New Roman" w:cs="Times New Roman"/>
          <w:b/>
          <w:i w:val="0"/>
          <w:color w:val="000000" w:themeColor="text1"/>
          <w:sz w:val="24"/>
          <w:szCs w:val="24"/>
        </w:rPr>
        <w:t xml:space="preserve">Figure </w:t>
      </w:r>
      <w:r w:rsidRPr="009E07BD">
        <w:rPr>
          <w:rFonts w:ascii="Times New Roman" w:hAnsi="Times New Roman" w:cs="Times New Roman"/>
          <w:b/>
          <w:i w:val="0"/>
          <w:color w:val="000000" w:themeColor="text1"/>
          <w:sz w:val="24"/>
          <w:szCs w:val="24"/>
        </w:rPr>
        <w:fldChar w:fldCharType="begin"/>
      </w:r>
      <w:r w:rsidRPr="009E07BD">
        <w:rPr>
          <w:rFonts w:ascii="Times New Roman" w:hAnsi="Times New Roman" w:cs="Times New Roman"/>
          <w:b/>
          <w:i w:val="0"/>
          <w:color w:val="000000" w:themeColor="text1"/>
          <w:sz w:val="24"/>
          <w:szCs w:val="24"/>
        </w:rPr>
        <w:instrText xml:space="preserve"> SEQ Figure \* ARABIC </w:instrText>
      </w:r>
      <w:r w:rsidRPr="009E07BD">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34</w:t>
      </w:r>
      <w:r w:rsidRPr="009E07BD">
        <w:rPr>
          <w:rFonts w:ascii="Times New Roman" w:hAnsi="Times New Roman" w:cs="Times New Roman"/>
          <w:b/>
          <w:i w:val="0"/>
          <w:color w:val="000000" w:themeColor="text1"/>
          <w:sz w:val="24"/>
          <w:szCs w:val="24"/>
        </w:rPr>
        <w:fldChar w:fldCharType="end"/>
      </w:r>
      <w:bookmarkEnd w:id="399"/>
      <w:r w:rsidRPr="009E07BD">
        <w:rPr>
          <w:rFonts w:ascii="Times New Roman" w:hAnsi="Times New Roman" w:cs="Times New Roman"/>
          <w:b/>
          <w:i w:val="0"/>
          <w:color w:val="000000" w:themeColor="text1"/>
          <w:sz w:val="24"/>
          <w:szCs w:val="24"/>
        </w:rPr>
        <w:t xml:space="preserve">: </w:t>
      </w:r>
      <w:r w:rsidRPr="009E07BD">
        <w:rPr>
          <w:rFonts w:ascii="Times New Roman" w:hAnsi="Times New Roman" w:cs="Times New Roman"/>
          <w:i w:val="0"/>
          <w:color w:val="000000" w:themeColor="text1"/>
          <w:sz w:val="24"/>
          <w:szCs w:val="24"/>
        </w:rPr>
        <w:t>Mean GSR Values for Subject 11</w:t>
      </w:r>
      <w:bookmarkEnd w:id="400"/>
    </w:p>
    <w:p w14:paraId="3DB837F0" w14:textId="77777777" w:rsidR="00BB4BCA" w:rsidRDefault="00BB4BCA" w:rsidP="00BB4BCA">
      <w:pPr>
        <w:keepNext/>
        <w:spacing w:line="360" w:lineRule="auto"/>
        <w:jc w:val="center"/>
      </w:pPr>
      <w:r>
        <w:rPr>
          <w:noProof/>
        </w:rPr>
        <w:lastRenderedPageBreak/>
        <w:drawing>
          <wp:inline distT="0" distB="0" distL="0" distR="0" wp14:anchorId="68454D85" wp14:editId="45BBD59C">
            <wp:extent cx="4050792" cy="3273552"/>
            <wp:effectExtent l="0" t="0" r="6985" b="3175"/>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F46D132" w14:textId="77777777" w:rsidR="009E07BD" w:rsidRDefault="00BB4BCA" w:rsidP="00BB4BCA">
      <w:pPr>
        <w:pStyle w:val="Caption"/>
        <w:spacing w:line="480" w:lineRule="auto"/>
        <w:jc w:val="center"/>
        <w:rPr>
          <w:rFonts w:ascii="Times New Roman" w:hAnsi="Times New Roman" w:cs="Times New Roman"/>
          <w:i w:val="0"/>
          <w:color w:val="000000" w:themeColor="text1"/>
          <w:sz w:val="24"/>
          <w:szCs w:val="24"/>
        </w:rPr>
      </w:pPr>
      <w:bookmarkStart w:id="401" w:name="_Ref436767816"/>
      <w:bookmarkStart w:id="402" w:name="_Toc436787943"/>
      <w:r w:rsidRPr="00BB4BCA">
        <w:rPr>
          <w:rFonts w:ascii="Times New Roman" w:hAnsi="Times New Roman" w:cs="Times New Roman"/>
          <w:b/>
          <w:i w:val="0"/>
          <w:color w:val="000000" w:themeColor="text1"/>
          <w:sz w:val="24"/>
          <w:szCs w:val="24"/>
        </w:rPr>
        <w:t xml:space="preserve">Figure </w:t>
      </w:r>
      <w:r w:rsidRPr="00BB4BCA">
        <w:rPr>
          <w:rFonts w:ascii="Times New Roman" w:hAnsi="Times New Roman" w:cs="Times New Roman"/>
          <w:b/>
          <w:i w:val="0"/>
          <w:color w:val="000000" w:themeColor="text1"/>
          <w:sz w:val="24"/>
          <w:szCs w:val="24"/>
        </w:rPr>
        <w:fldChar w:fldCharType="begin"/>
      </w:r>
      <w:r w:rsidRPr="00BB4BCA">
        <w:rPr>
          <w:rFonts w:ascii="Times New Roman" w:hAnsi="Times New Roman" w:cs="Times New Roman"/>
          <w:b/>
          <w:i w:val="0"/>
          <w:color w:val="000000" w:themeColor="text1"/>
          <w:sz w:val="24"/>
          <w:szCs w:val="24"/>
        </w:rPr>
        <w:instrText xml:space="preserve"> SEQ Figure \* ARABIC </w:instrText>
      </w:r>
      <w:r w:rsidRPr="00BB4BC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35</w:t>
      </w:r>
      <w:r w:rsidRPr="00BB4BCA">
        <w:rPr>
          <w:rFonts w:ascii="Times New Roman" w:hAnsi="Times New Roman" w:cs="Times New Roman"/>
          <w:b/>
          <w:i w:val="0"/>
          <w:color w:val="000000" w:themeColor="text1"/>
          <w:sz w:val="24"/>
          <w:szCs w:val="24"/>
        </w:rPr>
        <w:fldChar w:fldCharType="end"/>
      </w:r>
      <w:bookmarkEnd w:id="401"/>
      <w:r w:rsidRPr="00BB4BCA">
        <w:rPr>
          <w:rFonts w:ascii="Times New Roman" w:hAnsi="Times New Roman" w:cs="Times New Roman"/>
          <w:b/>
          <w:i w:val="0"/>
          <w:color w:val="000000" w:themeColor="text1"/>
          <w:sz w:val="24"/>
          <w:szCs w:val="24"/>
        </w:rPr>
        <w:t xml:space="preserve">: </w:t>
      </w:r>
      <w:r w:rsidRPr="00BB4BCA">
        <w:rPr>
          <w:rFonts w:ascii="Times New Roman" w:hAnsi="Times New Roman" w:cs="Times New Roman"/>
          <w:i w:val="0"/>
          <w:color w:val="000000" w:themeColor="text1"/>
          <w:sz w:val="24"/>
          <w:szCs w:val="24"/>
        </w:rPr>
        <w:t>Mean GSR Values for Subject 7</w:t>
      </w:r>
      <w:bookmarkEnd w:id="402"/>
    </w:p>
    <w:p w14:paraId="3AD4514B" w14:textId="77777777" w:rsidR="00BB4BCA" w:rsidRDefault="00BB4BCA" w:rsidP="00BB4BCA">
      <w:pPr>
        <w:spacing w:line="480" w:lineRule="auto"/>
        <w:ind w:firstLine="720"/>
        <w:jc w:val="both"/>
        <w:rPr>
          <w:rFonts w:ascii="Times New Roman" w:eastAsiaTheme="majorEastAsia" w:hAnsi="Times New Roman" w:cs="Times New Roman"/>
          <w:sz w:val="24"/>
          <w:szCs w:val="32"/>
        </w:rPr>
      </w:pPr>
      <w:r w:rsidRPr="00BB4BCA">
        <w:rPr>
          <w:rFonts w:ascii="Times New Roman" w:eastAsiaTheme="majorEastAsia" w:hAnsi="Times New Roman" w:cs="Times New Roman"/>
          <w:sz w:val="24"/>
          <w:szCs w:val="32"/>
        </w:rPr>
        <w:t>The following outlier results ar</w:t>
      </w:r>
      <w:r w:rsidR="006C37E7">
        <w:rPr>
          <w:rFonts w:ascii="Times New Roman" w:eastAsiaTheme="majorEastAsia" w:hAnsi="Times New Roman" w:cs="Times New Roman"/>
          <w:sz w:val="24"/>
          <w:szCs w:val="32"/>
        </w:rPr>
        <w:t>e belong to the subjects become</w:t>
      </w:r>
      <w:r w:rsidRPr="00BB4BCA">
        <w:rPr>
          <w:rFonts w:ascii="Times New Roman" w:eastAsiaTheme="majorEastAsia" w:hAnsi="Times New Roman" w:cs="Times New Roman"/>
          <w:sz w:val="24"/>
          <w:szCs w:val="32"/>
        </w:rPr>
        <w:t xml:space="preserve"> calm after getting used to with the task or the ones not feel stressed or excited with their task during the overall Stroop test process. These subjects are a</w:t>
      </w:r>
      <w:r w:rsidR="00583A44">
        <w:rPr>
          <w:rFonts w:ascii="Times New Roman" w:eastAsiaTheme="majorEastAsia" w:hAnsi="Times New Roman" w:cs="Times New Roman"/>
          <w:sz w:val="24"/>
          <w:szCs w:val="32"/>
        </w:rPr>
        <w:t xml:space="preserve">lso the ones less interested, </w:t>
      </w:r>
      <w:r w:rsidRPr="00BB4BCA">
        <w:rPr>
          <w:rFonts w:ascii="Times New Roman" w:eastAsiaTheme="majorEastAsia" w:hAnsi="Times New Roman" w:cs="Times New Roman"/>
          <w:sz w:val="24"/>
          <w:szCs w:val="32"/>
        </w:rPr>
        <w:t>excited or tense during the experiment.</w:t>
      </w:r>
      <w:r w:rsidR="006C37E7">
        <w:rPr>
          <w:rFonts w:ascii="Times New Roman" w:eastAsiaTheme="majorEastAsia" w:hAnsi="Times New Roman" w:cs="Times New Roman"/>
          <w:sz w:val="24"/>
          <w:szCs w:val="32"/>
        </w:rPr>
        <w:t xml:space="preserve"> Related Stroop test graphs belongs to subjects numbered as 3 and 5 can be seen in </w:t>
      </w:r>
      <w:r w:rsidR="006C37E7" w:rsidRPr="006C37E7">
        <w:rPr>
          <w:rFonts w:ascii="Times New Roman" w:eastAsiaTheme="majorEastAsia" w:hAnsi="Times New Roman" w:cs="Times New Roman"/>
          <w:sz w:val="24"/>
          <w:szCs w:val="32"/>
        </w:rPr>
        <w:fldChar w:fldCharType="begin"/>
      </w:r>
      <w:r w:rsidR="006C37E7" w:rsidRPr="006C37E7">
        <w:rPr>
          <w:rFonts w:ascii="Times New Roman" w:eastAsiaTheme="majorEastAsia" w:hAnsi="Times New Roman" w:cs="Times New Roman"/>
          <w:sz w:val="24"/>
          <w:szCs w:val="32"/>
        </w:rPr>
        <w:instrText xml:space="preserve"> REF _Ref436768412 \h  \* MERGEFORMAT </w:instrText>
      </w:r>
      <w:r w:rsidR="006C37E7" w:rsidRPr="006C37E7">
        <w:rPr>
          <w:rFonts w:ascii="Times New Roman" w:eastAsiaTheme="majorEastAsia" w:hAnsi="Times New Roman" w:cs="Times New Roman"/>
          <w:sz w:val="24"/>
          <w:szCs w:val="32"/>
        </w:rPr>
      </w:r>
      <w:r w:rsidR="006C37E7" w:rsidRPr="006C37E7">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36</w:t>
      </w:r>
      <w:r w:rsidR="006C37E7" w:rsidRPr="006C37E7">
        <w:rPr>
          <w:rFonts w:ascii="Times New Roman" w:eastAsiaTheme="majorEastAsia" w:hAnsi="Times New Roman" w:cs="Times New Roman"/>
          <w:sz w:val="24"/>
          <w:szCs w:val="32"/>
        </w:rPr>
        <w:fldChar w:fldCharType="end"/>
      </w:r>
      <w:r w:rsidR="006C37E7" w:rsidRPr="006C37E7">
        <w:rPr>
          <w:rFonts w:ascii="Times New Roman" w:eastAsiaTheme="majorEastAsia" w:hAnsi="Times New Roman" w:cs="Times New Roman"/>
          <w:sz w:val="24"/>
          <w:szCs w:val="32"/>
        </w:rPr>
        <w:t xml:space="preserve"> and </w:t>
      </w:r>
      <w:r w:rsidR="006C37E7" w:rsidRPr="006C37E7">
        <w:rPr>
          <w:rFonts w:ascii="Times New Roman" w:eastAsiaTheme="majorEastAsia" w:hAnsi="Times New Roman" w:cs="Times New Roman"/>
          <w:sz w:val="24"/>
          <w:szCs w:val="32"/>
        </w:rPr>
        <w:fldChar w:fldCharType="begin"/>
      </w:r>
      <w:r w:rsidR="006C37E7" w:rsidRPr="006C37E7">
        <w:rPr>
          <w:rFonts w:ascii="Times New Roman" w:eastAsiaTheme="majorEastAsia" w:hAnsi="Times New Roman" w:cs="Times New Roman"/>
          <w:sz w:val="24"/>
          <w:szCs w:val="32"/>
        </w:rPr>
        <w:instrText xml:space="preserve"> REF _Ref436768416 \h  \* MERGEFORMAT </w:instrText>
      </w:r>
      <w:r w:rsidR="006C37E7" w:rsidRPr="006C37E7">
        <w:rPr>
          <w:rFonts w:ascii="Times New Roman" w:eastAsiaTheme="majorEastAsia" w:hAnsi="Times New Roman" w:cs="Times New Roman"/>
          <w:sz w:val="24"/>
          <w:szCs w:val="32"/>
        </w:rPr>
      </w:r>
      <w:r w:rsidR="006C37E7" w:rsidRPr="006C37E7">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37</w:t>
      </w:r>
      <w:r w:rsidR="006C37E7" w:rsidRPr="006C37E7">
        <w:rPr>
          <w:rFonts w:ascii="Times New Roman" w:eastAsiaTheme="majorEastAsia" w:hAnsi="Times New Roman" w:cs="Times New Roman"/>
          <w:sz w:val="24"/>
          <w:szCs w:val="32"/>
        </w:rPr>
        <w:fldChar w:fldCharType="end"/>
      </w:r>
      <w:r w:rsidR="006C37E7" w:rsidRPr="006C37E7">
        <w:rPr>
          <w:rFonts w:ascii="Times New Roman" w:eastAsiaTheme="majorEastAsia" w:hAnsi="Times New Roman" w:cs="Times New Roman"/>
          <w:sz w:val="24"/>
          <w:szCs w:val="32"/>
        </w:rPr>
        <w:t>.</w:t>
      </w:r>
    </w:p>
    <w:p w14:paraId="7E3F73D2" w14:textId="77777777" w:rsidR="00BB4BCA" w:rsidRDefault="00BB4BCA" w:rsidP="00BB4BCA">
      <w:pPr>
        <w:keepNext/>
        <w:spacing w:line="360" w:lineRule="auto"/>
        <w:ind w:firstLine="720"/>
        <w:jc w:val="center"/>
      </w:pPr>
      <w:r>
        <w:rPr>
          <w:noProof/>
        </w:rPr>
        <w:lastRenderedPageBreak/>
        <w:drawing>
          <wp:inline distT="0" distB="0" distL="0" distR="0" wp14:anchorId="51FEA9E5" wp14:editId="31C8A96F">
            <wp:extent cx="4050792" cy="3273552"/>
            <wp:effectExtent l="0" t="0" r="6985" b="3175"/>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34B4DBA" w14:textId="77777777" w:rsidR="00BB4BCA" w:rsidRDefault="00BB4BCA" w:rsidP="00BB4BCA">
      <w:pPr>
        <w:pStyle w:val="Caption"/>
        <w:spacing w:line="480" w:lineRule="auto"/>
        <w:jc w:val="center"/>
        <w:rPr>
          <w:rFonts w:ascii="Times New Roman" w:hAnsi="Times New Roman" w:cs="Times New Roman"/>
          <w:i w:val="0"/>
          <w:color w:val="000000" w:themeColor="text1"/>
          <w:sz w:val="24"/>
          <w:szCs w:val="24"/>
        </w:rPr>
      </w:pPr>
      <w:bookmarkStart w:id="403" w:name="_Ref436768412"/>
      <w:bookmarkStart w:id="404" w:name="_Toc436787944"/>
      <w:r w:rsidRPr="00BB4BCA">
        <w:rPr>
          <w:rFonts w:ascii="Times New Roman" w:hAnsi="Times New Roman" w:cs="Times New Roman"/>
          <w:b/>
          <w:i w:val="0"/>
          <w:color w:val="000000" w:themeColor="text1"/>
          <w:sz w:val="24"/>
          <w:szCs w:val="24"/>
        </w:rPr>
        <w:t xml:space="preserve">Figure </w:t>
      </w:r>
      <w:r w:rsidRPr="00BB4BCA">
        <w:rPr>
          <w:rFonts w:ascii="Times New Roman" w:hAnsi="Times New Roman" w:cs="Times New Roman"/>
          <w:b/>
          <w:i w:val="0"/>
          <w:color w:val="000000" w:themeColor="text1"/>
          <w:sz w:val="24"/>
          <w:szCs w:val="24"/>
        </w:rPr>
        <w:fldChar w:fldCharType="begin"/>
      </w:r>
      <w:r w:rsidRPr="00BB4BCA">
        <w:rPr>
          <w:rFonts w:ascii="Times New Roman" w:hAnsi="Times New Roman" w:cs="Times New Roman"/>
          <w:b/>
          <w:i w:val="0"/>
          <w:color w:val="000000" w:themeColor="text1"/>
          <w:sz w:val="24"/>
          <w:szCs w:val="24"/>
        </w:rPr>
        <w:instrText xml:space="preserve"> SEQ Figure \* ARABIC </w:instrText>
      </w:r>
      <w:r w:rsidRPr="00BB4BC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36</w:t>
      </w:r>
      <w:r w:rsidRPr="00BB4BCA">
        <w:rPr>
          <w:rFonts w:ascii="Times New Roman" w:hAnsi="Times New Roman" w:cs="Times New Roman"/>
          <w:b/>
          <w:i w:val="0"/>
          <w:color w:val="000000" w:themeColor="text1"/>
          <w:sz w:val="24"/>
          <w:szCs w:val="24"/>
        </w:rPr>
        <w:fldChar w:fldCharType="end"/>
      </w:r>
      <w:bookmarkEnd w:id="403"/>
      <w:r w:rsidRPr="00BB4BCA">
        <w:rPr>
          <w:rFonts w:ascii="Times New Roman" w:hAnsi="Times New Roman" w:cs="Times New Roman"/>
          <w:b/>
          <w:i w:val="0"/>
          <w:color w:val="000000" w:themeColor="text1"/>
          <w:sz w:val="24"/>
          <w:szCs w:val="24"/>
        </w:rPr>
        <w:t xml:space="preserve">: </w:t>
      </w:r>
      <w:r w:rsidRPr="00BB4BCA">
        <w:rPr>
          <w:rFonts w:ascii="Times New Roman" w:hAnsi="Times New Roman" w:cs="Times New Roman"/>
          <w:i w:val="0"/>
          <w:color w:val="000000" w:themeColor="text1"/>
          <w:sz w:val="24"/>
          <w:szCs w:val="24"/>
        </w:rPr>
        <w:t>Mean GSR Values for Subject 3</w:t>
      </w:r>
      <w:bookmarkEnd w:id="404"/>
    </w:p>
    <w:p w14:paraId="5AF1BDF2" w14:textId="77777777" w:rsidR="00BB4BCA" w:rsidRDefault="00BB4BCA" w:rsidP="00BB4BCA">
      <w:pPr>
        <w:keepNext/>
        <w:spacing w:line="360" w:lineRule="auto"/>
        <w:jc w:val="center"/>
      </w:pPr>
      <w:r>
        <w:rPr>
          <w:b/>
        </w:rPr>
        <w:t xml:space="preserve">           </w:t>
      </w:r>
      <w:r>
        <w:rPr>
          <w:noProof/>
        </w:rPr>
        <w:drawing>
          <wp:inline distT="0" distB="0" distL="0" distR="0" wp14:anchorId="7A18C8BC" wp14:editId="23D9C418">
            <wp:extent cx="4050792" cy="3273552"/>
            <wp:effectExtent l="0" t="0" r="6985" b="3175"/>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710E3E7" w14:textId="77777777" w:rsidR="00BB4BCA" w:rsidRDefault="006C37E7" w:rsidP="00BB4BCA">
      <w:pPr>
        <w:pStyle w:val="Caption"/>
        <w:spacing w:line="360" w:lineRule="auto"/>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 xml:space="preserve">    </w:t>
      </w:r>
      <w:bookmarkStart w:id="405" w:name="_Ref436768416"/>
      <w:bookmarkStart w:id="406" w:name="_Toc436787945"/>
      <w:r w:rsidR="00BB4BCA" w:rsidRPr="00BB4BCA">
        <w:rPr>
          <w:rFonts w:ascii="Times New Roman" w:hAnsi="Times New Roman" w:cs="Times New Roman"/>
          <w:b/>
          <w:i w:val="0"/>
          <w:color w:val="000000" w:themeColor="text1"/>
          <w:sz w:val="24"/>
          <w:szCs w:val="24"/>
        </w:rPr>
        <w:t xml:space="preserve">Figure </w:t>
      </w:r>
      <w:r w:rsidR="00BB4BCA" w:rsidRPr="00BB4BCA">
        <w:rPr>
          <w:rFonts w:ascii="Times New Roman" w:hAnsi="Times New Roman" w:cs="Times New Roman"/>
          <w:b/>
          <w:i w:val="0"/>
          <w:color w:val="000000" w:themeColor="text1"/>
          <w:sz w:val="24"/>
          <w:szCs w:val="24"/>
        </w:rPr>
        <w:fldChar w:fldCharType="begin"/>
      </w:r>
      <w:r w:rsidR="00BB4BCA" w:rsidRPr="00BB4BCA">
        <w:rPr>
          <w:rFonts w:ascii="Times New Roman" w:hAnsi="Times New Roman" w:cs="Times New Roman"/>
          <w:b/>
          <w:i w:val="0"/>
          <w:color w:val="000000" w:themeColor="text1"/>
          <w:sz w:val="24"/>
          <w:szCs w:val="24"/>
        </w:rPr>
        <w:instrText xml:space="preserve"> SEQ Figure \* ARABIC </w:instrText>
      </w:r>
      <w:r w:rsidR="00BB4BCA" w:rsidRPr="00BB4BC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37</w:t>
      </w:r>
      <w:r w:rsidR="00BB4BCA" w:rsidRPr="00BB4BCA">
        <w:rPr>
          <w:rFonts w:ascii="Times New Roman" w:hAnsi="Times New Roman" w:cs="Times New Roman"/>
          <w:b/>
          <w:i w:val="0"/>
          <w:color w:val="000000" w:themeColor="text1"/>
          <w:sz w:val="24"/>
          <w:szCs w:val="24"/>
        </w:rPr>
        <w:fldChar w:fldCharType="end"/>
      </w:r>
      <w:bookmarkEnd w:id="405"/>
      <w:r w:rsidR="00BB4BCA" w:rsidRPr="00BB4BCA">
        <w:rPr>
          <w:rFonts w:ascii="Times New Roman" w:hAnsi="Times New Roman" w:cs="Times New Roman"/>
          <w:b/>
          <w:i w:val="0"/>
          <w:color w:val="000000" w:themeColor="text1"/>
          <w:sz w:val="24"/>
          <w:szCs w:val="24"/>
        </w:rPr>
        <w:t xml:space="preserve">: </w:t>
      </w:r>
      <w:r w:rsidR="00BB4BCA" w:rsidRPr="00BB4BCA">
        <w:rPr>
          <w:rFonts w:ascii="Times New Roman" w:hAnsi="Times New Roman" w:cs="Times New Roman"/>
          <w:i w:val="0"/>
          <w:color w:val="000000" w:themeColor="text1"/>
          <w:sz w:val="24"/>
          <w:szCs w:val="24"/>
        </w:rPr>
        <w:t>Mean GSR Values for Subject 5</w:t>
      </w:r>
      <w:bookmarkEnd w:id="406"/>
    </w:p>
    <w:p w14:paraId="2E03D97B" w14:textId="77777777" w:rsidR="003C6EB8" w:rsidRDefault="003C6EB8" w:rsidP="003C6EB8"/>
    <w:p w14:paraId="64BAFEE0" w14:textId="77777777" w:rsidR="003C6EB8" w:rsidRDefault="003C6EB8" w:rsidP="00885E29">
      <w:pPr>
        <w:spacing w:line="480" w:lineRule="auto"/>
        <w:ind w:firstLine="720"/>
        <w:jc w:val="both"/>
        <w:rPr>
          <w:rFonts w:ascii="Times New Roman" w:eastAsiaTheme="majorEastAsia" w:hAnsi="Times New Roman" w:cs="Times New Roman"/>
          <w:sz w:val="24"/>
          <w:szCs w:val="32"/>
        </w:rPr>
      </w:pPr>
      <w:r w:rsidRPr="003C6EB8">
        <w:rPr>
          <w:rFonts w:ascii="Times New Roman" w:eastAsiaTheme="majorEastAsia" w:hAnsi="Times New Roman" w:cs="Times New Roman"/>
          <w:sz w:val="24"/>
          <w:szCs w:val="32"/>
        </w:rPr>
        <w:lastRenderedPageBreak/>
        <w:t xml:space="preserve">When mean value for congruent and incongruent </w:t>
      </w:r>
      <w:r w:rsidR="00DD49A9">
        <w:rPr>
          <w:rFonts w:ascii="Times New Roman" w:eastAsiaTheme="majorEastAsia" w:hAnsi="Times New Roman" w:cs="Times New Roman"/>
          <w:sz w:val="24"/>
          <w:szCs w:val="32"/>
        </w:rPr>
        <w:t>S</w:t>
      </w:r>
      <w:r w:rsidRPr="003C6EB8">
        <w:rPr>
          <w:rFonts w:ascii="Times New Roman" w:eastAsiaTheme="majorEastAsia" w:hAnsi="Times New Roman" w:cs="Times New Roman"/>
          <w:sz w:val="24"/>
          <w:szCs w:val="32"/>
        </w:rPr>
        <w:t>troop test steps are compared, overall picture shows an increase as expected.</w:t>
      </w:r>
      <w:r w:rsidR="00DD49A9">
        <w:rPr>
          <w:rFonts w:ascii="Times New Roman" w:eastAsiaTheme="majorEastAsia" w:hAnsi="Times New Roman" w:cs="Times New Roman"/>
          <w:sz w:val="24"/>
          <w:szCs w:val="32"/>
        </w:rPr>
        <w:t xml:space="preserve"> </w:t>
      </w:r>
      <w:r w:rsidR="00885E29">
        <w:rPr>
          <w:rFonts w:ascii="Times New Roman" w:eastAsiaTheme="majorEastAsia" w:hAnsi="Times New Roman" w:cs="Times New Roman"/>
          <w:sz w:val="24"/>
          <w:szCs w:val="32"/>
        </w:rPr>
        <w:t xml:space="preserve">As per </w:t>
      </w:r>
      <w:r w:rsidR="00885E29" w:rsidRPr="00885E29">
        <w:rPr>
          <w:rFonts w:ascii="Times New Roman" w:eastAsiaTheme="majorEastAsia" w:hAnsi="Times New Roman" w:cs="Times New Roman"/>
          <w:sz w:val="24"/>
          <w:szCs w:val="32"/>
        </w:rPr>
        <w:fldChar w:fldCharType="begin"/>
      </w:r>
      <w:r w:rsidR="00885E29" w:rsidRPr="00885E29">
        <w:rPr>
          <w:rFonts w:ascii="Times New Roman" w:eastAsiaTheme="majorEastAsia" w:hAnsi="Times New Roman" w:cs="Times New Roman"/>
          <w:sz w:val="24"/>
          <w:szCs w:val="32"/>
        </w:rPr>
        <w:instrText xml:space="preserve"> REF _Ref436769341 \h  \* MERGEFORMAT </w:instrText>
      </w:r>
      <w:r w:rsidR="00885E29" w:rsidRPr="00885E29">
        <w:rPr>
          <w:rFonts w:ascii="Times New Roman" w:eastAsiaTheme="majorEastAsia" w:hAnsi="Times New Roman" w:cs="Times New Roman"/>
          <w:sz w:val="24"/>
          <w:szCs w:val="32"/>
        </w:rPr>
      </w:r>
      <w:r w:rsidR="00885E29" w:rsidRPr="00885E29">
        <w:rPr>
          <w:rFonts w:ascii="Times New Roman" w:eastAsiaTheme="majorEastAsia" w:hAnsi="Times New Roman" w:cs="Times New Roman"/>
          <w:sz w:val="24"/>
          <w:szCs w:val="32"/>
        </w:rPr>
        <w:fldChar w:fldCharType="separate"/>
      </w:r>
      <w:r w:rsidR="00976B21" w:rsidRPr="00976B21">
        <w:rPr>
          <w:rFonts w:ascii="Times New Roman" w:eastAsiaTheme="majorEastAsia" w:hAnsi="Times New Roman" w:cs="Times New Roman"/>
          <w:sz w:val="24"/>
          <w:szCs w:val="32"/>
        </w:rPr>
        <w:t>Figure 38</w:t>
      </w:r>
      <w:r w:rsidR="00885E29" w:rsidRPr="00885E29">
        <w:rPr>
          <w:rFonts w:ascii="Times New Roman" w:eastAsiaTheme="majorEastAsia" w:hAnsi="Times New Roman" w:cs="Times New Roman"/>
          <w:sz w:val="24"/>
          <w:szCs w:val="32"/>
        </w:rPr>
        <w:fldChar w:fldCharType="end"/>
      </w:r>
      <w:r w:rsidR="00885E29">
        <w:rPr>
          <w:rFonts w:ascii="Times New Roman" w:eastAsiaTheme="majorEastAsia" w:hAnsi="Times New Roman" w:cs="Times New Roman"/>
          <w:sz w:val="24"/>
          <w:szCs w:val="32"/>
        </w:rPr>
        <w:t>, mean GSR value increases from 0.621 to 0.994.</w:t>
      </w:r>
    </w:p>
    <w:p w14:paraId="74D0C43E" w14:textId="77777777" w:rsidR="003C6EB8" w:rsidRDefault="003C6EB8" w:rsidP="003C6EB8">
      <w:pPr>
        <w:keepNext/>
        <w:spacing w:line="480" w:lineRule="auto"/>
        <w:ind w:firstLine="720"/>
        <w:jc w:val="center"/>
      </w:pPr>
      <w:r>
        <w:rPr>
          <w:noProof/>
        </w:rPr>
        <w:drawing>
          <wp:inline distT="0" distB="0" distL="0" distR="0" wp14:anchorId="7444807E" wp14:editId="03024F53">
            <wp:extent cx="4057650" cy="2947988"/>
            <wp:effectExtent l="0" t="0" r="0" b="508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8057BCF" w14:textId="77777777" w:rsidR="003C6EB8" w:rsidRPr="003C6EB8" w:rsidRDefault="003C6EB8" w:rsidP="003C6EB8">
      <w:pPr>
        <w:pStyle w:val="Caption"/>
        <w:spacing w:line="360" w:lineRule="auto"/>
        <w:jc w:val="center"/>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               </w:t>
      </w:r>
      <w:bookmarkStart w:id="407" w:name="_Ref436769341"/>
      <w:bookmarkStart w:id="408" w:name="_Toc436787946"/>
      <w:r w:rsidRPr="003C6EB8">
        <w:rPr>
          <w:rFonts w:ascii="Times New Roman" w:hAnsi="Times New Roman" w:cs="Times New Roman"/>
          <w:b/>
          <w:i w:val="0"/>
          <w:color w:val="000000" w:themeColor="text1"/>
          <w:sz w:val="24"/>
          <w:szCs w:val="24"/>
        </w:rPr>
        <w:t xml:space="preserve">Figure </w:t>
      </w:r>
      <w:r w:rsidRPr="003C6EB8">
        <w:rPr>
          <w:rFonts w:ascii="Times New Roman" w:hAnsi="Times New Roman" w:cs="Times New Roman"/>
          <w:b/>
          <w:i w:val="0"/>
          <w:color w:val="000000" w:themeColor="text1"/>
          <w:sz w:val="24"/>
          <w:szCs w:val="24"/>
        </w:rPr>
        <w:fldChar w:fldCharType="begin"/>
      </w:r>
      <w:r w:rsidRPr="003C6EB8">
        <w:rPr>
          <w:rFonts w:ascii="Times New Roman" w:hAnsi="Times New Roman" w:cs="Times New Roman"/>
          <w:b/>
          <w:i w:val="0"/>
          <w:color w:val="000000" w:themeColor="text1"/>
          <w:sz w:val="24"/>
          <w:szCs w:val="24"/>
        </w:rPr>
        <w:instrText xml:space="preserve"> SEQ Figure \* ARABIC </w:instrText>
      </w:r>
      <w:r w:rsidRPr="003C6EB8">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38</w:t>
      </w:r>
      <w:r w:rsidRPr="003C6EB8">
        <w:rPr>
          <w:rFonts w:ascii="Times New Roman" w:hAnsi="Times New Roman" w:cs="Times New Roman"/>
          <w:b/>
          <w:i w:val="0"/>
          <w:color w:val="000000" w:themeColor="text1"/>
          <w:sz w:val="24"/>
          <w:szCs w:val="24"/>
        </w:rPr>
        <w:fldChar w:fldCharType="end"/>
      </w:r>
      <w:bookmarkEnd w:id="407"/>
      <w:r w:rsidRPr="003C6EB8">
        <w:rPr>
          <w:rFonts w:ascii="Times New Roman" w:hAnsi="Times New Roman" w:cs="Times New Roman"/>
          <w:b/>
          <w:i w:val="0"/>
          <w:color w:val="000000" w:themeColor="text1"/>
          <w:sz w:val="24"/>
          <w:szCs w:val="24"/>
        </w:rPr>
        <w:t xml:space="preserve">: </w:t>
      </w:r>
      <w:r w:rsidRPr="003C6EB8">
        <w:rPr>
          <w:rFonts w:ascii="Times New Roman" w:hAnsi="Times New Roman" w:cs="Times New Roman"/>
          <w:i w:val="0"/>
          <w:color w:val="000000" w:themeColor="text1"/>
          <w:sz w:val="24"/>
          <w:szCs w:val="24"/>
        </w:rPr>
        <w:t>Mean GSR Values for Stroop Test</w:t>
      </w:r>
      <w:bookmarkEnd w:id="408"/>
    </w:p>
    <w:p w14:paraId="556B5C49" w14:textId="77777777" w:rsidR="00CF6877" w:rsidRDefault="00727931" w:rsidP="00001F46">
      <w:pPr>
        <w:pStyle w:val="Heading2"/>
        <w:numPr>
          <w:ilvl w:val="1"/>
          <w:numId w:val="2"/>
        </w:numPr>
        <w:spacing w:line="480" w:lineRule="auto"/>
        <w:jc w:val="both"/>
        <w:rPr>
          <w:rFonts w:ascii="Times New Roman" w:hAnsi="Times New Roman" w:cs="Times New Roman"/>
          <w:color w:val="auto"/>
          <w:sz w:val="24"/>
          <w:szCs w:val="24"/>
        </w:rPr>
      </w:pPr>
      <w:bookmarkStart w:id="409" w:name="_Toc436787891"/>
      <w:r>
        <w:rPr>
          <w:rFonts w:ascii="Times New Roman" w:hAnsi="Times New Roman" w:cs="Times New Roman"/>
          <w:color w:val="auto"/>
          <w:sz w:val="24"/>
          <w:szCs w:val="24"/>
        </w:rPr>
        <w:t>Scene</w:t>
      </w:r>
      <w:bookmarkEnd w:id="409"/>
    </w:p>
    <w:p w14:paraId="12C03D2E" w14:textId="77777777" w:rsidR="00727931" w:rsidRPr="00727931" w:rsidRDefault="00727931" w:rsidP="00727931">
      <w:pPr>
        <w:pStyle w:val="Heading3"/>
        <w:numPr>
          <w:ilvl w:val="2"/>
          <w:numId w:val="2"/>
        </w:numPr>
        <w:tabs>
          <w:tab w:val="left" w:pos="1620"/>
        </w:tabs>
        <w:spacing w:line="480" w:lineRule="auto"/>
        <w:rPr>
          <w:rFonts w:ascii="Times New Roman" w:hAnsi="Times New Roman" w:cs="Times New Roman"/>
          <w:color w:val="auto"/>
        </w:rPr>
      </w:pPr>
      <w:bookmarkStart w:id="410" w:name="_Toc436787892"/>
      <w:r w:rsidRPr="00727931">
        <w:rPr>
          <w:rFonts w:ascii="Times New Roman" w:hAnsi="Times New Roman" w:cs="Times New Roman"/>
          <w:color w:val="auto"/>
        </w:rPr>
        <w:t>Construction Site Simulation</w:t>
      </w:r>
      <w:bookmarkEnd w:id="410"/>
      <w:r w:rsidRPr="00727931">
        <w:rPr>
          <w:rFonts w:ascii="Times New Roman" w:hAnsi="Times New Roman" w:cs="Times New Roman"/>
          <w:color w:val="auto"/>
        </w:rPr>
        <w:t xml:space="preserve"> </w:t>
      </w:r>
    </w:p>
    <w:p w14:paraId="73F7CD52" w14:textId="77777777" w:rsidR="00CF6877" w:rsidRDefault="00001F46" w:rsidP="00001F46">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During real construction site simulation</w:t>
      </w:r>
      <w:r w:rsidR="00385063">
        <w:rPr>
          <w:rFonts w:ascii="Times New Roman" w:eastAsiaTheme="majorEastAsia" w:hAnsi="Times New Roman" w:cs="Times New Roman"/>
          <w:sz w:val="24"/>
          <w:szCs w:val="32"/>
        </w:rPr>
        <w:t>,</w:t>
      </w:r>
      <w:r>
        <w:rPr>
          <w:rFonts w:ascii="Times New Roman" w:eastAsiaTheme="majorEastAsia" w:hAnsi="Times New Roman" w:cs="Times New Roman"/>
          <w:sz w:val="24"/>
          <w:szCs w:val="32"/>
        </w:rPr>
        <w:t xml:space="preserve"> animated with four major hazards, it is anticipated to observe subjects reactions during the stimuli implemented and the task assigned them to detect moving yellow workers. Most of the workers’ result have the same overall graph with a neg</w:t>
      </w:r>
      <w:r w:rsidR="00280B6F">
        <w:rPr>
          <w:rFonts w:ascii="Times New Roman" w:eastAsiaTheme="majorEastAsia" w:hAnsi="Times New Roman" w:cs="Times New Roman"/>
          <w:sz w:val="24"/>
          <w:szCs w:val="32"/>
        </w:rPr>
        <w:t>ative correlation between time</w:t>
      </w:r>
      <w:r w:rsidR="00E017F7">
        <w:rPr>
          <w:rFonts w:ascii="Times New Roman" w:eastAsiaTheme="majorEastAsia" w:hAnsi="Times New Roman" w:cs="Times New Roman"/>
          <w:sz w:val="24"/>
          <w:szCs w:val="32"/>
        </w:rPr>
        <w:t>s</w:t>
      </w:r>
      <w:r w:rsidR="00280B6F">
        <w:rPr>
          <w:rFonts w:ascii="Times New Roman" w:eastAsiaTheme="majorEastAsia" w:hAnsi="Times New Roman" w:cs="Times New Roman"/>
          <w:sz w:val="24"/>
          <w:szCs w:val="32"/>
        </w:rPr>
        <w:t xml:space="preserve">. </w:t>
      </w:r>
      <w:r>
        <w:rPr>
          <w:rFonts w:ascii="Times New Roman" w:eastAsiaTheme="majorEastAsia" w:hAnsi="Times New Roman" w:cs="Times New Roman"/>
          <w:sz w:val="24"/>
          <w:szCs w:val="32"/>
        </w:rPr>
        <w:t xml:space="preserve">Which means that while time passing their adaptation to the virtual environment increases and this bring about less stressed or excited results, besides that some of the subjects give reaction to the </w:t>
      </w:r>
      <w:r>
        <w:rPr>
          <w:rFonts w:ascii="Times New Roman" w:eastAsiaTheme="majorEastAsia" w:hAnsi="Times New Roman" w:cs="Times New Roman"/>
          <w:sz w:val="24"/>
          <w:szCs w:val="32"/>
        </w:rPr>
        <w:lastRenderedPageBreak/>
        <w:t>expected stimuli. Following graphs displ</w:t>
      </w:r>
      <w:r w:rsidR="00EE339B">
        <w:rPr>
          <w:rFonts w:ascii="Times New Roman" w:eastAsiaTheme="majorEastAsia" w:hAnsi="Times New Roman" w:cs="Times New Roman"/>
          <w:sz w:val="24"/>
          <w:szCs w:val="32"/>
        </w:rPr>
        <w:t xml:space="preserve">ay these relations and reactions throughout construction simulation for all subjects can be examined with respect to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_Ref436769721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39</w:t>
      </w:r>
      <w:r w:rsidR="00EE339B" w:rsidRPr="00EE339B">
        <w:rPr>
          <w:rFonts w:ascii="Times New Roman" w:eastAsiaTheme="majorEastAsia" w:hAnsi="Times New Roman" w:cs="Times New Roman"/>
          <w:sz w:val="24"/>
          <w:szCs w:val="32"/>
        </w:rPr>
        <w:fldChar w:fldCharType="end"/>
      </w:r>
      <w:r w:rsidR="00EE339B">
        <w:rPr>
          <w:rFonts w:ascii="Times New Roman" w:eastAsiaTheme="majorEastAsia" w:hAnsi="Times New Roman" w:cs="Times New Roman"/>
          <w:sz w:val="24"/>
          <w:szCs w:val="32"/>
        </w:rPr>
        <w:t>.</w:t>
      </w:r>
    </w:p>
    <w:p w14:paraId="048CCB2A" w14:textId="77777777" w:rsidR="0027425E" w:rsidRDefault="00AE2881" w:rsidP="0027425E">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There is a negative correlation between time and GSR values for all of the subjects, the numerical results can be seen from the table and also the graph all results are gathered together shows a negative slope for all curves as an indicator for the GSR value decrease with respect to the time increase. </w:t>
      </w:r>
    </w:p>
    <w:p w14:paraId="285AADDA" w14:textId="77777777" w:rsidR="00232EF4" w:rsidRDefault="00232EF4" w:rsidP="00232EF4">
      <w:pPr>
        <w:pStyle w:val="Caption"/>
        <w:jc w:val="center"/>
        <w:rPr>
          <w:rFonts w:ascii="Times New Roman" w:hAnsi="Times New Roman" w:cs="Times New Roman"/>
          <w:i w:val="0"/>
          <w:color w:val="000000" w:themeColor="text1"/>
          <w:sz w:val="24"/>
          <w:szCs w:val="24"/>
        </w:rPr>
      </w:pPr>
      <w:bookmarkStart w:id="411" w:name="_Toc433178872"/>
      <w:r w:rsidRPr="0027425E">
        <w:rPr>
          <w:rFonts w:ascii="Times New Roman" w:hAnsi="Times New Roman" w:cs="Times New Roman"/>
          <w:b/>
          <w:i w:val="0"/>
          <w:color w:val="000000" w:themeColor="text1"/>
          <w:sz w:val="24"/>
          <w:szCs w:val="24"/>
        </w:rPr>
        <w:t xml:space="preserve">Table </w:t>
      </w:r>
      <w:r w:rsidRPr="0027425E">
        <w:rPr>
          <w:rFonts w:ascii="Times New Roman" w:hAnsi="Times New Roman" w:cs="Times New Roman"/>
          <w:b/>
          <w:i w:val="0"/>
          <w:color w:val="000000" w:themeColor="text1"/>
          <w:sz w:val="24"/>
          <w:szCs w:val="24"/>
        </w:rPr>
        <w:fldChar w:fldCharType="begin"/>
      </w:r>
      <w:r w:rsidRPr="0027425E">
        <w:rPr>
          <w:rFonts w:ascii="Times New Roman" w:hAnsi="Times New Roman" w:cs="Times New Roman"/>
          <w:b/>
          <w:i w:val="0"/>
          <w:color w:val="000000" w:themeColor="text1"/>
          <w:sz w:val="24"/>
          <w:szCs w:val="24"/>
        </w:rPr>
        <w:instrText xml:space="preserve"> SEQ Table \* ARABIC </w:instrText>
      </w:r>
      <w:r w:rsidRPr="0027425E">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7</w:t>
      </w:r>
      <w:r w:rsidRPr="0027425E">
        <w:rPr>
          <w:rFonts w:ascii="Times New Roman" w:hAnsi="Times New Roman" w:cs="Times New Roman"/>
          <w:b/>
          <w:i w:val="0"/>
          <w:color w:val="000000" w:themeColor="text1"/>
          <w:sz w:val="24"/>
          <w:szCs w:val="24"/>
        </w:rPr>
        <w:fldChar w:fldCharType="end"/>
      </w:r>
      <w:r w:rsidRPr="0027425E">
        <w:rPr>
          <w:rFonts w:ascii="Times New Roman" w:hAnsi="Times New Roman" w:cs="Times New Roman"/>
          <w:b/>
          <w:i w:val="0"/>
          <w:color w:val="000000" w:themeColor="text1"/>
          <w:sz w:val="24"/>
          <w:szCs w:val="24"/>
        </w:rPr>
        <w:t xml:space="preserve">: </w:t>
      </w:r>
      <w:r w:rsidRPr="0027425E">
        <w:rPr>
          <w:rFonts w:ascii="Times New Roman" w:hAnsi="Times New Roman" w:cs="Times New Roman"/>
          <w:i w:val="0"/>
          <w:color w:val="000000" w:themeColor="text1"/>
          <w:sz w:val="24"/>
          <w:szCs w:val="24"/>
        </w:rPr>
        <w:t xml:space="preserve">Correlation between </w:t>
      </w:r>
      <w:r>
        <w:rPr>
          <w:rFonts w:ascii="Times New Roman" w:hAnsi="Times New Roman" w:cs="Times New Roman"/>
          <w:i w:val="0"/>
          <w:color w:val="000000" w:themeColor="text1"/>
          <w:sz w:val="24"/>
          <w:szCs w:val="24"/>
        </w:rPr>
        <w:t>Time &amp; GSR Results</w:t>
      </w:r>
      <w:bookmarkEnd w:id="411"/>
    </w:p>
    <w:tbl>
      <w:tblPr>
        <w:tblStyle w:val="GridTable41"/>
        <w:tblW w:w="2406" w:type="dxa"/>
        <w:jc w:val="center"/>
        <w:tblLook w:val="04A0" w:firstRow="1" w:lastRow="0" w:firstColumn="1" w:lastColumn="0" w:noHBand="0" w:noVBand="1"/>
      </w:tblPr>
      <w:tblGrid>
        <w:gridCol w:w="990"/>
        <w:gridCol w:w="1416"/>
      </w:tblGrid>
      <w:tr w:rsidR="00CF2D21" w:rsidRPr="00CF2D21" w14:paraId="7AEF6548" w14:textId="77777777" w:rsidTr="0027425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39CC4263" w14:textId="77777777" w:rsidR="00CF2D21" w:rsidRPr="00CF2D21" w:rsidRDefault="00CF2D21" w:rsidP="00CF2D21">
            <w:pPr>
              <w:jc w:val="center"/>
              <w:rPr>
                <w:rFonts w:ascii="Times New Roman" w:eastAsia="Times New Roman" w:hAnsi="Times New Roman" w:cs="Times New Roman"/>
                <w:sz w:val="24"/>
                <w:szCs w:val="24"/>
              </w:rPr>
            </w:pPr>
            <w:r w:rsidRPr="00CF2D21">
              <w:rPr>
                <w:rFonts w:ascii="Times New Roman" w:eastAsia="Times New Roman" w:hAnsi="Times New Roman" w:cs="Times New Roman"/>
                <w:sz w:val="24"/>
                <w:szCs w:val="24"/>
              </w:rPr>
              <w:t xml:space="preserve">Subject </w:t>
            </w:r>
          </w:p>
        </w:tc>
        <w:tc>
          <w:tcPr>
            <w:tcW w:w="1416" w:type="dxa"/>
            <w:noWrap/>
            <w:hideMark/>
          </w:tcPr>
          <w:p w14:paraId="6C1BA0A9" w14:textId="77777777" w:rsidR="00CF2D21" w:rsidRPr="00CF2D21" w:rsidRDefault="00CF2D21" w:rsidP="00CF2D2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F2D21">
              <w:rPr>
                <w:rFonts w:ascii="Times New Roman" w:eastAsia="Times New Roman" w:hAnsi="Times New Roman" w:cs="Times New Roman"/>
                <w:sz w:val="24"/>
                <w:szCs w:val="24"/>
              </w:rPr>
              <w:t xml:space="preserve">Correlation </w:t>
            </w:r>
          </w:p>
        </w:tc>
      </w:tr>
      <w:tr w:rsidR="00CF2D21" w:rsidRPr="00CF2D21" w14:paraId="4C580EBB"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4D0D7EF4"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1</w:t>
            </w:r>
          </w:p>
        </w:tc>
        <w:tc>
          <w:tcPr>
            <w:tcW w:w="1416" w:type="dxa"/>
            <w:noWrap/>
            <w:hideMark/>
          </w:tcPr>
          <w:p w14:paraId="19CC43F7"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-0.9935</w:t>
            </w:r>
          </w:p>
        </w:tc>
      </w:tr>
      <w:tr w:rsidR="00CF2D21" w:rsidRPr="00CF2D21" w14:paraId="67C41C0D"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6939F805"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2</w:t>
            </w:r>
          </w:p>
        </w:tc>
        <w:tc>
          <w:tcPr>
            <w:tcW w:w="1416" w:type="dxa"/>
            <w:noWrap/>
            <w:hideMark/>
          </w:tcPr>
          <w:p w14:paraId="6FECBAB8"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-0.6412</w:t>
            </w:r>
          </w:p>
        </w:tc>
      </w:tr>
      <w:tr w:rsidR="00CF2D21" w:rsidRPr="00CF2D21" w14:paraId="15582665"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69751E9F"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3</w:t>
            </w:r>
          </w:p>
        </w:tc>
        <w:tc>
          <w:tcPr>
            <w:tcW w:w="1416" w:type="dxa"/>
            <w:noWrap/>
            <w:hideMark/>
          </w:tcPr>
          <w:p w14:paraId="4D24BC49"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-0.9887</w:t>
            </w:r>
          </w:p>
        </w:tc>
      </w:tr>
      <w:tr w:rsidR="00CF2D21" w:rsidRPr="00CF2D21" w14:paraId="11FC96DE"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71C5BD6A"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4</w:t>
            </w:r>
          </w:p>
        </w:tc>
        <w:tc>
          <w:tcPr>
            <w:tcW w:w="1416" w:type="dxa"/>
            <w:noWrap/>
            <w:hideMark/>
          </w:tcPr>
          <w:p w14:paraId="4A008BB6"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-0.9627</w:t>
            </w:r>
          </w:p>
        </w:tc>
      </w:tr>
      <w:tr w:rsidR="00CF2D21" w:rsidRPr="00CF2D21" w14:paraId="2808E87D"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22347CA5"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5</w:t>
            </w:r>
          </w:p>
        </w:tc>
        <w:tc>
          <w:tcPr>
            <w:tcW w:w="1416" w:type="dxa"/>
            <w:noWrap/>
            <w:hideMark/>
          </w:tcPr>
          <w:p w14:paraId="529E900B"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-0.9983</w:t>
            </w:r>
          </w:p>
        </w:tc>
      </w:tr>
      <w:tr w:rsidR="00CF2D21" w:rsidRPr="00CF2D21" w14:paraId="132D8DA5"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78CBCBDD"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6</w:t>
            </w:r>
          </w:p>
        </w:tc>
        <w:tc>
          <w:tcPr>
            <w:tcW w:w="1416" w:type="dxa"/>
            <w:noWrap/>
            <w:hideMark/>
          </w:tcPr>
          <w:p w14:paraId="3D58CFED"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-0.8810</w:t>
            </w:r>
          </w:p>
        </w:tc>
      </w:tr>
      <w:tr w:rsidR="00CF2D21" w:rsidRPr="00CF2D21" w14:paraId="73FEC75D"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559F9E8C"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7</w:t>
            </w:r>
          </w:p>
        </w:tc>
        <w:tc>
          <w:tcPr>
            <w:tcW w:w="1416" w:type="dxa"/>
            <w:noWrap/>
            <w:hideMark/>
          </w:tcPr>
          <w:p w14:paraId="6792561F"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-0.9621</w:t>
            </w:r>
          </w:p>
        </w:tc>
      </w:tr>
      <w:tr w:rsidR="00CF2D21" w:rsidRPr="00CF2D21" w14:paraId="762B08C1"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10332E67"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8</w:t>
            </w:r>
          </w:p>
        </w:tc>
        <w:tc>
          <w:tcPr>
            <w:tcW w:w="1416" w:type="dxa"/>
            <w:noWrap/>
            <w:hideMark/>
          </w:tcPr>
          <w:p w14:paraId="1687E363"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-0.9376</w:t>
            </w:r>
          </w:p>
        </w:tc>
      </w:tr>
      <w:tr w:rsidR="00CF2D21" w:rsidRPr="00CF2D21" w14:paraId="54992C42"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6BFBD25D"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9</w:t>
            </w:r>
          </w:p>
        </w:tc>
        <w:tc>
          <w:tcPr>
            <w:tcW w:w="1416" w:type="dxa"/>
            <w:noWrap/>
            <w:hideMark/>
          </w:tcPr>
          <w:p w14:paraId="36C23C89"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-0.9373</w:t>
            </w:r>
          </w:p>
        </w:tc>
      </w:tr>
      <w:tr w:rsidR="00CF2D21" w:rsidRPr="00CF2D21" w14:paraId="55035BFF"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1343CDAD"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10</w:t>
            </w:r>
          </w:p>
        </w:tc>
        <w:tc>
          <w:tcPr>
            <w:tcW w:w="1416" w:type="dxa"/>
            <w:noWrap/>
            <w:hideMark/>
          </w:tcPr>
          <w:p w14:paraId="2B361654"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-0.1981</w:t>
            </w:r>
          </w:p>
        </w:tc>
      </w:tr>
      <w:tr w:rsidR="00CF2D21" w:rsidRPr="00CF2D21" w14:paraId="3E6DB9B3" w14:textId="77777777" w:rsidTr="0027425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7CED2A69"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11</w:t>
            </w:r>
          </w:p>
        </w:tc>
        <w:tc>
          <w:tcPr>
            <w:tcW w:w="1416" w:type="dxa"/>
            <w:noWrap/>
            <w:hideMark/>
          </w:tcPr>
          <w:p w14:paraId="31810A1D" w14:textId="77777777" w:rsidR="00CF2D21" w:rsidRPr="00CF2D21" w:rsidRDefault="00CF2D21" w:rsidP="00CF2D2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-0.9928</w:t>
            </w:r>
          </w:p>
        </w:tc>
      </w:tr>
      <w:tr w:rsidR="00CF2D21" w:rsidRPr="00CF2D21" w14:paraId="513DD94A" w14:textId="77777777" w:rsidTr="0027425E">
        <w:trPr>
          <w:trHeight w:val="300"/>
          <w:jc w:val="center"/>
        </w:trPr>
        <w:tc>
          <w:tcPr>
            <w:cnfStyle w:val="001000000000" w:firstRow="0" w:lastRow="0" w:firstColumn="1" w:lastColumn="0" w:oddVBand="0" w:evenVBand="0" w:oddHBand="0" w:evenHBand="0" w:firstRowFirstColumn="0" w:firstRowLastColumn="0" w:lastRowFirstColumn="0" w:lastRowLastColumn="0"/>
            <w:tcW w:w="990" w:type="dxa"/>
            <w:noWrap/>
            <w:hideMark/>
          </w:tcPr>
          <w:p w14:paraId="1279E697" w14:textId="77777777" w:rsidR="00CF2D21" w:rsidRPr="00CF2D21" w:rsidRDefault="00CF2D21" w:rsidP="00CF2D21">
            <w:pPr>
              <w:jc w:val="center"/>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12</w:t>
            </w:r>
          </w:p>
        </w:tc>
        <w:tc>
          <w:tcPr>
            <w:tcW w:w="1416" w:type="dxa"/>
            <w:noWrap/>
            <w:hideMark/>
          </w:tcPr>
          <w:p w14:paraId="698FEB2C" w14:textId="77777777" w:rsidR="00CF2D21" w:rsidRPr="00CF2D21" w:rsidRDefault="00CF2D21" w:rsidP="00CF2D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F2D21">
              <w:rPr>
                <w:rFonts w:ascii="Times New Roman" w:eastAsia="Times New Roman" w:hAnsi="Times New Roman" w:cs="Times New Roman"/>
                <w:color w:val="000000"/>
                <w:sz w:val="24"/>
                <w:szCs w:val="24"/>
              </w:rPr>
              <w:t>-0.6208</w:t>
            </w:r>
          </w:p>
        </w:tc>
      </w:tr>
    </w:tbl>
    <w:p w14:paraId="4CC5D1B6" w14:textId="77777777" w:rsidR="00232EF4" w:rsidRDefault="00232EF4" w:rsidP="0027425E">
      <w:pPr>
        <w:pStyle w:val="Caption"/>
        <w:jc w:val="center"/>
        <w:rPr>
          <w:rFonts w:ascii="Times New Roman" w:hAnsi="Times New Roman" w:cs="Times New Roman"/>
          <w:b/>
          <w:i w:val="0"/>
          <w:color w:val="000000" w:themeColor="text1"/>
          <w:sz w:val="24"/>
          <w:szCs w:val="24"/>
        </w:rPr>
      </w:pPr>
    </w:p>
    <w:p w14:paraId="5C0B072F" w14:textId="77777777" w:rsidR="00232EF4" w:rsidRPr="00232EF4" w:rsidRDefault="00232EF4" w:rsidP="00232EF4"/>
    <w:p w14:paraId="2E1F8EA3" w14:textId="77777777" w:rsidR="00232EF4" w:rsidRPr="00232EF4" w:rsidRDefault="00232EF4" w:rsidP="00232EF4"/>
    <w:p w14:paraId="0BAFC0A9" w14:textId="77777777" w:rsidR="00232EF4" w:rsidRPr="00232EF4" w:rsidRDefault="00232EF4" w:rsidP="00232EF4"/>
    <w:p w14:paraId="707EC4C5" w14:textId="77777777" w:rsidR="00232EF4" w:rsidRPr="00232EF4" w:rsidRDefault="00232EF4" w:rsidP="00232EF4"/>
    <w:p w14:paraId="4A4FAE4E" w14:textId="77777777" w:rsidR="00232EF4" w:rsidRPr="00232EF4" w:rsidRDefault="00232EF4" w:rsidP="00232EF4"/>
    <w:p w14:paraId="6DDEC02C" w14:textId="77777777" w:rsidR="00232EF4" w:rsidRPr="00232EF4" w:rsidRDefault="00232EF4" w:rsidP="00232EF4"/>
    <w:p w14:paraId="157F5006" w14:textId="77777777" w:rsidR="00232EF4" w:rsidRPr="00232EF4" w:rsidRDefault="00232EF4" w:rsidP="00232EF4"/>
    <w:p w14:paraId="502DA95B" w14:textId="77777777" w:rsidR="00232EF4" w:rsidRDefault="00232EF4" w:rsidP="00232EF4"/>
    <w:p w14:paraId="02C6E439" w14:textId="77777777" w:rsidR="0027425E" w:rsidRPr="00232EF4" w:rsidRDefault="00232EF4" w:rsidP="00232EF4">
      <w:pPr>
        <w:tabs>
          <w:tab w:val="left" w:pos="3360"/>
        </w:tabs>
      </w:pPr>
      <w:r>
        <w:tab/>
      </w:r>
    </w:p>
    <w:p w14:paraId="232E2238" w14:textId="77777777" w:rsidR="0027425E" w:rsidRDefault="00CE202A" w:rsidP="00287DB5">
      <w:pPr>
        <w:spacing w:line="240" w:lineRule="auto"/>
        <w:ind w:right="90"/>
      </w:pPr>
      <w:r>
        <w:rPr>
          <w:noProof/>
        </w:rPr>
        <w:lastRenderedPageBreak/>
        <w:drawing>
          <wp:inline distT="0" distB="0" distL="0" distR="0" wp14:anchorId="0AA9C5D9" wp14:editId="2E17CD22">
            <wp:extent cx="5545303" cy="4681728"/>
            <wp:effectExtent l="0" t="0" r="0" b="508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45303" cy="4681728"/>
                    </a:xfrm>
                    <a:prstGeom prst="rect">
                      <a:avLst/>
                    </a:prstGeom>
                    <a:noFill/>
                  </pic:spPr>
                </pic:pic>
              </a:graphicData>
            </a:graphic>
          </wp:inline>
        </w:drawing>
      </w:r>
    </w:p>
    <w:p w14:paraId="3BE38B13" w14:textId="77777777" w:rsidR="0027425E" w:rsidRDefault="00445E1B" w:rsidP="00F0362C">
      <w:pPr>
        <w:tabs>
          <w:tab w:val="left" w:pos="5070"/>
        </w:tabs>
        <w:spacing w:line="240" w:lineRule="auto"/>
      </w:pPr>
      <w:r>
        <w:tab/>
      </w:r>
    </w:p>
    <w:p w14:paraId="235B2262" w14:textId="77777777" w:rsidR="00401B74" w:rsidRDefault="00401B74" w:rsidP="00F0362C">
      <w:pPr>
        <w:pStyle w:val="Caption"/>
        <w:spacing w:line="480" w:lineRule="auto"/>
        <w:jc w:val="center"/>
        <w:rPr>
          <w:rFonts w:ascii="Times New Roman" w:hAnsi="Times New Roman" w:cs="Times New Roman"/>
          <w:i w:val="0"/>
          <w:color w:val="000000" w:themeColor="text1"/>
          <w:sz w:val="24"/>
          <w:szCs w:val="24"/>
        </w:rPr>
      </w:pPr>
      <w:bookmarkStart w:id="412" w:name="_Ref436769721"/>
      <w:bookmarkStart w:id="413" w:name="_Toc436787947"/>
      <w:r w:rsidRPr="00401B74">
        <w:rPr>
          <w:rFonts w:ascii="Times New Roman" w:hAnsi="Times New Roman" w:cs="Times New Roman"/>
          <w:b/>
          <w:i w:val="0"/>
          <w:color w:val="000000" w:themeColor="text1"/>
          <w:sz w:val="24"/>
          <w:szCs w:val="24"/>
        </w:rPr>
        <w:t xml:space="preserve">Figure </w:t>
      </w:r>
      <w:r w:rsidRPr="00401B74">
        <w:rPr>
          <w:rFonts w:ascii="Times New Roman" w:hAnsi="Times New Roman" w:cs="Times New Roman"/>
          <w:b/>
          <w:i w:val="0"/>
          <w:color w:val="000000" w:themeColor="text1"/>
          <w:sz w:val="24"/>
          <w:szCs w:val="24"/>
        </w:rPr>
        <w:fldChar w:fldCharType="begin"/>
      </w:r>
      <w:r w:rsidRPr="00401B74">
        <w:rPr>
          <w:rFonts w:ascii="Times New Roman" w:hAnsi="Times New Roman" w:cs="Times New Roman"/>
          <w:b/>
          <w:i w:val="0"/>
          <w:color w:val="000000" w:themeColor="text1"/>
          <w:sz w:val="24"/>
          <w:szCs w:val="24"/>
        </w:rPr>
        <w:instrText xml:space="preserve"> SEQ Figure \* ARABIC </w:instrText>
      </w:r>
      <w:r w:rsidRPr="00401B74">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39</w:t>
      </w:r>
      <w:r w:rsidRPr="00401B74">
        <w:rPr>
          <w:rFonts w:ascii="Times New Roman" w:hAnsi="Times New Roman" w:cs="Times New Roman"/>
          <w:b/>
          <w:i w:val="0"/>
          <w:color w:val="000000" w:themeColor="text1"/>
          <w:sz w:val="24"/>
          <w:szCs w:val="24"/>
        </w:rPr>
        <w:fldChar w:fldCharType="end"/>
      </w:r>
      <w:bookmarkEnd w:id="412"/>
      <w:r w:rsidRPr="00401B74">
        <w:rPr>
          <w:rFonts w:ascii="Times New Roman" w:hAnsi="Times New Roman" w:cs="Times New Roman"/>
          <w:b/>
          <w:i w:val="0"/>
          <w:color w:val="000000" w:themeColor="text1"/>
          <w:sz w:val="24"/>
          <w:szCs w:val="24"/>
        </w:rPr>
        <w:t xml:space="preserve">: </w:t>
      </w:r>
      <w:r w:rsidRPr="00401B74">
        <w:rPr>
          <w:rFonts w:ascii="Times New Roman" w:hAnsi="Times New Roman" w:cs="Times New Roman"/>
          <w:i w:val="0"/>
          <w:color w:val="000000" w:themeColor="text1"/>
          <w:sz w:val="24"/>
          <w:szCs w:val="24"/>
        </w:rPr>
        <w:t>GSR Values for all Subjects</w:t>
      </w:r>
      <w:bookmarkEnd w:id="413"/>
    </w:p>
    <w:p w14:paraId="7A42D234" w14:textId="77777777" w:rsidR="00401B74" w:rsidRDefault="00401B74" w:rsidP="00F0362C">
      <w:pPr>
        <w:spacing w:line="480" w:lineRule="auto"/>
        <w:ind w:firstLine="720"/>
        <w:jc w:val="both"/>
        <w:rPr>
          <w:rFonts w:ascii="Times New Roman" w:eastAsiaTheme="majorEastAsia" w:hAnsi="Times New Roman" w:cs="Times New Roman"/>
          <w:sz w:val="24"/>
          <w:szCs w:val="32"/>
        </w:rPr>
      </w:pPr>
      <w:r w:rsidRPr="00894CC2">
        <w:rPr>
          <w:rFonts w:ascii="Times New Roman" w:eastAsiaTheme="majorEastAsia" w:hAnsi="Times New Roman" w:cs="Times New Roman"/>
          <w:sz w:val="24"/>
          <w:szCs w:val="32"/>
        </w:rPr>
        <w:t>Subjects give less reaction for overall simulation</w:t>
      </w:r>
      <w:r w:rsidR="00894CC2" w:rsidRPr="00894CC2">
        <w:rPr>
          <w:rFonts w:ascii="Times New Roman" w:eastAsiaTheme="majorEastAsia" w:hAnsi="Times New Roman" w:cs="Times New Roman"/>
          <w:sz w:val="24"/>
          <w:szCs w:val="32"/>
        </w:rPr>
        <w:t xml:space="preserve"> also has less numerical change under intentional stimuli implemented. The ones with more reactive results are examined during specific stimuli as follows;</w:t>
      </w:r>
    </w:p>
    <w:p w14:paraId="70871577" w14:textId="77777777" w:rsidR="00290DB9" w:rsidRDefault="00290DB9" w:rsidP="00F0362C">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For the time between 15.00 and 45.00 sec reactions for Subject 4 and Subject 10 can be observed from the peak points on</w:t>
      </w:r>
      <w:r w:rsidR="00EE339B">
        <w:rPr>
          <w:rFonts w:ascii="Times New Roman" w:eastAsiaTheme="majorEastAsia" w:hAnsi="Times New Roman" w:cs="Times New Roman"/>
          <w:sz w:val="24"/>
          <w:szCs w:val="32"/>
        </w:rPr>
        <w:t xml:space="preserve">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_Ref436769858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40</w:t>
      </w:r>
      <w:r w:rsidR="00EE339B" w:rsidRPr="00EE339B">
        <w:rPr>
          <w:rFonts w:ascii="Times New Roman" w:eastAsiaTheme="majorEastAsia" w:hAnsi="Times New Roman" w:cs="Times New Roman"/>
          <w:sz w:val="24"/>
          <w:szCs w:val="32"/>
        </w:rPr>
        <w:fldChar w:fldCharType="end"/>
      </w:r>
      <w:r>
        <w:rPr>
          <w:rFonts w:ascii="Times New Roman" w:eastAsiaTheme="majorEastAsia" w:hAnsi="Times New Roman" w:cs="Times New Roman"/>
          <w:sz w:val="24"/>
          <w:szCs w:val="32"/>
        </w:rPr>
        <w:t xml:space="preserve">, which means that these subjects were under an emotional change during that time. This time period belongs to the first yellow worker detection task that starts at 20.00 sec and lasts until 40.00 sec. </w:t>
      </w:r>
    </w:p>
    <w:p w14:paraId="094F6ABF" w14:textId="77777777" w:rsidR="00290DB9" w:rsidRDefault="00287DB5" w:rsidP="00290DB9">
      <w:pPr>
        <w:keepNext/>
        <w:spacing w:line="360" w:lineRule="auto"/>
      </w:pPr>
      <w:r>
        <w:rPr>
          <w:noProof/>
        </w:rPr>
        <w:lastRenderedPageBreak/>
        <w:drawing>
          <wp:inline distT="0" distB="0" distL="0" distR="0" wp14:anchorId="62255DC4" wp14:editId="4E8B23A6">
            <wp:extent cx="5350800" cy="4681728"/>
            <wp:effectExtent l="0" t="0" r="254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50800" cy="4681728"/>
                    </a:xfrm>
                    <a:prstGeom prst="rect">
                      <a:avLst/>
                    </a:prstGeom>
                    <a:noFill/>
                  </pic:spPr>
                </pic:pic>
              </a:graphicData>
            </a:graphic>
          </wp:inline>
        </w:drawing>
      </w:r>
    </w:p>
    <w:p w14:paraId="46BEE63F" w14:textId="77777777" w:rsidR="007175D6" w:rsidRDefault="00290DB9" w:rsidP="00290DB9">
      <w:pPr>
        <w:pStyle w:val="Caption"/>
        <w:spacing w:line="360" w:lineRule="auto"/>
        <w:jc w:val="center"/>
        <w:rPr>
          <w:rFonts w:ascii="Times New Roman" w:hAnsi="Times New Roman" w:cs="Times New Roman"/>
          <w:i w:val="0"/>
          <w:color w:val="000000" w:themeColor="text1"/>
          <w:sz w:val="24"/>
          <w:szCs w:val="24"/>
        </w:rPr>
      </w:pPr>
      <w:bookmarkStart w:id="414" w:name="_Ref436769858"/>
      <w:bookmarkStart w:id="415" w:name="_Toc436787948"/>
      <w:r w:rsidRPr="00290DB9">
        <w:rPr>
          <w:rFonts w:ascii="Times New Roman" w:hAnsi="Times New Roman" w:cs="Times New Roman"/>
          <w:b/>
          <w:i w:val="0"/>
          <w:color w:val="000000" w:themeColor="text1"/>
          <w:sz w:val="24"/>
          <w:szCs w:val="24"/>
        </w:rPr>
        <w:t xml:space="preserve">Figure </w:t>
      </w:r>
      <w:r w:rsidRPr="00290DB9">
        <w:rPr>
          <w:rFonts w:ascii="Times New Roman" w:hAnsi="Times New Roman" w:cs="Times New Roman"/>
          <w:b/>
          <w:i w:val="0"/>
          <w:color w:val="000000" w:themeColor="text1"/>
          <w:sz w:val="24"/>
          <w:szCs w:val="24"/>
        </w:rPr>
        <w:fldChar w:fldCharType="begin"/>
      </w:r>
      <w:r w:rsidRPr="00290DB9">
        <w:rPr>
          <w:rFonts w:ascii="Times New Roman" w:hAnsi="Times New Roman" w:cs="Times New Roman"/>
          <w:b/>
          <w:i w:val="0"/>
          <w:color w:val="000000" w:themeColor="text1"/>
          <w:sz w:val="24"/>
          <w:szCs w:val="24"/>
        </w:rPr>
        <w:instrText xml:space="preserve"> SEQ Figure \* ARABIC </w:instrText>
      </w:r>
      <w:r w:rsidRPr="00290DB9">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40</w:t>
      </w:r>
      <w:r w:rsidRPr="00290DB9">
        <w:rPr>
          <w:rFonts w:ascii="Times New Roman" w:hAnsi="Times New Roman" w:cs="Times New Roman"/>
          <w:b/>
          <w:i w:val="0"/>
          <w:color w:val="000000" w:themeColor="text1"/>
          <w:sz w:val="24"/>
          <w:szCs w:val="24"/>
        </w:rPr>
        <w:fldChar w:fldCharType="end"/>
      </w:r>
      <w:bookmarkEnd w:id="414"/>
      <w:r w:rsidRPr="00290DB9">
        <w:rPr>
          <w:rFonts w:ascii="Times New Roman" w:hAnsi="Times New Roman" w:cs="Times New Roman"/>
          <w:b/>
          <w:i w:val="0"/>
          <w:color w:val="000000" w:themeColor="text1"/>
          <w:sz w:val="24"/>
          <w:szCs w:val="24"/>
        </w:rPr>
        <w:t xml:space="preserve">: </w:t>
      </w:r>
      <w:r w:rsidRPr="00290DB9">
        <w:rPr>
          <w:rFonts w:ascii="Times New Roman" w:hAnsi="Times New Roman" w:cs="Times New Roman"/>
          <w:i w:val="0"/>
          <w:color w:val="000000" w:themeColor="text1"/>
          <w:sz w:val="24"/>
          <w:szCs w:val="24"/>
        </w:rPr>
        <w:t>Detailed GSR Graph between Time 15.00 – 45.00 sec</w:t>
      </w:r>
      <w:bookmarkEnd w:id="415"/>
    </w:p>
    <w:p w14:paraId="2493D5F5" w14:textId="77777777" w:rsidR="000A660C" w:rsidRDefault="00287DB5" w:rsidP="00727931">
      <w:pPr>
        <w:keepNext/>
        <w:spacing w:line="360" w:lineRule="auto"/>
      </w:pPr>
      <w:r>
        <w:rPr>
          <w:noProof/>
        </w:rPr>
        <w:lastRenderedPageBreak/>
        <w:drawing>
          <wp:inline distT="0" distB="0" distL="0" distR="0" wp14:anchorId="4AE367A1" wp14:editId="110B5A8A">
            <wp:extent cx="5486400" cy="467329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4673290"/>
                    </a:xfrm>
                    <a:prstGeom prst="rect">
                      <a:avLst/>
                    </a:prstGeom>
                    <a:noFill/>
                  </pic:spPr>
                </pic:pic>
              </a:graphicData>
            </a:graphic>
          </wp:inline>
        </w:drawing>
      </w:r>
    </w:p>
    <w:p w14:paraId="5683CE07" w14:textId="77777777" w:rsidR="006430D1" w:rsidRDefault="000A660C" w:rsidP="00727931">
      <w:pPr>
        <w:pStyle w:val="Caption"/>
        <w:spacing w:line="480" w:lineRule="auto"/>
        <w:jc w:val="center"/>
        <w:rPr>
          <w:rFonts w:ascii="Times New Roman" w:hAnsi="Times New Roman" w:cs="Times New Roman"/>
          <w:i w:val="0"/>
          <w:color w:val="000000" w:themeColor="text1"/>
          <w:sz w:val="24"/>
          <w:szCs w:val="24"/>
        </w:rPr>
      </w:pPr>
      <w:bookmarkStart w:id="416" w:name="_Ref436769881"/>
      <w:bookmarkStart w:id="417" w:name="_Toc436787949"/>
      <w:r w:rsidRPr="00727931">
        <w:rPr>
          <w:rFonts w:ascii="Times New Roman" w:hAnsi="Times New Roman" w:cs="Times New Roman"/>
          <w:b/>
          <w:i w:val="0"/>
          <w:color w:val="000000" w:themeColor="text1"/>
          <w:sz w:val="24"/>
          <w:szCs w:val="24"/>
        </w:rPr>
        <w:t xml:space="preserve">Figure </w:t>
      </w:r>
      <w:r w:rsidRPr="00727931">
        <w:rPr>
          <w:rFonts w:ascii="Times New Roman" w:hAnsi="Times New Roman" w:cs="Times New Roman"/>
          <w:b/>
          <w:i w:val="0"/>
          <w:color w:val="000000" w:themeColor="text1"/>
          <w:sz w:val="24"/>
          <w:szCs w:val="24"/>
        </w:rPr>
        <w:fldChar w:fldCharType="begin"/>
      </w:r>
      <w:r w:rsidRPr="00727931">
        <w:rPr>
          <w:rFonts w:ascii="Times New Roman" w:hAnsi="Times New Roman" w:cs="Times New Roman"/>
          <w:b/>
          <w:i w:val="0"/>
          <w:color w:val="000000" w:themeColor="text1"/>
          <w:sz w:val="24"/>
          <w:szCs w:val="24"/>
        </w:rPr>
        <w:instrText xml:space="preserve"> SEQ Figure \* ARABIC </w:instrText>
      </w:r>
      <w:r w:rsidRPr="00727931">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41</w:t>
      </w:r>
      <w:r w:rsidRPr="00727931">
        <w:rPr>
          <w:rFonts w:ascii="Times New Roman" w:hAnsi="Times New Roman" w:cs="Times New Roman"/>
          <w:b/>
          <w:i w:val="0"/>
          <w:color w:val="000000" w:themeColor="text1"/>
          <w:sz w:val="24"/>
          <w:szCs w:val="24"/>
        </w:rPr>
        <w:fldChar w:fldCharType="end"/>
      </w:r>
      <w:bookmarkEnd w:id="416"/>
      <w:r w:rsidRPr="00727931">
        <w:rPr>
          <w:rFonts w:ascii="Times New Roman" w:hAnsi="Times New Roman" w:cs="Times New Roman"/>
          <w:b/>
          <w:i w:val="0"/>
          <w:color w:val="000000" w:themeColor="text1"/>
          <w:sz w:val="24"/>
          <w:szCs w:val="24"/>
        </w:rPr>
        <w:t xml:space="preserve">: </w:t>
      </w:r>
      <w:r w:rsidRPr="00727931">
        <w:rPr>
          <w:rFonts w:ascii="Times New Roman" w:hAnsi="Times New Roman" w:cs="Times New Roman"/>
          <w:i w:val="0"/>
          <w:color w:val="000000" w:themeColor="text1"/>
          <w:sz w:val="24"/>
          <w:szCs w:val="24"/>
        </w:rPr>
        <w:t>Detailed GSR Graph between Time 270.00-310.00 sec</w:t>
      </w:r>
      <w:bookmarkEnd w:id="417"/>
    </w:p>
    <w:p w14:paraId="1983BAF6" w14:textId="77777777" w:rsidR="00727931" w:rsidRDefault="00727931" w:rsidP="00727931">
      <w:pPr>
        <w:spacing w:line="480" w:lineRule="auto"/>
        <w:ind w:firstLine="720"/>
        <w:jc w:val="both"/>
        <w:rPr>
          <w:rFonts w:ascii="Times New Roman" w:eastAsiaTheme="majorEastAsia" w:hAnsi="Times New Roman" w:cs="Times New Roman"/>
          <w:sz w:val="24"/>
          <w:szCs w:val="32"/>
        </w:rPr>
      </w:pPr>
      <w:r w:rsidRPr="00727931">
        <w:rPr>
          <w:rFonts w:ascii="Times New Roman" w:eastAsiaTheme="majorEastAsia" w:hAnsi="Times New Roman" w:cs="Times New Roman"/>
          <w:sz w:val="24"/>
          <w:szCs w:val="32"/>
        </w:rPr>
        <w:t xml:space="preserve">From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_Ref436769881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41</w:t>
      </w:r>
      <w:r w:rsidR="00EE339B" w:rsidRPr="00EE339B">
        <w:rPr>
          <w:rFonts w:ascii="Times New Roman" w:eastAsiaTheme="majorEastAsia" w:hAnsi="Times New Roman" w:cs="Times New Roman"/>
          <w:sz w:val="24"/>
          <w:szCs w:val="32"/>
        </w:rPr>
        <w:fldChar w:fldCharType="end"/>
      </w:r>
      <w:r w:rsidR="00EE339B">
        <w:rPr>
          <w:rFonts w:ascii="Times New Roman" w:eastAsiaTheme="majorEastAsia" w:hAnsi="Times New Roman" w:cs="Times New Roman"/>
          <w:sz w:val="24"/>
          <w:szCs w:val="32"/>
        </w:rPr>
        <w:t xml:space="preserve">, </w:t>
      </w:r>
      <w:r w:rsidRPr="00727931">
        <w:rPr>
          <w:rFonts w:ascii="Times New Roman" w:eastAsiaTheme="majorEastAsia" w:hAnsi="Times New Roman" w:cs="Times New Roman"/>
          <w:sz w:val="24"/>
          <w:szCs w:val="32"/>
        </w:rPr>
        <w:t xml:space="preserve">reaction for Subject 2, 10 and 12 can be observed in an increasing manner with distinct peak points in specific time. This duration is designed for 3 different yellow worker and fall from ladder hazard. </w:t>
      </w:r>
      <w:r>
        <w:rPr>
          <w:rFonts w:ascii="Times New Roman" w:eastAsiaTheme="majorEastAsia" w:hAnsi="Times New Roman" w:cs="Times New Roman"/>
          <w:sz w:val="24"/>
          <w:szCs w:val="32"/>
        </w:rPr>
        <w:t>When the subjects have more task demand adjacently combined with hazard scenarios their emotional change could be observed with the help of arising GSR value.</w:t>
      </w:r>
      <w:r w:rsidR="00FD4B56">
        <w:rPr>
          <w:rFonts w:ascii="Times New Roman" w:eastAsiaTheme="majorEastAsia" w:hAnsi="Times New Roman" w:cs="Times New Roman"/>
          <w:sz w:val="24"/>
          <w:szCs w:val="32"/>
        </w:rPr>
        <w:t xml:space="preserve"> The responses for the subjects with respect to specific stimuli is analyzed for the following graphs, to see the difference between reactive and nonreactive subjects. </w:t>
      </w:r>
    </w:p>
    <w:p w14:paraId="6DA82FBA" w14:textId="77777777" w:rsidR="007A10B7" w:rsidRPr="00CB52DA" w:rsidRDefault="007A10B7" w:rsidP="00727931">
      <w:pPr>
        <w:spacing w:line="480" w:lineRule="auto"/>
        <w:ind w:firstLine="720"/>
        <w:jc w:val="both"/>
        <w:rPr>
          <w:rFonts w:ascii="Times New Roman" w:eastAsiaTheme="majorEastAsia" w:hAnsi="Times New Roman" w:cs="Times New Roman"/>
          <w:sz w:val="24"/>
          <w:szCs w:val="32"/>
        </w:rPr>
      </w:pPr>
      <w:r w:rsidRPr="00CB52DA">
        <w:rPr>
          <w:rFonts w:ascii="Times New Roman" w:eastAsiaTheme="majorEastAsia" w:hAnsi="Times New Roman" w:cs="Times New Roman"/>
          <w:sz w:val="24"/>
          <w:szCs w:val="32"/>
        </w:rPr>
        <w:lastRenderedPageBreak/>
        <w:t xml:space="preserve">Subject </w:t>
      </w:r>
      <w:r w:rsidR="00E86208" w:rsidRPr="00CB52DA">
        <w:rPr>
          <w:rFonts w:ascii="Times New Roman" w:eastAsiaTheme="majorEastAsia" w:hAnsi="Times New Roman" w:cs="Times New Roman"/>
          <w:sz w:val="24"/>
          <w:szCs w:val="32"/>
        </w:rPr>
        <w:t>10</w:t>
      </w:r>
      <w:r w:rsidRPr="00CB52DA">
        <w:rPr>
          <w:rFonts w:ascii="Times New Roman" w:eastAsiaTheme="majorEastAsia" w:hAnsi="Times New Roman" w:cs="Times New Roman"/>
          <w:sz w:val="24"/>
          <w:szCs w:val="32"/>
        </w:rPr>
        <w:t xml:space="preserve"> can be analyzed as the reactive subject</w:t>
      </w:r>
      <w:r w:rsidR="00CB52DA" w:rsidRPr="00CB52DA">
        <w:rPr>
          <w:rFonts w:ascii="Times New Roman" w:eastAsiaTheme="majorEastAsia" w:hAnsi="Times New Roman" w:cs="Times New Roman"/>
          <w:sz w:val="24"/>
          <w:szCs w:val="32"/>
        </w:rPr>
        <w:t xml:space="preserve"> as can be seen in </w:t>
      </w:r>
      <w:r w:rsidR="00CB52DA" w:rsidRPr="00CB52DA">
        <w:rPr>
          <w:rFonts w:ascii="Times New Roman" w:eastAsiaTheme="majorEastAsia" w:hAnsi="Times New Roman" w:cs="Times New Roman"/>
          <w:sz w:val="24"/>
          <w:szCs w:val="32"/>
        </w:rPr>
        <w:fldChar w:fldCharType="begin"/>
      </w:r>
      <w:r w:rsidR="00CB52DA" w:rsidRPr="00CB52DA">
        <w:rPr>
          <w:rFonts w:ascii="Times New Roman" w:eastAsiaTheme="majorEastAsia" w:hAnsi="Times New Roman" w:cs="Times New Roman"/>
          <w:sz w:val="24"/>
          <w:szCs w:val="32"/>
        </w:rPr>
        <w:instrText xml:space="preserve"> REF _Ref436698444 \h  \* MERGEFORMAT </w:instrText>
      </w:r>
      <w:r w:rsidR="00CB52DA" w:rsidRPr="00CB52DA">
        <w:rPr>
          <w:rFonts w:ascii="Times New Roman" w:eastAsiaTheme="majorEastAsia" w:hAnsi="Times New Roman" w:cs="Times New Roman"/>
          <w:sz w:val="24"/>
          <w:szCs w:val="32"/>
        </w:rPr>
      </w:r>
      <w:r w:rsidR="00CB52DA" w:rsidRPr="00CB52DA">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Figure 42</w:t>
      </w:r>
      <w:r w:rsidR="00CB52DA" w:rsidRPr="00CB52DA">
        <w:rPr>
          <w:rFonts w:ascii="Times New Roman" w:eastAsiaTheme="majorEastAsia" w:hAnsi="Times New Roman" w:cs="Times New Roman"/>
          <w:sz w:val="24"/>
          <w:szCs w:val="32"/>
        </w:rPr>
        <w:fldChar w:fldCharType="end"/>
      </w:r>
      <w:r w:rsidR="00CB52DA" w:rsidRPr="00CB52DA">
        <w:rPr>
          <w:rFonts w:ascii="Times New Roman" w:eastAsiaTheme="majorEastAsia" w:hAnsi="Times New Roman" w:cs="Times New Roman"/>
          <w:sz w:val="24"/>
          <w:szCs w:val="32"/>
        </w:rPr>
        <w:t xml:space="preserve"> under material fall hazard and</w:t>
      </w:r>
      <w:r w:rsidR="00B56659">
        <w:rPr>
          <w:rFonts w:ascii="Times New Roman" w:eastAsiaTheme="majorEastAsia" w:hAnsi="Times New Roman" w:cs="Times New Roman"/>
          <w:sz w:val="24"/>
          <w:szCs w:val="32"/>
        </w:rPr>
        <w:t xml:space="preserve"> </w:t>
      </w:r>
      <w:r w:rsidR="00B56659" w:rsidRPr="00D42384">
        <w:rPr>
          <w:rFonts w:ascii="Times New Roman" w:eastAsiaTheme="majorEastAsia" w:hAnsi="Times New Roman" w:cs="Times New Roman"/>
          <w:sz w:val="24"/>
          <w:szCs w:val="32"/>
        </w:rPr>
        <w:fldChar w:fldCharType="begin"/>
      </w:r>
      <w:r w:rsidR="00B56659" w:rsidRPr="00D42384">
        <w:rPr>
          <w:rFonts w:ascii="Times New Roman" w:eastAsiaTheme="majorEastAsia" w:hAnsi="Times New Roman" w:cs="Times New Roman"/>
          <w:sz w:val="24"/>
          <w:szCs w:val="32"/>
        </w:rPr>
        <w:instrText xml:space="preserve"> REF _Ref436700969 \h </w:instrText>
      </w:r>
      <w:r w:rsidR="00D42384" w:rsidRPr="00D42384">
        <w:rPr>
          <w:rFonts w:ascii="Times New Roman" w:eastAsiaTheme="majorEastAsia" w:hAnsi="Times New Roman" w:cs="Times New Roman"/>
          <w:sz w:val="24"/>
          <w:szCs w:val="32"/>
        </w:rPr>
        <w:instrText xml:space="preserve"> \* MERGEFORMAT </w:instrText>
      </w:r>
      <w:r w:rsidR="00B56659" w:rsidRPr="00D42384">
        <w:rPr>
          <w:rFonts w:ascii="Times New Roman" w:eastAsiaTheme="majorEastAsia" w:hAnsi="Times New Roman" w:cs="Times New Roman"/>
          <w:sz w:val="24"/>
          <w:szCs w:val="32"/>
        </w:rPr>
      </w:r>
      <w:r w:rsidR="00B56659" w:rsidRPr="00D42384">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43</w:t>
      </w:r>
      <w:r w:rsidR="00B56659" w:rsidRPr="00D42384">
        <w:rPr>
          <w:rFonts w:ascii="Times New Roman" w:eastAsiaTheme="majorEastAsia" w:hAnsi="Times New Roman" w:cs="Times New Roman"/>
          <w:sz w:val="24"/>
          <w:szCs w:val="32"/>
        </w:rPr>
        <w:fldChar w:fldCharType="end"/>
      </w:r>
      <w:r w:rsidR="007B1AF9">
        <w:rPr>
          <w:rFonts w:ascii="Times New Roman" w:eastAsiaTheme="majorEastAsia" w:hAnsi="Times New Roman" w:cs="Times New Roman"/>
          <w:sz w:val="24"/>
          <w:szCs w:val="32"/>
        </w:rPr>
        <w:t xml:space="preserve"> for</w:t>
      </w:r>
      <w:r w:rsidR="00CB52DA" w:rsidRPr="00CB52DA">
        <w:rPr>
          <w:rFonts w:ascii="Times New Roman" w:eastAsiaTheme="majorEastAsia" w:hAnsi="Times New Roman" w:cs="Times New Roman"/>
          <w:sz w:val="24"/>
          <w:szCs w:val="32"/>
        </w:rPr>
        <w:t xml:space="preserve"> </w:t>
      </w:r>
      <w:r w:rsidR="003B4992">
        <w:rPr>
          <w:rFonts w:ascii="Times New Roman" w:eastAsiaTheme="majorEastAsia" w:hAnsi="Times New Roman" w:cs="Times New Roman"/>
          <w:sz w:val="24"/>
          <w:szCs w:val="32"/>
        </w:rPr>
        <w:t xml:space="preserve">fall from ladder hazard </w:t>
      </w:r>
      <w:r w:rsidR="007B1AF9">
        <w:rPr>
          <w:rFonts w:ascii="Times New Roman" w:eastAsiaTheme="majorEastAsia" w:hAnsi="Times New Roman" w:cs="Times New Roman"/>
          <w:sz w:val="24"/>
          <w:szCs w:val="32"/>
        </w:rPr>
        <w:t>implemented in the simulation.</w:t>
      </w:r>
    </w:p>
    <w:p w14:paraId="683BF3E5" w14:textId="77777777" w:rsidR="00CB52DA" w:rsidRDefault="00CB52DA" w:rsidP="00CB52DA">
      <w:pPr>
        <w:keepNext/>
        <w:spacing w:line="480" w:lineRule="auto"/>
        <w:jc w:val="center"/>
      </w:pPr>
      <w:r>
        <w:rPr>
          <w:noProof/>
        </w:rPr>
        <w:drawing>
          <wp:inline distT="0" distB="0" distL="0" distR="0" wp14:anchorId="7B9D2BCF" wp14:editId="57A68F92">
            <wp:extent cx="4105275" cy="2847975"/>
            <wp:effectExtent l="0" t="0" r="9525" b="9525"/>
            <wp:docPr id="231" name="Chart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F0885CF" w14:textId="77777777" w:rsidR="00E86208" w:rsidRDefault="00CB52DA" w:rsidP="00CB52DA">
      <w:pPr>
        <w:pStyle w:val="Caption"/>
        <w:spacing w:line="480" w:lineRule="auto"/>
        <w:jc w:val="center"/>
        <w:rPr>
          <w:rFonts w:ascii="Times New Roman" w:hAnsi="Times New Roman" w:cs="Times New Roman"/>
          <w:i w:val="0"/>
          <w:color w:val="000000" w:themeColor="text1"/>
          <w:sz w:val="24"/>
          <w:szCs w:val="24"/>
        </w:rPr>
      </w:pPr>
      <w:bookmarkStart w:id="418" w:name="_Ref436698444"/>
      <w:bookmarkStart w:id="419" w:name="_Toc436787950"/>
      <w:r w:rsidRPr="00CB52DA">
        <w:rPr>
          <w:rFonts w:ascii="Times New Roman" w:hAnsi="Times New Roman" w:cs="Times New Roman"/>
          <w:b/>
          <w:i w:val="0"/>
          <w:color w:val="000000" w:themeColor="text1"/>
          <w:sz w:val="24"/>
          <w:szCs w:val="24"/>
        </w:rPr>
        <w:t xml:space="preserve">Figure </w:t>
      </w:r>
      <w:r w:rsidRPr="00CB52DA">
        <w:rPr>
          <w:rFonts w:ascii="Times New Roman" w:hAnsi="Times New Roman" w:cs="Times New Roman"/>
          <w:b/>
          <w:i w:val="0"/>
          <w:color w:val="000000" w:themeColor="text1"/>
          <w:sz w:val="24"/>
          <w:szCs w:val="24"/>
        </w:rPr>
        <w:fldChar w:fldCharType="begin"/>
      </w:r>
      <w:r w:rsidRPr="00CB52DA">
        <w:rPr>
          <w:rFonts w:ascii="Times New Roman" w:hAnsi="Times New Roman" w:cs="Times New Roman"/>
          <w:b/>
          <w:i w:val="0"/>
          <w:color w:val="000000" w:themeColor="text1"/>
          <w:sz w:val="24"/>
          <w:szCs w:val="24"/>
        </w:rPr>
        <w:instrText xml:space="preserve"> SEQ Figure \* ARABIC </w:instrText>
      </w:r>
      <w:r w:rsidRPr="00CB52DA">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42</w:t>
      </w:r>
      <w:r w:rsidRPr="00CB52DA">
        <w:rPr>
          <w:rFonts w:ascii="Times New Roman" w:hAnsi="Times New Roman" w:cs="Times New Roman"/>
          <w:b/>
          <w:i w:val="0"/>
          <w:color w:val="000000" w:themeColor="text1"/>
          <w:sz w:val="24"/>
          <w:szCs w:val="24"/>
        </w:rPr>
        <w:fldChar w:fldCharType="end"/>
      </w:r>
      <w:bookmarkEnd w:id="418"/>
      <w:r w:rsidRPr="00CB52DA">
        <w:rPr>
          <w:rFonts w:ascii="Times New Roman" w:hAnsi="Times New Roman" w:cs="Times New Roman"/>
          <w:b/>
          <w:i w:val="0"/>
          <w:color w:val="000000" w:themeColor="text1"/>
          <w:sz w:val="24"/>
          <w:szCs w:val="24"/>
        </w:rPr>
        <w:t xml:space="preserve">: </w:t>
      </w:r>
      <w:r w:rsidRPr="00CB52DA">
        <w:rPr>
          <w:rFonts w:ascii="Times New Roman" w:hAnsi="Times New Roman" w:cs="Times New Roman"/>
          <w:i w:val="0"/>
          <w:color w:val="000000" w:themeColor="text1"/>
          <w:sz w:val="24"/>
          <w:szCs w:val="24"/>
        </w:rPr>
        <w:t>Subject 10 Material Fall Reaction</w:t>
      </w:r>
      <w:bookmarkEnd w:id="419"/>
    </w:p>
    <w:p w14:paraId="65024C6F" w14:textId="77777777" w:rsidR="003B4992" w:rsidRDefault="003B4992" w:rsidP="003B4992">
      <w:pPr>
        <w:keepNext/>
        <w:jc w:val="center"/>
      </w:pPr>
      <w:r>
        <w:rPr>
          <w:noProof/>
        </w:rPr>
        <w:drawing>
          <wp:inline distT="0" distB="0" distL="0" distR="0" wp14:anchorId="2BDEB91E" wp14:editId="1A708F04">
            <wp:extent cx="4219575" cy="2943225"/>
            <wp:effectExtent l="0" t="0" r="9525" b="9525"/>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43B304B" w14:textId="77777777" w:rsidR="003B4992" w:rsidRPr="003B4992" w:rsidRDefault="003B4992" w:rsidP="003B4992">
      <w:pPr>
        <w:pStyle w:val="Caption"/>
        <w:spacing w:line="480" w:lineRule="auto"/>
        <w:jc w:val="center"/>
        <w:rPr>
          <w:rFonts w:ascii="Times New Roman" w:hAnsi="Times New Roman" w:cs="Times New Roman"/>
          <w:b/>
          <w:i w:val="0"/>
          <w:color w:val="000000" w:themeColor="text1"/>
          <w:sz w:val="24"/>
          <w:szCs w:val="24"/>
        </w:rPr>
      </w:pPr>
      <w:bookmarkStart w:id="420" w:name="_Ref436700969"/>
      <w:bookmarkStart w:id="421" w:name="_Toc436787951"/>
      <w:r w:rsidRPr="003B4992">
        <w:rPr>
          <w:rFonts w:ascii="Times New Roman" w:hAnsi="Times New Roman" w:cs="Times New Roman"/>
          <w:b/>
          <w:i w:val="0"/>
          <w:color w:val="000000" w:themeColor="text1"/>
          <w:sz w:val="24"/>
          <w:szCs w:val="24"/>
        </w:rPr>
        <w:t xml:space="preserve">Figure </w:t>
      </w:r>
      <w:r w:rsidRPr="003B4992">
        <w:rPr>
          <w:rFonts w:ascii="Times New Roman" w:hAnsi="Times New Roman" w:cs="Times New Roman"/>
          <w:b/>
          <w:i w:val="0"/>
          <w:color w:val="000000" w:themeColor="text1"/>
          <w:sz w:val="24"/>
          <w:szCs w:val="24"/>
        </w:rPr>
        <w:fldChar w:fldCharType="begin"/>
      </w:r>
      <w:r w:rsidRPr="003B4992">
        <w:rPr>
          <w:rFonts w:ascii="Times New Roman" w:hAnsi="Times New Roman" w:cs="Times New Roman"/>
          <w:b/>
          <w:i w:val="0"/>
          <w:color w:val="000000" w:themeColor="text1"/>
          <w:sz w:val="24"/>
          <w:szCs w:val="24"/>
        </w:rPr>
        <w:instrText xml:space="preserve"> SEQ Figure \* ARABIC </w:instrText>
      </w:r>
      <w:r w:rsidRPr="003B4992">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43</w:t>
      </w:r>
      <w:r w:rsidRPr="003B4992">
        <w:rPr>
          <w:rFonts w:ascii="Times New Roman" w:hAnsi="Times New Roman" w:cs="Times New Roman"/>
          <w:b/>
          <w:i w:val="0"/>
          <w:color w:val="000000" w:themeColor="text1"/>
          <w:sz w:val="24"/>
          <w:szCs w:val="24"/>
        </w:rPr>
        <w:fldChar w:fldCharType="end"/>
      </w:r>
      <w:bookmarkEnd w:id="420"/>
      <w:r w:rsidRPr="003B4992">
        <w:rPr>
          <w:rFonts w:ascii="Times New Roman" w:hAnsi="Times New Roman" w:cs="Times New Roman"/>
          <w:b/>
          <w:i w:val="0"/>
          <w:color w:val="000000" w:themeColor="text1"/>
          <w:sz w:val="24"/>
          <w:szCs w:val="24"/>
        </w:rPr>
        <w:t xml:space="preserve">: </w:t>
      </w:r>
      <w:r>
        <w:rPr>
          <w:rFonts w:ascii="Times New Roman" w:hAnsi="Times New Roman" w:cs="Times New Roman"/>
          <w:i w:val="0"/>
          <w:color w:val="000000" w:themeColor="text1"/>
          <w:sz w:val="24"/>
          <w:szCs w:val="24"/>
        </w:rPr>
        <w:t xml:space="preserve">Subject 10 </w:t>
      </w:r>
      <w:proofErr w:type="gramStart"/>
      <w:r>
        <w:rPr>
          <w:rFonts w:ascii="Times New Roman" w:hAnsi="Times New Roman" w:cs="Times New Roman"/>
          <w:i w:val="0"/>
          <w:color w:val="000000" w:themeColor="text1"/>
          <w:sz w:val="24"/>
          <w:szCs w:val="24"/>
        </w:rPr>
        <w:t>Fall</w:t>
      </w:r>
      <w:proofErr w:type="gramEnd"/>
      <w:r>
        <w:rPr>
          <w:rFonts w:ascii="Times New Roman" w:hAnsi="Times New Roman" w:cs="Times New Roman"/>
          <w:i w:val="0"/>
          <w:color w:val="000000" w:themeColor="text1"/>
          <w:sz w:val="24"/>
          <w:szCs w:val="24"/>
        </w:rPr>
        <w:t xml:space="preserve"> </w:t>
      </w:r>
      <w:r w:rsidRPr="003B4992">
        <w:rPr>
          <w:rFonts w:ascii="Times New Roman" w:hAnsi="Times New Roman" w:cs="Times New Roman"/>
          <w:i w:val="0"/>
          <w:color w:val="000000" w:themeColor="text1"/>
          <w:sz w:val="24"/>
          <w:szCs w:val="24"/>
        </w:rPr>
        <w:t>from Ladder Reaction</w:t>
      </w:r>
      <w:bookmarkEnd w:id="421"/>
    </w:p>
    <w:p w14:paraId="0DB86B4A" w14:textId="77777777" w:rsidR="007C7C19" w:rsidRDefault="007C7C19" w:rsidP="007C7C19">
      <w:pPr>
        <w:spacing w:line="480" w:lineRule="auto"/>
        <w:ind w:firstLine="720"/>
        <w:jc w:val="both"/>
        <w:rPr>
          <w:rFonts w:ascii="Times New Roman" w:eastAsiaTheme="majorEastAsia" w:hAnsi="Times New Roman" w:cs="Times New Roman"/>
          <w:sz w:val="24"/>
          <w:szCs w:val="32"/>
        </w:rPr>
      </w:pPr>
      <w:r w:rsidRPr="00CB52DA">
        <w:rPr>
          <w:rFonts w:ascii="Times New Roman" w:eastAsiaTheme="majorEastAsia" w:hAnsi="Times New Roman" w:cs="Times New Roman"/>
          <w:sz w:val="24"/>
          <w:szCs w:val="32"/>
        </w:rPr>
        <w:lastRenderedPageBreak/>
        <w:t xml:space="preserve">Subject </w:t>
      </w:r>
      <w:r>
        <w:rPr>
          <w:rFonts w:ascii="Times New Roman" w:eastAsiaTheme="majorEastAsia" w:hAnsi="Times New Roman" w:cs="Times New Roman"/>
          <w:sz w:val="24"/>
          <w:szCs w:val="32"/>
        </w:rPr>
        <w:t xml:space="preserve">3 </w:t>
      </w:r>
      <w:r w:rsidRPr="00CB52DA">
        <w:rPr>
          <w:rFonts w:ascii="Times New Roman" w:eastAsiaTheme="majorEastAsia" w:hAnsi="Times New Roman" w:cs="Times New Roman"/>
          <w:sz w:val="24"/>
          <w:szCs w:val="32"/>
        </w:rPr>
        <w:t xml:space="preserve">can be analyzed as the </w:t>
      </w:r>
      <w:r w:rsidR="00822F48">
        <w:rPr>
          <w:rFonts w:ascii="Times New Roman" w:eastAsiaTheme="majorEastAsia" w:hAnsi="Times New Roman" w:cs="Times New Roman"/>
          <w:sz w:val="24"/>
          <w:szCs w:val="32"/>
        </w:rPr>
        <w:t>non-</w:t>
      </w:r>
      <w:r w:rsidRPr="00CB52DA">
        <w:rPr>
          <w:rFonts w:ascii="Times New Roman" w:eastAsiaTheme="majorEastAsia" w:hAnsi="Times New Roman" w:cs="Times New Roman"/>
          <w:sz w:val="24"/>
          <w:szCs w:val="32"/>
        </w:rPr>
        <w:t>reactive subject as can be seen in</w:t>
      </w:r>
      <w:r w:rsidRPr="00B56659">
        <w:rPr>
          <w:rFonts w:ascii="Times New Roman" w:eastAsiaTheme="majorEastAsia" w:hAnsi="Times New Roman" w:cs="Times New Roman"/>
          <w:sz w:val="24"/>
          <w:szCs w:val="32"/>
        </w:rPr>
        <w:t xml:space="preserve"> </w:t>
      </w:r>
      <w:r w:rsidR="00B56659" w:rsidRPr="00B56659">
        <w:rPr>
          <w:rFonts w:ascii="Times New Roman" w:eastAsiaTheme="majorEastAsia" w:hAnsi="Times New Roman" w:cs="Times New Roman"/>
          <w:sz w:val="24"/>
          <w:szCs w:val="32"/>
        </w:rPr>
        <w:fldChar w:fldCharType="begin"/>
      </w:r>
      <w:r w:rsidR="00B56659" w:rsidRPr="00B56659">
        <w:rPr>
          <w:rFonts w:ascii="Times New Roman" w:eastAsiaTheme="majorEastAsia" w:hAnsi="Times New Roman" w:cs="Times New Roman"/>
          <w:sz w:val="24"/>
          <w:szCs w:val="32"/>
        </w:rPr>
        <w:instrText xml:space="preserve"> REF _Ref436700945 \h  \* MERGEFORMAT </w:instrText>
      </w:r>
      <w:r w:rsidR="00B56659" w:rsidRPr="00B56659">
        <w:rPr>
          <w:rFonts w:ascii="Times New Roman" w:eastAsiaTheme="majorEastAsia" w:hAnsi="Times New Roman" w:cs="Times New Roman"/>
          <w:sz w:val="24"/>
          <w:szCs w:val="32"/>
        </w:rPr>
      </w:r>
      <w:r w:rsidR="00B56659" w:rsidRPr="00B56659">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Figure 44</w:t>
      </w:r>
      <w:r w:rsidR="00B56659" w:rsidRPr="00B56659">
        <w:rPr>
          <w:rFonts w:ascii="Times New Roman" w:eastAsiaTheme="majorEastAsia" w:hAnsi="Times New Roman" w:cs="Times New Roman"/>
          <w:sz w:val="24"/>
          <w:szCs w:val="32"/>
        </w:rPr>
        <w:fldChar w:fldCharType="end"/>
      </w:r>
      <w:r w:rsidRPr="00CB52DA">
        <w:rPr>
          <w:rFonts w:ascii="Times New Roman" w:eastAsiaTheme="majorEastAsia" w:hAnsi="Times New Roman" w:cs="Times New Roman"/>
          <w:sz w:val="24"/>
          <w:szCs w:val="32"/>
        </w:rPr>
        <w:t xml:space="preserve"> under material fall hazard and </w:t>
      </w:r>
      <w:r w:rsidR="00B56659" w:rsidRPr="00B56659">
        <w:rPr>
          <w:rFonts w:ascii="Times New Roman" w:eastAsiaTheme="majorEastAsia" w:hAnsi="Times New Roman" w:cs="Times New Roman"/>
          <w:sz w:val="24"/>
          <w:szCs w:val="32"/>
        </w:rPr>
        <w:fldChar w:fldCharType="begin"/>
      </w:r>
      <w:r w:rsidR="00B56659" w:rsidRPr="00B56659">
        <w:rPr>
          <w:rFonts w:ascii="Times New Roman" w:eastAsiaTheme="majorEastAsia" w:hAnsi="Times New Roman" w:cs="Times New Roman"/>
          <w:sz w:val="24"/>
          <w:szCs w:val="32"/>
        </w:rPr>
        <w:instrText xml:space="preserve"> REF _Ref436700987 \h  \* MERGEFORMAT </w:instrText>
      </w:r>
      <w:r w:rsidR="00B56659" w:rsidRPr="00B56659">
        <w:rPr>
          <w:rFonts w:ascii="Times New Roman" w:eastAsiaTheme="majorEastAsia" w:hAnsi="Times New Roman" w:cs="Times New Roman"/>
          <w:sz w:val="24"/>
          <w:szCs w:val="32"/>
        </w:rPr>
      </w:r>
      <w:r w:rsidR="00B56659" w:rsidRPr="00B56659">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Figure 45</w:t>
      </w:r>
      <w:r w:rsidR="00B56659" w:rsidRPr="00B56659">
        <w:rPr>
          <w:rFonts w:ascii="Times New Roman" w:eastAsiaTheme="majorEastAsia" w:hAnsi="Times New Roman" w:cs="Times New Roman"/>
          <w:sz w:val="24"/>
          <w:szCs w:val="32"/>
        </w:rPr>
        <w:fldChar w:fldCharType="end"/>
      </w:r>
      <w:r w:rsidR="00B56659">
        <w:rPr>
          <w:rFonts w:ascii="Times New Roman" w:eastAsiaTheme="majorEastAsia" w:hAnsi="Times New Roman" w:cs="Times New Roman"/>
          <w:sz w:val="24"/>
          <w:szCs w:val="32"/>
        </w:rPr>
        <w:t xml:space="preserve"> </w:t>
      </w:r>
      <w:r w:rsidR="007B1AF9">
        <w:rPr>
          <w:rFonts w:ascii="Times New Roman" w:eastAsiaTheme="majorEastAsia" w:hAnsi="Times New Roman" w:cs="Times New Roman"/>
          <w:sz w:val="24"/>
          <w:szCs w:val="32"/>
        </w:rPr>
        <w:t xml:space="preserve">for </w:t>
      </w:r>
      <w:r>
        <w:rPr>
          <w:rFonts w:ascii="Times New Roman" w:eastAsiaTheme="majorEastAsia" w:hAnsi="Times New Roman" w:cs="Times New Roman"/>
          <w:sz w:val="24"/>
          <w:szCs w:val="32"/>
        </w:rPr>
        <w:t xml:space="preserve">fall from ladder hazard </w:t>
      </w:r>
      <w:r w:rsidR="007B1AF9">
        <w:rPr>
          <w:rFonts w:ascii="Times New Roman" w:eastAsiaTheme="majorEastAsia" w:hAnsi="Times New Roman" w:cs="Times New Roman"/>
          <w:sz w:val="24"/>
          <w:szCs w:val="32"/>
        </w:rPr>
        <w:t>developed for simulation.</w:t>
      </w:r>
    </w:p>
    <w:p w14:paraId="76F8B8A4" w14:textId="77777777" w:rsidR="00B56659" w:rsidRDefault="00B33BD5" w:rsidP="00B56659">
      <w:pPr>
        <w:keepNext/>
        <w:spacing w:line="480" w:lineRule="auto"/>
        <w:ind w:firstLine="720"/>
        <w:jc w:val="center"/>
      </w:pPr>
      <w:r>
        <w:rPr>
          <w:noProof/>
        </w:rPr>
        <w:drawing>
          <wp:inline distT="0" distB="0" distL="0" distR="0" wp14:anchorId="6B2B3B22" wp14:editId="74886768">
            <wp:extent cx="4067175" cy="2867025"/>
            <wp:effectExtent l="0" t="0" r="9525" b="9525"/>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ED065B6" w14:textId="77777777" w:rsidR="00B33BD5" w:rsidRPr="00B56659" w:rsidRDefault="00B56659" w:rsidP="00B56659">
      <w:pPr>
        <w:pStyle w:val="Caption"/>
        <w:spacing w:line="480" w:lineRule="auto"/>
        <w:jc w:val="center"/>
        <w:rPr>
          <w:rFonts w:ascii="Times New Roman" w:hAnsi="Times New Roman" w:cs="Times New Roman"/>
          <w:b/>
          <w:i w:val="0"/>
          <w:color w:val="000000" w:themeColor="text1"/>
          <w:sz w:val="24"/>
          <w:szCs w:val="24"/>
        </w:rPr>
      </w:pPr>
      <w:bookmarkStart w:id="422" w:name="_Ref436700945"/>
      <w:bookmarkStart w:id="423" w:name="_Toc436787952"/>
      <w:r w:rsidRPr="00B56659">
        <w:rPr>
          <w:rFonts w:ascii="Times New Roman" w:hAnsi="Times New Roman" w:cs="Times New Roman"/>
          <w:b/>
          <w:i w:val="0"/>
          <w:color w:val="000000" w:themeColor="text1"/>
          <w:sz w:val="24"/>
          <w:szCs w:val="24"/>
        </w:rPr>
        <w:t xml:space="preserve">Figure </w:t>
      </w:r>
      <w:r w:rsidRPr="00B56659">
        <w:rPr>
          <w:rFonts w:ascii="Times New Roman" w:hAnsi="Times New Roman" w:cs="Times New Roman"/>
          <w:b/>
          <w:i w:val="0"/>
          <w:color w:val="000000" w:themeColor="text1"/>
          <w:sz w:val="24"/>
          <w:szCs w:val="24"/>
        </w:rPr>
        <w:fldChar w:fldCharType="begin"/>
      </w:r>
      <w:r w:rsidRPr="00B56659">
        <w:rPr>
          <w:rFonts w:ascii="Times New Roman" w:hAnsi="Times New Roman" w:cs="Times New Roman"/>
          <w:b/>
          <w:i w:val="0"/>
          <w:color w:val="000000" w:themeColor="text1"/>
          <w:sz w:val="24"/>
          <w:szCs w:val="24"/>
        </w:rPr>
        <w:instrText xml:space="preserve"> SEQ Figure \* ARABIC </w:instrText>
      </w:r>
      <w:r w:rsidRPr="00B56659">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44</w:t>
      </w:r>
      <w:r w:rsidRPr="00B56659">
        <w:rPr>
          <w:rFonts w:ascii="Times New Roman" w:hAnsi="Times New Roman" w:cs="Times New Roman"/>
          <w:b/>
          <w:i w:val="0"/>
          <w:color w:val="000000" w:themeColor="text1"/>
          <w:sz w:val="24"/>
          <w:szCs w:val="24"/>
        </w:rPr>
        <w:fldChar w:fldCharType="end"/>
      </w:r>
      <w:bookmarkEnd w:id="422"/>
      <w:r w:rsidRPr="00B56659">
        <w:rPr>
          <w:rFonts w:ascii="Times New Roman" w:hAnsi="Times New Roman" w:cs="Times New Roman"/>
          <w:b/>
          <w:i w:val="0"/>
          <w:color w:val="000000" w:themeColor="text1"/>
          <w:sz w:val="24"/>
          <w:szCs w:val="24"/>
        </w:rPr>
        <w:t xml:space="preserve">: </w:t>
      </w:r>
      <w:r w:rsidRPr="00B56659">
        <w:rPr>
          <w:rFonts w:ascii="Times New Roman" w:hAnsi="Times New Roman" w:cs="Times New Roman"/>
          <w:i w:val="0"/>
          <w:color w:val="000000" w:themeColor="text1"/>
          <w:sz w:val="24"/>
          <w:szCs w:val="24"/>
        </w:rPr>
        <w:t>Subject 3 Material Fall Reaction</w:t>
      </w:r>
      <w:bookmarkEnd w:id="423"/>
    </w:p>
    <w:p w14:paraId="5BDAD3F4" w14:textId="77777777" w:rsidR="00B56659" w:rsidRDefault="00B56659" w:rsidP="00B56659">
      <w:pPr>
        <w:keepNext/>
        <w:spacing w:line="480" w:lineRule="auto"/>
        <w:ind w:firstLine="720"/>
        <w:jc w:val="center"/>
      </w:pPr>
      <w:r>
        <w:rPr>
          <w:noProof/>
        </w:rPr>
        <w:drawing>
          <wp:inline distT="0" distB="0" distL="0" distR="0" wp14:anchorId="2FF3FBE4" wp14:editId="3E131E17">
            <wp:extent cx="4057650" cy="2809875"/>
            <wp:effectExtent l="0" t="0" r="0" b="9525"/>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5021380" w14:textId="77777777" w:rsidR="00B56659" w:rsidRPr="00B56659" w:rsidRDefault="00B56659" w:rsidP="00B56659">
      <w:pPr>
        <w:pStyle w:val="Caption"/>
        <w:spacing w:line="480" w:lineRule="auto"/>
        <w:jc w:val="center"/>
        <w:rPr>
          <w:rFonts w:ascii="Times New Roman" w:hAnsi="Times New Roman" w:cs="Times New Roman"/>
          <w:b/>
          <w:i w:val="0"/>
          <w:color w:val="000000" w:themeColor="text1"/>
          <w:sz w:val="24"/>
          <w:szCs w:val="24"/>
        </w:rPr>
      </w:pPr>
      <w:bookmarkStart w:id="424" w:name="_Ref436700987"/>
      <w:bookmarkStart w:id="425" w:name="_Toc436787953"/>
      <w:r w:rsidRPr="00B56659">
        <w:rPr>
          <w:rFonts w:ascii="Times New Roman" w:hAnsi="Times New Roman" w:cs="Times New Roman"/>
          <w:b/>
          <w:i w:val="0"/>
          <w:color w:val="000000" w:themeColor="text1"/>
          <w:sz w:val="24"/>
          <w:szCs w:val="24"/>
        </w:rPr>
        <w:t xml:space="preserve">Figure </w:t>
      </w:r>
      <w:r w:rsidRPr="00B56659">
        <w:rPr>
          <w:rFonts w:ascii="Times New Roman" w:hAnsi="Times New Roman" w:cs="Times New Roman"/>
          <w:b/>
          <w:i w:val="0"/>
          <w:color w:val="000000" w:themeColor="text1"/>
          <w:sz w:val="24"/>
          <w:szCs w:val="24"/>
        </w:rPr>
        <w:fldChar w:fldCharType="begin"/>
      </w:r>
      <w:r w:rsidRPr="00B56659">
        <w:rPr>
          <w:rFonts w:ascii="Times New Roman" w:hAnsi="Times New Roman" w:cs="Times New Roman"/>
          <w:b/>
          <w:i w:val="0"/>
          <w:color w:val="000000" w:themeColor="text1"/>
          <w:sz w:val="24"/>
          <w:szCs w:val="24"/>
        </w:rPr>
        <w:instrText xml:space="preserve"> SEQ Figure \* ARABIC </w:instrText>
      </w:r>
      <w:r w:rsidRPr="00B56659">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45</w:t>
      </w:r>
      <w:r w:rsidRPr="00B56659">
        <w:rPr>
          <w:rFonts w:ascii="Times New Roman" w:hAnsi="Times New Roman" w:cs="Times New Roman"/>
          <w:b/>
          <w:i w:val="0"/>
          <w:color w:val="000000" w:themeColor="text1"/>
          <w:sz w:val="24"/>
          <w:szCs w:val="24"/>
        </w:rPr>
        <w:fldChar w:fldCharType="end"/>
      </w:r>
      <w:bookmarkEnd w:id="424"/>
      <w:r w:rsidRPr="00B56659">
        <w:rPr>
          <w:rFonts w:ascii="Times New Roman" w:hAnsi="Times New Roman" w:cs="Times New Roman"/>
          <w:b/>
          <w:i w:val="0"/>
          <w:color w:val="000000" w:themeColor="text1"/>
          <w:sz w:val="24"/>
          <w:szCs w:val="24"/>
        </w:rPr>
        <w:t>:</w:t>
      </w:r>
      <w:r>
        <w:rPr>
          <w:rFonts w:ascii="Times New Roman" w:hAnsi="Times New Roman" w:cs="Times New Roman"/>
          <w:b/>
          <w:i w:val="0"/>
          <w:color w:val="000000" w:themeColor="text1"/>
          <w:sz w:val="24"/>
          <w:szCs w:val="24"/>
        </w:rPr>
        <w:t xml:space="preserve"> </w:t>
      </w:r>
      <w:r w:rsidRPr="00B56659">
        <w:rPr>
          <w:rFonts w:ascii="Times New Roman" w:hAnsi="Times New Roman" w:cs="Times New Roman"/>
          <w:i w:val="0"/>
          <w:color w:val="000000" w:themeColor="text1"/>
          <w:sz w:val="24"/>
          <w:szCs w:val="24"/>
        </w:rPr>
        <w:t xml:space="preserve">Subject 3 </w:t>
      </w:r>
      <w:proofErr w:type="gramStart"/>
      <w:r w:rsidRPr="00B56659">
        <w:rPr>
          <w:rFonts w:ascii="Times New Roman" w:hAnsi="Times New Roman" w:cs="Times New Roman"/>
          <w:i w:val="0"/>
          <w:color w:val="000000" w:themeColor="text1"/>
          <w:sz w:val="24"/>
          <w:szCs w:val="24"/>
        </w:rPr>
        <w:t>Fall</w:t>
      </w:r>
      <w:proofErr w:type="gramEnd"/>
      <w:r w:rsidRPr="00B56659">
        <w:rPr>
          <w:rFonts w:ascii="Times New Roman" w:hAnsi="Times New Roman" w:cs="Times New Roman"/>
          <w:i w:val="0"/>
          <w:color w:val="000000" w:themeColor="text1"/>
          <w:sz w:val="24"/>
          <w:szCs w:val="24"/>
        </w:rPr>
        <w:t xml:space="preserve"> from Ladder Reaction</w:t>
      </w:r>
      <w:bookmarkEnd w:id="425"/>
    </w:p>
    <w:p w14:paraId="6BB309DC" w14:textId="77777777" w:rsidR="00ED40B7" w:rsidRDefault="00ED40B7" w:rsidP="00C87FDE">
      <w:pPr>
        <w:pStyle w:val="Heading3"/>
        <w:numPr>
          <w:ilvl w:val="2"/>
          <w:numId w:val="2"/>
        </w:numPr>
        <w:tabs>
          <w:tab w:val="left" w:pos="1620"/>
        </w:tabs>
        <w:spacing w:line="480" w:lineRule="auto"/>
        <w:rPr>
          <w:rFonts w:ascii="Times New Roman" w:hAnsi="Times New Roman" w:cs="Times New Roman"/>
          <w:color w:val="auto"/>
        </w:rPr>
      </w:pPr>
      <w:bookmarkStart w:id="426" w:name="_Toc436787893"/>
      <w:r w:rsidRPr="00ED40B7">
        <w:rPr>
          <w:rFonts w:ascii="Times New Roman" w:hAnsi="Times New Roman" w:cs="Times New Roman"/>
          <w:color w:val="auto"/>
        </w:rPr>
        <w:lastRenderedPageBreak/>
        <w:t>Oculus Demo</w:t>
      </w:r>
      <w:bookmarkEnd w:id="426"/>
    </w:p>
    <w:p w14:paraId="4E8E4092" w14:textId="77777777" w:rsidR="00583A44" w:rsidRDefault="00583A44" w:rsidP="00C87FDE">
      <w:pPr>
        <w:spacing w:line="480" w:lineRule="auto"/>
        <w:ind w:firstLine="720"/>
        <w:jc w:val="both"/>
        <w:rPr>
          <w:rFonts w:ascii="Times New Roman" w:eastAsiaTheme="majorEastAsia" w:hAnsi="Times New Roman" w:cs="Times New Roman"/>
          <w:sz w:val="24"/>
          <w:szCs w:val="32"/>
        </w:rPr>
      </w:pPr>
      <w:r w:rsidRPr="00C87FDE">
        <w:rPr>
          <w:rFonts w:ascii="Times New Roman" w:eastAsiaTheme="majorEastAsia" w:hAnsi="Times New Roman" w:cs="Times New Roman"/>
          <w:sz w:val="24"/>
          <w:szCs w:val="32"/>
        </w:rPr>
        <w:t>The purpose of performing this experiment phase is monitoring subjects’ reactions for another virtual environment. Two different kind of demo scenes help to ob</w:t>
      </w:r>
      <w:r w:rsidR="00C87FDE" w:rsidRPr="00C87FDE">
        <w:rPr>
          <w:rFonts w:ascii="Times New Roman" w:eastAsiaTheme="majorEastAsia" w:hAnsi="Times New Roman" w:cs="Times New Roman"/>
          <w:sz w:val="24"/>
          <w:szCs w:val="32"/>
        </w:rPr>
        <w:t>serve difference between a highly active virtual scene and the opposite one. The subjects without reaction during the construction simulation have more reactive GSR results during the “Helix” rollercoaster simulation.</w:t>
      </w:r>
      <w:r w:rsidR="00C87FDE">
        <w:rPr>
          <w:rFonts w:ascii="Times New Roman" w:eastAsiaTheme="majorEastAsia" w:hAnsi="Times New Roman" w:cs="Times New Roman"/>
          <w:sz w:val="24"/>
          <w:szCs w:val="32"/>
        </w:rPr>
        <w:t xml:space="preserve"> Following graph</w:t>
      </w:r>
      <w:r w:rsidR="00EE339B">
        <w:rPr>
          <w:rFonts w:ascii="Times New Roman" w:eastAsiaTheme="majorEastAsia" w:hAnsi="Times New Roman" w:cs="Times New Roman"/>
          <w:sz w:val="24"/>
          <w:szCs w:val="32"/>
        </w:rPr>
        <w:t xml:space="preserve">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_Ref436769933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46</w:t>
      </w:r>
      <w:r w:rsidR="00EE339B" w:rsidRPr="00EE339B">
        <w:rPr>
          <w:rFonts w:ascii="Times New Roman" w:eastAsiaTheme="majorEastAsia" w:hAnsi="Times New Roman" w:cs="Times New Roman"/>
          <w:sz w:val="24"/>
          <w:szCs w:val="32"/>
        </w:rPr>
        <w:fldChar w:fldCharType="end"/>
      </w:r>
      <w:r w:rsidR="00C87FDE">
        <w:rPr>
          <w:rFonts w:ascii="Times New Roman" w:eastAsiaTheme="majorEastAsia" w:hAnsi="Times New Roman" w:cs="Times New Roman"/>
          <w:sz w:val="24"/>
          <w:szCs w:val="32"/>
        </w:rPr>
        <w:t xml:space="preserve"> is</w:t>
      </w:r>
      <w:r w:rsidR="00C87FDE" w:rsidRPr="00C87FDE">
        <w:rPr>
          <w:rFonts w:ascii="Times New Roman" w:eastAsiaTheme="majorEastAsia" w:hAnsi="Times New Roman" w:cs="Times New Roman"/>
          <w:sz w:val="24"/>
          <w:szCs w:val="32"/>
        </w:rPr>
        <w:t xml:space="preserve"> </w:t>
      </w:r>
      <w:r w:rsidR="00C87FDE">
        <w:rPr>
          <w:rFonts w:ascii="Times New Roman" w:eastAsiaTheme="majorEastAsia" w:hAnsi="Times New Roman" w:cs="Times New Roman"/>
          <w:sz w:val="24"/>
          <w:szCs w:val="32"/>
        </w:rPr>
        <w:t>belong to subject watched “Helix” demo</w:t>
      </w:r>
      <w:proofErr w:type="gramStart"/>
      <w:r w:rsidR="00C87FDE">
        <w:rPr>
          <w:rFonts w:ascii="Times New Roman" w:eastAsiaTheme="majorEastAsia" w:hAnsi="Times New Roman" w:cs="Times New Roman"/>
          <w:sz w:val="24"/>
          <w:szCs w:val="32"/>
        </w:rPr>
        <w:t>;</w:t>
      </w:r>
      <w:proofErr w:type="gramEnd"/>
      <w:r w:rsidR="00C87FDE">
        <w:rPr>
          <w:rFonts w:ascii="Times New Roman" w:eastAsiaTheme="majorEastAsia" w:hAnsi="Times New Roman" w:cs="Times New Roman"/>
          <w:sz w:val="24"/>
          <w:szCs w:val="32"/>
        </w:rPr>
        <w:t xml:space="preserve"> </w:t>
      </w:r>
    </w:p>
    <w:p w14:paraId="4250006C" w14:textId="77777777" w:rsidR="00FE16A6" w:rsidRDefault="00287DB5" w:rsidP="00FE16A6">
      <w:pPr>
        <w:keepNext/>
        <w:spacing w:line="360" w:lineRule="auto"/>
        <w:ind w:firstLine="90"/>
        <w:jc w:val="center"/>
      </w:pPr>
      <w:r>
        <w:rPr>
          <w:noProof/>
        </w:rPr>
        <w:drawing>
          <wp:inline distT="0" distB="0" distL="0" distR="0" wp14:anchorId="7E761E09" wp14:editId="146B3CA1">
            <wp:extent cx="5486400" cy="4620190"/>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86400" cy="4620190"/>
                    </a:xfrm>
                    <a:prstGeom prst="rect">
                      <a:avLst/>
                    </a:prstGeom>
                    <a:noFill/>
                  </pic:spPr>
                </pic:pic>
              </a:graphicData>
            </a:graphic>
          </wp:inline>
        </w:drawing>
      </w:r>
    </w:p>
    <w:p w14:paraId="122D11D8" w14:textId="77777777" w:rsidR="00C87FDE" w:rsidRPr="00FE16A6" w:rsidRDefault="00FE16A6" w:rsidP="00FE16A6">
      <w:pPr>
        <w:pStyle w:val="Caption"/>
        <w:spacing w:line="360" w:lineRule="auto"/>
        <w:jc w:val="center"/>
        <w:rPr>
          <w:rFonts w:ascii="Times New Roman" w:hAnsi="Times New Roman" w:cs="Times New Roman"/>
          <w:b/>
          <w:i w:val="0"/>
          <w:color w:val="000000" w:themeColor="text1"/>
          <w:sz w:val="24"/>
          <w:szCs w:val="24"/>
        </w:rPr>
      </w:pPr>
      <w:bookmarkStart w:id="427" w:name="_Ref436769933"/>
      <w:bookmarkStart w:id="428" w:name="_Toc436787954"/>
      <w:r w:rsidRPr="00FE16A6">
        <w:rPr>
          <w:rFonts w:ascii="Times New Roman" w:hAnsi="Times New Roman" w:cs="Times New Roman"/>
          <w:b/>
          <w:i w:val="0"/>
          <w:color w:val="000000" w:themeColor="text1"/>
          <w:sz w:val="24"/>
          <w:szCs w:val="24"/>
        </w:rPr>
        <w:t xml:space="preserve">Figure </w:t>
      </w:r>
      <w:r w:rsidRPr="00FE16A6">
        <w:rPr>
          <w:rFonts w:ascii="Times New Roman" w:hAnsi="Times New Roman" w:cs="Times New Roman"/>
          <w:b/>
          <w:i w:val="0"/>
          <w:color w:val="000000" w:themeColor="text1"/>
          <w:sz w:val="24"/>
          <w:szCs w:val="24"/>
        </w:rPr>
        <w:fldChar w:fldCharType="begin"/>
      </w:r>
      <w:r w:rsidRPr="00FE16A6">
        <w:rPr>
          <w:rFonts w:ascii="Times New Roman" w:hAnsi="Times New Roman" w:cs="Times New Roman"/>
          <w:b/>
          <w:i w:val="0"/>
          <w:color w:val="000000" w:themeColor="text1"/>
          <w:sz w:val="24"/>
          <w:szCs w:val="24"/>
        </w:rPr>
        <w:instrText xml:space="preserve"> SEQ Figure \* ARABIC </w:instrText>
      </w:r>
      <w:r w:rsidRPr="00FE16A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46</w:t>
      </w:r>
      <w:r w:rsidRPr="00FE16A6">
        <w:rPr>
          <w:rFonts w:ascii="Times New Roman" w:hAnsi="Times New Roman" w:cs="Times New Roman"/>
          <w:b/>
          <w:i w:val="0"/>
          <w:color w:val="000000" w:themeColor="text1"/>
          <w:sz w:val="24"/>
          <w:szCs w:val="24"/>
        </w:rPr>
        <w:fldChar w:fldCharType="end"/>
      </w:r>
      <w:bookmarkEnd w:id="427"/>
      <w:r w:rsidRPr="00FE16A6">
        <w:rPr>
          <w:rFonts w:ascii="Times New Roman" w:hAnsi="Times New Roman" w:cs="Times New Roman"/>
          <w:b/>
          <w:i w:val="0"/>
          <w:color w:val="000000" w:themeColor="text1"/>
          <w:sz w:val="24"/>
          <w:szCs w:val="24"/>
        </w:rPr>
        <w:t xml:space="preserve">: </w:t>
      </w:r>
      <w:r w:rsidRPr="00FE16A6">
        <w:rPr>
          <w:rFonts w:ascii="Times New Roman" w:hAnsi="Times New Roman" w:cs="Times New Roman"/>
          <w:i w:val="0"/>
          <w:color w:val="000000" w:themeColor="text1"/>
          <w:sz w:val="24"/>
          <w:szCs w:val="24"/>
        </w:rPr>
        <w:t>GSR values for "Helix" Demo</w:t>
      </w:r>
      <w:bookmarkEnd w:id="428"/>
    </w:p>
    <w:p w14:paraId="66124071" w14:textId="77777777" w:rsidR="00FE16A6" w:rsidRDefault="00FE16A6" w:rsidP="00042CC9">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lastRenderedPageBreak/>
        <w:t>When this graph is compared with the overall GSR values for construction simulation, the Subjects numbered as 1, 3, 5, 6, 7 and 11</w:t>
      </w:r>
      <w:r w:rsidR="00042CC9">
        <w:rPr>
          <w:rFonts w:ascii="Times New Roman" w:eastAsiaTheme="majorEastAsia" w:hAnsi="Times New Roman" w:cs="Times New Roman"/>
          <w:sz w:val="24"/>
          <w:szCs w:val="32"/>
        </w:rPr>
        <w:t xml:space="preserve"> have less reactive results for construction site but their “Helix” demo results reflect emotional change or excitement. This can be interpreted as realism of the virtual environment is a determinant for the response.</w:t>
      </w:r>
    </w:p>
    <w:p w14:paraId="653F18FF" w14:textId="77777777" w:rsidR="0032321A" w:rsidRDefault="0032321A" w:rsidP="00042CC9">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With purpose of deciding the factor of different virtual environment, a group of subject participates the “Tuscany” oculus demo that is less active than the rollercoaster one. </w:t>
      </w:r>
      <w:r w:rsidR="00F741A6" w:rsidRPr="007B1AF9">
        <w:rPr>
          <w:rFonts w:ascii="Times New Roman" w:eastAsiaTheme="majorEastAsia" w:hAnsi="Times New Roman" w:cs="Times New Roman"/>
          <w:sz w:val="24"/>
          <w:szCs w:val="32"/>
        </w:rPr>
        <w:t xml:space="preserve">During </w:t>
      </w:r>
      <w:proofErr w:type="gramStart"/>
      <w:r w:rsidR="00F741A6" w:rsidRPr="007B1AF9">
        <w:rPr>
          <w:rFonts w:ascii="Times New Roman" w:eastAsiaTheme="majorEastAsia" w:hAnsi="Times New Roman" w:cs="Times New Roman"/>
          <w:sz w:val="24"/>
          <w:szCs w:val="32"/>
        </w:rPr>
        <w:t>these virtual display</w:t>
      </w:r>
      <w:proofErr w:type="gramEnd"/>
      <w:r w:rsidR="007B1AF9" w:rsidRPr="007B1AF9">
        <w:rPr>
          <w:rFonts w:ascii="Times New Roman" w:eastAsiaTheme="majorEastAsia" w:hAnsi="Times New Roman" w:cs="Times New Roman"/>
          <w:sz w:val="24"/>
          <w:szCs w:val="32"/>
        </w:rPr>
        <w:t>,</w:t>
      </w:r>
      <w:r w:rsidR="00F741A6" w:rsidRPr="007B1AF9">
        <w:rPr>
          <w:rFonts w:ascii="Times New Roman" w:eastAsiaTheme="majorEastAsia" w:hAnsi="Times New Roman" w:cs="Times New Roman"/>
          <w:sz w:val="24"/>
          <w:szCs w:val="32"/>
        </w:rPr>
        <w:t xml:space="preserve"> </w:t>
      </w:r>
      <w:r w:rsidR="00EE339B" w:rsidRPr="007B1AF9">
        <w:rPr>
          <w:rFonts w:ascii="Times New Roman" w:eastAsiaTheme="majorEastAsia" w:hAnsi="Times New Roman" w:cs="Times New Roman"/>
          <w:sz w:val="24"/>
          <w:szCs w:val="32"/>
        </w:rPr>
        <w:t>variety of</w:t>
      </w:r>
      <w:r w:rsidR="00F741A6" w:rsidRPr="007B1AF9">
        <w:rPr>
          <w:rFonts w:ascii="Times New Roman" w:eastAsiaTheme="majorEastAsia" w:hAnsi="Times New Roman" w:cs="Times New Roman"/>
          <w:sz w:val="24"/>
          <w:szCs w:val="32"/>
        </w:rPr>
        <w:t xml:space="preserve"> GSR value</w:t>
      </w:r>
      <w:r w:rsidR="00EE339B" w:rsidRPr="007B1AF9">
        <w:rPr>
          <w:rFonts w:ascii="Times New Roman" w:eastAsiaTheme="majorEastAsia" w:hAnsi="Times New Roman" w:cs="Times New Roman"/>
          <w:sz w:val="24"/>
          <w:szCs w:val="32"/>
        </w:rPr>
        <w:t>s</w:t>
      </w:r>
      <w:r w:rsidR="00F741A6" w:rsidRPr="007B1AF9">
        <w:rPr>
          <w:rFonts w:ascii="Times New Roman" w:eastAsiaTheme="majorEastAsia" w:hAnsi="Times New Roman" w:cs="Times New Roman"/>
          <w:sz w:val="24"/>
          <w:szCs w:val="32"/>
        </w:rPr>
        <w:t xml:space="preserve"> </w:t>
      </w:r>
      <w:r w:rsidR="00EE339B" w:rsidRPr="007B1AF9">
        <w:rPr>
          <w:rFonts w:ascii="Times New Roman" w:eastAsiaTheme="majorEastAsia" w:hAnsi="Times New Roman" w:cs="Times New Roman"/>
          <w:sz w:val="24"/>
          <w:szCs w:val="32"/>
        </w:rPr>
        <w:t>are</w:t>
      </w:r>
      <w:r w:rsidR="00F741A6" w:rsidRPr="007B1AF9">
        <w:rPr>
          <w:rFonts w:ascii="Times New Roman" w:eastAsiaTheme="majorEastAsia" w:hAnsi="Times New Roman" w:cs="Times New Roman"/>
          <w:sz w:val="24"/>
          <w:szCs w:val="32"/>
        </w:rPr>
        <w:t xml:space="preserve"> observed with respect to time</w:t>
      </w:r>
      <w:r w:rsidR="00EE339B" w:rsidRPr="007B1AF9">
        <w:rPr>
          <w:rFonts w:ascii="Times New Roman" w:eastAsiaTheme="majorEastAsia" w:hAnsi="Times New Roman" w:cs="Times New Roman"/>
          <w:sz w:val="24"/>
          <w:szCs w:val="32"/>
        </w:rPr>
        <w:t xml:space="preserve"> as per </w:t>
      </w:r>
      <w:r w:rsidR="00EE339B" w:rsidRPr="007B1AF9">
        <w:rPr>
          <w:rFonts w:ascii="Times New Roman" w:eastAsiaTheme="majorEastAsia" w:hAnsi="Times New Roman" w:cs="Times New Roman"/>
          <w:sz w:val="24"/>
          <w:szCs w:val="32"/>
        </w:rPr>
        <w:fldChar w:fldCharType="begin"/>
      </w:r>
      <w:r w:rsidR="00EE339B" w:rsidRPr="007B1AF9">
        <w:rPr>
          <w:rFonts w:ascii="Times New Roman" w:eastAsiaTheme="majorEastAsia" w:hAnsi="Times New Roman" w:cs="Times New Roman"/>
          <w:sz w:val="24"/>
          <w:szCs w:val="32"/>
        </w:rPr>
        <w:instrText xml:space="preserve"> REF _Ref436770072 \h  \* MERGEFORMAT </w:instrText>
      </w:r>
      <w:r w:rsidR="00EE339B" w:rsidRPr="007B1AF9">
        <w:rPr>
          <w:rFonts w:ascii="Times New Roman" w:eastAsiaTheme="majorEastAsia" w:hAnsi="Times New Roman" w:cs="Times New Roman"/>
          <w:sz w:val="24"/>
          <w:szCs w:val="32"/>
        </w:rPr>
      </w:r>
      <w:r w:rsidR="00EE339B" w:rsidRPr="007B1AF9">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47</w:t>
      </w:r>
      <w:r w:rsidR="00EE339B" w:rsidRPr="007B1AF9">
        <w:rPr>
          <w:rFonts w:ascii="Times New Roman" w:eastAsiaTheme="majorEastAsia" w:hAnsi="Times New Roman" w:cs="Times New Roman"/>
          <w:sz w:val="24"/>
          <w:szCs w:val="32"/>
        </w:rPr>
        <w:fldChar w:fldCharType="end"/>
      </w:r>
      <w:r w:rsidR="00F741A6" w:rsidRPr="007B1AF9">
        <w:rPr>
          <w:rFonts w:ascii="Times New Roman" w:eastAsiaTheme="majorEastAsia" w:hAnsi="Times New Roman" w:cs="Times New Roman"/>
          <w:sz w:val="24"/>
          <w:szCs w:val="32"/>
        </w:rPr>
        <w:t>.</w:t>
      </w:r>
    </w:p>
    <w:p w14:paraId="40AEE8B2" w14:textId="77777777" w:rsidR="00F741A6" w:rsidRDefault="00287DB5" w:rsidP="00F741A6">
      <w:pPr>
        <w:keepNext/>
        <w:spacing w:line="240" w:lineRule="auto"/>
        <w:jc w:val="both"/>
      </w:pPr>
      <w:r>
        <w:rPr>
          <w:noProof/>
        </w:rPr>
        <w:drawing>
          <wp:inline distT="0" distB="0" distL="0" distR="0" wp14:anchorId="71019B9E" wp14:editId="65BBDFE7">
            <wp:extent cx="5162550" cy="4378322"/>
            <wp:effectExtent l="0" t="0" r="0"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67498" cy="4382519"/>
                    </a:xfrm>
                    <a:prstGeom prst="rect">
                      <a:avLst/>
                    </a:prstGeom>
                    <a:noFill/>
                  </pic:spPr>
                </pic:pic>
              </a:graphicData>
            </a:graphic>
          </wp:inline>
        </w:drawing>
      </w:r>
    </w:p>
    <w:p w14:paraId="1121CA63" w14:textId="77777777" w:rsidR="007C1F2B" w:rsidRDefault="00F741A6" w:rsidP="00F741A6">
      <w:pPr>
        <w:pStyle w:val="Caption"/>
        <w:jc w:val="center"/>
        <w:rPr>
          <w:rFonts w:ascii="Times New Roman" w:hAnsi="Times New Roman" w:cs="Times New Roman"/>
          <w:i w:val="0"/>
          <w:color w:val="000000" w:themeColor="text1"/>
          <w:sz w:val="24"/>
          <w:szCs w:val="24"/>
        </w:rPr>
      </w:pPr>
      <w:bookmarkStart w:id="429" w:name="_Ref436770072"/>
      <w:bookmarkStart w:id="430" w:name="_Toc436787955"/>
      <w:r w:rsidRPr="00F741A6">
        <w:rPr>
          <w:rFonts w:ascii="Times New Roman" w:hAnsi="Times New Roman" w:cs="Times New Roman"/>
          <w:b/>
          <w:i w:val="0"/>
          <w:color w:val="000000" w:themeColor="text1"/>
          <w:sz w:val="24"/>
          <w:szCs w:val="24"/>
        </w:rPr>
        <w:t xml:space="preserve">Figure </w:t>
      </w:r>
      <w:r w:rsidRPr="00F741A6">
        <w:rPr>
          <w:rFonts w:ascii="Times New Roman" w:hAnsi="Times New Roman" w:cs="Times New Roman"/>
          <w:b/>
          <w:i w:val="0"/>
          <w:color w:val="000000" w:themeColor="text1"/>
          <w:sz w:val="24"/>
          <w:szCs w:val="24"/>
        </w:rPr>
        <w:fldChar w:fldCharType="begin"/>
      </w:r>
      <w:r w:rsidRPr="00F741A6">
        <w:rPr>
          <w:rFonts w:ascii="Times New Roman" w:hAnsi="Times New Roman" w:cs="Times New Roman"/>
          <w:b/>
          <w:i w:val="0"/>
          <w:color w:val="000000" w:themeColor="text1"/>
          <w:sz w:val="24"/>
          <w:szCs w:val="24"/>
        </w:rPr>
        <w:instrText xml:space="preserve"> SEQ Figure \* ARABIC </w:instrText>
      </w:r>
      <w:r w:rsidRPr="00F741A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47</w:t>
      </w:r>
      <w:r w:rsidRPr="00F741A6">
        <w:rPr>
          <w:rFonts w:ascii="Times New Roman" w:hAnsi="Times New Roman" w:cs="Times New Roman"/>
          <w:b/>
          <w:i w:val="0"/>
          <w:color w:val="000000" w:themeColor="text1"/>
          <w:sz w:val="24"/>
          <w:szCs w:val="24"/>
        </w:rPr>
        <w:fldChar w:fldCharType="end"/>
      </w:r>
      <w:bookmarkEnd w:id="429"/>
      <w:r w:rsidRPr="00F741A6">
        <w:rPr>
          <w:rFonts w:ascii="Times New Roman" w:hAnsi="Times New Roman" w:cs="Times New Roman"/>
          <w:b/>
          <w:i w:val="0"/>
          <w:color w:val="000000" w:themeColor="text1"/>
          <w:sz w:val="24"/>
          <w:szCs w:val="24"/>
        </w:rPr>
        <w:t xml:space="preserve">: </w:t>
      </w:r>
      <w:r w:rsidRPr="00F741A6">
        <w:rPr>
          <w:rFonts w:ascii="Times New Roman" w:hAnsi="Times New Roman" w:cs="Times New Roman"/>
          <w:i w:val="0"/>
          <w:color w:val="000000" w:themeColor="text1"/>
          <w:sz w:val="24"/>
          <w:szCs w:val="24"/>
        </w:rPr>
        <w:t>GSR Values for "Tuscany" Demo</w:t>
      </w:r>
      <w:bookmarkEnd w:id="430"/>
    </w:p>
    <w:p w14:paraId="585DE3A6" w14:textId="77777777" w:rsidR="0080383B" w:rsidRPr="00EE339B" w:rsidRDefault="0080383B" w:rsidP="0080383B">
      <w:pPr>
        <w:spacing w:line="480" w:lineRule="auto"/>
        <w:ind w:firstLine="720"/>
        <w:jc w:val="both"/>
        <w:rPr>
          <w:rFonts w:ascii="Times New Roman" w:eastAsiaTheme="majorEastAsia" w:hAnsi="Times New Roman" w:cs="Times New Roman"/>
          <w:sz w:val="24"/>
          <w:szCs w:val="32"/>
        </w:rPr>
      </w:pPr>
      <w:r w:rsidRPr="0080383B">
        <w:rPr>
          <w:rFonts w:ascii="Times New Roman" w:eastAsiaTheme="majorEastAsia" w:hAnsi="Times New Roman" w:cs="Times New Roman"/>
          <w:sz w:val="24"/>
          <w:szCs w:val="32"/>
        </w:rPr>
        <w:lastRenderedPageBreak/>
        <w:t>After conducting demo scenes construction simulation and demo results are compared to see the reaction manner of the same person to the different virtual environments. Although the subject is nonreactive to the construction site scene, he/she gives reaction the demo. This shows that improving virtual environment with realistic features create more emotional changes and reactions. Following graphs dem</w:t>
      </w:r>
      <w:r w:rsidR="00EE339B">
        <w:rPr>
          <w:rFonts w:ascii="Times New Roman" w:eastAsiaTheme="majorEastAsia" w:hAnsi="Times New Roman" w:cs="Times New Roman"/>
          <w:sz w:val="24"/>
          <w:szCs w:val="32"/>
        </w:rPr>
        <w:t xml:space="preserve">onstrate this in a better way in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_Ref436770154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48</w:t>
      </w:r>
      <w:r w:rsidR="00EE339B" w:rsidRPr="00EE339B">
        <w:rPr>
          <w:rFonts w:ascii="Times New Roman" w:eastAsiaTheme="majorEastAsia" w:hAnsi="Times New Roman" w:cs="Times New Roman"/>
          <w:sz w:val="24"/>
          <w:szCs w:val="32"/>
        </w:rPr>
        <w:fldChar w:fldCharType="end"/>
      </w:r>
      <w:r w:rsidR="00EE339B" w:rsidRPr="00EE339B">
        <w:rPr>
          <w:rFonts w:ascii="Times New Roman" w:eastAsiaTheme="majorEastAsia" w:hAnsi="Times New Roman" w:cs="Times New Roman"/>
          <w:sz w:val="24"/>
          <w:szCs w:val="32"/>
        </w:rPr>
        <w:t xml:space="preserve"> and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_Ref436770156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49</w:t>
      </w:r>
      <w:r w:rsidR="00EE339B" w:rsidRPr="00EE339B">
        <w:rPr>
          <w:rFonts w:ascii="Times New Roman" w:eastAsiaTheme="majorEastAsia" w:hAnsi="Times New Roman" w:cs="Times New Roman"/>
          <w:sz w:val="24"/>
          <w:szCs w:val="32"/>
        </w:rPr>
        <w:fldChar w:fldCharType="end"/>
      </w:r>
      <w:r w:rsidR="00EE339B" w:rsidRPr="00EE339B">
        <w:rPr>
          <w:rFonts w:ascii="Times New Roman" w:eastAsiaTheme="majorEastAsia" w:hAnsi="Times New Roman" w:cs="Times New Roman"/>
          <w:sz w:val="24"/>
          <w:szCs w:val="32"/>
        </w:rPr>
        <w:t xml:space="preserve"> for Subject 5 and in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_Ref436770158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50</w:t>
      </w:r>
      <w:r w:rsidR="00EE339B" w:rsidRPr="00EE339B">
        <w:rPr>
          <w:rFonts w:ascii="Times New Roman" w:eastAsiaTheme="majorEastAsia" w:hAnsi="Times New Roman" w:cs="Times New Roman"/>
          <w:sz w:val="24"/>
          <w:szCs w:val="32"/>
        </w:rPr>
        <w:fldChar w:fldCharType="end"/>
      </w:r>
      <w:r w:rsidR="00EE339B" w:rsidRPr="00EE339B">
        <w:rPr>
          <w:rFonts w:ascii="Times New Roman" w:eastAsiaTheme="majorEastAsia" w:hAnsi="Times New Roman" w:cs="Times New Roman"/>
          <w:sz w:val="24"/>
          <w:szCs w:val="32"/>
        </w:rPr>
        <w:t xml:space="preserve"> and </w:t>
      </w:r>
      <w:r w:rsidR="00EE339B" w:rsidRPr="00EE339B">
        <w:rPr>
          <w:rFonts w:ascii="Times New Roman" w:eastAsiaTheme="majorEastAsia" w:hAnsi="Times New Roman" w:cs="Times New Roman"/>
          <w:sz w:val="24"/>
          <w:szCs w:val="32"/>
        </w:rPr>
        <w:fldChar w:fldCharType="begin"/>
      </w:r>
      <w:r w:rsidR="00EE339B" w:rsidRPr="00EE339B">
        <w:rPr>
          <w:rFonts w:ascii="Times New Roman" w:eastAsiaTheme="majorEastAsia" w:hAnsi="Times New Roman" w:cs="Times New Roman"/>
          <w:sz w:val="24"/>
          <w:szCs w:val="32"/>
        </w:rPr>
        <w:instrText xml:space="preserve"> REF _Ref436770159 \h  \* MERGEFORMAT </w:instrText>
      </w:r>
      <w:r w:rsidR="00EE339B" w:rsidRPr="00EE339B">
        <w:rPr>
          <w:rFonts w:ascii="Times New Roman" w:eastAsiaTheme="majorEastAsia" w:hAnsi="Times New Roman" w:cs="Times New Roman"/>
          <w:sz w:val="24"/>
          <w:szCs w:val="32"/>
        </w:rPr>
      </w:r>
      <w:r w:rsidR="00EE339B" w:rsidRPr="00EE339B">
        <w:rPr>
          <w:rFonts w:ascii="Times New Roman" w:eastAsiaTheme="majorEastAsia" w:hAnsi="Times New Roman" w:cs="Times New Roman"/>
          <w:sz w:val="24"/>
          <w:szCs w:val="32"/>
        </w:rPr>
        <w:fldChar w:fldCharType="separate"/>
      </w:r>
      <w:r w:rsidR="00976B21" w:rsidRPr="00976B21">
        <w:rPr>
          <w:rFonts w:ascii="Times New Roman" w:hAnsi="Times New Roman" w:cs="Times New Roman"/>
          <w:color w:val="000000" w:themeColor="text1"/>
          <w:sz w:val="24"/>
          <w:szCs w:val="24"/>
        </w:rPr>
        <w:t xml:space="preserve">Figure </w:t>
      </w:r>
      <w:r w:rsidR="00976B21" w:rsidRPr="00976B21">
        <w:rPr>
          <w:rFonts w:ascii="Times New Roman" w:hAnsi="Times New Roman" w:cs="Times New Roman"/>
          <w:noProof/>
          <w:color w:val="000000" w:themeColor="text1"/>
          <w:sz w:val="24"/>
          <w:szCs w:val="24"/>
        </w:rPr>
        <w:t>51</w:t>
      </w:r>
      <w:r w:rsidR="00EE339B" w:rsidRPr="00EE339B">
        <w:rPr>
          <w:rFonts w:ascii="Times New Roman" w:eastAsiaTheme="majorEastAsia" w:hAnsi="Times New Roman" w:cs="Times New Roman"/>
          <w:sz w:val="24"/>
          <w:szCs w:val="32"/>
        </w:rPr>
        <w:fldChar w:fldCharType="end"/>
      </w:r>
      <w:r w:rsidR="00EE339B" w:rsidRPr="00EE339B">
        <w:rPr>
          <w:rFonts w:ascii="Times New Roman" w:eastAsiaTheme="majorEastAsia" w:hAnsi="Times New Roman" w:cs="Times New Roman"/>
          <w:sz w:val="24"/>
          <w:szCs w:val="32"/>
        </w:rPr>
        <w:t xml:space="preserve"> for Subject 6.</w:t>
      </w:r>
    </w:p>
    <w:p w14:paraId="24F32D2D" w14:textId="77777777" w:rsidR="00265966" w:rsidRPr="00265966" w:rsidRDefault="00265966" w:rsidP="00265966">
      <w:pPr>
        <w:spacing w:after="0" w:line="240" w:lineRule="auto"/>
        <w:jc w:val="center"/>
        <w:rPr>
          <w:rFonts w:ascii="Times New Roman" w:eastAsia="Times New Roman" w:hAnsi="Times New Roman" w:cs="Times New Roman"/>
          <w:sz w:val="24"/>
          <w:szCs w:val="24"/>
        </w:rPr>
      </w:pPr>
      <w:r w:rsidRPr="00265966">
        <w:rPr>
          <w:rFonts w:ascii="Times New Roman" w:eastAsia="+mn-ea" w:hAnsi="Times New Roman" w:cs="Times New Roman"/>
          <w:b/>
          <w:bCs/>
          <w:kern w:val="24"/>
          <w:sz w:val="24"/>
          <w:szCs w:val="24"/>
        </w:rPr>
        <w:t>Subject 5</w:t>
      </w:r>
    </w:p>
    <w:p w14:paraId="2018D0F8" w14:textId="77777777" w:rsidR="00265966" w:rsidRPr="00265966" w:rsidRDefault="00265966" w:rsidP="00265966">
      <w:pPr>
        <w:spacing w:after="0" w:line="240" w:lineRule="auto"/>
        <w:jc w:val="center"/>
        <w:rPr>
          <w:rFonts w:ascii="Times New Roman" w:eastAsia="Times New Roman" w:hAnsi="Times New Roman" w:cs="Times New Roman"/>
          <w:sz w:val="24"/>
          <w:szCs w:val="24"/>
        </w:rPr>
      </w:pPr>
      <w:r w:rsidRPr="00265966">
        <w:rPr>
          <w:rFonts w:ascii="Times New Roman" w:eastAsia="+mn-ea" w:hAnsi="Times New Roman" w:cs="Times New Roman"/>
          <w:b/>
          <w:bCs/>
          <w:kern w:val="24"/>
          <w:sz w:val="24"/>
          <w:szCs w:val="24"/>
        </w:rPr>
        <w:t>Construction Field Simulation vs.</w:t>
      </w:r>
      <w:r w:rsidRPr="00265966">
        <w:rPr>
          <w:rFonts w:ascii="Times New Roman" w:eastAsia="Times New Roman" w:hAnsi="Times New Roman" w:cs="Times New Roman"/>
          <w:sz w:val="24"/>
          <w:szCs w:val="24"/>
        </w:rPr>
        <w:t xml:space="preserve"> </w:t>
      </w:r>
      <w:r w:rsidRPr="00265966">
        <w:rPr>
          <w:rFonts w:ascii="Times New Roman" w:eastAsia="+mn-ea" w:hAnsi="Times New Roman" w:cs="Times New Roman"/>
          <w:b/>
          <w:bCs/>
          <w:kern w:val="24"/>
          <w:sz w:val="24"/>
          <w:szCs w:val="24"/>
        </w:rPr>
        <w:t>Rollercoaster Demo</w:t>
      </w:r>
    </w:p>
    <w:p w14:paraId="731587B7" w14:textId="77777777" w:rsidR="00265966" w:rsidRPr="00265966" w:rsidRDefault="00265966" w:rsidP="00265966">
      <w:pPr>
        <w:spacing w:after="0" w:line="240" w:lineRule="auto"/>
        <w:jc w:val="center"/>
        <w:rPr>
          <w:rFonts w:ascii="Times New Roman" w:eastAsia="Times New Roman" w:hAnsi="Times New Roman" w:cs="Times New Roman"/>
          <w:sz w:val="24"/>
          <w:szCs w:val="24"/>
        </w:rPr>
      </w:pPr>
    </w:p>
    <w:p w14:paraId="1C047E94" w14:textId="77777777" w:rsidR="00265966" w:rsidRDefault="00265966" w:rsidP="00265966">
      <w:pPr>
        <w:pStyle w:val="Heading1"/>
        <w:jc w:val="center"/>
      </w:pPr>
      <w:bookmarkStart w:id="431" w:name="_Toc434620025"/>
      <w:bookmarkStart w:id="432" w:name="_Toc436787894"/>
      <w:r w:rsidRPr="00265966">
        <w:rPr>
          <w:noProof/>
        </w:rPr>
        <w:drawing>
          <wp:inline distT="0" distB="0" distL="0" distR="0" wp14:anchorId="73898325" wp14:editId="7D7927A9">
            <wp:extent cx="3962400" cy="2838450"/>
            <wp:effectExtent l="0" t="0" r="0" b="0"/>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bookmarkEnd w:id="431"/>
      <w:bookmarkEnd w:id="432"/>
    </w:p>
    <w:p w14:paraId="7378BA6C" w14:textId="77777777" w:rsidR="00265966" w:rsidRPr="00265966" w:rsidRDefault="00265966" w:rsidP="00265966"/>
    <w:p w14:paraId="7994A616" w14:textId="77777777" w:rsidR="00265966" w:rsidRDefault="00265966" w:rsidP="00265966">
      <w:pPr>
        <w:pStyle w:val="Caption"/>
        <w:jc w:val="center"/>
        <w:rPr>
          <w:rFonts w:ascii="Times New Roman" w:hAnsi="Times New Roman" w:cs="Times New Roman"/>
          <w:i w:val="0"/>
          <w:color w:val="000000" w:themeColor="text1"/>
          <w:sz w:val="24"/>
          <w:szCs w:val="24"/>
        </w:rPr>
      </w:pPr>
      <w:bookmarkStart w:id="433" w:name="_Ref436770154"/>
      <w:bookmarkStart w:id="434" w:name="_Toc436787956"/>
      <w:r w:rsidRPr="00265966">
        <w:rPr>
          <w:rFonts w:ascii="Times New Roman" w:hAnsi="Times New Roman" w:cs="Times New Roman"/>
          <w:b/>
          <w:i w:val="0"/>
          <w:color w:val="000000" w:themeColor="text1"/>
          <w:sz w:val="24"/>
          <w:szCs w:val="24"/>
        </w:rPr>
        <w:t xml:space="preserve">Figure </w:t>
      </w:r>
      <w:r w:rsidRPr="00265966">
        <w:rPr>
          <w:rFonts w:ascii="Times New Roman" w:hAnsi="Times New Roman" w:cs="Times New Roman"/>
          <w:b/>
          <w:i w:val="0"/>
          <w:color w:val="000000" w:themeColor="text1"/>
          <w:sz w:val="24"/>
          <w:szCs w:val="24"/>
        </w:rPr>
        <w:fldChar w:fldCharType="begin"/>
      </w:r>
      <w:r w:rsidRPr="00265966">
        <w:rPr>
          <w:rFonts w:ascii="Times New Roman" w:hAnsi="Times New Roman" w:cs="Times New Roman"/>
          <w:b/>
          <w:i w:val="0"/>
          <w:color w:val="000000" w:themeColor="text1"/>
          <w:sz w:val="24"/>
          <w:szCs w:val="24"/>
        </w:rPr>
        <w:instrText xml:space="preserve"> SEQ Figure \* ARABIC </w:instrText>
      </w:r>
      <w:r w:rsidRPr="0026596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48</w:t>
      </w:r>
      <w:r w:rsidRPr="00265966">
        <w:rPr>
          <w:rFonts w:ascii="Times New Roman" w:hAnsi="Times New Roman" w:cs="Times New Roman"/>
          <w:b/>
          <w:i w:val="0"/>
          <w:color w:val="000000" w:themeColor="text1"/>
          <w:sz w:val="24"/>
          <w:szCs w:val="24"/>
        </w:rPr>
        <w:fldChar w:fldCharType="end"/>
      </w:r>
      <w:bookmarkEnd w:id="433"/>
      <w:r w:rsidRPr="00265966">
        <w:rPr>
          <w:rFonts w:ascii="Times New Roman" w:hAnsi="Times New Roman" w:cs="Times New Roman"/>
          <w:b/>
          <w:i w:val="0"/>
          <w:color w:val="000000" w:themeColor="text1"/>
          <w:sz w:val="24"/>
          <w:szCs w:val="24"/>
        </w:rPr>
        <w:t>:</w:t>
      </w:r>
      <w:r>
        <w:rPr>
          <w:rFonts w:ascii="Times New Roman" w:hAnsi="Times New Roman" w:cs="Times New Roman"/>
          <w:b/>
          <w:i w:val="0"/>
          <w:color w:val="000000" w:themeColor="text1"/>
          <w:sz w:val="24"/>
          <w:szCs w:val="24"/>
        </w:rPr>
        <w:t xml:space="preserve"> </w:t>
      </w:r>
      <w:r w:rsidRPr="00265966">
        <w:rPr>
          <w:rFonts w:ascii="Times New Roman" w:hAnsi="Times New Roman" w:cs="Times New Roman"/>
          <w:i w:val="0"/>
          <w:color w:val="000000" w:themeColor="text1"/>
          <w:sz w:val="24"/>
          <w:szCs w:val="24"/>
        </w:rPr>
        <w:t>Subject 5 Construction Simulation GSR Results</w:t>
      </w:r>
      <w:bookmarkEnd w:id="434"/>
    </w:p>
    <w:p w14:paraId="56B486B6" w14:textId="77777777" w:rsidR="00265966" w:rsidRDefault="00265966" w:rsidP="00265966">
      <w:pPr>
        <w:keepNext/>
        <w:jc w:val="center"/>
      </w:pPr>
      <w:r>
        <w:lastRenderedPageBreak/>
        <w:t xml:space="preserve">            </w:t>
      </w:r>
      <w:r w:rsidRPr="00265966">
        <w:rPr>
          <w:noProof/>
        </w:rPr>
        <w:drawing>
          <wp:inline distT="0" distB="0" distL="0" distR="0" wp14:anchorId="2BF37D1A" wp14:editId="371307EB">
            <wp:extent cx="3959352" cy="2834640"/>
            <wp:effectExtent l="0" t="0" r="3175" b="381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6A0E389" w14:textId="77777777" w:rsidR="00265966" w:rsidRDefault="00265966" w:rsidP="00265966">
      <w:pPr>
        <w:pStyle w:val="Caption"/>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 xml:space="preserve">           </w:t>
      </w:r>
      <w:bookmarkStart w:id="435" w:name="_Ref436770156"/>
      <w:bookmarkStart w:id="436" w:name="_Toc436787957"/>
      <w:r w:rsidRPr="00265966">
        <w:rPr>
          <w:rFonts w:ascii="Times New Roman" w:hAnsi="Times New Roman" w:cs="Times New Roman"/>
          <w:b/>
          <w:i w:val="0"/>
          <w:color w:val="000000" w:themeColor="text1"/>
          <w:sz w:val="24"/>
          <w:szCs w:val="24"/>
        </w:rPr>
        <w:t xml:space="preserve">Figure </w:t>
      </w:r>
      <w:r w:rsidRPr="00265966">
        <w:rPr>
          <w:rFonts w:ascii="Times New Roman" w:hAnsi="Times New Roman" w:cs="Times New Roman"/>
          <w:b/>
          <w:i w:val="0"/>
          <w:color w:val="000000" w:themeColor="text1"/>
          <w:sz w:val="24"/>
          <w:szCs w:val="24"/>
        </w:rPr>
        <w:fldChar w:fldCharType="begin"/>
      </w:r>
      <w:r w:rsidRPr="00265966">
        <w:rPr>
          <w:rFonts w:ascii="Times New Roman" w:hAnsi="Times New Roman" w:cs="Times New Roman"/>
          <w:b/>
          <w:i w:val="0"/>
          <w:color w:val="000000" w:themeColor="text1"/>
          <w:sz w:val="24"/>
          <w:szCs w:val="24"/>
        </w:rPr>
        <w:instrText xml:space="preserve"> SEQ Figure \* ARABIC </w:instrText>
      </w:r>
      <w:r w:rsidRPr="0026596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49</w:t>
      </w:r>
      <w:r w:rsidRPr="00265966">
        <w:rPr>
          <w:rFonts w:ascii="Times New Roman" w:hAnsi="Times New Roman" w:cs="Times New Roman"/>
          <w:b/>
          <w:i w:val="0"/>
          <w:color w:val="000000" w:themeColor="text1"/>
          <w:sz w:val="24"/>
          <w:szCs w:val="24"/>
        </w:rPr>
        <w:fldChar w:fldCharType="end"/>
      </w:r>
      <w:bookmarkEnd w:id="435"/>
      <w:r w:rsidRPr="00265966">
        <w:rPr>
          <w:rFonts w:ascii="Times New Roman" w:hAnsi="Times New Roman" w:cs="Times New Roman"/>
          <w:b/>
          <w:i w:val="0"/>
          <w:color w:val="000000" w:themeColor="text1"/>
          <w:sz w:val="24"/>
          <w:szCs w:val="24"/>
        </w:rPr>
        <w:t xml:space="preserve">: </w:t>
      </w:r>
      <w:r w:rsidRPr="00265966">
        <w:rPr>
          <w:rFonts w:ascii="Times New Roman" w:hAnsi="Times New Roman" w:cs="Times New Roman"/>
          <w:i w:val="0"/>
          <w:color w:val="000000" w:themeColor="text1"/>
          <w:sz w:val="24"/>
          <w:szCs w:val="24"/>
        </w:rPr>
        <w:t>Subject 5 Rollercoaster Demo GSR Results</w:t>
      </w:r>
      <w:bookmarkEnd w:id="436"/>
    </w:p>
    <w:p w14:paraId="4545DC6E" w14:textId="77777777" w:rsidR="00265966" w:rsidRPr="00265966" w:rsidRDefault="00265966" w:rsidP="00265966"/>
    <w:p w14:paraId="242643C0" w14:textId="77777777" w:rsidR="00265966" w:rsidRPr="00265966" w:rsidRDefault="00265966" w:rsidP="00265966">
      <w:pPr>
        <w:spacing w:after="0" w:line="240" w:lineRule="auto"/>
        <w:jc w:val="center"/>
        <w:rPr>
          <w:rFonts w:ascii="Times New Roman" w:eastAsia="Times New Roman" w:hAnsi="Times New Roman" w:cs="Times New Roman"/>
          <w:sz w:val="24"/>
          <w:szCs w:val="24"/>
        </w:rPr>
      </w:pPr>
      <w:r w:rsidRPr="00265966">
        <w:rPr>
          <w:rFonts w:ascii="Times New Roman" w:eastAsia="+mn-ea" w:hAnsi="Times New Roman" w:cs="Times New Roman"/>
          <w:b/>
          <w:bCs/>
          <w:kern w:val="24"/>
          <w:sz w:val="24"/>
          <w:szCs w:val="24"/>
        </w:rPr>
        <w:t xml:space="preserve">Subject </w:t>
      </w:r>
      <w:r>
        <w:rPr>
          <w:rFonts w:ascii="Times New Roman" w:eastAsia="+mn-ea" w:hAnsi="Times New Roman" w:cs="Times New Roman"/>
          <w:b/>
          <w:bCs/>
          <w:kern w:val="24"/>
          <w:sz w:val="24"/>
          <w:szCs w:val="24"/>
        </w:rPr>
        <w:t>6</w:t>
      </w:r>
    </w:p>
    <w:p w14:paraId="6B01E3C8" w14:textId="77777777" w:rsidR="00265966" w:rsidRDefault="00265966" w:rsidP="00265966">
      <w:pPr>
        <w:spacing w:after="0" w:line="240" w:lineRule="auto"/>
        <w:jc w:val="center"/>
        <w:rPr>
          <w:rFonts w:ascii="Times New Roman" w:eastAsia="+mn-ea" w:hAnsi="Times New Roman" w:cs="Times New Roman"/>
          <w:b/>
          <w:bCs/>
          <w:kern w:val="24"/>
          <w:sz w:val="24"/>
          <w:szCs w:val="24"/>
        </w:rPr>
      </w:pPr>
      <w:r w:rsidRPr="00265966">
        <w:rPr>
          <w:rFonts w:ascii="Times New Roman" w:eastAsia="+mn-ea" w:hAnsi="Times New Roman" w:cs="Times New Roman"/>
          <w:b/>
          <w:bCs/>
          <w:kern w:val="24"/>
          <w:sz w:val="24"/>
          <w:szCs w:val="24"/>
        </w:rPr>
        <w:t>Construction Field Simulation vs.</w:t>
      </w:r>
      <w:r w:rsidRPr="00265966">
        <w:rPr>
          <w:rFonts w:ascii="Times New Roman" w:eastAsia="Times New Roman" w:hAnsi="Times New Roman" w:cs="Times New Roman"/>
          <w:sz w:val="24"/>
          <w:szCs w:val="24"/>
        </w:rPr>
        <w:t xml:space="preserve"> </w:t>
      </w:r>
      <w:r w:rsidRPr="00265966">
        <w:rPr>
          <w:rFonts w:ascii="Times New Roman" w:eastAsia="+mn-ea" w:hAnsi="Times New Roman" w:cs="Times New Roman"/>
          <w:b/>
          <w:bCs/>
          <w:kern w:val="24"/>
          <w:sz w:val="24"/>
          <w:szCs w:val="24"/>
        </w:rPr>
        <w:t>Rollercoaster Demo</w:t>
      </w:r>
    </w:p>
    <w:p w14:paraId="428C50FD" w14:textId="77777777" w:rsidR="00265966" w:rsidRPr="00265966" w:rsidRDefault="00265966" w:rsidP="00265966">
      <w:pPr>
        <w:spacing w:after="0" w:line="240" w:lineRule="auto"/>
        <w:jc w:val="center"/>
        <w:rPr>
          <w:rFonts w:ascii="Times New Roman" w:eastAsia="Times New Roman" w:hAnsi="Times New Roman" w:cs="Times New Roman"/>
          <w:sz w:val="24"/>
          <w:szCs w:val="24"/>
        </w:rPr>
      </w:pPr>
    </w:p>
    <w:p w14:paraId="1C0BD1F4" w14:textId="77777777" w:rsidR="00265966" w:rsidRDefault="00265966" w:rsidP="00265966">
      <w:pPr>
        <w:keepNext/>
        <w:spacing w:line="480" w:lineRule="auto"/>
        <w:ind w:firstLine="720"/>
        <w:jc w:val="center"/>
      </w:pPr>
      <w:r w:rsidRPr="00265966">
        <w:rPr>
          <w:rFonts w:ascii="Times New Roman" w:eastAsiaTheme="majorEastAsia" w:hAnsi="Times New Roman" w:cs="Times New Roman"/>
          <w:noProof/>
          <w:sz w:val="24"/>
          <w:szCs w:val="32"/>
        </w:rPr>
        <w:drawing>
          <wp:inline distT="0" distB="0" distL="0" distR="0" wp14:anchorId="7023820F" wp14:editId="1D41626D">
            <wp:extent cx="3959352" cy="2834640"/>
            <wp:effectExtent l="0" t="0" r="3175" b="3810"/>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C824187" w14:textId="77777777" w:rsidR="0080383B" w:rsidRDefault="00265966" w:rsidP="00265966">
      <w:pPr>
        <w:pStyle w:val="Caption"/>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 xml:space="preserve">          </w:t>
      </w:r>
      <w:bookmarkStart w:id="437" w:name="_Ref436770158"/>
      <w:bookmarkStart w:id="438" w:name="_Toc436787958"/>
      <w:r w:rsidRPr="00265966">
        <w:rPr>
          <w:rFonts w:ascii="Times New Roman" w:hAnsi="Times New Roman" w:cs="Times New Roman"/>
          <w:b/>
          <w:i w:val="0"/>
          <w:color w:val="000000" w:themeColor="text1"/>
          <w:sz w:val="24"/>
          <w:szCs w:val="24"/>
        </w:rPr>
        <w:t xml:space="preserve">Figure </w:t>
      </w:r>
      <w:r w:rsidRPr="00265966">
        <w:rPr>
          <w:rFonts w:ascii="Times New Roman" w:hAnsi="Times New Roman" w:cs="Times New Roman"/>
          <w:b/>
          <w:i w:val="0"/>
          <w:color w:val="000000" w:themeColor="text1"/>
          <w:sz w:val="24"/>
          <w:szCs w:val="24"/>
        </w:rPr>
        <w:fldChar w:fldCharType="begin"/>
      </w:r>
      <w:r w:rsidRPr="00265966">
        <w:rPr>
          <w:rFonts w:ascii="Times New Roman" w:hAnsi="Times New Roman" w:cs="Times New Roman"/>
          <w:b/>
          <w:i w:val="0"/>
          <w:color w:val="000000" w:themeColor="text1"/>
          <w:sz w:val="24"/>
          <w:szCs w:val="24"/>
        </w:rPr>
        <w:instrText xml:space="preserve"> SEQ Figure \* ARABIC </w:instrText>
      </w:r>
      <w:r w:rsidRPr="0026596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50</w:t>
      </w:r>
      <w:r w:rsidRPr="00265966">
        <w:rPr>
          <w:rFonts w:ascii="Times New Roman" w:hAnsi="Times New Roman" w:cs="Times New Roman"/>
          <w:b/>
          <w:i w:val="0"/>
          <w:color w:val="000000" w:themeColor="text1"/>
          <w:sz w:val="24"/>
          <w:szCs w:val="24"/>
        </w:rPr>
        <w:fldChar w:fldCharType="end"/>
      </w:r>
      <w:bookmarkEnd w:id="437"/>
      <w:r w:rsidRPr="00265966">
        <w:rPr>
          <w:rFonts w:ascii="Times New Roman" w:hAnsi="Times New Roman" w:cs="Times New Roman"/>
          <w:b/>
          <w:i w:val="0"/>
          <w:color w:val="000000" w:themeColor="text1"/>
          <w:sz w:val="24"/>
          <w:szCs w:val="24"/>
        </w:rPr>
        <w:t xml:space="preserve">: </w:t>
      </w:r>
      <w:r w:rsidRPr="00265966">
        <w:rPr>
          <w:rFonts w:ascii="Times New Roman" w:hAnsi="Times New Roman" w:cs="Times New Roman"/>
          <w:i w:val="0"/>
          <w:color w:val="000000" w:themeColor="text1"/>
          <w:sz w:val="24"/>
          <w:szCs w:val="24"/>
        </w:rPr>
        <w:t>Subject 6 Construction Simulation GSR Results</w:t>
      </w:r>
      <w:bookmarkEnd w:id="438"/>
    </w:p>
    <w:p w14:paraId="7C18A13F" w14:textId="77777777" w:rsidR="00265966" w:rsidRDefault="00265966" w:rsidP="00265966"/>
    <w:p w14:paraId="57EED97C" w14:textId="77777777" w:rsidR="00265966" w:rsidRDefault="00265966" w:rsidP="00265966"/>
    <w:p w14:paraId="011A3D99" w14:textId="77777777" w:rsidR="00265966" w:rsidRDefault="00265966" w:rsidP="00265966">
      <w:pPr>
        <w:keepNext/>
        <w:jc w:val="center"/>
      </w:pPr>
      <w:r w:rsidRPr="00265966">
        <w:rPr>
          <w:noProof/>
        </w:rPr>
        <w:lastRenderedPageBreak/>
        <w:drawing>
          <wp:inline distT="0" distB="0" distL="0" distR="0" wp14:anchorId="7069B581" wp14:editId="226501C3">
            <wp:extent cx="3657600" cy="2834640"/>
            <wp:effectExtent l="0" t="0" r="0" b="381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6B9B7FF" w14:textId="77777777" w:rsidR="00265966" w:rsidRDefault="00265966" w:rsidP="00265966">
      <w:pPr>
        <w:pStyle w:val="Caption"/>
        <w:jc w:val="center"/>
        <w:rPr>
          <w:rFonts w:ascii="Times New Roman" w:hAnsi="Times New Roman" w:cs="Times New Roman"/>
          <w:i w:val="0"/>
          <w:color w:val="000000" w:themeColor="text1"/>
          <w:sz w:val="24"/>
          <w:szCs w:val="24"/>
        </w:rPr>
      </w:pPr>
      <w:bookmarkStart w:id="439" w:name="_Ref436770159"/>
      <w:bookmarkStart w:id="440" w:name="_Toc436787959"/>
      <w:r w:rsidRPr="00265966">
        <w:rPr>
          <w:rFonts w:ascii="Times New Roman" w:hAnsi="Times New Roman" w:cs="Times New Roman"/>
          <w:b/>
          <w:i w:val="0"/>
          <w:color w:val="000000" w:themeColor="text1"/>
          <w:sz w:val="24"/>
          <w:szCs w:val="24"/>
        </w:rPr>
        <w:t xml:space="preserve">Figure </w:t>
      </w:r>
      <w:r w:rsidRPr="00265966">
        <w:rPr>
          <w:rFonts w:ascii="Times New Roman" w:hAnsi="Times New Roman" w:cs="Times New Roman"/>
          <w:b/>
          <w:i w:val="0"/>
          <w:color w:val="000000" w:themeColor="text1"/>
          <w:sz w:val="24"/>
          <w:szCs w:val="24"/>
        </w:rPr>
        <w:fldChar w:fldCharType="begin"/>
      </w:r>
      <w:r w:rsidRPr="00265966">
        <w:rPr>
          <w:rFonts w:ascii="Times New Roman" w:hAnsi="Times New Roman" w:cs="Times New Roman"/>
          <w:b/>
          <w:i w:val="0"/>
          <w:color w:val="000000" w:themeColor="text1"/>
          <w:sz w:val="24"/>
          <w:szCs w:val="24"/>
        </w:rPr>
        <w:instrText xml:space="preserve"> SEQ Figure \* ARABIC </w:instrText>
      </w:r>
      <w:r w:rsidRPr="00265966">
        <w:rPr>
          <w:rFonts w:ascii="Times New Roman" w:hAnsi="Times New Roman" w:cs="Times New Roman"/>
          <w:b/>
          <w:i w:val="0"/>
          <w:color w:val="000000" w:themeColor="text1"/>
          <w:sz w:val="24"/>
          <w:szCs w:val="24"/>
        </w:rPr>
        <w:fldChar w:fldCharType="separate"/>
      </w:r>
      <w:r w:rsidR="00976B21">
        <w:rPr>
          <w:rFonts w:ascii="Times New Roman" w:hAnsi="Times New Roman" w:cs="Times New Roman"/>
          <w:b/>
          <w:i w:val="0"/>
          <w:noProof/>
          <w:color w:val="000000" w:themeColor="text1"/>
          <w:sz w:val="24"/>
          <w:szCs w:val="24"/>
        </w:rPr>
        <w:t>51</w:t>
      </w:r>
      <w:r w:rsidRPr="00265966">
        <w:rPr>
          <w:rFonts w:ascii="Times New Roman" w:hAnsi="Times New Roman" w:cs="Times New Roman"/>
          <w:b/>
          <w:i w:val="0"/>
          <w:color w:val="000000" w:themeColor="text1"/>
          <w:sz w:val="24"/>
          <w:szCs w:val="24"/>
        </w:rPr>
        <w:fldChar w:fldCharType="end"/>
      </w:r>
      <w:bookmarkEnd w:id="439"/>
      <w:r w:rsidRPr="00265966">
        <w:rPr>
          <w:rFonts w:ascii="Times New Roman" w:hAnsi="Times New Roman" w:cs="Times New Roman"/>
          <w:b/>
          <w:i w:val="0"/>
          <w:color w:val="000000" w:themeColor="text1"/>
          <w:sz w:val="24"/>
          <w:szCs w:val="24"/>
        </w:rPr>
        <w:t xml:space="preserve">: </w:t>
      </w:r>
      <w:r w:rsidRPr="00265966">
        <w:rPr>
          <w:rFonts w:ascii="Times New Roman" w:hAnsi="Times New Roman" w:cs="Times New Roman"/>
          <w:i w:val="0"/>
          <w:color w:val="000000" w:themeColor="text1"/>
          <w:sz w:val="24"/>
          <w:szCs w:val="24"/>
        </w:rPr>
        <w:t>Subject 6 Rollercoaster Demo GSR Results</w:t>
      </w:r>
      <w:bookmarkEnd w:id="440"/>
    </w:p>
    <w:p w14:paraId="7DD4B249" w14:textId="77777777" w:rsidR="00265966" w:rsidRPr="00265966" w:rsidRDefault="00265966" w:rsidP="00265966"/>
    <w:p w14:paraId="63C8A177" w14:textId="77777777" w:rsidR="00F741A6" w:rsidRDefault="0043621A" w:rsidP="008A7CD7">
      <w:pPr>
        <w:pStyle w:val="Heading2"/>
        <w:numPr>
          <w:ilvl w:val="1"/>
          <w:numId w:val="2"/>
        </w:numPr>
        <w:spacing w:line="480" w:lineRule="auto"/>
        <w:jc w:val="both"/>
        <w:rPr>
          <w:rFonts w:ascii="Times New Roman" w:hAnsi="Times New Roman" w:cs="Times New Roman"/>
          <w:color w:val="auto"/>
          <w:sz w:val="24"/>
          <w:szCs w:val="24"/>
        </w:rPr>
      </w:pPr>
      <w:bookmarkStart w:id="441" w:name="_Toc436787895"/>
      <w:r w:rsidRPr="0043621A">
        <w:rPr>
          <w:rFonts w:ascii="Times New Roman" w:hAnsi="Times New Roman" w:cs="Times New Roman"/>
          <w:color w:val="auto"/>
          <w:sz w:val="24"/>
          <w:szCs w:val="24"/>
        </w:rPr>
        <w:t>Questionnaire</w:t>
      </w:r>
      <w:bookmarkEnd w:id="441"/>
    </w:p>
    <w:p w14:paraId="22E73151" w14:textId="77777777" w:rsidR="00E17C65" w:rsidRDefault="000E7264" w:rsidP="008A7CD7">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A question part is prepared, s</w:t>
      </w:r>
      <w:r w:rsidR="00E17C65" w:rsidRPr="00E17C65">
        <w:rPr>
          <w:rFonts w:ascii="Times New Roman" w:eastAsiaTheme="majorEastAsia" w:hAnsi="Times New Roman" w:cs="Times New Roman"/>
          <w:sz w:val="24"/>
          <w:szCs w:val="32"/>
        </w:rPr>
        <w:t>ince the experiment results may vary depending on the person, their background and personality, factors make them stressed or excited and their perception with respect to the</w:t>
      </w:r>
      <w:r w:rsidR="00E17C65">
        <w:rPr>
          <w:rFonts w:ascii="Times New Roman" w:eastAsiaTheme="majorEastAsia" w:hAnsi="Times New Roman" w:cs="Times New Roman"/>
          <w:sz w:val="24"/>
          <w:szCs w:val="32"/>
        </w:rPr>
        <w:t xml:space="preserve"> challenging tasks. Th</w:t>
      </w:r>
      <w:r w:rsidR="00F046F9">
        <w:rPr>
          <w:rFonts w:ascii="Times New Roman" w:eastAsiaTheme="majorEastAsia" w:hAnsi="Times New Roman" w:cs="Times New Roman"/>
          <w:sz w:val="24"/>
          <w:szCs w:val="32"/>
        </w:rPr>
        <w:t>is</w:t>
      </w:r>
      <w:r w:rsidR="00E17C65">
        <w:rPr>
          <w:rFonts w:ascii="Times New Roman" w:eastAsiaTheme="majorEastAsia" w:hAnsi="Times New Roman" w:cs="Times New Roman"/>
          <w:sz w:val="24"/>
          <w:szCs w:val="32"/>
        </w:rPr>
        <w:t xml:space="preserve"> </w:t>
      </w:r>
      <w:r w:rsidR="008A7CD7">
        <w:rPr>
          <w:rFonts w:ascii="Times New Roman" w:eastAsiaTheme="majorEastAsia" w:hAnsi="Times New Roman" w:cs="Times New Roman"/>
          <w:sz w:val="24"/>
          <w:szCs w:val="32"/>
        </w:rPr>
        <w:t>section</w:t>
      </w:r>
      <w:r w:rsidR="00E17C65">
        <w:rPr>
          <w:rFonts w:ascii="Times New Roman" w:eastAsiaTheme="majorEastAsia" w:hAnsi="Times New Roman" w:cs="Times New Roman"/>
          <w:sz w:val="24"/>
          <w:szCs w:val="32"/>
        </w:rPr>
        <w:t xml:space="preserve"> helps to understand potential reasons for decrease in GSR value during construction site simulation and </w:t>
      </w:r>
      <w:r w:rsidR="008A7CD7">
        <w:rPr>
          <w:rFonts w:ascii="Times New Roman" w:eastAsiaTheme="majorEastAsia" w:hAnsi="Times New Roman" w:cs="Times New Roman"/>
          <w:sz w:val="24"/>
          <w:szCs w:val="32"/>
        </w:rPr>
        <w:t xml:space="preserve">the results do not match up with the expectations to observe less emotional change during the first half of the experiment rather than the second part. Accordingly answers collected from the subjects, reasons can be summarized under </w:t>
      </w:r>
      <w:r w:rsidR="00E77184">
        <w:rPr>
          <w:rFonts w:ascii="Times New Roman" w:eastAsiaTheme="majorEastAsia" w:hAnsi="Times New Roman" w:cs="Times New Roman"/>
          <w:sz w:val="24"/>
          <w:szCs w:val="32"/>
        </w:rPr>
        <w:t>5</w:t>
      </w:r>
      <w:r w:rsidR="008A7CD7">
        <w:rPr>
          <w:rFonts w:ascii="Times New Roman" w:eastAsiaTheme="majorEastAsia" w:hAnsi="Times New Roman" w:cs="Times New Roman"/>
          <w:sz w:val="24"/>
          <w:szCs w:val="32"/>
        </w:rPr>
        <w:t xml:space="preserve"> different factor as follows:</w:t>
      </w:r>
    </w:p>
    <w:p w14:paraId="1A5BB729" w14:textId="77777777" w:rsidR="008A7CD7" w:rsidRDefault="008A7CD7" w:rsidP="008A7CD7">
      <w:pPr>
        <w:spacing w:line="480" w:lineRule="auto"/>
        <w:ind w:firstLine="720"/>
        <w:jc w:val="both"/>
        <w:rPr>
          <w:rFonts w:ascii="Times New Roman" w:eastAsiaTheme="majorEastAsia" w:hAnsi="Times New Roman" w:cs="Times New Roman"/>
          <w:sz w:val="24"/>
          <w:szCs w:val="32"/>
        </w:rPr>
      </w:pPr>
      <w:r w:rsidRPr="008A7CD7">
        <w:rPr>
          <w:rFonts w:ascii="Times New Roman" w:eastAsiaTheme="majorEastAsia" w:hAnsi="Times New Roman" w:cs="Times New Roman"/>
          <w:b/>
          <w:i/>
          <w:sz w:val="24"/>
          <w:szCs w:val="32"/>
        </w:rPr>
        <w:t>Indifference:</w:t>
      </w:r>
      <w:r w:rsidR="00C836D0">
        <w:rPr>
          <w:rFonts w:ascii="Times New Roman" w:eastAsiaTheme="majorEastAsia" w:hAnsi="Times New Roman" w:cs="Times New Roman"/>
          <w:b/>
          <w:i/>
          <w:sz w:val="24"/>
          <w:szCs w:val="32"/>
        </w:rPr>
        <w:t xml:space="preserve"> </w:t>
      </w:r>
      <w:r w:rsidR="00C836D0">
        <w:rPr>
          <w:rFonts w:ascii="Times New Roman" w:eastAsiaTheme="majorEastAsia" w:hAnsi="Times New Roman" w:cs="Times New Roman"/>
          <w:sz w:val="24"/>
          <w:szCs w:val="32"/>
        </w:rPr>
        <w:t xml:space="preserve">Since from the beginning of the experiment subjects are expecting a virtual environment, the most frequent reply is being aware of this is not real and nobody going to get injured or feel any kind of other danger. This makes subjects less reactive to virtual changes. In order to change this perception, virtual scene should be as possible as correlated with the reality and subjects should feel every stimuli by using more sense </w:t>
      </w:r>
      <w:r w:rsidR="00C836D0">
        <w:rPr>
          <w:rFonts w:ascii="Times New Roman" w:eastAsiaTheme="majorEastAsia" w:hAnsi="Times New Roman" w:cs="Times New Roman"/>
          <w:sz w:val="24"/>
          <w:szCs w:val="32"/>
        </w:rPr>
        <w:lastRenderedPageBreak/>
        <w:t xml:space="preserve">organs. The importance of realistic scene can be easily understood by observing the difference between the reactions for construction and oculus demo simulations. This can be interpreted as, increase in the reality of construction simulation may bring about more distinct reactions to specific stimuli. </w:t>
      </w:r>
    </w:p>
    <w:p w14:paraId="4B8E655A" w14:textId="77777777" w:rsidR="00C836D0" w:rsidRDefault="00C836D0" w:rsidP="008A7CD7">
      <w:pPr>
        <w:spacing w:line="480" w:lineRule="auto"/>
        <w:ind w:firstLine="720"/>
        <w:jc w:val="both"/>
        <w:rPr>
          <w:rFonts w:ascii="Times New Roman" w:eastAsiaTheme="majorEastAsia" w:hAnsi="Times New Roman" w:cs="Times New Roman"/>
          <w:sz w:val="24"/>
          <w:szCs w:val="32"/>
        </w:rPr>
      </w:pPr>
      <w:r w:rsidRPr="00C836D0">
        <w:rPr>
          <w:rFonts w:ascii="Times New Roman" w:eastAsiaTheme="majorEastAsia" w:hAnsi="Times New Roman" w:cs="Times New Roman"/>
          <w:b/>
          <w:i/>
          <w:sz w:val="24"/>
          <w:szCs w:val="32"/>
        </w:rPr>
        <w:t>Lack of control:</w:t>
      </w:r>
      <w:r>
        <w:rPr>
          <w:rFonts w:ascii="Times New Roman" w:eastAsiaTheme="majorEastAsia" w:hAnsi="Times New Roman" w:cs="Times New Roman"/>
          <w:b/>
          <w:i/>
          <w:sz w:val="24"/>
          <w:szCs w:val="32"/>
        </w:rPr>
        <w:t xml:space="preserve"> </w:t>
      </w:r>
      <w:r>
        <w:rPr>
          <w:rFonts w:ascii="Times New Roman" w:eastAsiaTheme="majorEastAsia" w:hAnsi="Times New Roman" w:cs="Times New Roman"/>
          <w:sz w:val="24"/>
          <w:szCs w:val="32"/>
        </w:rPr>
        <w:t xml:space="preserve">During the simulation subjects are not allowed to control the truck path or </w:t>
      </w:r>
      <w:r w:rsidR="00A57940">
        <w:rPr>
          <w:rFonts w:ascii="Times New Roman" w:eastAsiaTheme="majorEastAsia" w:hAnsi="Times New Roman" w:cs="Times New Roman"/>
          <w:sz w:val="24"/>
          <w:szCs w:val="32"/>
        </w:rPr>
        <w:t xml:space="preserve">any other </w:t>
      </w:r>
      <w:r w:rsidR="009678D9">
        <w:rPr>
          <w:rFonts w:ascii="Times New Roman" w:eastAsiaTheme="majorEastAsia" w:hAnsi="Times New Roman" w:cs="Times New Roman"/>
          <w:sz w:val="24"/>
          <w:szCs w:val="32"/>
        </w:rPr>
        <w:t xml:space="preserve">intervention to surrounding activities. This makes them less responsible and also less tensed. Giving them control affects the trajectory of the simulation and make them to pay more attention. With respect to this general answer it can be </w:t>
      </w:r>
      <w:r w:rsidR="0085232B">
        <w:rPr>
          <w:rFonts w:ascii="Times New Roman" w:eastAsiaTheme="majorEastAsia" w:hAnsi="Times New Roman" w:cs="Times New Roman"/>
          <w:sz w:val="24"/>
          <w:szCs w:val="32"/>
        </w:rPr>
        <w:t xml:space="preserve">construed that, control make subjects to feel more into the virtual environment. </w:t>
      </w:r>
    </w:p>
    <w:p w14:paraId="30D31626" w14:textId="77777777" w:rsidR="0085232B" w:rsidRDefault="0085232B" w:rsidP="008A7CD7">
      <w:pPr>
        <w:spacing w:line="480" w:lineRule="auto"/>
        <w:ind w:firstLine="720"/>
        <w:jc w:val="both"/>
        <w:rPr>
          <w:rFonts w:ascii="Times New Roman" w:eastAsiaTheme="majorEastAsia" w:hAnsi="Times New Roman" w:cs="Times New Roman"/>
          <w:sz w:val="24"/>
          <w:szCs w:val="32"/>
        </w:rPr>
      </w:pPr>
      <w:r w:rsidRPr="0085232B">
        <w:rPr>
          <w:rFonts w:ascii="Times New Roman" w:eastAsiaTheme="majorEastAsia" w:hAnsi="Times New Roman" w:cs="Times New Roman"/>
          <w:b/>
          <w:i/>
          <w:sz w:val="24"/>
          <w:szCs w:val="32"/>
        </w:rPr>
        <w:t>Expectation:</w:t>
      </w:r>
      <w:r>
        <w:rPr>
          <w:rFonts w:ascii="Times New Roman" w:eastAsiaTheme="majorEastAsia" w:hAnsi="Times New Roman" w:cs="Times New Roman"/>
          <w:b/>
          <w:i/>
          <w:sz w:val="24"/>
          <w:szCs w:val="32"/>
        </w:rPr>
        <w:t xml:space="preserve"> </w:t>
      </w:r>
      <w:r w:rsidR="0015396F">
        <w:rPr>
          <w:rFonts w:ascii="Times New Roman" w:eastAsiaTheme="majorEastAsia" w:hAnsi="Times New Roman" w:cs="Times New Roman"/>
          <w:sz w:val="24"/>
          <w:szCs w:val="32"/>
        </w:rPr>
        <w:t>Answers to the questions</w:t>
      </w:r>
      <w:r w:rsidR="00E876C6">
        <w:rPr>
          <w:rFonts w:ascii="Times New Roman" w:eastAsiaTheme="majorEastAsia" w:hAnsi="Times New Roman" w:cs="Times New Roman"/>
          <w:sz w:val="24"/>
          <w:szCs w:val="32"/>
        </w:rPr>
        <w:t xml:space="preserve"> direct us another result as the subjects are able to realize the overall picture for the simulation after short period from the beginning. Since there was not any drastic hazard in the simulation, this makes themselves to feel safe and less emotional change is observed.</w:t>
      </w:r>
    </w:p>
    <w:p w14:paraId="2D056B39" w14:textId="77777777" w:rsidR="00E876C6" w:rsidRDefault="00E876C6" w:rsidP="008A7CD7">
      <w:pPr>
        <w:spacing w:line="480" w:lineRule="auto"/>
        <w:ind w:firstLine="720"/>
        <w:jc w:val="both"/>
        <w:rPr>
          <w:rFonts w:ascii="Times New Roman" w:eastAsiaTheme="majorEastAsia" w:hAnsi="Times New Roman" w:cs="Times New Roman"/>
          <w:sz w:val="24"/>
          <w:szCs w:val="32"/>
        </w:rPr>
      </w:pPr>
      <w:r w:rsidRPr="00E876C6">
        <w:rPr>
          <w:rFonts w:ascii="Times New Roman" w:eastAsiaTheme="majorEastAsia" w:hAnsi="Times New Roman" w:cs="Times New Roman"/>
          <w:b/>
          <w:i/>
          <w:sz w:val="24"/>
          <w:szCs w:val="32"/>
        </w:rPr>
        <w:t>Task:</w:t>
      </w:r>
      <w:r>
        <w:rPr>
          <w:rFonts w:ascii="Times New Roman" w:eastAsiaTheme="majorEastAsia" w:hAnsi="Times New Roman" w:cs="Times New Roman"/>
          <w:b/>
          <w:i/>
          <w:sz w:val="24"/>
          <w:szCs w:val="32"/>
        </w:rPr>
        <w:t xml:space="preserve"> </w:t>
      </w:r>
      <w:r>
        <w:rPr>
          <w:rFonts w:ascii="Times New Roman" w:eastAsiaTheme="majorEastAsia" w:hAnsi="Times New Roman" w:cs="Times New Roman"/>
          <w:sz w:val="24"/>
          <w:szCs w:val="32"/>
        </w:rPr>
        <w:t xml:space="preserve">Subjects are asked to perform dual task as detecting yellow workers while they are moving and observing changes in construction site. Because of the fact that they need to provide input by using a stopwatch, they are more focused to their task rather than analyzing changes in surrounding environment. Because of this reason most of them missed some of the major hazards and without detecting it cannot be expected to have any reaction for that specific stimuli. </w:t>
      </w:r>
    </w:p>
    <w:p w14:paraId="43EF451F" w14:textId="77777777" w:rsidR="00E876C6" w:rsidRDefault="004D28EC" w:rsidP="008A7CD7">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b/>
          <w:i/>
          <w:sz w:val="24"/>
          <w:szCs w:val="32"/>
        </w:rPr>
        <w:t>Proximity</w:t>
      </w:r>
      <w:r w:rsidR="00E876C6" w:rsidRPr="00E876C6">
        <w:rPr>
          <w:rFonts w:ascii="Times New Roman" w:eastAsiaTheme="majorEastAsia" w:hAnsi="Times New Roman" w:cs="Times New Roman"/>
          <w:b/>
          <w:i/>
          <w:sz w:val="24"/>
          <w:szCs w:val="32"/>
        </w:rPr>
        <w:t>:</w:t>
      </w:r>
      <w:r w:rsidR="00E876C6">
        <w:rPr>
          <w:rFonts w:ascii="Times New Roman" w:eastAsiaTheme="majorEastAsia" w:hAnsi="Times New Roman" w:cs="Times New Roman"/>
          <w:b/>
          <w:i/>
          <w:sz w:val="24"/>
          <w:szCs w:val="32"/>
        </w:rPr>
        <w:t xml:space="preserve"> </w:t>
      </w:r>
      <w:r w:rsidR="002D794C">
        <w:rPr>
          <w:rFonts w:ascii="Times New Roman" w:eastAsiaTheme="majorEastAsia" w:hAnsi="Times New Roman" w:cs="Times New Roman"/>
          <w:sz w:val="24"/>
          <w:szCs w:val="32"/>
        </w:rPr>
        <w:t xml:space="preserve">Another common comment is the distance between the hazards during simulation. Staying away from the hazardous scene and observing from a distance in </w:t>
      </w:r>
      <w:r w:rsidR="002D794C">
        <w:rPr>
          <w:rFonts w:ascii="Times New Roman" w:eastAsiaTheme="majorEastAsia" w:hAnsi="Times New Roman" w:cs="Times New Roman"/>
          <w:sz w:val="24"/>
          <w:szCs w:val="32"/>
        </w:rPr>
        <w:lastRenderedPageBreak/>
        <w:t>virtual environm</w:t>
      </w:r>
      <w:r w:rsidR="00627FCF">
        <w:rPr>
          <w:rFonts w:ascii="Times New Roman" w:eastAsiaTheme="majorEastAsia" w:hAnsi="Times New Roman" w:cs="Times New Roman"/>
          <w:sz w:val="24"/>
          <w:szCs w:val="32"/>
        </w:rPr>
        <w:t xml:space="preserve">ent makes them to feel safe and comfortable again, that can be monitored with stationary GSR values during time change. </w:t>
      </w:r>
    </w:p>
    <w:p w14:paraId="4D3B80D1" w14:textId="77777777" w:rsidR="00124437" w:rsidRDefault="00124437" w:rsidP="008A7CD7">
      <w:pPr>
        <w:spacing w:line="480" w:lineRule="auto"/>
        <w:ind w:firstLine="720"/>
        <w:jc w:val="both"/>
        <w:rPr>
          <w:rFonts w:ascii="Times New Roman" w:eastAsiaTheme="majorEastAsia" w:hAnsi="Times New Roman" w:cs="Times New Roman"/>
          <w:sz w:val="24"/>
          <w:szCs w:val="32"/>
        </w:rPr>
      </w:pPr>
      <w:r w:rsidRPr="00124437">
        <w:rPr>
          <w:rFonts w:ascii="Times New Roman" w:eastAsiaTheme="majorEastAsia" w:hAnsi="Times New Roman" w:cs="Times New Roman"/>
          <w:b/>
          <w:i/>
          <w:sz w:val="24"/>
          <w:szCs w:val="32"/>
        </w:rPr>
        <w:t>Duration:</w:t>
      </w:r>
      <w:r>
        <w:rPr>
          <w:rFonts w:ascii="Times New Roman" w:eastAsiaTheme="majorEastAsia" w:hAnsi="Times New Roman" w:cs="Times New Roman"/>
          <w:b/>
          <w:i/>
          <w:sz w:val="24"/>
          <w:szCs w:val="32"/>
        </w:rPr>
        <w:t xml:space="preserve"> </w:t>
      </w:r>
      <w:r>
        <w:rPr>
          <w:rFonts w:ascii="Times New Roman" w:eastAsiaTheme="majorEastAsia" w:hAnsi="Times New Roman" w:cs="Times New Roman"/>
          <w:sz w:val="24"/>
          <w:szCs w:val="32"/>
        </w:rPr>
        <w:t>Since the simulation takes long time, it is possible for subjects to lose their attention and interest after a while.</w:t>
      </w:r>
    </w:p>
    <w:p w14:paraId="7EC9A17F" w14:textId="77777777" w:rsidR="00124437" w:rsidRPr="00124437" w:rsidRDefault="00124437" w:rsidP="008A7CD7">
      <w:pPr>
        <w:spacing w:line="480" w:lineRule="auto"/>
        <w:ind w:firstLine="720"/>
        <w:jc w:val="both"/>
        <w:rPr>
          <w:rFonts w:ascii="Times New Roman" w:eastAsiaTheme="majorEastAsia" w:hAnsi="Times New Roman" w:cs="Times New Roman"/>
          <w:sz w:val="24"/>
          <w:szCs w:val="32"/>
        </w:rPr>
      </w:pPr>
      <w:r w:rsidRPr="00124437">
        <w:rPr>
          <w:rFonts w:ascii="Times New Roman" w:eastAsiaTheme="majorEastAsia" w:hAnsi="Times New Roman" w:cs="Times New Roman"/>
          <w:b/>
          <w:i/>
          <w:sz w:val="24"/>
          <w:szCs w:val="32"/>
        </w:rPr>
        <w:t>Magnitude:</w:t>
      </w:r>
      <w:r>
        <w:rPr>
          <w:rFonts w:ascii="Times New Roman" w:eastAsiaTheme="majorEastAsia" w:hAnsi="Times New Roman" w:cs="Times New Roman"/>
          <w:b/>
          <w:i/>
          <w:sz w:val="24"/>
          <w:szCs w:val="32"/>
        </w:rPr>
        <w:t xml:space="preserve"> </w:t>
      </w:r>
      <w:r>
        <w:rPr>
          <w:rFonts w:ascii="Times New Roman" w:eastAsiaTheme="majorEastAsia" w:hAnsi="Times New Roman" w:cs="Times New Roman"/>
          <w:sz w:val="24"/>
          <w:szCs w:val="32"/>
        </w:rPr>
        <w:t>Although subjects realize the stimuli, depending on the amount of the reaction it might not be reflected to the results. Therefore, magnitude of the emotional change affects the outcome and it is not determinable.</w:t>
      </w:r>
    </w:p>
    <w:p w14:paraId="18458198" w14:textId="77777777" w:rsidR="00C217EC" w:rsidRDefault="000554C1" w:rsidP="008A7CD7">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When overall answers to the questions are evaluated, it is observed that construction simulation was good for subjects but they recommended to improve animations and graphics. Accordingly, scene should be improved with better graphics, worker movements closer to the physical world and with </w:t>
      </w:r>
      <w:r w:rsidR="003A14B7">
        <w:rPr>
          <w:rFonts w:ascii="Times New Roman" w:eastAsiaTheme="majorEastAsia" w:hAnsi="Times New Roman" w:cs="Times New Roman"/>
          <w:sz w:val="24"/>
          <w:szCs w:val="32"/>
        </w:rPr>
        <w:t xml:space="preserve">less lag in Oculus caused by head movements. </w:t>
      </w:r>
      <w:r w:rsidR="00341F2F">
        <w:rPr>
          <w:rFonts w:ascii="Times New Roman" w:eastAsiaTheme="majorEastAsia" w:hAnsi="Times New Roman" w:cs="Times New Roman"/>
          <w:sz w:val="24"/>
          <w:szCs w:val="32"/>
        </w:rPr>
        <w:t>GSR r</w:t>
      </w:r>
      <w:r w:rsidR="003A14B7">
        <w:rPr>
          <w:rFonts w:ascii="Times New Roman" w:eastAsiaTheme="majorEastAsia" w:hAnsi="Times New Roman" w:cs="Times New Roman"/>
          <w:sz w:val="24"/>
          <w:szCs w:val="32"/>
        </w:rPr>
        <w:t xml:space="preserve">esults are mostly indicating </w:t>
      </w:r>
      <w:r w:rsidR="00341F2F">
        <w:rPr>
          <w:rFonts w:ascii="Times New Roman" w:eastAsiaTheme="majorEastAsia" w:hAnsi="Times New Roman" w:cs="Times New Roman"/>
          <w:sz w:val="24"/>
          <w:szCs w:val="32"/>
        </w:rPr>
        <w:t>conformity</w:t>
      </w:r>
      <w:r w:rsidR="003A14B7">
        <w:rPr>
          <w:rFonts w:ascii="Times New Roman" w:eastAsiaTheme="majorEastAsia" w:hAnsi="Times New Roman" w:cs="Times New Roman"/>
          <w:sz w:val="24"/>
          <w:szCs w:val="32"/>
        </w:rPr>
        <w:t xml:space="preserve"> for the person describe himself/herself as one can stay calm</w:t>
      </w:r>
      <w:r w:rsidR="00341F2F">
        <w:rPr>
          <w:rFonts w:ascii="Times New Roman" w:eastAsiaTheme="majorEastAsia" w:hAnsi="Times New Roman" w:cs="Times New Roman"/>
          <w:sz w:val="24"/>
          <w:szCs w:val="32"/>
        </w:rPr>
        <w:t xml:space="preserve">; but it was opposite for the ones describes themselves as a panic person. </w:t>
      </w:r>
      <w:r w:rsidR="00F30F34">
        <w:rPr>
          <w:rFonts w:ascii="Times New Roman" w:eastAsiaTheme="majorEastAsia" w:hAnsi="Times New Roman" w:cs="Times New Roman"/>
          <w:sz w:val="24"/>
          <w:szCs w:val="32"/>
        </w:rPr>
        <w:t xml:space="preserve">This can be explained by indifference, although subjects have a panic personality in daily life knowing experiment is a virtual environment made them less reactive than the expected. </w:t>
      </w:r>
    </w:p>
    <w:p w14:paraId="3D8972D2" w14:textId="77777777" w:rsidR="00C217EC" w:rsidRDefault="00C217EC" w:rsidP="008A7CD7">
      <w:pPr>
        <w:spacing w:line="480" w:lineRule="auto"/>
        <w:ind w:firstLine="720"/>
        <w:jc w:val="both"/>
        <w:rPr>
          <w:rFonts w:ascii="Times New Roman" w:eastAsiaTheme="majorEastAsia" w:hAnsi="Times New Roman" w:cs="Times New Roman"/>
          <w:sz w:val="24"/>
          <w:szCs w:val="32"/>
        </w:rPr>
      </w:pPr>
    </w:p>
    <w:p w14:paraId="5D06AA85" w14:textId="77777777" w:rsidR="00C217EC" w:rsidRDefault="00C217EC" w:rsidP="008A7CD7">
      <w:pPr>
        <w:spacing w:line="480" w:lineRule="auto"/>
        <w:ind w:firstLine="720"/>
        <w:jc w:val="both"/>
        <w:rPr>
          <w:rFonts w:ascii="Times New Roman" w:eastAsiaTheme="majorEastAsia" w:hAnsi="Times New Roman" w:cs="Times New Roman"/>
          <w:sz w:val="24"/>
          <w:szCs w:val="32"/>
        </w:rPr>
      </w:pPr>
    </w:p>
    <w:p w14:paraId="63C88E0D" w14:textId="77777777" w:rsidR="00C217EC" w:rsidRDefault="00C217EC" w:rsidP="008A7CD7">
      <w:pPr>
        <w:spacing w:line="480" w:lineRule="auto"/>
        <w:ind w:firstLine="720"/>
        <w:jc w:val="both"/>
        <w:rPr>
          <w:rFonts w:ascii="Times New Roman" w:eastAsiaTheme="majorEastAsia" w:hAnsi="Times New Roman" w:cs="Times New Roman"/>
          <w:sz w:val="24"/>
          <w:szCs w:val="32"/>
        </w:rPr>
      </w:pPr>
    </w:p>
    <w:p w14:paraId="1FFE6B7B" w14:textId="77777777" w:rsidR="00C217EC" w:rsidRDefault="00C217EC" w:rsidP="008A7CD7">
      <w:pPr>
        <w:spacing w:line="480" w:lineRule="auto"/>
        <w:ind w:firstLine="720"/>
        <w:jc w:val="both"/>
        <w:rPr>
          <w:rFonts w:ascii="Times New Roman" w:eastAsiaTheme="majorEastAsia" w:hAnsi="Times New Roman" w:cs="Times New Roman"/>
          <w:sz w:val="24"/>
          <w:szCs w:val="32"/>
        </w:rPr>
      </w:pPr>
    </w:p>
    <w:p w14:paraId="7E6E1097" w14:textId="77777777" w:rsidR="00C217EC" w:rsidRDefault="00C217EC" w:rsidP="008A7CD7">
      <w:pPr>
        <w:spacing w:line="480" w:lineRule="auto"/>
        <w:ind w:firstLine="720"/>
        <w:jc w:val="both"/>
        <w:rPr>
          <w:rFonts w:ascii="Times New Roman" w:eastAsiaTheme="majorEastAsia" w:hAnsi="Times New Roman" w:cs="Times New Roman"/>
          <w:sz w:val="24"/>
          <w:szCs w:val="32"/>
        </w:rPr>
      </w:pPr>
    </w:p>
    <w:p w14:paraId="5F7F78EC" w14:textId="77777777" w:rsidR="0085232B" w:rsidRDefault="003C0D30" w:rsidP="003C0D30">
      <w:pPr>
        <w:pStyle w:val="Heading1"/>
        <w:numPr>
          <w:ilvl w:val="0"/>
          <w:numId w:val="2"/>
        </w:numPr>
        <w:spacing w:line="480" w:lineRule="auto"/>
        <w:rPr>
          <w:rStyle w:val="IntenseEmphasis"/>
          <w:rFonts w:ascii="Times New Roman" w:hAnsi="Times New Roman" w:cs="Times New Roman"/>
          <w:b w:val="0"/>
          <w:i w:val="0"/>
          <w:color w:val="auto"/>
          <w:sz w:val="24"/>
          <w:szCs w:val="24"/>
        </w:rPr>
      </w:pPr>
      <w:bookmarkStart w:id="442" w:name="_Toc436787896"/>
      <w:r w:rsidRPr="003C0D30">
        <w:rPr>
          <w:rStyle w:val="IntenseEmphasis"/>
          <w:rFonts w:ascii="Times New Roman" w:hAnsi="Times New Roman" w:cs="Times New Roman"/>
          <w:b w:val="0"/>
          <w:i w:val="0"/>
          <w:color w:val="auto"/>
          <w:sz w:val="24"/>
          <w:szCs w:val="24"/>
        </w:rPr>
        <w:lastRenderedPageBreak/>
        <w:t>CONCLUSION</w:t>
      </w:r>
      <w:bookmarkEnd w:id="442"/>
    </w:p>
    <w:p w14:paraId="384EF08B" w14:textId="77777777" w:rsidR="00FF6E88" w:rsidRDefault="00FF6E88" w:rsidP="00FF6E88">
      <w:pPr>
        <w:pStyle w:val="Heading2"/>
        <w:numPr>
          <w:ilvl w:val="1"/>
          <w:numId w:val="2"/>
        </w:numPr>
        <w:spacing w:line="480" w:lineRule="auto"/>
        <w:jc w:val="both"/>
        <w:rPr>
          <w:rFonts w:ascii="Times New Roman" w:hAnsi="Times New Roman" w:cs="Times New Roman"/>
          <w:color w:val="auto"/>
          <w:sz w:val="24"/>
          <w:szCs w:val="24"/>
        </w:rPr>
      </w:pPr>
      <w:bookmarkStart w:id="443" w:name="_Toc436787897"/>
      <w:r w:rsidRPr="00FF6E88">
        <w:rPr>
          <w:rFonts w:ascii="Times New Roman" w:hAnsi="Times New Roman" w:cs="Times New Roman"/>
          <w:color w:val="auto"/>
          <w:sz w:val="24"/>
          <w:szCs w:val="24"/>
        </w:rPr>
        <w:t>Summary of Research</w:t>
      </w:r>
      <w:bookmarkEnd w:id="443"/>
    </w:p>
    <w:p w14:paraId="476ED32C" w14:textId="77777777" w:rsidR="00C217EC" w:rsidRPr="00C217EC" w:rsidRDefault="00C217EC" w:rsidP="00C217EC">
      <w:pPr>
        <w:spacing w:line="480" w:lineRule="auto"/>
        <w:ind w:firstLine="720"/>
        <w:jc w:val="both"/>
        <w:rPr>
          <w:rFonts w:ascii="Times New Roman" w:eastAsiaTheme="majorEastAsia" w:hAnsi="Times New Roman" w:cs="Times New Roman"/>
          <w:sz w:val="24"/>
          <w:szCs w:val="32"/>
        </w:rPr>
      </w:pPr>
      <w:r w:rsidRPr="00C217EC">
        <w:rPr>
          <w:rFonts w:ascii="Times New Roman" w:eastAsiaTheme="majorEastAsia" w:hAnsi="Times New Roman" w:cs="Times New Roman"/>
          <w:sz w:val="24"/>
          <w:szCs w:val="32"/>
        </w:rPr>
        <w:t xml:space="preserve">The purpose of the research is having a feasibility study in order to see future possibilities for combining safety related topics and affective sensing technology. The statistical results for fatalities and injuries in construction industry demonstrates the importance of human life for which all regulations, restrictions, information and also training methods should be improved with respect to the technological progress.  </w:t>
      </w:r>
    </w:p>
    <w:p w14:paraId="01A80E30" w14:textId="77777777" w:rsidR="00C217EC" w:rsidRDefault="00C217EC" w:rsidP="00C217EC">
      <w:pPr>
        <w:spacing w:line="480" w:lineRule="auto"/>
        <w:ind w:firstLine="720"/>
        <w:jc w:val="both"/>
        <w:rPr>
          <w:rFonts w:ascii="Times New Roman" w:eastAsiaTheme="majorEastAsia" w:hAnsi="Times New Roman" w:cs="Times New Roman"/>
          <w:sz w:val="24"/>
          <w:szCs w:val="32"/>
        </w:rPr>
      </w:pPr>
      <w:r w:rsidRPr="00C217EC">
        <w:rPr>
          <w:rFonts w:ascii="Times New Roman" w:eastAsiaTheme="majorEastAsia" w:hAnsi="Times New Roman" w:cs="Times New Roman"/>
          <w:sz w:val="24"/>
          <w:szCs w:val="32"/>
        </w:rPr>
        <w:t xml:space="preserve">The frame for the researches begins with a detailed literature review about safety statistics and accident causes in this industry. The four major construction hazards are analyzed in detail to have a proper simulation in virtual environment. Background improvement about the safety related topics is followed by stress area. Understanding how to response under stress and activity of human brain with dual task or cognitive load provides a better understanding about accidents and their root causes. Since investigating causes is not enough, physiological reactions during the emotional changes like; stress, excitement, fear or anger are also need to be analyzed. With all of these related aspects research is built on a huge frame. </w:t>
      </w:r>
    </w:p>
    <w:p w14:paraId="2734FAB1" w14:textId="77777777" w:rsidR="00C217EC" w:rsidRDefault="00C217EC" w:rsidP="00C217EC">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Based upon these ideas a three step experiment is developed, in which </w:t>
      </w:r>
      <w:proofErr w:type="spellStart"/>
      <w:r>
        <w:rPr>
          <w:rFonts w:ascii="Times New Roman" w:eastAsiaTheme="majorEastAsia" w:hAnsi="Times New Roman" w:cs="Times New Roman"/>
          <w:sz w:val="24"/>
          <w:szCs w:val="32"/>
        </w:rPr>
        <w:t>stroop</w:t>
      </w:r>
      <w:proofErr w:type="spellEnd"/>
      <w:r>
        <w:rPr>
          <w:rFonts w:ascii="Times New Roman" w:eastAsiaTheme="majorEastAsia" w:hAnsi="Times New Roman" w:cs="Times New Roman"/>
          <w:sz w:val="24"/>
          <w:szCs w:val="32"/>
        </w:rPr>
        <w:t xml:space="preserve"> test, a real construction site simulation and immersive virtual demo display are performed. Experiment starts with Stroop Test in order to collect data during subjects’ relax phase before the test and compare the difference between two major test phases; congruent and incongruent. Validating sensor devices with the help of Stroop Test is followed by site simulation involving four major hazards and variety of different distractions happen in a </w:t>
      </w:r>
      <w:r>
        <w:rPr>
          <w:rFonts w:ascii="Times New Roman" w:eastAsiaTheme="majorEastAsia" w:hAnsi="Times New Roman" w:cs="Times New Roman"/>
          <w:sz w:val="24"/>
          <w:szCs w:val="32"/>
        </w:rPr>
        <w:lastRenderedPageBreak/>
        <w:t xml:space="preserve">real construction field frequently. Finally, third phase is included to see the impacts of different virtual environments. </w:t>
      </w:r>
    </w:p>
    <w:p w14:paraId="36821512" w14:textId="77777777" w:rsidR="00C217EC" w:rsidRDefault="00C217EC" w:rsidP="00362F3F">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According to the data collected, strop test results can validate the sensors involved in experiment. Majority of the subject group has an increase in the GSR values with a following order from relax phase to congruent and incongruent tests. During the site simulation, although the participants were excited or nervous at the beginning of the second phase, indifference, lack of control, expectation, task and distance factors made them less awake and involved for the further stages of the simulation. Despite the negative correlation during the simulation, highly active third phase virtual environment shows the effect of virtual scene on human emotional changes. With a better understanding, improvement in virtual scene and arousing a realistic perception in subjects brings about a successful physiological reaction monitoring.</w:t>
      </w:r>
    </w:p>
    <w:p w14:paraId="376F1E6E" w14:textId="77777777" w:rsidR="00E77B2D" w:rsidRDefault="00E77B2D" w:rsidP="00E77B2D">
      <w:pPr>
        <w:pStyle w:val="Heading2"/>
        <w:numPr>
          <w:ilvl w:val="1"/>
          <w:numId w:val="2"/>
        </w:numPr>
        <w:spacing w:line="480" w:lineRule="auto"/>
        <w:jc w:val="both"/>
        <w:rPr>
          <w:rFonts w:ascii="Times New Roman" w:hAnsi="Times New Roman" w:cs="Times New Roman"/>
          <w:color w:val="auto"/>
          <w:sz w:val="24"/>
          <w:szCs w:val="24"/>
        </w:rPr>
      </w:pPr>
      <w:bookmarkStart w:id="444" w:name="_Toc436787898"/>
      <w:r w:rsidRPr="00E77B2D">
        <w:rPr>
          <w:rFonts w:ascii="Times New Roman" w:hAnsi="Times New Roman" w:cs="Times New Roman"/>
          <w:color w:val="auto"/>
          <w:sz w:val="24"/>
          <w:szCs w:val="24"/>
        </w:rPr>
        <w:t>Contributions</w:t>
      </w:r>
      <w:bookmarkEnd w:id="444"/>
    </w:p>
    <w:p w14:paraId="3CEF3DAC" w14:textId="77777777" w:rsidR="00E77B2D" w:rsidRPr="00626D69" w:rsidRDefault="00E77B2D" w:rsidP="00626D69">
      <w:pPr>
        <w:spacing w:line="480" w:lineRule="auto"/>
        <w:ind w:firstLine="720"/>
        <w:jc w:val="both"/>
        <w:rPr>
          <w:rFonts w:ascii="Times New Roman" w:eastAsiaTheme="majorEastAsia" w:hAnsi="Times New Roman" w:cs="Times New Roman"/>
          <w:sz w:val="24"/>
          <w:szCs w:val="32"/>
        </w:rPr>
      </w:pPr>
      <w:r w:rsidRPr="00E77B2D">
        <w:rPr>
          <w:rFonts w:ascii="Times New Roman" w:eastAsiaTheme="majorEastAsia" w:hAnsi="Times New Roman" w:cs="Times New Roman"/>
          <w:sz w:val="24"/>
          <w:szCs w:val="32"/>
        </w:rPr>
        <w:t>Several problems</w:t>
      </w:r>
      <w:r>
        <w:rPr>
          <w:rFonts w:ascii="Times New Roman" w:eastAsiaTheme="majorEastAsia" w:hAnsi="Times New Roman" w:cs="Times New Roman"/>
          <w:sz w:val="24"/>
          <w:szCs w:val="32"/>
        </w:rPr>
        <w:t xml:space="preserve"> </w:t>
      </w:r>
      <w:r w:rsidRPr="00E77B2D">
        <w:rPr>
          <w:rFonts w:ascii="Times New Roman" w:eastAsiaTheme="majorEastAsia" w:hAnsi="Times New Roman" w:cs="Times New Roman"/>
          <w:sz w:val="24"/>
          <w:szCs w:val="32"/>
        </w:rPr>
        <w:t>in using virtual reality for monitoring construction workers’ physiolo</w:t>
      </w:r>
      <w:r>
        <w:rPr>
          <w:rFonts w:ascii="Times New Roman" w:eastAsiaTheme="majorEastAsia" w:hAnsi="Times New Roman" w:cs="Times New Roman"/>
          <w:sz w:val="24"/>
          <w:szCs w:val="32"/>
        </w:rPr>
        <w:t>gical reactions were identified as indifference, lack of control, expectation, task, proximity, duration and magnitude.</w:t>
      </w:r>
      <w:r w:rsidR="00626D69">
        <w:rPr>
          <w:rFonts w:ascii="Times New Roman" w:eastAsiaTheme="majorEastAsia" w:hAnsi="Times New Roman" w:cs="Times New Roman"/>
          <w:sz w:val="24"/>
          <w:szCs w:val="32"/>
        </w:rPr>
        <w:t xml:space="preserve"> </w:t>
      </w:r>
      <w:r w:rsidR="00D82E66">
        <w:rPr>
          <w:rFonts w:ascii="Times New Roman" w:eastAsiaTheme="majorEastAsia" w:hAnsi="Times New Roman" w:cs="Times New Roman"/>
          <w:sz w:val="24"/>
          <w:szCs w:val="32"/>
        </w:rPr>
        <w:t>It is observed that physiological response to stimuli through different types of sensors vary fro</w:t>
      </w:r>
      <w:r w:rsidR="00626D69">
        <w:rPr>
          <w:rFonts w:ascii="Times New Roman" w:eastAsiaTheme="majorEastAsia" w:hAnsi="Times New Roman" w:cs="Times New Roman"/>
          <w:sz w:val="24"/>
          <w:szCs w:val="32"/>
        </w:rPr>
        <w:t>m subject to subject. Experiments with more types of sensors needed to assess the feasibility of using physiological sensors in construction context. Furthermore, i</w:t>
      </w:r>
      <w:r>
        <w:rPr>
          <w:rFonts w:ascii="Times New Roman" w:eastAsiaTheme="majorEastAsia" w:hAnsi="Times New Roman" w:cs="Times New Roman"/>
          <w:sz w:val="24"/>
          <w:szCs w:val="32"/>
        </w:rPr>
        <w:t>ncoherent responses indicate potential of further research after addressing the problems</w:t>
      </w:r>
      <w:r w:rsidR="00626D69">
        <w:rPr>
          <w:rFonts w:ascii="Times New Roman" w:eastAsiaTheme="majorEastAsia" w:hAnsi="Times New Roman" w:cs="Times New Roman"/>
          <w:sz w:val="24"/>
          <w:szCs w:val="32"/>
        </w:rPr>
        <w:t xml:space="preserve"> identified during this study. The path that the study shows has potential to be used in many other fields; likewise, driving simulation, different training methods, productivity enhancement trainings, etc.</w:t>
      </w:r>
    </w:p>
    <w:p w14:paraId="411DD5E9" w14:textId="77777777" w:rsidR="00FF6E88" w:rsidRDefault="00FF6E88" w:rsidP="00FF6E88">
      <w:pPr>
        <w:pStyle w:val="Heading2"/>
        <w:numPr>
          <w:ilvl w:val="1"/>
          <w:numId w:val="2"/>
        </w:numPr>
        <w:spacing w:line="480" w:lineRule="auto"/>
        <w:jc w:val="both"/>
        <w:rPr>
          <w:rFonts w:ascii="Times New Roman" w:hAnsi="Times New Roman" w:cs="Times New Roman"/>
          <w:color w:val="auto"/>
          <w:sz w:val="24"/>
          <w:szCs w:val="24"/>
        </w:rPr>
      </w:pPr>
      <w:bookmarkStart w:id="445" w:name="_Toc436787899"/>
      <w:r w:rsidRPr="00FF6E88">
        <w:rPr>
          <w:rFonts w:ascii="Times New Roman" w:hAnsi="Times New Roman" w:cs="Times New Roman"/>
          <w:color w:val="auto"/>
          <w:sz w:val="24"/>
          <w:szCs w:val="24"/>
        </w:rPr>
        <w:lastRenderedPageBreak/>
        <w:t>Limitations</w:t>
      </w:r>
      <w:bookmarkEnd w:id="445"/>
    </w:p>
    <w:p w14:paraId="30A43119" w14:textId="77777777" w:rsidR="00E77B2D" w:rsidRDefault="00E77B2D" w:rsidP="00E77B2D">
      <w:pPr>
        <w:spacing w:line="480" w:lineRule="auto"/>
        <w:ind w:firstLine="720"/>
        <w:jc w:val="both"/>
        <w:rPr>
          <w:rFonts w:ascii="Times New Roman" w:eastAsiaTheme="majorEastAsia" w:hAnsi="Times New Roman" w:cs="Times New Roman"/>
          <w:sz w:val="24"/>
          <w:szCs w:val="32"/>
        </w:rPr>
      </w:pPr>
      <w:r w:rsidRPr="00E77B2D">
        <w:rPr>
          <w:rFonts w:ascii="Times New Roman" w:eastAsiaTheme="majorEastAsia" w:hAnsi="Times New Roman" w:cs="Times New Roman"/>
          <w:sz w:val="24"/>
          <w:szCs w:val="32"/>
        </w:rPr>
        <w:t>Subjects were only students and worker</w:t>
      </w:r>
      <w:r>
        <w:rPr>
          <w:rFonts w:ascii="Times New Roman" w:eastAsiaTheme="majorEastAsia" w:hAnsi="Times New Roman" w:cs="Times New Roman"/>
          <w:sz w:val="24"/>
          <w:szCs w:val="32"/>
        </w:rPr>
        <w:t xml:space="preserve">s could not be included. Since the target for the research is equipment operators testing with workers may bring about </w:t>
      </w:r>
      <w:r w:rsidR="004146B0">
        <w:rPr>
          <w:rFonts w:ascii="Times New Roman" w:eastAsiaTheme="majorEastAsia" w:hAnsi="Times New Roman" w:cs="Times New Roman"/>
          <w:sz w:val="24"/>
          <w:szCs w:val="32"/>
        </w:rPr>
        <w:t xml:space="preserve">more relevant results within understanding perspective of workers’ to real site conditions and existing safety precautions or regulations. Moreover, workers’ opinions might have contributions by evaluating their lesson learned from experiences. </w:t>
      </w:r>
    </w:p>
    <w:p w14:paraId="25FC63AD" w14:textId="77777777" w:rsidR="004146B0" w:rsidRDefault="004146B0" w:rsidP="00E77B2D">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Secondly, it was not possible to practice the real values can be obtained from a real construction field. Since, it is unknown that what should be the reactions, values, expectations and perception under real conditions; there was not a concrete numerical results or graphs to compare.</w:t>
      </w:r>
    </w:p>
    <w:p w14:paraId="5E88A449" w14:textId="77777777" w:rsidR="004146B0" w:rsidRPr="00E77B2D" w:rsidRDefault="004146B0" w:rsidP="00CA4C95">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Because of the fact that every subject has their own personal emotions, concerns or pleasure during the experiment, it was not possible to isolate emotions. Also, some timeframe in the construction simulation has multiple stimuli; subjects’ over</w:t>
      </w:r>
      <w:r w:rsidR="00CA4C95">
        <w:rPr>
          <w:rFonts w:ascii="Times New Roman" w:eastAsiaTheme="majorEastAsia" w:hAnsi="Times New Roman" w:cs="Times New Roman"/>
          <w:sz w:val="24"/>
          <w:szCs w:val="32"/>
        </w:rPr>
        <w:t>lapping reactions are observed. Congruently, subjects’ with different backgrounds cause the same type of limitations.</w:t>
      </w:r>
    </w:p>
    <w:p w14:paraId="3B136674" w14:textId="77777777" w:rsidR="00FF6E88" w:rsidRDefault="00FF6E88" w:rsidP="00FF6E88">
      <w:pPr>
        <w:pStyle w:val="Heading2"/>
        <w:numPr>
          <w:ilvl w:val="1"/>
          <w:numId w:val="2"/>
        </w:numPr>
        <w:spacing w:line="480" w:lineRule="auto"/>
        <w:jc w:val="both"/>
        <w:rPr>
          <w:rFonts w:ascii="Times New Roman" w:hAnsi="Times New Roman" w:cs="Times New Roman"/>
          <w:color w:val="auto"/>
          <w:sz w:val="24"/>
          <w:szCs w:val="24"/>
        </w:rPr>
      </w:pPr>
      <w:bookmarkStart w:id="446" w:name="_Toc436787900"/>
      <w:r w:rsidRPr="00FF6E88">
        <w:rPr>
          <w:rFonts w:ascii="Times New Roman" w:hAnsi="Times New Roman" w:cs="Times New Roman"/>
          <w:color w:val="auto"/>
          <w:sz w:val="24"/>
          <w:szCs w:val="24"/>
        </w:rPr>
        <w:t>Future Work &amp; Recommendations</w:t>
      </w:r>
      <w:bookmarkEnd w:id="446"/>
    </w:p>
    <w:p w14:paraId="724E3320" w14:textId="77777777" w:rsidR="00D43C19" w:rsidRDefault="00D43C19" w:rsidP="00D43C19">
      <w:pPr>
        <w:spacing w:line="480" w:lineRule="auto"/>
        <w:ind w:firstLine="720"/>
        <w:jc w:val="both"/>
        <w:rPr>
          <w:rFonts w:ascii="Times New Roman" w:eastAsiaTheme="majorEastAsia" w:hAnsi="Times New Roman" w:cs="Times New Roman"/>
          <w:sz w:val="24"/>
          <w:szCs w:val="32"/>
        </w:rPr>
      </w:pPr>
      <w:r w:rsidRPr="00D43C19">
        <w:rPr>
          <w:rFonts w:ascii="Times New Roman" w:eastAsiaTheme="majorEastAsia" w:hAnsi="Times New Roman" w:cs="Times New Roman"/>
          <w:sz w:val="24"/>
          <w:szCs w:val="32"/>
        </w:rPr>
        <w:t xml:space="preserve">Virtual scene should be improved by animations, physics and graphics to give more realistic effect. In future it can be supported by additional senses to create 4D virtual environments. </w:t>
      </w:r>
    </w:p>
    <w:p w14:paraId="3D0C3B4D" w14:textId="77777777" w:rsidR="00677294" w:rsidRDefault="00677294" w:rsidP="00D43C19">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Due to fact that subject might be </w:t>
      </w:r>
      <w:r w:rsidR="001557AE">
        <w:rPr>
          <w:rFonts w:ascii="Times New Roman" w:eastAsiaTheme="majorEastAsia" w:hAnsi="Times New Roman" w:cs="Times New Roman"/>
          <w:sz w:val="24"/>
          <w:szCs w:val="32"/>
        </w:rPr>
        <w:t>non</w:t>
      </w:r>
      <w:r>
        <w:rPr>
          <w:rFonts w:ascii="Times New Roman" w:eastAsiaTheme="majorEastAsia" w:hAnsi="Times New Roman" w:cs="Times New Roman"/>
          <w:sz w:val="24"/>
          <w:szCs w:val="32"/>
        </w:rPr>
        <w:t xml:space="preserve">reactive to the sensor, multiple number of sensors can be used and their accuracy can be analyzed separately to have better </w:t>
      </w:r>
      <w:r>
        <w:rPr>
          <w:rFonts w:ascii="Times New Roman" w:eastAsiaTheme="majorEastAsia" w:hAnsi="Times New Roman" w:cs="Times New Roman"/>
          <w:sz w:val="24"/>
          <w:szCs w:val="32"/>
        </w:rPr>
        <w:lastRenderedPageBreak/>
        <w:t>understanding which type of affective sensing device gives better result under this kind of experiment.</w:t>
      </w:r>
    </w:p>
    <w:p w14:paraId="194BC960" w14:textId="77777777" w:rsidR="00677294" w:rsidRDefault="00677294" w:rsidP="00D43C19">
      <w:pPr>
        <w:spacing w:line="480" w:lineRule="auto"/>
        <w:ind w:firstLine="720"/>
        <w:jc w:val="both"/>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Also practicing the experiment in a real construction site gives an opportunity to compare results with a real case, in which effectiveness of virtual environment can be evaluated in a more concrete way. </w:t>
      </w:r>
    </w:p>
    <w:p w14:paraId="0B791788" w14:textId="77777777" w:rsidR="002B3632" w:rsidRDefault="002B3632" w:rsidP="002B3632">
      <w:pPr>
        <w:pStyle w:val="Heading2"/>
        <w:numPr>
          <w:ilvl w:val="1"/>
          <w:numId w:val="2"/>
        </w:numPr>
        <w:spacing w:line="480" w:lineRule="auto"/>
        <w:jc w:val="both"/>
        <w:rPr>
          <w:rFonts w:ascii="Times New Roman" w:hAnsi="Times New Roman" w:cs="Times New Roman"/>
          <w:color w:val="auto"/>
          <w:sz w:val="24"/>
          <w:szCs w:val="24"/>
        </w:rPr>
      </w:pPr>
      <w:bookmarkStart w:id="447" w:name="_Toc436787901"/>
      <w:r>
        <w:rPr>
          <w:rFonts w:ascii="Times New Roman" w:hAnsi="Times New Roman" w:cs="Times New Roman"/>
          <w:color w:val="auto"/>
          <w:sz w:val="24"/>
          <w:szCs w:val="24"/>
        </w:rPr>
        <w:t>Implications</w:t>
      </w:r>
      <w:bookmarkEnd w:id="447"/>
    </w:p>
    <w:p w14:paraId="3F8883F7" w14:textId="77777777" w:rsidR="002B3632" w:rsidRPr="002B3632" w:rsidRDefault="002B3632" w:rsidP="002B3632">
      <w:pPr>
        <w:spacing w:line="480" w:lineRule="auto"/>
        <w:ind w:firstLine="720"/>
        <w:jc w:val="both"/>
        <w:rPr>
          <w:rFonts w:ascii="Times New Roman" w:eastAsiaTheme="majorEastAsia" w:hAnsi="Times New Roman" w:cs="Times New Roman"/>
          <w:sz w:val="24"/>
          <w:szCs w:val="32"/>
        </w:rPr>
      </w:pPr>
      <w:r w:rsidRPr="002B3632">
        <w:rPr>
          <w:rFonts w:ascii="Times New Roman" w:eastAsiaTheme="majorEastAsia" w:hAnsi="Times New Roman" w:cs="Times New Roman"/>
          <w:sz w:val="24"/>
          <w:szCs w:val="32"/>
        </w:rPr>
        <w:t>Combining virtual reality, affective sensing and construction safety might bring about different kind of implications</w:t>
      </w:r>
      <w:r w:rsidR="003B3AA5">
        <w:rPr>
          <w:rFonts w:ascii="Times New Roman" w:eastAsiaTheme="majorEastAsia" w:hAnsi="Times New Roman" w:cs="Times New Roman"/>
          <w:sz w:val="24"/>
          <w:szCs w:val="32"/>
        </w:rPr>
        <w:t xml:space="preserve"> in industry</w:t>
      </w:r>
      <w:r w:rsidRPr="002B3632">
        <w:rPr>
          <w:rFonts w:ascii="Times New Roman" w:eastAsiaTheme="majorEastAsia" w:hAnsi="Times New Roman" w:cs="Times New Roman"/>
          <w:sz w:val="24"/>
          <w:szCs w:val="32"/>
        </w:rPr>
        <w:t xml:space="preserve"> with high benefits. </w:t>
      </w:r>
      <w:r w:rsidR="003B3AA5">
        <w:rPr>
          <w:rFonts w:ascii="Times New Roman" w:eastAsiaTheme="majorEastAsia" w:hAnsi="Times New Roman" w:cs="Times New Roman"/>
          <w:sz w:val="24"/>
          <w:szCs w:val="32"/>
        </w:rPr>
        <w:t>First of all, virtual reality can be used for training, the major hazards for the specific construction sites can be implemented in virtual environment. With the help of this, both workers can be prepared before their tasks and also their confidence level can be measured by affective sensing.</w:t>
      </w:r>
      <w:r w:rsidR="004D6948">
        <w:rPr>
          <w:rFonts w:ascii="Times New Roman" w:eastAsiaTheme="majorEastAsia" w:hAnsi="Times New Roman" w:cs="Times New Roman"/>
          <w:sz w:val="24"/>
          <w:szCs w:val="32"/>
        </w:rPr>
        <w:t xml:space="preserve"> If an employee needs more training it can be detected and training duration might be extended under specific conditions. Also recruitment process can be arranged according to sensing results, if a worker is more panic under stress or vulnerable to hazardous conditions he/she can be preferred for </w:t>
      </w:r>
      <w:r w:rsidR="007B1AF9">
        <w:rPr>
          <w:rFonts w:ascii="Times New Roman" w:eastAsiaTheme="majorEastAsia" w:hAnsi="Times New Roman" w:cs="Times New Roman"/>
          <w:sz w:val="24"/>
          <w:szCs w:val="32"/>
        </w:rPr>
        <w:t>safer work</w:t>
      </w:r>
      <w:r w:rsidR="004D6948">
        <w:rPr>
          <w:rFonts w:ascii="Times New Roman" w:eastAsiaTheme="majorEastAsia" w:hAnsi="Times New Roman" w:cs="Times New Roman"/>
          <w:sz w:val="24"/>
          <w:szCs w:val="32"/>
        </w:rPr>
        <w:t xml:space="preserve"> positions.  </w:t>
      </w:r>
    </w:p>
    <w:p w14:paraId="733B601C"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47E31A04"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6E69F16E"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715FEAF7"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07C5F60D"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507D0EFD" w14:textId="77777777" w:rsidR="00626D69" w:rsidRDefault="00626D69" w:rsidP="00D43C19">
      <w:pPr>
        <w:spacing w:line="480" w:lineRule="auto"/>
        <w:ind w:firstLine="720"/>
        <w:jc w:val="both"/>
        <w:rPr>
          <w:rFonts w:ascii="Times New Roman" w:eastAsiaTheme="majorEastAsia" w:hAnsi="Times New Roman" w:cs="Times New Roman"/>
          <w:sz w:val="24"/>
          <w:szCs w:val="32"/>
        </w:rPr>
      </w:pPr>
    </w:p>
    <w:p w14:paraId="68B4D793" w14:textId="77777777" w:rsidR="0008291B" w:rsidRDefault="0008291B" w:rsidP="0008291B">
      <w:pPr>
        <w:tabs>
          <w:tab w:val="left" w:pos="2970"/>
        </w:tabs>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REFERENCES</w:t>
      </w:r>
    </w:p>
    <w:p w14:paraId="7CBF102B" w14:textId="77777777" w:rsidR="00F24B80" w:rsidRDefault="00F24B80" w:rsidP="0008291B">
      <w:pPr>
        <w:tabs>
          <w:tab w:val="left" w:pos="2970"/>
        </w:tabs>
        <w:spacing w:line="240" w:lineRule="auto"/>
        <w:jc w:val="center"/>
        <w:rPr>
          <w:rFonts w:ascii="Times New Roman" w:hAnsi="Times New Roman" w:cs="Times New Roman"/>
          <w:sz w:val="24"/>
          <w:szCs w:val="24"/>
        </w:rPr>
      </w:pPr>
    </w:p>
    <w:p w14:paraId="48DC45CB" w14:textId="77777777" w:rsidR="00F24B80" w:rsidRDefault="00F24B80" w:rsidP="00F24B80">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0415B8">
        <w:rPr>
          <w:rFonts w:ascii="Times New Roman" w:hAnsi="Times New Roman" w:cs="Times New Roman"/>
          <w:color w:val="222222"/>
          <w:sz w:val="24"/>
          <w:szCs w:val="20"/>
          <w:shd w:val="clear" w:color="auto" w:fill="FFFFFF"/>
        </w:rPr>
        <w:t>Abudayyeh</w:t>
      </w:r>
      <w:proofErr w:type="spellEnd"/>
      <w:r w:rsidRPr="000415B8">
        <w:rPr>
          <w:rFonts w:ascii="Times New Roman" w:hAnsi="Times New Roman" w:cs="Times New Roman"/>
          <w:color w:val="222222"/>
          <w:sz w:val="24"/>
          <w:szCs w:val="20"/>
          <w:shd w:val="clear" w:color="auto" w:fill="FFFFFF"/>
        </w:rPr>
        <w:t xml:space="preserve">, O., Fredericks, T. K., Butt, S. E., &amp; </w:t>
      </w:r>
      <w:proofErr w:type="spellStart"/>
      <w:r w:rsidRPr="000415B8">
        <w:rPr>
          <w:rFonts w:ascii="Times New Roman" w:hAnsi="Times New Roman" w:cs="Times New Roman"/>
          <w:color w:val="222222"/>
          <w:sz w:val="24"/>
          <w:szCs w:val="20"/>
          <w:shd w:val="clear" w:color="auto" w:fill="FFFFFF"/>
        </w:rPr>
        <w:t>Shaar</w:t>
      </w:r>
      <w:proofErr w:type="spellEnd"/>
      <w:r w:rsidRPr="000415B8">
        <w:rPr>
          <w:rFonts w:ascii="Times New Roman" w:hAnsi="Times New Roman" w:cs="Times New Roman"/>
          <w:color w:val="222222"/>
          <w:sz w:val="24"/>
          <w:szCs w:val="20"/>
          <w:shd w:val="clear" w:color="auto" w:fill="FFFFFF"/>
        </w:rPr>
        <w:t>, A. (2006). An investigation of management’s commitment to construction safety.</w:t>
      </w:r>
      <w:r>
        <w:rPr>
          <w:rFonts w:ascii="Times New Roman" w:hAnsi="Times New Roman" w:cs="Times New Roman"/>
          <w:color w:val="222222"/>
          <w:sz w:val="24"/>
          <w:szCs w:val="20"/>
          <w:shd w:val="clear" w:color="auto" w:fill="FFFFFF"/>
        </w:rPr>
        <w:t xml:space="preserve"> </w:t>
      </w:r>
      <w:r w:rsidRPr="000415B8">
        <w:rPr>
          <w:rFonts w:ascii="Times New Roman" w:hAnsi="Times New Roman" w:cs="Times New Roman"/>
          <w:i/>
          <w:iCs/>
          <w:color w:val="222222"/>
          <w:sz w:val="24"/>
          <w:szCs w:val="20"/>
          <w:shd w:val="clear" w:color="auto" w:fill="FFFFFF"/>
        </w:rPr>
        <w:t>International Journal of Project Management</w:t>
      </w:r>
      <w:r w:rsidRPr="000415B8">
        <w:rPr>
          <w:rFonts w:ascii="Times New Roman" w:hAnsi="Times New Roman" w:cs="Times New Roman"/>
          <w:color w:val="222222"/>
          <w:sz w:val="24"/>
          <w:szCs w:val="20"/>
          <w:shd w:val="clear" w:color="auto" w:fill="FFFFFF"/>
        </w:rPr>
        <w:t>,</w:t>
      </w:r>
      <w:r w:rsidRPr="000415B8">
        <w:rPr>
          <w:rStyle w:val="apple-converted-space"/>
          <w:rFonts w:ascii="Times New Roman" w:hAnsi="Times New Roman" w:cs="Times New Roman"/>
          <w:color w:val="222222"/>
          <w:sz w:val="24"/>
          <w:szCs w:val="20"/>
          <w:shd w:val="clear" w:color="auto" w:fill="FFFFFF"/>
        </w:rPr>
        <w:t> </w:t>
      </w:r>
      <w:r w:rsidRPr="000415B8">
        <w:rPr>
          <w:rFonts w:ascii="Times New Roman" w:hAnsi="Times New Roman" w:cs="Times New Roman"/>
          <w:i/>
          <w:iCs/>
          <w:color w:val="222222"/>
          <w:sz w:val="24"/>
          <w:szCs w:val="20"/>
          <w:shd w:val="clear" w:color="auto" w:fill="FFFFFF"/>
        </w:rPr>
        <w:t>24</w:t>
      </w:r>
      <w:r w:rsidRPr="000415B8">
        <w:rPr>
          <w:rFonts w:ascii="Times New Roman" w:hAnsi="Times New Roman" w:cs="Times New Roman"/>
          <w:color w:val="222222"/>
          <w:sz w:val="24"/>
          <w:szCs w:val="20"/>
          <w:shd w:val="clear" w:color="auto" w:fill="FFFFFF"/>
        </w:rPr>
        <w:t>(2), 167-174.</w:t>
      </w:r>
    </w:p>
    <w:p w14:paraId="456E6678" w14:textId="77777777" w:rsidR="00F24B80" w:rsidRDefault="00F24B80" w:rsidP="00F24B80">
      <w:pPr>
        <w:tabs>
          <w:tab w:val="left" w:pos="2970"/>
          <w:tab w:val="left" w:pos="7845"/>
        </w:tabs>
        <w:spacing w:line="240" w:lineRule="auto"/>
        <w:jc w:val="both"/>
        <w:rPr>
          <w:rStyle w:val="Hyperlink"/>
          <w:rFonts w:ascii="Times New Roman" w:hAnsi="Times New Roman" w:cs="Times New Roman"/>
          <w:sz w:val="24"/>
          <w:szCs w:val="24"/>
        </w:rPr>
      </w:pPr>
      <w:proofErr w:type="spellStart"/>
      <w:r w:rsidRPr="00F24B80">
        <w:rPr>
          <w:rFonts w:ascii="Times New Roman" w:hAnsi="Times New Roman" w:cs="Times New Roman"/>
          <w:color w:val="222222"/>
          <w:sz w:val="24"/>
          <w:szCs w:val="24"/>
          <w:shd w:val="clear" w:color="auto" w:fill="FFFFFF"/>
        </w:rPr>
        <w:t>Arborsci</w:t>
      </w:r>
      <w:proofErr w:type="spellEnd"/>
      <w:r w:rsidRPr="00F24B80">
        <w:rPr>
          <w:rFonts w:ascii="Times New Roman" w:hAnsi="Times New Roman" w:cs="Times New Roman"/>
          <w:color w:val="222222"/>
          <w:sz w:val="24"/>
          <w:szCs w:val="24"/>
          <w:shd w:val="clear" w:color="auto" w:fill="FFFFFF"/>
        </w:rPr>
        <w:t xml:space="preserve"> [Internet]. 2015 [cited 2015 Sep 23]. Available from: </w:t>
      </w:r>
      <w:hyperlink r:id="rId86" w:history="1">
        <w:r w:rsidRPr="00F24B80">
          <w:rPr>
            <w:rStyle w:val="Hyperlink"/>
            <w:rFonts w:ascii="Times New Roman" w:hAnsi="Times New Roman" w:cs="Times New Roman"/>
            <w:sz w:val="24"/>
            <w:szCs w:val="24"/>
            <w:shd w:val="clear" w:color="auto" w:fill="FFFFFF"/>
          </w:rPr>
          <w:t>http://www.arbors</w:t>
        </w:r>
      </w:hyperlink>
      <w:r w:rsidRPr="00F24B80">
        <w:rPr>
          <w:rFonts w:ascii="Times New Roman" w:hAnsi="Times New Roman" w:cs="Times New Roman"/>
          <w:color w:val="222222"/>
          <w:sz w:val="24"/>
          <w:szCs w:val="24"/>
          <w:shd w:val="clear" w:color="auto" w:fill="FFFFFF"/>
        </w:rPr>
        <w:t xml:space="preserve"> </w:t>
      </w:r>
      <w:r w:rsidRPr="00F24B80">
        <w:rPr>
          <w:rStyle w:val="Hyperlink"/>
          <w:rFonts w:ascii="Times New Roman" w:hAnsi="Times New Roman" w:cs="Times New Roman"/>
          <w:sz w:val="24"/>
          <w:szCs w:val="24"/>
        </w:rPr>
        <w:t>ci.com/</w:t>
      </w:r>
      <w:proofErr w:type="spellStart"/>
      <w:r w:rsidRPr="00F24B80">
        <w:rPr>
          <w:rStyle w:val="Hyperlink"/>
          <w:rFonts w:ascii="Times New Roman" w:hAnsi="Times New Roman" w:cs="Times New Roman"/>
          <w:sz w:val="24"/>
          <w:szCs w:val="24"/>
        </w:rPr>
        <w:t>neulog</w:t>
      </w:r>
      <w:proofErr w:type="spellEnd"/>
      <w:r w:rsidRPr="00F24B80">
        <w:rPr>
          <w:rStyle w:val="Hyperlink"/>
          <w:rFonts w:ascii="Times New Roman" w:hAnsi="Times New Roman" w:cs="Times New Roman"/>
          <w:sz w:val="24"/>
          <w:szCs w:val="24"/>
        </w:rPr>
        <w:t>-</w:t>
      </w:r>
      <w:proofErr w:type="spellStart"/>
      <w:r w:rsidRPr="00F24B80">
        <w:rPr>
          <w:rStyle w:val="Hyperlink"/>
          <w:rFonts w:ascii="Times New Roman" w:hAnsi="Times New Roman" w:cs="Times New Roman"/>
          <w:sz w:val="24"/>
          <w:szCs w:val="24"/>
        </w:rPr>
        <w:t>gsr</w:t>
      </w:r>
      <w:proofErr w:type="spellEnd"/>
      <w:r w:rsidRPr="00F24B80">
        <w:rPr>
          <w:rStyle w:val="Hyperlink"/>
          <w:rFonts w:ascii="Times New Roman" w:hAnsi="Times New Roman" w:cs="Times New Roman"/>
          <w:sz w:val="24"/>
          <w:szCs w:val="24"/>
        </w:rPr>
        <w:t>-sensor</w:t>
      </w:r>
    </w:p>
    <w:p w14:paraId="375DEEBF" w14:textId="77777777" w:rsidR="00F24B80" w:rsidRDefault="00F24B80" w:rsidP="00F24B80">
      <w:pPr>
        <w:tabs>
          <w:tab w:val="left" w:pos="2970"/>
          <w:tab w:val="left" w:pos="7845"/>
        </w:tabs>
        <w:spacing w:line="240" w:lineRule="auto"/>
        <w:jc w:val="both"/>
        <w:rPr>
          <w:rStyle w:val="Hyperlink"/>
          <w:rFonts w:ascii="Times New Roman" w:hAnsi="Times New Roman" w:cs="Times New Roman"/>
          <w:sz w:val="24"/>
          <w:szCs w:val="24"/>
        </w:rPr>
      </w:pPr>
      <w:proofErr w:type="spellStart"/>
      <w:r w:rsidRPr="008E4212">
        <w:rPr>
          <w:rFonts w:ascii="Times New Roman" w:hAnsi="Times New Roman" w:cs="Times New Roman"/>
          <w:sz w:val="24"/>
          <w:szCs w:val="24"/>
        </w:rPr>
        <w:t>Arteschnica</w:t>
      </w:r>
      <w:proofErr w:type="spellEnd"/>
      <w:r w:rsidRPr="008E4212">
        <w:rPr>
          <w:rFonts w:ascii="Times New Roman" w:hAnsi="Times New Roman" w:cs="Times New Roman"/>
          <w:sz w:val="24"/>
          <w:szCs w:val="24"/>
        </w:rPr>
        <w:t xml:space="preserve"> [Internet]. 2015 [cited 2015 Sep 23]. Available from: </w:t>
      </w:r>
      <w:hyperlink r:id="rId87" w:history="1">
        <w:r w:rsidRPr="0088355E">
          <w:rPr>
            <w:rStyle w:val="Hyperlink"/>
            <w:rFonts w:ascii="Times New Roman" w:hAnsi="Times New Roman" w:cs="Times New Roman"/>
            <w:sz w:val="24"/>
            <w:szCs w:val="24"/>
          </w:rPr>
          <w:t>http://arstechnica.com/gadgets/2014/03/oculus-rift-dev-kit-2-launches-with-960x1080-resoluti on-lower-latency/</w:t>
        </w:r>
      </w:hyperlink>
    </w:p>
    <w:p w14:paraId="299CF778" w14:textId="77777777" w:rsidR="00F24B80" w:rsidRDefault="00F24B80" w:rsidP="00F24B80">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655A86">
        <w:rPr>
          <w:rFonts w:ascii="Times New Roman" w:hAnsi="Times New Roman" w:cs="Times New Roman"/>
          <w:color w:val="222222"/>
          <w:sz w:val="24"/>
          <w:szCs w:val="20"/>
          <w:shd w:val="clear" w:color="auto" w:fill="FFFFFF"/>
        </w:rPr>
        <w:t>Barreto</w:t>
      </w:r>
      <w:proofErr w:type="spellEnd"/>
      <w:r w:rsidRPr="00655A86">
        <w:rPr>
          <w:rFonts w:ascii="Times New Roman" w:hAnsi="Times New Roman" w:cs="Times New Roman"/>
          <w:color w:val="222222"/>
          <w:sz w:val="24"/>
          <w:szCs w:val="20"/>
          <w:shd w:val="clear" w:color="auto" w:fill="FFFFFF"/>
        </w:rPr>
        <w:t>, A. (2008).</w:t>
      </w:r>
      <w:r w:rsidRPr="00655A86">
        <w:rPr>
          <w:rStyle w:val="apple-converted-space"/>
          <w:rFonts w:ascii="Times New Roman" w:hAnsi="Times New Roman" w:cs="Times New Roman"/>
          <w:color w:val="222222"/>
          <w:sz w:val="24"/>
          <w:szCs w:val="20"/>
          <w:shd w:val="clear" w:color="auto" w:fill="FFFFFF"/>
        </w:rPr>
        <w:t> </w:t>
      </w:r>
      <w:r w:rsidRPr="00655A86">
        <w:rPr>
          <w:rFonts w:ascii="Times New Roman" w:hAnsi="Times New Roman" w:cs="Times New Roman"/>
          <w:i/>
          <w:iCs/>
          <w:color w:val="222222"/>
          <w:sz w:val="24"/>
          <w:szCs w:val="20"/>
          <w:shd w:val="clear" w:color="auto" w:fill="FFFFFF"/>
        </w:rPr>
        <w:t>Non-intrusive physiological monitoring for affective sensing of computer users</w:t>
      </w:r>
      <w:r w:rsidRPr="00655A86">
        <w:rPr>
          <w:rFonts w:ascii="Times New Roman" w:hAnsi="Times New Roman" w:cs="Times New Roman"/>
          <w:color w:val="222222"/>
          <w:sz w:val="24"/>
          <w:szCs w:val="20"/>
          <w:shd w:val="clear" w:color="auto" w:fill="FFFFFF"/>
        </w:rPr>
        <w:t>. INTECH Open Access Publisher.</w:t>
      </w:r>
    </w:p>
    <w:p w14:paraId="05CE8785" w14:textId="77777777" w:rsidR="00F24B80" w:rsidRDefault="00F24B80" w:rsidP="00F24B80">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803369">
        <w:rPr>
          <w:rFonts w:ascii="Times New Roman" w:hAnsi="Times New Roman" w:cs="Times New Roman"/>
          <w:color w:val="222222"/>
          <w:sz w:val="24"/>
          <w:szCs w:val="20"/>
          <w:shd w:val="clear" w:color="auto" w:fill="FFFFFF"/>
        </w:rPr>
        <w:t>Bayouth</w:t>
      </w:r>
      <w:proofErr w:type="spellEnd"/>
      <w:r w:rsidRPr="00803369">
        <w:rPr>
          <w:rFonts w:ascii="Times New Roman" w:hAnsi="Times New Roman" w:cs="Times New Roman"/>
          <w:color w:val="222222"/>
          <w:sz w:val="24"/>
          <w:szCs w:val="20"/>
          <w:shd w:val="clear" w:color="auto" w:fill="FFFFFF"/>
        </w:rPr>
        <w:t xml:space="preserve">, S. T., Keren, N., Franke, W. D., &amp; </w:t>
      </w:r>
      <w:proofErr w:type="spellStart"/>
      <w:r w:rsidRPr="00803369">
        <w:rPr>
          <w:rFonts w:ascii="Times New Roman" w:hAnsi="Times New Roman" w:cs="Times New Roman"/>
          <w:color w:val="222222"/>
          <w:sz w:val="24"/>
          <w:szCs w:val="20"/>
          <w:shd w:val="clear" w:color="auto" w:fill="FFFFFF"/>
        </w:rPr>
        <w:t>Godby</w:t>
      </w:r>
      <w:proofErr w:type="spellEnd"/>
      <w:r w:rsidRPr="00803369">
        <w:rPr>
          <w:rFonts w:ascii="Times New Roman" w:hAnsi="Times New Roman" w:cs="Times New Roman"/>
          <w:color w:val="222222"/>
          <w:sz w:val="24"/>
          <w:szCs w:val="20"/>
          <w:shd w:val="clear" w:color="auto" w:fill="FFFFFF"/>
        </w:rPr>
        <w:t>, K. (2013). Examining Firefighter Decision-Making: How Experience Influences Speed in Process and Choice.</w:t>
      </w:r>
      <w:r w:rsidRPr="00803369">
        <w:rPr>
          <w:rStyle w:val="apple-converted-space"/>
          <w:rFonts w:ascii="Times New Roman" w:hAnsi="Times New Roman" w:cs="Times New Roman"/>
          <w:color w:val="222222"/>
          <w:sz w:val="24"/>
          <w:szCs w:val="20"/>
          <w:shd w:val="clear" w:color="auto" w:fill="FFFFFF"/>
        </w:rPr>
        <w:t> </w:t>
      </w:r>
      <w:r w:rsidRPr="00803369">
        <w:rPr>
          <w:rFonts w:ascii="Times New Roman" w:hAnsi="Times New Roman" w:cs="Times New Roman"/>
          <w:i/>
          <w:iCs/>
          <w:color w:val="222222"/>
          <w:sz w:val="24"/>
          <w:szCs w:val="20"/>
          <w:shd w:val="clear" w:color="auto" w:fill="FFFFFF"/>
        </w:rPr>
        <w:t>International Fire Service Journal of Leadership and Management</w:t>
      </w:r>
      <w:r w:rsidRPr="00803369">
        <w:rPr>
          <w:rFonts w:ascii="Times New Roman" w:hAnsi="Times New Roman" w:cs="Times New Roman"/>
          <w:color w:val="222222"/>
          <w:sz w:val="24"/>
          <w:szCs w:val="20"/>
          <w:shd w:val="clear" w:color="auto" w:fill="FFFFFF"/>
        </w:rPr>
        <w:t>,</w:t>
      </w:r>
      <w:r w:rsidRPr="00803369">
        <w:rPr>
          <w:rStyle w:val="apple-converted-space"/>
          <w:rFonts w:ascii="Times New Roman" w:hAnsi="Times New Roman" w:cs="Times New Roman"/>
          <w:color w:val="222222"/>
          <w:sz w:val="24"/>
          <w:szCs w:val="20"/>
          <w:shd w:val="clear" w:color="auto" w:fill="FFFFFF"/>
        </w:rPr>
        <w:t> </w:t>
      </w:r>
      <w:r w:rsidRPr="00803369">
        <w:rPr>
          <w:rFonts w:ascii="Times New Roman" w:hAnsi="Times New Roman" w:cs="Times New Roman"/>
          <w:i/>
          <w:iCs/>
          <w:color w:val="222222"/>
          <w:sz w:val="24"/>
          <w:szCs w:val="20"/>
          <w:shd w:val="clear" w:color="auto" w:fill="FFFFFF"/>
        </w:rPr>
        <w:t>7</w:t>
      </w:r>
      <w:r w:rsidRPr="00803369">
        <w:rPr>
          <w:rFonts w:ascii="Times New Roman" w:hAnsi="Times New Roman" w:cs="Times New Roman"/>
          <w:color w:val="222222"/>
          <w:sz w:val="24"/>
          <w:szCs w:val="20"/>
          <w:shd w:val="clear" w:color="auto" w:fill="FFFFFF"/>
        </w:rPr>
        <w:t>, 51.</w:t>
      </w:r>
    </w:p>
    <w:p w14:paraId="5F31B362" w14:textId="77777777" w:rsidR="00F24B80" w:rsidRDefault="00F24B80" w:rsidP="00F24B80">
      <w:pPr>
        <w:tabs>
          <w:tab w:val="left" w:pos="2970"/>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BUREAU OF LABOR STATISTICS, “Injuries, illnesses, and fatalities.” </w:t>
      </w:r>
      <w:hyperlink r:id="rId88" w:history="1">
        <w:r w:rsidRPr="00C45E14">
          <w:rPr>
            <w:rStyle w:val="Hyperlink"/>
            <w:rFonts w:ascii="Times New Roman" w:hAnsi="Times New Roman" w:cs="Times New Roman"/>
            <w:sz w:val="24"/>
            <w:szCs w:val="24"/>
          </w:rPr>
          <w:t>http://www.bls.gov/iif/</w:t>
        </w:r>
      </w:hyperlink>
      <w:r>
        <w:rPr>
          <w:rFonts w:ascii="Times New Roman" w:hAnsi="Times New Roman" w:cs="Times New Roman"/>
          <w:sz w:val="24"/>
          <w:szCs w:val="24"/>
        </w:rPr>
        <w:t>, 2013. [Online, cited September 15, 2015]</w:t>
      </w:r>
    </w:p>
    <w:p w14:paraId="10BBAE0A" w14:textId="77777777" w:rsidR="00F24B80" w:rsidRDefault="00F24B80" w:rsidP="00F24B80">
      <w:pPr>
        <w:tabs>
          <w:tab w:val="left" w:pos="2970"/>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BUREAU OF LABOR STATISTICS, “Injuries, illnesses, and fatalities.” </w:t>
      </w:r>
      <w:hyperlink r:id="rId89" w:history="1">
        <w:r w:rsidRPr="00DB0E0F">
          <w:rPr>
            <w:rStyle w:val="Hyperlink"/>
            <w:rFonts w:ascii="Times New Roman" w:hAnsi="Times New Roman" w:cs="Times New Roman"/>
            <w:sz w:val="24"/>
            <w:szCs w:val="24"/>
          </w:rPr>
          <w:t>http://www.bls.gov/iif/oshwc/cfoi/cfch0012.pdf</w:t>
        </w:r>
      </w:hyperlink>
      <w:r>
        <w:rPr>
          <w:rFonts w:ascii="Times New Roman" w:hAnsi="Times New Roman" w:cs="Times New Roman"/>
          <w:sz w:val="24"/>
          <w:szCs w:val="24"/>
        </w:rPr>
        <w:t>, 2013. [Online, cited September 15,2015]</w:t>
      </w:r>
    </w:p>
    <w:p w14:paraId="0B107DA4" w14:textId="77777777" w:rsidR="00F24B80" w:rsidRDefault="00F24B80" w:rsidP="00F24B80">
      <w:pPr>
        <w:tabs>
          <w:tab w:val="left" w:pos="2970"/>
        </w:tabs>
        <w:spacing w:line="240" w:lineRule="auto"/>
        <w:jc w:val="both"/>
        <w:rPr>
          <w:rFonts w:ascii="Times New Roman" w:hAnsi="Times New Roman" w:cs="Times New Roman"/>
          <w:sz w:val="24"/>
          <w:szCs w:val="24"/>
        </w:rPr>
      </w:pPr>
      <w:r w:rsidRPr="00CB3F3A">
        <w:rPr>
          <w:rFonts w:ascii="Times New Roman" w:hAnsi="Times New Roman" w:cs="Times New Roman"/>
          <w:sz w:val="24"/>
          <w:szCs w:val="24"/>
        </w:rPr>
        <w:t xml:space="preserve">BUREAU OF LABOR STATISTICS, “Occupational Injury and Illness Classification Manual, Section 2’’ </w:t>
      </w:r>
      <w:r w:rsidRPr="00CB3F3A">
        <w:rPr>
          <w:rStyle w:val="Hyperlink"/>
          <w:rFonts w:ascii="Times New Roman" w:hAnsi="Times New Roman" w:cs="Times New Roman"/>
          <w:sz w:val="24"/>
          <w:szCs w:val="24"/>
        </w:rPr>
        <w:t>http://</w:t>
      </w:r>
      <w:proofErr w:type="gramStart"/>
      <w:r w:rsidRPr="00CB3F3A">
        <w:rPr>
          <w:rStyle w:val="Hyperlink"/>
          <w:rFonts w:ascii="Times New Roman" w:hAnsi="Times New Roman" w:cs="Times New Roman"/>
          <w:sz w:val="24"/>
          <w:szCs w:val="24"/>
        </w:rPr>
        <w:t>www.bls.gov</w:t>
      </w:r>
      <w:r w:rsidRPr="00CB3F3A">
        <w:rPr>
          <w:rFonts w:ascii="Times New Roman" w:hAnsi="Times New Roman" w:cs="Times New Roman"/>
          <w:sz w:val="24"/>
          <w:szCs w:val="24"/>
        </w:rPr>
        <w:t xml:space="preserve"> ,</w:t>
      </w:r>
      <w:proofErr w:type="gramEnd"/>
      <w:r w:rsidRPr="00CB3F3A">
        <w:rPr>
          <w:rFonts w:ascii="Times New Roman" w:hAnsi="Times New Roman" w:cs="Times New Roman"/>
          <w:sz w:val="24"/>
          <w:szCs w:val="24"/>
        </w:rPr>
        <w:t xml:space="preserve"> 2003. [Online, cited September 20, 2015]</w:t>
      </w:r>
    </w:p>
    <w:p w14:paraId="12B0C569" w14:textId="77777777" w:rsidR="00F24B80" w:rsidRPr="002F01C4" w:rsidRDefault="00F24B80" w:rsidP="00F24B80">
      <w:pPr>
        <w:tabs>
          <w:tab w:val="left" w:pos="2970"/>
        </w:tabs>
        <w:spacing w:line="240" w:lineRule="auto"/>
        <w:jc w:val="both"/>
        <w:rPr>
          <w:rFonts w:ascii="Times New Roman" w:hAnsi="Times New Roman" w:cs="Times New Roman"/>
          <w:color w:val="222222"/>
          <w:sz w:val="24"/>
          <w:szCs w:val="24"/>
          <w:shd w:val="clear" w:color="auto" w:fill="FFFFFF"/>
        </w:rPr>
      </w:pPr>
      <w:r w:rsidRPr="002F01C4">
        <w:rPr>
          <w:rFonts w:ascii="Times New Roman" w:hAnsi="Times New Roman" w:cs="Times New Roman"/>
          <w:color w:val="222222"/>
          <w:sz w:val="24"/>
          <w:szCs w:val="24"/>
          <w:shd w:val="clear" w:color="auto" w:fill="FFFFFF"/>
        </w:rPr>
        <w:t>Busing, S. A. (2014).</w:t>
      </w:r>
      <w:r w:rsidRPr="002F01C4">
        <w:rPr>
          <w:rStyle w:val="apple-converted-space"/>
          <w:rFonts w:ascii="Times New Roman" w:hAnsi="Times New Roman" w:cs="Times New Roman"/>
          <w:color w:val="222222"/>
          <w:sz w:val="24"/>
          <w:szCs w:val="24"/>
          <w:shd w:val="clear" w:color="auto" w:fill="FFFFFF"/>
        </w:rPr>
        <w:t> </w:t>
      </w:r>
      <w:r w:rsidRPr="002F01C4">
        <w:rPr>
          <w:rFonts w:ascii="Times New Roman" w:hAnsi="Times New Roman" w:cs="Times New Roman"/>
          <w:i/>
          <w:iCs/>
          <w:color w:val="222222"/>
          <w:sz w:val="24"/>
          <w:szCs w:val="24"/>
          <w:shd w:val="clear" w:color="auto" w:fill="FFFFFF"/>
        </w:rPr>
        <w:t>Response to the performed story: tracking emotional response to a theatrical performance using galvanic skin response</w:t>
      </w:r>
      <w:r w:rsidRPr="002F01C4">
        <w:rPr>
          <w:rStyle w:val="apple-converted-space"/>
          <w:rFonts w:ascii="Times New Roman" w:hAnsi="Times New Roman" w:cs="Times New Roman"/>
          <w:color w:val="222222"/>
          <w:sz w:val="24"/>
          <w:szCs w:val="24"/>
          <w:shd w:val="clear" w:color="auto" w:fill="FFFFFF"/>
        </w:rPr>
        <w:t> </w:t>
      </w:r>
      <w:r w:rsidRPr="002F01C4">
        <w:rPr>
          <w:rFonts w:ascii="Times New Roman" w:hAnsi="Times New Roman" w:cs="Times New Roman"/>
          <w:color w:val="222222"/>
          <w:sz w:val="24"/>
          <w:szCs w:val="24"/>
          <w:shd w:val="clear" w:color="auto" w:fill="FFFFFF"/>
        </w:rPr>
        <w:t>(Doctoral dissertation).</w:t>
      </w:r>
    </w:p>
    <w:p w14:paraId="229215E7" w14:textId="77777777" w:rsidR="00F24B80" w:rsidRDefault="00F24B80" w:rsidP="00F24B80">
      <w:pPr>
        <w:tabs>
          <w:tab w:val="left" w:pos="2970"/>
        </w:tabs>
        <w:spacing w:line="240" w:lineRule="auto"/>
        <w:jc w:val="both"/>
        <w:rPr>
          <w:rFonts w:ascii="Times New Roman" w:hAnsi="Times New Roman" w:cs="Times New Roman"/>
          <w:color w:val="222222"/>
          <w:sz w:val="24"/>
          <w:szCs w:val="24"/>
          <w:shd w:val="clear" w:color="auto" w:fill="FFFFFF"/>
        </w:rPr>
      </w:pPr>
      <w:proofErr w:type="spellStart"/>
      <w:r w:rsidRPr="00CB3453">
        <w:rPr>
          <w:rFonts w:ascii="Times New Roman" w:hAnsi="Times New Roman" w:cs="Times New Roman"/>
          <w:color w:val="222222"/>
          <w:sz w:val="24"/>
          <w:szCs w:val="24"/>
          <w:shd w:val="clear" w:color="auto" w:fill="FFFFFF"/>
        </w:rPr>
        <w:t>Cawley</w:t>
      </w:r>
      <w:proofErr w:type="spellEnd"/>
      <w:r w:rsidRPr="00CB3453">
        <w:rPr>
          <w:rFonts w:ascii="Times New Roman" w:hAnsi="Times New Roman" w:cs="Times New Roman"/>
          <w:color w:val="222222"/>
          <w:sz w:val="24"/>
          <w:szCs w:val="24"/>
          <w:shd w:val="clear" w:color="auto" w:fill="FFFFFF"/>
        </w:rPr>
        <w:t xml:space="preserve">, J. C., &amp; </w:t>
      </w:r>
      <w:proofErr w:type="spellStart"/>
      <w:r w:rsidRPr="00CB3453">
        <w:rPr>
          <w:rFonts w:ascii="Times New Roman" w:hAnsi="Times New Roman" w:cs="Times New Roman"/>
          <w:color w:val="222222"/>
          <w:sz w:val="24"/>
          <w:szCs w:val="24"/>
          <w:shd w:val="clear" w:color="auto" w:fill="FFFFFF"/>
        </w:rPr>
        <w:t>Homce</w:t>
      </w:r>
      <w:proofErr w:type="spellEnd"/>
      <w:r w:rsidRPr="00CB3453">
        <w:rPr>
          <w:rFonts w:ascii="Times New Roman" w:hAnsi="Times New Roman" w:cs="Times New Roman"/>
          <w:color w:val="222222"/>
          <w:sz w:val="24"/>
          <w:szCs w:val="24"/>
          <w:shd w:val="clear" w:color="auto" w:fill="FFFFFF"/>
        </w:rPr>
        <w:t>, G. T. (2006, September). Trends in Electrical Injury, 1992-2002. In</w:t>
      </w:r>
      <w:r w:rsidRPr="00CB3453">
        <w:rPr>
          <w:rStyle w:val="apple-converted-space"/>
          <w:rFonts w:ascii="Times New Roman" w:hAnsi="Times New Roman" w:cs="Times New Roman"/>
          <w:color w:val="222222"/>
          <w:sz w:val="24"/>
          <w:szCs w:val="24"/>
          <w:shd w:val="clear" w:color="auto" w:fill="FFFFFF"/>
        </w:rPr>
        <w:t> </w:t>
      </w:r>
      <w:r w:rsidRPr="00CB3453">
        <w:rPr>
          <w:rFonts w:ascii="Times New Roman" w:hAnsi="Times New Roman" w:cs="Times New Roman"/>
          <w:i/>
          <w:iCs/>
          <w:color w:val="222222"/>
          <w:sz w:val="24"/>
          <w:szCs w:val="24"/>
          <w:shd w:val="clear" w:color="auto" w:fill="FFFFFF"/>
        </w:rPr>
        <w:t>Petroleum and Chemical Industry Conference, 2006. PCIC'06. Record of Conference Papers-IEEE Industry Applications Society 53rd Annual</w:t>
      </w:r>
      <w:r>
        <w:rPr>
          <w:rFonts w:ascii="Times New Roman" w:hAnsi="Times New Roman" w:cs="Times New Roman"/>
          <w:i/>
          <w:iCs/>
          <w:color w:val="222222"/>
          <w:sz w:val="24"/>
          <w:szCs w:val="24"/>
          <w:shd w:val="clear" w:color="auto" w:fill="FFFFFF"/>
        </w:rPr>
        <w:t xml:space="preserve"> </w:t>
      </w:r>
      <w:r w:rsidRPr="00CB3453">
        <w:rPr>
          <w:rFonts w:ascii="Times New Roman" w:hAnsi="Times New Roman" w:cs="Times New Roman"/>
          <w:color w:val="222222"/>
          <w:sz w:val="24"/>
          <w:szCs w:val="24"/>
          <w:shd w:val="clear" w:color="auto" w:fill="FFFFFF"/>
        </w:rPr>
        <w:t>(pp. 1-14). IEEE.</w:t>
      </w:r>
    </w:p>
    <w:p w14:paraId="595F00B4" w14:textId="77777777" w:rsidR="00F24B80" w:rsidRDefault="00F24B80" w:rsidP="00F24B80">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BC599D">
        <w:rPr>
          <w:rFonts w:ascii="Times New Roman" w:hAnsi="Times New Roman" w:cs="Times New Roman"/>
          <w:color w:val="222222"/>
          <w:sz w:val="24"/>
          <w:szCs w:val="20"/>
          <w:shd w:val="clear" w:color="auto" w:fill="FFFFFF"/>
        </w:rPr>
        <w:t>Chantawit</w:t>
      </w:r>
      <w:proofErr w:type="spellEnd"/>
      <w:r w:rsidRPr="00BC599D">
        <w:rPr>
          <w:rFonts w:ascii="Times New Roman" w:hAnsi="Times New Roman" w:cs="Times New Roman"/>
          <w:color w:val="222222"/>
          <w:sz w:val="24"/>
          <w:szCs w:val="20"/>
          <w:shd w:val="clear" w:color="auto" w:fill="FFFFFF"/>
        </w:rPr>
        <w:t xml:space="preserve">, D., </w:t>
      </w:r>
      <w:proofErr w:type="spellStart"/>
      <w:r w:rsidRPr="00BC599D">
        <w:rPr>
          <w:rFonts w:ascii="Times New Roman" w:hAnsi="Times New Roman" w:cs="Times New Roman"/>
          <w:color w:val="222222"/>
          <w:sz w:val="24"/>
          <w:szCs w:val="20"/>
          <w:shd w:val="clear" w:color="auto" w:fill="FFFFFF"/>
        </w:rPr>
        <w:t>Hadikusumo</w:t>
      </w:r>
      <w:proofErr w:type="spellEnd"/>
      <w:r w:rsidRPr="00BC599D">
        <w:rPr>
          <w:rFonts w:ascii="Times New Roman" w:hAnsi="Times New Roman" w:cs="Times New Roman"/>
          <w:color w:val="222222"/>
          <w:sz w:val="24"/>
          <w:szCs w:val="20"/>
          <w:shd w:val="clear" w:color="auto" w:fill="FFFFFF"/>
        </w:rPr>
        <w:t xml:space="preserve">, B. H., </w:t>
      </w:r>
      <w:proofErr w:type="spellStart"/>
      <w:r w:rsidRPr="00BC599D">
        <w:rPr>
          <w:rFonts w:ascii="Times New Roman" w:hAnsi="Times New Roman" w:cs="Times New Roman"/>
          <w:color w:val="222222"/>
          <w:sz w:val="24"/>
          <w:szCs w:val="20"/>
          <w:shd w:val="clear" w:color="auto" w:fill="FFFFFF"/>
        </w:rPr>
        <w:t>Charoenngam</w:t>
      </w:r>
      <w:proofErr w:type="spellEnd"/>
      <w:r w:rsidRPr="00BC599D">
        <w:rPr>
          <w:rFonts w:ascii="Times New Roman" w:hAnsi="Times New Roman" w:cs="Times New Roman"/>
          <w:color w:val="222222"/>
          <w:sz w:val="24"/>
          <w:szCs w:val="20"/>
          <w:shd w:val="clear" w:color="auto" w:fill="FFFFFF"/>
        </w:rPr>
        <w:t xml:space="preserve">, C., &amp; </w:t>
      </w:r>
      <w:proofErr w:type="spellStart"/>
      <w:r w:rsidRPr="00BC599D">
        <w:rPr>
          <w:rFonts w:ascii="Times New Roman" w:hAnsi="Times New Roman" w:cs="Times New Roman"/>
          <w:color w:val="222222"/>
          <w:sz w:val="24"/>
          <w:szCs w:val="20"/>
          <w:shd w:val="clear" w:color="auto" w:fill="FFFFFF"/>
        </w:rPr>
        <w:t>Rowlinson</w:t>
      </w:r>
      <w:proofErr w:type="spellEnd"/>
      <w:r w:rsidRPr="00BC599D">
        <w:rPr>
          <w:rFonts w:ascii="Times New Roman" w:hAnsi="Times New Roman" w:cs="Times New Roman"/>
          <w:color w:val="222222"/>
          <w:sz w:val="24"/>
          <w:szCs w:val="20"/>
          <w:shd w:val="clear" w:color="auto" w:fill="FFFFFF"/>
        </w:rPr>
        <w:t>, S. (2005). 4DCAD-Safety: visualizing project scheduling and safety planning.</w:t>
      </w:r>
      <w:r w:rsidRPr="00BC599D">
        <w:rPr>
          <w:rStyle w:val="apple-converted-space"/>
          <w:rFonts w:ascii="Times New Roman" w:hAnsi="Times New Roman" w:cs="Times New Roman"/>
          <w:color w:val="222222"/>
          <w:sz w:val="24"/>
          <w:szCs w:val="20"/>
          <w:shd w:val="clear" w:color="auto" w:fill="FFFFFF"/>
        </w:rPr>
        <w:t> </w:t>
      </w:r>
      <w:r w:rsidRPr="00BC599D">
        <w:rPr>
          <w:rFonts w:ascii="Times New Roman" w:hAnsi="Times New Roman" w:cs="Times New Roman"/>
          <w:i/>
          <w:iCs/>
          <w:color w:val="222222"/>
          <w:sz w:val="24"/>
          <w:szCs w:val="20"/>
          <w:shd w:val="clear" w:color="auto" w:fill="FFFFFF"/>
        </w:rPr>
        <w:t>Construction Innovation</w:t>
      </w:r>
      <w:r w:rsidRPr="00BC599D">
        <w:rPr>
          <w:rFonts w:ascii="Times New Roman" w:hAnsi="Times New Roman" w:cs="Times New Roman"/>
          <w:color w:val="222222"/>
          <w:sz w:val="24"/>
          <w:szCs w:val="20"/>
          <w:shd w:val="clear" w:color="auto" w:fill="FFFFFF"/>
        </w:rPr>
        <w:t>,</w:t>
      </w:r>
      <w:r w:rsidRPr="00BC599D">
        <w:rPr>
          <w:rStyle w:val="apple-converted-space"/>
          <w:rFonts w:ascii="Times New Roman" w:hAnsi="Times New Roman" w:cs="Times New Roman"/>
          <w:color w:val="222222"/>
          <w:sz w:val="24"/>
          <w:szCs w:val="20"/>
          <w:shd w:val="clear" w:color="auto" w:fill="FFFFFF"/>
        </w:rPr>
        <w:t> </w:t>
      </w:r>
      <w:r w:rsidRPr="00BC599D">
        <w:rPr>
          <w:rFonts w:ascii="Times New Roman" w:hAnsi="Times New Roman" w:cs="Times New Roman"/>
          <w:i/>
          <w:iCs/>
          <w:color w:val="222222"/>
          <w:sz w:val="24"/>
          <w:szCs w:val="20"/>
          <w:shd w:val="clear" w:color="auto" w:fill="FFFFFF"/>
        </w:rPr>
        <w:t>5</w:t>
      </w:r>
      <w:r w:rsidRPr="00BC599D">
        <w:rPr>
          <w:rFonts w:ascii="Times New Roman" w:hAnsi="Times New Roman" w:cs="Times New Roman"/>
          <w:color w:val="222222"/>
          <w:sz w:val="24"/>
          <w:szCs w:val="20"/>
          <w:shd w:val="clear" w:color="auto" w:fill="FFFFFF"/>
        </w:rPr>
        <w:t>(2), 99-114.</w:t>
      </w:r>
    </w:p>
    <w:p w14:paraId="2CAAE5AA" w14:textId="77777777" w:rsidR="0008291B" w:rsidRDefault="0008291B" w:rsidP="0008291B">
      <w:pPr>
        <w:spacing w:line="240" w:lineRule="auto"/>
        <w:jc w:val="both"/>
        <w:rPr>
          <w:rFonts w:ascii="Times New Roman" w:hAnsi="Times New Roman"/>
          <w:color w:val="222222"/>
          <w:sz w:val="24"/>
          <w:szCs w:val="20"/>
          <w:shd w:val="clear" w:color="auto" w:fill="FFFFFF"/>
        </w:rPr>
      </w:pPr>
      <w:r w:rsidRPr="00F46F9B">
        <w:rPr>
          <w:rFonts w:ascii="Times New Roman" w:hAnsi="Times New Roman"/>
          <w:color w:val="222222"/>
          <w:sz w:val="24"/>
          <w:szCs w:val="20"/>
          <w:shd w:val="clear" w:color="auto" w:fill="FFFFFF"/>
        </w:rPr>
        <w:t xml:space="preserve">Chen, A., </w:t>
      </w:r>
      <w:proofErr w:type="spellStart"/>
      <w:r w:rsidRPr="00F46F9B">
        <w:rPr>
          <w:rFonts w:ascii="Times New Roman" w:hAnsi="Times New Roman"/>
          <w:color w:val="222222"/>
          <w:sz w:val="24"/>
          <w:szCs w:val="20"/>
          <w:shd w:val="clear" w:color="auto" w:fill="FFFFFF"/>
        </w:rPr>
        <w:t>Golparvar-Fard</w:t>
      </w:r>
      <w:proofErr w:type="spellEnd"/>
      <w:r w:rsidRPr="00F46F9B">
        <w:rPr>
          <w:rFonts w:ascii="Times New Roman" w:hAnsi="Times New Roman"/>
          <w:color w:val="222222"/>
          <w:sz w:val="24"/>
          <w:szCs w:val="20"/>
          <w:shd w:val="clear" w:color="auto" w:fill="FFFFFF"/>
        </w:rPr>
        <w:t xml:space="preserve">, M., &amp; </w:t>
      </w:r>
      <w:proofErr w:type="spellStart"/>
      <w:r w:rsidRPr="00F46F9B">
        <w:rPr>
          <w:rFonts w:ascii="Times New Roman" w:hAnsi="Times New Roman"/>
          <w:color w:val="222222"/>
          <w:sz w:val="24"/>
          <w:szCs w:val="20"/>
          <w:shd w:val="clear" w:color="auto" w:fill="FFFFFF"/>
        </w:rPr>
        <w:t>Kleiner</w:t>
      </w:r>
      <w:proofErr w:type="spellEnd"/>
      <w:r w:rsidRPr="00F46F9B">
        <w:rPr>
          <w:rFonts w:ascii="Times New Roman" w:hAnsi="Times New Roman"/>
          <w:color w:val="222222"/>
          <w:sz w:val="24"/>
          <w:szCs w:val="20"/>
          <w:shd w:val="clear" w:color="auto" w:fill="FFFFFF"/>
        </w:rPr>
        <w:t xml:space="preserve">, B. (2013). SAVES: A safety training augmented </w:t>
      </w:r>
      <w:proofErr w:type="spellStart"/>
      <w:r w:rsidRPr="00F46F9B">
        <w:rPr>
          <w:rFonts w:ascii="Times New Roman" w:hAnsi="Times New Roman"/>
          <w:color w:val="222222"/>
          <w:sz w:val="24"/>
          <w:szCs w:val="20"/>
          <w:shd w:val="clear" w:color="auto" w:fill="FFFFFF"/>
        </w:rPr>
        <w:t>virtuality</w:t>
      </w:r>
      <w:proofErr w:type="spellEnd"/>
      <w:r w:rsidRPr="00F46F9B">
        <w:rPr>
          <w:rFonts w:ascii="Times New Roman" w:hAnsi="Times New Roman"/>
          <w:color w:val="222222"/>
          <w:sz w:val="24"/>
          <w:szCs w:val="20"/>
          <w:shd w:val="clear" w:color="auto" w:fill="FFFFFF"/>
        </w:rPr>
        <w:t xml:space="preserve"> environment for construction hazard recognition and severity identification.</w:t>
      </w:r>
      <w:r w:rsidRPr="00F46F9B">
        <w:rPr>
          <w:rStyle w:val="apple-converted-space"/>
          <w:rFonts w:ascii="Times New Roman" w:hAnsi="Times New Roman"/>
          <w:color w:val="222222"/>
          <w:sz w:val="24"/>
          <w:szCs w:val="20"/>
          <w:shd w:val="clear" w:color="auto" w:fill="FFFFFF"/>
        </w:rPr>
        <w:t> </w:t>
      </w:r>
      <w:r w:rsidRPr="00F46F9B">
        <w:rPr>
          <w:rFonts w:ascii="Times New Roman" w:hAnsi="Times New Roman"/>
          <w:i/>
          <w:iCs/>
          <w:color w:val="222222"/>
          <w:sz w:val="24"/>
          <w:szCs w:val="20"/>
          <w:shd w:val="clear" w:color="auto" w:fill="FFFFFF"/>
        </w:rPr>
        <w:t>CONVR 2013</w:t>
      </w:r>
      <w:r w:rsidRPr="00F46F9B">
        <w:rPr>
          <w:rFonts w:ascii="Times New Roman" w:hAnsi="Times New Roman"/>
          <w:color w:val="222222"/>
          <w:sz w:val="24"/>
          <w:szCs w:val="20"/>
          <w:shd w:val="clear" w:color="auto" w:fill="FFFFFF"/>
        </w:rPr>
        <w:t>, 373-384.</w:t>
      </w:r>
    </w:p>
    <w:p w14:paraId="3339704B" w14:textId="77777777" w:rsidR="0025172B" w:rsidRDefault="0025172B" w:rsidP="0025172B">
      <w:pPr>
        <w:tabs>
          <w:tab w:val="left" w:pos="2970"/>
        </w:tabs>
        <w:spacing w:line="240" w:lineRule="auto"/>
        <w:jc w:val="both"/>
        <w:rPr>
          <w:rFonts w:ascii="Times New Roman" w:hAnsi="Times New Roman" w:cs="Times New Roman"/>
          <w:color w:val="222222"/>
          <w:sz w:val="24"/>
          <w:szCs w:val="20"/>
          <w:shd w:val="clear" w:color="auto" w:fill="FFFFFF"/>
        </w:rPr>
      </w:pPr>
      <w:r w:rsidRPr="00212EB6">
        <w:rPr>
          <w:rFonts w:ascii="Times New Roman" w:hAnsi="Times New Roman" w:cs="Times New Roman"/>
          <w:color w:val="222222"/>
          <w:sz w:val="24"/>
          <w:szCs w:val="20"/>
          <w:shd w:val="clear" w:color="auto" w:fill="FFFFFF"/>
        </w:rPr>
        <w:t xml:space="preserve">Cheng, T., &amp; </w:t>
      </w:r>
      <w:proofErr w:type="spellStart"/>
      <w:r w:rsidRPr="00212EB6">
        <w:rPr>
          <w:rFonts w:ascii="Times New Roman" w:hAnsi="Times New Roman" w:cs="Times New Roman"/>
          <w:color w:val="222222"/>
          <w:sz w:val="24"/>
          <w:szCs w:val="20"/>
          <w:shd w:val="clear" w:color="auto" w:fill="FFFFFF"/>
        </w:rPr>
        <w:t>Teizer</w:t>
      </w:r>
      <w:proofErr w:type="spellEnd"/>
      <w:r w:rsidRPr="00212EB6">
        <w:rPr>
          <w:rFonts w:ascii="Times New Roman" w:hAnsi="Times New Roman" w:cs="Times New Roman"/>
          <w:color w:val="222222"/>
          <w:sz w:val="24"/>
          <w:szCs w:val="20"/>
          <w:shd w:val="clear" w:color="auto" w:fill="FFFFFF"/>
        </w:rPr>
        <w:t>, J. (2013). Real-time resource location data collection and visualization technology for construction safety and activity monitoring applications.</w:t>
      </w:r>
      <w:r w:rsidRPr="00212EB6">
        <w:rPr>
          <w:rStyle w:val="apple-converted-space"/>
          <w:rFonts w:ascii="Times New Roman" w:hAnsi="Times New Roman" w:cs="Times New Roman"/>
          <w:color w:val="222222"/>
          <w:sz w:val="24"/>
          <w:szCs w:val="20"/>
          <w:shd w:val="clear" w:color="auto" w:fill="FFFFFF"/>
        </w:rPr>
        <w:t> </w:t>
      </w:r>
      <w:r w:rsidRPr="00212EB6">
        <w:rPr>
          <w:rFonts w:ascii="Times New Roman" w:hAnsi="Times New Roman" w:cs="Times New Roman"/>
          <w:i/>
          <w:iCs/>
          <w:color w:val="222222"/>
          <w:sz w:val="24"/>
          <w:szCs w:val="20"/>
          <w:shd w:val="clear" w:color="auto" w:fill="FFFFFF"/>
        </w:rPr>
        <w:t>Automation in Construction</w:t>
      </w:r>
      <w:r w:rsidRPr="00212EB6">
        <w:rPr>
          <w:rFonts w:ascii="Times New Roman" w:hAnsi="Times New Roman" w:cs="Times New Roman"/>
          <w:color w:val="222222"/>
          <w:sz w:val="24"/>
          <w:szCs w:val="20"/>
          <w:shd w:val="clear" w:color="auto" w:fill="FFFFFF"/>
        </w:rPr>
        <w:t>,</w:t>
      </w:r>
      <w:r w:rsidRPr="00212EB6">
        <w:rPr>
          <w:rStyle w:val="apple-converted-space"/>
          <w:rFonts w:ascii="Times New Roman" w:hAnsi="Times New Roman" w:cs="Times New Roman"/>
          <w:color w:val="222222"/>
          <w:sz w:val="24"/>
          <w:szCs w:val="20"/>
          <w:shd w:val="clear" w:color="auto" w:fill="FFFFFF"/>
        </w:rPr>
        <w:t> </w:t>
      </w:r>
      <w:r w:rsidRPr="00212EB6">
        <w:rPr>
          <w:rFonts w:ascii="Times New Roman" w:hAnsi="Times New Roman" w:cs="Times New Roman"/>
          <w:i/>
          <w:iCs/>
          <w:color w:val="222222"/>
          <w:sz w:val="24"/>
          <w:szCs w:val="20"/>
          <w:shd w:val="clear" w:color="auto" w:fill="FFFFFF"/>
        </w:rPr>
        <w:t>34</w:t>
      </w:r>
      <w:r w:rsidRPr="00212EB6">
        <w:rPr>
          <w:rFonts w:ascii="Times New Roman" w:hAnsi="Times New Roman" w:cs="Times New Roman"/>
          <w:color w:val="222222"/>
          <w:sz w:val="24"/>
          <w:szCs w:val="20"/>
          <w:shd w:val="clear" w:color="auto" w:fill="FFFFFF"/>
        </w:rPr>
        <w:t>, 3-15.</w:t>
      </w:r>
    </w:p>
    <w:p w14:paraId="3D95B64D" w14:textId="77777777" w:rsidR="00F33687" w:rsidRDefault="00F33687" w:rsidP="00F33687">
      <w:pPr>
        <w:tabs>
          <w:tab w:val="left" w:pos="2970"/>
        </w:tabs>
        <w:spacing w:line="240" w:lineRule="auto"/>
        <w:jc w:val="both"/>
        <w:rPr>
          <w:rFonts w:ascii="Times New Roman" w:hAnsi="Times New Roman" w:cs="Times New Roman"/>
          <w:color w:val="222222"/>
          <w:sz w:val="24"/>
          <w:szCs w:val="20"/>
          <w:shd w:val="clear" w:color="auto" w:fill="FFFFFF"/>
        </w:rPr>
      </w:pPr>
      <w:r w:rsidRPr="007B2948">
        <w:rPr>
          <w:rFonts w:ascii="Times New Roman" w:hAnsi="Times New Roman" w:cs="Times New Roman"/>
          <w:color w:val="222222"/>
          <w:sz w:val="24"/>
          <w:szCs w:val="20"/>
          <w:shd w:val="clear" w:color="auto" w:fill="FFFFFF"/>
        </w:rPr>
        <w:lastRenderedPageBreak/>
        <w:t>Chi, C. F., Chang, T. C., &amp; Ting, H. I. (2005). Accident patterns and prevention measures for fatal occupational falls in the construction industry.</w:t>
      </w:r>
      <w:r w:rsidRPr="007B2948">
        <w:rPr>
          <w:rStyle w:val="apple-converted-space"/>
          <w:rFonts w:ascii="Times New Roman" w:hAnsi="Times New Roman" w:cs="Times New Roman"/>
          <w:color w:val="222222"/>
          <w:sz w:val="24"/>
          <w:szCs w:val="20"/>
          <w:shd w:val="clear" w:color="auto" w:fill="FFFFFF"/>
        </w:rPr>
        <w:t> </w:t>
      </w:r>
      <w:r w:rsidRPr="007B2948">
        <w:rPr>
          <w:rFonts w:ascii="Times New Roman" w:hAnsi="Times New Roman" w:cs="Times New Roman"/>
          <w:i/>
          <w:iCs/>
          <w:color w:val="222222"/>
          <w:sz w:val="24"/>
          <w:szCs w:val="20"/>
          <w:shd w:val="clear" w:color="auto" w:fill="FFFFFF"/>
        </w:rPr>
        <w:t>Applied ergonomics</w:t>
      </w:r>
      <w:r w:rsidRPr="007B2948">
        <w:rPr>
          <w:rFonts w:ascii="Times New Roman" w:hAnsi="Times New Roman" w:cs="Times New Roman"/>
          <w:color w:val="222222"/>
          <w:sz w:val="24"/>
          <w:szCs w:val="20"/>
          <w:shd w:val="clear" w:color="auto" w:fill="FFFFFF"/>
        </w:rPr>
        <w:t>,</w:t>
      </w:r>
      <w:r w:rsidRPr="007B2948">
        <w:rPr>
          <w:rStyle w:val="apple-converted-space"/>
          <w:rFonts w:ascii="Times New Roman" w:hAnsi="Times New Roman" w:cs="Times New Roman"/>
          <w:color w:val="222222"/>
          <w:sz w:val="24"/>
          <w:szCs w:val="20"/>
          <w:shd w:val="clear" w:color="auto" w:fill="FFFFFF"/>
        </w:rPr>
        <w:t> </w:t>
      </w:r>
      <w:r w:rsidRPr="007B2948">
        <w:rPr>
          <w:rFonts w:ascii="Times New Roman" w:hAnsi="Times New Roman" w:cs="Times New Roman"/>
          <w:i/>
          <w:iCs/>
          <w:color w:val="222222"/>
          <w:sz w:val="24"/>
          <w:szCs w:val="20"/>
          <w:shd w:val="clear" w:color="auto" w:fill="FFFFFF"/>
        </w:rPr>
        <w:t>36</w:t>
      </w:r>
      <w:r w:rsidRPr="007B2948">
        <w:rPr>
          <w:rFonts w:ascii="Times New Roman" w:hAnsi="Times New Roman" w:cs="Times New Roman"/>
          <w:color w:val="222222"/>
          <w:sz w:val="24"/>
          <w:szCs w:val="20"/>
          <w:shd w:val="clear" w:color="auto" w:fill="FFFFFF"/>
        </w:rPr>
        <w:t>(4), 391-400.</w:t>
      </w:r>
    </w:p>
    <w:p w14:paraId="337F85A2" w14:textId="77777777" w:rsidR="00F33687"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6E5841">
        <w:rPr>
          <w:rFonts w:ascii="Times New Roman" w:hAnsi="Times New Roman" w:cs="Times New Roman"/>
          <w:color w:val="222222"/>
          <w:sz w:val="24"/>
          <w:szCs w:val="24"/>
          <w:shd w:val="clear" w:color="auto" w:fill="FFFFFF"/>
        </w:rPr>
        <w:t>Dharmawan</w:t>
      </w:r>
      <w:proofErr w:type="spellEnd"/>
      <w:r w:rsidRPr="006E5841">
        <w:rPr>
          <w:rFonts w:ascii="Times New Roman" w:hAnsi="Times New Roman" w:cs="Times New Roman"/>
          <w:color w:val="222222"/>
          <w:sz w:val="24"/>
          <w:szCs w:val="24"/>
          <w:shd w:val="clear" w:color="auto" w:fill="FFFFFF"/>
        </w:rPr>
        <w:t>, Z. (2007). Analysis of computer games player stress level using EEG data.</w:t>
      </w:r>
      <w:r w:rsidRPr="006E5841">
        <w:rPr>
          <w:rStyle w:val="apple-converted-space"/>
          <w:rFonts w:ascii="Times New Roman" w:hAnsi="Times New Roman" w:cs="Times New Roman"/>
          <w:color w:val="222222"/>
          <w:sz w:val="24"/>
          <w:szCs w:val="24"/>
          <w:shd w:val="clear" w:color="auto" w:fill="FFFFFF"/>
        </w:rPr>
        <w:t> </w:t>
      </w:r>
      <w:r w:rsidRPr="006E5841">
        <w:rPr>
          <w:rFonts w:ascii="Times New Roman" w:hAnsi="Times New Roman" w:cs="Times New Roman"/>
          <w:i/>
          <w:iCs/>
          <w:color w:val="222222"/>
          <w:sz w:val="24"/>
          <w:szCs w:val="24"/>
          <w:shd w:val="clear" w:color="auto" w:fill="FFFFFF"/>
        </w:rPr>
        <w:t>Master of Science Thesis Report, Faculty of Electrical Engineering, Mathematics and Computer Science, Delft University of Technology, Netherlands</w:t>
      </w:r>
      <w:r w:rsidRPr="006E5841">
        <w:rPr>
          <w:rFonts w:ascii="Times New Roman" w:hAnsi="Times New Roman" w:cs="Times New Roman"/>
          <w:color w:val="222222"/>
          <w:sz w:val="24"/>
          <w:szCs w:val="24"/>
          <w:shd w:val="clear" w:color="auto" w:fill="FFFFFF"/>
        </w:rPr>
        <w:t>.</w:t>
      </w:r>
    </w:p>
    <w:p w14:paraId="3E3673A4" w14:textId="77777777" w:rsidR="00F33687" w:rsidRPr="00CB3F3A" w:rsidRDefault="00F33687" w:rsidP="00F33687">
      <w:pPr>
        <w:tabs>
          <w:tab w:val="left" w:pos="2970"/>
        </w:tabs>
        <w:spacing w:line="240" w:lineRule="auto"/>
        <w:jc w:val="both"/>
        <w:rPr>
          <w:sz w:val="24"/>
          <w:szCs w:val="24"/>
        </w:rPr>
      </w:pPr>
      <w:r w:rsidRPr="00CB3F3A">
        <w:rPr>
          <w:rFonts w:ascii="Times New Roman" w:hAnsi="Times New Roman" w:cs="Times New Roman"/>
          <w:color w:val="222222"/>
          <w:sz w:val="24"/>
          <w:szCs w:val="24"/>
          <w:shd w:val="clear" w:color="auto" w:fill="FFFFFF"/>
        </w:rPr>
        <w:t>Drury, C. G., &amp; Brill, M. (1983). Human factors in consumer product accident investigation.</w:t>
      </w:r>
      <w:r w:rsidRPr="00CB3F3A">
        <w:rPr>
          <w:rStyle w:val="apple-converted-space"/>
          <w:rFonts w:ascii="Times New Roman" w:hAnsi="Times New Roman" w:cs="Times New Roman"/>
          <w:color w:val="222222"/>
          <w:sz w:val="24"/>
          <w:szCs w:val="24"/>
          <w:shd w:val="clear" w:color="auto" w:fill="FFFFFF"/>
        </w:rPr>
        <w:t> </w:t>
      </w:r>
      <w:r w:rsidRPr="00CB3F3A">
        <w:rPr>
          <w:rFonts w:ascii="Times New Roman" w:hAnsi="Times New Roman" w:cs="Times New Roman"/>
          <w:i/>
          <w:iCs/>
          <w:color w:val="222222"/>
          <w:sz w:val="24"/>
          <w:szCs w:val="24"/>
          <w:shd w:val="clear" w:color="auto" w:fill="FFFFFF"/>
        </w:rPr>
        <w:t>Human Factors: The Journal of the Human Factors and Ergonomics Society</w:t>
      </w:r>
      <w:r w:rsidRPr="00CB3F3A">
        <w:rPr>
          <w:rFonts w:ascii="Times New Roman" w:hAnsi="Times New Roman" w:cs="Times New Roman"/>
          <w:color w:val="222222"/>
          <w:sz w:val="24"/>
          <w:szCs w:val="24"/>
          <w:shd w:val="clear" w:color="auto" w:fill="FFFFFF"/>
        </w:rPr>
        <w:t>,</w:t>
      </w:r>
      <w:r w:rsidRPr="00CB3F3A">
        <w:rPr>
          <w:rStyle w:val="apple-converted-space"/>
          <w:rFonts w:ascii="Times New Roman" w:hAnsi="Times New Roman" w:cs="Times New Roman"/>
          <w:color w:val="222222"/>
          <w:sz w:val="24"/>
          <w:szCs w:val="24"/>
          <w:shd w:val="clear" w:color="auto" w:fill="FFFFFF"/>
        </w:rPr>
        <w:t> </w:t>
      </w:r>
      <w:r w:rsidRPr="00CB3F3A">
        <w:rPr>
          <w:rFonts w:ascii="Times New Roman" w:hAnsi="Times New Roman" w:cs="Times New Roman"/>
          <w:i/>
          <w:iCs/>
          <w:color w:val="222222"/>
          <w:sz w:val="24"/>
          <w:szCs w:val="24"/>
          <w:shd w:val="clear" w:color="auto" w:fill="FFFFFF"/>
        </w:rPr>
        <w:t>25</w:t>
      </w:r>
      <w:r w:rsidRPr="00CB3F3A">
        <w:rPr>
          <w:rFonts w:ascii="Times New Roman" w:hAnsi="Times New Roman" w:cs="Times New Roman"/>
          <w:color w:val="222222"/>
          <w:sz w:val="24"/>
          <w:szCs w:val="24"/>
          <w:shd w:val="clear" w:color="auto" w:fill="FFFFFF"/>
        </w:rPr>
        <w:t>(3), 329-342.</w:t>
      </w:r>
      <w:r w:rsidRPr="00CB3F3A">
        <w:rPr>
          <w:sz w:val="24"/>
          <w:szCs w:val="24"/>
        </w:rPr>
        <w:t xml:space="preserve"> </w:t>
      </w:r>
    </w:p>
    <w:p w14:paraId="49FF219C" w14:textId="77777777" w:rsidR="00F33687"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2F12CF">
        <w:rPr>
          <w:rFonts w:ascii="Times New Roman" w:hAnsi="Times New Roman" w:cs="Times New Roman"/>
          <w:color w:val="222222"/>
          <w:sz w:val="24"/>
          <w:szCs w:val="24"/>
          <w:shd w:val="clear" w:color="auto" w:fill="FFFFFF"/>
        </w:rPr>
        <w:t xml:space="preserve">Grabowski, M., </w:t>
      </w:r>
      <w:proofErr w:type="spellStart"/>
      <w:r w:rsidRPr="002F12CF">
        <w:rPr>
          <w:rFonts w:ascii="Times New Roman" w:hAnsi="Times New Roman" w:cs="Times New Roman"/>
          <w:color w:val="222222"/>
          <w:sz w:val="24"/>
          <w:szCs w:val="24"/>
          <w:shd w:val="clear" w:color="auto" w:fill="FFFFFF"/>
        </w:rPr>
        <w:t>Ayyalasomayajula</w:t>
      </w:r>
      <w:proofErr w:type="spellEnd"/>
      <w:r w:rsidRPr="002F12CF">
        <w:rPr>
          <w:rFonts w:ascii="Times New Roman" w:hAnsi="Times New Roman" w:cs="Times New Roman"/>
          <w:color w:val="222222"/>
          <w:sz w:val="24"/>
          <w:szCs w:val="24"/>
          <w:shd w:val="clear" w:color="auto" w:fill="FFFFFF"/>
        </w:rPr>
        <w:t xml:space="preserve">, P., Merrick, J., </w:t>
      </w:r>
      <w:proofErr w:type="spellStart"/>
      <w:r w:rsidRPr="002F12CF">
        <w:rPr>
          <w:rFonts w:ascii="Times New Roman" w:hAnsi="Times New Roman" w:cs="Times New Roman"/>
          <w:color w:val="222222"/>
          <w:sz w:val="24"/>
          <w:szCs w:val="24"/>
          <w:shd w:val="clear" w:color="auto" w:fill="FFFFFF"/>
        </w:rPr>
        <w:t>Harrald</w:t>
      </w:r>
      <w:proofErr w:type="spellEnd"/>
      <w:r w:rsidRPr="002F12CF">
        <w:rPr>
          <w:rFonts w:ascii="Times New Roman" w:hAnsi="Times New Roman" w:cs="Times New Roman"/>
          <w:color w:val="222222"/>
          <w:sz w:val="24"/>
          <w:szCs w:val="24"/>
          <w:shd w:val="clear" w:color="auto" w:fill="FFFFFF"/>
        </w:rPr>
        <w:t>, J. R., &amp; Roberts, K. (2007). Leading indicators of safety in virtual organizations.</w:t>
      </w:r>
      <w:r w:rsidRPr="002F12CF">
        <w:rPr>
          <w:rStyle w:val="apple-converted-space"/>
          <w:rFonts w:ascii="Times New Roman" w:hAnsi="Times New Roman" w:cs="Times New Roman"/>
          <w:color w:val="222222"/>
          <w:sz w:val="24"/>
          <w:szCs w:val="24"/>
          <w:shd w:val="clear" w:color="auto" w:fill="FFFFFF"/>
        </w:rPr>
        <w:t> </w:t>
      </w:r>
      <w:r w:rsidRPr="002F12CF">
        <w:rPr>
          <w:rFonts w:ascii="Times New Roman" w:hAnsi="Times New Roman" w:cs="Times New Roman"/>
          <w:i/>
          <w:iCs/>
          <w:color w:val="222222"/>
          <w:sz w:val="24"/>
          <w:szCs w:val="24"/>
          <w:shd w:val="clear" w:color="auto" w:fill="FFFFFF"/>
        </w:rPr>
        <w:t>Safety Science</w:t>
      </w:r>
      <w:proofErr w:type="gramStart"/>
      <w:r w:rsidRPr="002F12CF">
        <w:rPr>
          <w:rFonts w:ascii="Times New Roman" w:hAnsi="Times New Roman" w:cs="Times New Roman"/>
          <w:color w:val="222222"/>
          <w:sz w:val="24"/>
          <w:szCs w:val="24"/>
          <w:shd w:val="clear" w:color="auto" w:fill="FFFFFF"/>
        </w:rPr>
        <w:t>,</w:t>
      </w:r>
      <w:r w:rsidRPr="002F12CF">
        <w:rPr>
          <w:rFonts w:ascii="Times New Roman" w:hAnsi="Times New Roman" w:cs="Times New Roman"/>
          <w:i/>
          <w:iCs/>
          <w:color w:val="222222"/>
          <w:sz w:val="24"/>
          <w:szCs w:val="24"/>
          <w:shd w:val="clear" w:color="auto" w:fill="FFFFFF"/>
        </w:rPr>
        <w:t>45</w:t>
      </w:r>
      <w:proofErr w:type="gramEnd"/>
      <w:r w:rsidRPr="002F12CF">
        <w:rPr>
          <w:rFonts w:ascii="Times New Roman" w:hAnsi="Times New Roman" w:cs="Times New Roman"/>
          <w:color w:val="222222"/>
          <w:sz w:val="24"/>
          <w:szCs w:val="24"/>
          <w:shd w:val="clear" w:color="auto" w:fill="FFFFFF"/>
        </w:rPr>
        <w:t>(10), 1013-1043.</w:t>
      </w:r>
    </w:p>
    <w:p w14:paraId="5BB93F01" w14:textId="77777777" w:rsidR="00F33687"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3376D6">
        <w:rPr>
          <w:rFonts w:ascii="Times New Roman" w:hAnsi="Times New Roman" w:cs="Times New Roman"/>
          <w:color w:val="222222"/>
          <w:sz w:val="24"/>
          <w:szCs w:val="24"/>
          <w:shd w:val="clear" w:color="auto" w:fill="FFFFFF"/>
        </w:rPr>
        <w:t xml:space="preserve">Gutiérrez-Maldonado, J., </w:t>
      </w:r>
      <w:proofErr w:type="spellStart"/>
      <w:r w:rsidRPr="003376D6">
        <w:rPr>
          <w:rFonts w:ascii="Times New Roman" w:hAnsi="Times New Roman" w:cs="Times New Roman"/>
          <w:color w:val="222222"/>
          <w:sz w:val="24"/>
          <w:szCs w:val="24"/>
          <w:shd w:val="clear" w:color="auto" w:fill="FFFFFF"/>
        </w:rPr>
        <w:t>Wiederhold</w:t>
      </w:r>
      <w:proofErr w:type="spellEnd"/>
      <w:r w:rsidRPr="003376D6">
        <w:rPr>
          <w:rFonts w:ascii="Times New Roman" w:hAnsi="Times New Roman" w:cs="Times New Roman"/>
          <w:color w:val="222222"/>
          <w:sz w:val="24"/>
          <w:szCs w:val="24"/>
          <w:shd w:val="clear" w:color="auto" w:fill="FFFFFF"/>
        </w:rPr>
        <w:t>, B. K., &amp; Riva, G. (2015). Future Directions: How Virtual Reality Can Further Improve the Assessment and Treatment of Eating Disorders and Obesity.</w:t>
      </w:r>
      <w:r w:rsidRPr="003376D6">
        <w:rPr>
          <w:rStyle w:val="apple-converted-space"/>
          <w:rFonts w:ascii="Times New Roman" w:hAnsi="Times New Roman" w:cs="Times New Roman"/>
          <w:color w:val="222222"/>
          <w:sz w:val="24"/>
          <w:szCs w:val="24"/>
          <w:shd w:val="clear" w:color="auto" w:fill="FFFFFF"/>
        </w:rPr>
        <w:t> </w:t>
      </w:r>
      <w:proofErr w:type="spellStart"/>
      <w:r w:rsidRPr="003376D6">
        <w:rPr>
          <w:rFonts w:ascii="Times New Roman" w:hAnsi="Times New Roman" w:cs="Times New Roman"/>
          <w:i/>
          <w:iCs/>
          <w:color w:val="222222"/>
          <w:sz w:val="24"/>
          <w:szCs w:val="24"/>
          <w:shd w:val="clear" w:color="auto" w:fill="FFFFFF"/>
        </w:rPr>
        <w:t>Cyberpsychology</w:t>
      </w:r>
      <w:proofErr w:type="spellEnd"/>
      <w:r w:rsidRPr="003376D6">
        <w:rPr>
          <w:rFonts w:ascii="Times New Roman" w:hAnsi="Times New Roman" w:cs="Times New Roman"/>
          <w:i/>
          <w:iCs/>
          <w:color w:val="222222"/>
          <w:sz w:val="24"/>
          <w:szCs w:val="24"/>
          <w:shd w:val="clear" w:color="auto" w:fill="FFFFFF"/>
        </w:rPr>
        <w:t>, Behavior, and Social Networking</w:t>
      </w:r>
      <w:r w:rsidRPr="003376D6">
        <w:rPr>
          <w:rFonts w:ascii="Times New Roman" w:hAnsi="Times New Roman" w:cs="Times New Roman"/>
          <w:color w:val="222222"/>
          <w:sz w:val="24"/>
          <w:szCs w:val="24"/>
          <w:shd w:val="clear" w:color="auto" w:fill="FFFFFF"/>
        </w:rPr>
        <w:t>.</w:t>
      </w:r>
    </w:p>
    <w:p w14:paraId="6CB2E154" w14:textId="77777777" w:rsidR="00F33687" w:rsidRDefault="00F33687" w:rsidP="00F33687">
      <w:pPr>
        <w:tabs>
          <w:tab w:val="left" w:pos="2970"/>
        </w:tabs>
        <w:spacing w:line="240" w:lineRule="auto"/>
        <w:jc w:val="both"/>
        <w:rPr>
          <w:rFonts w:ascii="Times New Roman" w:hAnsi="Times New Roman" w:cs="Times New Roman"/>
          <w:color w:val="222222"/>
          <w:sz w:val="24"/>
          <w:szCs w:val="20"/>
          <w:shd w:val="clear" w:color="auto" w:fill="FFFFFF"/>
        </w:rPr>
      </w:pPr>
      <w:r w:rsidRPr="005C7626">
        <w:rPr>
          <w:rFonts w:ascii="Times New Roman" w:hAnsi="Times New Roman" w:cs="Times New Roman"/>
          <w:color w:val="222222"/>
          <w:sz w:val="24"/>
          <w:szCs w:val="20"/>
          <w:shd w:val="clear" w:color="auto" w:fill="FFFFFF"/>
        </w:rPr>
        <w:t>Healey, J., &amp; Picard, R. W. (2005). Detecting stress during real-world driving tasks using physiological sensors.</w:t>
      </w:r>
      <w:r w:rsidRPr="005C7626">
        <w:rPr>
          <w:rStyle w:val="apple-converted-space"/>
          <w:rFonts w:ascii="Times New Roman" w:hAnsi="Times New Roman" w:cs="Times New Roman"/>
          <w:color w:val="222222"/>
          <w:sz w:val="24"/>
          <w:szCs w:val="20"/>
          <w:shd w:val="clear" w:color="auto" w:fill="FFFFFF"/>
        </w:rPr>
        <w:t> </w:t>
      </w:r>
      <w:r w:rsidRPr="005C7626">
        <w:rPr>
          <w:rFonts w:ascii="Times New Roman" w:hAnsi="Times New Roman" w:cs="Times New Roman"/>
          <w:i/>
          <w:iCs/>
          <w:color w:val="222222"/>
          <w:sz w:val="24"/>
          <w:szCs w:val="20"/>
          <w:shd w:val="clear" w:color="auto" w:fill="FFFFFF"/>
        </w:rPr>
        <w:t>Intelligent Transportation Systems, IEEE Transactions on</w:t>
      </w:r>
      <w:r w:rsidRPr="005C7626">
        <w:rPr>
          <w:rFonts w:ascii="Times New Roman" w:hAnsi="Times New Roman" w:cs="Times New Roman"/>
          <w:color w:val="222222"/>
          <w:sz w:val="24"/>
          <w:szCs w:val="20"/>
          <w:shd w:val="clear" w:color="auto" w:fill="FFFFFF"/>
        </w:rPr>
        <w:t>,</w:t>
      </w:r>
      <w:r w:rsidRPr="005C7626">
        <w:rPr>
          <w:rStyle w:val="apple-converted-space"/>
          <w:rFonts w:ascii="Times New Roman" w:hAnsi="Times New Roman" w:cs="Times New Roman"/>
          <w:color w:val="222222"/>
          <w:sz w:val="24"/>
          <w:szCs w:val="20"/>
          <w:shd w:val="clear" w:color="auto" w:fill="FFFFFF"/>
        </w:rPr>
        <w:t> </w:t>
      </w:r>
      <w:r w:rsidRPr="005C7626">
        <w:rPr>
          <w:rFonts w:ascii="Times New Roman" w:hAnsi="Times New Roman" w:cs="Times New Roman"/>
          <w:i/>
          <w:iCs/>
          <w:color w:val="222222"/>
          <w:sz w:val="24"/>
          <w:szCs w:val="20"/>
          <w:shd w:val="clear" w:color="auto" w:fill="FFFFFF"/>
        </w:rPr>
        <w:t>6</w:t>
      </w:r>
      <w:r w:rsidRPr="005C7626">
        <w:rPr>
          <w:rFonts w:ascii="Times New Roman" w:hAnsi="Times New Roman" w:cs="Times New Roman"/>
          <w:color w:val="222222"/>
          <w:sz w:val="24"/>
          <w:szCs w:val="20"/>
          <w:shd w:val="clear" w:color="auto" w:fill="FFFFFF"/>
        </w:rPr>
        <w:t>(2), 156-166.</w:t>
      </w:r>
    </w:p>
    <w:p w14:paraId="257B36CC" w14:textId="77777777" w:rsidR="00F33687"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286E35">
        <w:rPr>
          <w:rFonts w:ascii="Times New Roman" w:hAnsi="Times New Roman" w:cs="Times New Roman"/>
          <w:color w:val="222222"/>
          <w:sz w:val="24"/>
          <w:szCs w:val="24"/>
          <w:shd w:val="clear" w:color="auto" w:fill="FFFFFF"/>
        </w:rPr>
        <w:t>Hinze</w:t>
      </w:r>
      <w:proofErr w:type="spellEnd"/>
      <w:r w:rsidRPr="00286E35">
        <w:rPr>
          <w:rFonts w:ascii="Times New Roman" w:hAnsi="Times New Roman" w:cs="Times New Roman"/>
          <w:color w:val="222222"/>
          <w:sz w:val="24"/>
          <w:szCs w:val="24"/>
          <w:shd w:val="clear" w:color="auto" w:fill="FFFFFF"/>
        </w:rPr>
        <w:t>, J., &amp; Godfrey, R. (2003). An evaluation of safety performance measures for construction projects.</w:t>
      </w:r>
      <w:r w:rsidRPr="00286E35">
        <w:rPr>
          <w:rStyle w:val="apple-converted-space"/>
          <w:rFonts w:ascii="Times New Roman" w:hAnsi="Times New Roman" w:cs="Times New Roman"/>
          <w:color w:val="222222"/>
          <w:sz w:val="24"/>
          <w:szCs w:val="24"/>
          <w:shd w:val="clear" w:color="auto" w:fill="FFFFFF"/>
        </w:rPr>
        <w:t> </w:t>
      </w:r>
      <w:r w:rsidRPr="00286E35">
        <w:rPr>
          <w:rFonts w:ascii="Times New Roman" w:hAnsi="Times New Roman" w:cs="Times New Roman"/>
          <w:i/>
          <w:iCs/>
          <w:color w:val="222222"/>
          <w:sz w:val="24"/>
          <w:szCs w:val="24"/>
          <w:shd w:val="clear" w:color="auto" w:fill="FFFFFF"/>
        </w:rPr>
        <w:t>Journal of Construction Research</w:t>
      </w:r>
      <w:r w:rsidRPr="00286E35">
        <w:rPr>
          <w:rFonts w:ascii="Times New Roman" w:hAnsi="Times New Roman" w:cs="Times New Roman"/>
          <w:color w:val="222222"/>
          <w:sz w:val="24"/>
          <w:szCs w:val="24"/>
          <w:shd w:val="clear" w:color="auto" w:fill="FFFFFF"/>
        </w:rPr>
        <w:t>,</w:t>
      </w:r>
      <w:r w:rsidRPr="00286E35">
        <w:rPr>
          <w:rStyle w:val="apple-converted-space"/>
          <w:rFonts w:ascii="Times New Roman" w:hAnsi="Times New Roman" w:cs="Times New Roman"/>
          <w:color w:val="222222"/>
          <w:sz w:val="24"/>
          <w:szCs w:val="24"/>
          <w:shd w:val="clear" w:color="auto" w:fill="FFFFFF"/>
        </w:rPr>
        <w:t> </w:t>
      </w:r>
      <w:r w:rsidRPr="00286E35">
        <w:rPr>
          <w:rFonts w:ascii="Times New Roman" w:hAnsi="Times New Roman" w:cs="Times New Roman"/>
          <w:i/>
          <w:iCs/>
          <w:color w:val="222222"/>
          <w:sz w:val="24"/>
          <w:szCs w:val="24"/>
          <w:shd w:val="clear" w:color="auto" w:fill="FFFFFF"/>
        </w:rPr>
        <w:t>4</w:t>
      </w:r>
      <w:r w:rsidRPr="00286E35">
        <w:rPr>
          <w:rFonts w:ascii="Times New Roman" w:hAnsi="Times New Roman" w:cs="Times New Roman"/>
          <w:color w:val="222222"/>
          <w:sz w:val="24"/>
          <w:szCs w:val="24"/>
          <w:shd w:val="clear" w:color="auto" w:fill="FFFFFF"/>
        </w:rPr>
        <w:t>(01), 5-15.</w:t>
      </w:r>
    </w:p>
    <w:p w14:paraId="02F1FD84" w14:textId="77777777" w:rsidR="00F33687"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722078">
        <w:rPr>
          <w:rFonts w:ascii="Times New Roman" w:hAnsi="Times New Roman" w:cs="Times New Roman"/>
          <w:color w:val="222222"/>
          <w:sz w:val="24"/>
          <w:szCs w:val="24"/>
          <w:shd w:val="clear" w:color="auto" w:fill="FFFFFF"/>
        </w:rPr>
        <w:t>Hinze</w:t>
      </w:r>
      <w:proofErr w:type="spellEnd"/>
      <w:r w:rsidRPr="00722078">
        <w:rPr>
          <w:rFonts w:ascii="Times New Roman" w:hAnsi="Times New Roman" w:cs="Times New Roman"/>
          <w:color w:val="222222"/>
          <w:sz w:val="24"/>
          <w:szCs w:val="24"/>
          <w:shd w:val="clear" w:color="auto" w:fill="FFFFFF"/>
        </w:rPr>
        <w:t xml:space="preserve">, J., Huang, X., &amp; Terry, L. (2005). The nature of struck-by </w:t>
      </w:r>
      <w:proofErr w:type="spellStart"/>
      <w:r w:rsidRPr="00722078">
        <w:rPr>
          <w:rFonts w:ascii="Times New Roman" w:hAnsi="Times New Roman" w:cs="Times New Roman"/>
          <w:color w:val="222222"/>
          <w:sz w:val="24"/>
          <w:szCs w:val="24"/>
          <w:shd w:val="clear" w:color="auto" w:fill="FFFFFF"/>
        </w:rPr>
        <w:t>accidents.</w:t>
      </w:r>
      <w:r w:rsidRPr="00722078">
        <w:rPr>
          <w:rFonts w:ascii="Times New Roman" w:hAnsi="Times New Roman" w:cs="Times New Roman"/>
          <w:i/>
          <w:iCs/>
          <w:color w:val="222222"/>
          <w:sz w:val="24"/>
          <w:szCs w:val="24"/>
          <w:shd w:val="clear" w:color="auto" w:fill="FFFFFF"/>
        </w:rPr>
        <w:t>Journal</w:t>
      </w:r>
      <w:proofErr w:type="spellEnd"/>
      <w:r w:rsidRPr="00722078">
        <w:rPr>
          <w:rFonts w:ascii="Times New Roman" w:hAnsi="Times New Roman" w:cs="Times New Roman"/>
          <w:i/>
          <w:iCs/>
          <w:color w:val="222222"/>
          <w:sz w:val="24"/>
          <w:szCs w:val="24"/>
          <w:shd w:val="clear" w:color="auto" w:fill="FFFFFF"/>
        </w:rPr>
        <w:t xml:space="preserve"> of Construction Engineering and Management</w:t>
      </w:r>
      <w:r w:rsidRPr="00722078">
        <w:rPr>
          <w:rFonts w:ascii="Times New Roman" w:hAnsi="Times New Roman" w:cs="Times New Roman"/>
          <w:color w:val="222222"/>
          <w:sz w:val="24"/>
          <w:szCs w:val="24"/>
          <w:shd w:val="clear" w:color="auto" w:fill="FFFFFF"/>
        </w:rPr>
        <w:t>,</w:t>
      </w:r>
      <w:r w:rsidRPr="00722078">
        <w:rPr>
          <w:rStyle w:val="apple-converted-space"/>
          <w:rFonts w:ascii="Times New Roman" w:hAnsi="Times New Roman" w:cs="Times New Roman"/>
          <w:color w:val="222222"/>
          <w:sz w:val="24"/>
          <w:szCs w:val="24"/>
          <w:shd w:val="clear" w:color="auto" w:fill="FFFFFF"/>
        </w:rPr>
        <w:t> </w:t>
      </w:r>
      <w:r w:rsidRPr="00722078">
        <w:rPr>
          <w:rFonts w:ascii="Times New Roman" w:hAnsi="Times New Roman" w:cs="Times New Roman"/>
          <w:i/>
          <w:iCs/>
          <w:color w:val="222222"/>
          <w:sz w:val="24"/>
          <w:szCs w:val="24"/>
          <w:shd w:val="clear" w:color="auto" w:fill="FFFFFF"/>
        </w:rPr>
        <w:t>131</w:t>
      </w:r>
      <w:r w:rsidRPr="00722078">
        <w:rPr>
          <w:rFonts w:ascii="Times New Roman" w:hAnsi="Times New Roman" w:cs="Times New Roman"/>
          <w:color w:val="222222"/>
          <w:sz w:val="24"/>
          <w:szCs w:val="24"/>
          <w:shd w:val="clear" w:color="auto" w:fill="FFFFFF"/>
        </w:rPr>
        <w:t>(2), 262-268.</w:t>
      </w:r>
    </w:p>
    <w:p w14:paraId="1897566C" w14:textId="77777777" w:rsidR="00F33687" w:rsidRDefault="00F33687" w:rsidP="00F33687">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EC5345">
        <w:rPr>
          <w:rFonts w:ascii="Times New Roman" w:hAnsi="Times New Roman" w:cs="Times New Roman"/>
          <w:color w:val="222222"/>
          <w:sz w:val="24"/>
          <w:szCs w:val="20"/>
          <w:shd w:val="clear" w:color="auto" w:fill="FFFFFF"/>
        </w:rPr>
        <w:t>Hinze</w:t>
      </w:r>
      <w:proofErr w:type="spellEnd"/>
      <w:r w:rsidRPr="00EC5345">
        <w:rPr>
          <w:rFonts w:ascii="Times New Roman" w:hAnsi="Times New Roman" w:cs="Times New Roman"/>
          <w:color w:val="222222"/>
          <w:sz w:val="24"/>
          <w:szCs w:val="20"/>
          <w:shd w:val="clear" w:color="auto" w:fill="FFFFFF"/>
        </w:rPr>
        <w:t xml:space="preserve">, J., Pedersen, C., &amp; </w:t>
      </w:r>
      <w:proofErr w:type="spellStart"/>
      <w:r w:rsidRPr="00EC5345">
        <w:rPr>
          <w:rFonts w:ascii="Times New Roman" w:hAnsi="Times New Roman" w:cs="Times New Roman"/>
          <w:color w:val="222222"/>
          <w:sz w:val="24"/>
          <w:szCs w:val="20"/>
          <w:shd w:val="clear" w:color="auto" w:fill="FFFFFF"/>
        </w:rPr>
        <w:t>Fredley</w:t>
      </w:r>
      <w:proofErr w:type="spellEnd"/>
      <w:r w:rsidRPr="00EC5345">
        <w:rPr>
          <w:rFonts w:ascii="Times New Roman" w:hAnsi="Times New Roman" w:cs="Times New Roman"/>
          <w:color w:val="222222"/>
          <w:sz w:val="24"/>
          <w:szCs w:val="20"/>
          <w:shd w:val="clear" w:color="auto" w:fill="FFFFFF"/>
        </w:rPr>
        <w:t>, J. (1998). Identifying root causes of construction injuries.</w:t>
      </w:r>
      <w:r w:rsidRPr="00EC5345">
        <w:rPr>
          <w:rStyle w:val="apple-converted-space"/>
          <w:rFonts w:ascii="Times New Roman" w:hAnsi="Times New Roman" w:cs="Times New Roman"/>
          <w:color w:val="222222"/>
          <w:sz w:val="24"/>
          <w:szCs w:val="20"/>
          <w:shd w:val="clear" w:color="auto" w:fill="FFFFFF"/>
        </w:rPr>
        <w:t> </w:t>
      </w:r>
      <w:r w:rsidRPr="00EC5345">
        <w:rPr>
          <w:rFonts w:ascii="Times New Roman" w:hAnsi="Times New Roman" w:cs="Times New Roman"/>
          <w:i/>
          <w:iCs/>
          <w:color w:val="222222"/>
          <w:sz w:val="24"/>
          <w:szCs w:val="20"/>
          <w:shd w:val="clear" w:color="auto" w:fill="FFFFFF"/>
        </w:rPr>
        <w:t>Journal of Construction Engineering and Management</w:t>
      </w:r>
      <w:r w:rsidRPr="00EC5345">
        <w:rPr>
          <w:rFonts w:ascii="Times New Roman" w:hAnsi="Times New Roman" w:cs="Times New Roman"/>
          <w:color w:val="222222"/>
          <w:sz w:val="24"/>
          <w:szCs w:val="20"/>
          <w:shd w:val="clear" w:color="auto" w:fill="FFFFFF"/>
        </w:rPr>
        <w:t>,</w:t>
      </w:r>
      <w:r>
        <w:rPr>
          <w:rFonts w:ascii="Times New Roman" w:hAnsi="Times New Roman" w:cs="Times New Roman"/>
          <w:color w:val="222222"/>
          <w:sz w:val="24"/>
          <w:szCs w:val="20"/>
          <w:shd w:val="clear" w:color="auto" w:fill="FFFFFF"/>
        </w:rPr>
        <w:t xml:space="preserve"> </w:t>
      </w:r>
      <w:r w:rsidRPr="00EC5345">
        <w:rPr>
          <w:rFonts w:ascii="Times New Roman" w:hAnsi="Times New Roman" w:cs="Times New Roman"/>
          <w:i/>
          <w:iCs/>
          <w:color w:val="222222"/>
          <w:sz w:val="24"/>
          <w:szCs w:val="20"/>
          <w:shd w:val="clear" w:color="auto" w:fill="FFFFFF"/>
        </w:rPr>
        <w:t>124</w:t>
      </w:r>
      <w:r>
        <w:rPr>
          <w:rFonts w:ascii="Times New Roman" w:hAnsi="Times New Roman" w:cs="Times New Roman"/>
          <w:i/>
          <w:iCs/>
          <w:color w:val="222222"/>
          <w:sz w:val="24"/>
          <w:szCs w:val="20"/>
          <w:shd w:val="clear" w:color="auto" w:fill="FFFFFF"/>
        </w:rPr>
        <w:t xml:space="preserve"> </w:t>
      </w:r>
      <w:r w:rsidRPr="00EC5345">
        <w:rPr>
          <w:rFonts w:ascii="Times New Roman" w:hAnsi="Times New Roman" w:cs="Times New Roman"/>
          <w:color w:val="222222"/>
          <w:sz w:val="24"/>
          <w:szCs w:val="20"/>
          <w:shd w:val="clear" w:color="auto" w:fill="FFFFFF"/>
        </w:rPr>
        <w:t>(1), 67-71.</w:t>
      </w:r>
    </w:p>
    <w:p w14:paraId="00DB19D3" w14:textId="77777777" w:rsidR="00F33687" w:rsidRPr="00244BA5" w:rsidRDefault="00F33687" w:rsidP="00F33687">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244BA5">
        <w:rPr>
          <w:rFonts w:ascii="Times New Roman" w:hAnsi="Times New Roman" w:cs="Times New Roman"/>
          <w:color w:val="222222"/>
          <w:sz w:val="24"/>
          <w:szCs w:val="24"/>
          <w:shd w:val="clear" w:color="auto" w:fill="FFFFFF"/>
        </w:rPr>
        <w:t>Hinze</w:t>
      </w:r>
      <w:proofErr w:type="spellEnd"/>
      <w:r w:rsidRPr="00244BA5">
        <w:rPr>
          <w:rFonts w:ascii="Times New Roman" w:hAnsi="Times New Roman" w:cs="Times New Roman"/>
          <w:color w:val="222222"/>
          <w:sz w:val="24"/>
          <w:szCs w:val="24"/>
          <w:shd w:val="clear" w:color="auto" w:fill="FFFFFF"/>
        </w:rPr>
        <w:t xml:space="preserve">, J., Thurman, S., &amp; </w:t>
      </w:r>
      <w:proofErr w:type="spellStart"/>
      <w:r w:rsidRPr="00244BA5">
        <w:rPr>
          <w:rFonts w:ascii="Times New Roman" w:hAnsi="Times New Roman" w:cs="Times New Roman"/>
          <w:color w:val="222222"/>
          <w:sz w:val="24"/>
          <w:szCs w:val="24"/>
          <w:shd w:val="clear" w:color="auto" w:fill="FFFFFF"/>
        </w:rPr>
        <w:t>Wehle</w:t>
      </w:r>
      <w:proofErr w:type="spellEnd"/>
      <w:r w:rsidRPr="00244BA5">
        <w:rPr>
          <w:rFonts w:ascii="Times New Roman" w:hAnsi="Times New Roman" w:cs="Times New Roman"/>
          <w:color w:val="222222"/>
          <w:sz w:val="24"/>
          <w:szCs w:val="24"/>
          <w:shd w:val="clear" w:color="auto" w:fill="FFFFFF"/>
        </w:rPr>
        <w:t>, A. (2013). Leading indicators of construction safety performance.</w:t>
      </w:r>
      <w:r w:rsidRPr="00244BA5">
        <w:rPr>
          <w:rStyle w:val="apple-converted-space"/>
          <w:rFonts w:ascii="Times New Roman" w:hAnsi="Times New Roman" w:cs="Times New Roman"/>
          <w:color w:val="222222"/>
          <w:sz w:val="24"/>
          <w:szCs w:val="24"/>
          <w:shd w:val="clear" w:color="auto" w:fill="FFFFFF"/>
        </w:rPr>
        <w:t> </w:t>
      </w:r>
      <w:r w:rsidRPr="00244BA5">
        <w:rPr>
          <w:rFonts w:ascii="Times New Roman" w:hAnsi="Times New Roman" w:cs="Times New Roman"/>
          <w:i/>
          <w:iCs/>
          <w:color w:val="222222"/>
          <w:sz w:val="24"/>
          <w:szCs w:val="24"/>
          <w:shd w:val="clear" w:color="auto" w:fill="FFFFFF"/>
        </w:rPr>
        <w:t>Safety science</w:t>
      </w:r>
      <w:r w:rsidRPr="00244BA5">
        <w:rPr>
          <w:rFonts w:ascii="Times New Roman" w:hAnsi="Times New Roman" w:cs="Times New Roman"/>
          <w:color w:val="222222"/>
          <w:sz w:val="24"/>
          <w:szCs w:val="24"/>
          <w:shd w:val="clear" w:color="auto" w:fill="FFFFFF"/>
        </w:rPr>
        <w:t>,</w:t>
      </w:r>
      <w:r w:rsidRPr="00244BA5">
        <w:rPr>
          <w:rStyle w:val="apple-converted-space"/>
          <w:rFonts w:ascii="Times New Roman" w:hAnsi="Times New Roman" w:cs="Times New Roman"/>
          <w:color w:val="222222"/>
          <w:sz w:val="24"/>
          <w:szCs w:val="24"/>
          <w:shd w:val="clear" w:color="auto" w:fill="FFFFFF"/>
        </w:rPr>
        <w:t> </w:t>
      </w:r>
      <w:r w:rsidRPr="00244BA5">
        <w:rPr>
          <w:rFonts w:ascii="Times New Roman" w:hAnsi="Times New Roman" w:cs="Times New Roman"/>
          <w:i/>
          <w:iCs/>
          <w:color w:val="222222"/>
          <w:sz w:val="24"/>
          <w:szCs w:val="24"/>
          <w:shd w:val="clear" w:color="auto" w:fill="FFFFFF"/>
        </w:rPr>
        <w:t>51</w:t>
      </w:r>
      <w:r w:rsidRPr="00244BA5">
        <w:rPr>
          <w:rFonts w:ascii="Times New Roman" w:hAnsi="Times New Roman" w:cs="Times New Roman"/>
          <w:color w:val="222222"/>
          <w:sz w:val="24"/>
          <w:szCs w:val="24"/>
          <w:shd w:val="clear" w:color="auto" w:fill="FFFFFF"/>
        </w:rPr>
        <w:t>(1), 23-28.</w:t>
      </w:r>
    </w:p>
    <w:p w14:paraId="707A5AB0" w14:textId="77777777" w:rsidR="00F33687" w:rsidRDefault="00F33687" w:rsidP="00F33687">
      <w:pPr>
        <w:tabs>
          <w:tab w:val="left" w:pos="2970"/>
        </w:tabs>
        <w:spacing w:line="240" w:lineRule="auto"/>
        <w:jc w:val="both"/>
        <w:rPr>
          <w:rFonts w:ascii="Times New Roman" w:hAnsi="Times New Roman" w:cs="Times New Roman"/>
          <w:color w:val="222222"/>
          <w:sz w:val="24"/>
          <w:szCs w:val="20"/>
          <w:shd w:val="clear" w:color="auto" w:fill="FFFFFF"/>
        </w:rPr>
      </w:pPr>
      <w:r w:rsidRPr="000C7525">
        <w:rPr>
          <w:rFonts w:ascii="Times New Roman" w:hAnsi="Times New Roman" w:cs="Times New Roman"/>
          <w:color w:val="222222"/>
          <w:sz w:val="24"/>
          <w:szCs w:val="20"/>
          <w:shd w:val="clear" w:color="auto" w:fill="FFFFFF"/>
        </w:rPr>
        <w:t xml:space="preserve">Huang, X., &amp; </w:t>
      </w:r>
      <w:proofErr w:type="spellStart"/>
      <w:r w:rsidRPr="000C7525">
        <w:rPr>
          <w:rFonts w:ascii="Times New Roman" w:hAnsi="Times New Roman" w:cs="Times New Roman"/>
          <w:color w:val="222222"/>
          <w:sz w:val="24"/>
          <w:szCs w:val="20"/>
          <w:shd w:val="clear" w:color="auto" w:fill="FFFFFF"/>
        </w:rPr>
        <w:t>Hinze</w:t>
      </w:r>
      <w:proofErr w:type="spellEnd"/>
      <w:r w:rsidRPr="000C7525">
        <w:rPr>
          <w:rFonts w:ascii="Times New Roman" w:hAnsi="Times New Roman" w:cs="Times New Roman"/>
          <w:color w:val="222222"/>
          <w:sz w:val="24"/>
          <w:szCs w:val="20"/>
          <w:shd w:val="clear" w:color="auto" w:fill="FFFFFF"/>
        </w:rPr>
        <w:t xml:space="preserve">, J. (2003). Analysis of construction worker fall </w:t>
      </w:r>
      <w:proofErr w:type="spellStart"/>
      <w:r w:rsidRPr="000C7525">
        <w:rPr>
          <w:rFonts w:ascii="Times New Roman" w:hAnsi="Times New Roman" w:cs="Times New Roman"/>
          <w:color w:val="222222"/>
          <w:sz w:val="24"/>
          <w:szCs w:val="20"/>
          <w:shd w:val="clear" w:color="auto" w:fill="FFFFFF"/>
        </w:rPr>
        <w:t>accidents.</w:t>
      </w:r>
      <w:r w:rsidRPr="000C7525">
        <w:rPr>
          <w:rFonts w:ascii="Times New Roman" w:hAnsi="Times New Roman" w:cs="Times New Roman"/>
          <w:i/>
          <w:iCs/>
          <w:color w:val="222222"/>
          <w:sz w:val="24"/>
          <w:szCs w:val="20"/>
          <w:shd w:val="clear" w:color="auto" w:fill="FFFFFF"/>
        </w:rPr>
        <w:t>Journal</w:t>
      </w:r>
      <w:proofErr w:type="spellEnd"/>
      <w:r w:rsidRPr="000C7525">
        <w:rPr>
          <w:rFonts w:ascii="Times New Roman" w:hAnsi="Times New Roman" w:cs="Times New Roman"/>
          <w:i/>
          <w:iCs/>
          <w:color w:val="222222"/>
          <w:sz w:val="24"/>
          <w:szCs w:val="20"/>
          <w:shd w:val="clear" w:color="auto" w:fill="FFFFFF"/>
        </w:rPr>
        <w:t xml:space="preserve"> of Construction Engineering and Management</w:t>
      </w:r>
      <w:r w:rsidRPr="000C7525">
        <w:rPr>
          <w:rFonts w:ascii="Times New Roman" w:hAnsi="Times New Roman" w:cs="Times New Roman"/>
          <w:color w:val="222222"/>
          <w:sz w:val="24"/>
          <w:szCs w:val="20"/>
          <w:shd w:val="clear" w:color="auto" w:fill="FFFFFF"/>
        </w:rPr>
        <w:t>,</w:t>
      </w:r>
      <w:r w:rsidRPr="000C7525">
        <w:rPr>
          <w:rStyle w:val="apple-converted-space"/>
          <w:rFonts w:ascii="Times New Roman" w:hAnsi="Times New Roman" w:cs="Times New Roman"/>
          <w:color w:val="222222"/>
          <w:sz w:val="24"/>
          <w:szCs w:val="20"/>
          <w:shd w:val="clear" w:color="auto" w:fill="FFFFFF"/>
        </w:rPr>
        <w:t> </w:t>
      </w:r>
      <w:r w:rsidRPr="000C7525">
        <w:rPr>
          <w:rFonts w:ascii="Times New Roman" w:hAnsi="Times New Roman" w:cs="Times New Roman"/>
          <w:i/>
          <w:iCs/>
          <w:color w:val="222222"/>
          <w:sz w:val="24"/>
          <w:szCs w:val="20"/>
          <w:shd w:val="clear" w:color="auto" w:fill="FFFFFF"/>
        </w:rPr>
        <w:t>129</w:t>
      </w:r>
      <w:r w:rsidRPr="000C7525">
        <w:rPr>
          <w:rFonts w:ascii="Times New Roman" w:hAnsi="Times New Roman" w:cs="Times New Roman"/>
          <w:color w:val="222222"/>
          <w:sz w:val="24"/>
          <w:szCs w:val="20"/>
          <w:shd w:val="clear" w:color="auto" w:fill="FFFFFF"/>
        </w:rPr>
        <w:t>(3), 262-271.</w:t>
      </w:r>
    </w:p>
    <w:p w14:paraId="20F60422" w14:textId="77777777" w:rsidR="00F33687" w:rsidRDefault="00F33687" w:rsidP="00F33687">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94352A">
        <w:rPr>
          <w:rFonts w:ascii="Times New Roman" w:hAnsi="Times New Roman" w:cs="Times New Roman"/>
          <w:color w:val="222222"/>
          <w:sz w:val="24"/>
          <w:szCs w:val="20"/>
          <w:shd w:val="clear" w:color="auto" w:fill="FFFFFF"/>
        </w:rPr>
        <w:t>Hugdahl</w:t>
      </w:r>
      <w:proofErr w:type="spellEnd"/>
      <w:r w:rsidRPr="0094352A">
        <w:rPr>
          <w:rFonts w:ascii="Times New Roman" w:hAnsi="Times New Roman" w:cs="Times New Roman"/>
          <w:color w:val="222222"/>
          <w:sz w:val="24"/>
          <w:szCs w:val="20"/>
          <w:shd w:val="clear" w:color="auto" w:fill="FFFFFF"/>
        </w:rPr>
        <w:t>, K. (1995).</w:t>
      </w:r>
      <w:r w:rsidRPr="0094352A">
        <w:rPr>
          <w:rStyle w:val="apple-converted-space"/>
          <w:rFonts w:ascii="Times New Roman" w:hAnsi="Times New Roman" w:cs="Times New Roman"/>
          <w:color w:val="222222"/>
          <w:sz w:val="24"/>
          <w:szCs w:val="20"/>
          <w:shd w:val="clear" w:color="auto" w:fill="FFFFFF"/>
        </w:rPr>
        <w:t> </w:t>
      </w:r>
      <w:r w:rsidRPr="0094352A">
        <w:rPr>
          <w:rFonts w:ascii="Times New Roman" w:hAnsi="Times New Roman" w:cs="Times New Roman"/>
          <w:i/>
          <w:iCs/>
          <w:color w:val="222222"/>
          <w:sz w:val="24"/>
          <w:szCs w:val="20"/>
          <w:shd w:val="clear" w:color="auto" w:fill="FFFFFF"/>
        </w:rPr>
        <w:t>Psychophysiology: The mind-body perspective</w:t>
      </w:r>
      <w:r w:rsidRPr="0094352A">
        <w:rPr>
          <w:rFonts w:ascii="Times New Roman" w:hAnsi="Times New Roman" w:cs="Times New Roman"/>
          <w:color w:val="222222"/>
          <w:sz w:val="24"/>
          <w:szCs w:val="20"/>
          <w:shd w:val="clear" w:color="auto" w:fill="FFFFFF"/>
        </w:rPr>
        <w:t>. Harvard University Press.</w:t>
      </w:r>
    </w:p>
    <w:p w14:paraId="1909447A" w14:textId="77777777" w:rsidR="00F33687" w:rsidRDefault="00F33687" w:rsidP="00F33687">
      <w:pPr>
        <w:tabs>
          <w:tab w:val="left" w:pos="2970"/>
        </w:tabs>
        <w:spacing w:line="240" w:lineRule="auto"/>
        <w:jc w:val="both"/>
        <w:rPr>
          <w:rFonts w:ascii="Arial" w:hAnsi="Arial" w:cs="Arial"/>
          <w:color w:val="222222"/>
          <w:sz w:val="20"/>
          <w:szCs w:val="20"/>
          <w:shd w:val="clear" w:color="auto" w:fill="FFFFFF"/>
        </w:rPr>
      </w:pPr>
      <w:r w:rsidRPr="004F46F9">
        <w:rPr>
          <w:rFonts w:ascii="Times New Roman" w:hAnsi="Times New Roman" w:cs="Times New Roman"/>
          <w:color w:val="222222"/>
          <w:sz w:val="24"/>
          <w:szCs w:val="20"/>
          <w:shd w:val="clear" w:color="auto" w:fill="FFFFFF"/>
        </w:rPr>
        <w:t>Keren, N., &amp; Franke, W. D.</w:t>
      </w:r>
      <w:r w:rsidR="00715CDD">
        <w:rPr>
          <w:rFonts w:ascii="Times New Roman" w:hAnsi="Times New Roman" w:cs="Times New Roman"/>
          <w:color w:val="222222"/>
          <w:sz w:val="24"/>
          <w:szCs w:val="20"/>
          <w:shd w:val="clear" w:color="auto" w:fill="FFFFFF"/>
        </w:rPr>
        <w:t xml:space="preserve"> </w:t>
      </w:r>
      <w:r w:rsidR="00715CDD" w:rsidRPr="008E4212">
        <w:rPr>
          <w:rFonts w:ascii="Times New Roman" w:hAnsi="Times New Roman" w:cs="Times New Roman"/>
          <w:sz w:val="24"/>
          <w:szCs w:val="24"/>
        </w:rPr>
        <w:t xml:space="preserve">[Internet]. 2015 [cited 2015 Sep 23]. </w:t>
      </w:r>
      <w:r w:rsidRPr="004F46F9">
        <w:rPr>
          <w:rFonts w:ascii="Times New Roman" w:hAnsi="Times New Roman" w:cs="Times New Roman"/>
          <w:color w:val="222222"/>
          <w:sz w:val="24"/>
          <w:szCs w:val="20"/>
          <w:shd w:val="clear" w:color="auto" w:fill="FFFFFF"/>
        </w:rPr>
        <w:t xml:space="preserve"> Decision Making under Stress in Emergency Response: Challenges and Opportunities</w:t>
      </w:r>
      <w:r w:rsidR="00715CDD">
        <w:rPr>
          <w:rFonts w:ascii="Arial" w:hAnsi="Arial" w:cs="Arial"/>
          <w:color w:val="222222"/>
          <w:sz w:val="20"/>
          <w:szCs w:val="20"/>
          <w:shd w:val="clear" w:color="auto" w:fill="FFFFFF"/>
        </w:rPr>
        <w:t xml:space="preserve"> </w:t>
      </w:r>
      <w:r w:rsidR="00715CDD" w:rsidRPr="00715CDD">
        <w:rPr>
          <w:rFonts w:ascii="Times New Roman" w:hAnsi="Times New Roman" w:cs="Times New Roman"/>
          <w:color w:val="222222"/>
          <w:sz w:val="24"/>
          <w:szCs w:val="20"/>
          <w:shd w:val="clear" w:color="auto" w:fill="FFFFFF"/>
        </w:rPr>
        <w:t>(http://public.vrac.iastate.edu/~nir/decision-making/dmwp.pdf)</w:t>
      </w:r>
    </w:p>
    <w:p w14:paraId="1394B1AC" w14:textId="77777777" w:rsidR="00684A4E" w:rsidRDefault="00684A4E" w:rsidP="00684A4E">
      <w:pPr>
        <w:tabs>
          <w:tab w:val="left" w:pos="2970"/>
        </w:tabs>
        <w:spacing w:line="240" w:lineRule="auto"/>
        <w:jc w:val="both"/>
        <w:rPr>
          <w:rFonts w:ascii="Times New Roman" w:hAnsi="Times New Roman" w:cs="Times New Roman"/>
          <w:color w:val="222222"/>
          <w:sz w:val="24"/>
          <w:szCs w:val="20"/>
          <w:shd w:val="clear" w:color="auto" w:fill="FFFFFF"/>
        </w:rPr>
      </w:pPr>
      <w:r w:rsidRPr="00E45152">
        <w:rPr>
          <w:rFonts w:ascii="Times New Roman" w:hAnsi="Times New Roman" w:cs="Times New Roman"/>
          <w:color w:val="222222"/>
          <w:sz w:val="24"/>
          <w:szCs w:val="20"/>
          <w:shd w:val="clear" w:color="auto" w:fill="FFFFFF"/>
        </w:rPr>
        <w:t>Klein, G. A. (1999).</w:t>
      </w:r>
      <w:r w:rsidRPr="00E45152">
        <w:rPr>
          <w:rStyle w:val="apple-converted-space"/>
          <w:rFonts w:ascii="Times New Roman" w:hAnsi="Times New Roman" w:cs="Times New Roman"/>
          <w:color w:val="222222"/>
          <w:sz w:val="24"/>
          <w:szCs w:val="20"/>
          <w:shd w:val="clear" w:color="auto" w:fill="FFFFFF"/>
        </w:rPr>
        <w:t> </w:t>
      </w:r>
      <w:r w:rsidRPr="00E45152">
        <w:rPr>
          <w:rFonts w:ascii="Times New Roman" w:hAnsi="Times New Roman" w:cs="Times New Roman"/>
          <w:i/>
          <w:iCs/>
          <w:color w:val="222222"/>
          <w:sz w:val="24"/>
          <w:szCs w:val="20"/>
          <w:shd w:val="clear" w:color="auto" w:fill="FFFFFF"/>
        </w:rPr>
        <w:t>Sources of power: How people make decisions</w:t>
      </w:r>
      <w:r w:rsidRPr="00E45152">
        <w:rPr>
          <w:rFonts w:ascii="Times New Roman" w:hAnsi="Times New Roman" w:cs="Times New Roman"/>
          <w:color w:val="222222"/>
          <w:sz w:val="24"/>
          <w:szCs w:val="20"/>
          <w:shd w:val="clear" w:color="auto" w:fill="FFFFFF"/>
        </w:rPr>
        <w:t>. MIT press.</w:t>
      </w:r>
    </w:p>
    <w:p w14:paraId="4A70D38C" w14:textId="77777777" w:rsidR="00684A4E" w:rsidRDefault="00684A4E" w:rsidP="00684A4E">
      <w:pPr>
        <w:tabs>
          <w:tab w:val="left" w:pos="2970"/>
        </w:tabs>
        <w:spacing w:line="240" w:lineRule="auto"/>
        <w:jc w:val="both"/>
        <w:rPr>
          <w:rFonts w:ascii="Times New Roman" w:hAnsi="Times New Roman" w:cs="Times New Roman"/>
          <w:color w:val="222222"/>
          <w:sz w:val="24"/>
          <w:szCs w:val="20"/>
          <w:shd w:val="clear" w:color="auto" w:fill="FFFFFF"/>
        </w:rPr>
      </w:pPr>
      <w:r w:rsidRPr="00B520E6">
        <w:rPr>
          <w:rFonts w:ascii="Times New Roman" w:hAnsi="Times New Roman" w:cs="Times New Roman"/>
          <w:color w:val="222222"/>
          <w:sz w:val="24"/>
          <w:szCs w:val="20"/>
          <w:shd w:val="clear" w:color="auto" w:fill="FFFFFF"/>
        </w:rPr>
        <w:t>Liao, W., Zhang, W., Zhu, Z., &amp; Ji, Q. (2005, June). A real-time human stress monitoring system using dynamic Bayesian network. In</w:t>
      </w:r>
      <w:r w:rsidRPr="00B520E6">
        <w:rPr>
          <w:rStyle w:val="apple-converted-space"/>
          <w:rFonts w:ascii="Times New Roman" w:hAnsi="Times New Roman" w:cs="Times New Roman"/>
          <w:color w:val="222222"/>
          <w:sz w:val="24"/>
          <w:szCs w:val="20"/>
          <w:shd w:val="clear" w:color="auto" w:fill="FFFFFF"/>
        </w:rPr>
        <w:t> </w:t>
      </w:r>
      <w:r w:rsidRPr="00B520E6">
        <w:rPr>
          <w:rFonts w:ascii="Times New Roman" w:hAnsi="Times New Roman" w:cs="Times New Roman"/>
          <w:i/>
          <w:iCs/>
          <w:color w:val="222222"/>
          <w:sz w:val="24"/>
          <w:szCs w:val="20"/>
          <w:shd w:val="clear" w:color="auto" w:fill="FFFFFF"/>
        </w:rPr>
        <w:t>Computer Vision and Pattern Recognition-Workshops, 2005. CVPR Workshops. IEEE Computer Society Conference on</w:t>
      </w:r>
      <w:r w:rsidRPr="00B520E6">
        <w:rPr>
          <w:rStyle w:val="apple-converted-space"/>
          <w:rFonts w:ascii="Times New Roman" w:hAnsi="Times New Roman" w:cs="Times New Roman"/>
          <w:color w:val="222222"/>
          <w:sz w:val="24"/>
          <w:szCs w:val="20"/>
          <w:shd w:val="clear" w:color="auto" w:fill="FFFFFF"/>
        </w:rPr>
        <w:t> </w:t>
      </w:r>
      <w:r w:rsidRPr="00B520E6">
        <w:rPr>
          <w:rFonts w:ascii="Times New Roman" w:hAnsi="Times New Roman" w:cs="Times New Roman"/>
          <w:color w:val="222222"/>
          <w:sz w:val="24"/>
          <w:szCs w:val="20"/>
          <w:shd w:val="clear" w:color="auto" w:fill="FFFFFF"/>
        </w:rPr>
        <w:t>(pp. 70-70). IEEE.</w:t>
      </w:r>
    </w:p>
    <w:p w14:paraId="6570874F" w14:textId="77777777" w:rsidR="00F24B80" w:rsidRDefault="00F24B80" w:rsidP="0008291B">
      <w:pPr>
        <w:spacing w:line="240" w:lineRule="auto"/>
        <w:jc w:val="both"/>
        <w:rPr>
          <w:rFonts w:ascii="Times New Roman" w:hAnsi="Times New Roman"/>
          <w:color w:val="222222"/>
          <w:sz w:val="24"/>
          <w:szCs w:val="20"/>
          <w:shd w:val="clear" w:color="auto" w:fill="FFFFFF"/>
        </w:rPr>
      </w:pPr>
    </w:p>
    <w:p w14:paraId="2903DFA8"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CC43ED">
        <w:rPr>
          <w:rFonts w:ascii="Times New Roman" w:hAnsi="Times New Roman" w:cs="Times New Roman"/>
          <w:color w:val="222222"/>
          <w:sz w:val="24"/>
          <w:szCs w:val="24"/>
          <w:shd w:val="clear" w:color="auto" w:fill="FFFFFF"/>
        </w:rPr>
        <w:t>Lindsay, F. D. (1992). Successful health and safety management. The contribution of management audit.</w:t>
      </w:r>
      <w:r w:rsidRPr="00CC43ED">
        <w:rPr>
          <w:rStyle w:val="apple-converted-space"/>
          <w:rFonts w:ascii="Times New Roman" w:hAnsi="Times New Roman" w:cs="Times New Roman"/>
          <w:color w:val="222222"/>
          <w:sz w:val="24"/>
          <w:szCs w:val="24"/>
          <w:shd w:val="clear" w:color="auto" w:fill="FFFFFF"/>
        </w:rPr>
        <w:t> </w:t>
      </w:r>
      <w:r w:rsidRPr="00CC43ED">
        <w:rPr>
          <w:rFonts w:ascii="Times New Roman" w:hAnsi="Times New Roman" w:cs="Times New Roman"/>
          <w:i/>
          <w:iCs/>
          <w:color w:val="222222"/>
          <w:sz w:val="24"/>
          <w:szCs w:val="24"/>
          <w:shd w:val="clear" w:color="auto" w:fill="FFFFFF"/>
        </w:rPr>
        <w:t>Safety Science</w:t>
      </w:r>
      <w:r w:rsidRPr="00CC43ED">
        <w:rPr>
          <w:rFonts w:ascii="Times New Roman" w:hAnsi="Times New Roman" w:cs="Times New Roman"/>
          <w:color w:val="222222"/>
          <w:sz w:val="24"/>
          <w:szCs w:val="24"/>
          <w:shd w:val="clear" w:color="auto" w:fill="FFFFFF"/>
        </w:rPr>
        <w:t>,</w:t>
      </w:r>
      <w:r w:rsidRPr="00CC43ED">
        <w:rPr>
          <w:rStyle w:val="apple-converted-space"/>
          <w:rFonts w:ascii="Times New Roman" w:hAnsi="Times New Roman" w:cs="Times New Roman"/>
          <w:color w:val="222222"/>
          <w:sz w:val="24"/>
          <w:szCs w:val="24"/>
          <w:shd w:val="clear" w:color="auto" w:fill="FFFFFF"/>
        </w:rPr>
        <w:t> </w:t>
      </w:r>
      <w:r w:rsidRPr="00CC43ED">
        <w:rPr>
          <w:rFonts w:ascii="Times New Roman" w:hAnsi="Times New Roman" w:cs="Times New Roman"/>
          <w:i/>
          <w:iCs/>
          <w:color w:val="222222"/>
          <w:sz w:val="24"/>
          <w:szCs w:val="24"/>
          <w:shd w:val="clear" w:color="auto" w:fill="FFFFFF"/>
        </w:rPr>
        <w:t>15</w:t>
      </w:r>
      <w:r w:rsidRPr="00CC43ED">
        <w:rPr>
          <w:rFonts w:ascii="Times New Roman" w:hAnsi="Times New Roman" w:cs="Times New Roman"/>
          <w:color w:val="222222"/>
          <w:sz w:val="24"/>
          <w:szCs w:val="24"/>
          <w:shd w:val="clear" w:color="auto" w:fill="FFFFFF"/>
        </w:rPr>
        <w:t>(4), 387-402.</w:t>
      </w:r>
    </w:p>
    <w:p w14:paraId="14A7F079" w14:textId="77777777" w:rsidR="00684A4E" w:rsidRDefault="00684A4E" w:rsidP="00684A4E">
      <w:pPr>
        <w:tabs>
          <w:tab w:val="left" w:pos="2970"/>
        </w:tabs>
        <w:spacing w:line="240" w:lineRule="auto"/>
        <w:jc w:val="both"/>
        <w:rPr>
          <w:rFonts w:ascii="Times New Roman" w:hAnsi="Times New Roman" w:cs="Times New Roman"/>
          <w:color w:val="222222"/>
          <w:sz w:val="24"/>
          <w:szCs w:val="20"/>
          <w:shd w:val="clear" w:color="auto" w:fill="FFFFFF"/>
        </w:rPr>
      </w:pPr>
      <w:r w:rsidRPr="00D41DBA">
        <w:rPr>
          <w:rFonts w:ascii="Times New Roman" w:hAnsi="Times New Roman" w:cs="Times New Roman"/>
          <w:color w:val="222222"/>
          <w:sz w:val="24"/>
          <w:szCs w:val="20"/>
          <w:shd w:val="clear" w:color="auto" w:fill="FFFFFF"/>
        </w:rPr>
        <w:t xml:space="preserve">Lu, L., Connell, M., &amp; </w:t>
      </w:r>
      <w:proofErr w:type="spellStart"/>
      <w:r w:rsidRPr="00D41DBA">
        <w:rPr>
          <w:rFonts w:ascii="Times New Roman" w:hAnsi="Times New Roman" w:cs="Times New Roman"/>
          <w:color w:val="222222"/>
          <w:sz w:val="24"/>
          <w:szCs w:val="20"/>
          <w:shd w:val="clear" w:color="auto" w:fill="FFFFFF"/>
        </w:rPr>
        <w:t>Tullberg</w:t>
      </w:r>
      <w:proofErr w:type="spellEnd"/>
      <w:r w:rsidRPr="00D41DBA">
        <w:rPr>
          <w:rFonts w:ascii="Times New Roman" w:hAnsi="Times New Roman" w:cs="Times New Roman"/>
          <w:color w:val="222222"/>
          <w:sz w:val="24"/>
          <w:szCs w:val="20"/>
          <w:shd w:val="clear" w:color="auto" w:fill="FFFFFF"/>
        </w:rPr>
        <w:t>, O. (2001).</w:t>
      </w:r>
      <w:r w:rsidRPr="00D41DBA">
        <w:rPr>
          <w:rStyle w:val="apple-converted-space"/>
          <w:rFonts w:ascii="Times New Roman" w:hAnsi="Times New Roman" w:cs="Times New Roman"/>
          <w:color w:val="222222"/>
          <w:sz w:val="24"/>
          <w:szCs w:val="20"/>
          <w:shd w:val="clear" w:color="auto" w:fill="FFFFFF"/>
        </w:rPr>
        <w:t> </w:t>
      </w:r>
      <w:r w:rsidRPr="00D41DBA">
        <w:rPr>
          <w:rFonts w:ascii="Times New Roman" w:hAnsi="Times New Roman" w:cs="Times New Roman"/>
          <w:i/>
          <w:iCs/>
          <w:color w:val="222222"/>
          <w:sz w:val="24"/>
          <w:szCs w:val="20"/>
          <w:shd w:val="clear" w:color="auto" w:fill="FFFFFF"/>
        </w:rPr>
        <w:t>The Use of Virtual Reality in Interactive Finite Element Analysis-State of the Art Report</w:t>
      </w:r>
      <w:r w:rsidRPr="00D41DBA">
        <w:rPr>
          <w:rFonts w:ascii="Times New Roman" w:hAnsi="Times New Roman" w:cs="Times New Roman"/>
          <w:color w:val="222222"/>
          <w:sz w:val="24"/>
          <w:szCs w:val="20"/>
          <w:shd w:val="clear" w:color="auto" w:fill="FFFFFF"/>
        </w:rPr>
        <w:t>. Chalmers University of Technology.</w:t>
      </w:r>
    </w:p>
    <w:p w14:paraId="09C10D87"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873D64">
        <w:rPr>
          <w:rFonts w:ascii="Times New Roman" w:hAnsi="Times New Roman" w:cs="Times New Roman"/>
          <w:color w:val="222222"/>
          <w:sz w:val="24"/>
          <w:szCs w:val="24"/>
          <w:shd w:val="clear" w:color="auto" w:fill="FFFFFF"/>
        </w:rPr>
        <w:t xml:space="preserve">Luciano, C., Banerjee, P., &amp; </w:t>
      </w:r>
      <w:proofErr w:type="spellStart"/>
      <w:r w:rsidRPr="00873D64">
        <w:rPr>
          <w:rFonts w:ascii="Times New Roman" w:hAnsi="Times New Roman" w:cs="Times New Roman"/>
          <w:color w:val="222222"/>
          <w:sz w:val="24"/>
          <w:szCs w:val="24"/>
          <w:shd w:val="clear" w:color="auto" w:fill="FFFFFF"/>
        </w:rPr>
        <w:t>DeFanti</w:t>
      </w:r>
      <w:proofErr w:type="spellEnd"/>
      <w:r w:rsidRPr="00873D64">
        <w:rPr>
          <w:rFonts w:ascii="Times New Roman" w:hAnsi="Times New Roman" w:cs="Times New Roman"/>
          <w:color w:val="222222"/>
          <w:sz w:val="24"/>
          <w:szCs w:val="24"/>
          <w:shd w:val="clear" w:color="auto" w:fill="FFFFFF"/>
        </w:rPr>
        <w:t>, T. (2009). Haptics-based virtual reality periodontal training simulator.</w:t>
      </w:r>
      <w:r w:rsidRPr="00873D64">
        <w:rPr>
          <w:rStyle w:val="apple-converted-space"/>
          <w:rFonts w:ascii="Times New Roman" w:hAnsi="Times New Roman" w:cs="Times New Roman"/>
          <w:color w:val="222222"/>
          <w:sz w:val="24"/>
          <w:szCs w:val="24"/>
          <w:shd w:val="clear" w:color="auto" w:fill="FFFFFF"/>
        </w:rPr>
        <w:t> </w:t>
      </w:r>
      <w:r w:rsidRPr="00873D64">
        <w:rPr>
          <w:rFonts w:ascii="Times New Roman" w:hAnsi="Times New Roman" w:cs="Times New Roman"/>
          <w:i/>
          <w:iCs/>
          <w:color w:val="222222"/>
          <w:sz w:val="24"/>
          <w:szCs w:val="24"/>
          <w:shd w:val="clear" w:color="auto" w:fill="FFFFFF"/>
        </w:rPr>
        <w:t>Virtual reality</w:t>
      </w:r>
      <w:r w:rsidRPr="00873D64">
        <w:rPr>
          <w:rFonts w:ascii="Times New Roman" w:hAnsi="Times New Roman" w:cs="Times New Roman"/>
          <w:color w:val="222222"/>
          <w:sz w:val="24"/>
          <w:szCs w:val="24"/>
          <w:shd w:val="clear" w:color="auto" w:fill="FFFFFF"/>
        </w:rPr>
        <w:t>,</w:t>
      </w:r>
      <w:r w:rsidRPr="00873D64">
        <w:rPr>
          <w:rStyle w:val="apple-converted-space"/>
          <w:rFonts w:ascii="Times New Roman" w:hAnsi="Times New Roman" w:cs="Times New Roman"/>
          <w:color w:val="222222"/>
          <w:sz w:val="24"/>
          <w:szCs w:val="24"/>
          <w:shd w:val="clear" w:color="auto" w:fill="FFFFFF"/>
        </w:rPr>
        <w:t> </w:t>
      </w:r>
      <w:r w:rsidRPr="00873D64">
        <w:rPr>
          <w:rFonts w:ascii="Times New Roman" w:hAnsi="Times New Roman" w:cs="Times New Roman"/>
          <w:i/>
          <w:iCs/>
          <w:color w:val="222222"/>
          <w:sz w:val="24"/>
          <w:szCs w:val="24"/>
          <w:shd w:val="clear" w:color="auto" w:fill="FFFFFF"/>
        </w:rPr>
        <w:t>13</w:t>
      </w:r>
      <w:r w:rsidRPr="00873D64">
        <w:rPr>
          <w:rFonts w:ascii="Times New Roman" w:hAnsi="Times New Roman" w:cs="Times New Roman"/>
          <w:color w:val="222222"/>
          <w:sz w:val="24"/>
          <w:szCs w:val="24"/>
          <w:shd w:val="clear" w:color="auto" w:fill="FFFFFF"/>
        </w:rPr>
        <w:t>(2), 69-85.</w:t>
      </w:r>
    </w:p>
    <w:p w14:paraId="4E30B707" w14:textId="77777777" w:rsidR="00684A4E" w:rsidRDefault="00684A4E" w:rsidP="00684A4E">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023701">
        <w:rPr>
          <w:rFonts w:ascii="Times New Roman" w:hAnsi="Times New Roman" w:cs="Times New Roman"/>
          <w:color w:val="222222"/>
          <w:sz w:val="24"/>
          <w:szCs w:val="20"/>
          <w:shd w:val="clear" w:color="auto" w:fill="FFFFFF"/>
        </w:rPr>
        <w:t>Lupien</w:t>
      </w:r>
      <w:proofErr w:type="spellEnd"/>
      <w:r w:rsidRPr="00023701">
        <w:rPr>
          <w:rFonts w:ascii="Times New Roman" w:hAnsi="Times New Roman" w:cs="Times New Roman"/>
          <w:color w:val="222222"/>
          <w:sz w:val="24"/>
          <w:szCs w:val="20"/>
          <w:shd w:val="clear" w:color="auto" w:fill="FFFFFF"/>
        </w:rPr>
        <w:t>, S. J. HOW TO MEASURE STRESS IN HUMANS.</w:t>
      </w:r>
    </w:p>
    <w:p w14:paraId="3DEA7038"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637495">
        <w:rPr>
          <w:rFonts w:ascii="Times New Roman" w:hAnsi="Times New Roman" w:cs="Times New Roman"/>
          <w:color w:val="222222"/>
          <w:sz w:val="24"/>
          <w:szCs w:val="24"/>
          <w:shd w:val="clear" w:color="auto" w:fill="FFFFFF"/>
        </w:rPr>
        <w:t xml:space="preserve">M. R. </w:t>
      </w:r>
      <w:proofErr w:type="spellStart"/>
      <w:r w:rsidRPr="00637495">
        <w:rPr>
          <w:rFonts w:ascii="Times New Roman" w:hAnsi="Times New Roman" w:cs="Times New Roman"/>
          <w:color w:val="222222"/>
          <w:sz w:val="24"/>
          <w:szCs w:val="24"/>
          <w:shd w:val="clear" w:color="auto" w:fill="FFFFFF"/>
        </w:rPr>
        <w:t>Jusoh</w:t>
      </w:r>
      <w:proofErr w:type="spellEnd"/>
      <w:r w:rsidRPr="00637495">
        <w:rPr>
          <w:rFonts w:ascii="Times New Roman" w:hAnsi="Times New Roman" w:cs="Times New Roman"/>
          <w:color w:val="222222"/>
          <w:sz w:val="24"/>
          <w:szCs w:val="24"/>
          <w:shd w:val="clear" w:color="auto" w:fill="FFFFFF"/>
        </w:rPr>
        <w:t>. Prognosis of Str</w:t>
      </w:r>
      <w:r>
        <w:rPr>
          <w:rFonts w:ascii="Times New Roman" w:hAnsi="Times New Roman" w:cs="Times New Roman"/>
          <w:color w:val="222222"/>
          <w:sz w:val="24"/>
          <w:szCs w:val="24"/>
          <w:shd w:val="clear" w:color="auto" w:fill="FFFFFF"/>
        </w:rPr>
        <w:t xml:space="preserve">oke. </w:t>
      </w:r>
      <w:proofErr w:type="gramStart"/>
      <w:r w:rsidRPr="00637495">
        <w:rPr>
          <w:rFonts w:ascii="Times New Roman" w:hAnsi="Times New Roman" w:cs="Times New Roman"/>
          <w:i/>
          <w:color w:val="222222"/>
          <w:sz w:val="24"/>
          <w:szCs w:val="24"/>
          <w:shd w:val="clear" w:color="auto" w:fill="FFFFFF"/>
        </w:rPr>
        <w:t xml:space="preserve">Consensus Statement on the Management Of </w:t>
      </w:r>
      <w:proofErr w:type="spellStart"/>
      <w:r w:rsidRPr="00637495">
        <w:rPr>
          <w:rFonts w:ascii="Times New Roman" w:hAnsi="Times New Roman" w:cs="Times New Roman"/>
          <w:i/>
          <w:color w:val="222222"/>
          <w:sz w:val="24"/>
          <w:szCs w:val="24"/>
          <w:shd w:val="clear" w:color="auto" w:fill="FFFFFF"/>
        </w:rPr>
        <w:t>Ischaemic</w:t>
      </w:r>
      <w:proofErr w:type="spellEnd"/>
      <w:r w:rsidRPr="00637495">
        <w:rPr>
          <w:rFonts w:ascii="Times New Roman" w:hAnsi="Times New Roman" w:cs="Times New Roman"/>
          <w:i/>
          <w:color w:val="222222"/>
          <w:sz w:val="24"/>
          <w:szCs w:val="24"/>
          <w:shd w:val="clear" w:color="auto" w:fill="FFFFFF"/>
        </w:rPr>
        <w:t xml:space="preserve"> Stroke.</w:t>
      </w:r>
      <w:proofErr w:type="gramEnd"/>
      <w:r w:rsidRPr="00637495">
        <w:rPr>
          <w:rFonts w:ascii="Times New Roman" w:hAnsi="Times New Roman" w:cs="Times New Roman"/>
          <w:i/>
          <w:color w:val="222222"/>
          <w:sz w:val="24"/>
          <w:szCs w:val="24"/>
          <w:shd w:val="clear" w:color="auto" w:fill="FFFFFF"/>
        </w:rPr>
        <w:t xml:space="preserve"> Academy of Medicine of Malaysia, Kuala Lumpur, Malaysia,</w:t>
      </w:r>
      <w:r w:rsidRPr="00637495">
        <w:rPr>
          <w:rFonts w:ascii="Times New Roman" w:hAnsi="Times New Roman" w:cs="Times New Roman"/>
          <w:color w:val="222222"/>
          <w:sz w:val="24"/>
          <w:szCs w:val="24"/>
          <w:shd w:val="clear" w:color="auto" w:fill="FFFFFF"/>
        </w:rPr>
        <w:t xml:space="preserve"> 2006.</w:t>
      </w:r>
    </w:p>
    <w:p w14:paraId="65DFE4AA"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EB2171">
        <w:rPr>
          <w:rFonts w:ascii="Times New Roman" w:hAnsi="Times New Roman" w:cs="Times New Roman"/>
          <w:color w:val="222222"/>
          <w:sz w:val="24"/>
          <w:szCs w:val="24"/>
          <w:shd w:val="clear" w:color="auto" w:fill="FFFFFF"/>
        </w:rPr>
        <w:t>Marks, E. (2014). Active Safety Leading Indicators for Human-Equipment Interaction on Construction Sites.</w:t>
      </w:r>
    </w:p>
    <w:p w14:paraId="5954432B" w14:textId="77777777" w:rsidR="00684A4E" w:rsidRDefault="00684A4E" w:rsidP="00684A4E">
      <w:pPr>
        <w:tabs>
          <w:tab w:val="left" w:pos="2970"/>
        </w:tabs>
        <w:spacing w:line="240" w:lineRule="auto"/>
        <w:jc w:val="both"/>
        <w:rPr>
          <w:rFonts w:ascii="Times New Roman" w:hAnsi="Times New Roman" w:cs="Times New Roman"/>
          <w:sz w:val="24"/>
          <w:szCs w:val="24"/>
        </w:rPr>
      </w:pPr>
      <w:r w:rsidRPr="006E7C7D">
        <w:rPr>
          <w:rFonts w:ascii="Times New Roman" w:hAnsi="Times New Roman" w:cs="Times New Roman"/>
          <w:sz w:val="24"/>
          <w:szCs w:val="24"/>
        </w:rPr>
        <w:t xml:space="preserve">McGrath, J.E. (1976). Stress and behavior in organizations. In M.D. </w:t>
      </w:r>
      <w:proofErr w:type="spellStart"/>
      <w:r w:rsidRPr="006E7C7D">
        <w:rPr>
          <w:rFonts w:ascii="Times New Roman" w:hAnsi="Times New Roman" w:cs="Times New Roman"/>
          <w:sz w:val="24"/>
          <w:szCs w:val="24"/>
        </w:rPr>
        <w:t>Dunnette</w:t>
      </w:r>
      <w:proofErr w:type="spellEnd"/>
      <w:r w:rsidRPr="006E7C7D">
        <w:rPr>
          <w:rFonts w:ascii="Times New Roman" w:hAnsi="Times New Roman" w:cs="Times New Roman"/>
          <w:sz w:val="24"/>
          <w:szCs w:val="24"/>
        </w:rPr>
        <w:t xml:space="preserve"> (Ed.), </w:t>
      </w:r>
      <w:r w:rsidRPr="006E7C7D">
        <w:rPr>
          <w:rFonts w:ascii="Times New Roman" w:hAnsi="Times New Roman" w:cs="Times New Roman"/>
          <w:i/>
          <w:sz w:val="24"/>
          <w:szCs w:val="24"/>
        </w:rPr>
        <w:t>Handbook of industrial and organizational psychology</w:t>
      </w:r>
      <w:r w:rsidRPr="006E7C7D">
        <w:rPr>
          <w:rFonts w:ascii="Times New Roman" w:hAnsi="Times New Roman" w:cs="Times New Roman"/>
          <w:sz w:val="24"/>
          <w:szCs w:val="24"/>
        </w:rPr>
        <w:t xml:space="preserve"> (pp. 1351–1395). Chicago: Rand McNally.</w:t>
      </w:r>
    </w:p>
    <w:p w14:paraId="10A1BAAA"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9E19C0">
        <w:rPr>
          <w:rFonts w:ascii="Times New Roman" w:hAnsi="Times New Roman" w:cs="Times New Roman"/>
          <w:color w:val="222222"/>
          <w:sz w:val="24"/>
          <w:szCs w:val="24"/>
          <w:shd w:val="clear" w:color="auto" w:fill="FFFFFF"/>
        </w:rPr>
        <w:t xml:space="preserve">Miller, J. J., Fletcher, K., &amp; </w:t>
      </w:r>
      <w:proofErr w:type="spellStart"/>
      <w:r w:rsidRPr="009E19C0">
        <w:rPr>
          <w:rFonts w:ascii="Times New Roman" w:hAnsi="Times New Roman" w:cs="Times New Roman"/>
          <w:color w:val="222222"/>
          <w:sz w:val="24"/>
          <w:szCs w:val="24"/>
          <w:shd w:val="clear" w:color="auto" w:fill="FFFFFF"/>
        </w:rPr>
        <w:t>Kabat-Zinn</w:t>
      </w:r>
      <w:proofErr w:type="spellEnd"/>
      <w:r w:rsidRPr="009E19C0">
        <w:rPr>
          <w:rFonts w:ascii="Times New Roman" w:hAnsi="Times New Roman" w:cs="Times New Roman"/>
          <w:color w:val="222222"/>
          <w:sz w:val="24"/>
          <w:szCs w:val="24"/>
          <w:shd w:val="clear" w:color="auto" w:fill="FFFFFF"/>
        </w:rPr>
        <w:t>, J. (1995). Three-year follow-up and clinical implications of a mindfulness meditation-based stress reduction intervention in the treatment of anxiety disorders.</w:t>
      </w:r>
      <w:r w:rsidRPr="009E19C0">
        <w:rPr>
          <w:rStyle w:val="apple-converted-space"/>
          <w:rFonts w:ascii="Times New Roman" w:hAnsi="Times New Roman" w:cs="Times New Roman"/>
          <w:color w:val="222222"/>
          <w:sz w:val="24"/>
          <w:szCs w:val="24"/>
          <w:shd w:val="clear" w:color="auto" w:fill="FFFFFF"/>
        </w:rPr>
        <w:t> </w:t>
      </w:r>
      <w:r w:rsidRPr="009E19C0">
        <w:rPr>
          <w:rFonts w:ascii="Times New Roman" w:hAnsi="Times New Roman" w:cs="Times New Roman"/>
          <w:i/>
          <w:iCs/>
          <w:color w:val="222222"/>
          <w:sz w:val="24"/>
          <w:szCs w:val="24"/>
          <w:shd w:val="clear" w:color="auto" w:fill="FFFFFF"/>
        </w:rPr>
        <w:t>General hospital psychiatry</w:t>
      </w:r>
      <w:proofErr w:type="gramStart"/>
      <w:r w:rsidRPr="009E19C0">
        <w:rPr>
          <w:rFonts w:ascii="Times New Roman" w:hAnsi="Times New Roman" w:cs="Times New Roman"/>
          <w:color w:val="222222"/>
          <w:sz w:val="24"/>
          <w:szCs w:val="24"/>
          <w:shd w:val="clear" w:color="auto" w:fill="FFFFFF"/>
        </w:rPr>
        <w:t>,</w:t>
      </w:r>
      <w:r w:rsidRPr="009E19C0">
        <w:rPr>
          <w:rFonts w:ascii="Times New Roman" w:hAnsi="Times New Roman" w:cs="Times New Roman"/>
          <w:i/>
          <w:iCs/>
          <w:color w:val="222222"/>
          <w:sz w:val="24"/>
          <w:szCs w:val="24"/>
          <w:shd w:val="clear" w:color="auto" w:fill="FFFFFF"/>
        </w:rPr>
        <w:t>17</w:t>
      </w:r>
      <w:proofErr w:type="gramEnd"/>
      <w:r w:rsidRPr="009E19C0">
        <w:rPr>
          <w:rFonts w:ascii="Times New Roman" w:hAnsi="Times New Roman" w:cs="Times New Roman"/>
          <w:color w:val="222222"/>
          <w:sz w:val="24"/>
          <w:szCs w:val="24"/>
          <w:shd w:val="clear" w:color="auto" w:fill="FFFFFF"/>
        </w:rPr>
        <w:t>(3), 192-200.</w:t>
      </w:r>
    </w:p>
    <w:p w14:paraId="2782D0C5" w14:textId="77777777" w:rsidR="00684A4E" w:rsidRDefault="00684A4E" w:rsidP="00684A4E">
      <w:pPr>
        <w:tabs>
          <w:tab w:val="left" w:pos="2970"/>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NATIONAL SAFETY COUNCIL, “Injury facts, 2008 edition.” </w:t>
      </w:r>
      <w:hyperlink r:id="rId90" w:history="1">
        <w:r w:rsidRPr="00C45E14">
          <w:rPr>
            <w:rStyle w:val="Hyperlink"/>
            <w:rFonts w:ascii="Times New Roman" w:hAnsi="Times New Roman" w:cs="Times New Roman"/>
            <w:sz w:val="24"/>
            <w:szCs w:val="24"/>
          </w:rPr>
          <w:t>https://www.usw12775.org/uploads/InjuryFacts08Ed.pdf</w:t>
        </w:r>
      </w:hyperlink>
      <w:r>
        <w:rPr>
          <w:rFonts w:ascii="Times New Roman" w:hAnsi="Times New Roman" w:cs="Times New Roman"/>
          <w:sz w:val="24"/>
          <w:szCs w:val="24"/>
        </w:rPr>
        <w:t xml:space="preserve">, 2008. [Online, cited September 15, 2015]. </w:t>
      </w:r>
    </w:p>
    <w:p w14:paraId="608FD434"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0"/>
          <w:shd w:val="clear" w:color="auto" w:fill="FFFFFF"/>
        </w:rPr>
      </w:pPr>
      <w:r w:rsidRPr="00F366C6">
        <w:rPr>
          <w:rFonts w:ascii="Times New Roman" w:hAnsi="Times New Roman" w:cs="Times New Roman"/>
          <w:color w:val="222222"/>
          <w:sz w:val="24"/>
          <w:szCs w:val="20"/>
          <w:shd w:val="clear" w:color="auto" w:fill="FFFFFF"/>
        </w:rPr>
        <w:t xml:space="preserve">Nguyen, L., </w:t>
      </w:r>
      <w:proofErr w:type="spellStart"/>
      <w:r w:rsidRPr="00F366C6">
        <w:rPr>
          <w:rFonts w:ascii="Times New Roman" w:hAnsi="Times New Roman" w:cs="Times New Roman"/>
          <w:color w:val="222222"/>
          <w:sz w:val="24"/>
          <w:szCs w:val="20"/>
          <w:shd w:val="clear" w:color="auto" w:fill="FFFFFF"/>
        </w:rPr>
        <w:t>Rosicki</w:t>
      </w:r>
      <w:proofErr w:type="spellEnd"/>
      <w:r w:rsidRPr="00F366C6">
        <w:rPr>
          <w:rFonts w:ascii="Times New Roman" w:hAnsi="Times New Roman" w:cs="Times New Roman"/>
          <w:color w:val="222222"/>
          <w:sz w:val="24"/>
          <w:szCs w:val="20"/>
          <w:shd w:val="clear" w:color="auto" w:fill="FFFFFF"/>
        </w:rPr>
        <w:t xml:space="preserve">, S., Rowe, C., &amp; </w:t>
      </w:r>
      <w:proofErr w:type="spellStart"/>
      <w:r w:rsidRPr="00F366C6">
        <w:rPr>
          <w:rFonts w:ascii="Times New Roman" w:hAnsi="Times New Roman" w:cs="Times New Roman"/>
          <w:color w:val="222222"/>
          <w:sz w:val="24"/>
          <w:szCs w:val="20"/>
          <w:shd w:val="clear" w:color="auto" w:fill="FFFFFF"/>
        </w:rPr>
        <w:t>Schoenberger</w:t>
      </w:r>
      <w:proofErr w:type="spellEnd"/>
      <w:r w:rsidRPr="00F366C6">
        <w:rPr>
          <w:rFonts w:ascii="Times New Roman" w:hAnsi="Times New Roman" w:cs="Times New Roman"/>
          <w:color w:val="222222"/>
          <w:sz w:val="24"/>
          <w:szCs w:val="20"/>
          <w:shd w:val="clear" w:color="auto" w:fill="FFFFFF"/>
        </w:rPr>
        <w:t>, H. (2015). The Effects of Cell Phone Distractions on Cognitive Flexibility.</w:t>
      </w:r>
    </w:p>
    <w:p w14:paraId="08CCC967" w14:textId="77777777" w:rsidR="00684A4E" w:rsidRDefault="00684A4E" w:rsidP="00684A4E">
      <w:pPr>
        <w:tabs>
          <w:tab w:val="left" w:pos="2970"/>
        </w:tabs>
        <w:spacing w:line="240" w:lineRule="auto"/>
        <w:jc w:val="both"/>
        <w:rPr>
          <w:rFonts w:ascii="Times New Roman" w:hAnsi="Times New Roman" w:cs="Times New Roman"/>
          <w:sz w:val="24"/>
          <w:szCs w:val="24"/>
        </w:rPr>
      </w:pPr>
      <w:r w:rsidRPr="002F2FF9">
        <w:rPr>
          <w:rFonts w:ascii="Times New Roman" w:hAnsi="Times New Roman" w:cs="Times New Roman"/>
          <w:sz w:val="24"/>
          <w:szCs w:val="24"/>
        </w:rPr>
        <w:t xml:space="preserve">Occupational Safety and Health Administration (OSHA), “Construction Focus Four: Electrocution Hazards” </w:t>
      </w:r>
      <w:hyperlink r:id="rId91" w:history="1">
        <w:r w:rsidRPr="00C64F4A">
          <w:rPr>
            <w:rStyle w:val="Hyperlink"/>
            <w:rFonts w:ascii="Times New Roman" w:hAnsi="Times New Roman" w:cs="Times New Roman"/>
            <w:sz w:val="24"/>
            <w:szCs w:val="24"/>
          </w:rPr>
          <w:t>https://www.osha.gov/dte/outreach/construction/focus_four</w:t>
        </w:r>
      </w:hyperlink>
      <w:r>
        <w:rPr>
          <w:rStyle w:val="Hyperlink"/>
          <w:rFonts w:ascii="Times New Roman" w:hAnsi="Times New Roman" w:cs="Times New Roman"/>
          <w:sz w:val="24"/>
          <w:szCs w:val="24"/>
        </w:rPr>
        <w:t xml:space="preserve"> </w:t>
      </w:r>
      <w:r w:rsidRPr="002F2FF9">
        <w:rPr>
          <w:rStyle w:val="Hyperlink"/>
          <w:rFonts w:ascii="Times New Roman" w:hAnsi="Times New Roman" w:cs="Times New Roman"/>
          <w:sz w:val="24"/>
          <w:szCs w:val="24"/>
        </w:rPr>
        <w:t>/caught/caught_iorb_ig.pdf</w:t>
      </w:r>
      <w:r w:rsidRPr="002F2FF9">
        <w:rPr>
          <w:rFonts w:ascii="Times New Roman" w:hAnsi="Times New Roman" w:cs="Times New Roman"/>
          <w:sz w:val="24"/>
          <w:szCs w:val="24"/>
        </w:rPr>
        <w:t>, 2011. [O</w:t>
      </w:r>
      <w:r w:rsidR="009B65BD">
        <w:rPr>
          <w:rFonts w:ascii="Times New Roman" w:hAnsi="Times New Roman" w:cs="Times New Roman"/>
          <w:sz w:val="24"/>
          <w:szCs w:val="24"/>
        </w:rPr>
        <w:t>nline, cited September 21, 2015]</w:t>
      </w:r>
    </w:p>
    <w:p w14:paraId="33572738" w14:textId="77777777" w:rsidR="00684A4E" w:rsidRDefault="00684A4E" w:rsidP="00684A4E">
      <w:pPr>
        <w:tabs>
          <w:tab w:val="left" w:pos="2970"/>
        </w:tabs>
        <w:spacing w:line="240" w:lineRule="auto"/>
        <w:jc w:val="both"/>
        <w:rPr>
          <w:rFonts w:ascii="Times New Roman" w:hAnsi="Times New Roman"/>
          <w:sz w:val="24"/>
          <w:szCs w:val="24"/>
        </w:rPr>
      </w:pPr>
      <w:r>
        <w:rPr>
          <w:rFonts w:ascii="Times New Roman" w:hAnsi="Times New Roman"/>
          <w:sz w:val="24"/>
          <w:szCs w:val="24"/>
        </w:rPr>
        <w:t xml:space="preserve">Occupational Safety and Health Administration (OSHA), “Construction Focus Four: Electrocution Hazards” </w:t>
      </w:r>
      <w:hyperlink r:id="rId92" w:history="1">
        <w:r w:rsidRPr="00C64F4A">
          <w:rPr>
            <w:rStyle w:val="Hyperlink"/>
            <w:rFonts w:ascii="Times New Roman" w:hAnsi="Times New Roman"/>
            <w:sz w:val="24"/>
            <w:szCs w:val="24"/>
          </w:rPr>
          <w:t>https://www.osha.gov/dte/outreach/construction/focus_four /electrocution/electr_ig.pdf</w:t>
        </w:r>
      </w:hyperlink>
      <w:r>
        <w:rPr>
          <w:rFonts w:ascii="Times New Roman" w:hAnsi="Times New Roman"/>
          <w:sz w:val="24"/>
          <w:szCs w:val="24"/>
        </w:rPr>
        <w:t>, 2011. [O</w:t>
      </w:r>
      <w:r w:rsidR="009B65BD">
        <w:rPr>
          <w:rFonts w:ascii="Times New Roman" w:hAnsi="Times New Roman"/>
          <w:sz w:val="24"/>
          <w:szCs w:val="24"/>
        </w:rPr>
        <w:t>nline, cited September 21, 2015]</w:t>
      </w:r>
    </w:p>
    <w:p w14:paraId="31886F07" w14:textId="77777777" w:rsidR="00684A4E" w:rsidRDefault="00684A4E" w:rsidP="00684A4E">
      <w:pPr>
        <w:spacing w:line="240" w:lineRule="auto"/>
        <w:jc w:val="both"/>
        <w:rPr>
          <w:rFonts w:ascii="Times New Roman" w:eastAsiaTheme="majorEastAsia" w:hAnsi="Times New Roman" w:cs="Times New Roman"/>
          <w:sz w:val="24"/>
          <w:szCs w:val="32"/>
        </w:rPr>
      </w:pPr>
      <w:r w:rsidRPr="00D6420D">
        <w:rPr>
          <w:rFonts w:ascii="Times New Roman" w:eastAsiaTheme="majorEastAsia" w:hAnsi="Times New Roman" w:cs="Times New Roman"/>
          <w:sz w:val="24"/>
          <w:szCs w:val="32"/>
        </w:rPr>
        <w:t xml:space="preserve">Overseas Shipholding Ground, Inc., “Near miss reporting improvements, OSG newsletter.” </w:t>
      </w:r>
      <w:hyperlink r:id="rId93" w:history="1">
        <w:r w:rsidRPr="00D6420D">
          <w:rPr>
            <w:rStyle w:val="Hyperlink"/>
            <w:rFonts w:ascii="Times New Roman" w:eastAsiaTheme="majorEastAsia" w:hAnsi="Times New Roman" w:cs="Times New Roman"/>
            <w:sz w:val="24"/>
            <w:szCs w:val="32"/>
          </w:rPr>
          <w:t>http://www.osg.com/index.cfm?pageid=74&amp;itemid=32, 2009</w:t>
        </w:r>
      </w:hyperlink>
      <w:r w:rsidRPr="00D6420D">
        <w:rPr>
          <w:rFonts w:ascii="Times New Roman" w:eastAsiaTheme="majorEastAsia" w:hAnsi="Times New Roman" w:cs="Times New Roman"/>
          <w:sz w:val="24"/>
          <w:szCs w:val="32"/>
        </w:rPr>
        <w:t xml:space="preserve">. [Online, cited </w:t>
      </w:r>
      <w:r>
        <w:rPr>
          <w:rFonts w:ascii="Times New Roman" w:eastAsiaTheme="majorEastAsia" w:hAnsi="Times New Roman" w:cs="Times New Roman"/>
          <w:sz w:val="24"/>
          <w:szCs w:val="32"/>
        </w:rPr>
        <w:t>Sep</w:t>
      </w:r>
      <w:r w:rsidRPr="00D6420D">
        <w:rPr>
          <w:rFonts w:ascii="Times New Roman" w:eastAsiaTheme="majorEastAsia" w:hAnsi="Times New Roman" w:cs="Times New Roman"/>
          <w:sz w:val="24"/>
          <w:szCs w:val="32"/>
        </w:rPr>
        <w:t xml:space="preserve"> </w:t>
      </w:r>
      <w:r>
        <w:rPr>
          <w:rFonts w:ascii="Times New Roman" w:eastAsiaTheme="majorEastAsia" w:hAnsi="Times New Roman" w:cs="Times New Roman"/>
          <w:sz w:val="24"/>
          <w:szCs w:val="32"/>
        </w:rPr>
        <w:t>10</w:t>
      </w:r>
      <w:r w:rsidRPr="00D6420D">
        <w:rPr>
          <w:rFonts w:ascii="Times New Roman" w:eastAsiaTheme="majorEastAsia" w:hAnsi="Times New Roman" w:cs="Times New Roman"/>
          <w:sz w:val="24"/>
          <w:szCs w:val="32"/>
        </w:rPr>
        <w:t>, 201</w:t>
      </w:r>
      <w:r>
        <w:rPr>
          <w:rFonts w:ascii="Times New Roman" w:eastAsiaTheme="majorEastAsia" w:hAnsi="Times New Roman" w:cs="Times New Roman"/>
          <w:sz w:val="24"/>
          <w:szCs w:val="32"/>
        </w:rPr>
        <w:t>5</w:t>
      </w:r>
      <w:r w:rsidRPr="00D6420D">
        <w:rPr>
          <w:rFonts w:ascii="Times New Roman" w:eastAsiaTheme="majorEastAsia" w:hAnsi="Times New Roman" w:cs="Times New Roman"/>
          <w:sz w:val="24"/>
          <w:szCs w:val="32"/>
        </w:rPr>
        <w:t>].</w:t>
      </w:r>
    </w:p>
    <w:p w14:paraId="5A1837A8" w14:textId="77777777" w:rsidR="00684A4E" w:rsidRDefault="00684A4E" w:rsidP="00684A4E">
      <w:pPr>
        <w:tabs>
          <w:tab w:val="left" w:pos="2970"/>
          <w:tab w:val="left" w:pos="7845"/>
        </w:tabs>
        <w:spacing w:line="240" w:lineRule="auto"/>
        <w:jc w:val="both"/>
        <w:rPr>
          <w:rFonts w:ascii="Times New Roman" w:hAnsi="Times New Roman" w:cs="Times New Roman"/>
          <w:color w:val="222222"/>
          <w:sz w:val="24"/>
          <w:szCs w:val="20"/>
          <w:shd w:val="clear" w:color="auto" w:fill="FFFFFF"/>
        </w:rPr>
      </w:pPr>
      <w:r w:rsidRPr="00557140">
        <w:rPr>
          <w:rFonts w:ascii="Times New Roman" w:hAnsi="Times New Roman" w:cs="Times New Roman"/>
          <w:color w:val="222222"/>
          <w:sz w:val="24"/>
          <w:szCs w:val="20"/>
          <w:shd w:val="clear" w:color="auto" w:fill="FFFFFF"/>
        </w:rPr>
        <w:t>Pan, H. (2015, June). Research on Application of Computer Virtual Reality Technology in College Sports Training. In</w:t>
      </w:r>
      <w:r w:rsidRPr="00557140">
        <w:rPr>
          <w:rStyle w:val="apple-converted-space"/>
          <w:rFonts w:ascii="Times New Roman" w:hAnsi="Times New Roman" w:cs="Times New Roman"/>
          <w:color w:val="222222"/>
          <w:sz w:val="24"/>
          <w:szCs w:val="20"/>
          <w:shd w:val="clear" w:color="auto" w:fill="FFFFFF"/>
        </w:rPr>
        <w:t> </w:t>
      </w:r>
      <w:r w:rsidRPr="00557140">
        <w:rPr>
          <w:rFonts w:ascii="Times New Roman" w:hAnsi="Times New Roman" w:cs="Times New Roman"/>
          <w:i/>
          <w:iCs/>
          <w:color w:val="222222"/>
          <w:sz w:val="24"/>
          <w:szCs w:val="20"/>
          <w:shd w:val="clear" w:color="auto" w:fill="FFFFFF"/>
        </w:rPr>
        <w:t>Measuring Technology and Mechatronics Automation (ICMTMA), 2015 Seventh International Conference on</w:t>
      </w:r>
      <w:r w:rsidRPr="00557140">
        <w:rPr>
          <w:rStyle w:val="apple-converted-space"/>
          <w:rFonts w:ascii="Times New Roman" w:hAnsi="Times New Roman" w:cs="Times New Roman"/>
          <w:color w:val="222222"/>
          <w:sz w:val="24"/>
          <w:szCs w:val="20"/>
          <w:shd w:val="clear" w:color="auto" w:fill="FFFFFF"/>
        </w:rPr>
        <w:t> </w:t>
      </w:r>
      <w:r w:rsidRPr="00557140">
        <w:rPr>
          <w:rFonts w:ascii="Times New Roman" w:hAnsi="Times New Roman" w:cs="Times New Roman"/>
          <w:color w:val="222222"/>
          <w:sz w:val="24"/>
          <w:szCs w:val="20"/>
          <w:shd w:val="clear" w:color="auto" w:fill="FFFFFF"/>
        </w:rPr>
        <w:t>(pp. 842-845). IEEE.</w:t>
      </w:r>
    </w:p>
    <w:p w14:paraId="6E1C193F" w14:textId="77777777" w:rsidR="00684A4E" w:rsidRDefault="00684A4E" w:rsidP="00684A4E">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AC0203">
        <w:rPr>
          <w:rFonts w:ascii="Times New Roman" w:hAnsi="Times New Roman" w:cs="Times New Roman"/>
          <w:color w:val="222222"/>
          <w:sz w:val="24"/>
          <w:szCs w:val="20"/>
          <w:shd w:val="clear" w:color="auto" w:fill="FFFFFF"/>
        </w:rPr>
        <w:t>Partala</w:t>
      </w:r>
      <w:proofErr w:type="spellEnd"/>
      <w:r w:rsidRPr="00AC0203">
        <w:rPr>
          <w:rFonts w:ascii="Times New Roman" w:hAnsi="Times New Roman" w:cs="Times New Roman"/>
          <w:color w:val="222222"/>
          <w:sz w:val="24"/>
          <w:szCs w:val="20"/>
          <w:shd w:val="clear" w:color="auto" w:fill="FFFFFF"/>
        </w:rPr>
        <w:t xml:space="preserve">, T., &amp; </w:t>
      </w:r>
      <w:proofErr w:type="spellStart"/>
      <w:r w:rsidRPr="00AC0203">
        <w:rPr>
          <w:rFonts w:ascii="Times New Roman" w:hAnsi="Times New Roman" w:cs="Times New Roman"/>
          <w:color w:val="222222"/>
          <w:sz w:val="24"/>
          <w:szCs w:val="20"/>
          <w:shd w:val="clear" w:color="auto" w:fill="FFFFFF"/>
        </w:rPr>
        <w:t>Surakka</w:t>
      </w:r>
      <w:proofErr w:type="spellEnd"/>
      <w:r w:rsidRPr="00AC0203">
        <w:rPr>
          <w:rFonts w:ascii="Times New Roman" w:hAnsi="Times New Roman" w:cs="Times New Roman"/>
          <w:color w:val="222222"/>
          <w:sz w:val="24"/>
          <w:szCs w:val="20"/>
          <w:shd w:val="clear" w:color="auto" w:fill="FFFFFF"/>
        </w:rPr>
        <w:t>, V. (2003). Pupil size variation as an indication of affective processing.</w:t>
      </w:r>
      <w:r w:rsidRPr="00AC0203">
        <w:rPr>
          <w:rStyle w:val="apple-converted-space"/>
          <w:rFonts w:ascii="Times New Roman" w:hAnsi="Times New Roman" w:cs="Times New Roman"/>
          <w:color w:val="222222"/>
          <w:sz w:val="24"/>
          <w:szCs w:val="20"/>
          <w:shd w:val="clear" w:color="auto" w:fill="FFFFFF"/>
        </w:rPr>
        <w:t> </w:t>
      </w:r>
      <w:r w:rsidRPr="00AC0203">
        <w:rPr>
          <w:rFonts w:ascii="Times New Roman" w:hAnsi="Times New Roman" w:cs="Times New Roman"/>
          <w:i/>
          <w:iCs/>
          <w:color w:val="222222"/>
          <w:sz w:val="24"/>
          <w:szCs w:val="20"/>
          <w:shd w:val="clear" w:color="auto" w:fill="FFFFFF"/>
        </w:rPr>
        <w:t>International journal of human-computer studies</w:t>
      </w:r>
      <w:r w:rsidRPr="00AC0203">
        <w:rPr>
          <w:rFonts w:ascii="Times New Roman" w:hAnsi="Times New Roman" w:cs="Times New Roman"/>
          <w:color w:val="222222"/>
          <w:sz w:val="24"/>
          <w:szCs w:val="20"/>
          <w:shd w:val="clear" w:color="auto" w:fill="FFFFFF"/>
        </w:rPr>
        <w:t>,</w:t>
      </w:r>
      <w:r w:rsidRPr="00AC0203">
        <w:rPr>
          <w:rStyle w:val="apple-converted-space"/>
          <w:rFonts w:ascii="Times New Roman" w:hAnsi="Times New Roman" w:cs="Times New Roman"/>
          <w:color w:val="222222"/>
          <w:sz w:val="24"/>
          <w:szCs w:val="20"/>
          <w:shd w:val="clear" w:color="auto" w:fill="FFFFFF"/>
        </w:rPr>
        <w:t> </w:t>
      </w:r>
      <w:r w:rsidRPr="00AC0203">
        <w:rPr>
          <w:rFonts w:ascii="Times New Roman" w:hAnsi="Times New Roman" w:cs="Times New Roman"/>
          <w:i/>
          <w:iCs/>
          <w:color w:val="222222"/>
          <w:sz w:val="24"/>
          <w:szCs w:val="20"/>
          <w:shd w:val="clear" w:color="auto" w:fill="FFFFFF"/>
        </w:rPr>
        <w:t>59</w:t>
      </w:r>
      <w:r w:rsidRPr="00AC0203">
        <w:rPr>
          <w:rFonts w:ascii="Times New Roman" w:hAnsi="Times New Roman" w:cs="Times New Roman"/>
          <w:color w:val="222222"/>
          <w:sz w:val="24"/>
          <w:szCs w:val="20"/>
          <w:shd w:val="clear" w:color="auto" w:fill="FFFFFF"/>
        </w:rPr>
        <w:t>(1), 185-198.</w:t>
      </w:r>
    </w:p>
    <w:p w14:paraId="47017155" w14:textId="77777777" w:rsidR="00684A4E" w:rsidRDefault="00684A4E" w:rsidP="0008291B">
      <w:pPr>
        <w:spacing w:line="240" w:lineRule="auto"/>
        <w:jc w:val="both"/>
        <w:rPr>
          <w:rFonts w:ascii="Times New Roman" w:hAnsi="Times New Roman" w:cs="Times New Roman"/>
          <w:color w:val="222222"/>
          <w:sz w:val="24"/>
          <w:szCs w:val="20"/>
          <w:shd w:val="clear" w:color="auto" w:fill="FFFFFF"/>
        </w:rPr>
      </w:pPr>
    </w:p>
    <w:p w14:paraId="1D65B601" w14:textId="77777777" w:rsidR="00684A4E" w:rsidRPr="00574437" w:rsidRDefault="00684A4E" w:rsidP="00684A4E">
      <w:pPr>
        <w:tabs>
          <w:tab w:val="left" w:pos="2970"/>
        </w:tabs>
        <w:spacing w:line="240" w:lineRule="auto"/>
        <w:jc w:val="both"/>
        <w:rPr>
          <w:rFonts w:ascii="Times New Roman" w:hAnsi="Times New Roman" w:cs="Times New Roman"/>
          <w:color w:val="222222"/>
          <w:sz w:val="32"/>
          <w:szCs w:val="20"/>
          <w:shd w:val="clear" w:color="auto" w:fill="FFFFFF"/>
        </w:rPr>
      </w:pPr>
      <w:proofErr w:type="spellStart"/>
      <w:r w:rsidRPr="00574437">
        <w:rPr>
          <w:rFonts w:ascii="Times New Roman" w:hAnsi="Times New Roman" w:cs="Times New Roman"/>
          <w:color w:val="222222"/>
          <w:sz w:val="24"/>
          <w:szCs w:val="20"/>
          <w:shd w:val="clear" w:color="auto" w:fill="FFFFFF"/>
        </w:rPr>
        <w:t>Pashler</w:t>
      </w:r>
      <w:proofErr w:type="spellEnd"/>
      <w:r w:rsidRPr="00574437">
        <w:rPr>
          <w:rFonts w:ascii="Times New Roman" w:hAnsi="Times New Roman" w:cs="Times New Roman"/>
          <w:color w:val="222222"/>
          <w:sz w:val="24"/>
          <w:szCs w:val="20"/>
          <w:shd w:val="clear" w:color="auto" w:fill="FFFFFF"/>
        </w:rPr>
        <w:t>, H. (1994). Dual-task interference in simple tasks: data and theory.</w:t>
      </w:r>
      <w:r>
        <w:rPr>
          <w:rFonts w:ascii="Times New Roman" w:hAnsi="Times New Roman" w:cs="Times New Roman"/>
          <w:color w:val="222222"/>
          <w:sz w:val="24"/>
          <w:szCs w:val="20"/>
          <w:shd w:val="clear" w:color="auto" w:fill="FFFFFF"/>
        </w:rPr>
        <w:t xml:space="preserve"> </w:t>
      </w:r>
      <w:r w:rsidRPr="00574437">
        <w:rPr>
          <w:rFonts w:ascii="Times New Roman" w:hAnsi="Times New Roman" w:cs="Times New Roman"/>
          <w:i/>
          <w:iCs/>
          <w:color w:val="222222"/>
          <w:sz w:val="24"/>
          <w:szCs w:val="20"/>
          <w:shd w:val="clear" w:color="auto" w:fill="FFFFFF"/>
        </w:rPr>
        <w:t>Psychological bulletin</w:t>
      </w:r>
      <w:r w:rsidRPr="00574437">
        <w:rPr>
          <w:rFonts w:ascii="Times New Roman" w:hAnsi="Times New Roman" w:cs="Times New Roman"/>
          <w:color w:val="222222"/>
          <w:sz w:val="24"/>
          <w:szCs w:val="20"/>
          <w:shd w:val="clear" w:color="auto" w:fill="FFFFFF"/>
        </w:rPr>
        <w:t>,</w:t>
      </w:r>
      <w:r w:rsidRPr="00574437">
        <w:rPr>
          <w:rStyle w:val="apple-converted-space"/>
          <w:rFonts w:ascii="Times New Roman" w:hAnsi="Times New Roman" w:cs="Times New Roman"/>
          <w:color w:val="222222"/>
          <w:sz w:val="24"/>
          <w:szCs w:val="20"/>
          <w:shd w:val="clear" w:color="auto" w:fill="FFFFFF"/>
        </w:rPr>
        <w:t> </w:t>
      </w:r>
      <w:r w:rsidRPr="00574437">
        <w:rPr>
          <w:rFonts w:ascii="Times New Roman" w:hAnsi="Times New Roman" w:cs="Times New Roman"/>
          <w:i/>
          <w:iCs/>
          <w:color w:val="222222"/>
          <w:sz w:val="24"/>
          <w:szCs w:val="20"/>
          <w:shd w:val="clear" w:color="auto" w:fill="FFFFFF"/>
        </w:rPr>
        <w:t>116</w:t>
      </w:r>
      <w:r w:rsidRPr="00574437">
        <w:rPr>
          <w:rFonts w:ascii="Times New Roman" w:hAnsi="Times New Roman" w:cs="Times New Roman"/>
          <w:color w:val="222222"/>
          <w:sz w:val="24"/>
          <w:szCs w:val="20"/>
          <w:shd w:val="clear" w:color="auto" w:fill="FFFFFF"/>
        </w:rPr>
        <w:t>(2), 220.</w:t>
      </w:r>
    </w:p>
    <w:p w14:paraId="6203FBF5" w14:textId="77777777" w:rsidR="004E5CC3" w:rsidRDefault="004E5CC3" w:rsidP="004E5CC3">
      <w:pPr>
        <w:tabs>
          <w:tab w:val="left" w:pos="2970"/>
        </w:tabs>
        <w:spacing w:line="240" w:lineRule="auto"/>
        <w:jc w:val="both"/>
        <w:rPr>
          <w:rFonts w:ascii="Times New Roman" w:hAnsi="Times New Roman" w:cs="Times New Roman"/>
          <w:color w:val="222222"/>
          <w:sz w:val="24"/>
          <w:szCs w:val="20"/>
          <w:shd w:val="clear" w:color="auto" w:fill="FFFFFF"/>
        </w:rPr>
      </w:pPr>
      <w:r w:rsidRPr="00CA710B">
        <w:rPr>
          <w:rFonts w:ascii="Times New Roman" w:hAnsi="Times New Roman" w:cs="Times New Roman"/>
          <w:color w:val="222222"/>
          <w:sz w:val="24"/>
          <w:szCs w:val="20"/>
          <w:shd w:val="clear" w:color="auto" w:fill="FFFFFF"/>
        </w:rPr>
        <w:t xml:space="preserve">Pickering, T. G., Devereux, R. B., James, G. D., </w:t>
      </w:r>
      <w:proofErr w:type="spellStart"/>
      <w:r w:rsidRPr="00CA710B">
        <w:rPr>
          <w:rFonts w:ascii="Times New Roman" w:hAnsi="Times New Roman" w:cs="Times New Roman"/>
          <w:color w:val="222222"/>
          <w:sz w:val="24"/>
          <w:szCs w:val="20"/>
          <w:shd w:val="clear" w:color="auto" w:fill="FFFFFF"/>
        </w:rPr>
        <w:t>Gerin</w:t>
      </w:r>
      <w:proofErr w:type="spellEnd"/>
      <w:r w:rsidRPr="00CA710B">
        <w:rPr>
          <w:rFonts w:ascii="Times New Roman" w:hAnsi="Times New Roman" w:cs="Times New Roman"/>
          <w:color w:val="222222"/>
          <w:sz w:val="24"/>
          <w:szCs w:val="20"/>
          <w:shd w:val="clear" w:color="auto" w:fill="FFFFFF"/>
        </w:rPr>
        <w:t xml:space="preserve">, W., Landsbergis, P., </w:t>
      </w:r>
      <w:proofErr w:type="spellStart"/>
      <w:r w:rsidRPr="00CA710B">
        <w:rPr>
          <w:rFonts w:ascii="Times New Roman" w:hAnsi="Times New Roman" w:cs="Times New Roman"/>
          <w:color w:val="222222"/>
          <w:sz w:val="24"/>
          <w:szCs w:val="20"/>
          <w:shd w:val="clear" w:color="auto" w:fill="FFFFFF"/>
        </w:rPr>
        <w:t>Schnall</w:t>
      </w:r>
      <w:proofErr w:type="spellEnd"/>
      <w:r w:rsidRPr="00CA710B">
        <w:rPr>
          <w:rFonts w:ascii="Times New Roman" w:hAnsi="Times New Roman" w:cs="Times New Roman"/>
          <w:color w:val="222222"/>
          <w:sz w:val="24"/>
          <w:szCs w:val="20"/>
          <w:shd w:val="clear" w:color="auto" w:fill="FFFFFF"/>
        </w:rPr>
        <w:t>, P. L., &amp; Schwartz, J. E. (1996). Environmental influences on blood pressure and the role of job strain.</w:t>
      </w:r>
      <w:r w:rsidRPr="00CA710B">
        <w:rPr>
          <w:rStyle w:val="apple-converted-space"/>
          <w:rFonts w:ascii="Times New Roman" w:hAnsi="Times New Roman" w:cs="Times New Roman"/>
          <w:color w:val="222222"/>
          <w:sz w:val="24"/>
          <w:szCs w:val="20"/>
          <w:shd w:val="clear" w:color="auto" w:fill="FFFFFF"/>
        </w:rPr>
        <w:t> </w:t>
      </w:r>
      <w:r w:rsidRPr="00CA710B">
        <w:rPr>
          <w:rFonts w:ascii="Times New Roman" w:hAnsi="Times New Roman" w:cs="Times New Roman"/>
          <w:i/>
          <w:iCs/>
          <w:color w:val="222222"/>
          <w:sz w:val="24"/>
          <w:szCs w:val="20"/>
          <w:shd w:val="clear" w:color="auto" w:fill="FFFFFF"/>
        </w:rPr>
        <w:t>Journal of hypertension. Supplement: official journal of the International Society of Hypertension</w:t>
      </w:r>
      <w:r w:rsidRPr="00CA710B">
        <w:rPr>
          <w:rFonts w:ascii="Times New Roman" w:hAnsi="Times New Roman" w:cs="Times New Roman"/>
          <w:color w:val="222222"/>
          <w:sz w:val="24"/>
          <w:szCs w:val="20"/>
          <w:shd w:val="clear" w:color="auto" w:fill="FFFFFF"/>
        </w:rPr>
        <w:t>,</w:t>
      </w:r>
      <w:r w:rsidRPr="00CA710B">
        <w:rPr>
          <w:rStyle w:val="apple-converted-space"/>
          <w:rFonts w:ascii="Times New Roman" w:hAnsi="Times New Roman" w:cs="Times New Roman"/>
          <w:color w:val="222222"/>
          <w:sz w:val="24"/>
          <w:szCs w:val="20"/>
          <w:shd w:val="clear" w:color="auto" w:fill="FFFFFF"/>
        </w:rPr>
        <w:t> </w:t>
      </w:r>
      <w:r w:rsidRPr="00CA710B">
        <w:rPr>
          <w:rFonts w:ascii="Times New Roman" w:hAnsi="Times New Roman" w:cs="Times New Roman"/>
          <w:i/>
          <w:iCs/>
          <w:color w:val="222222"/>
          <w:sz w:val="24"/>
          <w:szCs w:val="20"/>
          <w:shd w:val="clear" w:color="auto" w:fill="FFFFFF"/>
        </w:rPr>
        <w:t>14</w:t>
      </w:r>
      <w:r w:rsidRPr="00CA710B">
        <w:rPr>
          <w:rFonts w:ascii="Times New Roman" w:hAnsi="Times New Roman" w:cs="Times New Roman"/>
          <w:color w:val="222222"/>
          <w:sz w:val="24"/>
          <w:szCs w:val="20"/>
          <w:shd w:val="clear" w:color="auto" w:fill="FFFFFF"/>
        </w:rPr>
        <w:t>(5), S179-85.</w:t>
      </w:r>
    </w:p>
    <w:p w14:paraId="4DE5DDAA"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3003F0">
        <w:rPr>
          <w:rFonts w:ascii="Times New Roman" w:hAnsi="Times New Roman" w:cs="Times New Roman"/>
          <w:color w:val="222222"/>
          <w:sz w:val="24"/>
          <w:szCs w:val="24"/>
          <w:shd w:val="clear" w:color="auto" w:fill="FFFFFF"/>
        </w:rPr>
        <w:t>Pradhananga</w:t>
      </w:r>
      <w:proofErr w:type="spellEnd"/>
      <w:r w:rsidRPr="003003F0">
        <w:rPr>
          <w:rFonts w:ascii="Times New Roman" w:hAnsi="Times New Roman" w:cs="Times New Roman"/>
          <w:color w:val="222222"/>
          <w:sz w:val="24"/>
          <w:szCs w:val="24"/>
          <w:shd w:val="clear" w:color="auto" w:fill="FFFFFF"/>
        </w:rPr>
        <w:t xml:space="preserve">, N. (2014). Construction site safety analysis for human-equipment interaction using </w:t>
      </w:r>
      <w:proofErr w:type="spellStart"/>
      <w:r w:rsidRPr="003003F0">
        <w:rPr>
          <w:rFonts w:ascii="Times New Roman" w:hAnsi="Times New Roman" w:cs="Times New Roman"/>
          <w:color w:val="222222"/>
          <w:sz w:val="24"/>
          <w:szCs w:val="24"/>
          <w:shd w:val="clear" w:color="auto" w:fill="FFFFFF"/>
        </w:rPr>
        <w:t>spatio</w:t>
      </w:r>
      <w:proofErr w:type="spellEnd"/>
      <w:r w:rsidRPr="003003F0">
        <w:rPr>
          <w:rFonts w:ascii="Times New Roman" w:hAnsi="Times New Roman" w:cs="Times New Roman"/>
          <w:color w:val="222222"/>
          <w:sz w:val="24"/>
          <w:szCs w:val="24"/>
          <w:shd w:val="clear" w:color="auto" w:fill="FFFFFF"/>
        </w:rPr>
        <w:t>-temporal data.</w:t>
      </w:r>
    </w:p>
    <w:p w14:paraId="06759FAC"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0"/>
          <w:shd w:val="clear" w:color="auto" w:fill="FFFFFF"/>
        </w:rPr>
      </w:pPr>
      <w:r>
        <w:rPr>
          <w:rFonts w:ascii="Times New Roman" w:hAnsi="Times New Roman" w:cs="Times New Roman"/>
          <w:color w:val="222222"/>
          <w:sz w:val="24"/>
          <w:szCs w:val="20"/>
          <w:shd w:val="clear" w:color="auto" w:fill="FFFFFF"/>
        </w:rPr>
        <w:t xml:space="preserve">Regard, M. (1984). Cognitive rigidity and flexibility: A neuropsychological study. In O. </w:t>
      </w:r>
      <w:proofErr w:type="spellStart"/>
      <w:r>
        <w:rPr>
          <w:rFonts w:ascii="Times New Roman" w:hAnsi="Times New Roman" w:cs="Times New Roman"/>
          <w:color w:val="222222"/>
          <w:sz w:val="24"/>
          <w:szCs w:val="20"/>
          <w:shd w:val="clear" w:color="auto" w:fill="FFFFFF"/>
        </w:rPr>
        <w:t>Spreen</w:t>
      </w:r>
      <w:proofErr w:type="spellEnd"/>
      <w:r>
        <w:rPr>
          <w:rFonts w:ascii="Times New Roman" w:hAnsi="Times New Roman" w:cs="Times New Roman"/>
          <w:color w:val="222222"/>
          <w:sz w:val="24"/>
          <w:szCs w:val="20"/>
          <w:shd w:val="clear" w:color="auto" w:fill="FFFFFF"/>
        </w:rPr>
        <w:t xml:space="preserve"> &amp; E. Strauss (Eds.), A compendium of neuropsychological tests. Oxford, Ma: Oxford University Press.</w:t>
      </w:r>
    </w:p>
    <w:p w14:paraId="697B45F3" w14:textId="77777777" w:rsidR="004E5CC3" w:rsidRDefault="004E5CC3" w:rsidP="004E5CC3">
      <w:pPr>
        <w:tabs>
          <w:tab w:val="left" w:pos="2970"/>
          <w:tab w:val="left" w:pos="7845"/>
        </w:tabs>
        <w:spacing w:line="240" w:lineRule="auto"/>
        <w:jc w:val="both"/>
        <w:rPr>
          <w:rFonts w:ascii="Times New Roman" w:hAnsi="Times New Roman" w:cs="Times New Roman"/>
          <w:color w:val="252525"/>
          <w:sz w:val="24"/>
          <w:szCs w:val="24"/>
        </w:rPr>
      </w:pPr>
      <w:r w:rsidRPr="000658C1">
        <w:rPr>
          <w:rFonts w:ascii="Times New Roman" w:hAnsi="Times New Roman" w:cs="Times New Roman"/>
          <w:color w:val="252525"/>
          <w:sz w:val="24"/>
          <w:szCs w:val="24"/>
        </w:rPr>
        <w:t>Sean Hollister and Sean Buckley.</w:t>
      </w:r>
      <w:r w:rsidRPr="000658C1">
        <w:rPr>
          <w:rStyle w:val="apple-converted-space"/>
          <w:rFonts w:ascii="Times New Roman" w:hAnsi="Times New Roman" w:cs="Times New Roman"/>
          <w:color w:val="252525"/>
          <w:sz w:val="24"/>
          <w:szCs w:val="24"/>
        </w:rPr>
        <w:t> </w:t>
      </w:r>
      <w:hyperlink r:id="rId94" w:history="1">
        <w:r w:rsidRPr="000658C1">
          <w:rPr>
            <w:rStyle w:val="Hyperlink"/>
            <w:rFonts w:ascii="Times New Roman" w:hAnsi="Times New Roman" w:cs="Times New Roman"/>
            <w:sz w:val="24"/>
            <w:szCs w:val="24"/>
          </w:rPr>
          <w:t>"Here's The Final Oculus Rift, Coming In Early</w:t>
        </w:r>
        <w:r w:rsidRPr="000658C1">
          <w:rPr>
            <w:rStyle w:val="Hyperlink"/>
            <w:rFonts w:ascii="Times New Roman" w:hAnsi="Times New Roman" w:cs="Times New Roman"/>
            <w:color w:val="663366"/>
            <w:sz w:val="24"/>
            <w:szCs w:val="24"/>
          </w:rPr>
          <w:t xml:space="preserve"> </w:t>
        </w:r>
        <w:r w:rsidRPr="000658C1">
          <w:rPr>
            <w:rStyle w:val="Hyperlink"/>
            <w:rFonts w:ascii="Times New Roman" w:hAnsi="Times New Roman" w:cs="Times New Roman"/>
            <w:sz w:val="24"/>
            <w:szCs w:val="24"/>
          </w:rPr>
          <w:t>2016"</w:t>
        </w:r>
      </w:hyperlink>
      <w:r w:rsidRPr="000658C1">
        <w:rPr>
          <w:rFonts w:ascii="Times New Roman" w:hAnsi="Times New Roman" w:cs="Times New Roman"/>
          <w:color w:val="252525"/>
          <w:sz w:val="24"/>
          <w:szCs w:val="24"/>
        </w:rPr>
        <w:t>.</w:t>
      </w:r>
      <w:r w:rsidRPr="000658C1">
        <w:rPr>
          <w:rStyle w:val="apple-converted-space"/>
          <w:rFonts w:ascii="Times New Roman" w:hAnsi="Times New Roman" w:cs="Times New Roman"/>
          <w:color w:val="252525"/>
          <w:sz w:val="24"/>
          <w:szCs w:val="24"/>
        </w:rPr>
        <w:t> </w:t>
      </w:r>
      <w:r w:rsidRPr="000658C1">
        <w:rPr>
          <w:rFonts w:ascii="Times New Roman" w:hAnsi="Times New Roman" w:cs="Times New Roman"/>
          <w:i/>
          <w:iCs/>
          <w:color w:val="252525"/>
          <w:sz w:val="24"/>
          <w:szCs w:val="24"/>
        </w:rPr>
        <w:t>Gizmodo</w:t>
      </w:r>
      <w:r w:rsidRPr="000658C1">
        <w:rPr>
          <w:rFonts w:ascii="Times New Roman" w:hAnsi="Times New Roman" w:cs="Times New Roman"/>
          <w:color w:val="252525"/>
          <w:sz w:val="24"/>
          <w:szCs w:val="24"/>
        </w:rPr>
        <w:t>. Gawker Media</w:t>
      </w:r>
      <w:r w:rsidRPr="000658C1">
        <w:rPr>
          <w:rStyle w:val="reference-accessdate"/>
          <w:rFonts w:ascii="Times New Roman" w:hAnsi="Times New Roman" w:cs="Times New Roman"/>
          <w:color w:val="252525"/>
          <w:sz w:val="24"/>
          <w:szCs w:val="24"/>
        </w:rPr>
        <w:t>. Retrieved</w:t>
      </w:r>
      <w:r w:rsidRPr="000658C1">
        <w:rPr>
          <w:rStyle w:val="apple-converted-space"/>
          <w:rFonts w:ascii="Times New Roman" w:hAnsi="Times New Roman" w:cs="Times New Roman"/>
          <w:color w:val="252525"/>
          <w:sz w:val="24"/>
          <w:szCs w:val="24"/>
        </w:rPr>
        <w:t> </w:t>
      </w:r>
      <w:r>
        <w:rPr>
          <w:rStyle w:val="nowrap"/>
          <w:rFonts w:ascii="Times New Roman" w:hAnsi="Times New Roman" w:cs="Times New Roman"/>
          <w:color w:val="252525"/>
          <w:sz w:val="24"/>
          <w:szCs w:val="24"/>
        </w:rPr>
        <w:t>October</w:t>
      </w:r>
      <w:r w:rsidRPr="000658C1">
        <w:rPr>
          <w:rStyle w:val="nowrap"/>
          <w:rFonts w:ascii="Times New Roman" w:hAnsi="Times New Roman" w:cs="Times New Roman"/>
          <w:color w:val="252525"/>
          <w:sz w:val="24"/>
          <w:szCs w:val="24"/>
        </w:rPr>
        <w:t xml:space="preserve"> </w:t>
      </w:r>
      <w:r>
        <w:rPr>
          <w:rStyle w:val="nowrap"/>
          <w:rFonts w:ascii="Times New Roman" w:hAnsi="Times New Roman" w:cs="Times New Roman"/>
          <w:color w:val="252525"/>
          <w:sz w:val="24"/>
          <w:szCs w:val="24"/>
        </w:rPr>
        <w:t>6</w:t>
      </w:r>
      <w:r w:rsidRPr="000658C1">
        <w:rPr>
          <w:rStyle w:val="nowrap"/>
          <w:rFonts w:ascii="Times New Roman" w:hAnsi="Times New Roman" w:cs="Times New Roman"/>
          <w:color w:val="252525"/>
          <w:sz w:val="24"/>
          <w:szCs w:val="24"/>
        </w:rPr>
        <w:t>,</w:t>
      </w:r>
      <w:r w:rsidRPr="000658C1">
        <w:rPr>
          <w:rStyle w:val="apple-converted-space"/>
          <w:rFonts w:ascii="Times New Roman" w:hAnsi="Times New Roman" w:cs="Times New Roman"/>
          <w:color w:val="252525"/>
          <w:sz w:val="24"/>
          <w:szCs w:val="24"/>
        </w:rPr>
        <w:t> </w:t>
      </w:r>
      <w:r w:rsidRPr="000658C1">
        <w:rPr>
          <w:rStyle w:val="reference-accessdate"/>
          <w:rFonts w:ascii="Times New Roman" w:hAnsi="Times New Roman" w:cs="Times New Roman"/>
          <w:color w:val="252525"/>
          <w:sz w:val="24"/>
          <w:szCs w:val="24"/>
        </w:rPr>
        <w:t>2015</w:t>
      </w:r>
      <w:r w:rsidRPr="000658C1">
        <w:rPr>
          <w:rFonts w:ascii="Times New Roman" w:hAnsi="Times New Roman" w:cs="Times New Roman"/>
          <w:color w:val="252525"/>
          <w:sz w:val="24"/>
          <w:szCs w:val="24"/>
        </w:rPr>
        <w:t>.</w:t>
      </w:r>
    </w:p>
    <w:p w14:paraId="39376B85" w14:textId="77777777" w:rsidR="004E5CC3" w:rsidRPr="00EF5772" w:rsidRDefault="004E5CC3" w:rsidP="004E5CC3">
      <w:pPr>
        <w:tabs>
          <w:tab w:val="left" w:pos="2970"/>
        </w:tabs>
        <w:spacing w:line="240" w:lineRule="auto"/>
        <w:jc w:val="both"/>
        <w:rPr>
          <w:rFonts w:ascii="Times New Roman" w:hAnsi="Times New Roman" w:cs="Times New Roman"/>
          <w:color w:val="222222"/>
          <w:sz w:val="160"/>
          <w:szCs w:val="20"/>
          <w:shd w:val="clear" w:color="auto" w:fill="FFFFFF"/>
        </w:rPr>
      </w:pPr>
      <w:proofErr w:type="spellStart"/>
      <w:r w:rsidRPr="00EF5772">
        <w:rPr>
          <w:rFonts w:ascii="Times New Roman" w:hAnsi="Times New Roman" w:cs="Times New Roman"/>
          <w:color w:val="222222"/>
          <w:sz w:val="24"/>
          <w:szCs w:val="20"/>
          <w:shd w:val="clear" w:color="auto" w:fill="FFFFFF"/>
        </w:rPr>
        <w:t>Segerstrom</w:t>
      </w:r>
      <w:proofErr w:type="spellEnd"/>
      <w:r w:rsidRPr="00EF5772">
        <w:rPr>
          <w:rFonts w:ascii="Times New Roman" w:hAnsi="Times New Roman" w:cs="Times New Roman"/>
          <w:color w:val="222222"/>
          <w:sz w:val="24"/>
          <w:szCs w:val="20"/>
          <w:shd w:val="clear" w:color="auto" w:fill="FFFFFF"/>
        </w:rPr>
        <w:t>, S. C., &amp; Miller, G. E. (2004). Psychological stress and the human immune system: a meta-analytic study of 30 years of inquiry.</w:t>
      </w:r>
      <w:r w:rsidRPr="00EF5772">
        <w:rPr>
          <w:rStyle w:val="apple-converted-space"/>
          <w:rFonts w:ascii="Times New Roman" w:hAnsi="Times New Roman" w:cs="Times New Roman"/>
          <w:color w:val="222222"/>
          <w:sz w:val="24"/>
          <w:szCs w:val="20"/>
          <w:shd w:val="clear" w:color="auto" w:fill="FFFFFF"/>
        </w:rPr>
        <w:t> </w:t>
      </w:r>
      <w:r w:rsidRPr="00EF5772">
        <w:rPr>
          <w:rFonts w:ascii="Times New Roman" w:hAnsi="Times New Roman" w:cs="Times New Roman"/>
          <w:i/>
          <w:iCs/>
          <w:color w:val="222222"/>
          <w:sz w:val="24"/>
          <w:szCs w:val="20"/>
          <w:shd w:val="clear" w:color="auto" w:fill="FFFFFF"/>
        </w:rPr>
        <w:t>Psychological bulletin</w:t>
      </w:r>
      <w:r w:rsidRPr="00EF5772">
        <w:rPr>
          <w:rFonts w:ascii="Times New Roman" w:hAnsi="Times New Roman" w:cs="Times New Roman"/>
          <w:color w:val="222222"/>
          <w:sz w:val="24"/>
          <w:szCs w:val="20"/>
          <w:shd w:val="clear" w:color="auto" w:fill="FFFFFF"/>
        </w:rPr>
        <w:t>,</w:t>
      </w:r>
      <w:r w:rsidRPr="00EF5772">
        <w:rPr>
          <w:rStyle w:val="apple-converted-space"/>
          <w:rFonts w:ascii="Times New Roman" w:hAnsi="Times New Roman" w:cs="Times New Roman"/>
          <w:color w:val="222222"/>
          <w:sz w:val="24"/>
          <w:szCs w:val="20"/>
          <w:shd w:val="clear" w:color="auto" w:fill="FFFFFF"/>
        </w:rPr>
        <w:t> </w:t>
      </w:r>
      <w:r w:rsidRPr="00EF5772">
        <w:rPr>
          <w:rFonts w:ascii="Times New Roman" w:hAnsi="Times New Roman" w:cs="Times New Roman"/>
          <w:i/>
          <w:iCs/>
          <w:color w:val="222222"/>
          <w:sz w:val="24"/>
          <w:szCs w:val="20"/>
          <w:shd w:val="clear" w:color="auto" w:fill="FFFFFF"/>
        </w:rPr>
        <w:t>130</w:t>
      </w:r>
      <w:r w:rsidRPr="00EF5772">
        <w:rPr>
          <w:rFonts w:ascii="Times New Roman" w:hAnsi="Times New Roman" w:cs="Times New Roman"/>
          <w:color w:val="222222"/>
          <w:sz w:val="24"/>
          <w:szCs w:val="20"/>
          <w:shd w:val="clear" w:color="auto" w:fill="FFFFFF"/>
        </w:rPr>
        <w:t>(4), 601.</w:t>
      </w:r>
    </w:p>
    <w:p w14:paraId="1E24AAE7" w14:textId="77777777" w:rsidR="00684A4E" w:rsidRDefault="004E5CC3" w:rsidP="0008291B">
      <w:pPr>
        <w:spacing w:line="240" w:lineRule="auto"/>
        <w:jc w:val="both"/>
        <w:rPr>
          <w:rFonts w:ascii="Times New Roman" w:hAnsi="Times New Roman" w:cs="Times New Roman"/>
          <w:color w:val="222222"/>
          <w:sz w:val="24"/>
          <w:szCs w:val="24"/>
          <w:shd w:val="clear" w:color="auto" w:fill="FFFFFF"/>
        </w:rPr>
      </w:pPr>
      <w:proofErr w:type="spellStart"/>
      <w:r w:rsidRPr="009E19C0">
        <w:rPr>
          <w:rFonts w:ascii="Times New Roman" w:hAnsi="Times New Roman" w:cs="Times New Roman"/>
          <w:color w:val="222222"/>
          <w:sz w:val="24"/>
          <w:szCs w:val="24"/>
          <w:shd w:val="clear" w:color="auto" w:fill="FFFFFF"/>
        </w:rPr>
        <w:t>Selye</w:t>
      </w:r>
      <w:proofErr w:type="spellEnd"/>
      <w:r w:rsidRPr="009E19C0">
        <w:rPr>
          <w:rFonts w:ascii="Times New Roman" w:hAnsi="Times New Roman" w:cs="Times New Roman"/>
          <w:color w:val="222222"/>
          <w:sz w:val="24"/>
          <w:szCs w:val="24"/>
          <w:shd w:val="clear" w:color="auto" w:fill="FFFFFF"/>
        </w:rPr>
        <w:t>, H. (1980).</w:t>
      </w:r>
      <w:r w:rsidRPr="009E19C0">
        <w:rPr>
          <w:rStyle w:val="apple-converted-space"/>
          <w:rFonts w:ascii="Times New Roman" w:hAnsi="Times New Roman" w:cs="Times New Roman"/>
          <w:color w:val="222222"/>
          <w:sz w:val="24"/>
          <w:szCs w:val="24"/>
          <w:shd w:val="clear" w:color="auto" w:fill="FFFFFF"/>
        </w:rPr>
        <w:t> </w:t>
      </w:r>
      <w:proofErr w:type="spellStart"/>
      <w:r w:rsidRPr="009E19C0">
        <w:rPr>
          <w:rFonts w:ascii="Times New Roman" w:hAnsi="Times New Roman" w:cs="Times New Roman"/>
          <w:i/>
          <w:iCs/>
          <w:color w:val="222222"/>
          <w:sz w:val="24"/>
          <w:szCs w:val="24"/>
          <w:shd w:val="clear" w:color="auto" w:fill="FFFFFF"/>
        </w:rPr>
        <w:t>Selye's</w:t>
      </w:r>
      <w:proofErr w:type="spellEnd"/>
      <w:r w:rsidRPr="009E19C0">
        <w:rPr>
          <w:rFonts w:ascii="Times New Roman" w:hAnsi="Times New Roman" w:cs="Times New Roman"/>
          <w:i/>
          <w:iCs/>
          <w:color w:val="222222"/>
          <w:sz w:val="24"/>
          <w:szCs w:val="24"/>
          <w:shd w:val="clear" w:color="auto" w:fill="FFFFFF"/>
        </w:rPr>
        <w:t xml:space="preserve"> guide to stress research</w:t>
      </w:r>
      <w:r w:rsidRPr="009E19C0">
        <w:rPr>
          <w:rFonts w:ascii="Times New Roman" w:hAnsi="Times New Roman" w:cs="Times New Roman"/>
          <w:color w:val="222222"/>
          <w:sz w:val="24"/>
          <w:szCs w:val="24"/>
          <w:shd w:val="clear" w:color="auto" w:fill="FFFFFF"/>
        </w:rPr>
        <w:t xml:space="preserve">. Van </w:t>
      </w:r>
      <w:proofErr w:type="spellStart"/>
      <w:r w:rsidRPr="009E19C0">
        <w:rPr>
          <w:rFonts w:ascii="Times New Roman" w:hAnsi="Times New Roman" w:cs="Times New Roman"/>
          <w:color w:val="222222"/>
          <w:sz w:val="24"/>
          <w:szCs w:val="24"/>
          <w:shd w:val="clear" w:color="auto" w:fill="FFFFFF"/>
        </w:rPr>
        <w:t>Nostrand</w:t>
      </w:r>
      <w:proofErr w:type="spellEnd"/>
      <w:r w:rsidRPr="009E19C0">
        <w:rPr>
          <w:rFonts w:ascii="Times New Roman" w:hAnsi="Times New Roman" w:cs="Times New Roman"/>
          <w:color w:val="222222"/>
          <w:sz w:val="24"/>
          <w:szCs w:val="24"/>
          <w:shd w:val="clear" w:color="auto" w:fill="FFFFFF"/>
        </w:rPr>
        <w:t xml:space="preserve"> Reinhold.</w:t>
      </w:r>
    </w:p>
    <w:p w14:paraId="7FBD34BC"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CD146B">
        <w:rPr>
          <w:rFonts w:ascii="Times New Roman" w:hAnsi="Times New Roman" w:cs="Times New Roman"/>
          <w:color w:val="222222"/>
          <w:sz w:val="24"/>
          <w:szCs w:val="24"/>
          <w:shd w:val="clear" w:color="auto" w:fill="FFFFFF"/>
        </w:rPr>
        <w:t xml:space="preserve">Sen, S. L., Xiang, Y. B., Ming, E. S. L., Xiang, K. K., Fai, Y. C., &amp; Khan, Q. I. (2015, May). Enhancing effectiveness of virtual reality rehabilitation system: Durian </w:t>
      </w:r>
      <w:proofErr w:type="spellStart"/>
      <w:r w:rsidRPr="00CD146B">
        <w:rPr>
          <w:rFonts w:ascii="Times New Roman" w:hAnsi="Times New Roman" w:cs="Times New Roman"/>
          <w:color w:val="222222"/>
          <w:sz w:val="24"/>
          <w:szCs w:val="24"/>
          <w:shd w:val="clear" w:color="auto" w:fill="FFFFFF"/>
        </w:rPr>
        <w:t>Runtuh</w:t>
      </w:r>
      <w:proofErr w:type="spellEnd"/>
      <w:r w:rsidRPr="00CD146B">
        <w:rPr>
          <w:rFonts w:ascii="Times New Roman" w:hAnsi="Times New Roman" w:cs="Times New Roman"/>
          <w:color w:val="222222"/>
          <w:sz w:val="24"/>
          <w:szCs w:val="24"/>
          <w:shd w:val="clear" w:color="auto" w:fill="FFFFFF"/>
        </w:rPr>
        <w:t>. In</w:t>
      </w:r>
      <w:r w:rsidRPr="00CD146B">
        <w:rPr>
          <w:rStyle w:val="apple-converted-space"/>
          <w:rFonts w:ascii="Times New Roman" w:hAnsi="Times New Roman" w:cs="Times New Roman"/>
          <w:color w:val="222222"/>
          <w:sz w:val="24"/>
          <w:szCs w:val="24"/>
          <w:shd w:val="clear" w:color="auto" w:fill="FFFFFF"/>
        </w:rPr>
        <w:t> </w:t>
      </w:r>
      <w:r w:rsidRPr="00CD146B">
        <w:rPr>
          <w:rFonts w:ascii="Times New Roman" w:hAnsi="Times New Roman" w:cs="Times New Roman"/>
          <w:i/>
          <w:iCs/>
          <w:color w:val="222222"/>
          <w:sz w:val="24"/>
          <w:szCs w:val="24"/>
          <w:shd w:val="clear" w:color="auto" w:fill="FFFFFF"/>
        </w:rPr>
        <w:t>Control Conference (ASCC), 2015 10th Asian</w:t>
      </w:r>
      <w:r w:rsidRPr="00CD146B">
        <w:rPr>
          <w:rStyle w:val="apple-converted-space"/>
          <w:rFonts w:ascii="Times New Roman" w:hAnsi="Times New Roman" w:cs="Times New Roman"/>
          <w:color w:val="222222"/>
          <w:sz w:val="24"/>
          <w:szCs w:val="24"/>
          <w:shd w:val="clear" w:color="auto" w:fill="FFFFFF"/>
        </w:rPr>
        <w:t> </w:t>
      </w:r>
      <w:r w:rsidRPr="00CD146B">
        <w:rPr>
          <w:rFonts w:ascii="Times New Roman" w:hAnsi="Times New Roman" w:cs="Times New Roman"/>
          <w:color w:val="222222"/>
          <w:sz w:val="24"/>
          <w:szCs w:val="24"/>
          <w:shd w:val="clear" w:color="auto" w:fill="FFFFFF"/>
        </w:rPr>
        <w:t>(pp. 1-6). IEEE.</w:t>
      </w:r>
    </w:p>
    <w:p w14:paraId="189D01D1" w14:textId="77777777" w:rsidR="004E5CC3" w:rsidRDefault="004E5CC3" w:rsidP="004E5CC3">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B9446B">
        <w:rPr>
          <w:rFonts w:ascii="Times New Roman" w:hAnsi="Times New Roman" w:cs="Times New Roman"/>
          <w:color w:val="222222"/>
          <w:sz w:val="24"/>
          <w:szCs w:val="20"/>
          <w:shd w:val="clear" w:color="auto" w:fill="FFFFFF"/>
        </w:rPr>
        <w:t>Setareh</w:t>
      </w:r>
      <w:proofErr w:type="spellEnd"/>
      <w:r w:rsidRPr="00B9446B">
        <w:rPr>
          <w:rFonts w:ascii="Times New Roman" w:hAnsi="Times New Roman" w:cs="Times New Roman"/>
          <w:color w:val="222222"/>
          <w:sz w:val="24"/>
          <w:szCs w:val="20"/>
          <w:shd w:val="clear" w:color="auto" w:fill="FFFFFF"/>
        </w:rPr>
        <w:t xml:space="preserve">, M., Bowman, D. A., &amp; </w:t>
      </w:r>
      <w:proofErr w:type="spellStart"/>
      <w:r w:rsidRPr="00B9446B">
        <w:rPr>
          <w:rFonts w:ascii="Times New Roman" w:hAnsi="Times New Roman" w:cs="Times New Roman"/>
          <w:color w:val="222222"/>
          <w:sz w:val="24"/>
          <w:szCs w:val="20"/>
          <w:shd w:val="clear" w:color="auto" w:fill="FFFFFF"/>
        </w:rPr>
        <w:t>Kalita</w:t>
      </w:r>
      <w:proofErr w:type="spellEnd"/>
      <w:r w:rsidRPr="00B9446B">
        <w:rPr>
          <w:rFonts w:ascii="Times New Roman" w:hAnsi="Times New Roman" w:cs="Times New Roman"/>
          <w:color w:val="222222"/>
          <w:sz w:val="24"/>
          <w:szCs w:val="20"/>
          <w:shd w:val="clear" w:color="auto" w:fill="FFFFFF"/>
        </w:rPr>
        <w:t>, A. (2005). Development of a virtual reality structural analysis system.</w:t>
      </w:r>
      <w:r w:rsidRPr="00B9446B">
        <w:rPr>
          <w:rStyle w:val="apple-converted-space"/>
          <w:rFonts w:ascii="Times New Roman" w:hAnsi="Times New Roman" w:cs="Times New Roman"/>
          <w:color w:val="222222"/>
          <w:sz w:val="24"/>
          <w:szCs w:val="20"/>
          <w:shd w:val="clear" w:color="auto" w:fill="FFFFFF"/>
        </w:rPr>
        <w:t> </w:t>
      </w:r>
      <w:r w:rsidRPr="00B9446B">
        <w:rPr>
          <w:rFonts w:ascii="Times New Roman" w:hAnsi="Times New Roman" w:cs="Times New Roman"/>
          <w:i/>
          <w:iCs/>
          <w:color w:val="222222"/>
          <w:sz w:val="24"/>
          <w:szCs w:val="20"/>
          <w:shd w:val="clear" w:color="auto" w:fill="FFFFFF"/>
        </w:rPr>
        <w:t>Journal of architectural engineering</w:t>
      </w:r>
      <w:r w:rsidRPr="00B9446B">
        <w:rPr>
          <w:rFonts w:ascii="Times New Roman" w:hAnsi="Times New Roman" w:cs="Times New Roman"/>
          <w:color w:val="222222"/>
          <w:sz w:val="24"/>
          <w:szCs w:val="20"/>
          <w:shd w:val="clear" w:color="auto" w:fill="FFFFFF"/>
        </w:rPr>
        <w:t>,</w:t>
      </w:r>
      <w:r w:rsidRPr="00B9446B">
        <w:rPr>
          <w:rStyle w:val="apple-converted-space"/>
          <w:rFonts w:ascii="Times New Roman" w:hAnsi="Times New Roman" w:cs="Times New Roman"/>
          <w:color w:val="222222"/>
          <w:sz w:val="24"/>
          <w:szCs w:val="20"/>
          <w:shd w:val="clear" w:color="auto" w:fill="FFFFFF"/>
        </w:rPr>
        <w:t> </w:t>
      </w:r>
      <w:r w:rsidRPr="00B9446B">
        <w:rPr>
          <w:rFonts w:ascii="Times New Roman" w:hAnsi="Times New Roman" w:cs="Times New Roman"/>
          <w:i/>
          <w:iCs/>
          <w:color w:val="222222"/>
          <w:sz w:val="24"/>
          <w:szCs w:val="20"/>
          <w:shd w:val="clear" w:color="auto" w:fill="FFFFFF"/>
        </w:rPr>
        <w:t>11</w:t>
      </w:r>
      <w:r w:rsidRPr="00B9446B">
        <w:rPr>
          <w:rFonts w:ascii="Times New Roman" w:hAnsi="Times New Roman" w:cs="Times New Roman"/>
          <w:color w:val="222222"/>
          <w:sz w:val="24"/>
          <w:szCs w:val="20"/>
          <w:shd w:val="clear" w:color="auto" w:fill="FFFFFF"/>
        </w:rPr>
        <w:t>(4), 156-164.</w:t>
      </w:r>
    </w:p>
    <w:p w14:paraId="5A5B6998"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557140">
        <w:rPr>
          <w:rFonts w:ascii="Times New Roman" w:hAnsi="Times New Roman" w:cs="Times New Roman"/>
          <w:color w:val="222222"/>
          <w:sz w:val="24"/>
          <w:szCs w:val="24"/>
          <w:shd w:val="clear" w:color="auto" w:fill="FFFFFF"/>
        </w:rPr>
        <w:t>Seth, A., Vance, J. M., &amp; Oliver, J. H. (2011). Virtual reality for assembly methods prototyping: a review.</w:t>
      </w:r>
      <w:r w:rsidRPr="00557140">
        <w:rPr>
          <w:rStyle w:val="apple-converted-space"/>
          <w:rFonts w:ascii="Times New Roman" w:hAnsi="Times New Roman" w:cs="Times New Roman"/>
          <w:color w:val="222222"/>
          <w:sz w:val="24"/>
          <w:szCs w:val="24"/>
          <w:shd w:val="clear" w:color="auto" w:fill="FFFFFF"/>
        </w:rPr>
        <w:t> </w:t>
      </w:r>
      <w:r w:rsidRPr="00557140">
        <w:rPr>
          <w:rFonts w:ascii="Times New Roman" w:hAnsi="Times New Roman" w:cs="Times New Roman"/>
          <w:i/>
          <w:iCs/>
          <w:color w:val="222222"/>
          <w:sz w:val="24"/>
          <w:szCs w:val="24"/>
          <w:shd w:val="clear" w:color="auto" w:fill="FFFFFF"/>
        </w:rPr>
        <w:t>Virtual reality</w:t>
      </w:r>
      <w:r w:rsidRPr="00557140">
        <w:rPr>
          <w:rFonts w:ascii="Times New Roman" w:hAnsi="Times New Roman" w:cs="Times New Roman"/>
          <w:color w:val="222222"/>
          <w:sz w:val="24"/>
          <w:szCs w:val="24"/>
          <w:shd w:val="clear" w:color="auto" w:fill="FFFFFF"/>
        </w:rPr>
        <w:t>,</w:t>
      </w:r>
      <w:r w:rsidRPr="00557140">
        <w:rPr>
          <w:rStyle w:val="apple-converted-space"/>
          <w:rFonts w:ascii="Times New Roman" w:hAnsi="Times New Roman" w:cs="Times New Roman"/>
          <w:color w:val="222222"/>
          <w:sz w:val="24"/>
          <w:szCs w:val="24"/>
          <w:shd w:val="clear" w:color="auto" w:fill="FFFFFF"/>
        </w:rPr>
        <w:t> </w:t>
      </w:r>
      <w:r w:rsidRPr="00557140">
        <w:rPr>
          <w:rFonts w:ascii="Times New Roman" w:hAnsi="Times New Roman" w:cs="Times New Roman"/>
          <w:i/>
          <w:iCs/>
          <w:color w:val="222222"/>
          <w:sz w:val="24"/>
          <w:szCs w:val="24"/>
          <w:shd w:val="clear" w:color="auto" w:fill="FFFFFF"/>
        </w:rPr>
        <w:t>15</w:t>
      </w:r>
      <w:r w:rsidRPr="00557140">
        <w:rPr>
          <w:rFonts w:ascii="Times New Roman" w:hAnsi="Times New Roman" w:cs="Times New Roman"/>
          <w:color w:val="222222"/>
          <w:sz w:val="24"/>
          <w:szCs w:val="24"/>
          <w:shd w:val="clear" w:color="auto" w:fill="FFFFFF"/>
        </w:rPr>
        <w:t>(1), 5-20.</w:t>
      </w:r>
    </w:p>
    <w:p w14:paraId="7FEECEAC" w14:textId="77777777" w:rsidR="004E5CC3" w:rsidRPr="009E19C0" w:rsidRDefault="004E5CC3" w:rsidP="004E5CC3">
      <w:pPr>
        <w:tabs>
          <w:tab w:val="left" w:pos="2970"/>
        </w:tabs>
        <w:spacing w:line="240" w:lineRule="auto"/>
        <w:jc w:val="both"/>
        <w:rPr>
          <w:rFonts w:ascii="Times New Roman" w:hAnsi="Times New Roman" w:cs="Times New Roman"/>
          <w:color w:val="222222"/>
          <w:sz w:val="24"/>
          <w:szCs w:val="24"/>
          <w:shd w:val="clear" w:color="auto" w:fill="FFFFFF"/>
        </w:rPr>
      </w:pPr>
      <w:r w:rsidRPr="009E19C0">
        <w:rPr>
          <w:rFonts w:ascii="Times New Roman" w:hAnsi="Times New Roman" w:cs="Times New Roman"/>
          <w:color w:val="222222"/>
          <w:sz w:val="24"/>
          <w:szCs w:val="24"/>
          <w:shd w:val="clear" w:color="auto" w:fill="FFFFFF"/>
        </w:rPr>
        <w:t>Sharma, N. L. (2014). A computational model of observer stress.</w:t>
      </w:r>
    </w:p>
    <w:p w14:paraId="077B9041" w14:textId="77777777" w:rsidR="004E5CC3" w:rsidRDefault="004E5CC3" w:rsidP="004E5CC3">
      <w:pPr>
        <w:tabs>
          <w:tab w:val="left" w:pos="2970"/>
        </w:tabs>
        <w:spacing w:line="240" w:lineRule="auto"/>
        <w:jc w:val="both"/>
        <w:rPr>
          <w:rFonts w:ascii="Times New Roman" w:hAnsi="Times New Roman" w:cs="Times New Roman"/>
          <w:color w:val="222222"/>
          <w:sz w:val="24"/>
          <w:szCs w:val="20"/>
          <w:shd w:val="clear" w:color="auto" w:fill="FFFFFF"/>
        </w:rPr>
      </w:pPr>
      <w:r w:rsidRPr="003E089A">
        <w:rPr>
          <w:rFonts w:ascii="Times New Roman" w:hAnsi="Times New Roman" w:cs="Times New Roman"/>
          <w:color w:val="222222"/>
          <w:sz w:val="24"/>
          <w:szCs w:val="20"/>
          <w:shd w:val="clear" w:color="auto" w:fill="FFFFFF"/>
        </w:rPr>
        <w:t xml:space="preserve">Sharma, N., &amp; </w:t>
      </w:r>
      <w:proofErr w:type="spellStart"/>
      <w:r w:rsidRPr="003E089A">
        <w:rPr>
          <w:rFonts w:ascii="Times New Roman" w:hAnsi="Times New Roman" w:cs="Times New Roman"/>
          <w:color w:val="222222"/>
          <w:sz w:val="24"/>
          <w:szCs w:val="20"/>
          <w:shd w:val="clear" w:color="auto" w:fill="FFFFFF"/>
        </w:rPr>
        <w:t>Gedeon</w:t>
      </w:r>
      <w:proofErr w:type="spellEnd"/>
      <w:r w:rsidRPr="003E089A">
        <w:rPr>
          <w:rFonts w:ascii="Times New Roman" w:hAnsi="Times New Roman" w:cs="Times New Roman"/>
          <w:color w:val="222222"/>
          <w:sz w:val="24"/>
          <w:szCs w:val="20"/>
          <w:shd w:val="clear" w:color="auto" w:fill="FFFFFF"/>
        </w:rPr>
        <w:t>, T. (2012). Objective measures, sensors and computational techniques for stress recognition and classification: A survey.</w:t>
      </w:r>
      <w:r>
        <w:rPr>
          <w:rFonts w:ascii="Times New Roman" w:hAnsi="Times New Roman" w:cs="Times New Roman"/>
          <w:color w:val="222222"/>
          <w:sz w:val="24"/>
          <w:szCs w:val="20"/>
          <w:shd w:val="clear" w:color="auto" w:fill="FFFFFF"/>
        </w:rPr>
        <w:t xml:space="preserve"> </w:t>
      </w:r>
      <w:r w:rsidRPr="003E089A">
        <w:rPr>
          <w:rFonts w:ascii="Times New Roman" w:hAnsi="Times New Roman" w:cs="Times New Roman"/>
          <w:i/>
          <w:iCs/>
          <w:color w:val="222222"/>
          <w:sz w:val="24"/>
          <w:szCs w:val="20"/>
          <w:shd w:val="clear" w:color="auto" w:fill="FFFFFF"/>
        </w:rPr>
        <w:t>Computer methods and programs in biomedicine</w:t>
      </w:r>
      <w:r w:rsidRPr="003E089A">
        <w:rPr>
          <w:rFonts w:ascii="Times New Roman" w:hAnsi="Times New Roman" w:cs="Times New Roman"/>
          <w:color w:val="222222"/>
          <w:sz w:val="24"/>
          <w:szCs w:val="20"/>
          <w:shd w:val="clear" w:color="auto" w:fill="FFFFFF"/>
        </w:rPr>
        <w:t>,</w:t>
      </w:r>
      <w:r w:rsidRPr="003E089A">
        <w:rPr>
          <w:rStyle w:val="apple-converted-space"/>
          <w:rFonts w:ascii="Times New Roman" w:hAnsi="Times New Roman" w:cs="Times New Roman"/>
          <w:color w:val="222222"/>
          <w:sz w:val="24"/>
          <w:szCs w:val="20"/>
          <w:shd w:val="clear" w:color="auto" w:fill="FFFFFF"/>
        </w:rPr>
        <w:t> </w:t>
      </w:r>
      <w:r w:rsidRPr="003E089A">
        <w:rPr>
          <w:rFonts w:ascii="Times New Roman" w:hAnsi="Times New Roman" w:cs="Times New Roman"/>
          <w:i/>
          <w:iCs/>
          <w:color w:val="222222"/>
          <w:sz w:val="24"/>
          <w:szCs w:val="20"/>
          <w:shd w:val="clear" w:color="auto" w:fill="FFFFFF"/>
        </w:rPr>
        <w:t>108</w:t>
      </w:r>
      <w:r w:rsidRPr="003E089A">
        <w:rPr>
          <w:rFonts w:ascii="Times New Roman" w:hAnsi="Times New Roman" w:cs="Times New Roman"/>
          <w:color w:val="222222"/>
          <w:sz w:val="24"/>
          <w:szCs w:val="20"/>
          <w:shd w:val="clear" w:color="auto" w:fill="FFFFFF"/>
        </w:rPr>
        <w:t>(3), 1287-1301.</w:t>
      </w:r>
    </w:p>
    <w:p w14:paraId="2A59B327" w14:textId="77777777" w:rsidR="004E5CC3" w:rsidRDefault="004E5CC3" w:rsidP="004E5CC3">
      <w:pPr>
        <w:tabs>
          <w:tab w:val="left" w:pos="2970"/>
        </w:tabs>
        <w:spacing w:line="240" w:lineRule="auto"/>
        <w:jc w:val="both"/>
        <w:rPr>
          <w:rFonts w:ascii="Times New Roman" w:hAnsi="Times New Roman" w:cs="Times New Roman"/>
          <w:color w:val="222222"/>
          <w:sz w:val="24"/>
          <w:szCs w:val="20"/>
          <w:shd w:val="clear" w:color="auto" w:fill="FFFFFF"/>
        </w:rPr>
      </w:pPr>
      <w:r w:rsidRPr="003E3206">
        <w:rPr>
          <w:rFonts w:ascii="Times New Roman" w:hAnsi="Times New Roman" w:cs="Times New Roman"/>
          <w:color w:val="222222"/>
          <w:sz w:val="24"/>
          <w:szCs w:val="20"/>
          <w:shd w:val="clear" w:color="auto" w:fill="FFFFFF"/>
        </w:rPr>
        <w:t xml:space="preserve">Sharma, N., &amp; </w:t>
      </w:r>
      <w:proofErr w:type="spellStart"/>
      <w:r w:rsidRPr="003E3206">
        <w:rPr>
          <w:rFonts w:ascii="Times New Roman" w:hAnsi="Times New Roman" w:cs="Times New Roman"/>
          <w:color w:val="222222"/>
          <w:sz w:val="24"/>
          <w:szCs w:val="20"/>
          <w:shd w:val="clear" w:color="auto" w:fill="FFFFFF"/>
        </w:rPr>
        <w:t>Gedeon</w:t>
      </w:r>
      <w:proofErr w:type="spellEnd"/>
      <w:r w:rsidRPr="003E3206">
        <w:rPr>
          <w:rFonts w:ascii="Times New Roman" w:hAnsi="Times New Roman" w:cs="Times New Roman"/>
          <w:color w:val="222222"/>
          <w:sz w:val="24"/>
          <w:szCs w:val="20"/>
          <w:shd w:val="clear" w:color="auto" w:fill="FFFFFF"/>
        </w:rPr>
        <w:t>, T. (2013, May). Modeling stress recognition in typical virtual environments. In</w:t>
      </w:r>
      <w:r w:rsidRPr="003E3206">
        <w:rPr>
          <w:rStyle w:val="apple-converted-space"/>
          <w:rFonts w:ascii="Times New Roman" w:hAnsi="Times New Roman" w:cs="Times New Roman"/>
          <w:color w:val="222222"/>
          <w:sz w:val="24"/>
          <w:szCs w:val="20"/>
          <w:shd w:val="clear" w:color="auto" w:fill="FFFFFF"/>
        </w:rPr>
        <w:t> </w:t>
      </w:r>
      <w:r w:rsidRPr="003E3206">
        <w:rPr>
          <w:rFonts w:ascii="Times New Roman" w:hAnsi="Times New Roman" w:cs="Times New Roman"/>
          <w:i/>
          <w:iCs/>
          <w:color w:val="222222"/>
          <w:sz w:val="24"/>
          <w:szCs w:val="20"/>
          <w:shd w:val="clear" w:color="auto" w:fill="FFFFFF"/>
        </w:rPr>
        <w:t>Proceedings of the 7th International Conference on Pervasive Computing Technologies for Healthcare</w:t>
      </w:r>
      <w:r w:rsidRPr="003E3206">
        <w:rPr>
          <w:rStyle w:val="apple-converted-space"/>
          <w:rFonts w:ascii="Times New Roman" w:hAnsi="Times New Roman" w:cs="Times New Roman"/>
          <w:color w:val="222222"/>
          <w:sz w:val="24"/>
          <w:szCs w:val="20"/>
          <w:shd w:val="clear" w:color="auto" w:fill="FFFFFF"/>
        </w:rPr>
        <w:t> </w:t>
      </w:r>
      <w:r w:rsidRPr="003E3206">
        <w:rPr>
          <w:rFonts w:ascii="Times New Roman" w:hAnsi="Times New Roman" w:cs="Times New Roman"/>
          <w:color w:val="222222"/>
          <w:sz w:val="24"/>
          <w:szCs w:val="20"/>
          <w:shd w:val="clear" w:color="auto" w:fill="FFFFFF"/>
        </w:rPr>
        <w:t>(pp. 17-24). ICST (Institute for Computer Sciences, Social-Informatics and Telecommunications Engineering).</w:t>
      </w:r>
    </w:p>
    <w:p w14:paraId="4E3AB915" w14:textId="77777777" w:rsidR="0008291B" w:rsidRDefault="0008291B" w:rsidP="0008291B">
      <w:pPr>
        <w:spacing w:line="240" w:lineRule="auto"/>
        <w:jc w:val="both"/>
        <w:rPr>
          <w:rFonts w:ascii="Times New Roman" w:hAnsi="Times New Roman" w:cs="Times New Roman"/>
          <w:color w:val="222222"/>
          <w:sz w:val="24"/>
          <w:szCs w:val="20"/>
          <w:shd w:val="clear" w:color="auto" w:fill="FFFFFF"/>
        </w:rPr>
      </w:pPr>
      <w:proofErr w:type="spellStart"/>
      <w:r w:rsidRPr="00A9568B">
        <w:rPr>
          <w:rFonts w:ascii="Times New Roman" w:hAnsi="Times New Roman" w:cs="Times New Roman"/>
          <w:color w:val="222222"/>
          <w:sz w:val="24"/>
          <w:szCs w:val="20"/>
          <w:shd w:val="clear" w:color="auto" w:fill="FFFFFF"/>
        </w:rPr>
        <w:t>Staal</w:t>
      </w:r>
      <w:proofErr w:type="spellEnd"/>
      <w:r w:rsidRPr="00A9568B">
        <w:rPr>
          <w:rFonts w:ascii="Times New Roman" w:hAnsi="Times New Roman" w:cs="Times New Roman"/>
          <w:color w:val="222222"/>
          <w:sz w:val="24"/>
          <w:szCs w:val="20"/>
          <w:shd w:val="clear" w:color="auto" w:fill="FFFFFF"/>
        </w:rPr>
        <w:t>, M. A. (2004). Stress, cognition, and human performance: A literature review and conceptual framework.</w:t>
      </w:r>
      <w:r w:rsidRPr="00A9568B">
        <w:rPr>
          <w:rStyle w:val="apple-converted-space"/>
          <w:rFonts w:ascii="Times New Roman" w:hAnsi="Times New Roman" w:cs="Times New Roman"/>
          <w:color w:val="222222"/>
          <w:sz w:val="24"/>
          <w:szCs w:val="20"/>
          <w:shd w:val="clear" w:color="auto" w:fill="FFFFFF"/>
        </w:rPr>
        <w:t> </w:t>
      </w:r>
      <w:proofErr w:type="spellStart"/>
      <w:r w:rsidRPr="00A9568B">
        <w:rPr>
          <w:rFonts w:ascii="Times New Roman" w:hAnsi="Times New Roman" w:cs="Times New Roman"/>
          <w:i/>
          <w:iCs/>
          <w:color w:val="222222"/>
          <w:sz w:val="24"/>
          <w:szCs w:val="20"/>
          <w:shd w:val="clear" w:color="auto" w:fill="FFFFFF"/>
        </w:rPr>
        <w:t>NaSA</w:t>
      </w:r>
      <w:proofErr w:type="spellEnd"/>
      <w:r w:rsidRPr="00A9568B">
        <w:rPr>
          <w:rFonts w:ascii="Times New Roman" w:hAnsi="Times New Roman" w:cs="Times New Roman"/>
          <w:i/>
          <w:iCs/>
          <w:color w:val="222222"/>
          <w:sz w:val="24"/>
          <w:szCs w:val="20"/>
          <w:shd w:val="clear" w:color="auto" w:fill="FFFFFF"/>
        </w:rPr>
        <w:t xml:space="preserve"> technical memorandum</w:t>
      </w:r>
      <w:r w:rsidRPr="00A9568B">
        <w:rPr>
          <w:rFonts w:ascii="Times New Roman" w:hAnsi="Times New Roman" w:cs="Times New Roman"/>
          <w:color w:val="222222"/>
          <w:sz w:val="24"/>
          <w:szCs w:val="20"/>
          <w:shd w:val="clear" w:color="auto" w:fill="FFFFFF"/>
        </w:rPr>
        <w:t>,</w:t>
      </w:r>
      <w:r w:rsidRPr="00A9568B">
        <w:rPr>
          <w:rStyle w:val="apple-converted-space"/>
          <w:rFonts w:ascii="Times New Roman" w:hAnsi="Times New Roman" w:cs="Times New Roman"/>
          <w:color w:val="222222"/>
          <w:sz w:val="24"/>
          <w:szCs w:val="20"/>
          <w:shd w:val="clear" w:color="auto" w:fill="FFFFFF"/>
        </w:rPr>
        <w:t> </w:t>
      </w:r>
      <w:r w:rsidRPr="00A9568B">
        <w:rPr>
          <w:rFonts w:ascii="Times New Roman" w:hAnsi="Times New Roman" w:cs="Times New Roman"/>
          <w:i/>
          <w:iCs/>
          <w:color w:val="222222"/>
          <w:sz w:val="24"/>
          <w:szCs w:val="20"/>
          <w:shd w:val="clear" w:color="auto" w:fill="FFFFFF"/>
        </w:rPr>
        <w:t>212824</w:t>
      </w:r>
      <w:r w:rsidRPr="00A9568B">
        <w:rPr>
          <w:rFonts w:ascii="Times New Roman" w:hAnsi="Times New Roman" w:cs="Times New Roman"/>
          <w:color w:val="222222"/>
          <w:sz w:val="24"/>
          <w:szCs w:val="20"/>
          <w:shd w:val="clear" w:color="auto" w:fill="FFFFFF"/>
        </w:rPr>
        <w:t>, 9.</w:t>
      </w:r>
    </w:p>
    <w:p w14:paraId="3DDB3345"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CD0A41">
        <w:rPr>
          <w:rFonts w:ascii="Times New Roman" w:hAnsi="Times New Roman" w:cs="Times New Roman"/>
          <w:color w:val="222222"/>
          <w:sz w:val="24"/>
          <w:szCs w:val="24"/>
          <w:shd w:val="clear" w:color="auto" w:fill="FFFFFF"/>
        </w:rPr>
        <w:t>Stinson, C., &amp; Bowman, D. (2014). Feasibility of training athletes for high-pressure situations using virtual reality.</w:t>
      </w:r>
      <w:r w:rsidRPr="00CD0A41">
        <w:rPr>
          <w:rStyle w:val="apple-converted-space"/>
          <w:rFonts w:ascii="Times New Roman" w:hAnsi="Times New Roman" w:cs="Times New Roman"/>
          <w:color w:val="222222"/>
          <w:sz w:val="24"/>
          <w:szCs w:val="24"/>
          <w:shd w:val="clear" w:color="auto" w:fill="FFFFFF"/>
        </w:rPr>
        <w:t> </w:t>
      </w:r>
      <w:r w:rsidRPr="00CD0A41">
        <w:rPr>
          <w:rFonts w:ascii="Times New Roman" w:hAnsi="Times New Roman" w:cs="Times New Roman"/>
          <w:i/>
          <w:iCs/>
          <w:color w:val="222222"/>
          <w:sz w:val="24"/>
          <w:szCs w:val="24"/>
          <w:shd w:val="clear" w:color="auto" w:fill="FFFFFF"/>
        </w:rPr>
        <w:t>Visualization and Computer Graphics, IEEE Transactions on</w:t>
      </w:r>
      <w:r w:rsidRPr="00CD0A41">
        <w:rPr>
          <w:rFonts w:ascii="Times New Roman" w:hAnsi="Times New Roman" w:cs="Times New Roman"/>
          <w:color w:val="222222"/>
          <w:sz w:val="24"/>
          <w:szCs w:val="24"/>
          <w:shd w:val="clear" w:color="auto" w:fill="FFFFFF"/>
        </w:rPr>
        <w:t>,</w:t>
      </w:r>
      <w:r w:rsidRPr="00CD0A41">
        <w:rPr>
          <w:rStyle w:val="apple-converted-space"/>
          <w:rFonts w:ascii="Times New Roman" w:hAnsi="Times New Roman" w:cs="Times New Roman"/>
          <w:color w:val="222222"/>
          <w:sz w:val="24"/>
          <w:szCs w:val="24"/>
          <w:shd w:val="clear" w:color="auto" w:fill="FFFFFF"/>
        </w:rPr>
        <w:t> </w:t>
      </w:r>
      <w:r w:rsidRPr="00CD0A41">
        <w:rPr>
          <w:rFonts w:ascii="Times New Roman" w:hAnsi="Times New Roman" w:cs="Times New Roman"/>
          <w:i/>
          <w:iCs/>
          <w:color w:val="222222"/>
          <w:sz w:val="24"/>
          <w:szCs w:val="24"/>
          <w:shd w:val="clear" w:color="auto" w:fill="FFFFFF"/>
        </w:rPr>
        <w:t>20</w:t>
      </w:r>
      <w:r w:rsidRPr="00CD0A41">
        <w:rPr>
          <w:rFonts w:ascii="Times New Roman" w:hAnsi="Times New Roman" w:cs="Times New Roman"/>
          <w:color w:val="222222"/>
          <w:sz w:val="24"/>
          <w:szCs w:val="24"/>
          <w:shd w:val="clear" w:color="auto" w:fill="FFFFFF"/>
        </w:rPr>
        <w:t>(4), 606-615.</w:t>
      </w:r>
    </w:p>
    <w:p w14:paraId="1D4AB356" w14:textId="77777777" w:rsidR="0008291B" w:rsidRDefault="0008291B" w:rsidP="0008291B">
      <w:pPr>
        <w:tabs>
          <w:tab w:val="left" w:pos="2970"/>
        </w:tabs>
        <w:spacing w:line="240" w:lineRule="auto"/>
        <w:jc w:val="both"/>
        <w:rPr>
          <w:rFonts w:ascii="Times New Roman" w:hAnsi="Times New Roman" w:cs="Times New Roman"/>
          <w:sz w:val="24"/>
          <w:szCs w:val="24"/>
        </w:rPr>
      </w:pPr>
      <w:r w:rsidRPr="0054444F">
        <w:rPr>
          <w:rFonts w:ascii="Times New Roman" w:hAnsi="Times New Roman" w:cs="Times New Roman"/>
          <w:sz w:val="24"/>
          <w:szCs w:val="24"/>
        </w:rPr>
        <w:lastRenderedPageBreak/>
        <w:t xml:space="preserve">Stokes, A.F., &amp; Kite, K. (2001). On grasping a nettle and becoming emotional. In P.A. Hancock, &amp; P.A. Desmond (Eds.), </w:t>
      </w:r>
      <w:r w:rsidRPr="0054444F">
        <w:rPr>
          <w:rFonts w:ascii="Times New Roman" w:hAnsi="Times New Roman" w:cs="Times New Roman"/>
          <w:i/>
          <w:sz w:val="24"/>
          <w:szCs w:val="24"/>
        </w:rPr>
        <w:t>Stress, workload, and fatigue</w:t>
      </w:r>
      <w:r w:rsidRPr="0054444F">
        <w:rPr>
          <w:rFonts w:ascii="Times New Roman" w:hAnsi="Times New Roman" w:cs="Times New Roman"/>
          <w:sz w:val="24"/>
          <w:szCs w:val="24"/>
        </w:rPr>
        <w:t>. Mahwah, NJ: L. Erlbaum.</w:t>
      </w:r>
    </w:p>
    <w:p w14:paraId="55CEB8D7"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0"/>
          <w:shd w:val="clear" w:color="auto" w:fill="FFFFFF"/>
        </w:rPr>
      </w:pPr>
      <w:r w:rsidRPr="006448AF">
        <w:rPr>
          <w:rFonts w:ascii="Times New Roman" w:hAnsi="Times New Roman" w:cs="Times New Roman"/>
          <w:color w:val="222222"/>
          <w:sz w:val="24"/>
          <w:szCs w:val="20"/>
          <w:shd w:val="clear" w:color="auto" w:fill="FFFFFF"/>
        </w:rPr>
        <w:t>Stroop, J. R. (1935). Studies of interference in serial verbal reactions.</w:t>
      </w:r>
      <w:r w:rsidRPr="006448AF">
        <w:rPr>
          <w:rStyle w:val="apple-converted-space"/>
          <w:rFonts w:ascii="Times New Roman" w:hAnsi="Times New Roman" w:cs="Times New Roman"/>
          <w:color w:val="222222"/>
          <w:sz w:val="24"/>
          <w:szCs w:val="20"/>
          <w:shd w:val="clear" w:color="auto" w:fill="FFFFFF"/>
        </w:rPr>
        <w:t> </w:t>
      </w:r>
      <w:r w:rsidRPr="006448AF">
        <w:rPr>
          <w:rFonts w:ascii="Times New Roman" w:hAnsi="Times New Roman" w:cs="Times New Roman"/>
          <w:i/>
          <w:iCs/>
          <w:color w:val="222222"/>
          <w:sz w:val="24"/>
          <w:szCs w:val="20"/>
          <w:shd w:val="clear" w:color="auto" w:fill="FFFFFF"/>
        </w:rPr>
        <w:t>Journal of experimental psychology</w:t>
      </w:r>
      <w:r w:rsidRPr="006448AF">
        <w:rPr>
          <w:rFonts w:ascii="Times New Roman" w:hAnsi="Times New Roman" w:cs="Times New Roman"/>
          <w:color w:val="222222"/>
          <w:sz w:val="24"/>
          <w:szCs w:val="20"/>
          <w:shd w:val="clear" w:color="auto" w:fill="FFFFFF"/>
        </w:rPr>
        <w:t>,</w:t>
      </w:r>
      <w:r w:rsidRPr="006448AF">
        <w:rPr>
          <w:rStyle w:val="apple-converted-space"/>
          <w:rFonts w:ascii="Times New Roman" w:hAnsi="Times New Roman" w:cs="Times New Roman"/>
          <w:color w:val="222222"/>
          <w:sz w:val="24"/>
          <w:szCs w:val="20"/>
          <w:shd w:val="clear" w:color="auto" w:fill="FFFFFF"/>
        </w:rPr>
        <w:t> </w:t>
      </w:r>
      <w:r w:rsidRPr="006448AF">
        <w:rPr>
          <w:rFonts w:ascii="Times New Roman" w:hAnsi="Times New Roman" w:cs="Times New Roman"/>
          <w:i/>
          <w:iCs/>
          <w:color w:val="222222"/>
          <w:sz w:val="24"/>
          <w:szCs w:val="20"/>
          <w:shd w:val="clear" w:color="auto" w:fill="FFFFFF"/>
        </w:rPr>
        <w:t>18</w:t>
      </w:r>
      <w:r w:rsidRPr="006448AF">
        <w:rPr>
          <w:rFonts w:ascii="Times New Roman" w:hAnsi="Times New Roman" w:cs="Times New Roman"/>
          <w:color w:val="222222"/>
          <w:sz w:val="24"/>
          <w:szCs w:val="20"/>
          <w:shd w:val="clear" w:color="auto" w:fill="FFFFFF"/>
        </w:rPr>
        <w:t>(6), 643.</w:t>
      </w:r>
    </w:p>
    <w:p w14:paraId="7695FEB2" w14:textId="77777777" w:rsidR="0008291B" w:rsidRDefault="0008291B" w:rsidP="0008291B">
      <w:pPr>
        <w:tabs>
          <w:tab w:val="left" w:pos="2970"/>
        </w:tabs>
        <w:spacing w:line="240" w:lineRule="auto"/>
        <w:jc w:val="both"/>
        <w:rPr>
          <w:rFonts w:ascii="Times New Roman" w:hAnsi="Times New Roman" w:cs="Times New Roman"/>
          <w:color w:val="222222"/>
          <w:sz w:val="24"/>
          <w:szCs w:val="20"/>
          <w:shd w:val="clear" w:color="auto" w:fill="FFFFFF"/>
        </w:rPr>
      </w:pPr>
      <w:r w:rsidRPr="00EA7C24">
        <w:rPr>
          <w:rFonts w:ascii="Times New Roman" w:hAnsi="Times New Roman" w:cs="Times New Roman"/>
          <w:color w:val="222222"/>
          <w:sz w:val="24"/>
          <w:szCs w:val="20"/>
          <w:shd w:val="clear" w:color="auto" w:fill="FFFFFF"/>
        </w:rPr>
        <w:t>Telford, C. W. (1931). The refractory phase of voluntary and associative responses.</w:t>
      </w:r>
      <w:r w:rsidRPr="00EA7C24">
        <w:rPr>
          <w:rStyle w:val="apple-converted-space"/>
          <w:rFonts w:ascii="Times New Roman" w:hAnsi="Times New Roman" w:cs="Times New Roman"/>
          <w:color w:val="222222"/>
          <w:sz w:val="24"/>
          <w:szCs w:val="20"/>
          <w:shd w:val="clear" w:color="auto" w:fill="FFFFFF"/>
        </w:rPr>
        <w:t> </w:t>
      </w:r>
      <w:r w:rsidRPr="00EA7C24">
        <w:rPr>
          <w:rFonts w:ascii="Times New Roman" w:hAnsi="Times New Roman" w:cs="Times New Roman"/>
          <w:i/>
          <w:iCs/>
          <w:color w:val="222222"/>
          <w:sz w:val="24"/>
          <w:szCs w:val="20"/>
          <w:shd w:val="clear" w:color="auto" w:fill="FFFFFF"/>
        </w:rPr>
        <w:t>Journal of Experimental Psychology</w:t>
      </w:r>
      <w:r w:rsidRPr="00EA7C24">
        <w:rPr>
          <w:rFonts w:ascii="Times New Roman" w:hAnsi="Times New Roman" w:cs="Times New Roman"/>
          <w:color w:val="222222"/>
          <w:sz w:val="24"/>
          <w:szCs w:val="20"/>
          <w:shd w:val="clear" w:color="auto" w:fill="FFFFFF"/>
        </w:rPr>
        <w:t>,</w:t>
      </w:r>
      <w:r w:rsidRPr="00EA7C24">
        <w:rPr>
          <w:rStyle w:val="apple-converted-space"/>
          <w:rFonts w:ascii="Times New Roman" w:hAnsi="Times New Roman" w:cs="Times New Roman"/>
          <w:color w:val="222222"/>
          <w:sz w:val="24"/>
          <w:szCs w:val="20"/>
          <w:shd w:val="clear" w:color="auto" w:fill="FFFFFF"/>
        </w:rPr>
        <w:t> </w:t>
      </w:r>
      <w:r w:rsidRPr="00EA7C24">
        <w:rPr>
          <w:rFonts w:ascii="Times New Roman" w:hAnsi="Times New Roman" w:cs="Times New Roman"/>
          <w:i/>
          <w:iCs/>
          <w:color w:val="222222"/>
          <w:sz w:val="24"/>
          <w:szCs w:val="20"/>
          <w:shd w:val="clear" w:color="auto" w:fill="FFFFFF"/>
        </w:rPr>
        <w:t>14</w:t>
      </w:r>
      <w:r w:rsidRPr="00EA7C24">
        <w:rPr>
          <w:rFonts w:ascii="Times New Roman" w:hAnsi="Times New Roman" w:cs="Times New Roman"/>
          <w:color w:val="222222"/>
          <w:sz w:val="24"/>
          <w:szCs w:val="20"/>
          <w:shd w:val="clear" w:color="auto" w:fill="FFFFFF"/>
        </w:rPr>
        <w:t>(1), 1.</w:t>
      </w:r>
    </w:p>
    <w:p w14:paraId="7358F6C3" w14:textId="77777777" w:rsidR="004E5CC3" w:rsidRDefault="004E5CC3" w:rsidP="004E5CC3">
      <w:pPr>
        <w:tabs>
          <w:tab w:val="left" w:pos="2970"/>
        </w:tabs>
        <w:spacing w:line="240" w:lineRule="auto"/>
        <w:jc w:val="both"/>
        <w:rPr>
          <w:rFonts w:ascii="Times New Roman" w:hAnsi="Times New Roman" w:cs="Times New Roman"/>
          <w:color w:val="222222"/>
          <w:sz w:val="24"/>
          <w:szCs w:val="20"/>
          <w:shd w:val="clear" w:color="auto" w:fill="FFFFFF"/>
        </w:rPr>
      </w:pPr>
      <w:proofErr w:type="spellStart"/>
      <w:r w:rsidRPr="001443A5">
        <w:rPr>
          <w:rFonts w:ascii="Times New Roman" w:hAnsi="Times New Roman" w:cs="Times New Roman"/>
          <w:color w:val="222222"/>
          <w:sz w:val="24"/>
          <w:szCs w:val="20"/>
          <w:shd w:val="clear" w:color="auto" w:fill="FFFFFF"/>
        </w:rPr>
        <w:t>Tóth</w:t>
      </w:r>
      <w:proofErr w:type="spellEnd"/>
      <w:r w:rsidRPr="001443A5">
        <w:rPr>
          <w:rFonts w:ascii="Times New Roman" w:hAnsi="Times New Roman" w:cs="Times New Roman"/>
          <w:color w:val="222222"/>
          <w:sz w:val="24"/>
          <w:szCs w:val="20"/>
          <w:shd w:val="clear" w:color="auto" w:fill="FFFFFF"/>
        </w:rPr>
        <w:t>, V. MEASUREMENT OF STRESS INTENSITY USING EEG.</w:t>
      </w:r>
    </w:p>
    <w:p w14:paraId="36FF79AC"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proofErr w:type="spellStart"/>
      <w:r w:rsidRPr="009E19C0">
        <w:rPr>
          <w:rFonts w:ascii="Times New Roman" w:hAnsi="Times New Roman" w:cs="Times New Roman"/>
          <w:color w:val="222222"/>
          <w:sz w:val="24"/>
          <w:szCs w:val="24"/>
          <w:shd w:val="clear" w:color="auto" w:fill="FFFFFF"/>
        </w:rPr>
        <w:t>Ulstein</w:t>
      </w:r>
      <w:proofErr w:type="spellEnd"/>
      <w:r w:rsidRPr="009E19C0">
        <w:rPr>
          <w:rFonts w:ascii="Times New Roman" w:hAnsi="Times New Roman" w:cs="Times New Roman"/>
          <w:color w:val="222222"/>
          <w:sz w:val="24"/>
          <w:szCs w:val="24"/>
          <w:shd w:val="clear" w:color="auto" w:fill="FFFFFF"/>
        </w:rPr>
        <w:t xml:space="preserve">, I., </w:t>
      </w:r>
      <w:proofErr w:type="spellStart"/>
      <w:r w:rsidRPr="009E19C0">
        <w:rPr>
          <w:rFonts w:ascii="Times New Roman" w:hAnsi="Times New Roman" w:cs="Times New Roman"/>
          <w:color w:val="222222"/>
          <w:sz w:val="24"/>
          <w:szCs w:val="24"/>
          <w:shd w:val="clear" w:color="auto" w:fill="FFFFFF"/>
        </w:rPr>
        <w:t>Wyller</w:t>
      </w:r>
      <w:proofErr w:type="spellEnd"/>
      <w:r w:rsidRPr="009E19C0">
        <w:rPr>
          <w:rFonts w:ascii="Times New Roman" w:hAnsi="Times New Roman" w:cs="Times New Roman"/>
          <w:color w:val="222222"/>
          <w:sz w:val="24"/>
          <w:szCs w:val="24"/>
          <w:shd w:val="clear" w:color="auto" w:fill="FFFFFF"/>
        </w:rPr>
        <w:t xml:space="preserve">, T. B., &amp; </w:t>
      </w:r>
      <w:proofErr w:type="spellStart"/>
      <w:r w:rsidRPr="009E19C0">
        <w:rPr>
          <w:rFonts w:ascii="Times New Roman" w:hAnsi="Times New Roman" w:cs="Times New Roman"/>
          <w:color w:val="222222"/>
          <w:sz w:val="24"/>
          <w:szCs w:val="24"/>
          <w:shd w:val="clear" w:color="auto" w:fill="FFFFFF"/>
        </w:rPr>
        <w:t>Engedal</w:t>
      </w:r>
      <w:proofErr w:type="spellEnd"/>
      <w:r w:rsidRPr="009E19C0">
        <w:rPr>
          <w:rFonts w:ascii="Times New Roman" w:hAnsi="Times New Roman" w:cs="Times New Roman"/>
          <w:color w:val="222222"/>
          <w:sz w:val="24"/>
          <w:szCs w:val="24"/>
          <w:shd w:val="clear" w:color="auto" w:fill="FFFFFF"/>
        </w:rPr>
        <w:t xml:space="preserve">, K. (2007). High score on the Relative Stress Scale, a marker of possible psychiatric disorder in family </w:t>
      </w:r>
      <w:proofErr w:type="spellStart"/>
      <w:r w:rsidRPr="009E19C0">
        <w:rPr>
          <w:rFonts w:ascii="Times New Roman" w:hAnsi="Times New Roman" w:cs="Times New Roman"/>
          <w:color w:val="222222"/>
          <w:sz w:val="24"/>
          <w:szCs w:val="24"/>
          <w:shd w:val="clear" w:color="auto" w:fill="FFFFFF"/>
        </w:rPr>
        <w:t>carers</w:t>
      </w:r>
      <w:proofErr w:type="spellEnd"/>
      <w:r w:rsidRPr="009E19C0">
        <w:rPr>
          <w:rFonts w:ascii="Times New Roman" w:hAnsi="Times New Roman" w:cs="Times New Roman"/>
          <w:color w:val="222222"/>
          <w:sz w:val="24"/>
          <w:szCs w:val="24"/>
          <w:shd w:val="clear" w:color="auto" w:fill="FFFFFF"/>
        </w:rPr>
        <w:t xml:space="preserve"> of patients with dementia.</w:t>
      </w:r>
      <w:r w:rsidRPr="009E19C0">
        <w:rPr>
          <w:rStyle w:val="apple-converted-space"/>
          <w:rFonts w:ascii="Times New Roman" w:hAnsi="Times New Roman" w:cs="Times New Roman"/>
          <w:color w:val="222222"/>
          <w:sz w:val="24"/>
          <w:szCs w:val="24"/>
          <w:shd w:val="clear" w:color="auto" w:fill="FFFFFF"/>
        </w:rPr>
        <w:t> </w:t>
      </w:r>
      <w:r w:rsidRPr="009E19C0">
        <w:rPr>
          <w:rFonts w:ascii="Times New Roman" w:hAnsi="Times New Roman" w:cs="Times New Roman"/>
          <w:i/>
          <w:iCs/>
          <w:color w:val="222222"/>
          <w:sz w:val="24"/>
          <w:szCs w:val="24"/>
          <w:shd w:val="clear" w:color="auto" w:fill="FFFFFF"/>
        </w:rPr>
        <w:t>International journal of geriatric psychiatry</w:t>
      </w:r>
      <w:r w:rsidRPr="009E19C0">
        <w:rPr>
          <w:rFonts w:ascii="Times New Roman" w:hAnsi="Times New Roman" w:cs="Times New Roman"/>
          <w:color w:val="222222"/>
          <w:sz w:val="24"/>
          <w:szCs w:val="24"/>
          <w:shd w:val="clear" w:color="auto" w:fill="FFFFFF"/>
        </w:rPr>
        <w:t>,</w:t>
      </w:r>
      <w:r w:rsidRPr="009E19C0">
        <w:rPr>
          <w:rStyle w:val="apple-converted-space"/>
          <w:rFonts w:ascii="Times New Roman" w:hAnsi="Times New Roman" w:cs="Times New Roman"/>
          <w:color w:val="222222"/>
          <w:sz w:val="24"/>
          <w:szCs w:val="24"/>
          <w:shd w:val="clear" w:color="auto" w:fill="FFFFFF"/>
        </w:rPr>
        <w:t> </w:t>
      </w:r>
      <w:r w:rsidRPr="009E19C0">
        <w:rPr>
          <w:rFonts w:ascii="Times New Roman" w:hAnsi="Times New Roman" w:cs="Times New Roman"/>
          <w:i/>
          <w:iCs/>
          <w:color w:val="222222"/>
          <w:sz w:val="24"/>
          <w:szCs w:val="24"/>
          <w:shd w:val="clear" w:color="auto" w:fill="FFFFFF"/>
        </w:rPr>
        <w:t>22</w:t>
      </w:r>
      <w:r w:rsidRPr="009E19C0">
        <w:rPr>
          <w:rFonts w:ascii="Times New Roman" w:hAnsi="Times New Roman" w:cs="Times New Roman"/>
          <w:color w:val="222222"/>
          <w:sz w:val="24"/>
          <w:szCs w:val="24"/>
          <w:shd w:val="clear" w:color="auto" w:fill="FFFFFF"/>
        </w:rPr>
        <w:t>(3), 195-202.</w:t>
      </w:r>
    </w:p>
    <w:p w14:paraId="01EB8571" w14:textId="77777777" w:rsidR="004E5CC3" w:rsidRDefault="004E5CC3" w:rsidP="004E5CC3">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0D1EC1">
        <w:rPr>
          <w:rFonts w:ascii="Times New Roman" w:hAnsi="Times New Roman" w:cs="Times New Roman"/>
          <w:color w:val="222222"/>
          <w:sz w:val="24"/>
          <w:szCs w:val="24"/>
          <w:shd w:val="clear" w:color="auto" w:fill="FFFFFF"/>
        </w:rPr>
        <w:t xml:space="preserve">Van De Poll, M. N., </w:t>
      </w:r>
      <w:proofErr w:type="spellStart"/>
      <w:r w:rsidRPr="000D1EC1">
        <w:rPr>
          <w:rFonts w:ascii="Times New Roman" w:hAnsi="Times New Roman" w:cs="Times New Roman"/>
          <w:color w:val="222222"/>
          <w:sz w:val="24"/>
          <w:szCs w:val="24"/>
          <w:shd w:val="clear" w:color="auto" w:fill="FFFFFF"/>
        </w:rPr>
        <w:t>Zajaczkowski</w:t>
      </w:r>
      <w:proofErr w:type="spellEnd"/>
      <w:r w:rsidRPr="000D1EC1">
        <w:rPr>
          <w:rFonts w:ascii="Times New Roman" w:hAnsi="Times New Roman" w:cs="Times New Roman"/>
          <w:color w:val="222222"/>
          <w:sz w:val="24"/>
          <w:szCs w:val="24"/>
          <w:shd w:val="clear" w:color="auto" w:fill="FFFFFF"/>
        </w:rPr>
        <w:t xml:space="preserve">, E. L., Taylor, G. J., Srinivasan, M. V., &amp; van </w:t>
      </w:r>
      <w:proofErr w:type="spellStart"/>
      <w:r w:rsidRPr="000D1EC1">
        <w:rPr>
          <w:rFonts w:ascii="Times New Roman" w:hAnsi="Times New Roman" w:cs="Times New Roman"/>
          <w:color w:val="222222"/>
          <w:sz w:val="24"/>
          <w:szCs w:val="24"/>
          <w:shd w:val="clear" w:color="auto" w:fill="FFFFFF"/>
        </w:rPr>
        <w:t>Swinderen</w:t>
      </w:r>
      <w:proofErr w:type="spellEnd"/>
      <w:r w:rsidRPr="000D1EC1">
        <w:rPr>
          <w:rFonts w:ascii="Times New Roman" w:hAnsi="Times New Roman" w:cs="Times New Roman"/>
          <w:color w:val="222222"/>
          <w:sz w:val="24"/>
          <w:szCs w:val="24"/>
          <w:shd w:val="clear" w:color="auto" w:fill="FFFFFF"/>
        </w:rPr>
        <w:t xml:space="preserve">, B. (2015). Using an abstract geometry in virtual reality to explore choice </w:t>
      </w:r>
      <w:proofErr w:type="spellStart"/>
      <w:r w:rsidRPr="000D1EC1">
        <w:rPr>
          <w:rFonts w:ascii="Times New Roman" w:hAnsi="Times New Roman" w:cs="Times New Roman"/>
          <w:color w:val="222222"/>
          <w:sz w:val="24"/>
          <w:szCs w:val="24"/>
          <w:shd w:val="clear" w:color="auto" w:fill="FFFFFF"/>
        </w:rPr>
        <w:t>behaviour</w:t>
      </w:r>
      <w:proofErr w:type="spellEnd"/>
      <w:r w:rsidRPr="000D1EC1">
        <w:rPr>
          <w:rFonts w:ascii="Times New Roman" w:hAnsi="Times New Roman" w:cs="Times New Roman"/>
          <w:color w:val="222222"/>
          <w:sz w:val="24"/>
          <w:szCs w:val="24"/>
          <w:shd w:val="clear" w:color="auto" w:fill="FFFFFF"/>
        </w:rPr>
        <w:t>: visual flicker preferences in honeybees.</w:t>
      </w:r>
      <w:r w:rsidRPr="000D1EC1">
        <w:rPr>
          <w:rStyle w:val="apple-converted-space"/>
          <w:rFonts w:ascii="Times New Roman" w:hAnsi="Times New Roman" w:cs="Times New Roman"/>
          <w:color w:val="222222"/>
          <w:sz w:val="24"/>
          <w:szCs w:val="24"/>
          <w:shd w:val="clear" w:color="auto" w:fill="FFFFFF"/>
        </w:rPr>
        <w:t> </w:t>
      </w:r>
      <w:r w:rsidRPr="000D1EC1">
        <w:rPr>
          <w:rFonts w:ascii="Times New Roman" w:hAnsi="Times New Roman" w:cs="Times New Roman"/>
          <w:i/>
          <w:iCs/>
          <w:color w:val="222222"/>
          <w:sz w:val="24"/>
          <w:szCs w:val="24"/>
          <w:shd w:val="clear" w:color="auto" w:fill="FFFFFF"/>
        </w:rPr>
        <w:t>The Journal of experimental biology</w:t>
      </w:r>
      <w:r w:rsidRPr="000D1EC1">
        <w:rPr>
          <w:rFonts w:ascii="Times New Roman" w:hAnsi="Times New Roman" w:cs="Times New Roman"/>
          <w:color w:val="222222"/>
          <w:sz w:val="24"/>
          <w:szCs w:val="24"/>
          <w:shd w:val="clear" w:color="auto" w:fill="FFFFFF"/>
        </w:rPr>
        <w:t>, jeb-125138.</w:t>
      </w:r>
    </w:p>
    <w:p w14:paraId="436AFE3E" w14:textId="77777777" w:rsidR="0008291B" w:rsidRDefault="0008291B" w:rsidP="0008291B">
      <w:pPr>
        <w:tabs>
          <w:tab w:val="left" w:pos="2970"/>
        </w:tabs>
        <w:spacing w:line="240" w:lineRule="auto"/>
        <w:jc w:val="both"/>
        <w:rPr>
          <w:rFonts w:ascii="Times New Roman" w:hAnsi="Times New Roman" w:cs="Times New Roman"/>
          <w:color w:val="222222"/>
          <w:sz w:val="24"/>
          <w:szCs w:val="20"/>
          <w:shd w:val="clear" w:color="auto" w:fill="FFFFFF"/>
        </w:rPr>
      </w:pPr>
      <w:r w:rsidRPr="00EB3E04">
        <w:rPr>
          <w:rFonts w:ascii="Times New Roman" w:hAnsi="Times New Roman" w:cs="Times New Roman"/>
          <w:color w:val="222222"/>
          <w:sz w:val="24"/>
          <w:szCs w:val="20"/>
          <w:shd w:val="clear" w:color="auto" w:fill="FFFFFF"/>
        </w:rPr>
        <w:t xml:space="preserve">Zhang, S., </w:t>
      </w:r>
      <w:proofErr w:type="spellStart"/>
      <w:r w:rsidRPr="00EB3E04">
        <w:rPr>
          <w:rFonts w:ascii="Times New Roman" w:hAnsi="Times New Roman" w:cs="Times New Roman"/>
          <w:color w:val="222222"/>
          <w:sz w:val="24"/>
          <w:szCs w:val="20"/>
          <w:shd w:val="clear" w:color="auto" w:fill="FFFFFF"/>
        </w:rPr>
        <w:t>Teizer</w:t>
      </w:r>
      <w:proofErr w:type="spellEnd"/>
      <w:r w:rsidRPr="00EB3E04">
        <w:rPr>
          <w:rFonts w:ascii="Times New Roman" w:hAnsi="Times New Roman" w:cs="Times New Roman"/>
          <w:color w:val="222222"/>
          <w:sz w:val="24"/>
          <w:szCs w:val="20"/>
          <w:shd w:val="clear" w:color="auto" w:fill="FFFFFF"/>
        </w:rPr>
        <w:t xml:space="preserve">, J., Lee, J. K., Eastman, C. M., &amp; </w:t>
      </w:r>
      <w:proofErr w:type="spellStart"/>
      <w:r w:rsidRPr="00EB3E04">
        <w:rPr>
          <w:rFonts w:ascii="Times New Roman" w:hAnsi="Times New Roman" w:cs="Times New Roman"/>
          <w:color w:val="222222"/>
          <w:sz w:val="24"/>
          <w:szCs w:val="20"/>
          <w:shd w:val="clear" w:color="auto" w:fill="FFFFFF"/>
        </w:rPr>
        <w:t>Venugopal</w:t>
      </w:r>
      <w:proofErr w:type="spellEnd"/>
      <w:r w:rsidRPr="00EB3E04">
        <w:rPr>
          <w:rFonts w:ascii="Times New Roman" w:hAnsi="Times New Roman" w:cs="Times New Roman"/>
          <w:color w:val="222222"/>
          <w:sz w:val="24"/>
          <w:szCs w:val="20"/>
          <w:shd w:val="clear" w:color="auto" w:fill="FFFFFF"/>
        </w:rPr>
        <w:t>, M. (2013). Building information modeling (BIM) and safety: Automatic safety checking of construction models and schedules.</w:t>
      </w:r>
      <w:r w:rsidRPr="00EB3E04">
        <w:rPr>
          <w:rStyle w:val="apple-converted-space"/>
          <w:rFonts w:ascii="Times New Roman" w:hAnsi="Times New Roman" w:cs="Times New Roman"/>
          <w:color w:val="222222"/>
          <w:sz w:val="24"/>
          <w:szCs w:val="20"/>
          <w:shd w:val="clear" w:color="auto" w:fill="FFFFFF"/>
        </w:rPr>
        <w:t> </w:t>
      </w:r>
      <w:r w:rsidRPr="00EB3E04">
        <w:rPr>
          <w:rFonts w:ascii="Times New Roman" w:hAnsi="Times New Roman" w:cs="Times New Roman"/>
          <w:i/>
          <w:iCs/>
          <w:color w:val="222222"/>
          <w:sz w:val="24"/>
          <w:szCs w:val="20"/>
          <w:shd w:val="clear" w:color="auto" w:fill="FFFFFF"/>
        </w:rPr>
        <w:t>Automation in Construction</w:t>
      </w:r>
      <w:r w:rsidRPr="00EB3E04">
        <w:rPr>
          <w:rFonts w:ascii="Times New Roman" w:hAnsi="Times New Roman" w:cs="Times New Roman"/>
          <w:color w:val="222222"/>
          <w:sz w:val="24"/>
          <w:szCs w:val="20"/>
          <w:shd w:val="clear" w:color="auto" w:fill="FFFFFF"/>
        </w:rPr>
        <w:t>,</w:t>
      </w:r>
      <w:r w:rsidRPr="00EB3E04">
        <w:rPr>
          <w:rStyle w:val="apple-converted-space"/>
          <w:rFonts w:ascii="Times New Roman" w:hAnsi="Times New Roman" w:cs="Times New Roman"/>
          <w:color w:val="222222"/>
          <w:sz w:val="24"/>
          <w:szCs w:val="20"/>
          <w:shd w:val="clear" w:color="auto" w:fill="FFFFFF"/>
        </w:rPr>
        <w:t> </w:t>
      </w:r>
      <w:r w:rsidRPr="00EB3E04">
        <w:rPr>
          <w:rFonts w:ascii="Times New Roman" w:hAnsi="Times New Roman" w:cs="Times New Roman"/>
          <w:i/>
          <w:iCs/>
          <w:color w:val="222222"/>
          <w:sz w:val="24"/>
          <w:szCs w:val="20"/>
          <w:shd w:val="clear" w:color="auto" w:fill="FFFFFF"/>
        </w:rPr>
        <w:t>29</w:t>
      </w:r>
      <w:r w:rsidRPr="00EB3E04">
        <w:rPr>
          <w:rFonts w:ascii="Times New Roman" w:hAnsi="Times New Roman" w:cs="Times New Roman"/>
          <w:color w:val="222222"/>
          <w:sz w:val="24"/>
          <w:szCs w:val="20"/>
          <w:shd w:val="clear" w:color="auto" w:fill="FFFFFF"/>
        </w:rPr>
        <w:t>, 183-195.</w:t>
      </w:r>
    </w:p>
    <w:p w14:paraId="7AA86138" w14:textId="77777777" w:rsidR="0008291B" w:rsidRDefault="0008291B" w:rsidP="0008291B">
      <w:pPr>
        <w:tabs>
          <w:tab w:val="left" w:pos="2970"/>
          <w:tab w:val="left" w:pos="7845"/>
        </w:tabs>
        <w:spacing w:line="240" w:lineRule="auto"/>
        <w:jc w:val="both"/>
        <w:rPr>
          <w:rFonts w:ascii="Times New Roman" w:hAnsi="Times New Roman" w:cs="Times New Roman"/>
          <w:color w:val="222222"/>
          <w:sz w:val="24"/>
          <w:szCs w:val="24"/>
          <w:shd w:val="clear" w:color="auto" w:fill="FFFFFF"/>
        </w:rPr>
      </w:pPr>
      <w:r w:rsidRPr="00DD1CCA">
        <w:rPr>
          <w:rFonts w:ascii="Times New Roman" w:hAnsi="Times New Roman" w:cs="Times New Roman"/>
          <w:color w:val="222222"/>
          <w:sz w:val="24"/>
          <w:szCs w:val="24"/>
          <w:shd w:val="clear" w:color="auto" w:fill="FFFFFF"/>
        </w:rPr>
        <w:t xml:space="preserve">Zhao, D., </w:t>
      </w:r>
      <w:proofErr w:type="spellStart"/>
      <w:r w:rsidRPr="00DD1CCA">
        <w:rPr>
          <w:rFonts w:ascii="Times New Roman" w:hAnsi="Times New Roman" w:cs="Times New Roman"/>
          <w:color w:val="222222"/>
          <w:sz w:val="24"/>
          <w:szCs w:val="24"/>
          <w:shd w:val="clear" w:color="auto" w:fill="FFFFFF"/>
        </w:rPr>
        <w:t>Thabet</w:t>
      </w:r>
      <w:proofErr w:type="spellEnd"/>
      <w:r w:rsidRPr="00DD1CCA">
        <w:rPr>
          <w:rFonts w:ascii="Times New Roman" w:hAnsi="Times New Roman" w:cs="Times New Roman"/>
          <w:color w:val="222222"/>
          <w:sz w:val="24"/>
          <w:szCs w:val="24"/>
          <w:shd w:val="clear" w:color="auto" w:fill="FFFFFF"/>
        </w:rPr>
        <w:t xml:space="preserve">, W., McCoy, A., &amp; </w:t>
      </w:r>
      <w:proofErr w:type="spellStart"/>
      <w:r w:rsidRPr="00DD1CCA">
        <w:rPr>
          <w:rFonts w:ascii="Times New Roman" w:hAnsi="Times New Roman" w:cs="Times New Roman"/>
          <w:color w:val="222222"/>
          <w:sz w:val="24"/>
          <w:szCs w:val="24"/>
          <w:shd w:val="clear" w:color="auto" w:fill="FFFFFF"/>
        </w:rPr>
        <w:t>Kleiner</w:t>
      </w:r>
      <w:proofErr w:type="spellEnd"/>
      <w:r w:rsidRPr="00DD1CCA">
        <w:rPr>
          <w:rFonts w:ascii="Times New Roman" w:hAnsi="Times New Roman" w:cs="Times New Roman"/>
          <w:color w:val="222222"/>
          <w:sz w:val="24"/>
          <w:szCs w:val="24"/>
          <w:shd w:val="clear" w:color="auto" w:fill="FFFFFF"/>
        </w:rPr>
        <w:t>, B. (2012). Managing electrocution hazards in the US construction industry using VR simulation and cloud technology. In</w:t>
      </w:r>
      <w:r w:rsidRPr="00DD1CCA">
        <w:rPr>
          <w:rStyle w:val="apple-converted-space"/>
          <w:rFonts w:ascii="Times New Roman" w:hAnsi="Times New Roman" w:cs="Times New Roman"/>
          <w:color w:val="222222"/>
          <w:sz w:val="24"/>
          <w:szCs w:val="24"/>
          <w:shd w:val="clear" w:color="auto" w:fill="FFFFFF"/>
        </w:rPr>
        <w:t> </w:t>
      </w:r>
      <w:proofErr w:type="spellStart"/>
      <w:r w:rsidRPr="00DD1CCA">
        <w:rPr>
          <w:rFonts w:ascii="Times New Roman" w:hAnsi="Times New Roman" w:cs="Times New Roman"/>
          <w:i/>
          <w:iCs/>
          <w:color w:val="222222"/>
          <w:sz w:val="24"/>
          <w:szCs w:val="24"/>
          <w:shd w:val="clear" w:color="auto" w:fill="FFFFFF"/>
        </w:rPr>
        <w:t>eWork</w:t>
      </w:r>
      <w:proofErr w:type="spellEnd"/>
      <w:r w:rsidRPr="00DD1CCA">
        <w:rPr>
          <w:rFonts w:ascii="Times New Roman" w:hAnsi="Times New Roman" w:cs="Times New Roman"/>
          <w:i/>
          <w:iCs/>
          <w:color w:val="222222"/>
          <w:sz w:val="24"/>
          <w:szCs w:val="24"/>
          <w:shd w:val="clear" w:color="auto" w:fill="FFFFFF"/>
        </w:rPr>
        <w:t xml:space="preserve"> and </w:t>
      </w:r>
      <w:proofErr w:type="spellStart"/>
      <w:r w:rsidRPr="00DD1CCA">
        <w:rPr>
          <w:rFonts w:ascii="Times New Roman" w:hAnsi="Times New Roman" w:cs="Times New Roman"/>
          <w:i/>
          <w:iCs/>
          <w:color w:val="222222"/>
          <w:sz w:val="24"/>
          <w:szCs w:val="24"/>
          <w:shd w:val="clear" w:color="auto" w:fill="FFFFFF"/>
        </w:rPr>
        <w:t>eBusiness</w:t>
      </w:r>
      <w:proofErr w:type="spellEnd"/>
      <w:r w:rsidRPr="00DD1CCA">
        <w:rPr>
          <w:rFonts w:ascii="Times New Roman" w:hAnsi="Times New Roman" w:cs="Times New Roman"/>
          <w:i/>
          <w:iCs/>
          <w:color w:val="222222"/>
          <w:sz w:val="24"/>
          <w:szCs w:val="24"/>
          <w:shd w:val="clear" w:color="auto" w:fill="FFFFFF"/>
        </w:rPr>
        <w:t xml:space="preserve"> in Architecture, Engineering and Construction-Proceedings of the European Conference on Product and Process Modelling</w:t>
      </w:r>
      <w:r w:rsidRPr="00DD1CCA">
        <w:rPr>
          <w:rStyle w:val="apple-converted-space"/>
          <w:rFonts w:ascii="Times New Roman" w:hAnsi="Times New Roman" w:cs="Times New Roman"/>
          <w:color w:val="222222"/>
          <w:sz w:val="24"/>
          <w:szCs w:val="24"/>
          <w:shd w:val="clear" w:color="auto" w:fill="FFFFFF"/>
        </w:rPr>
        <w:t> </w:t>
      </w:r>
      <w:r w:rsidRPr="00DD1CCA">
        <w:rPr>
          <w:rFonts w:ascii="Times New Roman" w:hAnsi="Times New Roman" w:cs="Times New Roman"/>
          <w:color w:val="222222"/>
          <w:sz w:val="24"/>
          <w:szCs w:val="24"/>
          <w:shd w:val="clear" w:color="auto" w:fill="FFFFFF"/>
        </w:rPr>
        <w:t>(pp. 759-764).</w:t>
      </w:r>
    </w:p>
    <w:p w14:paraId="28A6AA3D" w14:textId="77777777" w:rsidR="00EB2171" w:rsidRPr="0008291B" w:rsidRDefault="00EB2171" w:rsidP="008A7CD7">
      <w:pPr>
        <w:spacing w:line="480" w:lineRule="auto"/>
        <w:ind w:firstLine="720"/>
        <w:jc w:val="both"/>
        <w:rPr>
          <w:rFonts w:ascii="Times New Roman" w:eastAsiaTheme="majorEastAsia" w:hAnsi="Times New Roman" w:cs="Times New Roman"/>
          <w:sz w:val="24"/>
          <w:szCs w:val="32"/>
        </w:rPr>
      </w:pPr>
    </w:p>
    <w:p w14:paraId="1CDDBA9B" w14:textId="77777777" w:rsidR="0008291B" w:rsidRDefault="0008291B" w:rsidP="008A7CD7">
      <w:pPr>
        <w:spacing w:line="480" w:lineRule="auto"/>
        <w:ind w:firstLine="720"/>
        <w:jc w:val="both"/>
        <w:rPr>
          <w:rFonts w:ascii="Times New Roman" w:eastAsiaTheme="majorEastAsia" w:hAnsi="Times New Roman" w:cs="Times New Roman"/>
          <w:b/>
          <w:i/>
          <w:sz w:val="24"/>
          <w:szCs w:val="32"/>
        </w:rPr>
      </w:pPr>
    </w:p>
    <w:p w14:paraId="014C9AFD" w14:textId="77777777" w:rsidR="0008291B" w:rsidRDefault="0008291B" w:rsidP="008A7CD7">
      <w:pPr>
        <w:spacing w:line="480" w:lineRule="auto"/>
        <w:ind w:firstLine="720"/>
        <w:jc w:val="both"/>
        <w:rPr>
          <w:rFonts w:ascii="Times New Roman" w:eastAsiaTheme="majorEastAsia" w:hAnsi="Times New Roman" w:cs="Times New Roman"/>
          <w:b/>
          <w:i/>
          <w:sz w:val="24"/>
          <w:szCs w:val="32"/>
        </w:rPr>
      </w:pPr>
    </w:p>
    <w:p w14:paraId="72E284BE" w14:textId="77777777" w:rsidR="00F24B80" w:rsidRDefault="00F24B80" w:rsidP="008A7CD7">
      <w:pPr>
        <w:spacing w:line="480" w:lineRule="auto"/>
        <w:ind w:firstLine="720"/>
        <w:jc w:val="both"/>
        <w:rPr>
          <w:rFonts w:ascii="Times New Roman" w:eastAsiaTheme="majorEastAsia" w:hAnsi="Times New Roman" w:cs="Times New Roman"/>
          <w:b/>
          <w:i/>
          <w:sz w:val="24"/>
          <w:szCs w:val="32"/>
        </w:rPr>
      </w:pPr>
    </w:p>
    <w:p w14:paraId="770B6D00" w14:textId="77777777" w:rsidR="00E905BF" w:rsidRDefault="00E905BF" w:rsidP="008A7CD7">
      <w:pPr>
        <w:spacing w:line="480" w:lineRule="auto"/>
        <w:ind w:firstLine="720"/>
        <w:jc w:val="both"/>
        <w:rPr>
          <w:rFonts w:ascii="Times New Roman" w:eastAsiaTheme="majorEastAsia" w:hAnsi="Times New Roman" w:cs="Times New Roman"/>
          <w:b/>
          <w:i/>
          <w:sz w:val="24"/>
          <w:szCs w:val="32"/>
        </w:rPr>
      </w:pPr>
    </w:p>
    <w:p w14:paraId="0C6187AC" w14:textId="77777777" w:rsidR="00E905BF" w:rsidRDefault="00E905BF" w:rsidP="008A7CD7">
      <w:pPr>
        <w:spacing w:line="480" w:lineRule="auto"/>
        <w:ind w:firstLine="720"/>
        <w:jc w:val="both"/>
        <w:rPr>
          <w:rFonts w:ascii="Times New Roman" w:eastAsiaTheme="majorEastAsia" w:hAnsi="Times New Roman" w:cs="Times New Roman"/>
          <w:b/>
          <w:i/>
          <w:sz w:val="24"/>
          <w:szCs w:val="32"/>
        </w:rPr>
      </w:pPr>
    </w:p>
    <w:p w14:paraId="149E8FE7" w14:textId="77777777" w:rsidR="00F24B80" w:rsidRDefault="00F24B80" w:rsidP="008A7CD7">
      <w:pPr>
        <w:spacing w:line="480" w:lineRule="auto"/>
        <w:ind w:firstLine="720"/>
        <w:jc w:val="both"/>
        <w:rPr>
          <w:rFonts w:ascii="Times New Roman" w:eastAsiaTheme="majorEastAsia" w:hAnsi="Times New Roman" w:cs="Times New Roman"/>
          <w:b/>
          <w:i/>
          <w:sz w:val="24"/>
          <w:szCs w:val="32"/>
        </w:rPr>
      </w:pPr>
    </w:p>
    <w:p w14:paraId="22035029" w14:textId="77777777" w:rsidR="00F24B80" w:rsidRDefault="00F24B80" w:rsidP="008A7CD7">
      <w:pPr>
        <w:spacing w:line="480" w:lineRule="auto"/>
        <w:ind w:firstLine="720"/>
        <w:jc w:val="both"/>
        <w:rPr>
          <w:rFonts w:ascii="Times New Roman" w:eastAsiaTheme="majorEastAsia" w:hAnsi="Times New Roman" w:cs="Times New Roman"/>
          <w:b/>
          <w:i/>
          <w:sz w:val="24"/>
          <w:szCs w:val="32"/>
        </w:rPr>
      </w:pPr>
    </w:p>
    <w:p w14:paraId="7426F40E" w14:textId="77777777" w:rsidR="00F24B80" w:rsidRDefault="00F24B80" w:rsidP="008A7CD7">
      <w:pPr>
        <w:spacing w:line="480" w:lineRule="auto"/>
        <w:ind w:firstLine="720"/>
        <w:jc w:val="both"/>
        <w:rPr>
          <w:rFonts w:ascii="Times New Roman" w:eastAsiaTheme="majorEastAsia" w:hAnsi="Times New Roman" w:cs="Times New Roman"/>
          <w:b/>
          <w:i/>
          <w:sz w:val="24"/>
          <w:szCs w:val="32"/>
        </w:rPr>
      </w:pPr>
    </w:p>
    <w:p w14:paraId="156DC203" w14:textId="77777777" w:rsidR="00E905BF" w:rsidRDefault="00E905BF" w:rsidP="008A7CD7">
      <w:pPr>
        <w:spacing w:line="480" w:lineRule="auto"/>
        <w:ind w:firstLine="720"/>
        <w:jc w:val="both"/>
        <w:rPr>
          <w:rFonts w:ascii="Times New Roman" w:eastAsiaTheme="majorEastAsia" w:hAnsi="Times New Roman" w:cs="Times New Roman"/>
          <w:b/>
          <w:sz w:val="24"/>
          <w:szCs w:val="32"/>
        </w:rPr>
      </w:pPr>
    </w:p>
    <w:p w14:paraId="2EB8A98F" w14:textId="77777777" w:rsidR="00E905BF" w:rsidRDefault="00E905BF" w:rsidP="008A7CD7">
      <w:pPr>
        <w:spacing w:line="480" w:lineRule="auto"/>
        <w:ind w:firstLine="720"/>
        <w:jc w:val="both"/>
        <w:rPr>
          <w:rFonts w:ascii="Times New Roman" w:eastAsiaTheme="majorEastAsia" w:hAnsi="Times New Roman" w:cs="Times New Roman"/>
          <w:b/>
          <w:sz w:val="24"/>
          <w:szCs w:val="32"/>
        </w:rPr>
      </w:pPr>
    </w:p>
    <w:p w14:paraId="7D4D9CD3" w14:textId="77777777" w:rsidR="00E905BF" w:rsidRDefault="00E905BF" w:rsidP="008A7CD7">
      <w:pPr>
        <w:spacing w:line="480" w:lineRule="auto"/>
        <w:ind w:firstLine="720"/>
        <w:jc w:val="both"/>
        <w:rPr>
          <w:rFonts w:ascii="Times New Roman" w:eastAsiaTheme="majorEastAsia" w:hAnsi="Times New Roman" w:cs="Times New Roman"/>
          <w:b/>
          <w:sz w:val="24"/>
          <w:szCs w:val="32"/>
        </w:rPr>
      </w:pPr>
    </w:p>
    <w:p w14:paraId="25864E9A" w14:textId="77777777" w:rsidR="00E905BF" w:rsidRDefault="00E905BF" w:rsidP="008A7CD7">
      <w:pPr>
        <w:spacing w:line="480" w:lineRule="auto"/>
        <w:ind w:firstLine="720"/>
        <w:jc w:val="both"/>
        <w:rPr>
          <w:rFonts w:ascii="Times New Roman" w:eastAsiaTheme="majorEastAsia" w:hAnsi="Times New Roman" w:cs="Times New Roman"/>
          <w:b/>
          <w:sz w:val="24"/>
          <w:szCs w:val="32"/>
        </w:rPr>
      </w:pPr>
    </w:p>
    <w:p w14:paraId="2C823ED7" w14:textId="77777777" w:rsidR="00E905BF" w:rsidRDefault="00E905BF" w:rsidP="008A7CD7">
      <w:pPr>
        <w:spacing w:line="480" w:lineRule="auto"/>
        <w:ind w:firstLine="720"/>
        <w:jc w:val="both"/>
        <w:rPr>
          <w:rFonts w:ascii="Times New Roman" w:eastAsiaTheme="majorEastAsia" w:hAnsi="Times New Roman" w:cs="Times New Roman"/>
          <w:b/>
          <w:sz w:val="24"/>
          <w:szCs w:val="32"/>
        </w:rPr>
      </w:pPr>
    </w:p>
    <w:p w14:paraId="1BB1903B" w14:textId="77777777" w:rsidR="00E905BF" w:rsidRDefault="00E905BF" w:rsidP="00E905BF">
      <w:pPr>
        <w:spacing w:line="480" w:lineRule="auto"/>
        <w:ind w:firstLine="720"/>
        <w:rPr>
          <w:rFonts w:ascii="Times New Roman" w:eastAsiaTheme="majorEastAsia" w:hAnsi="Times New Roman" w:cs="Times New Roman"/>
          <w:b/>
          <w:sz w:val="24"/>
          <w:szCs w:val="32"/>
        </w:rPr>
      </w:pPr>
      <w:r>
        <w:rPr>
          <w:rFonts w:ascii="Times New Roman" w:eastAsiaTheme="majorEastAsia" w:hAnsi="Times New Roman" w:cs="Times New Roman"/>
          <w:b/>
          <w:sz w:val="24"/>
          <w:szCs w:val="32"/>
        </w:rPr>
        <w:t xml:space="preserve">             </w:t>
      </w:r>
    </w:p>
    <w:p w14:paraId="05F6DDE9"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6AABE924" w14:textId="77777777" w:rsidR="00F24B80" w:rsidRDefault="00E905BF" w:rsidP="00E905BF">
      <w:pPr>
        <w:spacing w:line="480" w:lineRule="auto"/>
        <w:ind w:firstLine="720"/>
        <w:rPr>
          <w:rFonts w:ascii="Times New Roman" w:eastAsiaTheme="majorEastAsia" w:hAnsi="Times New Roman" w:cs="Times New Roman"/>
          <w:b/>
          <w:sz w:val="24"/>
          <w:szCs w:val="32"/>
        </w:rPr>
      </w:pPr>
      <w:r>
        <w:rPr>
          <w:rFonts w:ascii="Times New Roman" w:eastAsiaTheme="majorEastAsia" w:hAnsi="Times New Roman" w:cs="Times New Roman"/>
          <w:b/>
          <w:sz w:val="24"/>
          <w:szCs w:val="32"/>
        </w:rPr>
        <w:t xml:space="preserve">                                             APPENDICES</w:t>
      </w:r>
    </w:p>
    <w:p w14:paraId="601BFE71"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2CFD1243"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03B26CAF"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6F002EF7"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7516BF2D"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04B10E86"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1786D0D2"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2A05CD3A"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3B9EE1BE" w14:textId="77777777" w:rsidR="00E905BF" w:rsidRDefault="00E905BF" w:rsidP="00E905BF">
      <w:pPr>
        <w:spacing w:line="480" w:lineRule="auto"/>
        <w:ind w:firstLine="720"/>
        <w:rPr>
          <w:rFonts w:ascii="Times New Roman" w:eastAsiaTheme="majorEastAsia" w:hAnsi="Times New Roman" w:cs="Times New Roman"/>
          <w:b/>
          <w:sz w:val="24"/>
          <w:szCs w:val="32"/>
        </w:rPr>
      </w:pPr>
    </w:p>
    <w:p w14:paraId="59470E4A"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15FC05AD"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00727AB2"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42D99EA9"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31A88261"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289E7F08"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637C2DCC"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2DF5C76C" w14:textId="77777777" w:rsidR="001E2F3A" w:rsidRPr="001E2F3A" w:rsidRDefault="001E2F3A" w:rsidP="001E2F3A">
      <w:pPr>
        <w:spacing w:line="480" w:lineRule="auto"/>
        <w:ind w:firstLine="720"/>
        <w:rPr>
          <w:rFonts w:ascii="Times New Roman" w:eastAsiaTheme="majorEastAsia" w:hAnsi="Times New Roman" w:cs="Times New Roman"/>
          <w:b/>
          <w:sz w:val="24"/>
          <w:szCs w:val="32"/>
        </w:rPr>
      </w:pPr>
      <w:r>
        <w:rPr>
          <w:rFonts w:ascii="Times New Roman" w:eastAsiaTheme="majorEastAsia" w:hAnsi="Times New Roman" w:cs="Times New Roman"/>
          <w:b/>
          <w:sz w:val="24"/>
          <w:szCs w:val="32"/>
        </w:rPr>
        <w:t xml:space="preserve">                           </w:t>
      </w:r>
    </w:p>
    <w:p w14:paraId="48F04BAE" w14:textId="77777777" w:rsidR="001E2F3A" w:rsidRDefault="001E2F3A" w:rsidP="00E905BF">
      <w:pPr>
        <w:spacing w:line="480" w:lineRule="auto"/>
        <w:ind w:firstLine="720"/>
        <w:rPr>
          <w:rFonts w:ascii="Times New Roman" w:eastAsiaTheme="majorEastAsia" w:hAnsi="Times New Roman" w:cs="Times New Roman"/>
          <w:sz w:val="24"/>
          <w:szCs w:val="32"/>
        </w:rPr>
      </w:pPr>
      <w:r>
        <w:rPr>
          <w:rFonts w:ascii="Times New Roman" w:eastAsiaTheme="majorEastAsia" w:hAnsi="Times New Roman" w:cs="Times New Roman"/>
          <w:b/>
          <w:sz w:val="24"/>
          <w:szCs w:val="32"/>
        </w:rPr>
        <w:t xml:space="preserve">                              </w:t>
      </w:r>
      <w:r w:rsidRPr="001E2F3A">
        <w:rPr>
          <w:rFonts w:ascii="Times New Roman" w:eastAsiaTheme="majorEastAsia" w:hAnsi="Times New Roman" w:cs="Times New Roman"/>
          <w:b/>
          <w:sz w:val="24"/>
          <w:szCs w:val="32"/>
        </w:rPr>
        <w:t>Appendix 1.  Adult Consent From</w:t>
      </w:r>
    </w:p>
    <w:p w14:paraId="45943D0F"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62F74309"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42D3A143"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4BDE5DE2"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2CC47913"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08659CCE"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3D3D4894" w14:textId="77777777" w:rsidR="001E2F3A" w:rsidRDefault="001E2F3A" w:rsidP="00E905BF">
      <w:pPr>
        <w:spacing w:line="480" w:lineRule="auto"/>
        <w:ind w:firstLine="720"/>
        <w:rPr>
          <w:rFonts w:ascii="Times New Roman" w:eastAsiaTheme="majorEastAsia" w:hAnsi="Times New Roman" w:cs="Times New Roman"/>
          <w:sz w:val="24"/>
          <w:szCs w:val="32"/>
        </w:rPr>
      </w:pPr>
    </w:p>
    <w:p w14:paraId="73162304" w14:textId="77777777" w:rsidR="001E2F3A" w:rsidRDefault="001E2F3A" w:rsidP="00E905BF">
      <w:pPr>
        <w:spacing w:line="480" w:lineRule="auto"/>
        <w:ind w:firstLine="720"/>
        <w:rPr>
          <w:rFonts w:ascii="Times New Roman" w:eastAsiaTheme="majorEastAsia" w:hAnsi="Times New Roman" w:cs="Times New Roman"/>
          <w:sz w:val="24"/>
          <w:szCs w:val="32"/>
        </w:rPr>
      </w:pPr>
    </w:p>
    <w:tbl>
      <w:tblPr>
        <w:tblStyle w:val="TableGrid"/>
        <w:tblpPr w:leftFromText="187" w:rightFromText="187" w:horzAnchor="margin" w:tblpXSpec="right" w:tblpY="1"/>
        <w:tblW w:w="3489" w:type="dxa"/>
        <w:tblLook w:val="04A0" w:firstRow="1" w:lastRow="0" w:firstColumn="1" w:lastColumn="0" w:noHBand="0" w:noVBand="1"/>
      </w:tblPr>
      <w:tblGrid>
        <w:gridCol w:w="2034"/>
        <w:gridCol w:w="1455"/>
      </w:tblGrid>
      <w:tr w:rsidR="00F44076" w14:paraId="417F5F4E" w14:textId="77777777" w:rsidTr="00937F69">
        <w:tc>
          <w:tcPr>
            <w:tcW w:w="2034" w:type="dxa"/>
          </w:tcPr>
          <w:p w14:paraId="334A34B5" w14:textId="77777777" w:rsidR="00F44076" w:rsidRPr="002F170F" w:rsidRDefault="00F44076" w:rsidP="00937F69">
            <w:pPr>
              <w:rPr>
                <w:rFonts w:ascii="Times New Roman" w:hAnsi="Times New Roman" w:cs="Times New Roman"/>
                <w:b/>
                <w:sz w:val="20"/>
              </w:rPr>
            </w:pPr>
            <w:r w:rsidRPr="002F170F">
              <w:rPr>
                <w:rFonts w:ascii="Times New Roman" w:hAnsi="Times New Roman" w:cs="Times New Roman"/>
                <w:b/>
                <w:sz w:val="20"/>
              </w:rPr>
              <w:t>FIU IRB Approval:</w:t>
            </w:r>
          </w:p>
        </w:tc>
        <w:tc>
          <w:tcPr>
            <w:tcW w:w="1455" w:type="dxa"/>
          </w:tcPr>
          <w:p w14:paraId="40D4DF17" w14:textId="77777777" w:rsidR="00F44076" w:rsidRPr="002F170F" w:rsidRDefault="00F44076" w:rsidP="00937F69">
            <w:pPr>
              <w:jc w:val="center"/>
              <w:rPr>
                <w:rFonts w:ascii="Times New Roman" w:hAnsi="Times New Roman" w:cs="Times New Roman"/>
                <w:sz w:val="20"/>
              </w:rPr>
            </w:pPr>
            <w:r w:rsidRPr="002F170F">
              <w:rPr>
                <w:rFonts w:ascii="Times New Roman" w:hAnsi="Times New Roman" w:cs="Times New Roman"/>
                <w:sz w:val="20"/>
              </w:rPr>
              <w:t>9/9/2015</w:t>
            </w:r>
          </w:p>
        </w:tc>
      </w:tr>
      <w:tr w:rsidR="00F44076" w14:paraId="76D6332B" w14:textId="77777777" w:rsidTr="00937F69">
        <w:tc>
          <w:tcPr>
            <w:tcW w:w="2034" w:type="dxa"/>
          </w:tcPr>
          <w:p w14:paraId="4E780708" w14:textId="77777777" w:rsidR="00F44076" w:rsidRPr="002F170F" w:rsidRDefault="00F44076" w:rsidP="00937F69">
            <w:pPr>
              <w:rPr>
                <w:b/>
                <w:sz w:val="20"/>
              </w:rPr>
            </w:pPr>
            <w:r w:rsidRPr="002F170F">
              <w:rPr>
                <w:rFonts w:ascii="Times New Roman" w:hAnsi="Times New Roman" w:cs="Times New Roman"/>
                <w:b/>
                <w:sz w:val="20"/>
              </w:rPr>
              <w:t>FIU IRB Expiration:</w:t>
            </w:r>
          </w:p>
        </w:tc>
        <w:tc>
          <w:tcPr>
            <w:tcW w:w="1455" w:type="dxa"/>
          </w:tcPr>
          <w:p w14:paraId="6DB2939F" w14:textId="77777777" w:rsidR="00F44076" w:rsidRPr="002F170F" w:rsidRDefault="00F44076" w:rsidP="00937F69">
            <w:pPr>
              <w:jc w:val="center"/>
              <w:rPr>
                <w:rFonts w:ascii="Times New Roman" w:hAnsi="Times New Roman" w:cs="Times New Roman"/>
                <w:sz w:val="20"/>
              </w:rPr>
            </w:pPr>
            <w:r w:rsidRPr="002F170F">
              <w:rPr>
                <w:rFonts w:ascii="Times New Roman" w:hAnsi="Times New Roman" w:cs="Times New Roman"/>
                <w:sz w:val="20"/>
              </w:rPr>
              <w:t>9/9/2016</w:t>
            </w:r>
          </w:p>
        </w:tc>
      </w:tr>
      <w:tr w:rsidR="00F44076" w14:paraId="4B4B0F19" w14:textId="77777777" w:rsidTr="00937F69">
        <w:tc>
          <w:tcPr>
            <w:tcW w:w="2034" w:type="dxa"/>
          </w:tcPr>
          <w:p w14:paraId="1275F4EE" w14:textId="77777777" w:rsidR="00F44076" w:rsidRPr="002F170F" w:rsidRDefault="00F44076" w:rsidP="00937F69">
            <w:pPr>
              <w:rPr>
                <w:b/>
                <w:sz w:val="20"/>
              </w:rPr>
            </w:pPr>
            <w:r w:rsidRPr="002F170F">
              <w:rPr>
                <w:rFonts w:ascii="Times New Roman" w:hAnsi="Times New Roman" w:cs="Times New Roman"/>
                <w:b/>
                <w:sz w:val="20"/>
              </w:rPr>
              <w:lastRenderedPageBreak/>
              <w:t>FIU IRB Number:</w:t>
            </w:r>
          </w:p>
        </w:tc>
        <w:tc>
          <w:tcPr>
            <w:tcW w:w="1455" w:type="dxa"/>
          </w:tcPr>
          <w:p w14:paraId="52420F20" w14:textId="77777777" w:rsidR="00F44076" w:rsidRPr="002F170F" w:rsidRDefault="00F44076" w:rsidP="00937F69">
            <w:pPr>
              <w:rPr>
                <w:rFonts w:ascii="Times New Roman" w:hAnsi="Times New Roman" w:cs="Times New Roman"/>
                <w:sz w:val="20"/>
              </w:rPr>
            </w:pPr>
            <w:r w:rsidRPr="002F170F">
              <w:rPr>
                <w:rFonts w:ascii="Times New Roman" w:hAnsi="Times New Roman" w:cs="Times New Roman"/>
                <w:sz w:val="20"/>
              </w:rPr>
              <w:t>IRB-15-0356</w:t>
            </w:r>
          </w:p>
        </w:tc>
      </w:tr>
    </w:tbl>
    <w:p w14:paraId="198F0F12" w14:textId="77777777" w:rsidR="001E2F3A" w:rsidRDefault="001E2F3A" w:rsidP="001E2F3A">
      <w:pPr>
        <w:spacing w:after="0" w:line="240" w:lineRule="auto"/>
      </w:pPr>
    </w:p>
    <w:p w14:paraId="2041E8FA" w14:textId="77777777" w:rsidR="001E2F3A" w:rsidRDefault="001E2F3A" w:rsidP="001E2F3A">
      <w:pPr>
        <w:jc w:val="center"/>
      </w:pPr>
      <w:r>
        <w:rPr>
          <w:noProof/>
        </w:rPr>
        <w:drawing>
          <wp:inline distT="0" distB="0" distL="0" distR="0" wp14:anchorId="18015EE6" wp14:editId="07A254DB">
            <wp:extent cx="2838450" cy="510715"/>
            <wp:effectExtent l="0" t="0" r="0" b="3810"/>
            <wp:docPr id="225" name="Picture 225" descr="http://users.cs.fiu.edu/~mullerk/logo/FIULogo_H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cs.fiu.edu/~mullerk/logo/FIULogo_H_CMY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8450" cy="510715"/>
                    </a:xfrm>
                    <a:prstGeom prst="rect">
                      <a:avLst/>
                    </a:prstGeom>
                    <a:noFill/>
                    <a:ln>
                      <a:noFill/>
                    </a:ln>
                  </pic:spPr>
                </pic:pic>
              </a:graphicData>
            </a:graphic>
          </wp:inline>
        </w:drawing>
      </w:r>
    </w:p>
    <w:p w14:paraId="1B938495" w14:textId="77777777" w:rsidR="001E2F3A" w:rsidRDefault="001E2F3A" w:rsidP="001E2F3A">
      <w:pPr>
        <w:spacing w:line="276" w:lineRule="auto"/>
        <w:jc w:val="center"/>
        <w:rPr>
          <w:rFonts w:ascii="Times New Roman" w:hAnsi="Times New Roman" w:cs="Times New Roman"/>
          <w:b/>
        </w:rPr>
      </w:pPr>
      <w:r w:rsidRPr="004F63FA">
        <w:rPr>
          <w:rFonts w:ascii="Times New Roman" w:hAnsi="Times New Roman" w:cs="Times New Roman"/>
          <w:b/>
        </w:rPr>
        <w:t>ADULT CONSENT TO PARTICIPATE IN A RESEARCH STUDY</w:t>
      </w:r>
      <w:bookmarkStart w:id="448" w:name="_GoBack"/>
      <w:bookmarkEnd w:id="448"/>
    </w:p>
    <w:p w14:paraId="0551FFBB" w14:textId="77777777" w:rsidR="001E2F3A" w:rsidRDefault="001E2F3A" w:rsidP="001E2F3A">
      <w:pPr>
        <w:spacing w:line="276" w:lineRule="auto"/>
        <w:jc w:val="center"/>
        <w:rPr>
          <w:rFonts w:ascii="Times New Roman" w:hAnsi="Times New Roman" w:cs="Times New Roman"/>
          <w:b/>
        </w:rPr>
      </w:pPr>
      <w:r>
        <w:rPr>
          <w:rFonts w:ascii="Times New Roman" w:hAnsi="Times New Roman" w:cs="Times New Roman"/>
          <w:b/>
        </w:rPr>
        <w:t>Affective Sensing and Virtual Reality for Construction Safety</w:t>
      </w:r>
    </w:p>
    <w:p w14:paraId="35CC53DE" w14:textId="77777777" w:rsidR="001E2F3A" w:rsidRDefault="001E2F3A" w:rsidP="001E2F3A">
      <w:pPr>
        <w:spacing w:line="276" w:lineRule="auto"/>
        <w:rPr>
          <w:rFonts w:ascii="Times New Roman" w:hAnsi="Times New Roman" w:cs="Times New Roman"/>
          <w:b/>
        </w:rPr>
      </w:pPr>
      <w:r>
        <w:rPr>
          <w:rFonts w:ascii="Times New Roman" w:hAnsi="Times New Roman" w:cs="Times New Roman"/>
          <w:b/>
        </w:rPr>
        <w:t>PURPOSE OF THE STUDY</w:t>
      </w:r>
    </w:p>
    <w:p w14:paraId="7ABA488E" w14:textId="77777777" w:rsidR="001E2F3A" w:rsidRDefault="001E2F3A" w:rsidP="001E2F3A">
      <w:pPr>
        <w:spacing w:line="276" w:lineRule="auto"/>
        <w:rPr>
          <w:rFonts w:ascii="Times New Roman" w:hAnsi="Times New Roman" w:cs="Times New Roman"/>
        </w:rPr>
      </w:pPr>
      <w:r w:rsidRPr="00DE14F4">
        <w:rPr>
          <w:rFonts w:ascii="Times New Roman" w:hAnsi="Times New Roman" w:cs="Times New Roman"/>
        </w:rPr>
        <w:t xml:space="preserve">You </w:t>
      </w:r>
      <w:r>
        <w:rPr>
          <w:rFonts w:ascii="Times New Roman" w:hAnsi="Times New Roman" w:cs="Times New Roman"/>
        </w:rPr>
        <w:t>are being asked to be in a research study. The purpose of this study is measuring reactions of human body under stress and understanding the physiological changes.</w:t>
      </w:r>
    </w:p>
    <w:p w14:paraId="577E78C7" w14:textId="77777777" w:rsidR="001E2F3A" w:rsidRDefault="001E2F3A" w:rsidP="001E2F3A">
      <w:pPr>
        <w:spacing w:line="276" w:lineRule="auto"/>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NUMBER OF STUDY PARTICIPANTS</w:t>
      </w:r>
    </w:p>
    <w:p w14:paraId="29EC5A9D" w14:textId="77777777" w:rsidR="001E2F3A" w:rsidRDefault="001E2F3A" w:rsidP="001E2F3A">
      <w:pPr>
        <w:spacing w:line="276" w:lineRule="auto"/>
        <w:rPr>
          <w:rFonts w:ascii="Times New Roman" w:hAnsi="Times New Roman" w:cs="Times New Roman"/>
        </w:rPr>
      </w:pPr>
      <w:r>
        <w:rPr>
          <w:rFonts w:ascii="Times New Roman" w:hAnsi="Times New Roman" w:cs="Times New Roman"/>
        </w:rPr>
        <w:t>If you decide to be in this study, you will be one of approximately 30 people in this research study.</w:t>
      </w:r>
    </w:p>
    <w:p w14:paraId="6B5CF739" w14:textId="77777777" w:rsidR="001E2F3A" w:rsidRDefault="001E2F3A" w:rsidP="001E2F3A">
      <w:pPr>
        <w:spacing w:line="276" w:lineRule="auto"/>
        <w:rPr>
          <w:rFonts w:ascii="Times New Roman" w:hAnsi="Times New Roman" w:cs="Times New Roman"/>
        </w:rPr>
      </w:pPr>
      <w:r>
        <w:rPr>
          <w:rFonts w:ascii="Times New Roman" w:hAnsi="Times New Roman" w:cs="Times New Roman"/>
          <w:b/>
        </w:rPr>
        <w:t>DURATION OF THE STUDY</w:t>
      </w:r>
    </w:p>
    <w:p w14:paraId="68853CC4" w14:textId="77777777" w:rsidR="001E2F3A" w:rsidRDefault="001E2F3A" w:rsidP="001E2F3A">
      <w:pPr>
        <w:spacing w:line="276" w:lineRule="auto"/>
        <w:rPr>
          <w:rFonts w:ascii="Times New Roman" w:hAnsi="Times New Roman" w:cs="Times New Roman"/>
        </w:rPr>
      </w:pPr>
      <w:r>
        <w:rPr>
          <w:rFonts w:ascii="Times New Roman" w:hAnsi="Times New Roman" w:cs="Times New Roman"/>
        </w:rPr>
        <w:t xml:space="preserve">Your participation today will require approximately one hour. </w:t>
      </w:r>
    </w:p>
    <w:p w14:paraId="5A791D2B" w14:textId="77777777" w:rsidR="001E2F3A" w:rsidRDefault="001E2F3A" w:rsidP="001E2F3A">
      <w:pPr>
        <w:spacing w:line="276" w:lineRule="auto"/>
        <w:rPr>
          <w:rFonts w:ascii="Times New Roman" w:hAnsi="Times New Roman" w:cs="Times New Roman"/>
          <w:b/>
        </w:rPr>
      </w:pPr>
      <w:r>
        <w:rPr>
          <w:rFonts w:ascii="Times New Roman" w:hAnsi="Times New Roman" w:cs="Times New Roman"/>
          <w:b/>
        </w:rPr>
        <w:t>PROCEDURES</w:t>
      </w:r>
    </w:p>
    <w:p w14:paraId="7360DF06" w14:textId="77777777" w:rsidR="001E2F3A" w:rsidRDefault="001E2F3A" w:rsidP="001E2F3A">
      <w:pPr>
        <w:spacing w:line="276" w:lineRule="auto"/>
        <w:rPr>
          <w:rFonts w:ascii="Times New Roman" w:hAnsi="Times New Roman" w:cs="Times New Roman"/>
        </w:rPr>
      </w:pPr>
      <w:r>
        <w:rPr>
          <w:rFonts w:ascii="Times New Roman" w:hAnsi="Times New Roman" w:cs="Times New Roman"/>
        </w:rPr>
        <w:t>If you agree to be in the study, you should expect the following.</w:t>
      </w:r>
    </w:p>
    <w:p w14:paraId="6658D24D"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You will be invited to the Built Environment Informatics Lab (BEIL) at FIU and shown different construction field simulations which contain major safety risks with respect to literature studies. While watching virtual reality simulations, you will be asked to navigate scenarios and make some input. Additionally, you will fill a questionnaire related with your feelings and observations after the experiment. </w:t>
      </w:r>
    </w:p>
    <w:p w14:paraId="7888CE2D"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We will use Galvanic Skin Response (GSR), Skin Temperature (ST) and Blood Volume Pulse (BVP) sensors to record your body’s reaction while you are looking on the computer screen. In order to be involved virtual reality simulation, you are going to wear a 3D glass and your GSR values going to be tracked with the help of electrodes placed on the index and ring fingers on the hand, BVP will be tracked with the sensor placed on your fingertip and also ST will be observed by sensor at the same time. </w:t>
      </w:r>
    </w:p>
    <w:p w14:paraId="335A9E5E"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RISKS AND/OR DISCOMFORTS</w:t>
      </w:r>
    </w:p>
    <w:p w14:paraId="367A461B"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No anticipated risks or discomforts are associated with this study. </w:t>
      </w:r>
    </w:p>
    <w:p w14:paraId="0BE03801"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BENEFITS</w:t>
      </w:r>
    </w:p>
    <w:p w14:paraId="33D128B3"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Understanding reaction under stress on construction field can lead to develop more efficient training programs and over the long term less injuries and fatalities among construction workers. </w:t>
      </w:r>
    </w:p>
    <w:p w14:paraId="7A13268D"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ALTERNATIVES</w:t>
      </w:r>
    </w:p>
    <w:p w14:paraId="4BBAF305"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There are no alternatives available to you other than not taking part in this study.</w:t>
      </w:r>
    </w:p>
    <w:tbl>
      <w:tblPr>
        <w:tblStyle w:val="TableGrid"/>
        <w:tblpPr w:leftFromText="187" w:rightFromText="187" w:horzAnchor="margin" w:tblpXSpec="right" w:tblpY="289"/>
        <w:tblW w:w="3420" w:type="dxa"/>
        <w:tblLook w:val="04A0" w:firstRow="1" w:lastRow="0" w:firstColumn="1" w:lastColumn="0" w:noHBand="0" w:noVBand="1"/>
      </w:tblPr>
      <w:tblGrid>
        <w:gridCol w:w="2065"/>
        <w:gridCol w:w="1355"/>
      </w:tblGrid>
      <w:tr w:rsidR="00F44076" w14:paraId="5B4D845A" w14:textId="77777777" w:rsidTr="00937F69">
        <w:tc>
          <w:tcPr>
            <w:tcW w:w="2065" w:type="dxa"/>
          </w:tcPr>
          <w:p w14:paraId="5E09F423" w14:textId="77777777" w:rsidR="00F44076" w:rsidRPr="002F170F" w:rsidRDefault="00F44076" w:rsidP="00937F69">
            <w:pPr>
              <w:rPr>
                <w:rFonts w:ascii="Times New Roman" w:hAnsi="Times New Roman" w:cs="Times New Roman"/>
                <w:b/>
                <w:sz w:val="20"/>
              </w:rPr>
            </w:pPr>
            <w:r w:rsidRPr="002F170F">
              <w:rPr>
                <w:rFonts w:ascii="Times New Roman" w:hAnsi="Times New Roman" w:cs="Times New Roman"/>
                <w:b/>
                <w:sz w:val="20"/>
              </w:rPr>
              <w:t>FIU IRB Approval:</w:t>
            </w:r>
          </w:p>
        </w:tc>
        <w:tc>
          <w:tcPr>
            <w:tcW w:w="1355" w:type="dxa"/>
          </w:tcPr>
          <w:p w14:paraId="3EE7BD14" w14:textId="77777777" w:rsidR="00F44076" w:rsidRPr="002F170F" w:rsidRDefault="00F44076" w:rsidP="00937F69">
            <w:pPr>
              <w:jc w:val="center"/>
              <w:rPr>
                <w:rFonts w:ascii="Times New Roman" w:hAnsi="Times New Roman" w:cs="Times New Roman"/>
                <w:sz w:val="20"/>
              </w:rPr>
            </w:pPr>
            <w:r w:rsidRPr="002F170F">
              <w:rPr>
                <w:rFonts w:ascii="Times New Roman" w:hAnsi="Times New Roman" w:cs="Times New Roman"/>
                <w:sz w:val="20"/>
              </w:rPr>
              <w:t>9/9/2015</w:t>
            </w:r>
          </w:p>
        </w:tc>
      </w:tr>
      <w:tr w:rsidR="00F44076" w14:paraId="0F884437" w14:textId="77777777" w:rsidTr="00937F69">
        <w:tc>
          <w:tcPr>
            <w:tcW w:w="2065" w:type="dxa"/>
          </w:tcPr>
          <w:p w14:paraId="47DB539A" w14:textId="77777777" w:rsidR="00F44076" w:rsidRPr="002F170F" w:rsidRDefault="00F44076" w:rsidP="00937F69">
            <w:pPr>
              <w:rPr>
                <w:b/>
                <w:sz w:val="20"/>
              </w:rPr>
            </w:pPr>
            <w:r w:rsidRPr="002F170F">
              <w:rPr>
                <w:rFonts w:ascii="Times New Roman" w:hAnsi="Times New Roman" w:cs="Times New Roman"/>
                <w:b/>
                <w:sz w:val="20"/>
              </w:rPr>
              <w:lastRenderedPageBreak/>
              <w:t>FIU IRB Expiration:</w:t>
            </w:r>
          </w:p>
        </w:tc>
        <w:tc>
          <w:tcPr>
            <w:tcW w:w="1355" w:type="dxa"/>
          </w:tcPr>
          <w:p w14:paraId="44230BCB" w14:textId="77777777" w:rsidR="00F44076" w:rsidRPr="002F170F" w:rsidRDefault="00F44076" w:rsidP="00937F69">
            <w:pPr>
              <w:jc w:val="center"/>
              <w:rPr>
                <w:rFonts w:ascii="Times New Roman" w:hAnsi="Times New Roman" w:cs="Times New Roman"/>
                <w:sz w:val="20"/>
              </w:rPr>
            </w:pPr>
            <w:r w:rsidRPr="002F170F">
              <w:rPr>
                <w:rFonts w:ascii="Times New Roman" w:hAnsi="Times New Roman" w:cs="Times New Roman"/>
                <w:sz w:val="20"/>
              </w:rPr>
              <w:t>9/9/2016</w:t>
            </w:r>
          </w:p>
        </w:tc>
      </w:tr>
      <w:tr w:rsidR="00F44076" w14:paraId="18903185" w14:textId="77777777" w:rsidTr="00937F69">
        <w:tc>
          <w:tcPr>
            <w:tcW w:w="2065" w:type="dxa"/>
          </w:tcPr>
          <w:p w14:paraId="79ADA0CF" w14:textId="77777777" w:rsidR="00F44076" w:rsidRPr="002F170F" w:rsidRDefault="00F44076" w:rsidP="00937F69">
            <w:pPr>
              <w:rPr>
                <w:b/>
                <w:sz w:val="20"/>
              </w:rPr>
            </w:pPr>
            <w:r w:rsidRPr="002F170F">
              <w:rPr>
                <w:rFonts w:ascii="Times New Roman" w:hAnsi="Times New Roman" w:cs="Times New Roman"/>
                <w:b/>
                <w:sz w:val="20"/>
              </w:rPr>
              <w:t>FIU IRB Number:</w:t>
            </w:r>
          </w:p>
        </w:tc>
        <w:tc>
          <w:tcPr>
            <w:tcW w:w="1355" w:type="dxa"/>
          </w:tcPr>
          <w:p w14:paraId="14FF1332" w14:textId="77777777" w:rsidR="00F44076" w:rsidRPr="002F170F" w:rsidRDefault="00F44076" w:rsidP="00937F69">
            <w:pPr>
              <w:rPr>
                <w:rFonts w:ascii="Times New Roman" w:hAnsi="Times New Roman" w:cs="Times New Roman"/>
                <w:sz w:val="20"/>
              </w:rPr>
            </w:pPr>
            <w:r w:rsidRPr="002F170F">
              <w:rPr>
                <w:rFonts w:ascii="Times New Roman" w:hAnsi="Times New Roman" w:cs="Times New Roman"/>
                <w:sz w:val="20"/>
              </w:rPr>
              <w:t>IRB-15-0356</w:t>
            </w:r>
          </w:p>
        </w:tc>
      </w:tr>
    </w:tbl>
    <w:p w14:paraId="6EC87250"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CONFIDENTIALITY</w:t>
      </w:r>
    </w:p>
    <w:p w14:paraId="1AD64D58"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The records of this study will be kept private and will be protected to the fullest extend provided by law. In any sort of report we might publish, we will not include any information that will make it possible to identify a subject. Research records will be stored securely and only the researcher will have access to the records. However, your records may be reviewed for audit purposes by authorized University or other agents who will be bound by the same provision of confidentiality. </w:t>
      </w:r>
    </w:p>
    <w:p w14:paraId="2A61DA33"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COMPENSATION &amp; COSTS</w:t>
      </w:r>
    </w:p>
    <w:p w14:paraId="06FC96F8" w14:textId="77777777" w:rsidR="001E2F3A" w:rsidRPr="002F170F" w:rsidRDefault="001E2F3A" w:rsidP="001E2F3A">
      <w:pPr>
        <w:spacing w:line="276" w:lineRule="auto"/>
        <w:jc w:val="both"/>
        <w:rPr>
          <w:rFonts w:ascii="Times New Roman" w:hAnsi="Times New Roman" w:cs="Times New Roman"/>
        </w:rPr>
      </w:pPr>
      <w:r w:rsidRPr="002F170F">
        <w:rPr>
          <w:rFonts w:ascii="Times New Roman" w:hAnsi="Times New Roman" w:cs="Times New Roman"/>
        </w:rPr>
        <w:t xml:space="preserve">You </w:t>
      </w:r>
      <w:r>
        <w:rPr>
          <w:rFonts w:ascii="Times New Roman" w:hAnsi="Times New Roman" w:cs="Times New Roman"/>
        </w:rPr>
        <w:t>will not receive any compensation for the study. You will not be responsible for any costs associated with this study.</w:t>
      </w:r>
    </w:p>
    <w:p w14:paraId="233863AA"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RIGHT TO DECLINE OR WITHDRAW</w:t>
      </w:r>
    </w:p>
    <w:p w14:paraId="455433BE"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Your participation in this study is voluntary. You are free to participate in the study or withdraw your consent at any time during the study. Your withdrawal or lack of participation will not affect any benefits to which you are otherwise entitled. In case you withdraw you will be compensated at the rate described previously and any data collected will be discarded and not used as part of the study. The investigator reserves the right to remove you without your consent at such time that they feel it is in the best interest.</w:t>
      </w:r>
    </w:p>
    <w:p w14:paraId="4A51E8B3"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RESEARCHER CONTACT INFORMATION</w:t>
      </w:r>
    </w:p>
    <w:p w14:paraId="4358EB5A"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If you have any questions about the purpose, procedures, or any other issues relating to this research study you may contact </w:t>
      </w:r>
      <w:proofErr w:type="spellStart"/>
      <w:r>
        <w:rPr>
          <w:rFonts w:ascii="Times New Roman" w:hAnsi="Times New Roman" w:cs="Times New Roman"/>
        </w:rPr>
        <w:t>Nipesh</w:t>
      </w:r>
      <w:proofErr w:type="spellEnd"/>
      <w:r>
        <w:rPr>
          <w:rFonts w:ascii="Times New Roman" w:hAnsi="Times New Roman" w:cs="Times New Roman"/>
        </w:rPr>
        <w:t xml:space="preserve"> </w:t>
      </w:r>
      <w:proofErr w:type="spellStart"/>
      <w:r>
        <w:rPr>
          <w:rFonts w:ascii="Times New Roman" w:hAnsi="Times New Roman" w:cs="Times New Roman"/>
        </w:rPr>
        <w:t>Pradhananga</w:t>
      </w:r>
      <w:proofErr w:type="spellEnd"/>
      <w:r>
        <w:rPr>
          <w:rFonts w:ascii="Times New Roman" w:hAnsi="Times New Roman" w:cs="Times New Roman"/>
        </w:rPr>
        <w:t xml:space="preserve"> at Florida International University, OHL School of Construction, 305-348-0224, </w:t>
      </w:r>
      <w:r w:rsidRPr="002F170F">
        <w:rPr>
          <w:rFonts w:ascii="Times New Roman" w:hAnsi="Times New Roman" w:cs="Times New Roman"/>
        </w:rPr>
        <w:t>npradhan@fiu</w:t>
      </w:r>
      <w:r>
        <w:rPr>
          <w:rFonts w:ascii="Times New Roman" w:hAnsi="Times New Roman" w:cs="Times New Roman"/>
        </w:rPr>
        <w:t>.edu</w:t>
      </w:r>
    </w:p>
    <w:p w14:paraId="4549AABF"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IRB CONTACT INFORMATION</w:t>
      </w:r>
    </w:p>
    <w:p w14:paraId="36282D11"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If you would like to talk with someone about your rights of being a subject in this research study or about ethical issues with this research study, you may contact the FIU Office of Research Integrity by phone at 305-348-2494 or by email at </w:t>
      </w:r>
      <w:r w:rsidRPr="000A4F85">
        <w:rPr>
          <w:rStyle w:val="Hyperlink"/>
          <w:rFonts w:ascii="Times New Roman" w:hAnsi="Times New Roman" w:cs="Times New Roman"/>
        </w:rPr>
        <w:t>ori@fiu.edu</w:t>
      </w:r>
      <w:r>
        <w:rPr>
          <w:rFonts w:ascii="Times New Roman" w:hAnsi="Times New Roman" w:cs="Times New Roman"/>
        </w:rPr>
        <w:t xml:space="preserve"> </w:t>
      </w:r>
    </w:p>
    <w:p w14:paraId="3E55AA2F" w14:textId="77777777" w:rsidR="001E2F3A" w:rsidRDefault="001E2F3A" w:rsidP="001E2F3A">
      <w:pPr>
        <w:spacing w:line="276" w:lineRule="auto"/>
        <w:jc w:val="both"/>
        <w:rPr>
          <w:rFonts w:ascii="Times New Roman" w:hAnsi="Times New Roman" w:cs="Times New Roman"/>
          <w:b/>
        </w:rPr>
      </w:pPr>
      <w:r>
        <w:rPr>
          <w:rFonts w:ascii="Times New Roman" w:hAnsi="Times New Roman" w:cs="Times New Roman"/>
          <w:b/>
        </w:rPr>
        <w:t>PARTICIPANT                                                                                                                AGREEMENT</w:t>
      </w:r>
    </w:p>
    <w:p w14:paraId="776EB213"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I have read the information in this consent form and agree to participate in this study. I have had a chance to ask any questions I have about this study, and they have been answered for me. I understand that I am entitled to a copy of this form after it has been read and signed.</w:t>
      </w:r>
    </w:p>
    <w:p w14:paraId="6CB27D68"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________________________________                                                                       ______________</w:t>
      </w:r>
    </w:p>
    <w:p w14:paraId="1681FE63"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Signature Participant                                                                                                      Date</w:t>
      </w:r>
    </w:p>
    <w:p w14:paraId="1408DC55"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 xml:space="preserve">________________________________                                             </w:t>
      </w:r>
    </w:p>
    <w:p w14:paraId="32F95D7B" w14:textId="77777777" w:rsidR="001E2F3A" w:rsidRDefault="001E2F3A" w:rsidP="001E2F3A">
      <w:pPr>
        <w:spacing w:line="276" w:lineRule="auto"/>
        <w:jc w:val="both"/>
        <w:rPr>
          <w:rFonts w:ascii="Times New Roman" w:hAnsi="Times New Roman" w:cs="Times New Roman"/>
        </w:rPr>
      </w:pPr>
      <w:r>
        <w:rPr>
          <w:rFonts w:ascii="Times New Roman" w:hAnsi="Times New Roman" w:cs="Times New Roman"/>
        </w:rPr>
        <w:t>Printed Name of Participant</w:t>
      </w:r>
    </w:p>
    <w:p w14:paraId="2383FECB" w14:textId="77777777" w:rsidR="001E2F3A" w:rsidRDefault="001E2F3A" w:rsidP="001E2F3A">
      <w:pPr>
        <w:tabs>
          <w:tab w:val="left" w:pos="7380"/>
        </w:tabs>
        <w:spacing w:line="276" w:lineRule="auto"/>
        <w:jc w:val="both"/>
        <w:rPr>
          <w:rFonts w:ascii="Times New Roman" w:hAnsi="Times New Roman" w:cs="Times New Roman"/>
        </w:rPr>
      </w:pPr>
      <w:r>
        <w:rPr>
          <w:rFonts w:ascii="Times New Roman" w:hAnsi="Times New Roman" w:cs="Times New Roman"/>
        </w:rPr>
        <w:lastRenderedPageBreak/>
        <w:t>________________________________                                                                       ______________</w:t>
      </w:r>
    </w:p>
    <w:p w14:paraId="19D273B0" w14:textId="77777777" w:rsidR="001E2F3A" w:rsidRPr="00086A95" w:rsidRDefault="001E2F3A" w:rsidP="001E2F3A">
      <w:pPr>
        <w:spacing w:line="276" w:lineRule="auto"/>
        <w:jc w:val="both"/>
        <w:rPr>
          <w:rFonts w:ascii="Times New Roman" w:hAnsi="Times New Roman" w:cs="Times New Roman"/>
        </w:rPr>
      </w:pPr>
      <w:r>
        <w:rPr>
          <w:rFonts w:ascii="Times New Roman" w:hAnsi="Times New Roman" w:cs="Times New Roman"/>
        </w:rPr>
        <w:t>Signature of Person Obtaining Consent                                                                        Date</w:t>
      </w:r>
    </w:p>
    <w:sectPr w:rsidR="001E2F3A" w:rsidRPr="00086A95" w:rsidSect="00F44076">
      <w:pgSz w:w="12240" w:h="15840"/>
      <w:pgMar w:top="1440" w:right="1440" w:bottom="1714" w:left="216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F22DA4" w14:textId="77777777" w:rsidR="00CC45B5" w:rsidRDefault="00CC45B5" w:rsidP="00D71DA3">
      <w:pPr>
        <w:spacing w:after="0" w:line="240" w:lineRule="auto"/>
      </w:pPr>
      <w:r>
        <w:separator/>
      </w:r>
    </w:p>
  </w:endnote>
  <w:endnote w:type="continuationSeparator" w:id="0">
    <w:p w14:paraId="5161BE24" w14:textId="77777777" w:rsidR="00CC45B5" w:rsidRDefault="00CC45B5" w:rsidP="00D71D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libri Light">
    <w:altName w:val="Calibri"/>
    <w:charset w:val="00"/>
    <w:family w:val="swiss"/>
    <w:pitch w:val="variable"/>
    <w:sig w:usb0="A00002EF" w:usb1="4000207B" w:usb2="00000000" w:usb3="00000000" w:csb0="0000019F" w:csb1="00000000"/>
  </w:font>
  <w:font w:name="ＭＳ ゴシック">
    <w:charset w:val="4E"/>
    <w:family w:val="auto"/>
    <w:pitch w:val="variable"/>
    <w:sig w:usb0="E00002FF" w:usb1="6AC7FDFB" w:usb2="00000012" w:usb3="00000000" w:csb0="0002009F" w:csb1="00000000"/>
  </w:font>
  <w:font w:name="Segoe UI">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6253672"/>
      <w:docPartObj>
        <w:docPartGallery w:val="Page Numbers (Bottom of Page)"/>
        <w:docPartUnique/>
      </w:docPartObj>
    </w:sdtPr>
    <w:sdtEndPr>
      <w:rPr>
        <w:rFonts w:ascii="Times New Roman" w:hAnsi="Times New Roman" w:cs="Times New Roman"/>
        <w:noProof/>
        <w:sz w:val="24"/>
      </w:rPr>
    </w:sdtEndPr>
    <w:sdtContent>
      <w:p w14:paraId="769E61D3" w14:textId="77777777" w:rsidR="00D76865" w:rsidRPr="00615F31" w:rsidRDefault="00D76865">
        <w:pPr>
          <w:pStyle w:val="Footer"/>
          <w:jc w:val="center"/>
          <w:rPr>
            <w:rFonts w:ascii="Times New Roman" w:hAnsi="Times New Roman" w:cs="Times New Roman"/>
            <w:sz w:val="24"/>
          </w:rPr>
        </w:pPr>
        <w:r w:rsidRPr="00615F31">
          <w:rPr>
            <w:rFonts w:ascii="Times New Roman" w:hAnsi="Times New Roman" w:cs="Times New Roman"/>
            <w:sz w:val="24"/>
          </w:rPr>
          <w:fldChar w:fldCharType="begin"/>
        </w:r>
        <w:r w:rsidRPr="00615F31">
          <w:rPr>
            <w:rFonts w:ascii="Times New Roman" w:hAnsi="Times New Roman" w:cs="Times New Roman"/>
            <w:sz w:val="24"/>
          </w:rPr>
          <w:instrText xml:space="preserve"> PAGE   \* MERGEFORMAT </w:instrText>
        </w:r>
        <w:r w:rsidRPr="00615F31">
          <w:rPr>
            <w:rFonts w:ascii="Times New Roman" w:hAnsi="Times New Roman" w:cs="Times New Roman"/>
            <w:sz w:val="24"/>
          </w:rPr>
          <w:fldChar w:fldCharType="separate"/>
        </w:r>
        <w:r w:rsidR="00937F69">
          <w:rPr>
            <w:rFonts w:ascii="Times New Roman" w:hAnsi="Times New Roman" w:cs="Times New Roman"/>
            <w:noProof/>
            <w:sz w:val="24"/>
          </w:rPr>
          <w:t>89</w:t>
        </w:r>
        <w:r w:rsidRPr="00615F31">
          <w:rPr>
            <w:rFonts w:ascii="Times New Roman" w:hAnsi="Times New Roman" w:cs="Times New Roman"/>
            <w:noProof/>
            <w:sz w:val="24"/>
          </w:rPr>
          <w:fldChar w:fldCharType="end"/>
        </w:r>
      </w:p>
    </w:sdtContent>
  </w:sdt>
  <w:p w14:paraId="351BDA6F" w14:textId="77777777" w:rsidR="00D76865" w:rsidRDefault="00D7686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FFEE7" w14:textId="77777777" w:rsidR="00D76865" w:rsidRDefault="00D76865">
    <w:pPr>
      <w:pStyle w:val="Footer"/>
      <w:jc w:val="center"/>
    </w:pPr>
  </w:p>
  <w:p w14:paraId="5E52AB06" w14:textId="77777777" w:rsidR="00D76865" w:rsidRDefault="00D7686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578646"/>
      <w:docPartObj>
        <w:docPartGallery w:val="Page Numbers (Bottom of Page)"/>
        <w:docPartUnique/>
      </w:docPartObj>
    </w:sdtPr>
    <w:sdtEndPr>
      <w:rPr>
        <w:rFonts w:ascii="Times New Roman" w:hAnsi="Times New Roman" w:cs="Times New Roman"/>
        <w:noProof/>
        <w:sz w:val="24"/>
      </w:rPr>
    </w:sdtEndPr>
    <w:sdtContent>
      <w:p w14:paraId="27DE5B88" w14:textId="77777777" w:rsidR="00D76865" w:rsidRPr="006A5B6E" w:rsidRDefault="00D76865">
        <w:pPr>
          <w:pStyle w:val="Footer"/>
          <w:jc w:val="center"/>
          <w:rPr>
            <w:rFonts w:ascii="Times New Roman" w:hAnsi="Times New Roman" w:cs="Times New Roman"/>
            <w:sz w:val="24"/>
          </w:rPr>
        </w:pPr>
        <w:r w:rsidRPr="006A5B6E">
          <w:rPr>
            <w:rFonts w:ascii="Times New Roman" w:hAnsi="Times New Roman" w:cs="Times New Roman"/>
            <w:sz w:val="24"/>
          </w:rPr>
          <w:fldChar w:fldCharType="begin"/>
        </w:r>
        <w:r w:rsidRPr="006A5B6E">
          <w:rPr>
            <w:rFonts w:ascii="Times New Roman" w:hAnsi="Times New Roman" w:cs="Times New Roman"/>
            <w:sz w:val="24"/>
          </w:rPr>
          <w:instrText xml:space="preserve"> PAGE   \* MERGEFORMAT </w:instrText>
        </w:r>
        <w:r w:rsidRPr="006A5B6E">
          <w:rPr>
            <w:rFonts w:ascii="Times New Roman" w:hAnsi="Times New Roman" w:cs="Times New Roman"/>
            <w:sz w:val="24"/>
          </w:rPr>
          <w:fldChar w:fldCharType="separate"/>
        </w:r>
        <w:r w:rsidR="00937F69">
          <w:rPr>
            <w:rFonts w:ascii="Times New Roman" w:hAnsi="Times New Roman" w:cs="Times New Roman"/>
            <w:noProof/>
            <w:sz w:val="24"/>
          </w:rPr>
          <w:t>ii</w:t>
        </w:r>
        <w:r w:rsidRPr="006A5B6E">
          <w:rPr>
            <w:rFonts w:ascii="Times New Roman" w:hAnsi="Times New Roman" w:cs="Times New Roman"/>
            <w:noProof/>
            <w:sz w:val="24"/>
          </w:rPr>
          <w:fldChar w:fldCharType="end"/>
        </w:r>
      </w:p>
    </w:sdtContent>
  </w:sdt>
  <w:p w14:paraId="186A2DB3" w14:textId="77777777" w:rsidR="00D76865" w:rsidRDefault="00D76865">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223271"/>
      <w:docPartObj>
        <w:docPartGallery w:val="Page Numbers (Bottom of Page)"/>
        <w:docPartUnique/>
      </w:docPartObj>
    </w:sdtPr>
    <w:sdtEndPr>
      <w:rPr>
        <w:rFonts w:ascii="Times New Roman" w:hAnsi="Times New Roman" w:cs="Times New Roman"/>
        <w:noProof/>
        <w:sz w:val="24"/>
      </w:rPr>
    </w:sdtEndPr>
    <w:sdtContent>
      <w:p w14:paraId="7B4EC2FE" w14:textId="77777777" w:rsidR="00D76865" w:rsidRPr="006A5B6E" w:rsidRDefault="00D76865">
        <w:pPr>
          <w:pStyle w:val="Footer"/>
          <w:jc w:val="center"/>
          <w:rPr>
            <w:rFonts w:ascii="Times New Roman" w:hAnsi="Times New Roman" w:cs="Times New Roman"/>
            <w:sz w:val="24"/>
          </w:rPr>
        </w:pPr>
        <w:r w:rsidRPr="006A5B6E">
          <w:rPr>
            <w:rFonts w:ascii="Times New Roman" w:hAnsi="Times New Roman" w:cs="Times New Roman"/>
            <w:sz w:val="24"/>
          </w:rPr>
          <w:fldChar w:fldCharType="begin"/>
        </w:r>
        <w:r w:rsidRPr="006A5B6E">
          <w:rPr>
            <w:rFonts w:ascii="Times New Roman" w:hAnsi="Times New Roman" w:cs="Times New Roman"/>
            <w:sz w:val="24"/>
          </w:rPr>
          <w:instrText xml:space="preserve"> PAGE   \* MERGEFORMAT </w:instrText>
        </w:r>
        <w:r w:rsidRPr="006A5B6E">
          <w:rPr>
            <w:rFonts w:ascii="Times New Roman" w:hAnsi="Times New Roman" w:cs="Times New Roman"/>
            <w:sz w:val="24"/>
          </w:rPr>
          <w:fldChar w:fldCharType="separate"/>
        </w:r>
        <w:r w:rsidR="00937F69">
          <w:rPr>
            <w:rFonts w:ascii="Times New Roman" w:hAnsi="Times New Roman" w:cs="Times New Roman"/>
            <w:noProof/>
            <w:sz w:val="24"/>
          </w:rPr>
          <w:t>1</w:t>
        </w:r>
        <w:r w:rsidRPr="006A5B6E">
          <w:rPr>
            <w:rFonts w:ascii="Times New Roman" w:hAnsi="Times New Roman" w:cs="Times New Roman"/>
            <w:noProof/>
            <w:sz w:val="24"/>
          </w:rPr>
          <w:fldChar w:fldCharType="end"/>
        </w:r>
      </w:p>
    </w:sdtContent>
  </w:sdt>
  <w:p w14:paraId="179B8994" w14:textId="77777777" w:rsidR="00D76865" w:rsidRDefault="00D76865">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7726462"/>
      <w:docPartObj>
        <w:docPartGallery w:val="Page Numbers (Bottom of Page)"/>
        <w:docPartUnique/>
      </w:docPartObj>
    </w:sdtPr>
    <w:sdtEndPr>
      <w:rPr>
        <w:rFonts w:ascii="Times New Roman" w:hAnsi="Times New Roman" w:cs="Times New Roman"/>
        <w:noProof/>
        <w:sz w:val="24"/>
      </w:rPr>
    </w:sdtEndPr>
    <w:sdtContent>
      <w:p w14:paraId="3BEC41D9" w14:textId="77777777" w:rsidR="00D76865" w:rsidRPr="006A5B6E" w:rsidRDefault="00D76865">
        <w:pPr>
          <w:pStyle w:val="Footer"/>
          <w:jc w:val="center"/>
          <w:rPr>
            <w:rFonts w:ascii="Times New Roman" w:hAnsi="Times New Roman" w:cs="Times New Roman"/>
            <w:sz w:val="24"/>
          </w:rPr>
        </w:pPr>
        <w:r w:rsidRPr="006A5B6E">
          <w:rPr>
            <w:rFonts w:ascii="Times New Roman" w:hAnsi="Times New Roman" w:cs="Times New Roman"/>
            <w:sz w:val="24"/>
          </w:rPr>
          <w:t>32</w:t>
        </w:r>
      </w:p>
    </w:sdtContent>
  </w:sdt>
  <w:p w14:paraId="71A6E770" w14:textId="77777777" w:rsidR="00D76865" w:rsidRDefault="00D76865">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601380313"/>
      <w:docPartObj>
        <w:docPartGallery w:val="Page Numbers (Bottom of Page)"/>
        <w:docPartUnique/>
      </w:docPartObj>
    </w:sdtPr>
    <w:sdtEndPr>
      <w:rPr>
        <w:noProof/>
      </w:rPr>
    </w:sdtEndPr>
    <w:sdtContent>
      <w:p w14:paraId="2CCE7471" w14:textId="77777777" w:rsidR="00D76865" w:rsidRPr="006A5B6E" w:rsidRDefault="00D76865">
        <w:pPr>
          <w:pStyle w:val="Footer"/>
          <w:jc w:val="center"/>
          <w:rPr>
            <w:rFonts w:ascii="Times New Roman" w:hAnsi="Times New Roman" w:cs="Times New Roman"/>
            <w:sz w:val="24"/>
          </w:rPr>
        </w:pPr>
        <w:r w:rsidRPr="006A5B6E">
          <w:rPr>
            <w:rFonts w:ascii="Times New Roman" w:hAnsi="Times New Roman" w:cs="Times New Roman"/>
            <w:sz w:val="24"/>
          </w:rPr>
          <w:fldChar w:fldCharType="begin"/>
        </w:r>
        <w:r w:rsidRPr="006A5B6E">
          <w:rPr>
            <w:rFonts w:ascii="Times New Roman" w:hAnsi="Times New Roman" w:cs="Times New Roman"/>
            <w:sz w:val="24"/>
          </w:rPr>
          <w:instrText xml:space="preserve"> PAGE   \* MERGEFORMAT </w:instrText>
        </w:r>
        <w:r w:rsidRPr="006A5B6E">
          <w:rPr>
            <w:rFonts w:ascii="Times New Roman" w:hAnsi="Times New Roman" w:cs="Times New Roman"/>
            <w:sz w:val="24"/>
          </w:rPr>
          <w:fldChar w:fldCharType="separate"/>
        </w:r>
        <w:r w:rsidR="00937F69">
          <w:rPr>
            <w:rFonts w:ascii="Times New Roman" w:hAnsi="Times New Roman" w:cs="Times New Roman"/>
            <w:noProof/>
            <w:sz w:val="24"/>
          </w:rPr>
          <w:t>59</w:t>
        </w:r>
        <w:r w:rsidRPr="006A5B6E">
          <w:rPr>
            <w:rFonts w:ascii="Times New Roman" w:hAnsi="Times New Roman" w:cs="Times New Roman"/>
            <w:noProof/>
            <w:sz w:val="24"/>
          </w:rPr>
          <w:fldChar w:fldCharType="end"/>
        </w:r>
      </w:p>
    </w:sdtContent>
  </w:sdt>
  <w:p w14:paraId="0755EF37" w14:textId="77777777" w:rsidR="00D76865" w:rsidRDefault="00D7686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9E0AFB" w14:textId="77777777" w:rsidR="00CC45B5" w:rsidRDefault="00CC45B5" w:rsidP="00D71DA3">
      <w:pPr>
        <w:spacing w:after="0" w:line="240" w:lineRule="auto"/>
      </w:pPr>
      <w:r>
        <w:separator/>
      </w:r>
    </w:p>
  </w:footnote>
  <w:footnote w:type="continuationSeparator" w:id="0">
    <w:p w14:paraId="1D730B1A" w14:textId="77777777" w:rsidR="00CC45B5" w:rsidRDefault="00CC45B5" w:rsidP="00D71DA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37958"/>
    <w:multiLevelType w:val="multilevel"/>
    <w:tmpl w:val="9BBAD6F4"/>
    <w:lvl w:ilvl="0">
      <w:start w:val="1"/>
      <w:numFmt w:val="decimal"/>
      <w:lvlText w:val="%1."/>
      <w:lvlJc w:val="left"/>
      <w:pPr>
        <w:ind w:left="72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
    <w:nsid w:val="0D3D018F"/>
    <w:multiLevelType w:val="multilevel"/>
    <w:tmpl w:val="D576B17A"/>
    <w:lvl w:ilvl="0">
      <w:start w:val="1"/>
      <w:numFmt w:val="decimal"/>
      <w:lvlText w:val="%1."/>
      <w:lvlJc w:val="left"/>
      <w:pPr>
        <w:ind w:left="72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
    <w:nsid w:val="12FD1F59"/>
    <w:multiLevelType w:val="multilevel"/>
    <w:tmpl w:val="56EE6756"/>
    <w:lvl w:ilvl="0">
      <w:start w:val="1"/>
      <w:numFmt w:val="decimal"/>
      <w:lvlText w:val="%1."/>
      <w:lvlJc w:val="left"/>
      <w:pPr>
        <w:ind w:left="720" w:hanging="360"/>
      </w:pPr>
      <w:rPr>
        <w:rFonts w:hint="default"/>
        <w:b w:val="0"/>
        <w:i w:val="0"/>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nsid w:val="181928A8"/>
    <w:multiLevelType w:val="hybridMultilevel"/>
    <w:tmpl w:val="CD98EC6E"/>
    <w:lvl w:ilvl="0" w:tplc="CFF208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EA1471F"/>
    <w:multiLevelType w:val="hybridMultilevel"/>
    <w:tmpl w:val="6040DFA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5">
    <w:nsid w:val="2343772E"/>
    <w:multiLevelType w:val="hybridMultilevel"/>
    <w:tmpl w:val="E020D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C0C06FD"/>
    <w:multiLevelType w:val="hybridMultilevel"/>
    <w:tmpl w:val="97AE8730"/>
    <w:lvl w:ilvl="0" w:tplc="54688576">
      <w:start w:val="4"/>
      <w:numFmt w:val="bullet"/>
      <w:lvlText w:val="-"/>
      <w:lvlJc w:val="left"/>
      <w:pPr>
        <w:ind w:left="420" w:hanging="360"/>
      </w:pPr>
      <w:rPr>
        <w:rFonts w:ascii="Times New Roman" w:eastAsiaTheme="minorEastAsia" w:hAnsi="Times New Roman" w:cs="Times New Roman"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
    <w:nsid w:val="2E413A18"/>
    <w:multiLevelType w:val="hybridMultilevel"/>
    <w:tmpl w:val="A148D224"/>
    <w:lvl w:ilvl="0" w:tplc="23B8AC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95D5951"/>
    <w:multiLevelType w:val="hybridMultilevel"/>
    <w:tmpl w:val="5A90B7FC"/>
    <w:lvl w:ilvl="0" w:tplc="C82E306E">
      <w:start w:val="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ADB76DB"/>
    <w:multiLevelType w:val="multilevel"/>
    <w:tmpl w:val="8FD0A8A2"/>
    <w:lvl w:ilvl="0">
      <w:start w:val="2"/>
      <w:numFmt w:val="decimal"/>
      <w:lvlText w:val="%1"/>
      <w:lvlJc w:val="left"/>
      <w:pPr>
        <w:ind w:left="360" w:hanging="360"/>
      </w:pPr>
      <w:rPr>
        <w:rFonts w:hint="default"/>
      </w:rPr>
    </w:lvl>
    <w:lvl w:ilvl="1">
      <w:start w:val="4"/>
      <w:numFmt w:val="decimal"/>
      <w:lvlText w:val="%1.6"/>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57506628"/>
    <w:multiLevelType w:val="multilevel"/>
    <w:tmpl w:val="2F0AFCE0"/>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5E886035"/>
    <w:multiLevelType w:val="multilevel"/>
    <w:tmpl w:val="8FD0A8A2"/>
    <w:lvl w:ilvl="0">
      <w:start w:val="2"/>
      <w:numFmt w:val="decimal"/>
      <w:lvlText w:val="%1"/>
      <w:lvlJc w:val="left"/>
      <w:pPr>
        <w:ind w:left="360" w:hanging="360"/>
      </w:pPr>
      <w:rPr>
        <w:rFonts w:hint="default"/>
      </w:rPr>
    </w:lvl>
    <w:lvl w:ilvl="1">
      <w:start w:val="4"/>
      <w:numFmt w:val="decimal"/>
      <w:lvlText w:val="%1.6"/>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60F44408"/>
    <w:multiLevelType w:val="multilevel"/>
    <w:tmpl w:val="8FD0A8A2"/>
    <w:lvl w:ilvl="0">
      <w:start w:val="2"/>
      <w:numFmt w:val="decimal"/>
      <w:lvlText w:val="%1"/>
      <w:lvlJc w:val="left"/>
      <w:pPr>
        <w:ind w:left="360" w:hanging="360"/>
      </w:pPr>
      <w:rPr>
        <w:rFonts w:hint="default"/>
      </w:rPr>
    </w:lvl>
    <w:lvl w:ilvl="1">
      <w:start w:val="4"/>
      <w:numFmt w:val="decimal"/>
      <w:lvlText w:val="%1.6"/>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611D6403"/>
    <w:multiLevelType w:val="multilevel"/>
    <w:tmpl w:val="143471F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75E94552"/>
    <w:multiLevelType w:val="multilevel"/>
    <w:tmpl w:val="8FD0A8A2"/>
    <w:lvl w:ilvl="0">
      <w:start w:val="2"/>
      <w:numFmt w:val="decimal"/>
      <w:lvlText w:val="%1"/>
      <w:lvlJc w:val="left"/>
      <w:pPr>
        <w:ind w:left="360" w:hanging="360"/>
      </w:pPr>
      <w:rPr>
        <w:rFonts w:hint="default"/>
      </w:rPr>
    </w:lvl>
    <w:lvl w:ilvl="1">
      <w:start w:val="4"/>
      <w:numFmt w:val="decimal"/>
      <w:lvlText w:val="%1.6"/>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7DF030E7"/>
    <w:multiLevelType w:val="hybridMultilevel"/>
    <w:tmpl w:val="BA9A3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3"/>
  </w:num>
  <w:num w:numId="4">
    <w:abstractNumId w:val="9"/>
  </w:num>
  <w:num w:numId="5">
    <w:abstractNumId w:val="3"/>
  </w:num>
  <w:num w:numId="6">
    <w:abstractNumId w:val="11"/>
  </w:num>
  <w:num w:numId="7">
    <w:abstractNumId w:val="14"/>
  </w:num>
  <w:num w:numId="8">
    <w:abstractNumId w:val="12"/>
  </w:num>
  <w:num w:numId="9">
    <w:abstractNumId w:val="10"/>
  </w:num>
  <w:num w:numId="10">
    <w:abstractNumId w:val="1"/>
  </w:num>
  <w:num w:numId="11">
    <w:abstractNumId w:val="6"/>
  </w:num>
  <w:num w:numId="12">
    <w:abstractNumId w:val="8"/>
  </w:num>
  <w:num w:numId="13">
    <w:abstractNumId w:val="7"/>
  </w:num>
  <w:num w:numId="14">
    <w:abstractNumId w:val="5"/>
  </w:num>
  <w:num w:numId="15">
    <w:abstractNumId w:val="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2DBB"/>
    <w:rsid w:val="00001564"/>
    <w:rsid w:val="00001F46"/>
    <w:rsid w:val="00003CE5"/>
    <w:rsid w:val="000123BD"/>
    <w:rsid w:val="000339B6"/>
    <w:rsid w:val="0004297F"/>
    <w:rsid w:val="000429BD"/>
    <w:rsid w:val="00042CC9"/>
    <w:rsid w:val="000554C1"/>
    <w:rsid w:val="00063F1F"/>
    <w:rsid w:val="000764E7"/>
    <w:rsid w:val="00076E6B"/>
    <w:rsid w:val="0008291B"/>
    <w:rsid w:val="00090FC1"/>
    <w:rsid w:val="00095C12"/>
    <w:rsid w:val="000A295A"/>
    <w:rsid w:val="000A660C"/>
    <w:rsid w:val="000A7CFB"/>
    <w:rsid w:val="000C618A"/>
    <w:rsid w:val="000E551A"/>
    <w:rsid w:val="000E56DE"/>
    <w:rsid w:val="000E7264"/>
    <w:rsid w:val="000E757E"/>
    <w:rsid w:val="000F0101"/>
    <w:rsid w:val="0010124E"/>
    <w:rsid w:val="00116E70"/>
    <w:rsid w:val="00124437"/>
    <w:rsid w:val="00127C33"/>
    <w:rsid w:val="00133CCC"/>
    <w:rsid w:val="00141BD9"/>
    <w:rsid w:val="00143D05"/>
    <w:rsid w:val="0015396F"/>
    <w:rsid w:val="001557AE"/>
    <w:rsid w:val="0017410E"/>
    <w:rsid w:val="00181A57"/>
    <w:rsid w:val="001838F8"/>
    <w:rsid w:val="0019650A"/>
    <w:rsid w:val="001A5EC0"/>
    <w:rsid w:val="001B209E"/>
    <w:rsid w:val="001B53A4"/>
    <w:rsid w:val="001D3A29"/>
    <w:rsid w:val="001D71CD"/>
    <w:rsid w:val="001E2F3A"/>
    <w:rsid w:val="001E32A3"/>
    <w:rsid w:val="001F0DE4"/>
    <w:rsid w:val="001F0DF7"/>
    <w:rsid w:val="00203FA8"/>
    <w:rsid w:val="0020635E"/>
    <w:rsid w:val="0021654C"/>
    <w:rsid w:val="002167A5"/>
    <w:rsid w:val="00232EF4"/>
    <w:rsid w:val="00244BA5"/>
    <w:rsid w:val="0025172B"/>
    <w:rsid w:val="00262FEC"/>
    <w:rsid w:val="002632B2"/>
    <w:rsid w:val="00265966"/>
    <w:rsid w:val="00265FBB"/>
    <w:rsid w:val="00272BB5"/>
    <w:rsid w:val="0027425E"/>
    <w:rsid w:val="00280B6F"/>
    <w:rsid w:val="00285045"/>
    <w:rsid w:val="00286E35"/>
    <w:rsid w:val="00287DB5"/>
    <w:rsid w:val="00290DB9"/>
    <w:rsid w:val="002A589F"/>
    <w:rsid w:val="002A6BB4"/>
    <w:rsid w:val="002B3632"/>
    <w:rsid w:val="002B7696"/>
    <w:rsid w:val="002C0867"/>
    <w:rsid w:val="002D3AF9"/>
    <w:rsid w:val="002D5756"/>
    <w:rsid w:val="002D794C"/>
    <w:rsid w:val="002E3C3A"/>
    <w:rsid w:val="002F12CF"/>
    <w:rsid w:val="003116B7"/>
    <w:rsid w:val="003151B1"/>
    <w:rsid w:val="0032321A"/>
    <w:rsid w:val="00332F45"/>
    <w:rsid w:val="00333B4D"/>
    <w:rsid w:val="00341F2F"/>
    <w:rsid w:val="00342E52"/>
    <w:rsid w:val="00344F78"/>
    <w:rsid w:val="00354304"/>
    <w:rsid w:val="00362F3F"/>
    <w:rsid w:val="003652AC"/>
    <w:rsid w:val="00371B22"/>
    <w:rsid w:val="00372214"/>
    <w:rsid w:val="00385063"/>
    <w:rsid w:val="003A14B7"/>
    <w:rsid w:val="003B3AA5"/>
    <w:rsid w:val="003B4992"/>
    <w:rsid w:val="003B5ED0"/>
    <w:rsid w:val="003C0D30"/>
    <w:rsid w:val="003C4FF8"/>
    <w:rsid w:val="003C6EB8"/>
    <w:rsid w:val="003E2A69"/>
    <w:rsid w:val="003F7647"/>
    <w:rsid w:val="00401B74"/>
    <w:rsid w:val="00401FD8"/>
    <w:rsid w:val="00411A45"/>
    <w:rsid w:val="004146B0"/>
    <w:rsid w:val="004204CA"/>
    <w:rsid w:val="00422A82"/>
    <w:rsid w:val="0043621A"/>
    <w:rsid w:val="00445E1B"/>
    <w:rsid w:val="00473A26"/>
    <w:rsid w:val="00490FF3"/>
    <w:rsid w:val="004B119E"/>
    <w:rsid w:val="004B2511"/>
    <w:rsid w:val="004B3FD7"/>
    <w:rsid w:val="004B5CA8"/>
    <w:rsid w:val="004D224F"/>
    <w:rsid w:val="004D2321"/>
    <w:rsid w:val="004D28EC"/>
    <w:rsid w:val="004D6948"/>
    <w:rsid w:val="004E384A"/>
    <w:rsid w:val="004E5CC3"/>
    <w:rsid w:val="004F47F7"/>
    <w:rsid w:val="00504160"/>
    <w:rsid w:val="005223E0"/>
    <w:rsid w:val="00533BBE"/>
    <w:rsid w:val="00537114"/>
    <w:rsid w:val="005378B9"/>
    <w:rsid w:val="00541344"/>
    <w:rsid w:val="00545417"/>
    <w:rsid w:val="0055230C"/>
    <w:rsid w:val="005548A0"/>
    <w:rsid w:val="00560858"/>
    <w:rsid w:val="00570ED2"/>
    <w:rsid w:val="0057470F"/>
    <w:rsid w:val="00583A44"/>
    <w:rsid w:val="0058738C"/>
    <w:rsid w:val="005969A8"/>
    <w:rsid w:val="005A207B"/>
    <w:rsid w:val="005A560D"/>
    <w:rsid w:val="005C40F1"/>
    <w:rsid w:val="005C7EE0"/>
    <w:rsid w:val="005E37D7"/>
    <w:rsid w:val="00615A79"/>
    <w:rsid w:val="00615F31"/>
    <w:rsid w:val="00623CB5"/>
    <w:rsid w:val="00626D69"/>
    <w:rsid w:val="00627143"/>
    <w:rsid w:val="00627863"/>
    <w:rsid w:val="00627FCF"/>
    <w:rsid w:val="006421E0"/>
    <w:rsid w:val="006430D1"/>
    <w:rsid w:val="00646107"/>
    <w:rsid w:val="00646488"/>
    <w:rsid w:val="00647E8B"/>
    <w:rsid w:val="0065221F"/>
    <w:rsid w:val="006522C8"/>
    <w:rsid w:val="00664100"/>
    <w:rsid w:val="00677294"/>
    <w:rsid w:val="00684A4E"/>
    <w:rsid w:val="00685D40"/>
    <w:rsid w:val="006912DF"/>
    <w:rsid w:val="006A31BE"/>
    <w:rsid w:val="006A5B6E"/>
    <w:rsid w:val="006A6334"/>
    <w:rsid w:val="006B42C2"/>
    <w:rsid w:val="006C1DB7"/>
    <w:rsid w:val="006C37E7"/>
    <w:rsid w:val="006D106A"/>
    <w:rsid w:val="006D3550"/>
    <w:rsid w:val="006E6FD1"/>
    <w:rsid w:val="006E7AF5"/>
    <w:rsid w:val="006F2FE3"/>
    <w:rsid w:val="00704759"/>
    <w:rsid w:val="00715CDD"/>
    <w:rsid w:val="007175D6"/>
    <w:rsid w:val="00727931"/>
    <w:rsid w:val="0073299F"/>
    <w:rsid w:val="00757B8D"/>
    <w:rsid w:val="007629D0"/>
    <w:rsid w:val="00773672"/>
    <w:rsid w:val="007A0FD7"/>
    <w:rsid w:val="007A10B7"/>
    <w:rsid w:val="007B0936"/>
    <w:rsid w:val="007B1AF9"/>
    <w:rsid w:val="007C1F2B"/>
    <w:rsid w:val="007C7B59"/>
    <w:rsid w:val="007C7C19"/>
    <w:rsid w:val="007D1998"/>
    <w:rsid w:val="007D3932"/>
    <w:rsid w:val="007E260D"/>
    <w:rsid w:val="007E4C53"/>
    <w:rsid w:val="008000DE"/>
    <w:rsid w:val="0080383B"/>
    <w:rsid w:val="008141C6"/>
    <w:rsid w:val="008151AA"/>
    <w:rsid w:val="00815586"/>
    <w:rsid w:val="00822F48"/>
    <w:rsid w:val="0083302A"/>
    <w:rsid w:val="008516B7"/>
    <w:rsid w:val="0085232B"/>
    <w:rsid w:val="00852A85"/>
    <w:rsid w:val="0087234B"/>
    <w:rsid w:val="008743B1"/>
    <w:rsid w:val="008763C1"/>
    <w:rsid w:val="00885E29"/>
    <w:rsid w:val="0088768E"/>
    <w:rsid w:val="00894CC2"/>
    <w:rsid w:val="008A2DCB"/>
    <w:rsid w:val="008A440F"/>
    <w:rsid w:val="008A7CD7"/>
    <w:rsid w:val="008E1FD8"/>
    <w:rsid w:val="008E4EB4"/>
    <w:rsid w:val="00901D98"/>
    <w:rsid w:val="00906559"/>
    <w:rsid w:val="00917E12"/>
    <w:rsid w:val="00937F69"/>
    <w:rsid w:val="00952E8B"/>
    <w:rsid w:val="009678D9"/>
    <w:rsid w:val="00970809"/>
    <w:rsid w:val="00976A7D"/>
    <w:rsid w:val="00976B21"/>
    <w:rsid w:val="00996CD1"/>
    <w:rsid w:val="009A62D4"/>
    <w:rsid w:val="009B5ADC"/>
    <w:rsid w:val="009B65BD"/>
    <w:rsid w:val="009B6EF4"/>
    <w:rsid w:val="009E07BD"/>
    <w:rsid w:val="009E51D1"/>
    <w:rsid w:val="009E7FF3"/>
    <w:rsid w:val="009F0F10"/>
    <w:rsid w:val="009F42FA"/>
    <w:rsid w:val="00A14A1A"/>
    <w:rsid w:val="00A1570E"/>
    <w:rsid w:val="00A21C48"/>
    <w:rsid w:val="00A31294"/>
    <w:rsid w:val="00A57940"/>
    <w:rsid w:val="00A625FB"/>
    <w:rsid w:val="00A62650"/>
    <w:rsid w:val="00A7092B"/>
    <w:rsid w:val="00A75629"/>
    <w:rsid w:val="00AB1936"/>
    <w:rsid w:val="00AB1B94"/>
    <w:rsid w:val="00AE2881"/>
    <w:rsid w:val="00AE438D"/>
    <w:rsid w:val="00AF3605"/>
    <w:rsid w:val="00AF391A"/>
    <w:rsid w:val="00AF41D1"/>
    <w:rsid w:val="00AF54A9"/>
    <w:rsid w:val="00B03363"/>
    <w:rsid w:val="00B14E29"/>
    <w:rsid w:val="00B24D19"/>
    <w:rsid w:val="00B337F7"/>
    <w:rsid w:val="00B33BD5"/>
    <w:rsid w:val="00B343AA"/>
    <w:rsid w:val="00B34E5E"/>
    <w:rsid w:val="00B35FCB"/>
    <w:rsid w:val="00B56659"/>
    <w:rsid w:val="00B56AE0"/>
    <w:rsid w:val="00B6421F"/>
    <w:rsid w:val="00B65060"/>
    <w:rsid w:val="00B65E31"/>
    <w:rsid w:val="00B73846"/>
    <w:rsid w:val="00BB4BCA"/>
    <w:rsid w:val="00BC29E2"/>
    <w:rsid w:val="00BC3F48"/>
    <w:rsid w:val="00BD6769"/>
    <w:rsid w:val="00BE5BC8"/>
    <w:rsid w:val="00BF1D42"/>
    <w:rsid w:val="00C0167A"/>
    <w:rsid w:val="00C217EC"/>
    <w:rsid w:val="00C34E4D"/>
    <w:rsid w:val="00C36888"/>
    <w:rsid w:val="00C52BFF"/>
    <w:rsid w:val="00C70B53"/>
    <w:rsid w:val="00C836D0"/>
    <w:rsid w:val="00C87FDE"/>
    <w:rsid w:val="00C906FB"/>
    <w:rsid w:val="00CA4C95"/>
    <w:rsid w:val="00CA6F01"/>
    <w:rsid w:val="00CB52DA"/>
    <w:rsid w:val="00CB7FE5"/>
    <w:rsid w:val="00CC43ED"/>
    <w:rsid w:val="00CC45B5"/>
    <w:rsid w:val="00CC6C85"/>
    <w:rsid w:val="00CE202A"/>
    <w:rsid w:val="00CE4733"/>
    <w:rsid w:val="00CE4B53"/>
    <w:rsid w:val="00CF2D21"/>
    <w:rsid w:val="00CF6877"/>
    <w:rsid w:val="00D01E5F"/>
    <w:rsid w:val="00D16EF0"/>
    <w:rsid w:val="00D25458"/>
    <w:rsid w:val="00D26DA9"/>
    <w:rsid w:val="00D338CB"/>
    <w:rsid w:val="00D34B87"/>
    <w:rsid w:val="00D36558"/>
    <w:rsid w:val="00D378BE"/>
    <w:rsid w:val="00D42384"/>
    <w:rsid w:val="00D43C19"/>
    <w:rsid w:val="00D455BB"/>
    <w:rsid w:val="00D5517C"/>
    <w:rsid w:val="00D57765"/>
    <w:rsid w:val="00D57BF0"/>
    <w:rsid w:val="00D6420D"/>
    <w:rsid w:val="00D67E7B"/>
    <w:rsid w:val="00D71DA3"/>
    <w:rsid w:val="00D723D8"/>
    <w:rsid w:val="00D76865"/>
    <w:rsid w:val="00D772DD"/>
    <w:rsid w:val="00D81E6D"/>
    <w:rsid w:val="00D82184"/>
    <w:rsid w:val="00D82E66"/>
    <w:rsid w:val="00D84178"/>
    <w:rsid w:val="00D84770"/>
    <w:rsid w:val="00D941BB"/>
    <w:rsid w:val="00DC0FE8"/>
    <w:rsid w:val="00DD28C1"/>
    <w:rsid w:val="00DD49A9"/>
    <w:rsid w:val="00DD5ECF"/>
    <w:rsid w:val="00DE1DE9"/>
    <w:rsid w:val="00DF387C"/>
    <w:rsid w:val="00E017F7"/>
    <w:rsid w:val="00E15388"/>
    <w:rsid w:val="00E17C65"/>
    <w:rsid w:val="00E31D56"/>
    <w:rsid w:val="00E47955"/>
    <w:rsid w:val="00E52702"/>
    <w:rsid w:val="00E562A1"/>
    <w:rsid w:val="00E626D7"/>
    <w:rsid w:val="00E71C15"/>
    <w:rsid w:val="00E77184"/>
    <w:rsid w:val="00E77B2D"/>
    <w:rsid w:val="00E80EAB"/>
    <w:rsid w:val="00E86208"/>
    <w:rsid w:val="00E876C6"/>
    <w:rsid w:val="00E905BF"/>
    <w:rsid w:val="00E96ACC"/>
    <w:rsid w:val="00EA032C"/>
    <w:rsid w:val="00EA2B90"/>
    <w:rsid w:val="00EB2171"/>
    <w:rsid w:val="00EB2D80"/>
    <w:rsid w:val="00ED40AE"/>
    <w:rsid w:val="00ED40B7"/>
    <w:rsid w:val="00EE1210"/>
    <w:rsid w:val="00EE339B"/>
    <w:rsid w:val="00EF6995"/>
    <w:rsid w:val="00F01991"/>
    <w:rsid w:val="00F0362C"/>
    <w:rsid w:val="00F04392"/>
    <w:rsid w:val="00F046F9"/>
    <w:rsid w:val="00F20981"/>
    <w:rsid w:val="00F24B80"/>
    <w:rsid w:val="00F30378"/>
    <w:rsid w:val="00F30F34"/>
    <w:rsid w:val="00F33687"/>
    <w:rsid w:val="00F34398"/>
    <w:rsid w:val="00F40213"/>
    <w:rsid w:val="00F44076"/>
    <w:rsid w:val="00F50802"/>
    <w:rsid w:val="00F537DA"/>
    <w:rsid w:val="00F741A6"/>
    <w:rsid w:val="00F85D96"/>
    <w:rsid w:val="00FA046D"/>
    <w:rsid w:val="00FD4B56"/>
    <w:rsid w:val="00FD6DA1"/>
    <w:rsid w:val="00FD797C"/>
    <w:rsid w:val="00FE16A6"/>
    <w:rsid w:val="00FE39D4"/>
    <w:rsid w:val="00FF2D11"/>
    <w:rsid w:val="00FF2DBB"/>
    <w:rsid w:val="00FF580E"/>
    <w:rsid w:val="00FF6E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D61E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1DA3"/>
    <w:rPr>
      <w:rFonts w:eastAsiaTheme="minorEastAsia"/>
    </w:rPr>
  </w:style>
  <w:style w:type="paragraph" w:styleId="Heading1">
    <w:name w:val="heading 1"/>
    <w:basedOn w:val="Normal"/>
    <w:next w:val="Normal"/>
    <w:link w:val="Heading1Char"/>
    <w:uiPriority w:val="9"/>
    <w:qFormat/>
    <w:rsid w:val="00976A7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76A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3439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652A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1D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1DA3"/>
    <w:rPr>
      <w:rFonts w:eastAsiaTheme="minorEastAsia"/>
    </w:rPr>
  </w:style>
  <w:style w:type="paragraph" w:styleId="Footer">
    <w:name w:val="footer"/>
    <w:basedOn w:val="Normal"/>
    <w:link w:val="FooterChar"/>
    <w:uiPriority w:val="99"/>
    <w:unhideWhenUsed/>
    <w:rsid w:val="00D71D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1DA3"/>
    <w:rPr>
      <w:rFonts w:eastAsiaTheme="minorEastAsia"/>
    </w:rPr>
  </w:style>
  <w:style w:type="character" w:customStyle="1" w:styleId="Heading1Char">
    <w:name w:val="Heading 1 Char"/>
    <w:basedOn w:val="DefaultParagraphFont"/>
    <w:link w:val="Heading1"/>
    <w:uiPriority w:val="9"/>
    <w:rsid w:val="00976A7D"/>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76A7D"/>
    <w:pPr>
      <w:outlineLvl w:val="9"/>
    </w:pPr>
  </w:style>
  <w:style w:type="character" w:styleId="IntenseEmphasis">
    <w:name w:val="Intense Emphasis"/>
    <w:basedOn w:val="DefaultParagraphFont"/>
    <w:uiPriority w:val="21"/>
    <w:qFormat/>
    <w:rsid w:val="00976A7D"/>
    <w:rPr>
      <w:b/>
      <w:bCs/>
      <w:i/>
      <w:iCs/>
    </w:rPr>
  </w:style>
  <w:style w:type="character" w:customStyle="1" w:styleId="Heading2Char">
    <w:name w:val="Heading 2 Char"/>
    <w:basedOn w:val="DefaultParagraphFont"/>
    <w:link w:val="Heading2"/>
    <w:uiPriority w:val="9"/>
    <w:rsid w:val="00976A7D"/>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976A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6A7D"/>
    <w:rPr>
      <w:rFonts w:ascii="Segoe UI" w:eastAsiaTheme="minorEastAsia" w:hAnsi="Segoe UI" w:cs="Segoe UI"/>
      <w:sz w:val="18"/>
      <w:szCs w:val="18"/>
    </w:rPr>
  </w:style>
  <w:style w:type="paragraph" w:styleId="ListParagraph">
    <w:name w:val="List Paragraph"/>
    <w:basedOn w:val="Normal"/>
    <w:uiPriority w:val="34"/>
    <w:qFormat/>
    <w:rsid w:val="00976A7D"/>
    <w:pPr>
      <w:ind w:left="720"/>
      <w:contextualSpacing/>
    </w:pPr>
  </w:style>
  <w:style w:type="paragraph" w:styleId="TOC1">
    <w:name w:val="toc 1"/>
    <w:basedOn w:val="Normal"/>
    <w:next w:val="Normal"/>
    <w:autoRedefine/>
    <w:uiPriority w:val="39"/>
    <w:unhideWhenUsed/>
    <w:rsid w:val="00901D98"/>
    <w:pPr>
      <w:tabs>
        <w:tab w:val="left" w:pos="440"/>
        <w:tab w:val="right" w:leader="dot" w:pos="8630"/>
      </w:tabs>
      <w:spacing w:after="100" w:line="480" w:lineRule="auto"/>
    </w:pPr>
  </w:style>
  <w:style w:type="paragraph" w:styleId="TOC2">
    <w:name w:val="toc 2"/>
    <w:basedOn w:val="Normal"/>
    <w:next w:val="Normal"/>
    <w:autoRedefine/>
    <w:uiPriority w:val="39"/>
    <w:unhideWhenUsed/>
    <w:rsid w:val="0020635E"/>
    <w:pPr>
      <w:tabs>
        <w:tab w:val="left" w:pos="880"/>
        <w:tab w:val="right" w:leader="dot" w:pos="8630"/>
      </w:tabs>
      <w:spacing w:after="100" w:line="240" w:lineRule="auto"/>
      <w:ind w:left="220"/>
    </w:pPr>
  </w:style>
  <w:style w:type="character" w:styleId="Hyperlink">
    <w:name w:val="Hyperlink"/>
    <w:basedOn w:val="DefaultParagraphFont"/>
    <w:uiPriority w:val="99"/>
    <w:unhideWhenUsed/>
    <w:rsid w:val="00976A7D"/>
    <w:rPr>
      <w:color w:val="0563C1" w:themeColor="hyperlink"/>
      <w:u w:val="single"/>
    </w:rPr>
  </w:style>
  <w:style w:type="character" w:customStyle="1" w:styleId="Heading3Char">
    <w:name w:val="Heading 3 Char"/>
    <w:basedOn w:val="DefaultParagraphFont"/>
    <w:link w:val="Heading3"/>
    <w:uiPriority w:val="9"/>
    <w:rsid w:val="00F34398"/>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FD6DA1"/>
    <w:pPr>
      <w:spacing w:after="100"/>
      <w:ind w:left="440"/>
    </w:pPr>
  </w:style>
  <w:style w:type="paragraph" w:styleId="Caption">
    <w:name w:val="caption"/>
    <w:basedOn w:val="Normal"/>
    <w:next w:val="Normal"/>
    <w:uiPriority w:val="35"/>
    <w:unhideWhenUsed/>
    <w:qFormat/>
    <w:rsid w:val="00FD6DA1"/>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C7B59"/>
    <w:pPr>
      <w:spacing w:after="0"/>
    </w:pPr>
  </w:style>
  <w:style w:type="character" w:styleId="CommentReference">
    <w:name w:val="annotation reference"/>
    <w:basedOn w:val="DefaultParagraphFont"/>
    <w:uiPriority w:val="99"/>
    <w:semiHidden/>
    <w:unhideWhenUsed/>
    <w:rsid w:val="00CE4733"/>
    <w:rPr>
      <w:sz w:val="16"/>
      <w:szCs w:val="16"/>
    </w:rPr>
  </w:style>
  <w:style w:type="paragraph" w:styleId="CommentText">
    <w:name w:val="annotation text"/>
    <w:basedOn w:val="Normal"/>
    <w:link w:val="CommentTextChar"/>
    <w:uiPriority w:val="99"/>
    <w:semiHidden/>
    <w:unhideWhenUsed/>
    <w:rsid w:val="00CE4733"/>
    <w:pPr>
      <w:spacing w:line="240" w:lineRule="auto"/>
    </w:pPr>
    <w:rPr>
      <w:sz w:val="20"/>
      <w:szCs w:val="20"/>
    </w:rPr>
  </w:style>
  <w:style w:type="character" w:customStyle="1" w:styleId="CommentTextChar">
    <w:name w:val="Comment Text Char"/>
    <w:basedOn w:val="DefaultParagraphFont"/>
    <w:link w:val="CommentText"/>
    <w:uiPriority w:val="99"/>
    <w:semiHidden/>
    <w:rsid w:val="00CE4733"/>
    <w:rPr>
      <w:rFonts w:eastAsiaTheme="minorEastAsia"/>
      <w:sz w:val="20"/>
      <w:szCs w:val="20"/>
    </w:rPr>
  </w:style>
  <w:style w:type="table" w:customStyle="1" w:styleId="GridTable4">
    <w:name w:val="Grid Table 4"/>
    <w:basedOn w:val="TableNormal"/>
    <w:uiPriority w:val="49"/>
    <w:rsid w:val="005A207B"/>
    <w:pPr>
      <w:spacing w:after="0" w:line="240" w:lineRule="auto"/>
    </w:pPr>
    <w:rPr>
      <w:rFonts w:eastAsiaTheme="minorEastAsi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rsid w:val="003652AC"/>
    <w:rPr>
      <w:rFonts w:asciiTheme="majorHAnsi" w:eastAsiaTheme="majorEastAsia" w:hAnsiTheme="majorHAnsi" w:cstheme="majorBidi"/>
      <w:i/>
      <w:iCs/>
      <w:color w:val="2E74B5" w:themeColor="accent1" w:themeShade="BF"/>
    </w:rPr>
  </w:style>
  <w:style w:type="paragraph" w:styleId="NormalWeb">
    <w:name w:val="Normal (Web)"/>
    <w:basedOn w:val="Normal"/>
    <w:uiPriority w:val="99"/>
    <w:semiHidden/>
    <w:unhideWhenUsed/>
    <w:rsid w:val="00D941BB"/>
    <w:pPr>
      <w:spacing w:before="100" w:beforeAutospacing="1" w:after="100" w:afterAutospacing="1" w:line="240" w:lineRule="auto"/>
    </w:pPr>
    <w:rPr>
      <w:rFonts w:ascii="Times New Roman" w:hAnsi="Times New Roman" w:cs="Times New Roman"/>
      <w:sz w:val="24"/>
      <w:szCs w:val="24"/>
    </w:rPr>
  </w:style>
  <w:style w:type="table" w:customStyle="1" w:styleId="GridTable41">
    <w:name w:val="Grid Table 41"/>
    <w:basedOn w:val="TableNormal"/>
    <w:next w:val="GridTable4"/>
    <w:uiPriority w:val="49"/>
    <w:rsid w:val="004F47F7"/>
    <w:pPr>
      <w:spacing w:after="0" w:line="240" w:lineRule="auto"/>
    </w:pPr>
    <w:rPr>
      <w:rFonts w:eastAsiaTheme="minorEastAsi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pple-converted-space">
    <w:name w:val="apple-converted-space"/>
    <w:rsid w:val="0008291B"/>
  </w:style>
  <w:style w:type="character" w:customStyle="1" w:styleId="reference-accessdate">
    <w:name w:val="reference-accessdate"/>
    <w:basedOn w:val="DefaultParagraphFont"/>
    <w:rsid w:val="0008291B"/>
  </w:style>
  <w:style w:type="character" w:customStyle="1" w:styleId="nowrap">
    <w:name w:val="nowrap"/>
    <w:basedOn w:val="DefaultParagraphFont"/>
    <w:rsid w:val="0008291B"/>
  </w:style>
  <w:style w:type="table" w:styleId="TableGrid">
    <w:name w:val="Table Grid"/>
    <w:basedOn w:val="TableNormal"/>
    <w:uiPriority w:val="39"/>
    <w:rsid w:val="001E2F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1DA3"/>
    <w:rPr>
      <w:rFonts w:eastAsiaTheme="minorEastAsia"/>
    </w:rPr>
  </w:style>
  <w:style w:type="paragraph" w:styleId="Heading1">
    <w:name w:val="heading 1"/>
    <w:basedOn w:val="Normal"/>
    <w:next w:val="Normal"/>
    <w:link w:val="Heading1Char"/>
    <w:uiPriority w:val="9"/>
    <w:qFormat/>
    <w:rsid w:val="00976A7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76A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3439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652A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1D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1DA3"/>
    <w:rPr>
      <w:rFonts w:eastAsiaTheme="minorEastAsia"/>
    </w:rPr>
  </w:style>
  <w:style w:type="paragraph" w:styleId="Footer">
    <w:name w:val="footer"/>
    <w:basedOn w:val="Normal"/>
    <w:link w:val="FooterChar"/>
    <w:uiPriority w:val="99"/>
    <w:unhideWhenUsed/>
    <w:rsid w:val="00D71D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1DA3"/>
    <w:rPr>
      <w:rFonts w:eastAsiaTheme="minorEastAsia"/>
    </w:rPr>
  </w:style>
  <w:style w:type="character" w:customStyle="1" w:styleId="Heading1Char">
    <w:name w:val="Heading 1 Char"/>
    <w:basedOn w:val="DefaultParagraphFont"/>
    <w:link w:val="Heading1"/>
    <w:uiPriority w:val="9"/>
    <w:rsid w:val="00976A7D"/>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76A7D"/>
    <w:pPr>
      <w:outlineLvl w:val="9"/>
    </w:pPr>
  </w:style>
  <w:style w:type="character" w:styleId="IntenseEmphasis">
    <w:name w:val="Intense Emphasis"/>
    <w:basedOn w:val="DefaultParagraphFont"/>
    <w:uiPriority w:val="21"/>
    <w:qFormat/>
    <w:rsid w:val="00976A7D"/>
    <w:rPr>
      <w:b/>
      <w:bCs/>
      <w:i/>
      <w:iCs/>
    </w:rPr>
  </w:style>
  <w:style w:type="character" w:customStyle="1" w:styleId="Heading2Char">
    <w:name w:val="Heading 2 Char"/>
    <w:basedOn w:val="DefaultParagraphFont"/>
    <w:link w:val="Heading2"/>
    <w:uiPriority w:val="9"/>
    <w:rsid w:val="00976A7D"/>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976A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6A7D"/>
    <w:rPr>
      <w:rFonts w:ascii="Segoe UI" w:eastAsiaTheme="minorEastAsia" w:hAnsi="Segoe UI" w:cs="Segoe UI"/>
      <w:sz w:val="18"/>
      <w:szCs w:val="18"/>
    </w:rPr>
  </w:style>
  <w:style w:type="paragraph" w:styleId="ListParagraph">
    <w:name w:val="List Paragraph"/>
    <w:basedOn w:val="Normal"/>
    <w:uiPriority w:val="34"/>
    <w:qFormat/>
    <w:rsid w:val="00976A7D"/>
    <w:pPr>
      <w:ind w:left="720"/>
      <w:contextualSpacing/>
    </w:pPr>
  </w:style>
  <w:style w:type="paragraph" w:styleId="TOC1">
    <w:name w:val="toc 1"/>
    <w:basedOn w:val="Normal"/>
    <w:next w:val="Normal"/>
    <w:autoRedefine/>
    <w:uiPriority w:val="39"/>
    <w:unhideWhenUsed/>
    <w:rsid w:val="00901D98"/>
    <w:pPr>
      <w:tabs>
        <w:tab w:val="left" w:pos="440"/>
        <w:tab w:val="right" w:leader="dot" w:pos="8630"/>
      </w:tabs>
      <w:spacing w:after="100" w:line="480" w:lineRule="auto"/>
    </w:pPr>
  </w:style>
  <w:style w:type="paragraph" w:styleId="TOC2">
    <w:name w:val="toc 2"/>
    <w:basedOn w:val="Normal"/>
    <w:next w:val="Normal"/>
    <w:autoRedefine/>
    <w:uiPriority w:val="39"/>
    <w:unhideWhenUsed/>
    <w:rsid w:val="0020635E"/>
    <w:pPr>
      <w:tabs>
        <w:tab w:val="left" w:pos="880"/>
        <w:tab w:val="right" w:leader="dot" w:pos="8630"/>
      </w:tabs>
      <w:spacing w:after="100" w:line="240" w:lineRule="auto"/>
      <w:ind w:left="220"/>
    </w:pPr>
  </w:style>
  <w:style w:type="character" w:styleId="Hyperlink">
    <w:name w:val="Hyperlink"/>
    <w:basedOn w:val="DefaultParagraphFont"/>
    <w:uiPriority w:val="99"/>
    <w:unhideWhenUsed/>
    <w:rsid w:val="00976A7D"/>
    <w:rPr>
      <w:color w:val="0563C1" w:themeColor="hyperlink"/>
      <w:u w:val="single"/>
    </w:rPr>
  </w:style>
  <w:style w:type="character" w:customStyle="1" w:styleId="Heading3Char">
    <w:name w:val="Heading 3 Char"/>
    <w:basedOn w:val="DefaultParagraphFont"/>
    <w:link w:val="Heading3"/>
    <w:uiPriority w:val="9"/>
    <w:rsid w:val="00F34398"/>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FD6DA1"/>
    <w:pPr>
      <w:spacing w:after="100"/>
      <w:ind w:left="440"/>
    </w:pPr>
  </w:style>
  <w:style w:type="paragraph" w:styleId="Caption">
    <w:name w:val="caption"/>
    <w:basedOn w:val="Normal"/>
    <w:next w:val="Normal"/>
    <w:uiPriority w:val="35"/>
    <w:unhideWhenUsed/>
    <w:qFormat/>
    <w:rsid w:val="00FD6DA1"/>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C7B59"/>
    <w:pPr>
      <w:spacing w:after="0"/>
    </w:pPr>
  </w:style>
  <w:style w:type="character" w:styleId="CommentReference">
    <w:name w:val="annotation reference"/>
    <w:basedOn w:val="DefaultParagraphFont"/>
    <w:uiPriority w:val="99"/>
    <w:semiHidden/>
    <w:unhideWhenUsed/>
    <w:rsid w:val="00CE4733"/>
    <w:rPr>
      <w:sz w:val="16"/>
      <w:szCs w:val="16"/>
    </w:rPr>
  </w:style>
  <w:style w:type="paragraph" w:styleId="CommentText">
    <w:name w:val="annotation text"/>
    <w:basedOn w:val="Normal"/>
    <w:link w:val="CommentTextChar"/>
    <w:uiPriority w:val="99"/>
    <w:semiHidden/>
    <w:unhideWhenUsed/>
    <w:rsid w:val="00CE4733"/>
    <w:pPr>
      <w:spacing w:line="240" w:lineRule="auto"/>
    </w:pPr>
    <w:rPr>
      <w:sz w:val="20"/>
      <w:szCs w:val="20"/>
    </w:rPr>
  </w:style>
  <w:style w:type="character" w:customStyle="1" w:styleId="CommentTextChar">
    <w:name w:val="Comment Text Char"/>
    <w:basedOn w:val="DefaultParagraphFont"/>
    <w:link w:val="CommentText"/>
    <w:uiPriority w:val="99"/>
    <w:semiHidden/>
    <w:rsid w:val="00CE4733"/>
    <w:rPr>
      <w:rFonts w:eastAsiaTheme="minorEastAsia"/>
      <w:sz w:val="20"/>
      <w:szCs w:val="20"/>
    </w:rPr>
  </w:style>
  <w:style w:type="table" w:customStyle="1" w:styleId="GridTable4">
    <w:name w:val="Grid Table 4"/>
    <w:basedOn w:val="TableNormal"/>
    <w:uiPriority w:val="49"/>
    <w:rsid w:val="005A207B"/>
    <w:pPr>
      <w:spacing w:after="0" w:line="240" w:lineRule="auto"/>
    </w:pPr>
    <w:rPr>
      <w:rFonts w:eastAsiaTheme="minorEastAsi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rsid w:val="003652AC"/>
    <w:rPr>
      <w:rFonts w:asciiTheme="majorHAnsi" w:eastAsiaTheme="majorEastAsia" w:hAnsiTheme="majorHAnsi" w:cstheme="majorBidi"/>
      <w:i/>
      <w:iCs/>
      <w:color w:val="2E74B5" w:themeColor="accent1" w:themeShade="BF"/>
    </w:rPr>
  </w:style>
  <w:style w:type="paragraph" w:styleId="NormalWeb">
    <w:name w:val="Normal (Web)"/>
    <w:basedOn w:val="Normal"/>
    <w:uiPriority w:val="99"/>
    <w:semiHidden/>
    <w:unhideWhenUsed/>
    <w:rsid w:val="00D941BB"/>
    <w:pPr>
      <w:spacing w:before="100" w:beforeAutospacing="1" w:after="100" w:afterAutospacing="1" w:line="240" w:lineRule="auto"/>
    </w:pPr>
    <w:rPr>
      <w:rFonts w:ascii="Times New Roman" w:hAnsi="Times New Roman" w:cs="Times New Roman"/>
      <w:sz w:val="24"/>
      <w:szCs w:val="24"/>
    </w:rPr>
  </w:style>
  <w:style w:type="table" w:customStyle="1" w:styleId="GridTable41">
    <w:name w:val="Grid Table 41"/>
    <w:basedOn w:val="TableNormal"/>
    <w:next w:val="GridTable4"/>
    <w:uiPriority w:val="49"/>
    <w:rsid w:val="004F47F7"/>
    <w:pPr>
      <w:spacing w:after="0" w:line="240" w:lineRule="auto"/>
    </w:pPr>
    <w:rPr>
      <w:rFonts w:eastAsiaTheme="minorEastAsia"/>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pple-converted-space">
    <w:name w:val="apple-converted-space"/>
    <w:rsid w:val="0008291B"/>
  </w:style>
  <w:style w:type="character" w:customStyle="1" w:styleId="reference-accessdate">
    <w:name w:val="reference-accessdate"/>
    <w:basedOn w:val="DefaultParagraphFont"/>
    <w:rsid w:val="0008291B"/>
  </w:style>
  <w:style w:type="character" w:customStyle="1" w:styleId="nowrap">
    <w:name w:val="nowrap"/>
    <w:basedOn w:val="DefaultParagraphFont"/>
    <w:rsid w:val="0008291B"/>
  </w:style>
  <w:style w:type="table" w:styleId="TableGrid">
    <w:name w:val="Table Grid"/>
    <w:basedOn w:val="TableNormal"/>
    <w:uiPriority w:val="39"/>
    <w:rsid w:val="001E2F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980134">
      <w:bodyDiv w:val="1"/>
      <w:marLeft w:val="0"/>
      <w:marRight w:val="0"/>
      <w:marTop w:val="0"/>
      <w:marBottom w:val="0"/>
      <w:divBdr>
        <w:top w:val="none" w:sz="0" w:space="0" w:color="auto"/>
        <w:left w:val="none" w:sz="0" w:space="0" w:color="auto"/>
        <w:bottom w:val="none" w:sz="0" w:space="0" w:color="auto"/>
        <w:right w:val="none" w:sz="0" w:space="0" w:color="auto"/>
      </w:divBdr>
    </w:div>
    <w:div w:id="649987802">
      <w:bodyDiv w:val="1"/>
      <w:marLeft w:val="0"/>
      <w:marRight w:val="0"/>
      <w:marTop w:val="0"/>
      <w:marBottom w:val="0"/>
      <w:divBdr>
        <w:top w:val="none" w:sz="0" w:space="0" w:color="auto"/>
        <w:left w:val="none" w:sz="0" w:space="0" w:color="auto"/>
        <w:bottom w:val="none" w:sz="0" w:space="0" w:color="auto"/>
        <w:right w:val="none" w:sz="0" w:space="0" w:color="auto"/>
      </w:divBdr>
    </w:div>
    <w:div w:id="1237671143">
      <w:bodyDiv w:val="1"/>
      <w:marLeft w:val="0"/>
      <w:marRight w:val="0"/>
      <w:marTop w:val="0"/>
      <w:marBottom w:val="0"/>
      <w:divBdr>
        <w:top w:val="none" w:sz="0" w:space="0" w:color="auto"/>
        <w:left w:val="none" w:sz="0" w:space="0" w:color="auto"/>
        <w:bottom w:val="none" w:sz="0" w:space="0" w:color="auto"/>
        <w:right w:val="none" w:sz="0" w:space="0" w:color="auto"/>
      </w:divBdr>
    </w:div>
    <w:div w:id="1610625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hyperlink" Target="file:///C:\Users\hergu001\Desktop\Thesis\Thesis\Dissertation-11.30.docx" TargetMode="External"/><Relationship Id="rId12" Type="http://schemas.openxmlformats.org/officeDocument/2006/relationships/hyperlink" Target="file:///C:\Users\hergu001\Desktop\Thesis\Thesis\Dissertation-11.30.docx" TargetMode="External"/><Relationship Id="rId13" Type="http://schemas.openxmlformats.org/officeDocument/2006/relationships/hyperlink" Target="file:///C:\Users\hergu001\Desktop\Thesis\Thesis\Dissertation-11.30.docx" TargetMode="External"/><Relationship Id="rId14" Type="http://schemas.openxmlformats.org/officeDocument/2006/relationships/hyperlink" Target="file:///C:\Users\hergu001\Desktop\Thesis\Thesis\Dissertation-11.30.docx" TargetMode="External"/><Relationship Id="rId15" Type="http://schemas.openxmlformats.org/officeDocument/2006/relationships/footer" Target="footer3.xm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chart" Target="charts/chart1.xml"/><Relationship Id="rId19" Type="http://schemas.openxmlformats.org/officeDocument/2006/relationships/chart" Target="charts/chart2.xml"/><Relationship Id="rId30" Type="http://schemas.openxmlformats.org/officeDocument/2006/relationships/diagramLayout" Target="diagrams/layout1.xml"/><Relationship Id="rId31" Type="http://schemas.openxmlformats.org/officeDocument/2006/relationships/diagramQuickStyle" Target="diagrams/quickStyle1.xml"/><Relationship Id="rId32" Type="http://schemas.openxmlformats.org/officeDocument/2006/relationships/diagramColors" Target="diagrams/colors1.xml"/><Relationship Id="rId33" Type="http://schemas.microsoft.com/office/2007/relationships/diagramDrawing" Target="diagrams/drawing1.xml"/><Relationship Id="rId34" Type="http://schemas.openxmlformats.org/officeDocument/2006/relationships/image" Target="media/image9.png"/><Relationship Id="rId35" Type="http://schemas.openxmlformats.org/officeDocument/2006/relationships/image" Target="media/image10.jpeg"/><Relationship Id="rId36" Type="http://schemas.openxmlformats.org/officeDocument/2006/relationships/hyperlink" Target="http://arstechnica.com/" TargetMode="External"/><Relationship Id="rId37" Type="http://schemas.openxmlformats.org/officeDocument/2006/relationships/image" Target="media/image11.png"/><Relationship Id="rId38" Type="http://schemas.openxmlformats.org/officeDocument/2006/relationships/image" Target="media/image12.png"/><Relationship Id="rId39" Type="http://schemas.openxmlformats.org/officeDocument/2006/relationships/image" Target="media/image13.png"/><Relationship Id="rId50" Type="http://schemas.openxmlformats.org/officeDocument/2006/relationships/image" Target="media/image23.png"/><Relationship Id="rId51" Type="http://schemas.openxmlformats.org/officeDocument/2006/relationships/image" Target="media/image24.png"/><Relationship Id="rId52" Type="http://schemas.openxmlformats.org/officeDocument/2006/relationships/image" Target="media/image25.png"/><Relationship Id="rId53" Type="http://schemas.openxmlformats.org/officeDocument/2006/relationships/footer" Target="footer6.xml"/><Relationship Id="rId54" Type="http://schemas.openxmlformats.org/officeDocument/2006/relationships/image" Target="media/image26.png"/><Relationship Id="rId55" Type="http://schemas.openxmlformats.org/officeDocument/2006/relationships/image" Target="media/image27.png"/><Relationship Id="rId56" Type="http://schemas.openxmlformats.org/officeDocument/2006/relationships/image" Target="media/image28.png"/><Relationship Id="rId57" Type="http://schemas.openxmlformats.org/officeDocument/2006/relationships/image" Target="media/image29.png"/><Relationship Id="rId58" Type="http://schemas.openxmlformats.org/officeDocument/2006/relationships/image" Target="media/image30.png"/><Relationship Id="rId59" Type="http://schemas.openxmlformats.org/officeDocument/2006/relationships/image" Target="media/image31.png"/><Relationship Id="rId70" Type="http://schemas.openxmlformats.org/officeDocument/2006/relationships/chart" Target="charts/chart6.xml"/><Relationship Id="rId71" Type="http://schemas.openxmlformats.org/officeDocument/2006/relationships/chart" Target="charts/chart7.xml"/><Relationship Id="rId72" Type="http://schemas.openxmlformats.org/officeDocument/2006/relationships/chart" Target="charts/chart8.xml"/><Relationship Id="rId73" Type="http://schemas.openxmlformats.org/officeDocument/2006/relationships/image" Target="media/image39.png"/><Relationship Id="rId74" Type="http://schemas.openxmlformats.org/officeDocument/2006/relationships/image" Target="media/image40.png"/><Relationship Id="rId75" Type="http://schemas.openxmlformats.org/officeDocument/2006/relationships/image" Target="media/image41.png"/><Relationship Id="rId76" Type="http://schemas.openxmlformats.org/officeDocument/2006/relationships/chart" Target="charts/chart9.xml"/><Relationship Id="rId77" Type="http://schemas.openxmlformats.org/officeDocument/2006/relationships/chart" Target="charts/chart10.xml"/><Relationship Id="rId78" Type="http://schemas.openxmlformats.org/officeDocument/2006/relationships/chart" Target="charts/chart11.xml"/><Relationship Id="rId79" Type="http://schemas.openxmlformats.org/officeDocument/2006/relationships/chart" Target="charts/chart12.xml"/><Relationship Id="rId90" Type="http://schemas.openxmlformats.org/officeDocument/2006/relationships/hyperlink" Target="https://www.usw12775.org/uploads/InjuryFacts08Ed.pdf" TargetMode="External"/><Relationship Id="rId91" Type="http://schemas.openxmlformats.org/officeDocument/2006/relationships/hyperlink" Target="https://www.osha.gov/dte/outreach/construction/focus_four" TargetMode="External"/><Relationship Id="rId92" Type="http://schemas.openxmlformats.org/officeDocument/2006/relationships/hyperlink" Target="https://www.osha.gov/dte/outreach/construction/focus_four%20/electrocution/electr_ig.pdf" TargetMode="External"/><Relationship Id="rId93" Type="http://schemas.openxmlformats.org/officeDocument/2006/relationships/hyperlink" Target="http://www.osg.com/index.cfm?pageid=74&amp;itemid=32,%202009" TargetMode="External"/><Relationship Id="rId94" Type="http://schemas.openxmlformats.org/officeDocument/2006/relationships/hyperlink" Target="http://gizmodo.com/heres-the-final-oculus-rift-coming-in-early-2016-1710650824" TargetMode="External"/><Relationship Id="rId95" Type="http://schemas.openxmlformats.org/officeDocument/2006/relationships/image" Target="media/image44.jpeg"/><Relationship Id="rId96" Type="http://schemas.openxmlformats.org/officeDocument/2006/relationships/fontTable" Target="fontTable.xml"/><Relationship Id="rId97" Type="http://schemas.openxmlformats.org/officeDocument/2006/relationships/theme" Target="theme/theme1.xm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jpeg"/><Relationship Id="rId24" Type="http://schemas.openxmlformats.org/officeDocument/2006/relationships/hyperlink" Target="http://www.umbc.edu/" TargetMode="External"/><Relationship Id="rId25" Type="http://schemas.openxmlformats.org/officeDocument/2006/relationships/image" Target="media/image7.jpeg"/><Relationship Id="rId26" Type="http://schemas.openxmlformats.org/officeDocument/2006/relationships/footer" Target="footer4.xml"/><Relationship Id="rId27" Type="http://schemas.openxmlformats.org/officeDocument/2006/relationships/image" Target="media/image8.png"/><Relationship Id="rId28" Type="http://schemas.openxmlformats.org/officeDocument/2006/relationships/footer" Target="footer5.xml"/><Relationship Id="rId29" Type="http://schemas.openxmlformats.org/officeDocument/2006/relationships/diagramData" Target="diagrams/data1.xml"/><Relationship Id="rId40" Type="http://schemas.openxmlformats.org/officeDocument/2006/relationships/image" Target="media/image14.png"/><Relationship Id="rId41" Type="http://schemas.openxmlformats.org/officeDocument/2006/relationships/image" Target="media/image15.png"/><Relationship Id="rId42" Type="http://schemas.openxmlformats.org/officeDocument/2006/relationships/image" Target="media/image16.png"/><Relationship Id="rId43" Type="http://schemas.openxmlformats.org/officeDocument/2006/relationships/image" Target="media/image17.png"/><Relationship Id="rId44" Type="http://schemas.openxmlformats.org/officeDocument/2006/relationships/image" Target="media/image18.png"/><Relationship Id="rId45" Type="http://schemas.openxmlformats.org/officeDocument/2006/relationships/image" Target="media/image19.png"/><Relationship Id="rId46" Type="http://schemas.openxmlformats.org/officeDocument/2006/relationships/image" Target="media/image190.png"/><Relationship Id="rId47" Type="http://schemas.openxmlformats.org/officeDocument/2006/relationships/image" Target="media/image20.png"/><Relationship Id="rId48" Type="http://schemas.openxmlformats.org/officeDocument/2006/relationships/image" Target="media/image21.png"/><Relationship Id="rId49" Type="http://schemas.openxmlformats.org/officeDocument/2006/relationships/image" Target="media/image22.png"/><Relationship Id="rId60" Type="http://schemas.openxmlformats.org/officeDocument/2006/relationships/image" Target="media/image32.png"/><Relationship Id="rId61" Type="http://schemas.openxmlformats.org/officeDocument/2006/relationships/image" Target="media/image33.png"/><Relationship Id="rId62" Type="http://schemas.openxmlformats.org/officeDocument/2006/relationships/image" Target="media/image34.png"/><Relationship Id="rId63" Type="http://schemas.openxmlformats.org/officeDocument/2006/relationships/image" Target="media/image35.jpeg"/><Relationship Id="rId64" Type="http://schemas.openxmlformats.org/officeDocument/2006/relationships/image" Target="media/image36.jpeg"/><Relationship Id="rId65" Type="http://schemas.openxmlformats.org/officeDocument/2006/relationships/image" Target="media/image37.jpeg"/><Relationship Id="rId66" Type="http://schemas.openxmlformats.org/officeDocument/2006/relationships/image" Target="media/image38.png"/><Relationship Id="rId67" Type="http://schemas.openxmlformats.org/officeDocument/2006/relationships/chart" Target="charts/chart3.xml"/><Relationship Id="rId68" Type="http://schemas.openxmlformats.org/officeDocument/2006/relationships/chart" Target="charts/chart4.xml"/><Relationship Id="rId69" Type="http://schemas.openxmlformats.org/officeDocument/2006/relationships/chart" Target="charts/chart5.xml"/><Relationship Id="rId80" Type="http://schemas.openxmlformats.org/officeDocument/2006/relationships/image" Target="media/image42.png"/><Relationship Id="rId81" Type="http://schemas.openxmlformats.org/officeDocument/2006/relationships/image" Target="media/image43.png"/><Relationship Id="rId82" Type="http://schemas.openxmlformats.org/officeDocument/2006/relationships/chart" Target="charts/chart13.xml"/><Relationship Id="rId83" Type="http://schemas.openxmlformats.org/officeDocument/2006/relationships/chart" Target="charts/chart14.xml"/><Relationship Id="rId84" Type="http://schemas.openxmlformats.org/officeDocument/2006/relationships/chart" Target="charts/chart15.xml"/><Relationship Id="rId85" Type="http://schemas.openxmlformats.org/officeDocument/2006/relationships/chart" Target="charts/chart16.xml"/><Relationship Id="rId86" Type="http://schemas.openxmlformats.org/officeDocument/2006/relationships/hyperlink" Target="http://www.arbors" TargetMode="External"/><Relationship Id="rId87" Type="http://schemas.openxmlformats.org/officeDocument/2006/relationships/hyperlink" Target="http://arstechnica.com/gadgets/2014/03/oculus-rift-dev-kit-2-launches-with-960x1080-resoluti%20on-lower-latency/" TargetMode="External"/><Relationship Id="rId88" Type="http://schemas.openxmlformats.org/officeDocument/2006/relationships/hyperlink" Target="http://www.bls.gov/iif/" TargetMode="External"/><Relationship Id="rId89" Type="http://schemas.openxmlformats.org/officeDocument/2006/relationships/hyperlink" Target="http://www.bls.gov/iif/oshwc/cfoi/cfch0012.pdf" TargetMode="Externa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4" Type="http://schemas.microsoft.com/office/2011/relationships/chartColorStyle" Target="colors1.xml"/><Relationship Id="rId1" Type="http://schemas.openxmlformats.org/officeDocument/2006/relationships/themeOverride" Target="../theme/themeOverride1.xml"/><Relationship Id="rId2" Type="http://schemas.openxmlformats.org/officeDocument/2006/relationships/package" Target="../embeddings/Microsoft_Excel_Sheet1.xlsx"/></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4" Type="http://schemas.microsoft.com/office/2011/relationships/chartColorStyle" Target="colors10.xml"/><Relationship Id="rId1" Type="http://schemas.openxmlformats.org/officeDocument/2006/relationships/themeOverride" Target="../theme/themeOverride4.xml"/><Relationship Id="rId2" Type="http://schemas.openxmlformats.org/officeDocument/2006/relationships/oleObject" Target="file:///C:\Users\hergu001\Desktop\Thesis\Thesis\Analysis\Simulation%20Result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ergu001\Desktop\Thesis\Thesis\Analysis\Simulation%20Results.xlsx" TargetMode="External"/><Relationship Id="rId2" Type="http://schemas.microsoft.com/office/2011/relationships/chartStyle" Target="style11.xml"/><Relationship Id="rId3" Type="http://schemas.microsoft.com/office/2011/relationships/chartColorStyle" Target="colors1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ergu001\Desktop\Thesis\Thesis\Analysis\Simulation%20Results.xlsx" TargetMode="External"/><Relationship Id="rId2" Type="http://schemas.microsoft.com/office/2011/relationships/chartStyle" Target="style12.xml"/><Relationship Id="rId3" Type="http://schemas.microsoft.com/office/2011/relationships/chartColorStyle" Target="colors12.xml"/></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4" Type="http://schemas.microsoft.com/office/2011/relationships/chartColorStyle" Target="colors13.xml"/><Relationship Id="rId1" Type="http://schemas.openxmlformats.org/officeDocument/2006/relationships/themeOverride" Target="../theme/themeOverride5.xml"/><Relationship Id="rId2" Type="http://schemas.openxmlformats.org/officeDocument/2006/relationships/oleObject" Target="../embeddings/oleObject1.bin"/></Relationships>
</file>

<file path=word/charts/_rels/chart14.xml.rels><?xml version="1.0" encoding="UTF-8" standalone="yes"?>
<Relationships xmlns="http://schemas.openxmlformats.org/package/2006/relationships"><Relationship Id="rId3" Type="http://schemas.microsoft.com/office/2011/relationships/chartStyle" Target="style14.xml"/><Relationship Id="rId4" Type="http://schemas.microsoft.com/office/2011/relationships/chartColorStyle" Target="colors14.xml"/><Relationship Id="rId1" Type="http://schemas.openxmlformats.org/officeDocument/2006/relationships/themeOverride" Target="../theme/themeOverride6.xml"/><Relationship Id="rId2" Type="http://schemas.openxmlformats.org/officeDocument/2006/relationships/oleObject" Target="../embeddings/oleObject2.bin"/></Relationships>
</file>

<file path=word/charts/_rels/chart15.xml.rels><?xml version="1.0" encoding="UTF-8" standalone="yes"?>
<Relationships xmlns="http://schemas.openxmlformats.org/package/2006/relationships"><Relationship Id="rId3" Type="http://schemas.microsoft.com/office/2011/relationships/chartStyle" Target="style15.xml"/><Relationship Id="rId4" Type="http://schemas.microsoft.com/office/2011/relationships/chartColorStyle" Target="colors15.xml"/><Relationship Id="rId1" Type="http://schemas.openxmlformats.org/officeDocument/2006/relationships/themeOverride" Target="../theme/themeOverride7.xml"/><Relationship Id="rId2" Type="http://schemas.openxmlformats.org/officeDocument/2006/relationships/oleObject" Target="../embeddings/oleObject3.bin"/></Relationships>
</file>

<file path=word/charts/_rels/chart16.xml.rels><?xml version="1.0" encoding="UTF-8" standalone="yes"?>
<Relationships xmlns="http://schemas.openxmlformats.org/package/2006/relationships"><Relationship Id="rId3" Type="http://schemas.microsoft.com/office/2011/relationships/chartStyle" Target="style16.xml"/><Relationship Id="rId4" Type="http://schemas.microsoft.com/office/2011/relationships/chartColorStyle" Target="colors16.xml"/><Relationship Id="rId1" Type="http://schemas.openxmlformats.org/officeDocument/2006/relationships/themeOverride" Target="../theme/themeOverride8.xml"/><Relationship Id="rId2" Type="http://schemas.openxmlformats.org/officeDocument/2006/relationships/oleObject" Target="../embeddings/oleObject4.bin"/></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 Id="rId2" Type="http://schemas.microsoft.com/office/2011/relationships/chartStyle" Target="style2.xml"/><Relationship Id="rId3" Type="http://schemas.microsoft.com/office/2011/relationships/chartColorStyle" Target="colors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 Id="rId2" Type="http://schemas.microsoft.com/office/2011/relationships/chartStyle" Target="style3.xml"/><Relationship Id="rId3" Type="http://schemas.microsoft.com/office/2011/relationships/chartColorStyle" Target="colors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Sheet4.xlsx"/><Relationship Id="rId2" Type="http://schemas.microsoft.com/office/2011/relationships/chartStyle" Target="style4.xml"/><Relationship Id="rId3" Type="http://schemas.microsoft.com/office/2011/relationships/chartColorStyle" Target="colors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Sheet5.xlsx"/><Relationship Id="rId2" Type="http://schemas.microsoft.com/office/2011/relationships/chartStyle" Target="style5.xml"/><Relationship Id="rId3" Type="http://schemas.microsoft.com/office/2011/relationships/chartColorStyle" Target="colors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Sheet6.xlsx"/><Relationship Id="rId2" Type="http://schemas.microsoft.com/office/2011/relationships/chartStyle" Target="style6.xml"/><Relationship Id="rId3" Type="http://schemas.microsoft.com/office/2011/relationships/chartColorStyle" Target="colors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Sheet7.xlsx"/><Relationship Id="rId2" Type="http://schemas.microsoft.com/office/2011/relationships/chartStyle" Target="style7.xml"/><Relationship Id="rId3" Type="http://schemas.microsoft.com/office/2011/relationships/chartColorStyle" Target="colors7.xm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4" Type="http://schemas.microsoft.com/office/2011/relationships/chartColorStyle" Target="colors8.xml"/><Relationship Id="rId1" Type="http://schemas.openxmlformats.org/officeDocument/2006/relationships/themeOverride" Target="../theme/themeOverride2.xml"/><Relationship Id="rId2" Type="http://schemas.openxmlformats.org/officeDocument/2006/relationships/oleObject" Target="file:///C:\Users\hergu001\Desktop\Thesis\Thesis\Analysis\Simulation%20Results.xlsx" TargetMode="External"/></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4" Type="http://schemas.microsoft.com/office/2011/relationships/chartColorStyle" Target="colors9.xml"/><Relationship Id="rId1" Type="http://schemas.openxmlformats.org/officeDocument/2006/relationships/themeOverride" Target="../theme/themeOverride3.xml"/><Relationship Id="rId2" Type="http://schemas.openxmlformats.org/officeDocument/2006/relationships/oleObject" Target="file:///C:\Users\hergu001\Desktop\Thesis\Thesis\Analysis\Simulation%20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12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0164004248848801"/>
          <c:y val="0.024561402754788"/>
          <c:w val="0.740672537165687"/>
          <c:h val="0.939961015488296"/>
        </c:manualLayout>
      </c:layout>
      <c:pie3DChart>
        <c:varyColors val="1"/>
        <c:ser>
          <c:idx val="0"/>
          <c:order val="0"/>
          <c:tx>
            <c:strRef>
              <c:f>Sheet1!$B$1</c:f>
              <c:strCache>
                <c:ptCount val="1"/>
                <c:pt idx="0">
                  <c:v>Column1</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Lbls>
            <c:dLbl>
              <c:idx val="0"/>
              <c:layout>
                <c:manualLayout>
                  <c:x val="0.0286861594529983"/>
                  <c:y val="-0.183095591311956"/>
                </c:manualLayout>
              </c:layout>
              <c:numFmt formatCode="0.00%" sourceLinked="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0.113379380209053"/>
                  <c:y val="0.0921005743847236"/>
                </c:manualLayout>
              </c:layout>
              <c:tx>
                <c:rich>
                  <a:bodyPr rot="0" spcFirstLastPara="1" vertOverflow="clip" horzOverflow="clip" vert="horz" wrap="square" lIns="38100" tIns="19050" rIns="38100" bIns="19050" anchor="ctr" anchorCtr="1">
                    <a:spAutoFit/>
                  </a:bodyPr>
                  <a:lstStyle/>
                  <a:p>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r>
                      <a:rPr lang="en-US" sz="1200" dirty="0" smtClean="0">
                        <a:solidFill>
                          <a:schemeClr val="accent2">
                            <a:lumMod val="60000"/>
                            <a:lumOff val="40000"/>
                          </a:schemeClr>
                        </a:solidFill>
                        <a:latin typeface="Times New Roman" panose="02020603050405020304" pitchFamily="18" charset="0"/>
                        <a:cs typeface="Times New Roman" panose="02020603050405020304" pitchFamily="18" charset="0"/>
                      </a:rPr>
                      <a:t>Struck By</a:t>
                    </a:r>
                  </a:p>
                  <a:p>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r>
                      <a:rPr lang="en-US" sz="1200" dirty="0" smtClean="0">
                        <a:solidFill>
                          <a:schemeClr val="accent2">
                            <a:lumMod val="60000"/>
                            <a:lumOff val="40000"/>
                          </a:schemeClr>
                        </a:solidFill>
                        <a:latin typeface="Times New Roman" panose="02020603050405020304" pitchFamily="18" charset="0"/>
                        <a:cs typeface="Times New Roman" panose="02020603050405020304" pitchFamily="18" charset="0"/>
                      </a:rPr>
                      <a:t>24.30%</a:t>
                    </a:r>
                    <a:endParaRPr lang="en-US" sz="1200" dirty="0">
                      <a:solidFill>
                        <a:schemeClr val="accent2">
                          <a:lumMod val="60000"/>
                          <a:lumOff val="40000"/>
                        </a:schemeClr>
                      </a:solidFill>
                      <a:latin typeface="Times New Roman" panose="02020603050405020304" pitchFamily="18" charset="0"/>
                      <a:cs typeface="Times New Roman" panose="02020603050405020304" pitchFamily="18" charset="0"/>
                    </a:endParaRPr>
                  </a:p>
                </c:rich>
              </c:tx>
              <c:numFmt formatCode="0.00%" sourceLinked="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dLblPos val="bestFit"/>
              <c:showLegendKey val="0"/>
              <c:showVal val="1"/>
              <c:showCatName val="1"/>
              <c:showSerName val="0"/>
              <c:showPercent val="1"/>
              <c:showBubbleSize val="0"/>
              <c:extLst>
                <c:ext xmlns:c15="http://schemas.microsoft.com/office/drawing/2012/chart" uri="{CE6537A1-D6FC-4f65-9D91-7224C49458BB}"/>
              </c:extLst>
            </c:dLbl>
            <c:dLbl>
              <c:idx val="2"/>
              <c:layout>
                <c:manualLayout>
                  <c:x val="-0.0248951512639867"/>
                  <c:y val="0.0530862337859941"/>
                </c:manualLayout>
              </c:layout>
              <c:tx>
                <c:rich>
                  <a:bodyPr rot="0" spcFirstLastPara="1" vertOverflow="clip" horzOverflow="clip" vert="horz" wrap="square" lIns="38100" tIns="19050" rIns="38100" bIns="19050" anchor="ctr" anchorCtr="1">
                    <a:spAutoFit/>
                  </a:bodyPr>
                  <a:lstStyle/>
                  <a:p>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Electric </a:t>
                    </a:r>
                    <a:fld id="{18989055-E9C0-4EF5-8530-C19E4DE61559}" type="CATEGORYNAME">
                      <a:rPr lang="en-US" sz="1200">
                        <a:latin typeface="Times New Roman" panose="02020603050405020304" pitchFamily="18" charset="0"/>
                        <a:cs typeface="Times New Roman" panose="02020603050405020304" pitchFamily="18" charset="0"/>
                      </a:rPr>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t>[CATEGORY NAME]</a:t>
                    </a:fld>
                    <a:r>
                      <a:rPr lang="en-US" sz="1200" baseline="0">
                        <a:latin typeface="Times New Roman" panose="02020603050405020304" pitchFamily="18" charset="0"/>
                        <a:cs typeface="Times New Roman" panose="02020603050405020304" pitchFamily="18" charset="0"/>
                      </a:rPr>
                      <a:t>
</a:t>
                    </a:r>
                    <a:fld id="{1C2E7453-968B-4AE5-9D40-CF2D623E3A45}" type="VALUE">
                      <a:rPr lang="en-US" sz="1200" baseline="0">
                        <a:latin typeface="Times New Roman" panose="02020603050405020304" pitchFamily="18" charset="0"/>
                        <a:cs typeface="Times New Roman" panose="02020603050405020304" pitchFamily="18" charset="0"/>
                      </a:rPr>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t>[VALUE]</a:t>
                    </a:fld>
                    <a:endParaRPr lang="en-US" sz="1200" baseline="0">
                      <a:latin typeface="Times New Roman" panose="02020603050405020304" pitchFamily="18" charset="0"/>
                      <a:cs typeface="Times New Roman" panose="02020603050405020304" pitchFamily="18" charset="0"/>
                    </a:endParaRPr>
                  </a:p>
                </c:rich>
              </c:tx>
              <c:numFmt formatCode="0.00%" sourceLinked="0"/>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3"/>
              <c:layout>
                <c:manualLayout>
                  <c:x val="-0.138564258415067"/>
                  <c:y val="0.146901898132299"/>
                </c:manualLayout>
              </c:layout>
              <c:numFmt formatCode="0.00%" sourceLinked="0"/>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accent4"/>
                      </a:solidFill>
                      <a:effectLst/>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4"/>
              <c:layout/>
              <c:numFmt formatCode="0.00%" sourceLinked="0"/>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accent5"/>
                      </a:solidFill>
                      <a:effectLst/>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extLst>
            </c:dLbl>
            <c:numFmt formatCode="0.00%" sourceLinked="0"/>
            <c:spPr>
              <a:solidFill>
                <a:prstClr val="white">
                  <a:alpha val="90000"/>
                </a:prst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accent1"/>
                    </a:solidFill>
                    <a:effectLst/>
                    <a:latin typeface="Times New Roman" panose="02020603050405020304" pitchFamily="18" charset="0"/>
                    <a:ea typeface="+mn-ea"/>
                    <a:cs typeface="Times New Roman" panose="02020603050405020304" pitchFamily="18" charset="0"/>
                  </a:defRPr>
                </a:pPr>
                <a:endParaRPr lang="en-US"/>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Sheet1!$A$2:$A$6</c:f>
              <c:strCache>
                <c:ptCount val="5"/>
                <c:pt idx="0">
                  <c:v>Falls</c:v>
                </c:pt>
                <c:pt idx="1">
                  <c:v>Struck By</c:v>
                </c:pt>
                <c:pt idx="2">
                  <c:v>Shock</c:v>
                </c:pt>
                <c:pt idx="3">
                  <c:v>Caught in or Between </c:v>
                </c:pt>
                <c:pt idx="4">
                  <c:v>Other</c:v>
                </c:pt>
              </c:strCache>
            </c:strRef>
          </c:cat>
          <c:val>
            <c:numRef>
              <c:f>Sheet1!$B$2:$B$6</c:f>
              <c:numCache>
                <c:formatCode>0.00%</c:formatCode>
                <c:ptCount val="5"/>
                <c:pt idx="0">
                  <c:v>0.363</c:v>
                </c:pt>
                <c:pt idx="1">
                  <c:v>0.243</c:v>
                </c:pt>
                <c:pt idx="2">
                  <c:v>0.134</c:v>
                </c:pt>
                <c:pt idx="3">
                  <c:v>0.116</c:v>
                </c:pt>
                <c:pt idx="4">
                  <c:v>0.145</c:v>
                </c:pt>
              </c:numCache>
            </c:numRef>
          </c:val>
        </c:ser>
        <c:dLbls>
          <c:dLblPos val="in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Subject</a:t>
            </a:r>
            <a:r>
              <a:rPr lang="en-US" sz="1400" b="1" baseline="0">
                <a:latin typeface="Times New Roman" panose="02020603050405020304" pitchFamily="18" charset="0"/>
                <a:cs typeface="Times New Roman" panose="02020603050405020304" pitchFamily="18" charset="0"/>
              </a:rPr>
              <a:t> 10</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427250806173811"/>
          <c:y val="0.0524853247725774"/>
        </c:manualLayout>
      </c:layout>
      <c:overlay val="0"/>
      <c:spPr>
        <a:noFill/>
        <a:ln>
          <a:noFill/>
        </a:ln>
        <a:effectLst/>
      </c:spPr>
    </c:title>
    <c:autoTitleDeleted val="0"/>
    <c:plotArea>
      <c:layout/>
      <c:scatterChart>
        <c:scatterStyle val="lineMarker"/>
        <c:varyColors val="0"/>
        <c:ser>
          <c:idx val="0"/>
          <c:order val="0"/>
          <c:tx>
            <c:strRef>
              <c:f>'Subject 10'!$D$1</c:f>
              <c:strCache>
                <c:ptCount val="1"/>
                <c:pt idx="0">
                  <c:v>GSR  1 [uS]</c:v>
                </c:pt>
              </c:strCache>
            </c:strRef>
          </c:tx>
          <c:spPr>
            <a:ln w="19050" cap="rnd">
              <a:solidFill>
                <a:schemeClr val="accent4"/>
              </a:solidFill>
              <a:round/>
            </a:ln>
            <a:effectLst/>
          </c:spPr>
          <c:marker>
            <c:symbol val="none"/>
          </c:marker>
          <c:dPt>
            <c:idx val="5460"/>
            <c:bubble3D val="0"/>
          </c:dPt>
          <c:dPt>
            <c:idx val="5747"/>
            <c:bubble3D val="0"/>
          </c:dPt>
          <c:xVal>
            <c:numRef>
              <c:f>'Subject 10'!$C$2:$C$8043</c:f>
              <c:numCache>
                <c:formatCode>0.00</c:formatCode>
                <c:ptCount val="8042"/>
                <c:pt idx="0">
                  <c:v>0.0</c:v>
                </c:pt>
                <c:pt idx="1">
                  <c:v>0.0500000000000091</c:v>
                </c:pt>
                <c:pt idx="2">
                  <c:v>0.0999999999999994</c:v>
                </c:pt>
                <c:pt idx="3">
                  <c:v>0.150000000000008</c:v>
                </c:pt>
                <c:pt idx="4">
                  <c:v>0.199999999999999</c:v>
                </c:pt>
                <c:pt idx="5">
                  <c:v>0.249999999999989</c:v>
                </c:pt>
                <c:pt idx="6">
                  <c:v>0.299999999999998</c:v>
                </c:pt>
                <c:pt idx="7">
                  <c:v>0.350000000000007</c:v>
                </c:pt>
                <c:pt idx="8">
                  <c:v>0.399999999999998</c:v>
                </c:pt>
                <c:pt idx="9">
                  <c:v>0.450000000000007</c:v>
                </c:pt>
                <c:pt idx="10">
                  <c:v>0.499999999999997</c:v>
                </c:pt>
                <c:pt idx="11">
                  <c:v>0.549999999999987</c:v>
                </c:pt>
                <c:pt idx="12">
                  <c:v>0.599999999999996</c:v>
                </c:pt>
                <c:pt idx="13">
                  <c:v>0.650000000000006</c:v>
                </c:pt>
                <c:pt idx="14">
                  <c:v>0.699999999999996</c:v>
                </c:pt>
                <c:pt idx="15">
                  <c:v>0.749999999999986</c:v>
                </c:pt>
                <c:pt idx="16">
                  <c:v>0.799999999999995</c:v>
                </c:pt>
                <c:pt idx="17">
                  <c:v>0.850000000000004</c:v>
                </c:pt>
                <c:pt idx="18">
                  <c:v>0.899999999999995</c:v>
                </c:pt>
                <c:pt idx="19">
                  <c:v>0.949999999999985</c:v>
                </c:pt>
                <c:pt idx="20">
                  <c:v>1.000000000000013</c:v>
                </c:pt>
                <c:pt idx="21">
                  <c:v>1.050000000000003</c:v>
                </c:pt>
                <c:pt idx="22">
                  <c:v>1.099999999999993</c:v>
                </c:pt>
                <c:pt idx="23">
                  <c:v>1.150000000000003</c:v>
                </c:pt>
                <c:pt idx="24">
                  <c:v>1.200000000000011</c:v>
                </c:pt>
                <c:pt idx="25">
                  <c:v>1.250000000000002</c:v>
                </c:pt>
                <c:pt idx="26">
                  <c:v>1.299999999999992</c:v>
                </c:pt>
                <c:pt idx="27">
                  <c:v>1.350000000000001</c:v>
                </c:pt>
                <c:pt idx="28">
                  <c:v>1.40000000000001</c:v>
                </c:pt>
                <c:pt idx="29">
                  <c:v>1.450000000000001</c:v>
                </c:pt>
                <c:pt idx="30">
                  <c:v>1.49999999999999</c:v>
                </c:pt>
                <c:pt idx="31">
                  <c:v>1.550000000000019</c:v>
                </c:pt>
                <c:pt idx="32">
                  <c:v>1.60000000000001</c:v>
                </c:pt>
                <c:pt idx="33">
                  <c:v>1.649999999999999</c:v>
                </c:pt>
                <c:pt idx="34">
                  <c:v>1.700000000000009</c:v>
                </c:pt>
                <c:pt idx="35">
                  <c:v>1.749999999999998</c:v>
                </c:pt>
                <c:pt idx="36">
                  <c:v>1.799999999999989</c:v>
                </c:pt>
                <c:pt idx="37">
                  <c:v>1.849999999999998</c:v>
                </c:pt>
                <c:pt idx="38">
                  <c:v>1.900000000000007</c:v>
                </c:pt>
                <c:pt idx="39">
                  <c:v>1.949999999999978</c:v>
                </c:pt>
                <c:pt idx="40">
                  <c:v>2.000000000000007</c:v>
                </c:pt>
                <c:pt idx="41">
                  <c:v>2.049999999999997</c:v>
                </c:pt>
                <c:pt idx="42">
                  <c:v>2.100000000000006</c:v>
                </c:pt>
                <c:pt idx="43">
                  <c:v>2.149999999999997</c:v>
                </c:pt>
                <c:pt idx="44">
                  <c:v>2.200000000000005</c:v>
                </c:pt>
                <c:pt idx="45">
                  <c:v>2.249999999999996</c:v>
                </c:pt>
                <c:pt idx="46">
                  <c:v>2.299999999999986</c:v>
                </c:pt>
                <c:pt idx="47">
                  <c:v>2.349999999999995</c:v>
                </c:pt>
                <c:pt idx="48">
                  <c:v>2.400000000000004</c:v>
                </c:pt>
                <c:pt idx="49">
                  <c:v>2.449999999999994</c:v>
                </c:pt>
                <c:pt idx="50">
                  <c:v>2.499999999999984</c:v>
                </c:pt>
                <c:pt idx="51">
                  <c:v>2.550000000000013</c:v>
                </c:pt>
                <c:pt idx="52">
                  <c:v>2.600000000000003</c:v>
                </c:pt>
                <c:pt idx="53">
                  <c:v>2.649999999999993</c:v>
                </c:pt>
                <c:pt idx="54">
                  <c:v>2.700000000000003</c:v>
                </c:pt>
                <c:pt idx="55">
                  <c:v>2.750000000000011</c:v>
                </c:pt>
                <c:pt idx="56">
                  <c:v>2.800000000000001</c:v>
                </c:pt>
                <c:pt idx="57">
                  <c:v>2.849999999999992</c:v>
                </c:pt>
                <c:pt idx="58">
                  <c:v>2.900000000000001</c:v>
                </c:pt>
                <c:pt idx="59">
                  <c:v>2.95000000000001</c:v>
                </c:pt>
                <c:pt idx="60">
                  <c:v>3.0</c:v>
                </c:pt>
                <c:pt idx="61">
                  <c:v>3.049999999999991</c:v>
                </c:pt>
                <c:pt idx="62">
                  <c:v>3.1</c:v>
                </c:pt>
                <c:pt idx="63">
                  <c:v>3.14999999999999</c:v>
                </c:pt>
                <c:pt idx="64">
                  <c:v>3.199999999999999</c:v>
                </c:pt>
                <c:pt idx="65">
                  <c:v>3.250000000000008</c:v>
                </c:pt>
                <c:pt idx="66">
                  <c:v>3.299999999999999</c:v>
                </c:pt>
                <c:pt idx="67">
                  <c:v>3.350000000000007</c:v>
                </c:pt>
                <c:pt idx="68">
                  <c:v>3.399999999999998</c:v>
                </c:pt>
                <c:pt idx="69">
                  <c:v>3.449999999999988</c:v>
                </c:pt>
                <c:pt idx="70">
                  <c:v>3.499999999999997</c:v>
                </c:pt>
                <c:pt idx="71">
                  <c:v>3.550000000000006</c:v>
                </c:pt>
                <c:pt idx="72">
                  <c:v>3.599999999999997</c:v>
                </c:pt>
                <c:pt idx="73">
                  <c:v>3.650000000000006</c:v>
                </c:pt>
                <c:pt idx="74">
                  <c:v>3.699999999999996</c:v>
                </c:pt>
                <c:pt idx="75">
                  <c:v>3.750000000000005</c:v>
                </c:pt>
                <c:pt idx="76">
                  <c:v>3.799999999999996</c:v>
                </c:pt>
                <c:pt idx="77">
                  <c:v>3.849999999999985</c:v>
                </c:pt>
                <c:pt idx="78">
                  <c:v>3.900000000000014</c:v>
                </c:pt>
                <c:pt idx="79">
                  <c:v>3.950000000000004</c:v>
                </c:pt>
                <c:pt idx="80">
                  <c:v>3.999999999999995</c:v>
                </c:pt>
                <c:pt idx="81">
                  <c:v>4.050000000000002</c:v>
                </c:pt>
                <c:pt idx="82">
                  <c:v>4.099999999999994</c:v>
                </c:pt>
                <c:pt idx="83">
                  <c:v>4.150000000000002</c:v>
                </c:pt>
                <c:pt idx="84">
                  <c:v>4.199999999999992</c:v>
                </c:pt>
                <c:pt idx="85">
                  <c:v>4.250000000000003</c:v>
                </c:pt>
                <c:pt idx="86">
                  <c:v>4.299999999999993</c:v>
                </c:pt>
                <c:pt idx="87">
                  <c:v>4.35</c:v>
                </c:pt>
                <c:pt idx="88">
                  <c:v>4.399999999999991</c:v>
                </c:pt>
                <c:pt idx="89">
                  <c:v>4.450000000000001</c:v>
                </c:pt>
                <c:pt idx="90">
                  <c:v>4.500000000000011</c:v>
                </c:pt>
                <c:pt idx="91">
                  <c:v>4.550000000000001</c:v>
                </c:pt>
                <c:pt idx="92">
                  <c:v>4.600000000000008</c:v>
                </c:pt>
                <c:pt idx="93">
                  <c:v>4.649999999999999</c:v>
                </c:pt>
                <c:pt idx="94">
                  <c:v>4.699999999999989</c:v>
                </c:pt>
                <c:pt idx="95">
                  <c:v>4.75</c:v>
                </c:pt>
                <c:pt idx="96">
                  <c:v>4.79999999999999</c:v>
                </c:pt>
                <c:pt idx="97">
                  <c:v>4.84999999999998</c:v>
                </c:pt>
                <c:pt idx="98">
                  <c:v>4.900000000000008</c:v>
                </c:pt>
                <c:pt idx="99">
                  <c:v>4.949999999999998</c:v>
                </c:pt>
                <c:pt idx="100">
                  <c:v>5.000000000000007</c:v>
                </c:pt>
                <c:pt idx="101">
                  <c:v>5.049999999999997</c:v>
                </c:pt>
                <c:pt idx="102">
                  <c:v>5.100000000000007</c:v>
                </c:pt>
                <c:pt idx="103">
                  <c:v>5.149999999999997</c:v>
                </c:pt>
                <c:pt idx="104">
                  <c:v>5.199999999999987</c:v>
                </c:pt>
                <c:pt idx="105">
                  <c:v>5.249999999999996</c:v>
                </c:pt>
                <c:pt idx="106">
                  <c:v>5.300000000000005</c:v>
                </c:pt>
                <c:pt idx="107">
                  <c:v>5.349999999999996</c:v>
                </c:pt>
                <c:pt idx="108">
                  <c:v>5.399999999999986</c:v>
                </c:pt>
                <c:pt idx="109">
                  <c:v>5.450000000000013</c:v>
                </c:pt>
                <c:pt idx="110">
                  <c:v>5.500000000000004</c:v>
                </c:pt>
                <c:pt idx="111">
                  <c:v>5.549999999999995</c:v>
                </c:pt>
                <c:pt idx="112">
                  <c:v>5.600000000000002</c:v>
                </c:pt>
                <c:pt idx="113">
                  <c:v>5.650000000000012</c:v>
                </c:pt>
                <c:pt idx="114">
                  <c:v>5.700000000000003</c:v>
                </c:pt>
                <c:pt idx="115">
                  <c:v>5.749999999999993</c:v>
                </c:pt>
                <c:pt idx="116">
                  <c:v>5.800000000000002</c:v>
                </c:pt>
                <c:pt idx="117">
                  <c:v>5.849999999999992</c:v>
                </c:pt>
                <c:pt idx="118">
                  <c:v>5.900000000000002</c:v>
                </c:pt>
                <c:pt idx="119">
                  <c:v>5.949999999999992</c:v>
                </c:pt>
                <c:pt idx="120">
                  <c:v>6.00000000000002</c:v>
                </c:pt>
                <c:pt idx="121">
                  <c:v>6.049999999999992</c:v>
                </c:pt>
                <c:pt idx="122">
                  <c:v>6.100000000000001</c:v>
                </c:pt>
                <c:pt idx="123">
                  <c:v>6.150000000000008</c:v>
                </c:pt>
                <c:pt idx="124">
                  <c:v>6.199999999999981</c:v>
                </c:pt>
                <c:pt idx="125">
                  <c:v>6.250000000000009</c:v>
                </c:pt>
                <c:pt idx="126">
                  <c:v>6.299999999999999</c:v>
                </c:pt>
                <c:pt idx="127">
                  <c:v>6.34999999999999</c:v>
                </c:pt>
                <c:pt idx="128">
                  <c:v>6.399999999999999</c:v>
                </c:pt>
                <c:pt idx="129">
                  <c:v>6.450000000000008</c:v>
                </c:pt>
                <c:pt idx="130">
                  <c:v>6.499999999999998</c:v>
                </c:pt>
                <c:pt idx="131">
                  <c:v>6.549999999999988</c:v>
                </c:pt>
                <c:pt idx="132">
                  <c:v>6.599999999999998</c:v>
                </c:pt>
                <c:pt idx="133">
                  <c:v>6.650000000000006</c:v>
                </c:pt>
                <c:pt idx="134">
                  <c:v>6.699999999999997</c:v>
                </c:pt>
                <c:pt idx="135">
                  <c:v>6.749999999999988</c:v>
                </c:pt>
                <c:pt idx="136">
                  <c:v>6.800000000000015</c:v>
                </c:pt>
                <c:pt idx="137">
                  <c:v>6.850000000000005</c:v>
                </c:pt>
                <c:pt idx="138">
                  <c:v>6.899999999999996</c:v>
                </c:pt>
                <c:pt idx="139">
                  <c:v>6.950000000000005</c:v>
                </c:pt>
                <c:pt idx="140">
                  <c:v>7.000000000000014</c:v>
                </c:pt>
                <c:pt idx="141">
                  <c:v>7.050000000000004</c:v>
                </c:pt>
                <c:pt idx="142">
                  <c:v>7.099999999999994</c:v>
                </c:pt>
                <c:pt idx="143">
                  <c:v>7.150000000000003</c:v>
                </c:pt>
                <c:pt idx="144">
                  <c:v>7.199999999999994</c:v>
                </c:pt>
                <c:pt idx="145">
                  <c:v>7.250000000000003</c:v>
                </c:pt>
                <c:pt idx="146">
                  <c:v>7.299999999999994</c:v>
                </c:pt>
                <c:pt idx="147">
                  <c:v>7.349999999999984</c:v>
                </c:pt>
                <c:pt idx="148">
                  <c:v>7.400000000000011</c:v>
                </c:pt>
                <c:pt idx="149">
                  <c:v>7.450000000000002</c:v>
                </c:pt>
                <c:pt idx="150">
                  <c:v>7.500000000000011</c:v>
                </c:pt>
                <c:pt idx="151">
                  <c:v>7.550000000000001</c:v>
                </c:pt>
                <c:pt idx="152">
                  <c:v>7.599999999999992</c:v>
                </c:pt>
                <c:pt idx="153">
                  <c:v>7.649999999999999</c:v>
                </c:pt>
                <c:pt idx="154">
                  <c:v>7.69999999999999</c:v>
                </c:pt>
                <c:pt idx="155">
                  <c:v>7.75</c:v>
                </c:pt>
                <c:pt idx="156">
                  <c:v>7.800000000000009</c:v>
                </c:pt>
                <c:pt idx="157">
                  <c:v>7.85</c:v>
                </c:pt>
                <c:pt idx="158">
                  <c:v>7.89999999999999</c:v>
                </c:pt>
                <c:pt idx="159">
                  <c:v>7.949999999999998</c:v>
                </c:pt>
                <c:pt idx="160">
                  <c:v>8.000000000000007</c:v>
                </c:pt>
                <c:pt idx="161">
                  <c:v>8.050000000000002</c:v>
                </c:pt>
                <c:pt idx="162">
                  <c:v>8.09999999999999</c:v>
                </c:pt>
                <c:pt idx="163">
                  <c:v>8.149999999999996</c:v>
                </c:pt>
                <c:pt idx="164">
                  <c:v>8.200000000000005</c:v>
                </c:pt>
                <c:pt idx="165">
                  <c:v>8.249999999999996</c:v>
                </c:pt>
                <c:pt idx="166">
                  <c:v>8.299999999999986</c:v>
                </c:pt>
                <c:pt idx="167">
                  <c:v>8.350000000000017</c:v>
                </c:pt>
                <c:pt idx="168">
                  <c:v>8.400000000000005</c:v>
                </c:pt>
                <c:pt idx="169">
                  <c:v>8.449999999999997</c:v>
                </c:pt>
                <c:pt idx="170">
                  <c:v>8.500000000000005</c:v>
                </c:pt>
                <c:pt idx="171">
                  <c:v>8.549999999999997</c:v>
                </c:pt>
                <c:pt idx="172">
                  <c:v>8.599999999999987</c:v>
                </c:pt>
                <c:pt idx="173">
                  <c:v>8.649999999999996</c:v>
                </c:pt>
                <c:pt idx="174">
                  <c:v>8.700000000000001</c:v>
                </c:pt>
                <c:pt idx="175">
                  <c:v>8.750000000000012</c:v>
                </c:pt>
                <c:pt idx="176">
                  <c:v>8.800000000000002</c:v>
                </c:pt>
                <c:pt idx="177">
                  <c:v>8.849999999999994</c:v>
                </c:pt>
                <c:pt idx="178">
                  <c:v>8.900000000000002</c:v>
                </c:pt>
                <c:pt idx="179">
                  <c:v>8.949999999999993</c:v>
                </c:pt>
                <c:pt idx="180">
                  <c:v>9.000000000000001</c:v>
                </c:pt>
                <c:pt idx="181">
                  <c:v>9.050000000000013</c:v>
                </c:pt>
                <c:pt idx="182">
                  <c:v>9.099999999999985</c:v>
                </c:pt>
                <c:pt idx="183">
                  <c:v>9.149999999999993</c:v>
                </c:pt>
                <c:pt idx="184">
                  <c:v>9.200000000000001</c:v>
                </c:pt>
                <c:pt idx="185">
                  <c:v>9.249999999999992</c:v>
                </c:pt>
                <c:pt idx="186">
                  <c:v>9.3</c:v>
                </c:pt>
                <c:pt idx="187">
                  <c:v>9.35000000000001</c:v>
                </c:pt>
                <c:pt idx="188">
                  <c:v>9.400000000000002</c:v>
                </c:pt>
                <c:pt idx="189">
                  <c:v>9.44999999999999</c:v>
                </c:pt>
                <c:pt idx="190">
                  <c:v>9.500000000000001</c:v>
                </c:pt>
                <c:pt idx="191">
                  <c:v>9.550000000000007</c:v>
                </c:pt>
                <c:pt idx="192">
                  <c:v>9.600000000000001</c:v>
                </c:pt>
                <c:pt idx="193">
                  <c:v>9.64999999999999</c:v>
                </c:pt>
                <c:pt idx="194">
                  <c:v>9.7</c:v>
                </c:pt>
                <c:pt idx="195">
                  <c:v>9.750000000000007</c:v>
                </c:pt>
                <c:pt idx="196">
                  <c:v>9.799999999999998</c:v>
                </c:pt>
                <c:pt idx="197">
                  <c:v>9.850000000000006</c:v>
                </c:pt>
                <c:pt idx="198">
                  <c:v>9.900000000000014</c:v>
                </c:pt>
                <c:pt idx="199">
                  <c:v>9.949999999999988</c:v>
                </c:pt>
                <c:pt idx="200">
                  <c:v>9.999999999999998</c:v>
                </c:pt>
                <c:pt idx="201">
                  <c:v>10.05</c:v>
                </c:pt>
                <c:pt idx="202">
                  <c:v>10.1</c:v>
                </c:pt>
                <c:pt idx="203">
                  <c:v>10.15</c:v>
                </c:pt>
                <c:pt idx="204">
                  <c:v>10.2</c:v>
                </c:pt>
                <c:pt idx="205">
                  <c:v>10.25</c:v>
                </c:pt>
                <c:pt idx="206">
                  <c:v>10.3</c:v>
                </c:pt>
                <c:pt idx="207">
                  <c:v>10.35</c:v>
                </c:pt>
                <c:pt idx="208">
                  <c:v>10.40000000000001</c:v>
                </c:pt>
                <c:pt idx="209">
                  <c:v>10.45</c:v>
                </c:pt>
                <c:pt idx="210">
                  <c:v>10.5</c:v>
                </c:pt>
                <c:pt idx="211">
                  <c:v>10.55</c:v>
                </c:pt>
                <c:pt idx="212">
                  <c:v>10.6</c:v>
                </c:pt>
                <c:pt idx="213">
                  <c:v>10.64999999999998</c:v>
                </c:pt>
                <c:pt idx="214">
                  <c:v>10.70000000000001</c:v>
                </c:pt>
                <c:pt idx="215">
                  <c:v>10.75</c:v>
                </c:pt>
                <c:pt idx="216">
                  <c:v>10.8</c:v>
                </c:pt>
                <c:pt idx="217">
                  <c:v>10.85</c:v>
                </c:pt>
                <c:pt idx="218">
                  <c:v>10.90000000000001</c:v>
                </c:pt>
                <c:pt idx="219">
                  <c:v>10.95</c:v>
                </c:pt>
                <c:pt idx="220">
                  <c:v>11</c:v>
                </c:pt>
                <c:pt idx="221">
                  <c:v>11.05</c:v>
                </c:pt>
                <c:pt idx="222">
                  <c:v>11.10000000000001</c:v>
                </c:pt>
                <c:pt idx="223">
                  <c:v>11.15</c:v>
                </c:pt>
                <c:pt idx="224">
                  <c:v>11.2</c:v>
                </c:pt>
                <c:pt idx="225">
                  <c:v>11.25000000000002</c:v>
                </c:pt>
                <c:pt idx="226">
                  <c:v>11.30000000000001</c:v>
                </c:pt>
                <c:pt idx="227">
                  <c:v>11.35</c:v>
                </c:pt>
                <c:pt idx="228">
                  <c:v>11.40000000000001</c:v>
                </c:pt>
                <c:pt idx="229">
                  <c:v>11.45</c:v>
                </c:pt>
                <c:pt idx="230">
                  <c:v>11.50000000000001</c:v>
                </c:pt>
                <c:pt idx="231">
                  <c:v>11.55</c:v>
                </c:pt>
                <c:pt idx="232">
                  <c:v>11.59999999999999</c:v>
                </c:pt>
                <c:pt idx="233">
                  <c:v>11.65000000000002</c:v>
                </c:pt>
                <c:pt idx="234">
                  <c:v>11.7</c:v>
                </c:pt>
                <c:pt idx="235">
                  <c:v>11.75</c:v>
                </c:pt>
                <c:pt idx="236">
                  <c:v>11.8</c:v>
                </c:pt>
                <c:pt idx="237">
                  <c:v>11.85</c:v>
                </c:pt>
                <c:pt idx="238">
                  <c:v>11.9</c:v>
                </c:pt>
                <c:pt idx="239">
                  <c:v>11.95</c:v>
                </c:pt>
                <c:pt idx="240">
                  <c:v>12.0</c:v>
                </c:pt>
                <c:pt idx="241">
                  <c:v>12.04999999999999</c:v>
                </c:pt>
                <c:pt idx="242">
                  <c:v>12.1</c:v>
                </c:pt>
                <c:pt idx="243">
                  <c:v>12.14999999999999</c:v>
                </c:pt>
                <c:pt idx="244">
                  <c:v>12.19999999999998</c:v>
                </c:pt>
                <c:pt idx="245">
                  <c:v>12.25000000000001</c:v>
                </c:pt>
                <c:pt idx="246">
                  <c:v>12.3</c:v>
                </c:pt>
                <c:pt idx="247">
                  <c:v>12.34999999999999</c:v>
                </c:pt>
                <c:pt idx="248">
                  <c:v>12.4</c:v>
                </c:pt>
                <c:pt idx="249">
                  <c:v>12.45000000000001</c:v>
                </c:pt>
                <c:pt idx="250">
                  <c:v>12.5</c:v>
                </c:pt>
                <c:pt idx="251">
                  <c:v>12.55</c:v>
                </c:pt>
                <c:pt idx="252">
                  <c:v>12.6</c:v>
                </c:pt>
                <c:pt idx="253">
                  <c:v>12.65000000000001</c:v>
                </c:pt>
                <c:pt idx="254">
                  <c:v>12.7</c:v>
                </c:pt>
                <c:pt idx="255">
                  <c:v>12.74999999999999</c:v>
                </c:pt>
                <c:pt idx="256">
                  <c:v>12.80000000000002</c:v>
                </c:pt>
                <c:pt idx="257">
                  <c:v>12.84999999999999</c:v>
                </c:pt>
                <c:pt idx="258">
                  <c:v>12.9</c:v>
                </c:pt>
                <c:pt idx="259">
                  <c:v>12.95000000000001</c:v>
                </c:pt>
                <c:pt idx="260">
                  <c:v>13</c:v>
                </c:pt>
                <c:pt idx="261">
                  <c:v>13.05000000000001</c:v>
                </c:pt>
                <c:pt idx="262">
                  <c:v>13.1</c:v>
                </c:pt>
                <c:pt idx="263">
                  <c:v>13.15</c:v>
                </c:pt>
                <c:pt idx="264">
                  <c:v>13.2</c:v>
                </c:pt>
                <c:pt idx="265">
                  <c:v>13.25</c:v>
                </c:pt>
                <c:pt idx="266">
                  <c:v>13.3</c:v>
                </c:pt>
                <c:pt idx="267">
                  <c:v>13.34999999999999</c:v>
                </c:pt>
                <c:pt idx="268">
                  <c:v>13.4</c:v>
                </c:pt>
                <c:pt idx="269">
                  <c:v>13.45</c:v>
                </c:pt>
                <c:pt idx="270">
                  <c:v>13.50000000000001</c:v>
                </c:pt>
                <c:pt idx="271">
                  <c:v>13.54999999999998</c:v>
                </c:pt>
                <c:pt idx="272">
                  <c:v>13.60000000000001</c:v>
                </c:pt>
                <c:pt idx="273">
                  <c:v>13.65</c:v>
                </c:pt>
                <c:pt idx="274">
                  <c:v>13.69999999999999</c:v>
                </c:pt>
                <c:pt idx="275">
                  <c:v>13.75</c:v>
                </c:pt>
                <c:pt idx="276">
                  <c:v>13.80000000000001</c:v>
                </c:pt>
                <c:pt idx="277">
                  <c:v>13.85</c:v>
                </c:pt>
                <c:pt idx="278">
                  <c:v>13.89999999999999</c:v>
                </c:pt>
                <c:pt idx="279">
                  <c:v>13.95</c:v>
                </c:pt>
                <c:pt idx="280">
                  <c:v>14.00000000000001</c:v>
                </c:pt>
                <c:pt idx="281">
                  <c:v>14.05</c:v>
                </c:pt>
                <c:pt idx="282">
                  <c:v>14.1</c:v>
                </c:pt>
                <c:pt idx="283">
                  <c:v>14.15000000000002</c:v>
                </c:pt>
                <c:pt idx="284">
                  <c:v>14.20000000000001</c:v>
                </c:pt>
                <c:pt idx="285">
                  <c:v>14.25</c:v>
                </c:pt>
                <c:pt idx="286">
                  <c:v>14.30000000000001</c:v>
                </c:pt>
                <c:pt idx="287">
                  <c:v>14.35</c:v>
                </c:pt>
                <c:pt idx="288">
                  <c:v>14.4</c:v>
                </c:pt>
                <c:pt idx="289">
                  <c:v>14.45</c:v>
                </c:pt>
                <c:pt idx="290">
                  <c:v>14.50000000000001</c:v>
                </c:pt>
                <c:pt idx="291">
                  <c:v>14.55</c:v>
                </c:pt>
                <c:pt idx="292">
                  <c:v>14.6</c:v>
                </c:pt>
                <c:pt idx="293">
                  <c:v>14.65</c:v>
                </c:pt>
                <c:pt idx="294">
                  <c:v>14.7</c:v>
                </c:pt>
                <c:pt idx="295">
                  <c:v>14.75</c:v>
                </c:pt>
                <c:pt idx="296">
                  <c:v>14.8</c:v>
                </c:pt>
                <c:pt idx="297">
                  <c:v>14.85</c:v>
                </c:pt>
                <c:pt idx="298">
                  <c:v>14.9</c:v>
                </c:pt>
                <c:pt idx="299">
                  <c:v>14.95</c:v>
                </c:pt>
                <c:pt idx="300">
                  <c:v>15.0</c:v>
                </c:pt>
                <c:pt idx="301">
                  <c:v>15.05</c:v>
                </c:pt>
                <c:pt idx="302">
                  <c:v>15.09999999999999</c:v>
                </c:pt>
                <c:pt idx="303">
                  <c:v>15.15000000000001</c:v>
                </c:pt>
                <c:pt idx="304">
                  <c:v>15.2</c:v>
                </c:pt>
                <c:pt idx="305">
                  <c:v>15.25000000000001</c:v>
                </c:pt>
                <c:pt idx="306">
                  <c:v>15.3</c:v>
                </c:pt>
                <c:pt idx="307">
                  <c:v>15.34999999999999</c:v>
                </c:pt>
                <c:pt idx="308">
                  <c:v>15.4</c:v>
                </c:pt>
                <c:pt idx="309">
                  <c:v>15.45</c:v>
                </c:pt>
                <c:pt idx="310">
                  <c:v>15.5</c:v>
                </c:pt>
                <c:pt idx="311">
                  <c:v>15.55000000000001</c:v>
                </c:pt>
                <c:pt idx="312">
                  <c:v>15.6</c:v>
                </c:pt>
                <c:pt idx="313">
                  <c:v>15.65</c:v>
                </c:pt>
                <c:pt idx="314">
                  <c:v>15.7</c:v>
                </c:pt>
                <c:pt idx="315">
                  <c:v>15.75000000000001</c:v>
                </c:pt>
                <c:pt idx="316">
                  <c:v>15.8</c:v>
                </c:pt>
                <c:pt idx="317">
                  <c:v>15.85000000000001</c:v>
                </c:pt>
                <c:pt idx="318">
                  <c:v>15.9</c:v>
                </c:pt>
                <c:pt idx="319">
                  <c:v>15.95000000000001</c:v>
                </c:pt>
                <c:pt idx="320">
                  <c:v>16</c:v>
                </c:pt>
                <c:pt idx="321">
                  <c:v>16.04999999999999</c:v>
                </c:pt>
                <c:pt idx="322">
                  <c:v>16.09999999999999</c:v>
                </c:pt>
                <c:pt idx="323">
                  <c:v>16.15000000000001</c:v>
                </c:pt>
                <c:pt idx="324">
                  <c:v>16.2</c:v>
                </c:pt>
                <c:pt idx="325">
                  <c:v>16.25</c:v>
                </c:pt>
                <c:pt idx="326">
                  <c:v>16.29999999999999</c:v>
                </c:pt>
                <c:pt idx="327">
                  <c:v>16.35</c:v>
                </c:pt>
                <c:pt idx="328">
                  <c:v>16.39999999999999</c:v>
                </c:pt>
                <c:pt idx="329">
                  <c:v>16.44999999999998</c:v>
                </c:pt>
                <c:pt idx="330">
                  <c:v>16.50000000000001</c:v>
                </c:pt>
                <c:pt idx="331">
                  <c:v>16.55</c:v>
                </c:pt>
                <c:pt idx="332">
                  <c:v>16.59999999999999</c:v>
                </c:pt>
                <c:pt idx="333">
                  <c:v>16.65000000000001</c:v>
                </c:pt>
                <c:pt idx="334">
                  <c:v>16.70000000000001</c:v>
                </c:pt>
                <c:pt idx="335">
                  <c:v>16.75</c:v>
                </c:pt>
                <c:pt idx="336">
                  <c:v>16.79999999999999</c:v>
                </c:pt>
                <c:pt idx="337">
                  <c:v>16.85</c:v>
                </c:pt>
                <c:pt idx="338">
                  <c:v>16.90000000000001</c:v>
                </c:pt>
                <c:pt idx="339">
                  <c:v>16.95</c:v>
                </c:pt>
                <c:pt idx="340">
                  <c:v>16.99999999999999</c:v>
                </c:pt>
                <c:pt idx="341">
                  <c:v>17.05000000000002</c:v>
                </c:pt>
                <c:pt idx="342">
                  <c:v>17.09999999999999</c:v>
                </c:pt>
                <c:pt idx="343">
                  <c:v>17.15</c:v>
                </c:pt>
                <c:pt idx="344">
                  <c:v>17.20000000000001</c:v>
                </c:pt>
                <c:pt idx="345">
                  <c:v>17.25000000000002</c:v>
                </c:pt>
                <c:pt idx="346">
                  <c:v>17.29999999999999</c:v>
                </c:pt>
                <c:pt idx="347">
                  <c:v>17.34999999999999</c:v>
                </c:pt>
                <c:pt idx="348">
                  <c:v>17.40000000000001</c:v>
                </c:pt>
                <c:pt idx="349">
                  <c:v>17.44999999999997</c:v>
                </c:pt>
                <c:pt idx="350">
                  <c:v>17.50000000000001</c:v>
                </c:pt>
                <c:pt idx="351">
                  <c:v>17.54999999999999</c:v>
                </c:pt>
                <c:pt idx="352">
                  <c:v>17.59999999999999</c:v>
                </c:pt>
                <c:pt idx="353">
                  <c:v>17.64999999999999</c:v>
                </c:pt>
                <c:pt idx="354">
                  <c:v>17.70000000000001</c:v>
                </c:pt>
                <c:pt idx="355">
                  <c:v>17.75000000000001</c:v>
                </c:pt>
                <c:pt idx="356">
                  <c:v>17.79999999999999</c:v>
                </c:pt>
                <c:pt idx="357">
                  <c:v>17.84999999999999</c:v>
                </c:pt>
                <c:pt idx="358">
                  <c:v>17.90000000000001</c:v>
                </c:pt>
                <c:pt idx="359">
                  <c:v>17.94999999999999</c:v>
                </c:pt>
                <c:pt idx="360">
                  <c:v>17.99999999999999</c:v>
                </c:pt>
                <c:pt idx="361">
                  <c:v>18.05000000000001</c:v>
                </c:pt>
                <c:pt idx="362">
                  <c:v>18.1</c:v>
                </c:pt>
                <c:pt idx="363">
                  <c:v>18.14999999999999</c:v>
                </c:pt>
                <c:pt idx="364">
                  <c:v>18.2</c:v>
                </c:pt>
                <c:pt idx="365">
                  <c:v>18.25000000000001</c:v>
                </c:pt>
                <c:pt idx="366">
                  <c:v>18.3</c:v>
                </c:pt>
                <c:pt idx="367">
                  <c:v>18.34999999999999</c:v>
                </c:pt>
                <c:pt idx="368">
                  <c:v>18.4</c:v>
                </c:pt>
                <c:pt idx="369">
                  <c:v>18.45000000000001</c:v>
                </c:pt>
                <c:pt idx="370">
                  <c:v>18.5</c:v>
                </c:pt>
                <c:pt idx="371">
                  <c:v>18.54999999999999</c:v>
                </c:pt>
                <c:pt idx="372">
                  <c:v>18.6</c:v>
                </c:pt>
                <c:pt idx="373">
                  <c:v>18.65000000000001</c:v>
                </c:pt>
                <c:pt idx="374">
                  <c:v>18.7</c:v>
                </c:pt>
                <c:pt idx="375">
                  <c:v>18.75000000000001</c:v>
                </c:pt>
                <c:pt idx="376">
                  <c:v>18.79999999999999</c:v>
                </c:pt>
                <c:pt idx="377">
                  <c:v>18.84999999999999</c:v>
                </c:pt>
                <c:pt idx="378">
                  <c:v>18.9</c:v>
                </c:pt>
                <c:pt idx="379">
                  <c:v>18.94999999999999</c:v>
                </c:pt>
                <c:pt idx="380">
                  <c:v>19.00000000000002</c:v>
                </c:pt>
                <c:pt idx="381">
                  <c:v>19.05000000000001</c:v>
                </c:pt>
                <c:pt idx="382">
                  <c:v>19.09999999999999</c:v>
                </c:pt>
                <c:pt idx="383">
                  <c:v>19.15000000000001</c:v>
                </c:pt>
                <c:pt idx="384">
                  <c:v>19.2</c:v>
                </c:pt>
                <c:pt idx="385">
                  <c:v>19.25</c:v>
                </c:pt>
                <c:pt idx="386">
                  <c:v>19.29999999999999</c:v>
                </c:pt>
                <c:pt idx="387">
                  <c:v>19.34999999999999</c:v>
                </c:pt>
                <c:pt idx="388">
                  <c:v>19.39999999999999</c:v>
                </c:pt>
                <c:pt idx="389">
                  <c:v>19.45</c:v>
                </c:pt>
                <c:pt idx="390">
                  <c:v>19.49999999999999</c:v>
                </c:pt>
                <c:pt idx="391">
                  <c:v>19.55</c:v>
                </c:pt>
                <c:pt idx="392">
                  <c:v>19.60000000000002</c:v>
                </c:pt>
                <c:pt idx="393">
                  <c:v>19.65000000000001</c:v>
                </c:pt>
                <c:pt idx="394">
                  <c:v>19.69999999999999</c:v>
                </c:pt>
                <c:pt idx="395">
                  <c:v>19.75</c:v>
                </c:pt>
                <c:pt idx="396">
                  <c:v>19.79999999999999</c:v>
                </c:pt>
                <c:pt idx="397">
                  <c:v>19.85</c:v>
                </c:pt>
                <c:pt idx="398">
                  <c:v>19.89999999999999</c:v>
                </c:pt>
                <c:pt idx="399">
                  <c:v>19.95</c:v>
                </c:pt>
                <c:pt idx="400">
                  <c:v>20.00000000000001</c:v>
                </c:pt>
                <c:pt idx="401">
                  <c:v>20.05</c:v>
                </c:pt>
                <c:pt idx="402">
                  <c:v>20.10000000000001</c:v>
                </c:pt>
                <c:pt idx="403">
                  <c:v>20.15</c:v>
                </c:pt>
                <c:pt idx="404">
                  <c:v>20.19999999999999</c:v>
                </c:pt>
                <c:pt idx="405">
                  <c:v>20.25</c:v>
                </c:pt>
                <c:pt idx="406">
                  <c:v>20.30000000000001</c:v>
                </c:pt>
                <c:pt idx="407">
                  <c:v>20.34999999999998</c:v>
                </c:pt>
                <c:pt idx="408">
                  <c:v>20.40000000000001</c:v>
                </c:pt>
                <c:pt idx="409">
                  <c:v>20.45</c:v>
                </c:pt>
                <c:pt idx="410">
                  <c:v>20.49999999999999</c:v>
                </c:pt>
                <c:pt idx="411">
                  <c:v>20.54999999999999</c:v>
                </c:pt>
                <c:pt idx="412">
                  <c:v>20.6</c:v>
                </c:pt>
                <c:pt idx="413">
                  <c:v>20.65000000000002</c:v>
                </c:pt>
                <c:pt idx="414">
                  <c:v>20.69999999999999</c:v>
                </c:pt>
                <c:pt idx="415">
                  <c:v>20.74999999999999</c:v>
                </c:pt>
                <c:pt idx="416">
                  <c:v>20.8</c:v>
                </c:pt>
                <c:pt idx="417">
                  <c:v>20.84999999999999</c:v>
                </c:pt>
                <c:pt idx="418">
                  <c:v>20.89999999999998</c:v>
                </c:pt>
                <c:pt idx="419">
                  <c:v>20.95000000000001</c:v>
                </c:pt>
                <c:pt idx="420">
                  <c:v>21.0</c:v>
                </c:pt>
                <c:pt idx="421">
                  <c:v>21.04999999999999</c:v>
                </c:pt>
                <c:pt idx="422">
                  <c:v>21.1</c:v>
                </c:pt>
                <c:pt idx="423">
                  <c:v>21.15000000000002</c:v>
                </c:pt>
                <c:pt idx="424">
                  <c:v>21.19999999999999</c:v>
                </c:pt>
                <c:pt idx="425">
                  <c:v>21.24999999999999</c:v>
                </c:pt>
                <c:pt idx="426">
                  <c:v>21.3</c:v>
                </c:pt>
                <c:pt idx="427">
                  <c:v>21.35000000000002</c:v>
                </c:pt>
                <c:pt idx="428">
                  <c:v>21.4</c:v>
                </c:pt>
                <c:pt idx="429">
                  <c:v>21.44999999999999</c:v>
                </c:pt>
                <c:pt idx="430">
                  <c:v>21.50000000000002</c:v>
                </c:pt>
                <c:pt idx="431">
                  <c:v>21.54999999999999</c:v>
                </c:pt>
                <c:pt idx="432">
                  <c:v>21.6</c:v>
                </c:pt>
                <c:pt idx="433">
                  <c:v>21.65000000000001</c:v>
                </c:pt>
                <c:pt idx="434">
                  <c:v>21.7</c:v>
                </c:pt>
                <c:pt idx="435">
                  <c:v>21.74999999999999</c:v>
                </c:pt>
                <c:pt idx="436">
                  <c:v>21.8</c:v>
                </c:pt>
                <c:pt idx="437">
                  <c:v>21.84999999999999</c:v>
                </c:pt>
                <c:pt idx="438">
                  <c:v>21.89999999999998</c:v>
                </c:pt>
                <c:pt idx="439">
                  <c:v>21.95000000000001</c:v>
                </c:pt>
                <c:pt idx="440">
                  <c:v>21.99999999999999</c:v>
                </c:pt>
                <c:pt idx="441">
                  <c:v>22.05000000000001</c:v>
                </c:pt>
                <c:pt idx="442">
                  <c:v>22.09999999999999</c:v>
                </c:pt>
                <c:pt idx="443">
                  <c:v>22.15000000000001</c:v>
                </c:pt>
                <c:pt idx="444">
                  <c:v>22.2</c:v>
                </c:pt>
                <c:pt idx="445">
                  <c:v>22.24999999999999</c:v>
                </c:pt>
                <c:pt idx="446">
                  <c:v>22.29999999999999</c:v>
                </c:pt>
                <c:pt idx="447">
                  <c:v>22.35</c:v>
                </c:pt>
                <c:pt idx="448">
                  <c:v>22.39999999999999</c:v>
                </c:pt>
                <c:pt idx="449">
                  <c:v>22.44999999999998</c:v>
                </c:pt>
                <c:pt idx="450">
                  <c:v>22.50000000000001</c:v>
                </c:pt>
                <c:pt idx="451">
                  <c:v>22.55</c:v>
                </c:pt>
                <c:pt idx="452">
                  <c:v>22.59999999999999</c:v>
                </c:pt>
                <c:pt idx="453">
                  <c:v>22.65000000000001</c:v>
                </c:pt>
                <c:pt idx="454">
                  <c:v>22.69999999999999</c:v>
                </c:pt>
                <c:pt idx="455">
                  <c:v>22.75</c:v>
                </c:pt>
                <c:pt idx="456">
                  <c:v>22.79999999999999</c:v>
                </c:pt>
                <c:pt idx="457">
                  <c:v>22.85</c:v>
                </c:pt>
                <c:pt idx="458">
                  <c:v>22.90000000000001</c:v>
                </c:pt>
                <c:pt idx="459">
                  <c:v>22.95</c:v>
                </c:pt>
                <c:pt idx="460">
                  <c:v>23.00000000000001</c:v>
                </c:pt>
                <c:pt idx="461">
                  <c:v>23.04999999999998</c:v>
                </c:pt>
                <c:pt idx="462">
                  <c:v>23.09999999999999</c:v>
                </c:pt>
                <c:pt idx="463">
                  <c:v>23.15000000000001</c:v>
                </c:pt>
                <c:pt idx="464">
                  <c:v>23.19999999999999</c:v>
                </c:pt>
                <c:pt idx="465">
                  <c:v>23.25</c:v>
                </c:pt>
                <c:pt idx="466">
                  <c:v>23.30000000000001</c:v>
                </c:pt>
                <c:pt idx="467">
                  <c:v>23.34999999999999</c:v>
                </c:pt>
                <c:pt idx="468">
                  <c:v>23.40000000000001</c:v>
                </c:pt>
                <c:pt idx="469">
                  <c:v>23.44999999999998</c:v>
                </c:pt>
                <c:pt idx="470">
                  <c:v>23.50000000000001</c:v>
                </c:pt>
                <c:pt idx="471">
                  <c:v>23.54999999999999</c:v>
                </c:pt>
                <c:pt idx="472">
                  <c:v>23.59999999999999</c:v>
                </c:pt>
                <c:pt idx="473">
                  <c:v>23.65</c:v>
                </c:pt>
                <c:pt idx="474">
                  <c:v>23.70000000000001</c:v>
                </c:pt>
                <c:pt idx="475">
                  <c:v>23.74999999999999</c:v>
                </c:pt>
                <c:pt idx="476">
                  <c:v>23.8</c:v>
                </c:pt>
                <c:pt idx="477">
                  <c:v>23.85000000000002</c:v>
                </c:pt>
                <c:pt idx="478">
                  <c:v>23.89999999999999</c:v>
                </c:pt>
                <c:pt idx="479">
                  <c:v>23.94999999999999</c:v>
                </c:pt>
                <c:pt idx="480">
                  <c:v>23.99999999999999</c:v>
                </c:pt>
                <c:pt idx="481">
                  <c:v>24.05000000000001</c:v>
                </c:pt>
                <c:pt idx="482">
                  <c:v>24.1</c:v>
                </c:pt>
                <c:pt idx="483">
                  <c:v>24.14999999999999</c:v>
                </c:pt>
                <c:pt idx="484">
                  <c:v>24.2</c:v>
                </c:pt>
                <c:pt idx="485">
                  <c:v>24.25000000000001</c:v>
                </c:pt>
                <c:pt idx="486">
                  <c:v>24.29999999999998</c:v>
                </c:pt>
                <c:pt idx="487">
                  <c:v>24.35000000000002</c:v>
                </c:pt>
                <c:pt idx="488">
                  <c:v>24.40000000000002</c:v>
                </c:pt>
                <c:pt idx="489">
                  <c:v>24.44999999999999</c:v>
                </c:pt>
                <c:pt idx="490">
                  <c:v>24.5</c:v>
                </c:pt>
                <c:pt idx="491">
                  <c:v>24.54999999999999</c:v>
                </c:pt>
                <c:pt idx="492">
                  <c:v>24.59999999999998</c:v>
                </c:pt>
                <c:pt idx="493">
                  <c:v>24.65000000000001</c:v>
                </c:pt>
                <c:pt idx="494">
                  <c:v>24.7</c:v>
                </c:pt>
                <c:pt idx="495">
                  <c:v>24.75000000000001</c:v>
                </c:pt>
                <c:pt idx="496">
                  <c:v>24.79999999999998</c:v>
                </c:pt>
                <c:pt idx="497">
                  <c:v>24.84999999999999</c:v>
                </c:pt>
                <c:pt idx="498">
                  <c:v>24.90000000000002</c:v>
                </c:pt>
                <c:pt idx="499">
                  <c:v>24.94999999999999</c:v>
                </c:pt>
                <c:pt idx="500">
                  <c:v>25.0</c:v>
                </c:pt>
                <c:pt idx="501">
                  <c:v>25.05000000000001</c:v>
                </c:pt>
                <c:pt idx="502">
                  <c:v>25.09999999999999</c:v>
                </c:pt>
                <c:pt idx="503">
                  <c:v>25.14999999999999</c:v>
                </c:pt>
                <c:pt idx="504">
                  <c:v>25.20000000000002</c:v>
                </c:pt>
                <c:pt idx="505">
                  <c:v>25.25000000000001</c:v>
                </c:pt>
                <c:pt idx="506">
                  <c:v>25.29999999999999</c:v>
                </c:pt>
                <c:pt idx="507">
                  <c:v>25.34999999999999</c:v>
                </c:pt>
                <c:pt idx="508">
                  <c:v>25.39999999999999</c:v>
                </c:pt>
                <c:pt idx="509">
                  <c:v>25.45000000000001</c:v>
                </c:pt>
                <c:pt idx="510">
                  <c:v>25.49999999999999</c:v>
                </c:pt>
                <c:pt idx="511">
                  <c:v>25.55</c:v>
                </c:pt>
                <c:pt idx="512">
                  <c:v>25.60000000000002</c:v>
                </c:pt>
                <c:pt idx="513">
                  <c:v>25.64999999999998</c:v>
                </c:pt>
                <c:pt idx="514">
                  <c:v>25.7</c:v>
                </c:pt>
                <c:pt idx="515">
                  <c:v>25.75000000000002</c:v>
                </c:pt>
                <c:pt idx="516">
                  <c:v>25.79999999999999</c:v>
                </c:pt>
                <c:pt idx="517">
                  <c:v>25.85</c:v>
                </c:pt>
                <c:pt idx="518">
                  <c:v>25.89999999999999</c:v>
                </c:pt>
                <c:pt idx="519">
                  <c:v>25.95</c:v>
                </c:pt>
                <c:pt idx="520">
                  <c:v>26.00000000000001</c:v>
                </c:pt>
                <c:pt idx="521">
                  <c:v>26.05</c:v>
                </c:pt>
                <c:pt idx="522">
                  <c:v>26.09999999999999</c:v>
                </c:pt>
                <c:pt idx="523">
                  <c:v>26.15000000000002</c:v>
                </c:pt>
                <c:pt idx="524">
                  <c:v>26.19999999999999</c:v>
                </c:pt>
                <c:pt idx="525">
                  <c:v>26.25</c:v>
                </c:pt>
                <c:pt idx="526">
                  <c:v>26.29999999999999</c:v>
                </c:pt>
                <c:pt idx="527">
                  <c:v>26.35</c:v>
                </c:pt>
                <c:pt idx="528">
                  <c:v>26.40000000000001</c:v>
                </c:pt>
                <c:pt idx="529">
                  <c:v>26.45</c:v>
                </c:pt>
                <c:pt idx="530">
                  <c:v>26.50000000000001</c:v>
                </c:pt>
                <c:pt idx="531">
                  <c:v>26.55000000000002</c:v>
                </c:pt>
                <c:pt idx="532">
                  <c:v>26.59999999999999</c:v>
                </c:pt>
                <c:pt idx="533">
                  <c:v>26.65</c:v>
                </c:pt>
                <c:pt idx="534">
                  <c:v>26.69999999999999</c:v>
                </c:pt>
                <c:pt idx="535">
                  <c:v>26.74999999999999</c:v>
                </c:pt>
                <c:pt idx="536">
                  <c:v>26.80000000000001</c:v>
                </c:pt>
                <c:pt idx="537">
                  <c:v>26.84999999999999</c:v>
                </c:pt>
                <c:pt idx="538">
                  <c:v>26.90000000000001</c:v>
                </c:pt>
                <c:pt idx="539">
                  <c:v>26.94999999999997</c:v>
                </c:pt>
                <c:pt idx="540">
                  <c:v>27.0</c:v>
                </c:pt>
                <c:pt idx="541">
                  <c:v>27.04999999999999</c:v>
                </c:pt>
                <c:pt idx="542">
                  <c:v>27.10000000000003</c:v>
                </c:pt>
                <c:pt idx="543">
                  <c:v>27.14999999999999</c:v>
                </c:pt>
                <c:pt idx="544">
                  <c:v>27.2</c:v>
                </c:pt>
                <c:pt idx="545">
                  <c:v>27.24999999999999</c:v>
                </c:pt>
                <c:pt idx="546">
                  <c:v>27.3</c:v>
                </c:pt>
                <c:pt idx="547">
                  <c:v>27.34999999999998</c:v>
                </c:pt>
                <c:pt idx="548">
                  <c:v>27.4</c:v>
                </c:pt>
                <c:pt idx="549">
                  <c:v>27.45000000000001</c:v>
                </c:pt>
                <c:pt idx="550">
                  <c:v>27.49999999999998</c:v>
                </c:pt>
                <c:pt idx="551">
                  <c:v>27.54999999999999</c:v>
                </c:pt>
                <c:pt idx="552">
                  <c:v>27.6</c:v>
                </c:pt>
                <c:pt idx="553">
                  <c:v>27.64999999999999</c:v>
                </c:pt>
                <c:pt idx="554">
                  <c:v>27.7</c:v>
                </c:pt>
                <c:pt idx="555">
                  <c:v>27.75000000000001</c:v>
                </c:pt>
                <c:pt idx="556">
                  <c:v>27.8</c:v>
                </c:pt>
                <c:pt idx="557">
                  <c:v>27.84999999999999</c:v>
                </c:pt>
                <c:pt idx="558">
                  <c:v>27.89999999999998</c:v>
                </c:pt>
                <c:pt idx="559">
                  <c:v>27.95000000000001</c:v>
                </c:pt>
                <c:pt idx="560">
                  <c:v>28.0</c:v>
                </c:pt>
                <c:pt idx="561">
                  <c:v>28.04999999999999</c:v>
                </c:pt>
                <c:pt idx="562">
                  <c:v>28.09999999999999</c:v>
                </c:pt>
                <c:pt idx="563">
                  <c:v>28.15000000000001</c:v>
                </c:pt>
                <c:pt idx="564">
                  <c:v>28.19999999999998</c:v>
                </c:pt>
                <c:pt idx="565">
                  <c:v>28.25000000000001</c:v>
                </c:pt>
                <c:pt idx="566">
                  <c:v>28.30000000000001</c:v>
                </c:pt>
                <c:pt idx="567">
                  <c:v>28.34999999999999</c:v>
                </c:pt>
                <c:pt idx="568">
                  <c:v>28.39999999999999</c:v>
                </c:pt>
                <c:pt idx="569">
                  <c:v>28.44999999999999</c:v>
                </c:pt>
                <c:pt idx="570">
                  <c:v>28.50000000000001</c:v>
                </c:pt>
                <c:pt idx="571">
                  <c:v>28.55</c:v>
                </c:pt>
                <c:pt idx="572">
                  <c:v>28.59999999999999</c:v>
                </c:pt>
                <c:pt idx="573">
                  <c:v>28.65000000000001</c:v>
                </c:pt>
                <c:pt idx="574">
                  <c:v>28.69999999999998</c:v>
                </c:pt>
                <c:pt idx="575">
                  <c:v>28.74999999999999</c:v>
                </c:pt>
                <c:pt idx="576">
                  <c:v>28.80000000000001</c:v>
                </c:pt>
                <c:pt idx="577">
                  <c:v>28.84999999999998</c:v>
                </c:pt>
                <c:pt idx="578">
                  <c:v>28.89999999999999</c:v>
                </c:pt>
                <c:pt idx="579">
                  <c:v>28.95</c:v>
                </c:pt>
                <c:pt idx="580">
                  <c:v>28.99999999999999</c:v>
                </c:pt>
                <c:pt idx="581">
                  <c:v>29.05</c:v>
                </c:pt>
                <c:pt idx="582">
                  <c:v>29.10000000000002</c:v>
                </c:pt>
                <c:pt idx="583">
                  <c:v>29.15000000000001</c:v>
                </c:pt>
                <c:pt idx="584">
                  <c:v>29.20000000000001</c:v>
                </c:pt>
                <c:pt idx="585">
                  <c:v>29.24999999999998</c:v>
                </c:pt>
                <c:pt idx="586">
                  <c:v>29.29999999999999</c:v>
                </c:pt>
                <c:pt idx="587">
                  <c:v>29.35</c:v>
                </c:pt>
                <c:pt idx="588">
                  <c:v>29.39999999999999</c:v>
                </c:pt>
                <c:pt idx="589">
                  <c:v>29.45</c:v>
                </c:pt>
                <c:pt idx="590">
                  <c:v>29.50000000000001</c:v>
                </c:pt>
                <c:pt idx="591">
                  <c:v>29.55</c:v>
                </c:pt>
                <c:pt idx="592">
                  <c:v>29.60000000000001</c:v>
                </c:pt>
                <c:pt idx="593">
                  <c:v>29.65000000000002</c:v>
                </c:pt>
                <c:pt idx="594">
                  <c:v>29.69999999999999</c:v>
                </c:pt>
                <c:pt idx="595">
                  <c:v>29.74999999999999</c:v>
                </c:pt>
                <c:pt idx="596">
                  <c:v>29.79999999999999</c:v>
                </c:pt>
                <c:pt idx="597">
                  <c:v>29.84999999999999</c:v>
                </c:pt>
                <c:pt idx="598">
                  <c:v>29.90000000000001</c:v>
                </c:pt>
                <c:pt idx="599">
                  <c:v>29.94999999999999</c:v>
                </c:pt>
                <c:pt idx="600">
                  <c:v>30.00000000000001</c:v>
                </c:pt>
                <c:pt idx="601">
                  <c:v>30.05000000000001</c:v>
                </c:pt>
                <c:pt idx="602">
                  <c:v>30.09999999999999</c:v>
                </c:pt>
                <c:pt idx="603">
                  <c:v>30.15000000000002</c:v>
                </c:pt>
                <c:pt idx="604">
                  <c:v>30.19999999999999</c:v>
                </c:pt>
                <c:pt idx="605">
                  <c:v>30.24999999999999</c:v>
                </c:pt>
                <c:pt idx="606">
                  <c:v>30.3</c:v>
                </c:pt>
                <c:pt idx="607">
                  <c:v>30.34999999999999</c:v>
                </c:pt>
                <c:pt idx="608">
                  <c:v>30.39999999999998</c:v>
                </c:pt>
                <c:pt idx="609">
                  <c:v>30.45000000000001</c:v>
                </c:pt>
                <c:pt idx="610">
                  <c:v>30.5</c:v>
                </c:pt>
                <c:pt idx="611">
                  <c:v>30.55000000000001</c:v>
                </c:pt>
                <c:pt idx="612">
                  <c:v>30.59999999999998</c:v>
                </c:pt>
                <c:pt idx="613">
                  <c:v>30.64999999999999</c:v>
                </c:pt>
                <c:pt idx="614">
                  <c:v>30.70000000000002</c:v>
                </c:pt>
                <c:pt idx="615">
                  <c:v>30.74999999999999</c:v>
                </c:pt>
                <c:pt idx="616">
                  <c:v>30.8</c:v>
                </c:pt>
                <c:pt idx="617">
                  <c:v>30.85000000000001</c:v>
                </c:pt>
                <c:pt idx="618">
                  <c:v>30.89999999999998</c:v>
                </c:pt>
                <c:pt idx="619">
                  <c:v>30.94999999999999</c:v>
                </c:pt>
                <c:pt idx="620">
                  <c:v>31.00000000000002</c:v>
                </c:pt>
                <c:pt idx="621">
                  <c:v>31.05000000000001</c:v>
                </c:pt>
                <c:pt idx="622">
                  <c:v>31.09999999999999</c:v>
                </c:pt>
                <c:pt idx="623">
                  <c:v>31.14999999999999</c:v>
                </c:pt>
                <c:pt idx="624">
                  <c:v>31.2</c:v>
                </c:pt>
                <c:pt idx="625">
                  <c:v>31.24999999999997</c:v>
                </c:pt>
                <c:pt idx="626">
                  <c:v>31.29999999999999</c:v>
                </c:pt>
                <c:pt idx="627">
                  <c:v>31.35000000000001</c:v>
                </c:pt>
                <c:pt idx="628">
                  <c:v>31.40000000000002</c:v>
                </c:pt>
                <c:pt idx="629">
                  <c:v>31.44999999999999</c:v>
                </c:pt>
                <c:pt idx="630">
                  <c:v>31.49999999999999</c:v>
                </c:pt>
                <c:pt idx="631">
                  <c:v>31.55000000000003</c:v>
                </c:pt>
                <c:pt idx="632">
                  <c:v>31.59999999999999</c:v>
                </c:pt>
                <c:pt idx="633">
                  <c:v>31.65000000000001</c:v>
                </c:pt>
                <c:pt idx="634">
                  <c:v>31.7</c:v>
                </c:pt>
                <c:pt idx="635">
                  <c:v>31.74999999999999</c:v>
                </c:pt>
                <c:pt idx="636">
                  <c:v>31.79999999999998</c:v>
                </c:pt>
                <c:pt idx="637">
                  <c:v>31.85</c:v>
                </c:pt>
                <c:pt idx="638">
                  <c:v>31.90000000000001</c:v>
                </c:pt>
                <c:pt idx="639">
                  <c:v>31.94999999999998</c:v>
                </c:pt>
                <c:pt idx="640">
                  <c:v>31.99999999999999</c:v>
                </c:pt>
                <c:pt idx="641">
                  <c:v>32.05</c:v>
                </c:pt>
                <c:pt idx="642">
                  <c:v>32.10000000000001</c:v>
                </c:pt>
                <c:pt idx="643">
                  <c:v>32.15000000000001</c:v>
                </c:pt>
                <c:pt idx="644">
                  <c:v>32.20000000000001</c:v>
                </c:pt>
                <c:pt idx="645">
                  <c:v>32.25</c:v>
                </c:pt>
                <c:pt idx="646">
                  <c:v>32.3</c:v>
                </c:pt>
                <c:pt idx="647">
                  <c:v>32.34999999999998</c:v>
                </c:pt>
                <c:pt idx="648">
                  <c:v>32.40000000000001</c:v>
                </c:pt>
                <c:pt idx="649">
                  <c:v>32.45</c:v>
                </c:pt>
                <c:pt idx="650">
                  <c:v>32.5</c:v>
                </c:pt>
                <c:pt idx="651">
                  <c:v>32.55</c:v>
                </c:pt>
                <c:pt idx="652">
                  <c:v>32.59999999999998</c:v>
                </c:pt>
                <c:pt idx="653">
                  <c:v>32.65</c:v>
                </c:pt>
                <c:pt idx="654">
                  <c:v>32.70000000000001</c:v>
                </c:pt>
                <c:pt idx="655">
                  <c:v>32.75000000000001</c:v>
                </c:pt>
                <c:pt idx="656">
                  <c:v>32.8</c:v>
                </c:pt>
                <c:pt idx="657">
                  <c:v>32.85</c:v>
                </c:pt>
                <c:pt idx="658">
                  <c:v>32.9</c:v>
                </c:pt>
                <c:pt idx="659">
                  <c:v>32.95</c:v>
                </c:pt>
                <c:pt idx="660">
                  <c:v>33.00000000000001</c:v>
                </c:pt>
                <c:pt idx="661">
                  <c:v>33.05</c:v>
                </c:pt>
                <c:pt idx="662">
                  <c:v>33.10000000000001</c:v>
                </c:pt>
                <c:pt idx="663">
                  <c:v>33.14999999999998</c:v>
                </c:pt>
                <c:pt idx="664">
                  <c:v>33.2</c:v>
                </c:pt>
                <c:pt idx="665">
                  <c:v>33.25000000000001</c:v>
                </c:pt>
                <c:pt idx="666">
                  <c:v>33.3</c:v>
                </c:pt>
                <c:pt idx="667">
                  <c:v>33.35</c:v>
                </c:pt>
                <c:pt idx="668">
                  <c:v>33.40000000000001</c:v>
                </c:pt>
                <c:pt idx="669">
                  <c:v>33.45</c:v>
                </c:pt>
                <c:pt idx="670">
                  <c:v>33.5</c:v>
                </c:pt>
                <c:pt idx="671">
                  <c:v>33.55</c:v>
                </c:pt>
                <c:pt idx="672">
                  <c:v>33.6</c:v>
                </c:pt>
                <c:pt idx="673">
                  <c:v>33.65</c:v>
                </c:pt>
                <c:pt idx="674">
                  <c:v>33.69999999999998</c:v>
                </c:pt>
                <c:pt idx="675">
                  <c:v>33.75000000000001</c:v>
                </c:pt>
                <c:pt idx="676">
                  <c:v>33.8</c:v>
                </c:pt>
                <c:pt idx="677">
                  <c:v>33.85</c:v>
                </c:pt>
                <c:pt idx="678">
                  <c:v>33.9</c:v>
                </c:pt>
                <c:pt idx="679">
                  <c:v>33.95</c:v>
                </c:pt>
                <c:pt idx="680">
                  <c:v>33.99999999999998</c:v>
                </c:pt>
                <c:pt idx="681">
                  <c:v>34.05</c:v>
                </c:pt>
                <c:pt idx="682">
                  <c:v>34.10000000000002</c:v>
                </c:pt>
                <c:pt idx="683">
                  <c:v>34.15</c:v>
                </c:pt>
                <c:pt idx="684">
                  <c:v>34.20000000000001</c:v>
                </c:pt>
                <c:pt idx="685">
                  <c:v>34.25</c:v>
                </c:pt>
                <c:pt idx="686">
                  <c:v>34.30000000000001</c:v>
                </c:pt>
                <c:pt idx="687">
                  <c:v>34.35</c:v>
                </c:pt>
                <c:pt idx="688">
                  <c:v>34.4</c:v>
                </c:pt>
                <c:pt idx="689">
                  <c:v>34.45</c:v>
                </c:pt>
                <c:pt idx="690">
                  <c:v>34.49999999999998</c:v>
                </c:pt>
                <c:pt idx="691">
                  <c:v>34.55</c:v>
                </c:pt>
                <c:pt idx="692">
                  <c:v>34.60000000000002</c:v>
                </c:pt>
                <c:pt idx="693">
                  <c:v>34.65</c:v>
                </c:pt>
                <c:pt idx="694">
                  <c:v>34.70000000000001</c:v>
                </c:pt>
                <c:pt idx="695">
                  <c:v>34.75000000000001</c:v>
                </c:pt>
                <c:pt idx="696">
                  <c:v>34.80000000000001</c:v>
                </c:pt>
                <c:pt idx="697">
                  <c:v>34.84999999999999</c:v>
                </c:pt>
                <c:pt idx="698">
                  <c:v>34.90000000000001</c:v>
                </c:pt>
                <c:pt idx="699">
                  <c:v>34.95</c:v>
                </c:pt>
                <c:pt idx="700">
                  <c:v>35.0</c:v>
                </c:pt>
                <c:pt idx="701">
                  <c:v>35.04999999999998</c:v>
                </c:pt>
                <c:pt idx="702">
                  <c:v>35.10000000000001</c:v>
                </c:pt>
                <c:pt idx="703">
                  <c:v>35.15000000000002</c:v>
                </c:pt>
                <c:pt idx="704">
                  <c:v>35.20000000000001</c:v>
                </c:pt>
                <c:pt idx="705">
                  <c:v>35.25</c:v>
                </c:pt>
                <c:pt idx="706">
                  <c:v>35.3</c:v>
                </c:pt>
                <c:pt idx="707">
                  <c:v>35.34999999999998</c:v>
                </c:pt>
                <c:pt idx="708">
                  <c:v>35.4</c:v>
                </c:pt>
                <c:pt idx="709">
                  <c:v>35.45000000000001</c:v>
                </c:pt>
                <c:pt idx="710">
                  <c:v>35.50000000000001</c:v>
                </c:pt>
                <c:pt idx="711">
                  <c:v>35.55</c:v>
                </c:pt>
                <c:pt idx="712">
                  <c:v>35.6</c:v>
                </c:pt>
                <c:pt idx="713">
                  <c:v>35.65</c:v>
                </c:pt>
                <c:pt idx="714">
                  <c:v>35.70000000000001</c:v>
                </c:pt>
                <c:pt idx="715">
                  <c:v>35.75</c:v>
                </c:pt>
                <c:pt idx="716">
                  <c:v>35.8</c:v>
                </c:pt>
                <c:pt idx="717">
                  <c:v>35.84999999999998</c:v>
                </c:pt>
                <c:pt idx="718">
                  <c:v>35.9</c:v>
                </c:pt>
                <c:pt idx="719">
                  <c:v>35.95</c:v>
                </c:pt>
                <c:pt idx="720">
                  <c:v>36.00000000000003</c:v>
                </c:pt>
                <c:pt idx="721">
                  <c:v>36.05</c:v>
                </c:pt>
                <c:pt idx="722">
                  <c:v>36.10000000000001</c:v>
                </c:pt>
                <c:pt idx="723">
                  <c:v>36.15</c:v>
                </c:pt>
                <c:pt idx="724">
                  <c:v>36.2</c:v>
                </c:pt>
                <c:pt idx="725">
                  <c:v>36.25000000000001</c:v>
                </c:pt>
                <c:pt idx="726">
                  <c:v>36.3</c:v>
                </c:pt>
                <c:pt idx="727">
                  <c:v>36.35</c:v>
                </c:pt>
                <c:pt idx="728">
                  <c:v>36.4</c:v>
                </c:pt>
                <c:pt idx="729">
                  <c:v>36.45</c:v>
                </c:pt>
                <c:pt idx="730">
                  <c:v>36.50000000000001</c:v>
                </c:pt>
                <c:pt idx="731">
                  <c:v>36.55</c:v>
                </c:pt>
                <c:pt idx="732">
                  <c:v>36.6</c:v>
                </c:pt>
                <c:pt idx="733">
                  <c:v>36.65000000000001</c:v>
                </c:pt>
                <c:pt idx="734">
                  <c:v>36.69999999999998</c:v>
                </c:pt>
                <c:pt idx="735">
                  <c:v>36.75</c:v>
                </c:pt>
                <c:pt idx="736">
                  <c:v>36.80000000000001</c:v>
                </c:pt>
                <c:pt idx="737">
                  <c:v>36.85</c:v>
                </c:pt>
                <c:pt idx="738">
                  <c:v>36.9</c:v>
                </c:pt>
                <c:pt idx="739">
                  <c:v>36.94999999999999</c:v>
                </c:pt>
                <c:pt idx="740">
                  <c:v>37.0</c:v>
                </c:pt>
                <c:pt idx="741">
                  <c:v>37.04999999999998</c:v>
                </c:pt>
                <c:pt idx="742">
                  <c:v>37.1</c:v>
                </c:pt>
                <c:pt idx="743">
                  <c:v>37.15000000000001</c:v>
                </c:pt>
                <c:pt idx="744">
                  <c:v>37.20000000000002</c:v>
                </c:pt>
                <c:pt idx="745">
                  <c:v>37.25</c:v>
                </c:pt>
                <c:pt idx="746">
                  <c:v>37.30000000000001</c:v>
                </c:pt>
                <c:pt idx="747">
                  <c:v>37.35000000000002</c:v>
                </c:pt>
                <c:pt idx="748">
                  <c:v>37.4</c:v>
                </c:pt>
                <c:pt idx="749">
                  <c:v>37.45</c:v>
                </c:pt>
                <c:pt idx="750">
                  <c:v>37.5</c:v>
                </c:pt>
                <c:pt idx="751">
                  <c:v>37.55</c:v>
                </c:pt>
                <c:pt idx="752">
                  <c:v>37.59999999999998</c:v>
                </c:pt>
                <c:pt idx="753">
                  <c:v>37.65000000000001</c:v>
                </c:pt>
                <c:pt idx="754">
                  <c:v>37.70000000000002</c:v>
                </c:pt>
                <c:pt idx="755">
                  <c:v>37.75</c:v>
                </c:pt>
                <c:pt idx="756">
                  <c:v>37.80000000000001</c:v>
                </c:pt>
                <c:pt idx="757">
                  <c:v>37.85</c:v>
                </c:pt>
                <c:pt idx="758">
                  <c:v>37.89999999999998</c:v>
                </c:pt>
                <c:pt idx="759">
                  <c:v>37.95</c:v>
                </c:pt>
                <c:pt idx="760">
                  <c:v>38.00000000000001</c:v>
                </c:pt>
                <c:pt idx="761">
                  <c:v>38.05</c:v>
                </c:pt>
                <c:pt idx="762">
                  <c:v>38.10000000000001</c:v>
                </c:pt>
                <c:pt idx="763">
                  <c:v>38.15</c:v>
                </c:pt>
                <c:pt idx="764">
                  <c:v>38.20000000000001</c:v>
                </c:pt>
                <c:pt idx="765">
                  <c:v>38.25</c:v>
                </c:pt>
                <c:pt idx="766">
                  <c:v>38.3</c:v>
                </c:pt>
                <c:pt idx="767">
                  <c:v>38.35</c:v>
                </c:pt>
                <c:pt idx="768">
                  <c:v>38.39999999999998</c:v>
                </c:pt>
                <c:pt idx="769">
                  <c:v>38.44999999999998</c:v>
                </c:pt>
                <c:pt idx="770">
                  <c:v>38.50000000000001</c:v>
                </c:pt>
                <c:pt idx="771">
                  <c:v>38.55000000000001</c:v>
                </c:pt>
                <c:pt idx="772">
                  <c:v>38.60000000000001</c:v>
                </c:pt>
                <c:pt idx="773">
                  <c:v>38.65</c:v>
                </c:pt>
                <c:pt idx="774">
                  <c:v>38.7</c:v>
                </c:pt>
                <c:pt idx="775">
                  <c:v>38.75</c:v>
                </c:pt>
                <c:pt idx="776">
                  <c:v>38.8</c:v>
                </c:pt>
                <c:pt idx="777">
                  <c:v>38.85</c:v>
                </c:pt>
                <c:pt idx="778">
                  <c:v>38.90000000000001</c:v>
                </c:pt>
                <c:pt idx="779">
                  <c:v>38.94999999999998</c:v>
                </c:pt>
                <c:pt idx="780">
                  <c:v>39</c:v>
                </c:pt>
                <c:pt idx="781">
                  <c:v>39.05000000000001</c:v>
                </c:pt>
                <c:pt idx="782">
                  <c:v>39.1</c:v>
                </c:pt>
                <c:pt idx="783">
                  <c:v>39.15</c:v>
                </c:pt>
                <c:pt idx="784">
                  <c:v>39.2</c:v>
                </c:pt>
                <c:pt idx="785">
                  <c:v>39.24999999999998</c:v>
                </c:pt>
                <c:pt idx="786">
                  <c:v>39.3</c:v>
                </c:pt>
                <c:pt idx="787">
                  <c:v>39.35000000000001</c:v>
                </c:pt>
                <c:pt idx="788">
                  <c:v>39.40000000000001</c:v>
                </c:pt>
                <c:pt idx="789">
                  <c:v>39.45</c:v>
                </c:pt>
                <c:pt idx="790">
                  <c:v>39.5</c:v>
                </c:pt>
                <c:pt idx="791">
                  <c:v>39.55</c:v>
                </c:pt>
                <c:pt idx="792">
                  <c:v>39.6</c:v>
                </c:pt>
                <c:pt idx="793">
                  <c:v>39.65</c:v>
                </c:pt>
                <c:pt idx="794">
                  <c:v>39.7</c:v>
                </c:pt>
                <c:pt idx="795">
                  <c:v>39.75000000000001</c:v>
                </c:pt>
                <c:pt idx="796">
                  <c:v>39.79999999999998</c:v>
                </c:pt>
                <c:pt idx="797">
                  <c:v>39.85</c:v>
                </c:pt>
                <c:pt idx="798">
                  <c:v>39.90000000000002</c:v>
                </c:pt>
                <c:pt idx="799">
                  <c:v>39.95</c:v>
                </c:pt>
                <c:pt idx="800">
                  <c:v>40.0</c:v>
                </c:pt>
                <c:pt idx="801">
                  <c:v>40.05</c:v>
                </c:pt>
                <c:pt idx="802">
                  <c:v>40.1</c:v>
                </c:pt>
                <c:pt idx="803">
                  <c:v>40.15000000000001</c:v>
                </c:pt>
                <c:pt idx="804">
                  <c:v>40.2</c:v>
                </c:pt>
                <c:pt idx="805">
                  <c:v>40.25000000000001</c:v>
                </c:pt>
                <c:pt idx="806">
                  <c:v>40.3</c:v>
                </c:pt>
                <c:pt idx="807">
                  <c:v>40.34999999999999</c:v>
                </c:pt>
                <c:pt idx="808">
                  <c:v>40.40000000000002</c:v>
                </c:pt>
                <c:pt idx="809">
                  <c:v>40.44999999999999</c:v>
                </c:pt>
                <c:pt idx="810">
                  <c:v>40.5</c:v>
                </c:pt>
                <c:pt idx="811">
                  <c:v>40.55</c:v>
                </c:pt>
                <c:pt idx="812">
                  <c:v>40.6</c:v>
                </c:pt>
                <c:pt idx="813">
                  <c:v>40.65</c:v>
                </c:pt>
                <c:pt idx="814">
                  <c:v>40.70000000000002</c:v>
                </c:pt>
                <c:pt idx="815">
                  <c:v>40.75000000000001</c:v>
                </c:pt>
                <c:pt idx="816">
                  <c:v>40.80000000000001</c:v>
                </c:pt>
                <c:pt idx="817">
                  <c:v>40.84999999999999</c:v>
                </c:pt>
                <c:pt idx="818">
                  <c:v>40.9</c:v>
                </c:pt>
                <c:pt idx="819">
                  <c:v>40.95000000000002</c:v>
                </c:pt>
                <c:pt idx="820">
                  <c:v>41.0</c:v>
                </c:pt>
                <c:pt idx="821">
                  <c:v>41.05</c:v>
                </c:pt>
                <c:pt idx="822">
                  <c:v>41.10000000000002</c:v>
                </c:pt>
                <c:pt idx="823">
                  <c:v>41.15</c:v>
                </c:pt>
                <c:pt idx="824">
                  <c:v>41.20000000000001</c:v>
                </c:pt>
                <c:pt idx="825">
                  <c:v>41.25000000000002</c:v>
                </c:pt>
                <c:pt idx="826">
                  <c:v>41.3</c:v>
                </c:pt>
                <c:pt idx="827">
                  <c:v>41.35</c:v>
                </c:pt>
                <c:pt idx="828">
                  <c:v>41.4</c:v>
                </c:pt>
                <c:pt idx="829">
                  <c:v>41.45</c:v>
                </c:pt>
                <c:pt idx="830">
                  <c:v>41.49999999999997</c:v>
                </c:pt>
                <c:pt idx="831">
                  <c:v>41.55</c:v>
                </c:pt>
                <c:pt idx="832">
                  <c:v>41.60000000000001</c:v>
                </c:pt>
                <c:pt idx="833">
                  <c:v>41.65</c:v>
                </c:pt>
                <c:pt idx="834">
                  <c:v>41.7</c:v>
                </c:pt>
                <c:pt idx="835">
                  <c:v>41.75</c:v>
                </c:pt>
                <c:pt idx="836">
                  <c:v>41.80000000000003</c:v>
                </c:pt>
                <c:pt idx="837">
                  <c:v>41.85</c:v>
                </c:pt>
                <c:pt idx="838">
                  <c:v>41.90000000000001</c:v>
                </c:pt>
                <c:pt idx="839">
                  <c:v>41.95</c:v>
                </c:pt>
                <c:pt idx="840">
                  <c:v>42.0</c:v>
                </c:pt>
                <c:pt idx="841">
                  <c:v>42.04999999999998</c:v>
                </c:pt>
                <c:pt idx="842">
                  <c:v>42.10000000000001</c:v>
                </c:pt>
                <c:pt idx="843">
                  <c:v>42.15</c:v>
                </c:pt>
                <c:pt idx="844">
                  <c:v>42.2</c:v>
                </c:pt>
                <c:pt idx="845">
                  <c:v>42.25</c:v>
                </c:pt>
                <c:pt idx="846">
                  <c:v>42.3</c:v>
                </c:pt>
                <c:pt idx="847">
                  <c:v>42.35</c:v>
                </c:pt>
                <c:pt idx="848">
                  <c:v>42.40000000000001</c:v>
                </c:pt>
                <c:pt idx="849">
                  <c:v>42.45000000000001</c:v>
                </c:pt>
                <c:pt idx="850">
                  <c:v>42.5</c:v>
                </c:pt>
                <c:pt idx="851">
                  <c:v>42.55</c:v>
                </c:pt>
                <c:pt idx="852">
                  <c:v>42.6</c:v>
                </c:pt>
                <c:pt idx="853">
                  <c:v>42.65000000000001</c:v>
                </c:pt>
                <c:pt idx="854">
                  <c:v>42.7</c:v>
                </c:pt>
                <c:pt idx="855">
                  <c:v>42.75</c:v>
                </c:pt>
                <c:pt idx="856">
                  <c:v>42.8</c:v>
                </c:pt>
                <c:pt idx="857">
                  <c:v>42.84999999999997</c:v>
                </c:pt>
                <c:pt idx="858">
                  <c:v>42.90000000000001</c:v>
                </c:pt>
                <c:pt idx="859">
                  <c:v>42.95</c:v>
                </c:pt>
                <c:pt idx="860">
                  <c:v>43</c:v>
                </c:pt>
                <c:pt idx="861">
                  <c:v>43.05</c:v>
                </c:pt>
                <c:pt idx="862">
                  <c:v>43.1</c:v>
                </c:pt>
                <c:pt idx="863">
                  <c:v>43.15</c:v>
                </c:pt>
                <c:pt idx="864">
                  <c:v>43.2</c:v>
                </c:pt>
                <c:pt idx="865">
                  <c:v>43.25000000000001</c:v>
                </c:pt>
                <c:pt idx="866">
                  <c:v>43.3</c:v>
                </c:pt>
                <c:pt idx="867">
                  <c:v>43.34999999999999</c:v>
                </c:pt>
                <c:pt idx="868">
                  <c:v>43.4</c:v>
                </c:pt>
                <c:pt idx="869">
                  <c:v>43.45</c:v>
                </c:pt>
                <c:pt idx="870">
                  <c:v>43.50000000000002</c:v>
                </c:pt>
                <c:pt idx="871">
                  <c:v>43.55</c:v>
                </c:pt>
                <c:pt idx="872">
                  <c:v>43.6</c:v>
                </c:pt>
                <c:pt idx="873">
                  <c:v>43.65000000000001</c:v>
                </c:pt>
                <c:pt idx="874">
                  <c:v>43.69999999999998</c:v>
                </c:pt>
                <c:pt idx="875">
                  <c:v>43.75000000000001</c:v>
                </c:pt>
                <c:pt idx="876">
                  <c:v>43.80000000000001</c:v>
                </c:pt>
                <c:pt idx="877">
                  <c:v>43.85</c:v>
                </c:pt>
                <c:pt idx="878">
                  <c:v>43.9</c:v>
                </c:pt>
                <c:pt idx="879">
                  <c:v>43.94999999999999</c:v>
                </c:pt>
                <c:pt idx="880">
                  <c:v>44.00000000000001</c:v>
                </c:pt>
                <c:pt idx="881">
                  <c:v>44.05</c:v>
                </c:pt>
                <c:pt idx="882">
                  <c:v>44.10000000000001</c:v>
                </c:pt>
                <c:pt idx="883">
                  <c:v>44.15000000000001</c:v>
                </c:pt>
                <c:pt idx="884">
                  <c:v>44.19999999999998</c:v>
                </c:pt>
                <c:pt idx="885">
                  <c:v>44.25</c:v>
                </c:pt>
                <c:pt idx="886">
                  <c:v>44.3</c:v>
                </c:pt>
                <c:pt idx="887">
                  <c:v>44.35000000000002</c:v>
                </c:pt>
                <c:pt idx="888">
                  <c:v>44.4</c:v>
                </c:pt>
                <c:pt idx="889">
                  <c:v>44.45</c:v>
                </c:pt>
                <c:pt idx="890">
                  <c:v>44.5</c:v>
                </c:pt>
                <c:pt idx="891">
                  <c:v>44.54999999999998</c:v>
                </c:pt>
                <c:pt idx="892">
                  <c:v>44.60000000000001</c:v>
                </c:pt>
                <c:pt idx="893">
                  <c:v>44.65</c:v>
                </c:pt>
                <c:pt idx="894">
                  <c:v>44.70000000000001</c:v>
                </c:pt>
                <c:pt idx="895">
                  <c:v>44.74999999999998</c:v>
                </c:pt>
                <c:pt idx="896">
                  <c:v>44.8</c:v>
                </c:pt>
                <c:pt idx="897">
                  <c:v>44.85000000000001</c:v>
                </c:pt>
                <c:pt idx="898">
                  <c:v>44.9</c:v>
                </c:pt>
                <c:pt idx="899">
                  <c:v>44.95</c:v>
                </c:pt>
                <c:pt idx="900">
                  <c:v>45.00000000000001</c:v>
                </c:pt>
                <c:pt idx="901">
                  <c:v>45.04999999999998</c:v>
                </c:pt>
                <c:pt idx="902">
                  <c:v>45.1</c:v>
                </c:pt>
                <c:pt idx="903">
                  <c:v>45.15000000000002</c:v>
                </c:pt>
                <c:pt idx="904">
                  <c:v>45.20000000000001</c:v>
                </c:pt>
                <c:pt idx="905">
                  <c:v>45.25</c:v>
                </c:pt>
                <c:pt idx="906">
                  <c:v>45.3</c:v>
                </c:pt>
                <c:pt idx="907">
                  <c:v>45.35</c:v>
                </c:pt>
                <c:pt idx="908">
                  <c:v>45.40000000000001</c:v>
                </c:pt>
                <c:pt idx="909">
                  <c:v>45.45</c:v>
                </c:pt>
                <c:pt idx="910">
                  <c:v>45.50000000000001</c:v>
                </c:pt>
                <c:pt idx="911">
                  <c:v>45.54999999999998</c:v>
                </c:pt>
                <c:pt idx="912">
                  <c:v>45.6</c:v>
                </c:pt>
                <c:pt idx="913">
                  <c:v>45.65</c:v>
                </c:pt>
                <c:pt idx="914">
                  <c:v>45.70000000000003</c:v>
                </c:pt>
                <c:pt idx="915">
                  <c:v>45.75</c:v>
                </c:pt>
                <c:pt idx="916">
                  <c:v>45.8</c:v>
                </c:pt>
                <c:pt idx="917">
                  <c:v>45.85</c:v>
                </c:pt>
                <c:pt idx="918">
                  <c:v>45.9</c:v>
                </c:pt>
                <c:pt idx="919">
                  <c:v>45.95</c:v>
                </c:pt>
                <c:pt idx="920">
                  <c:v>46.0</c:v>
                </c:pt>
                <c:pt idx="921">
                  <c:v>46.05</c:v>
                </c:pt>
                <c:pt idx="922">
                  <c:v>46.09999999999998</c:v>
                </c:pt>
                <c:pt idx="923">
                  <c:v>46.15</c:v>
                </c:pt>
                <c:pt idx="924">
                  <c:v>46.2</c:v>
                </c:pt>
                <c:pt idx="925">
                  <c:v>46.25</c:v>
                </c:pt>
                <c:pt idx="926">
                  <c:v>46.3</c:v>
                </c:pt>
                <c:pt idx="927">
                  <c:v>46.35</c:v>
                </c:pt>
                <c:pt idx="928">
                  <c:v>46.4</c:v>
                </c:pt>
                <c:pt idx="929">
                  <c:v>46.44999999999999</c:v>
                </c:pt>
                <c:pt idx="930">
                  <c:v>46.50000000000002</c:v>
                </c:pt>
                <c:pt idx="931">
                  <c:v>46.55</c:v>
                </c:pt>
                <c:pt idx="932">
                  <c:v>46.6</c:v>
                </c:pt>
                <c:pt idx="933">
                  <c:v>46.65</c:v>
                </c:pt>
                <c:pt idx="934">
                  <c:v>46.70000000000001</c:v>
                </c:pt>
                <c:pt idx="935">
                  <c:v>46.75000000000001</c:v>
                </c:pt>
                <c:pt idx="936">
                  <c:v>46.8</c:v>
                </c:pt>
                <c:pt idx="937">
                  <c:v>46.85</c:v>
                </c:pt>
                <c:pt idx="938">
                  <c:v>46.90000000000001</c:v>
                </c:pt>
                <c:pt idx="939">
                  <c:v>46.94999999999999</c:v>
                </c:pt>
                <c:pt idx="940">
                  <c:v>47.0</c:v>
                </c:pt>
                <c:pt idx="941">
                  <c:v>47.05000000000003</c:v>
                </c:pt>
                <c:pt idx="942">
                  <c:v>47.10000000000002</c:v>
                </c:pt>
                <c:pt idx="943">
                  <c:v>47.15000000000001</c:v>
                </c:pt>
                <c:pt idx="944">
                  <c:v>47.20000000000001</c:v>
                </c:pt>
                <c:pt idx="945">
                  <c:v>47.25</c:v>
                </c:pt>
                <c:pt idx="946">
                  <c:v>47.3</c:v>
                </c:pt>
                <c:pt idx="947">
                  <c:v>47.35</c:v>
                </c:pt>
                <c:pt idx="948">
                  <c:v>47.40000000000001</c:v>
                </c:pt>
                <c:pt idx="949">
                  <c:v>47.44999999999998</c:v>
                </c:pt>
                <c:pt idx="950">
                  <c:v>47.5</c:v>
                </c:pt>
                <c:pt idx="951">
                  <c:v>47.55</c:v>
                </c:pt>
                <c:pt idx="952">
                  <c:v>47.59999999999998</c:v>
                </c:pt>
                <c:pt idx="953">
                  <c:v>47.65</c:v>
                </c:pt>
                <c:pt idx="954">
                  <c:v>47.70000000000001</c:v>
                </c:pt>
                <c:pt idx="955">
                  <c:v>47.75</c:v>
                </c:pt>
                <c:pt idx="956">
                  <c:v>47.8</c:v>
                </c:pt>
                <c:pt idx="957">
                  <c:v>47.84999999999998</c:v>
                </c:pt>
                <c:pt idx="958">
                  <c:v>47.90000000000001</c:v>
                </c:pt>
                <c:pt idx="959">
                  <c:v>47.95</c:v>
                </c:pt>
                <c:pt idx="960">
                  <c:v>48.0</c:v>
                </c:pt>
                <c:pt idx="961">
                  <c:v>48.05</c:v>
                </c:pt>
                <c:pt idx="962">
                  <c:v>48.10000000000001</c:v>
                </c:pt>
                <c:pt idx="963">
                  <c:v>48.14999999999998</c:v>
                </c:pt>
                <c:pt idx="964">
                  <c:v>48.20000000000001</c:v>
                </c:pt>
                <c:pt idx="965">
                  <c:v>48.25000000000001</c:v>
                </c:pt>
                <c:pt idx="966">
                  <c:v>48.3</c:v>
                </c:pt>
                <c:pt idx="967">
                  <c:v>48.35</c:v>
                </c:pt>
                <c:pt idx="968">
                  <c:v>48.4</c:v>
                </c:pt>
                <c:pt idx="969">
                  <c:v>48.45000000000001</c:v>
                </c:pt>
                <c:pt idx="970">
                  <c:v>48.50000000000001</c:v>
                </c:pt>
                <c:pt idx="971">
                  <c:v>48.55</c:v>
                </c:pt>
                <c:pt idx="972">
                  <c:v>48.60000000000001</c:v>
                </c:pt>
                <c:pt idx="973">
                  <c:v>48.64999999999998</c:v>
                </c:pt>
                <c:pt idx="974">
                  <c:v>48.7</c:v>
                </c:pt>
                <c:pt idx="975">
                  <c:v>48.75000000000001</c:v>
                </c:pt>
                <c:pt idx="976">
                  <c:v>48.80000000000003</c:v>
                </c:pt>
                <c:pt idx="977">
                  <c:v>48.85</c:v>
                </c:pt>
                <c:pt idx="978">
                  <c:v>48.90000000000001</c:v>
                </c:pt>
                <c:pt idx="979">
                  <c:v>48.94999999999998</c:v>
                </c:pt>
                <c:pt idx="980">
                  <c:v>49.0</c:v>
                </c:pt>
                <c:pt idx="981">
                  <c:v>49.05</c:v>
                </c:pt>
                <c:pt idx="982">
                  <c:v>49.1</c:v>
                </c:pt>
                <c:pt idx="983">
                  <c:v>49.15000000000001</c:v>
                </c:pt>
                <c:pt idx="984">
                  <c:v>49.19999999999998</c:v>
                </c:pt>
                <c:pt idx="985">
                  <c:v>49.25</c:v>
                </c:pt>
                <c:pt idx="986">
                  <c:v>49.3</c:v>
                </c:pt>
                <c:pt idx="987">
                  <c:v>49.35</c:v>
                </c:pt>
                <c:pt idx="988">
                  <c:v>49.4</c:v>
                </c:pt>
                <c:pt idx="989">
                  <c:v>49.45</c:v>
                </c:pt>
                <c:pt idx="990">
                  <c:v>49.49999999999998</c:v>
                </c:pt>
                <c:pt idx="991">
                  <c:v>49.55</c:v>
                </c:pt>
                <c:pt idx="992">
                  <c:v>49.60000000000002</c:v>
                </c:pt>
                <c:pt idx="993">
                  <c:v>49.65</c:v>
                </c:pt>
                <c:pt idx="994">
                  <c:v>49.70000000000001</c:v>
                </c:pt>
                <c:pt idx="995">
                  <c:v>49.75</c:v>
                </c:pt>
                <c:pt idx="996">
                  <c:v>49.8</c:v>
                </c:pt>
                <c:pt idx="997">
                  <c:v>49.85</c:v>
                </c:pt>
                <c:pt idx="998">
                  <c:v>49.9</c:v>
                </c:pt>
                <c:pt idx="999">
                  <c:v>49.95</c:v>
                </c:pt>
                <c:pt idx="1000">
                  <c:v>49.99999999999998</c:v>
                </c:pt>
                <c:pt idx="1001">
                  <c:v>50.05</c:v>
                </c:pt>
                <c:pt idx="1002">
                  <c:v>50.10000000000002</c:v>
                </c:pt>
                <c:pt idx="1003">
                  <c:v>50.15000000000003</c:v>
                </c:pt>
                <c:pt idx="1004">
                  <c:v>50.20000000000001</c:v>
                </c:pt>
                <c:pt idx="1005">
                  <c:v>50.25000000000001</c:v>
                </c:pt>
                <c:pt idx="1006">
                  <c:v>50.3</c:v>
                </c:pt>
                <c:pt idx="1007">
                  <c:v>50.34999999999999</c:v>
                </c:pt>
                <c:pt idx="1008">
                  <c:v>50.40000000000001</c:v>
                </c:pt>
                <c:pt idx="1009">
                  <c:v>50.45</c:v>
                </c:pt>
                <c:pt idx="1010">
                  <c:v>50.50000000000001</c:v>
                </c:pt>
                <c:pt idx="1011">
                  <c:v>50.54999999999998</c:v>
                </c:pt>
                <c:pt idx="1012">
                  <c:v>50.60000000000001</c:v>
                </c:pt>
                <c:pt idx="1013">
                  <c:v>50.65000000000002</c:v>
                </c:pt>
                <c:pt idx="1014">
                  <c:v>50.70000000000001</c:v>
                </c:pt>
                <c:pt idx="1015">
                  <c:v>50.75</c:v>
                </c:pt>
                <c:pt idx="1016">
                  <c:v>50.8</c:v>
                </c:pt>
                <c:pt idx="1017">
                  <c:v>50.85</c:v>
                </c:pt>
                <c:pt idx="1018">
                  <c:v>50.9</c:v>
                </c:pt>
                <c:pt idx="1019">
                  <c:v>50.95000000000001</c:v>
                </c:pt>
                <c:pt idx="1020">
                  <c:v>51.0</c:v>
                </c:pt>
                <c:pt idx="1021">
                  <c:v>51.05</c:v>
                </c:pt>
                <c:pt idx="1022">
                  <c:v>51.1</c:v>
                </c:pt>
                <c:pt idx="1023">
                  <c:v>51.15</c:v>
                </c:pt>
                <c:pt idx="1024">
                  <c:v>51.19999999999998</c:v>
                </c:pt>
                <c:pt idx="1025">
                  <c:v>51.25</c:v>
                </c:pt>
                <c:pt idx="1026">
                  <c:v>51.3</c:v>
                </c:pt>
                <c:pt idx="1027">
                  <c:v>51.34999999999998</c:v>
                </c:pt>
                <c:pt idx="1028">
                  <c:v>51.4</c:v>
                </c:pt>
                <c:pt idx="1029">
                  <c:v>51.45</c:v>
                </c:pt>
                <c:pt idx="1030">
                  <c:v>51.50000000000003</c:v>
                </c:pt>
                <c:pt idx="1031">
                  <c:v>51.55</c:v>
                </c:pt>
                <c:pt idx="1032">
                  <c:v>51.60000000000001</c:v>
                </c:pt>
                <c:pt idx="1033">
                  <c:v>51.65</c:v>
                </c:pt>
                <c:pt idx="1034">
                  <c:v>51.7</c:v>
                </c:pt>
                <c:pt idx="1035">
                  <c:v>51.74999999999998</c:v>
                </c:pt>
                <c:pt idx="1036">
                  <c:v>51.8</c:v>
                </c:pt>
                <c:pt idx="1037">
                  <c:v>51.85000000000001</c:v>
                </c:pt>
                <c:pt idx="1038">
                  <c:v>51.9</c:v>
                </c:pt>
                <c:pt idx="1039">
                  <c:v>51.95</c:v>
                </c:pt>
                <c:pt idx="1040">
                  <c:v>52.00000000000001</c:v>
                </c:pt>
                <c:pt idx="1041">
                  <c:v>52.05</c:v>
                </c:pt>
                <c:pt idx="1042">
                  <c:v>52.1</c:v>
                </c:pt>
                <c:pt idx="1043">
                  <c:v>52.15000000000001</c:v>
                </c:pt>
                <c:pt idx="1044">
                  <c:v>52.2</c:v>
                </c:pt>
                <c:pt idx="1045">
                  <c:v>52.25</c:v>
                </c:pt>
                <c:pt idx="1046">
                  <c:v>52.3</c:v>
                </c:pt>
                <c:pt idx="1047">
                  <c:v>52.35</c:v>
                </c:pt>
                <c:pt idx="1048">
                  <c:v>52.4</c:v>
                </c:pt>
                <c:pt idx="1049">
                  <c:v>52.44999999999999</c:v>
                </c:pt>
                <c:pt idx="1050">
                  <c:v>52.5</c:v>
                </c:pt>
                <c:pt idx="1051">
                  <c:v>52.55</c:v>
                </c:pt>
                <c:pt idx="1052">
                  <c:v>52.6</c:v>
                </c:pt>
                <c:pt idx="1053">
                  <c:v>52.65000000000001</c:v>
                </c:pt>
                <c:pt idx="1054">
                  <c:v>52.69999999999998</c:v>
                </c:pt>
                <c:pt idx="1055">
                  <c:v>52.75</c:v>
                </c:pt>
                <c:pt idx="1056">
                  <c:v>52.8</c:v>
                </c:pt>
                <c:pt idx="1057">
                  <c:v>52.84999999999999</c:v>
                </c:pt>
                <c:pt idx="1058">
                  <c:v>52.90000000000002</c:v>
                </c:pt>
                <c:pt idx="1059">
                  <c:v>52.95</c:v>
                </c:pt>
                <c:pt idx="1060">
                  <c:v>53.0</c:v>
                </c:pt>
                <c:pt idx="1061">
                  <c:v>53.05</c:v>
                </c:pt>
                <c:pt idx="1062">
                  <c:v>53.09999999999998</c:v>
                </c:pt>
                <c:pt idx="1063">
                  <c:v>53.15000000000001</c:v>
                </c:pt>
                <c:pt idx="1064">
                  <c:v>53.20000000000002</c:v>
                </c:pt>
                <c:pt idx="1065">
                  <c:v>53.25</c:v>
                </c:pt>
                <c:pt idx="1066">
                  <c:v>53.3</c:v>
                </c:pt>
                <c:pt idx="1067">
                  <c:v>53.35</c:v>
                </c:pt>
                <c:pt idx="1068">
                  <c:v>53.39999999999998</c:v>
                </c:pt>
                <c:pt idx="1069">
                  <c:v>53.45</c:v>
                </c:pt>
                <c:pt idx="1070">
                  <c:v>53.50000000000001</c:v>
                </c:pt>
                <c:pt idx="1071">
                  <c:v>53.55</c:v>
                </c:pt>
                <c:pt idx="1072">
                  <c:v>53.60000000000001</c:v>
                </c:pt>
                <c:pt idx="1073">
                  <c:v>53.65</c:v>
                </c:pt>
                <c:pt idx="1074">
                  <c:v>53.70000000000001</c:v>
                </c:pt>
                <c:pt idx="1075">
                  <c:v>53.75</c:v>
                </c:pt>
                <c:pt idx="1076">
                  <c:v>53.8</c:v>
                </c:pt>
                <c:pt idx="1077">
                  <c:v>53.85</c:v>
                </c:pt>
                <c:pt idx="1078">
                  <c:v>53.90000000000001</c:v>
                </c:pt>
                <c:pt idx="1079">
                  <c:v>53.94999999999998</c:v>
                </c:pt>
                <c:pt idx="1080">
                  <c:v>54.00000000000001</c:v>
                </c:pt>
                <c:pt idx="1081">
                  <c:v>54.05000000000001</c:v>
                </c:pt>
                <c:pt idx="1082">
                  <c:v>54.10000000000001</c:v>
                </c:pt>
                <c:pt idx="1083">
                  <c:v>54.15</c:v>
                </c:pt>
                <c:pt idx="1084">
                  <c:v>54.2</c:v>
                </c:pt>
                <c:pt idx="1085">
                  <c:v>54.25000000000002</c:v>
                </c:pt>
                <c:pt idx="1086">
                  <c:v>54.3</c:v>
                </c:pt>
                <c:pt idx="1087">
                  <c:v>54.35</c:v>
                </c:pt>
                <c:pt idx="1088">
                  <c:v>54.40000000000001</c:v>
                </c:pt>
                <c:pt idx="1089">
                  <c:v>54.44999999999998</c:v>
                </c:pt>
                <c:pt idx="1090">
                  <c:v>54.5</c:v>
                </c:pt>
                <c:pt idx="1091">
                  <c:v>54.55000000000001</c:v>
                </c:pt>
                <c:pt idx="1092">
                  <c:v>54.60000000000002</c:v>
                </c:pt>
                <c:pt idx="1093">
                  <c:v>54.65</c:v>
                </c:pt>
                <c:pt idx="1094">
                  <c:v>54.7</c:v>
                </c:pt>
                <c:pt idx="1095">
                  <c:v>54.74999999999998</c:v>
                </c:pt>
                <c:pt idx="1096">
                  <c:v>54.8</c:v>
                </c:pt>
                <c:pt idx="1097">
                  <c:v>54.85000000000001</c:v>
                </c:pt>
                <c:pt idx="1098">
                  <c:v>54.90000000000001</c:v>
                </c:pt>
                <c:pt idx="1099">
                  <c:v>54.95</c:v>
                </c:pt>
                <c:pt idx="1100">
                  <c:v>55</c:v>
                </c:pt>
                <c:pt idx="1101">
                  <c:v>55.05</c:v>
                </c:pt>
                <c:pt idx="1102">
                  <c:v>55.1</c:v>
                </c:pt>
                <c:pt idx="1103">
                  <c:v>55.15</c:v>
                </c:pt>
                <c:pt idx="1104">
                  <c:v>55.2</c:v>
                </c:pt>
                <c:pt idx="1105">
                  <c:v>55.25000000000001</c:v>
                </c:pt>
                <c:pt idx="1106">
                  <c:v>55.3</c:v>
                </c:pt>
                <c:pt idx="1107">
                  <c:v>55.35</c:v>
                </c:pt>
                <c:pt idx="1108">
                  <c:v>55.40000000000002</c:v>
                </c:pt>
                <c:pt idx="1109">
                  <c:v>55.45</c:v>
                </c:pt>
                <c:pt idx="1110">
                  <c:v>55.5</c:v>
                </c:pt>
                <c:pt idx="1111">
                  <c:v>55.55</c:v>
                </c:pt>
                <c:pt idx="1112">
                  <c:v>55.6</c:v>
                </c:pt>
                <c:pt idx="1113">
                  <c:v>55.65000000000001</c:v>
                </c:pt>
                <c:pt idx="1114">
                  <c:v>55.7</c:v>
                </c:pt>
                <c:pt idx="1115">
                  <c:v>55.75000000000001</c:v>
                </c:pt>
                <c:pt idx="1116">
                  <c:v>55.79999999999998</c:v>
                </c:pt>
                <c:pt idx="1117">
                  <c:v>55.84999999999999</c:v>
                </c:pt>
                <c:pt idx="1118">
                  <c:v>55.9</c:v>
                </c:pt>
                <c:pt idx="1119">
                  <c:v>55.95000000000002</c:v>
                </c:pt>
                <c:pt idx="1120">
                  <c:v>56.0</c:v>
                </c:pt>
                <c:pt idx="1121">
                  <c:v>56.05</c:v>
                </c:pt>
                <c:pt idx="1122">
                  <c:v>56.10000000000001</c:v>
                </c:pt>
                <c:pt idx="1123">
                  <c:v>56.15</c:v>
                </c:pt>
                <c:pt idx="1124">
                  <c:v>56.20000000000002</c:v>
                </c:pt>
                <c:pt idx="1125">
                  <c:v>56.25000000000001</c:v>
                </c:pt>
                <c:pt idx="1126">
                  <c:v>56.30000000000001</c:v>
                </c:pt>
                <c:pt idx="1127">
                  <c:v>56.34999999999999</c:v>
                </c:pt>
                <c:pt idx="1128">
                  <c:v>56.4</c:v>
                </c:pt>
                <c:pt idx="1129">
                  <c:v>56.44999999999997</c:v>
                </c:pt>
                <c:pt idx="1130">
                  <c:v>56.5</c:v>
                </c:pt>
                <c:pt idx="1131">
                  <c:v>56.55</c:v>
                </c:pt>
                <c:pt idx="1132">
                  <c:v>56.60000000000002</c:v>
                </c:pt>
                <c:pt idx="1133">
                  <c:v>56.65000000000001</c:v>
                </c:pt>
                <c:pt idx="1134">
                  <c:v>56.70000000000001</c:v>
                </c:pt>
                <c:pt idx="1135">
                  <c:v>56.75000000000002</c:v>
                </c:pt>
                <c:pt idx="1136">
                  <c:v>56.8</c:v>
                </c:pt>
                <c:pt idx="1137">
                  <c:v>56.85</c:v>
                </c:pt>
                <c:pt idx="1138">
                  <c:v>56.9</c:v>
                </c:pt>
                <c:pt idx="1139">
                  <c:v>56.95</c:v>
                </c:pt>
                <c:pt idx="1140">
                  <c:v>56.99999999999997</c:v>
                </c:pt>
                <c:pt idx="1141">
                  <c:v>57.05</c:v>
                </c:pt>
                <c:pt idx="1142">
                  <c:v>57.10000000000001</c:v>
                </c:pt>
                <c:pt idx="1143">
                  <c:v>57.15</c:v>
                </c:pt>
                <c:pt idx="1144">
                  <c:v>57.2</c:v>
                </c:pt>
                <c:pt idx="1145">
                  <c:v>57.25</c:v>
                </c:pt>
                <c:pt idx="1146">
                  <c:v>57.30000000000003</c:v>
                </c:pt>
                <c:pt idx="1147">
                  <c:v>57.35</c:v>
                </c:pt>
                <c:pt idx="1148">
                  <c:v>57.40000000000001</c:v>
                </c:pt>
                <c:pt idx="1149">
                  <c:v>57.45</c:v>
                </c:pt>
                <c:pt idx="1150">
                  <c:v>57.5</c:v>
                </c:pt>
                <c:pt idx="1151">
                  <c:v>57.54999999999998</c:v>
                </c:pt>
                <c:pt idx="1152">
                  <c:v>57.60000000000001</c:v>
                </c:pt>
                <c:pt idx="1153">
                  <c:v>57.65000000000002</c:v>
                </c:pt>
                <c:pt idx="1154">
                  <c:v>57.7</c:v>
                </c:pt>
                <c:pt idx="1155">
                  <c:v>57.75</c:v>
                </c:pt>
                <c:pt idx="1156">
                  <c:v>57.8</c:v>
                </c:pt>
                <c:pt idx="1157">
                  <c:v>57.84999999999998</c:v>
                </c:pt>
                <c:pt idx="1158">
                  <c:v>57.90000000000001</c:v>
                </c:pt>
                <c:pt idx="1159">
                  <c:v>57.95000000000001</c:v>
                </c:pt>
                <c:pt idx="1160">
                  <c:v>58.00000000000001</c:v>
                </c:pt>
                <c:pt idx="1161">
                  <c:v>58.05</c:v>
                </c:pt>
                <c:pt idx="1162">
                  <c:v>58.1</c:v>
                </c:pt>
                <c:pt idx="1163">
                  <c:v>58.15000000000001</c:v>
                </c:pt>
                <c:pt idx="1164">
                  <c:v>58.2</c:v>
                </c:pt>
                <c:pt idx="1165">
                  <c:v>58.25</c:v>
                </c:pt>
                <c:pt idx="1166">
                  <c:v>58.3</c:v>
                </c:pt>
                <c:pt idx="1167">
                  <c:v>58.35000000000001</c:v>
                </c:pt>
                <c:pt idx="1168">
                  <c:v>58.4</c:v>
                </c:pt>
                <c:pt idx="1169">
                  <c:v>58.45</c:v>
                </c:pt>
                <c:pt idx="1170">
                  <c:v>58.5</c:v>
                </c:pt>
                <c:pt idx="1171">
                  <c:v>58.55</c:v>
                </c:pt>
                <c:pt idx="1172">
                  <c:v>58.6</c:v>
                </c:pt>
                <c:pt idx="1173">
                  <c:v>58.65</c:v>
                </c:pt>
                <c:pt idx="1174">
                  <c:v>58.7</c:v>
                </c:pt>
                <c:pt idx="1175">
                  <c:v>58.75000000000001</c:v>
                </c:pt>
                <c:pt idx="1176">
                  <c:v>58.8</c:v>
                </c:pt>
                <c:pt idx="1177">
                  <c:v>58.84999999999999</c:v>
                </c:pt>
                <c:pt idx="1178">
                  <c:v>58.9</c:v>
                </c:pt>
                <c:pt idx="1179">
                  <c:v>58.94999999999999</c:v>
                </c:pt>
                <c:pt idx="1180">
                  <c:v>59.00000000000001</c:v>
                </c:pt>
                <c:pt idx="1181">
                  <c:v>59.05</c:v>
                </c:pt>
                <c:pt idx="1182">
                  <c:v>59.1</c:v>
                </c:pt>
                <c:pt idx="1183">
                  <c:v>59.15000000000001</c:v>
                </c:pt>
                <c:pt idx="1184">
                  <c:v>59.19999999999998</c:v>
                </c:pt>
                <c:pt idx="1185">
                  <c:v>59.25000000000001</c:v>
                </c:pt>
                <c:pt idx="1186">
                  <c:v>59.30000000000001</c:v>
                </c:pt>
                <c:pt idx="1187">
                  <c:v>59.35</c:v>
                </c:pt>
                <c:pt idx="1188">
                  <c:v>59.4</c:v>
                </c:pt>
                <c:pt idx="1189">
                  <c:v>59.44999999999999</c:v>
                </c:pt>
                <c:pt idx="1190">
                  <c:v>59.5</c:v>
                </c:pt>
                <c:pt idx="1191">
                  <c:v>59.55</c:v>
                </c:pt>
                <c:pt idx="1192">
                  <c:v>59.60000000000001</c:v>
                </c:pt>
                <c:pt idx="1193">
                  <c:v>59.65000000000001</c:v>
                </c:pt>
                <c:pt idx="1194">
                  <c:v>59.70000000000001</c:v>
                </c:pt>
                <c:pt idx="1195">
                  <c:v>59.75</c:v>
                </c:pt>
                <c:pt idx="1196">
                  <c:v>59.8</c:v>
                </c:pt>
                <c:pt idx="1197">
                  <c:v>59.85000000000002</c:v>
                </c:pt>
                <c:pt idx="1198">
                  <c:v>59.9</c:v>
                </c:pt>
                <c:pt idx="1199">
                  <c:v>59.95</c:v>
                </c:pt>
                <c:pt idx="1200">
                  <c:v>60.0</c:v>
                </c:pt>
                <c:pt idx="1201">
                  <c:v>60.05</c:v>
                </c:pt>
                <c:pt idx="1202">
                  <c:v>60.10000000000001</c:v>
                </c:pt>
                <c:pt idx="1203">
                  <c:v>60.15</c:v>
                </c:pt>
                <c:pt idx="1204">
                  <c:v>60.2</c:v>
                </c:pt>
                <c:pt idx="1205">
                  <c:v>60.24999999999998</c:v>
                </c:pt>
                <c:pt idx="1206">
                  <c:v>60.3</c:v>
                </c:pt>
                <c:pt idx="1207">
                  <c:v>60.35000000000001</c:v>
                </c:pt>
                <c:pt idx="1208">
                  <c:v>60.40000000000003</c:v>
                </c:pt>
                <c:pt idx="1209">
                  <c:v>60.45</c:v>
                </c:pt>
                <c:pt idx="1210">
                  <c:v>60.50000000000001</c:v>
                </c:pt>
                <c:pt idx="1211">
                  <c:v>60.54999999999998</c:v>
                </c:pt>
                <c:pt idx="1212">
                  <c:v>60.6</c:v>
                </c:pt>
                <c:pt idx="1213">
                  <c:v>60.65000000000002</c:v>
                </c:pt>
                <c:pt idx="1214">
                  <c:v>60.70000000000001</c:v>
                </c:pt>
                <c:pt idx="1215">
                  <c:v>60.75</c:v>
                </c:pt>
                <c:pt idx="1216">
                  <c:v>60.8</c:v>
                </c:pt>
                <c:pt idx="1217">
                  <c:v>60.85</c:v>
                </c:pt>
                <c:pt idx="1218">
                  <c:v>60.89999999999997</c:v>
                </c:pt>
                <c:pt idx="1219">
                  <c:v>60.95</c:v>
                </c:pt>
                <c:pt idx="1220">
                  <c:v>61.00000000000001</c:v>
                </c:pt>
                <c:pt idx="1221">
                  <c:v>61.05</c:v>
                </c:pt>
                <c:pt idx="1222">
                  <c:v>61.1</c:v>
                </c:pt>
                <c:pt idx="1223">
                  <c:v>61.15</c:v>
                </c:pt>
                <c:pt idx="1224">
                  <c:v>61.20000000000003</c:v>
                </c:pt>
                <c:pt idx="1225">
                  <c:v>61.25</c:v>
                </c:pt>
                <c:pt idx="1226">
                  <c:v>61.3</c:v>
                </c:pt>
                <c:pt idx="1227">
                  <c:v>61.35</c:v>
                </c:pt>
                <c:pt idx="1228">
                  <c:v>61.40000000000001</c:v>
                </c:pt>
                <c:pt idx="1229">
                  <c:v>61.44999999999998</c:v>
                </c:pt>
                <c:pt idx="1230">
                  <c:v>61.5</c:v>
                </c:pt>
                <c:pt idx="1231">
                  <c:v>61.55</c:v>
                </c:pt>
                <c:pt idx="1232">
                  <c:v>61.59999999999998</c:v>
                </c:pt>
                <c:pt idx="1233">
                  <c:v>61.65</c:v>
                </c:pt>
                <c:pt idx="1234">
                  <c:v>61.7</c:v>
                </c:pt>
                <c:pt idx="1235">
                  <c:v>61.75000000000003</c:v>
                </c:pt>
                <c:pt idx="1236">
                  <c:v>61.8</c:v>
                </c:pt>
                <c:pt idx="1237">
                  <c:v>61.85</c:v>
                </c:pt>
                <c:pt idx="1238">
                  <c:v>61.9</c:v>
                </c:pt>
                <c:pt idx="1239">
                  <c:v>61.94999999999999</c:v>
                </c:pt>
                <c:pt idx="1240">
                  <c:v>61.99999999999998</c:v>
                </c:pt>
                <c:pt idx="1241">
                  <c:v>62.05</c:v>
                </c:pt>
                <c:pt idx="1242">
                  <c:v>62.10000000000002</c:v>
                </c:pt>
                <c:pt idx="1243">
                  <c:v>62.15</c:v>
                </c:pt>
                <c:pt idx="1244">
                  <c:v>62.20000000000001</c:v>
                </c:pt>
                <c:pt idx="1245">
                  <c:v>62.24999999999997</c:v>
                </c:pt>
                <c:pt idx="1246">
                  <c:v>62.3</c:v>
                </c:pt>
                <c:pt idx="1247">
                  <c:v>62.35</c:v>
                </c:pt>
                <c:pt idx="1248">
                  <c:v>62.40000000000001</c:v>
                </c:pt>
                <c:pt idx="1249">
                  <c:v>62.44999999999999</c:v>
                </c:pt>
                <c:pt idx="1250">
                  <c:v>62.5</c:v>
                </c:pt>
                <c:pt idx="1251">
                  <c:v>62.55</c:v>
                </c:pt>
                <c:pt idx="1252">
                  <c:v>62.60000000000001</c:v>
                </c:pt>
                <c:pt idx="1253">
                  <c:v>62.65000000000001</c:v>
                </c:pt>
                <c:pt idx="1254">
                  <c:v>62.70000000000001</c:v>
                </c:pt>
                <c:pt idx="1255">
                  <c:v>62.75000000000001</c:v>
                </c:pt>
                <c:pt idx="1256">
                  <c:v>62.79999999999998</c:v>
                </c:pt>
                <c:pt idx="1257">
                  <c:v>62.85</c:v>
                </c:pt>
                <c:pt idx="1258">
                  <c:v>62.90000000000001</c:v>
                </c:pt>
                <c:pt idx="1259">
                  <c:v>62.94999999999998</c:v>
                </c:pt>
                <c:pt idx="1260">
                  <c:v>63.0</c:v>
                </c:pt>
                <c:pt idx="1261">
                  <c:v>63.05</c:v>
                </c:pt>
                <c:pt idx="1262">
                  <c:v>63.10000000000001</c:v>
                </c:pt>
                <c:pt idx="1263">
                  <c:v>63.15</c:v>
                </c:pt>
                <c:pt idx="1264">
                  <c:v>63.20000000000001</c:v>
                </c:pt>
                <c:pt idx="1265">
                  <c:v>63.25</c:v>
                </c:pt>
                <c:pt idx="1266">
                  <c:v>63.3</c:v>
                </c:pt>
                <c:pt idx="1267">
                  <c:v>63.34999999999998</c:v>
                </c:pt>
                <c:pt idx="1268">
                  <c:v>63.40000000000001</c:v>
                </c:pt>
                <c:pt idx="1269">
                  <c:v>63.45000000000001</c:v>
                </c:pt>
                <c:pt idx="1270">
                  <c:v>63.5</c:v>
                </c:pt>
                <c:pt idx="1271">
                  <c:v>63.55</c:v>
                </c:pt>
                <c:pt idx="1272">
                  <c:v>63.59999999999998</c:v>
                </c:pt>
                <c:pt idx="1273">
                  <c:v>63.64999999999998</c:v>
                </c:pt>
                <c:pt idx="1274">
                  <c:v>63.70000000000001</c:v>
                </c:pt>
                <c:pt idx="1275">
                  <c:v>63.75000000000001</c:v>
                </c:pt>
                <c:pt idx="1276">
                  <c:v>63.8</c:v>
                </c:pt>
                <c:pt idx="1277">
                  <c:v>63.85</c:v>
                </c:pt>
                <c:pt idx="1278">
                  <c:v>63.9</c:v>
                </c:pt>
                <c:pt idx="1279">
                  <c:v>63.94999999999998</c:v>
                </c:pt>
                <c:pt idx="1280">
                  <c:v>64.0</c:v>
                </c:pt>
                <c:pt idx="1281">
                  <c:v>64.05</c:v>
                </c:pt>
                <c:pt idx="1282">
                  <c:v>64.10000000000001</c:v>
                </c:pt>
                <c:pt idx="1283">
                  <c:v>64.15000000000001</c:v>
                </c:pt>
                <c:pt idx="1284">
                  <c:v>64.2</c:v>
                </c:pt>
                <c:pt idx="1285">
                  <c:v>64.25000000000001</c:v>
                </c:pt>
                <c:pt idx="1286">
                  <c:v>64.3</c:v>
                </c:pt>
                <c:pt idx="1287">
                  <c:v>64.35</c:v>
                </c:pt>
                <c:pt idx="1288">
                  <c:v>64.4</c:v>
                </c:pt>
                <c:pt idx="1289">
                  <c:v>64.45000000000001</c:v>
                </c:pt>
                <c:pt idx="1290">
                  <c:v>64.50000000000003</c:v>
                </c:pt>
                <c:pt idx="1291">
                  <c:v>64.55000000000001</c:v>
                </c:pt>
                <c:pt idx="1292">
                  <c:v>64.60000000000001</c:v>
                </c:pt>
                <c:pt idx="1293">
                  <c:v>64.65</c:v>
                </c:pt>
                <c:pt idx="1294">
                  <c:v>64.7</c:v>
                </c:pt>
                <c:pt idx="1295">
                  <c:v>64.75</c:v>
                </c:pt>
                <c:pt idx="1296">
                  <c:v>64.80000000000001</c:v>
                </c:pt>
                <c:pt idx="1297">
                  <c:v>64.85</c:v>
                </c:pt>
                <c:pt idx="1298">
                  <c:v>64.9</c:v>
                </c:pt>
                <c:pt idx="1299">
                  <c:v>64.95</c:v>
                </c:pt>
                <c:pt idx="1300">
                  <c:v>65.0</c:v>
                </c:pt>
                <c:pt idx="1301">
                  <c:v>65.05</c:v>
                </c:pt>
                <c:pt idx="1302">
                  <c:v>65.10000000000001</c:v>
                </c:pt>
                <c:pt idx="1303">
                  <c:v>65.15</c:v>
                </c:pt>
                <c:pt idx="1304">
                  <c:v>65.2</c:v>
                </c:pt>
                <c:pt idx="1305">
                  <c:v>65.25</c:v>
                </c:pt>
                <c:pt idx="1306">
                  <c:v>65.3</c:v>
                </c:pt>
                <c:pt idx="1307">
                  <c:v>65.35000000000001</c:v>
                </c:pt>
                <c:pt idx="1308">
                  <c:v>65.4</c:v>
                </c:pt>
                <c:pt idx="1309">
                  <c:v>65.45</c:v>
                </c:pt>
                <c:pt idx="1310">
                  <c:v>65.50000000000001</c:v>
                </c:pt>
                <c:pt idx="1311">
                  <c:v>65.55</c:v>
                </c:pt>
                <c:pt idx="1312">
                  <c:v>65.6</c:v>
                </c:pt>
                <c:pt idx="1313">
                  <c:v>65.65000000000001</c:v>
                </c:pt>
                <c:pt idx="1314">
                  <c:v>65.7</c:v>
                </c:pt>
                <c:pt idx="1315">
                  <c:v>65.75</c:v>
                </c:pt>
                <c:pt idx="1316">
                  <c:v>65.8</c:v>
                </c:pt>
                <c:pt idx="1317">
                  <c:v>65.85</c:v>
                </c:pt>
                <c:pt idx="1318">
                  <c:v>65.90000000000001</c:v>
                </c:pt>
                <c:pt idx="1319">
                  <c:v>65.95</c:v>
                </c:pt>
                <c:pt idx="1320">
                  <c:v>66.00000000000001</c:v>
                </c:pt>
                <c:pt idx="1321">
                  <c:v>66.05</c:v>
                </c:pt>
                <c:pt idx="1322">
                  <c:v>66.1</c:v>
                </c:pt>
                <c:pt idx="1323">
                  <c:v>66.15</c:v>
                </c:pt>
                <c:pt idx="1324">
                  <c:v>66.2</c:v>
                </c:pt>
                <c:pt idx="1325">
                  <c:v>66.25</c:v>
                </c:pt>
                <c:pt idx="1326">
                  <c:v>66.30000000000001</c:v>
                </c:pt>
                <c:pt idx="1327">
                  <c:v>66.35</c:v>
                </c:pt>
                <c:pt idx="1328">
                  <c:v>66.4</c:v>
                </c:pt>
                <c:pt idx="1329">
                  <c:v>66.45000000000001</c:v>
                </c:pt>
                <c:pt idx="1330">
                  <c:v>66.50000000000001</c:v>
                </c:pt>
                <c:pt idx="1331">
                  <c:v>66.55</c:v>
                </c:pt>
                <c:pt idx="1332">
                  <c:v>66.6</c:v>
                </c:pt>
                <c:pt idx="1333">
                  <c:v>66.65</c:v>
                </c:pt>
                <c:pt idx="1334">
                  <c:v>66.69999999999997</c:v>
                </c:pt>
                <c:pt idx="1335">
                  <c:v>66.75</c:v>
                </c:pt>
                <c:pt idx="1336">
                  <c:v>66.80000000000001</c:v>
                </c:pt>
                <c:pt idx="1337">
                  <c:v>66.85000000000001</c:v>
                </c:pt>
                <c:pt idx="1338">
                  <c:v>66.9</c:v>
                </c:pt>
                <c:pt idx="1339">
                  <c:v>66.95</c:v>
                </c:pt>
                <c:pt idx="1340">
                  <c:v>67.00000000000003</c:v>
                </c:pt>
                <c:pt idx="1341">
                  <c:v>67.05</c:v>
                </c:pt>
                <c:pt idx="1342">
                  <c:v>67.10000000000001</c:v>
                </c:pt>
                <c:pt idx="1343">
                  <c:v>67.15</c:v>
                </c:pt>
                <c:pt idx="1344">
                  <c:v>67.2</c:v>
                </c:pt>
                <c:pt idx="1345">
                  <c:v>67.24999999999998</c:v>
                </c:pt>
                <c:pt idx="1346">
                  <c:v>67.30000000000001</c:v>
                </c:pt>
                <c:pt idx="1347">
                  <c:v>67.35</c:v>
                </c:pt>
                <c:pt idx="1348">
                  <c:v>67.4</c:v>
                </c:pt>
                <c:pt idx="1349">
                  <c:v>67.45000000000001</c:v>
                </c:pt>
                <c:pt idx="1350">
                  <c:v>67.5</c:v>
                </c:pt>
                <c:pt idx="1351">
                  <c:v>67.55000000000001</c:v>
                </c:pt>
                <c:pt idx="1352">
                  <c:v>67.60000000000001</c:v>
                </c:pt>
                <c:pt idx="1353">
                  <c:v>67.65</c:v>
                </c:pt>
                <c:pt idx="1354">
                  <c:v>67.7</c:v>
                </c:pt>
                <c:pt idx="1355">
                  <c:v>67.75</c:v>
                </c:pt>
                <c:pt idx="1356">
                  <c:v>67.8</c:v>
                </c:pt>
                <c:pt idx="1357">
                  <c:v>67.85000000000001</c:v>
                </c:pt>
                <c:pt idx="1358">
                  <c:v>67.90000000000001</c:v>
                </c:pt>
                <c:pt idx="1359">
                  <c:v>67.95000000000001</c:v>
                </c:pt>
                <c:pt idx="1360">
                  <c:v>68.0</c:v>
                </c:pt>
                <c:pt idx="1361">
                  <c:v>68.04999999999998</c:v>
                </c:pt>
                <c:pt idx="1362">
                  <c:v>68.1</c:v>
                </c:pt>
                <c:pt idx="1363">
                  <c:v>68.15</c:v>
                </c:pt>
                <c:pt idx="1364">
                  <c:v>68.20000000000001</c:v>
                </c:pt>
                <c:pt idx="1365">
                  <c:v>68.25000000000001</c:v>
                </c:pt>
                <c:pt idx="1366">
                  <c:v>68.3</c:v>
                </c:pt>
                <c:pt idx="1367">
                  <c:v>68.35</c:v>
                </c:pt>
                <c:pt idx="1368">
                  <c:v>68.4</c:v>
                </c:pt>
                <c:pt idx="1369">
                  <c:v>68.45</c:v>
                </c:pt>
                <c:pt idx="1370">
                  <c:v>68.5</c:v>
                </c:pt>
                <c:pt idx="1371">
                  <c:v>68.55000000000001</c:v>
                </c:pt>
                <c:pt idx="1372">
                  <c:v>68.6</c:v>
                </c:pt>
                <c:pt idx="1373">
                  <c:v>68.65</c:v>
                </c:pt>
                <c:pt idx="1374">
                  <c:v>68.70000000000001</c:v>
                </c:pt>
                <c:pt idx="1375">
                  <c:v>68.75</c:v>
                </c:pt>
                <c:pt idx="1376">
                  <c:v>68.8</c:v>
                </c:pt>
                <c:pt idx="1377">
                  <c:v>68.85000000000001</c:v>
                </c:pt>
                <c:pt idx="1378">
                  <c:v>68.9</c:v>
                </c:pt>
                <c:pt idx="1379">
                  <c:v>68.95</c:v>
                </c:pt>
                <c:pt idx="1380">
                  <c:v>69.00000000000001</c:v>
                </c:pt>
                <c:pt idx="1381">
                  <c:v>69.05</c:v>
                </c:pt>
                <c:pt idx="1382">
                  <c:v>69.1</c:v>
                </c:pt>
                <c:pt idx="1383">
                  <c:v>69.15</c:v>
                </c:pt>
                <c:pt idx="1384">
                  <c:v>69.2</c:v>
                </c:pt>
                <c:pt idx="1385">
                  <c:v>69.25000000000001</c:v>
                </c:pt>
                <c:pt idx="1386">
                  <c:v>69.3</c:v>
                </c:pt>
                <c:pt idx="1387">
                  <c:v>69.35000000000001</c:v>
                </c:pt>
                <c:pt idx="1388">
                  <c:v>69.4</c:v>
                </c:pt>
                <c:pt idx="1389">
                  <c:v>69.45000000000001</c:v>
                </c:pt>
                <c:pt idx="1390">
                  <c:v>69.50000000000001</c:v>
                </c:pt>
                <c:pt idx="1391">
                  <c:v>69.55000000000001</c:v>
                </c:pt>
                <c:pt idx="1392">
                  <c:v>69.6</c:v>
                </c:pt>
                <c:pt idx="1393">
                  <c:v>69.65</c:v>
                </c:pt>
                <c:pt idx="1394">
                  <c:v>69.7</c:v>
                </c:pt>
                <c:pt idx="1395">
                  <c:v>69.75</c:v>
                </c:pt>
                <c:pt idx="1396">
                  <c:v>69.80000000000001</c:v>
                </c:pt>
                <c:pt idx="1397">
                  <c:v>69.85</c:v>
                </c:pt>
                <c:pt idx="1398">
                  <c:v>69.9</c:v>
                </c:pt>
                <c:pt idx="1399">
                  <c:v>69.94999999999998</c:v>
                </c:pt>
                <c:pt idx="1400">
                  <c:v>70.0</c:v>
                </c:pt>
                <c:pt idx="1401">
                  <c:v>70.05000000000001</c:v>
                </c:pt>
                <c:pt idx="1402">
                  <c:v>70.1</c:v>
                </c:pt>
                <c:pt idx="1403">
                  <c:v>70.15</c:v>
                </c:pt>
                <c:pt idx="1404">
                  <c:v>70.2</c:v>
                </c:pt>
                <c:pt idx="1405">
                  <c:v>70.25</c:v>
                </c:pt>
                <c:pt idx="1406">
                  <c:v>70.3</c:v>
                </c:pt>
                <c:pt idx="1407">
                  <c:v>70.35000000000001</c:v>
                </c:pt>
                <c:pt idx="1408">
                  <c:v>70.4</c:v>
                </c:pt>
                <c:pt idx="1409">
                  <c:v>70.45000000000001</c:v>
                </c:pt>
                <c:pt idx="1410">
                  <c:v>70.5</c:v>
                </c:pt>
                <c:pt idx="1411">
                  <c:v>70.55</c:v>
                </c:pt>
                <c:pt idx="1412">
                  <c:v>70.60000000000001</c:v>
                </c:pt>
                <c:pt idx="1413">
                  <c:v>70.65</c:v>
                </c:pt>
                <c:pt idx="1414">
                  <c:v>70.7</c:v>
                </c:pt>
                <c:pt idx="1415">
                  <c:v>70.75000000000001</c:v>
                </c:pt>
                <c:pt idx="1416">
                  <c:v>70.8</c:v>
                </c:pt>
                <c:pt idx="1417">
                  <c:v>70.85</c:v>
                </c:pt>
                <c:pt idx="1418">
                  <c:v>70.90000000000001</c:v>
                </c:pt>
                <c:pt idx="1419">
                  <c:v>70.95000000000001</c:v>
                </c:pt>
                <c:pt idx="1420">
                  <c:v>71.0</c:v>
                </c:pt>
                <c:pt idx="1421">
                  <c:v>71.05</c:v>
                </c:pt>
                <c:pt idx="1422">
                  <c:v>71.1</c:v>
                </c:pt>
                <c:pt idx="1423">
                  <c:v>71.14999999999997</c:v>
                </c:pt>
                <c:pt idx="1424">
                  <c:v>71.2</c:v>
                </c:pt>
                <c:pt idx="1425">
                  <c:v>71.25000000000001</c:v>
                </c:pt>
                <c:pt idx="1426">
                  <c:v>71.30000000000001</c:v>
                </c:pt>
                <c:pt idx="1427">
                  <c:v>71.35</c:v>
                </c:pt>
                <c:pt idx="1428">
                  <c:v>71.4</c:v>
                </c:pt>
                <c:pt idx="1429">
                  <c:v>71.45000000000001</c:v>
                </c:pt>
                <c:pt idx="1430">
                  <c:v>71.5</c:v>
                </c:pt>
                <c:pt idx="1431">
                  <c:v>71.55000000000001</c:v>
                </c:pt>
                <c:pt idx="1432">
                  <c:v>71.6</c:v>
                </c:pt>
                <c:pt idx="1433">
                  <c:v>71.65</c:v>
                </c:pt>
                <c:pt idx="1434">
                  <c:v>71.69999999999997</c:v>
                </c:pt>
                <c:pt idx="1435">
                  <c:v>71.75</c:v>
                </c:pt>
                <c:pt idx="1436">
                  <c:v>71.8</c:v>
                </c:pt>
                <c:pt idx="1437">
                  <c:v>71.85</c:v>
                </c:pt>
                <c:pt idx="1438">
                  <c:v>71.9</c:v>
                </c:pt>
                <c:pt idx="1439">
                  <c:v>71.95</c:v>
                </c:pt>
                <c:pt idx="1440">
                  <c:v>72.00000000000003</c:v>
                </c:pt>
                <c:pt idx="1441">
                  <c:v>72.05000000000001</c:v>
                </c:pt>
                <c:pt idx="1442">
                  <c:v>72.10000000000001</c:v>
                </c:pt>
                <c:pt idx="1443">
                  <c:v>72.15</c:v>
                </c:pt>
                <c:pt idx="1444">
                  <c:v>72.2</c:v>
                </c:pt>
                <c:pt idx="1445">
                  <c:v>72.25</c:v>
                </c:pt>
                <c:pt idx="1446">
                  <c:v>72.30000000000001</c:v>
                </c:pt>
                <c:pt idx="1447">
                  <c:v>72.35000000000001</c:v>
                </c:pt>
                <c:pt idx="1448">
                  <c:v>72.4</c:v>
                </c:pt>
                <c:pt idx="1449">
                  <c:v>72.45</c:v>
                </c:pt>
                <c:pt idx="1450">
                  <c:v>72.49999999999998</c:v>
                </c:pt>
                <c:pt idx="1451">
                  <c:v>72.55</c:v>
                </c:pt>
                <c:pt idx="1452">
                  <c:v>72.60000000000001</c:v>
                </c:pt>
                <c:pt idx="1453">
                  <c:v>72.65000000000001</c:v>
                </c:pt>
                <c:pt idx="1454">
                  <c:v>72.7</c:v>
                </c:pt>
                <c:pt idx="1455">
                  <c:v>72.75</c:v>
                </c:pt>
                <c:pt idx="1456">
                  <c:v>72.8</c:v>
                </c:pt>
                <c:pt idx="1457">
                  <c:v>72.85</c:v>
                </c:pt>
                <c:pt idx="1458">
                  <c:v>72.9</c:v>
                </c:pt>
                <c:pt idx="1459">
                  <c:v>72.95</c:v>
                </c:pt>
                <c:pt idx="1460">
                  <c:v>73.00000000000001</c:v>
                </c:pt>
                <c:pt idx="1461">
                  <c:v>73.05</c:v>
                </c:pt>
                <c:pt idx="1462">
                  <c:v>73.10000000000001</c:v>
                </c:pt>
                <c:pt idx="1463">
                  <c:v>73.15000000000001</c:v>
                </c:pt>
                <c:pt idx="1464">
                  <c:v>73.2</c:v>
                </c:pt>
                <c:pt idx="1465">
                  <c:v>73.25</c:v>
                </c:pt>
                <c:pt idx="1466">
                  <c:v>73.30000000000001</c:v>
                </c:pt>
                <c:pt idx="1467">
                  <c:v>73.35</c:v>
                </c:pt>
                <c:pt idx="1468">
                  <c:v>73.4</c:v>
                </c:pt>
                <c:pt idx="1469">
                  <c:v>73.45000000000001</c:v>
                </c:pt>
                <c:pt idx="1470">
                  <c:v>73.5</c:v>
                </c:pt>
                <c:pt idx="1471">
                  <c:v>73.55</c:v>
                </c:pt>
                <c:pt idx="1472">
                  <c:v>73.6</c:v>
                </c:pt>
                <c:pt idx="1473">
                  <c:v>73.65000000000001</c:v>
                </c:pt>
                <c:pt idx="1474">
                  <c:v>73.7</c:v>
                </c:pt>
                <c:pt idx="1475">
                  <c:v>73.75</c:v>
                </c:pt>
                <c:pt idx="1476">
                  <c:v>73.8</c:v>
                </c:pt>
                <c:pt idx="1477">
                  <c:v>73.85</c:v>
                </c:pt>
                <c:pt idx="1478">
                  <c:v>73.89999999999997</c:v>
                </c:pt>
                <c:pt idx="1479">
                  <c:v>73.95000000000001</c:v>
                </c:pt>
                <c:pt idx="1480">
                  <c:v>74.00000000000001</c:v>
                </c:pt>
                <c:pt idx="1481">
                  <c:v>74.05</c:v>
                </c:pt>
                <c:pt idx="1482">
                  <c:v>74.1</c:v>
                </c:pt>
                <c:pt idx="1483">
                  <c:v>74.15</c:v>
                </c:pt>
                <c:pt idx="1484">
                  <c:v>74.2</c:v>
                </c:pt>
                <c:pt idx="1485">
                  <c:v>74.25000000000001</c:v>
                </c:pt>
                <c:pt idx="1486">
                  <c:v>74.3</c:v>
                </c:pt>
                <c:pt idx="1487">
                  <c:v>74.35000000000001</c:v>
                </c:pt>
                <c:pt idx="1488">
                  <c:v>74.39999999999997</c:v>
                </c:pt>
                <c:pt idx="1489">
                  <c:v>74.45000000000001</c:v>
                </c:pt>
                <c:pt idx="1490">
                  <c:v>74.50000000000001</c:v>
                </c:pt>
                <c:pt idx="1491">
                  <c:v>74.55</c:v>
                </c:pt>
                <c:pt idx="1492">
                  <c:v>74.6</c:v>
                </c:pt>
                <c:pt idx="1493">
                  <c:v>74.65</c:v>
                </c:pt>
                <c:pt idx="1494">
                  <c:v>74.7</c:v>
                </c:pt>
                <c:pt idx="1495">
                  <c:v>74.75</c:v>
                </c:pt>
                <c:pt idx="1496">
                  <c:v>74.80000000000001</c:v>
                </c:pt>
                <c:pt idx="1497">
                  <c:v>74.85</c:v>
                </c:pt>
                <c:pt idx="1498">
                  <c:v>74.9</c:v>
                </c:pt>
                <c:pt idx="1499">
                  <c:v>74.95000000000001</c:v>
                </c:pt>
                <c:pt idx="1500">
                  <c:v>75.0</c:v>
                </c:pt>
                <c:pt idx="1501">
                  <c:v>75.05000000000001</c:v>
                </c:pt>
                <c:pt idx="1502">
                  <c:v>75.1</c:v>
                </c:pt>
                <c:pt idx="1503">
                  <c:v>75.15</c:v>
                </c:pt>
                <c:pt idx="1504">
                  <c:v>75.19999999999997</c:v>
                </c:pt>
                <c:pt idx="1505">
                  <c:v>75.25</c:v>
                </c:pt>
                <c:pt idx="1506">
                  <c:v>75.3</c:v>
                </c:pt>
                <c:pt idx="1507">
                  <c:v>75.35000000000001</c:v>
                </c:pt>
                <c:pt idx="1508">
                  <c:v>75.4</c:v>
                </c:pt>
                <c:pt idx="1509">
                  <c:v>75.45</c:v>
                </c:pt>
                <c:pt idx="1510">
                  <c:v>75.5</c:v>
                </c:pt>
                <c:pt idx="1511">
                  <c:v>75.55</c:v>
                </c:pt>
                <c:pt idx="1512">
                  <c:v>75.60000000000001</c:v>
                </c:pt>
                <c:pt idx="1513">
                  <c:v>75.65</c:v>
                </c:pt>
                <c:pt idx="1514">
                  <c:v>75.70000000000001</c:v>
                </c:pt>
                <c:pt idx="1515">
                  <c:v>75.75000000000001</c:v>
                </c:pt>
                <c:pt idx="1516">
                  <c:v>75.8</c:v>
                </c:pt>
                <c:pt idx="1517">
                  <c:v>75.85</c:v>
                </c:pt>
                <c:pt idx="1518">
                  <c:v>75.9</c:v>
                </c:pt>
                <c:pt idx="1519">
                  <c:v>75.95</c:v>
                </c:pt>
                <c:pt idx="1520">
                  <c:v>76.00000000000001</c:v>
                </c:pt>
                <c:pt idx="1521">
                  <c:v>76.05</c:v>
                </c:pt>
                <c:pt idx="1522">
                  <c:v>76.1</c:v>
                </c:pt>
                <c:pt idx="1523">
                  <c:v>76.15000000000001</c:v>
                </c:pt>
                <c:pt idx="1524">
                  <c:v>76.2</c:v>
                </c:pt>
                <c:pt idx="1525">
                  <c:v>76.25</c:v>
                </c:pt>
                <c:pt idx="1526">
                  <c:v>76.3</c:v>
                </c:pt>
                <c:pt idx="1527">
                  <c:v>76.35</c:v>
                </c:pt>
                <c:pt idx="1528">
                  <c:v>76.4</c:v>
                </c:pt>
                <c:pt idx="1529">
                  <c:v>76.45</c:v>
                </c:pt>
                <c:pt idx="1530">
                  <c:v>76.5</c:v>
                </c:pt>
                <c:pt idx="1531">
                  <c:v>76.55000000000001</c:v>
                </c:pt>
                <c:pt idx="1532">
                  <c:v>76.6</c:v>
                </c:pt>
                <c:pt idx="1533">
                  <c:v>76.65</c:v>
                </c:pt>
                <c:pt idx="1534">
                  <c:v>76.70000000000001</c:v>
                </c:pt>
                <c:pt idx="1535">
                  <c:v>76.75000000000001</c:v>
                </c:pt>
                <c:pt idx="1536">
                  <c:v>76.8</c:v>
                </c:pt>
                <c:pt idx="1537">
                  <c:v>76.85</c:v>
                </c:pt>
                <c:pt idx="1538">
                  <c:v>76.9</c:v>
                </c:pt>
                <c:pt idx="1539">
                  <c:v>76.94999999999998</c:v>
                </c:pt>
                <c:pt idx="1540">
                  <c:v>77.0</c:v>
                </c:pt>
                <c:pt idx="1541">
                  <c:v>77.05000000000001</c:v>
                </c:pt>
                <c:pt idx="1542">
                  <c:v>77.1</c:v>
                </c:pt>
                <c:pt idx="1543">
                  <c:v>77.15</c:v>
                </c:pt>
                <c:pt idx="1544">
                  <c:v>77.2</c:v>
                </c:pt>
                <c:pt idx="1545">
                  <c:v>77.25000000000003</c:v>
                </c:pt>
                <c:pt idx="1546">
                  <c:v>77.3</c:v>
                </c:pt>
                <c:pt idx="1547">
                  <c:v>77.35000000000001</c:v>
                </c:pt>
                <c:pt idx="1548">
                  <c:v>77.4</c:v>
                </c:pt>
                <c:pt idx="1549">
                  <c:v>77.45000000000001</c:v>
                </c:pt>
                <c:pt idx="1550">
                  <c:v>77.5</c:v>
                </c:pt>
                <c:pt idx="1551">
                  <c:v>77.55000000000001</c:v>
                </c:pt>
                <c:pt idx="1552">
                  <c:v>77.6</c:v>
                </c:pt>
                <c:pt idx="1553">
                  <c:v>77.65</c:v>
                </c:pt>
                <c:pt idx="1554">
                  <c:v>77.7</c:v>
                </c:pt>
                <c:pt idx="1555">
                  <c:v>77.75000000000001</c:v>
                </c:pt>
                <c:pt idx="1556">
                  <c:v>77.8</c:v>
                </c:pt>
                <c:pt idx="1557">
                  <c:v>77.85000000000001</c:v>
                </c:pt>
                <c:pt idx="1558">
                  <c:v>77.90000000000001</c:v>
                </c:pt>
                <c:pt idx="1559">
                  <c:v>77.95000000000001</c:v>
                </c:pt>
                <c:pt idx="1560">
                  <c:v>78.0</c:v>
                </c:pt>
                <c:pt idx="1561">
                  <c:v>78.05</c:v>
                </c:pt>
                <c:pt idx="1562">
                  <c:v>78.10000000000001</c:v>
                </c:pt>
                <c:pt idx="1563">
                  <c:v>78.15</c:v>
                </c:pt>
                <c:pt idx="1564">
                  <c:v>78.2</c:v>
                </c:pt>
                <c:pt idx="1565">
                  <c:v>78.25</c:v>
                </c:pt>
                <c:pt idx="1566">
                  <c:v>78.3</c:v>
                </c:pt>
                <c:pt idx="1567">
                  <c:v>78.35</c:v>
                </c:pt>
                <c:pt idx="1568">
                  <c:v>78.4</c:v>
                </c:pt>
                <c:pt idx="1569">
                  <c:v>78.45000000000001</c:v>
                </c:pt>
                <c:pt idx="1570">
                  <c:v>78.5</c:v>
                </c:pt>
                <c:pt idx="1571">
                  <c:v>78.55</c:v>
                </c:pt>
                <c:pt idx="1572">
                  <c:v>78.6</c:v>
                </c:pt>
                <c:pt idx="1573">
                  <c:v>78.65</c:v>
                </c:pt>
                <c:pt idx="1574">
                  <c:v>78.70000000000001</c:v>
                </c:pt>
                <c:pt idx="1575">
                  <c:v>78.75</c:v>
                </c:pt>
                <c:pt idx="1576">
                  <c:v>78.80000000000001</c:v>
                </c:pt>
                <c:pt idx="1577">
                  <c:v>78.85</c:v>
                </c:pt>
                <c:pt idx="1578">
                  <c:v>78.9</c:v>
                </c:pt>
                <c:pt idx="1579">
                  <c:v>78.95</c:v>
                </c:pt>
                <c:pt idx="1580">
                  <c:v>79.0</c:v>
                </c:pt>
                <c:pt idx="1581">
                  <c:v>79.05</c:v>
                </c:pt>
                <c:pt idx="1582">
                  <c:v>79.1</c:v>
                </c:pt>
                <c:pt idx="1583">
                  <c:v>79.15000000000001</c:v>
                </c:pt>
                <c:pt idx="1584">
                  <c:v>79.2</c:v>
                </c:pt>
                <c:pt idx="1585">
                  <c:v>79.25</c:v>
                </c:pt>
                <c:pt idx="1586">
                  <c:v>79.3</c:v>
                </c:pt>
                <c:pt idx="1587">
                  <c:v>79.35</c:v>
                </c:pt>
                <c:pt idx="1588">
                  <c:v>79.4</c:v>
                </c:pt>
                <c:pt idx="1589">
                  <c:v>79.45</c:v>
                </c:pt>
                <c:pt idx="1590">
                  <c:v>79.50000000000003</c:v>
                </c:pt>
                <c:pt idx="1591">
                  <c:v>79.55000000000001</c:v>
                </c:pt>
                <c:pt idx="1592">
                  <c:v>79.60000000000001</c:v>
                </c:pt>
                <c:pt idx="1593">
                  <c:v>79.65</c:v>
                </c:pt>
                <c:pt idx="1594">
                  <c:v>79.7</c:v>
                </c:pt>
                <c:pt idx="1595">
                  <c:v>79.75000000000001</c:v>
                </c:pt>
                <c:pt idx="1596">
                  <c:v>79.80000000000001</c:v>
                </c:pt>
                <c:pt idx="1597">
                  <c:v>79.85</c:v>
                </c:pt>
                <c:pt idx="1598">
                  <c:v>79.9</c:v>
                </c:pt>
                <c:pt idx="1599">
                  <c:v>79.95000000000001</c:v>
                </c:pt>
                <c:pt idx="1600">
                  <c:v>79.99999999999998</c:v>
                </c:pt>
                <c:pt idx="1601">
                  <c:v>80.05</c:v>
                </c:pt>
                <c:pt idx="1602">
                  <c:v>80.10000000000001</c:v>
                </c:pt>
                <c:pt idx="1603">
                  <c:v>80.15</c:v>
                </c:pt>
                <c:pt idx="1604">
                  <c:v>80.2</c:v>
                </c:pt>
                <c:pt idx="1605">
                  <c:v>80.25</c:v>
                </c:pt>
                <c:pt idx="1606">
                  <c:v>80.30000000000001</c:v>
                </c:pt>
                <c:pt idx="1607">
                  <c:v>80.35000000000001</c:v>
                </c:pt>
                <c:pt idx="1608">
                  <c:v>80.4</c:v>
                </c:pt>
                <c:pt idx="1609">
                  <c:v>80.45000000000001</c:v>
                </c:pt>
                <c:pt idx="1610">
                  <c:v>80.50000000000001</c:v>
                </c:pt>
                <c:pt idx="1611">
                  <c:v>80.54999999999998</c:v>
                </c:pt>
                <c:pt idx="1612">
                  <c:v>80.6</c:v>
                </c:pt>
                <c:pt idx="1613">
                  <c:v>80.65000000000002</c:v>
                </c:pt>
                <c:pt idx="1614">
                  <c:v>80.69999999999997</c:v>
                </c:pt>
                <c:pt idx="1615">
                  <c:v>80.75000000000001</c:v>
                </c:pt>
                <c:pt idx="1616">
                  <c:v>80.8</c:v>
                </c:pt>
                <c:pt idx="1617">
                  <c:v>80.85</c:v>
                </c:pt>
                <c:pt idx="1618">
                  <c:v>80.90000000000001</c:v>
                </c:pt>
                <c:pt idx="1619">
                  <c:v>80.95</c:v>
                </c:pt>
                <c:pt idx="1620">
                  <c:v>81.0</c:v>
                </c:pt>
                <c:pt idx="1621">
                  <c:v>81.05</c:v>
                </c:pt>
                <c:pt idx="1622">
                  <c:v>81.1</c:v>
                </c:pt>
                <c:pt idx="1623">
                  <c:v>81.15</c:v>
                </c:pt>
                <c:pt idx="1624">
                  <c:v>81.2</c:v>
                </c:pt>
                <c:pt idx="1625">
                  <c:v>81.25</c:v>
                </c:pt>
                <c:pt idx="1626">
                  <c:v>81.30000000000001</c:v>
                </c:pt>
                <c:pt idx="1627">
                  <c:v>81.34999999999996</c:v>
                </c:pt>
                <c:pt idx="1628">
                  <c:v>81.4</c:v>
                </c:pt>
                <c:pt idx="1629">
                  <c:v>81.45000000000001</c:v>
                </c:pt>
                <c:pt idx="1630">
                  <c:v>81.50000000000001</c:v>
                </c:pt>
                <c:pt idx="1631">
                  <c:v>81.55</c:v>
                </c:pt>
                <c:pt idx="1632">
                  <c:v>81.6</c:v>
                </c:pt>
                <c:pt idx="1633">
                  <c:v>81.64999999999997</c:v>
                </c:pt>
                <c:pt idx="1634">
                  <c:v>81.70000000000001</c:v>
                </c:pt>
                <c:pt idx="1635">
                  <c:v>81.75</c:v>
                </c:pt>
                <c:pt idx="1636">
                  <c:v>81.8</c:v>
                </c:pt>
                <c:pt idx="1637">
                  <c:v>81.85000000000001</c:v>
                </c:pt>
                <c:pt idx="1638">
                  <c:v>81.89999999999997</c:v>
                </c:pt>
                <c:pt idx="1639">
                  <c:v>81.95</c:v>
                </c:pt>
                <c:pt idx="1640">
                  <c:v>82.00000000000003</c:v>
                </c:pt>
                <c:pt idx="1641">
                  <c:v>82.05</c:v>
                </c:pt>
                <c:pt idx="1642">
                  <c:v>82.10000000000001</c:v>
                </c:pt>
                <c:pt idx="1643">
                  <c:v>82.15</c:v>
                </c:pt>
                <c:pt idx="1644">
                  <c:v>82.2</c:v>
                </c:pt>
                <c:pt idx="1645">
                  <c:v>82.25000000000001</c:v>
                </c:pt>
                <c:pt idx="1646">
                  <c:v>82.30000000000001</c:v>
                </c:pt>
                <c:pt idx="1647">
                  <c:v>82.35</c:v>
                </c:pt>
                <c:pt idx="1648">
                  <c:v>82.4</c:v>
                </c:pt>
                <c:pt idx="1649">
                  <c:v>82.44999999999998</c:v>
                </c:pt>
                <c:pt idx="1650">
                  <c:v>82.5</c:v>
                </c:pt>
                <c:pt idx="1651">
                  <c:v>82.55000000000004</c:v>
                </c:pt>
                <c:pt idx="1652">
                  <c:v>82.6</c:v>
                </c:pt>
                <c:pt idx="1653">
                  <c:v>82.65000000000001</c:v>
                </c:pt>
                <c:pt idx="1654">
                  <c:v>82.69999999999997</c:v>
                </c:pt>
                <c:pt idx="1655">
                  <c:v>82.75</c:v>
                </c:pt>
                <c:pt idx="1656">
                  <c:v>82.80000000000001</c:v>
                </c:pt>
                <c:pt idx="1657">
                  <c:v>82.85000000000001</c:v>
                </c:pt>
                <c:pt idx="1658">
                  <c:v>82.9</c:v>
                </c:pt>
                <c:pt idx="1659">
                  <c:v>82.95000000000001</c:v>
                </c:pt>
                <c:pt idx="1660">
                  <c:v>83.0</c:v>
                </c:pt>
                <c:pt idx="1661">
                  <c:v>83.04999999999998</c:v>
                </c:pt>
                <c:pt idx="1662">
                  <c:v>83.10000000000001</c:v>
                </c:pt>
                <c:pt idx="1663">
                  <c:v>83.15</c:v>
                </c:pt>
                <c:pt idx="1664">
                  <c:v>83.20000000000001</c:v>
                </c:pt>
                <c:pt idx="1665">
                  <c:v>83.25000000000001</c:v>
                </c:pt>
                <c:pt idx="1666">
                  <c:v>83.3</c:v>
                </c:pt>
                <c:pt idx="1667">
                  <c:v>83.35000000000001</c:v>
                </c:pt>
                <c:pt idx="1668">
                  <c:v>83.39999999999997</c:v>
                </c:pt>
                <c:pt idx="1669">
                  <c:v>83.45000000000001</c:v>
                </c:pt>
                <c:pt idx="1670">
                  <c:v>83.5</c:v>
                </c:pt>
                <c:pt idx="1671">
                  <c:v>83.55</c:v>
                </c:pt>
                <c:pt idx="1672">
                  <c:v>83.6</c:v>
                </c:pt>
                <c:pt idx="1673">
                  <c:v>83.65</c:v>
                </c:pt>
                <c:pt idx="1674">
                  <c:v>83.7</c:v>
                </c:pt>
                <c:pt idx="1675">
                  <c:v>83.75</c:v>
                </c:pt>
                <c:pt idx="1676">
                  <c:v>83.8</c:v>
                </c:pt>
                <c:pt idx="1677">
                  <c:v>83.85000000000001</c:v>
                </c:pt>
                <c:pt idx="1678">
                  <c:v>83.90000000000003</c:v>
                </c:pt>
                <c:pt idx="1679">
                  <c:v>83.95000000000001</c:v>
                </c:pt>
                <c:pt idx="1680">
                  <c:v>84.00000000000001</c:v>
                </c:pt>
                <c:pt idx="1681">
                  <c:v>84.05000000000001</c:v>
                </c:pt>
                <c:pt idx="1682">
                  <c:v>84.1</c:v>
                </c:pt>
                <c:pt idx="1683">
                  <c:v>84.15</c:v>
                </c:pt>
                <c:pt idx="1684">
                  <c:v>84.20000000000001</c:v>
                </c:pt>
                <c:pt idx="1685">
                  <c:v>84.25</c:v>
                </c:pt>
                <c:pt idx="1686">
                  <c:v>84.3</c:v>
                </c:pt>
                <c:pt idx="1687">
                  <c:v>84.35</c:v>
                </c:pt>
                <c:pt idx="1688">
                  <c:v>84.40000000000001</c:v>
                </c:pt>
                <c:pt idx="1689">
                  <c:v>84.44999999999997</c:v>
                </c:pt>
                <c:pt idx="1690">
                  <c:v>84.5</c:v>
                </c:pt>
                <c:pt idx="1691">
                  <c:v>84.55000000000001</c:v>
                </c:pt>
                <c:pt idx="1692">
                  <c:v>84.6</c:v>
                </c:pt>
                <c:pt idx="1693">
                  <c:v>84.65</c:v>
                </c:pt>
                <c:pt idx="1694">
                  <c:v>84.7</c:v>
                </c:pt>
                <c:pt idx="1695">
                  <c:v>84.75000000000001</c:v>
                </c:pt>
                <c:pt idx="1696">
                  <c:v>84.80000000000001</c:v>
                </c:pt>
                <c:pt idx="1697">
                  <c:v>84.85000000000001</c:v>
                </c:pt>
                <c:pt idx="1698">
                  <c:v>84.9</c:v>
                </c:pt>
                <c:pt idx="1699">
                  <c:v>84.95000000000001</c:v>
                </c:pt>
                <c:pt idx="1700">
                  <c:v>84.99999999999998</c:v>
                </c:pt>
                <c:pt idx="1701">
                  <c:v>85.05</c:v>
                </c:pt>
                <c:pt idx="1702">
                  <c:v>85.1</c:v>
                </c:pt>
                <c:pt idx="1703">
                  <c:v>85.14999999999997</c:v>
                </c:pt>
                <c:pt idx="1704">
                  <c:v>85.2</c:v>
                </c:pt>
                <c:pt idx="1705">
                  <c:v>85.25</c:v>
                </c:pt>
                <c:pt idx="1706">
                  <c:v>85.3</c:v>
                </c:pt>
                <c:pt idx="1707">
                  <c:v>85.35000000000001</c:v>
                </c:pt>
                <c:pt idx="1708">
                  <c:v>85.4</c:v>
                </c:pt>
                <c:pt idx="1709">
                  <c:v>85.45</c:v>
                </c:pt>
                <c:pt idx="1710">
                  <c:v>85.5</c:v>
                </c:pt>
                <c:pt idx="1711">
                  <c:v>85.55</c:v>
                </c:pt>
                <c:pt idx="1712">
                  <c:v>85.60000000000001</c:v>
                </c:pt>
                <c:pt idx="1713">
                  <c:v>85.65</c:v>
                </c:pt>
                <c:pt idx="1714">
                  <c:v>85.7</c:v>
                </c:pt>
                <c:pt idx="1715">
                  <c:v>85.75000000000001</c:v>
                </c:pt>
                <c:pt idx="1716">
                  <c:v>85.79999999999998</c:v>
                </c:pt>
                <c:pt idx="1717">
                  <c:v>85.85</c:v>
                </c:pt>
                <c:pt idx="1718">
                  <c:v>85.90000000000001</c:v>
                </c:pt>
                <c:pt idx="1719">
                  <c:v>85.95000000000001</c:v>
                </c:pt>
                <c:pt idx="1720">
                  <c:v>86.0</c:v>
                </c:pt>
                <c:pt idx="1721">
                  <c:v>86.05</c:v>
                </c:pt>
                <c:pt idx="1722">
                  <c:v>86.1</c:v>
                </c:pt>
                <c:pt idx="1723">
                  <c:v>86.15</c:v>
                </c:pt>
                <c:pt idx="1724">
                  <c:v>86.2</c:v>
                </c:pt>
                <c:pt idx="1725">
                  <c:v>86.25</c:v>
                </c:pt>
                <c:pt idx="1726">
                  <c:v>86.30000000000001</c:v>
                </c:pt>
                <c:pt idx="1727">
                  <c:v>86.35</c:v>
                </c:pt>
                <c:pt idx="1728">
                  <c:v>86.4</c:v>
                </c:pt>
                <c:pt idx="1729">
                  <c:v>86.45000000000001</c:v>
                </c:pt>
                <c:pt idx="1730">
                  <c:v>86.5</c:v>
                </c:pt>
                <c:pt idx="1731">
                  <c:v>86.55000000000001</c:v>
                </c:pt>
                <c:pt idx="1732">
                  <c:v>86.6</c:v>
                </c:pt>
                <c:pt idx="1733">
                  <c:v>86.65</c:v>
                </c:pt>
                <c:pt idx="1734">
                  <c:v>86.70000000000001</c:v>
                </c:pt>
                <c:pt idx="1735">
                  <c:v>86.75000000000001</c:v>
                </c:pt>
                <c:pt idx="1736">
                  <c:v>86.8</c:v>
                </c:pt>
                <c:pt idx="1737">
                  <c:v>86.85</c:v>
                </c:pt>
                <c:pt idx="1738">
                  <c:v>86.89999999999997</c:v>
                </c:pt>
                <c:pt idx="1739">
                  <c:v>86.95</c:v>
                </c:pt>
                <c:pt idx="1740">
                  <c:v>87.00000000000004</c:v>
                </c:pt>
                <c:pt idx="1741">
                  <c:v>87.05</c:v>
                </c:pt>
                <c:pt idx="1742">
                  <c:v>87.10000000000001</c:v>
                </c:pt>
                <c:pt idx="1743">
                  <c:v>87.14999999999996</c:v>
                </c:pt>
                <c:pt idx="1744">
                  <c:v>87.2</c:v>
                </c:pt>
                <c:pt idx="1745">
                  <c:v>87.25000000000003</c:v>
                </c:pt>
                <c:pt idx="1746">
                  <c:v>87.30000000000001</c:v>
                </c:pt>
                <c:pt idx="1747">
                  <c:v>87.35000000000001</c:v>
                </c:pt>
                <c:pt idx="1748">
                  <c:v>87.4</c:v>
                </c:pt>
                <c:pt idx="1749">
                  <c:v>87.45000000000001</c:v>
                </c:pt>
                <c:pt idx="1750">
                  <c:v>87.49999999999998</c:v>
                </c:pt>
                <c:pt idx="1751">
                  <c:v>87.55</c:v>
                </c:pt>
                <c:pt idx="1752">
                  <c:v>87.6</c:v>
                </c:pt>
                <c:pt idx="1753">
                  <c:v>87.65000000000001</c:v>
                </c:pt>
                <c:pt idx="1754">
                  <c:v>87.69999999999997</c:v>
                </c:pt>
                <c:pt idx="1755">
                  <c:v>87.75</c:v>
                </c:pt>
                <c:pt idx="1756">
                  <c:v>87.80000000000001</c:v>
                </c:pt>
                <c:pt idx="1757">
                  <c:v>87.85</c:v>
                </c:pt>
                <c:pt idx="1758">
                  <c:v>87.9</c:v>
                </c:pt>
                <c:pt idx="1759">
                  <c:v>87.95</c:v>
                </c:pt>
                <c:pt idx="1760">
                  <c:v>88.0</c:v>
                </c:pt>
                <c:pt idx="1761">
                  <c:v>88.05</c:v>
                </c:pt>
                <c:pt idx="1762">
                  <c:v>88.10000000000001</c:v>
                </c:pt>
                <c:pt idx="1763">
                  <c:v>88.15</c:v>
                </c:pt>
                <c:pt idx="1764">
                  <c:v>88.2</c:v>
                </c:pt>
                <c:pt idx="1765">
                  <c:v>88.25</c:v>
                </c:pt>
                <c:pt idx="1766">
                  <c:v>88.30000000000001</c:v>
                </c:pt>
                <c:pt idx="1767">
                  <c:v>88.35</c:v>
                </c:pt>
                <c:pt idx="1768">
                  <c:v>88.4</c:v>
                </c:pt>
                <c:pt idx="1769">
                  <c:v>88.45000000000001</c:v>
                </c:pt>
                <c:pt idx="1770">
                  <c:v>88.50000000000001</c:v>
                </c:pt>
                <c:pt idx="1771">
                  <c:v>88.55</c:v>
                </c:pt>
                <c:pt idx="1772">
                  <c:v>88.6</c:v>
                </c:pt>
                <c:pt idx="1773">
                  <c:v>88.65000000000001</c:v>
                </c:pt>
                <c:pt idx="1774">
                  <c:v>88.7</c:v>
                </c:pt>
                <c:pt idx="1775">
                  <c:v>88.75</c:v>
                </c:pt>
                <c:pt idx="1776">
                  <c:v>88.8</c:v>
                </c:pt>
                <c:pt idx="1777">
                  <c:v>88.85</c:v>
                </c:pt>
                <c:pt idx="1778">
                  <c:v>88.9</c:v>
                </c:pt>
                <c:pt idx="1779">
                  <c:v>88.95000000000001</c:v>
                </c:pt>
                <c:pt idx="1780">
                  <c:v>89.00000000000003</c:v>
                </c:pt>
                <c:pt idx="1781">
                  <c:v>89.05</c:v>
                </c:pt>
                <c:pt idx="1782">
                  <c:v>89.10000000000001</c:v>
                </c:pt>
                <c:pt idx="1783">
                  <c:v>89.15</c:v>
                </c:pt>
                <c:pt idx="1784">
                  <c:v>89.2</c:v>
                </c:pt>
                <c:pt idx="1785">
                  <c:v>89.25000000000001</c:v>
                </c:pt>
                <c:pt idx="1786">
                  <c:v>89.3</c:v>
                </c:pt>
                <c:pt idx="1787">
                  <c:v>89.35</c:v>
                </c:pt>
                <c:pt idx="1788">
                  <c:v>89.39999999999997</c:v>
                </c:pt>
                <c:pt idx="1789">
                  <c:v>89.45000000000001</c:v>
                </c:pt>
                <c:pt idx="1790">
                  <c:v>89.5</c:v>
                </c:pt>
                <c:pt idx="1791">
                  <c:v>89.55</c:v>
                </c:pt>
                <c:pt idx="1792">
                  <c:v>89.6</c:v>
                </c:pt>
                <c:pt idx="1793">
                  <c:v>89.65</c:v>
                </c:pt>
                <c:pt idx="1794">
                  <c:v>89.7</c:v>
                </c:pt>
                <c:pt idx="1795">
                  <c:v>89.75</c:v>
                </c:pt>
                <c:pt idx="1796">
                  <c:v>89.80000000000001</c:v>
                </c:pt>
                <c:pt idx="1797">
                  <c:v>89.84999999999996</c:v>
                </c:pt>
                <c:pt idx="1798">
                  <c:v>89.9</c:v>
                </c:pt>
                <c:pt idx="1799">
                  <c:v>89.95000000000001</c:v>
                </c:pt>
                <c:pt idx="1800">
                  <c:v>90.00000000000001</c:v>
                </c:pt>
                <c:pt idx="1801">
                  <c:v>90.05000000000001</c:v>
                </c:pt>
                <c:pt idx="1802">
                  <c:v>90.1</c:v>
                </c:pt>
                <c:pt idx="1803">
                  <c:v>90.15</c:v>
                </c:pt>
                <c:pt idx="1804">
                  <c:v>90.19999999999997</c:v>
                </c:pt>
                <c:pt idx="1805">
                  <c:v>90.24999999999998</c:v>
                </c:pt>
                <c:pt idx="1806">
                  <c:v>90.3</c:v>
                </c:pt>
                <c:pt idx="1807">
                  <c:v>90.35000000000001</c:v>
                </c:pt>
                <c:pt idx="1808">
                  <c:v>90.39999999999997</c:v>
                </c:pt>
                <c:pt idx="1809">
                  <c:v>90.45</c:v>
                </c:pt>
                <c:pt idx="1810">
                  <c:v>90.5</c:v>
                </c:pt>
                <c:pt idx="1811">
                  <c:v>90.55000000000001</c:v>
                </c:pt>
                <c:pt idx="1812">
                  <c:v>90.60000000000001</c:v>
                </c:pt>
                <c:pt idx="1813">
                  <c:v>90.65</c:v>
                </c:pt>
                <c:pt idx="1814">
                  <c:v>90.7</c:v>
                </c:pt>
                <c:pt idx="1815">
                  <c:v>90.75</c:v>
                </c:pt>
                <c:pt idx="1816">
                  <c:v>90.79999999999998</c:v>
                </c:pt>
                <c:pt idx="1817">
                  <c:v>90.85000000000001</c:v>
                </c:pt>
                <c:pt idx="1818">
                  <c:v>90.9</c:v>
                </c:pt>
                <c:pt idx="1819">
                  <c:v>90.95000000000001</c:v>
                </c:pt>
                <c:pt idx="1820">
                  <c:v>91.00000000000001</c:v>
                </c:pt>
                <c:pt idx="1821">
                  <c:v>91.05</c:v>
                </c:pt>
                <c:pt idx="1822">
                  <c:v>91.1</c:v>
                </c:pt>
                <c:pt idx="1823">
                  <c:v>91.15000000000001</c:v>
                </c:pt>
                <c:pt idx="1824">
                  <c:v>91.20000000000001</c:v>
                </c:pt>
                <c:pt idx="1825">
                  <c:v>91.25</c:v>
                </c:pt>
                <c:pt idx="1826">
                  <c:v>91.3</c:v>
                </c:pt>
                <c:pt idx="1827">
                  <c:v>91.35</c:v>
                </c:pt>
                <c:pt idx="1828">
                  <c:v>91.4</c:v>
                </c:pt>
                <c:pt idx="1829">
                  <c:v>91.45</c:v>
                </c:pt>
                <c:pt idx="1830">
                  <c:v>91.5</c:v>
                </c:pt>
                <c:pt idx="1831">
                  <c:v>91.55000000000001</c:v>
                </c:pt>
                <c:pt idx="1832">
                  <c:v>91.59999999999996</c:v>
                </c:pt>
                <c:pt idx="1833">
                  <c:v>91.65</c:v>
                </c:pt>
                <c:pt idx="1834">
                  <c:v>91.70000000000003</c:v>
                </c:pt>
                <c:pt idx="1835">
                  <c:v>91.75</c:v>
                </c:pt>
                <c:pt idx="1836">
                  <c:v>91.80000000000001</c:v>
                </c:pt>
                <c:pt idx="1837">
                  <c:v>91.85</c:v>
                </c:pt>
                <c:pt idx="1838">
                  <c:v>91.9</c:v>
                </c:pt>
                <c:pt idx="1839">
                  <c:v>91.95000000000001</c:v>
                </c:pt>
                <c:pt idx="1840">
                  <c:v>92.0</c:v>
                </c:pt>
                <c:pt idx="1841">
                  <c:v>92.05</c:v>
                </c:pt>
                <c:pt idx="1842">
                  <c:v>92.1</c:v>
                </c:pt>
                <c:pt idx="1843">
                  <c:v>92.14999999999997</c:v>
                </c:pt>
                <c:pt idx="1844">
                  <c:v>92.2</c:v>
                </c:pt>
                <c:pt idx="1845">
                  <c:v>92.25000000000003</c:v>
                </c:pt>
                <c:pt idx="1846">
                  <c:v>92.3</c:v>
                </c:pt>
                <c:pt idx="1847">
                  <c:v>92.35000000000001</c:v>
                </c:pt>
                <c:pt idx="1848">
                  <c:v>92.4</c:v>
                </c:pt>
                <c:pt idx="1849">
                  <c:v>92.45000000000001</c:v>
                </c:pt>
                <c:pt idx="1850">
                  <c:v>92.50000000000001</c:v>
                </c:pt>
                <c:pt idx="1851">
                  <c:v>92.55000000000001</c:v>
                </c:pt>
                <c:pt idx="1852">
                  <c:v>92.60000000000001</c:v>
                </c:pt>
                <c:pt idx="1853">
                  <c:v>92.65</c:v>
                </c:pt>
                <c:pt idx="1854">
                  <c:v>92.7</c:v>
                </c:pt>
                <c:pt idx="1855">
                  <c:v>92.75000000000001</c:v>
                </c:pt>
                <c:pt idx="1856">
                  <c:v>92.8</c:v>
                </c:pt>
                <c:pt idx="1857">
                  <c:v>92.85</c:v>
                </c:pt>
                <c:pt idx="1858">
                  <c:v>92.90000000000001</c:v>
                </c:pt>
                <c:pt idx="1859">
                  <c:v>92.94999999999998</c:v>
                </c:pt>
                <c:pt idx="1860">
                  <c:v>93.0</c:v>
                </c:pt>
                <c:pt idx="1861">
                  <c:v>93.05000000000001</c:v>
                </c:pt>
                <c:pt idx="1862">
                  <c:v>93.10000000000001</c:v>
                </c:pt>
                <c:pt idx="1863">
                  <c:v>93.15</c:v>
                </c:pt>
                <c:pt idx="1864">
                  <c:v>93.2</c:v>
                </c:pt>
                <c:pt idx="1865">
                  <c:v>93.25</c:v>
                </c:pt>
                <c:pt idx="1866">
                  <c:v>93.3</c:v>
                </c:pt>
                <c:pt idx="1867">
                  <c:v>93.35000000000001</c:v>
                </c:pt>
                <c:pt idx="1868">
                  <c:v>93.4</c:v>
                </c:pt>
                <c:pt idx="1869">
                  <c:v>93.45000000000003</c:v>
                </c:pt>
                <c:pt idx="1870">
                  <c:v>93.49999999999998</c:v>
                </c:pt>
                <c:pt idx="1871">
                  <c:v>93.55000000000001</c:v>
                </c:pt>
                <c:pt idx="1872">
                  <c:v>93.60000000000002</c:v>
                </c:pt>
                <c:pt idx="1873">
                  <c:v>93.65</c:v>
                </c:pt>
                <c:pt idx="1874">
                  <c:v>93.70000000000001</c:v>
                </c:pt>
                <c:pt idx="1875">
                  <c:v>93.75</c:v>
                </c:pt>
                <c:pt idx="1876">
                  <c:v>93.8</c:v>
                </c:pt>
                <c:pt idx="1877">
                  <c:v>93.85</c:v>
                </c:pt>
                <c:pt idx="1878">
                  <c:v>93.9</c:v>
                </c:pt>
                <c:pt idx="1879">
                  <c:v>93.95</c:v>
                </c:pt>
                <c:pt idx="1880">
                  <c:v>94.0</c:v>
                </c:pt>
                <c:pt idx="1881">
                  <c:v>94.05</c:v>
                </c:pt>
                <c:pt idx="1882">
                  <c:v>94.10000000000001</c:v>
                </c:pt>
                <c:pt idx="1883">
                  <c:v>94.14999999999996</c:v>
                </c:pt>
                <c:pt idx="1884">
                  <c:v>94.2</c:v>
                </c:pt>
                <c:pt idx="1885">
                  <c:v>94.25000000000001</c:v>
                </c:pt>
                <c:pt idx="1886">
                  <c:v>94.30000000000001</c:v>
                </c:pt>
                <c:pt idx="1887">
                  <c:v>94.35</c:v>
                </c:pt>
                <c:pt idx="1888">
                  <c:v>94.4</c:v>
                </c:pt>
                <c:pt idx="1889">
                  <c:v>94.45000000000001</c:v>
                </c:pt>
                <c:pt idx="1890">
                  <c:v>94.50000000000001</c:v>
                </c:pt>
                <c:pt idx="1891">
                  <c:v>94.55</c:v>
                </c:pt>
                <c:pt idx="1892">
                  <c:v>94.6</c:v>
                </c:pt>
                <c:pt idx="1893">
                  <c:v>94.64999999999997</c:v>
                </c:pt>
                <c:pt idx="1894">
                  <c:v>94.69999999999997</c:v>
                </c:pt>
                <c:pt idx="1895">
                  <c:v>94.75</c:v>
                </c:pt>
                <c:pt idx="1896">
                  <c:v>94.80000000000001</c:v>
                </c:pt>
                <c:pt idx="1897">
                  <c:v>94.85</c:v>
                </c:pt>
                <c:pt idx="1898">
                  <c:v>94.9</c:v>
                </c:pt>
                <c:pt idx="1899">
                  <c:v>94.95</c:v>
                </c:pt>
                <c:pt idx="1900">
                  <c:v>95.0</c:v>
                </c:pt>
                <c:pt idx="1901">
                  <c:v>95.05000000000001</c:v>
                </c:pt>
                <c:pt idx="1902">
                  <c:v>95.10000000000001</c:v>
                </c:pt>
                <c:pt idx="1903">
                  <c:v>95.15</c:v>
                </c:pt>
                <c:pt idx="1904">
                  <c:v>95.2</c:v>
                </c:pt>
                <c:pt idx="1905">
                  <c:v>95.24999999999998</c:v>
                </c:pt>
                <c:pt idx="1906">
                  <c:v>95.3</c:v>
                </c:pt>
                <c:pt idx="1907">
                  <c:v>95.35</c:v>
                </c:pt>
                <c:pt idx="1908">
                  <c:v>95.4</c:v>
                </c:pt>
                <c:pt idx="1909">
                  <c:v>95.45000000000001</c:v>
                </c:pt>
                <c:pt idx="1910">
                  <c:v>95.5</c:v>
                </c:pt>
                <c:pt idx="1911">
                  <c:v>95.55</c:v>
                </c:pt>
                <c:pt idx="1912">
                  <c:v>95.60000000000001</c:v>
                </c:pt>
                <c:pt idx="1913">
                  <c:v>95.65</c:v>
                </c:pt>
                <c:pt idx="1914">
                  <c:v>95.7</c:v>
                </c:pt>
                <c:pt idx="1915">
                  <c:v>95.75</c:v>
                </c:pt>
                <c:pt idx="1916">
                  <c:v>95.8</c:v>
                </c:pt>
                <c:pt idx="1917">
                  <c:v>95.85000000000001</c:v>
                </c:pt>
                <c:pt idx="1918">
                  <c:v>95.9</c:v>
                </c:pt>
                <c:pt idx="1919">
                  <c:v>95.95000000000001</c:v>
                </c:pt>
                <c:pt idx="1920">
                  <c:v>96.00000000000001</c:v>
                </c:pt>
                <c:pt idx="1921">
                  <c:v>96.04999999999998</c:v>
                </c:pt>
                <c:pt idx="1922">
                  <c:v>96.1</c:v>
                </c:pt>
                <c:pt idx="1923">
                  <c:v>96.15000000000002</c:v>
                </c:pt>
                <c:pt idx="1924">
                  <c:v>96.19999999999997</c:v>
                </c:pt>
                <c:pt idx="1925">
                  <c:v>96.25000000000001</c:v>
                </c:pt>
                <c:pt idx="1926">
                  <c:v>96.3</c:v>
                </c:pt>
                <c:pt idx="1927">
                  <c:v>96.35</c:v>
                </c:pt>
                <c:pt idx="1928">
                  <c:v>96.40000000000001</c:v>
                </c:pt>
                <c:pt idx="1929">
                  <c:v>96.45</c:v>
                </c:pt>
                <c:pt idx="1930">
                  <c:v>96.5</c:v>
                </c:pt>
                <c:pt idx="1931">
                  <c:v>96.55</c:v>
                </c:pt>
                <c:pt idx="1932">
                  <c:v>96.6</c:v>
                </c:pt>
                <c:pt idx="1933">
                  <c:v>96.65</c:v>
                </c:pt>
                <c:pt idx="1934">
                  <c:v>96.7</c:v>
                </c:pt>
                <c:pt idx="1935">
                  <c:v>96.75</c:v>
                </c:pt>
                <c:pt idx="1936">
                  <c:v>96.80000000000001</c:v>
                </c:pt>
                <c:pt idx="1937">
                  <c:v>96.85000000000001</c:v>
                </c:pt>
                <c:pt idx="1938">
                  <c:v>96.9</c:v>
                </c:pt>
                <c:pt idx="1939">
                  <c:v>96.95000000000001</c:v>
                </c:pt>
                <c:pt idx="1940">
                  <c:v>97.00000000000001</c:v>
                </c:pt>
                <c:pt idx="1941">
                  <c:v>97.05</c:v>
                </c:pt>
                <c:pt idx="1942">
                  <c:v>97.1</c:v>
                </c:pt>
                <c:pt idx="1943">
                  <c:v>97.14999999999997</c:v>
                </c:pt>
                <c:pt idx="1944">
                  <c:v>97.20000000000001</c:v>
                </c:pt>
                <c:pt idx="1945">
                  <c:v>97.25</c:v>
                </c:pt>
                <c:pt idx="1946">
                  <c:v>97.3</c:v>
                </c:pt>
                <c:pt idx="1947">
                  <c:v>97.35000000000001</c:v>
                </c:pt>
                <c:pt idx="1948">
                  <c:v>97.39999999999997</c:v>
                </c:pt>
                <c:pt idx="1949">
                  <c:v>97.45</c:v>
                </c:pt>
                <c:pt idx="1950">
                  <c:v>97.50000000000003</c:v>
                </c:pt>
                <c:pt idx="1951">
                  <c:v>97.55</c:v>
                </c:pt>
                <c:pt idx="1952">
                  <c:v>97.60000000000001</c:v>
                </c:pt>
                <c:pt idx="1953">
                  <c:v>97.65</c:v>
                </c:pt>
                <c:pt idx="1954">
                  <c:v>97.7</c:v>
                </c:pt>
                <c:pt idx="1955">
                  <c:v>97.75</c:v>
                </c:pt>
                <c:pt idx="1956">
                  <c:v>97.80000000000001</c:v>
                </c:pt>
                <c:pt idx="1957">
                  <c:v>97.85</c:v>
                </c:pt>
                <c:pt idx="1958">
                  <c:v>97.9</c:v>
                </c:pt>
                <c:pt idx="1959">
                  <c:v>97.94999999999998</c:v>
                </c:pt>
                <c:pt idx="1960">
                  <c:v>98.0</c:v>
                </c:pt>
                <c:pt idx="1961">
                  <c:v>98.05000000000004</c:v>
                </c:pt>
                <c:pt idx="1962">
                  <c:v>98.1</c:v>
                </c:pt>
                <c:pt idx="1963">
                  <c:v>98.15000000000001</c:v>
                </c:pt>
                <c:pt idx="1964">
                  <c:v>98.2</c:v>
                </c:pt>
                <c:pt idx="1965">
                  <c:v>98.25</c:v>
                </c:pt>
                <c:pt idx="1966">
                  <c:v>98.3</c:v>
                </c:pt>
                <c:pt idx="1967">
                  <c:v>98.35000000000001</c:v>
                </c:pt>
                <c:pt idx="1968">
                  <c:v>98.4</c:v>
                </c:pt>
                <c:pt idx="1969">
                  <c:v>98.45000000000001</c:v>
                </c:pt>
                <c:pt idx="1970">
                  <c:v>98.5</c:v>
                </c:pt>
                <c:pt idx="1971">
                  <c:v>98.55000000000001</c:v>
                </c:pt>
                <c:pt idx="1972">
                  <c:v>98.60000000000001</c:v>
                </c:pt>
                <c:pt idx="1973">
                  <c:v>98.65</c:v>
                </c:pt>
                <c:pt idx="1974">
                  <c:v>98.70000000000001</c:v>
                </c:pt>
                <c:pt idx="1975">
                  <c:v>98.74999999999998</c:v>
                </c:pt>
                <c:pt idx="1976">
                  <c:v>98.8</c:v>
                </c:pt>
                <c:pt idx="1977">
                  <c:v>98.85</c:v>
                </c:pt>
                <c:pt idx="1978">
                  <c:v>98.90000000000001</c:v>
                </c:pt>
                <c:pt idx="1979">
                  <c:v>98.95000000000001</c:v>
                </c:pt>
                <c:pt idx="1980">
                  <c:v>99.0</c:v>
                </c:pt>
                <c:pt idx="1981">
                  <c:v>99.05</c:v>
                </c:pt>
                <c:pt idx="1982">
                  <c:v>99.1</c:v>
                </c:pt>
                <c:pt idx="1983">
                  <c:v>99.15</c:v>
                </c:pt>
                <c:pt idx="1984">
                  <c:v>99.2</c:v>
                </c:pt>
                <c:pt idx="1985">
                  <c:v>99.25</c:v>
                </c:pt>
                <c:pt idx="1986">
                  <c:v>99.3</c:v>
                </c:pt>
                <c:pt idx="1987">
                  <c:v>99.35000000000001</c:v>
                </c:pt>
                <c:pt idx="1988">
                  <c:v>99.4</c:v>
                </c:pt>
                <c:pt idx="1989">
                  <c:v>99.45000000000001</c:v>
                </c:pt>
                <c:pt idx="1990">
                  <c:v>99.50000000000001</c:v>
                </c:pt>
                <c:pt idx="1991">
                  <c:v>99.55000000000001</c:v>
                </c:pt>
                <c:pt idx="1992">
                  <c:v>99.6</c:v>
                </c:pt>
                <c:pt idx="1993">
                  <c:v>99.65</c:v>
                </c:pt>
                <c:pt idx="1994">
                  <c:v>99.70000000000001</c:v>
                </c:pt>
                <c:pt idx="1995">
                  <c:v>99.75</c:v>
                </c:pt>
                <c:pt idx="1996">
                  <c:v>99.8</c:v>
                </c:pt>
                <c:pt idx="1997">
                  <c:v>99.85</c:v>
                </c:pt>
                <c:pt idx="1998">
                  <c:v>99.90000000000001</c:v>
                </c:pt>
                <c:pt idx="1999">
                  <c:v>99.94999999999997</c:v>
                </c:pt>
                <c:pt idx="2000">
                  <c:v>100.0</c:v>
                </c:pt>
                <c:pt idx="2001">
                  <c:v>100.05</c:v>
                </c:pt>
                <c:pt idx="2002">
                  <c:v>100.1</c:v>
                </c:pt>
                <c:pt idx="2003">
                  <c:v>100.15</c:v>
                </c:pt>
                <c:pt idx="2004">
                  <c:v>100.2</c:v>
                </c:pt>
                <c:pt idx="2005">
                  <c:v>100.25</c:v>
                </c:pt>
                <c:pt idx="2006">
                  <c:v>100.3</c:v>
                </c:pt>
                <c:pt idx="2007">
                  <c:v>100.35</c:v>
                </c:pt>
                <c:pt idx="2008">
                  <c:v>100.4</c:v>
                </c:pt>
                <c:pt idx="2009">
                  <c:v>100.45</c:v>
                </c:pt>
                <c:pt idx="2010">
                  <c:v>100.5</c:v>
                </c:pt>
                <c:pt idx="2011">
                  <c:v>100.55</c:v>
                </c:pt>
                <c:pt idx="2012">
                  <c:v>100.6</c:v>
                </c:pt>
                <c:pt idx="2013">
                  <c:v>100.65</c:v>
                </c:pt>
                <c:pt idx="2014">
                  <c:v>100.7</c:v>
                </c:pt>
                <c:pt idx="2015">
                  <c:v>100.75</c:v>
                </c:pt>
                <c:pt idx="2016">
                  <c:v>100.8</c:v>
                </c:pt>
                <c:pt idx="2017">
                  <c:v>100.85</c:v>
                </c:pt>
                <c:pt idx="2018">
                  <c:v>100.9</c:v>
                </c:pt>
                <c:pt idx="2019">
                  <c:v>100.95</c:v>
                </c:pt>
                <c:pt idx="2020">
                  <c:v>101.0</c:v>
                </c:pt>
                <c:pt idx="2021">
                  <c:v>101.05</c:v>
                </c:pt>
                <c:pt idx="2022">
                  <c:v>101.1</c:v>
                </c:pt>
                <c:pt idx="2023">
                  <c:v>101.15</c:v>
                </c:pt>
                <c:pt idx="2024">
                  <c:v>101.2</c:v>
                </c:pt>
                <c:pt idx="2025">
                  <c:v>101.25</c:v>
                </c:pt>
                <c:pt idx="2026">
                  <c:v>101.3</c:v>
                </c:pt>
                <c:pt idx="2027">
                  <c:v>101.35</c:v>
                </c:pt>
                <c:pt idx="2028">
                  <c:v>101.4</c:v>
                </c:pt>
                <c:pt idx="2029">
                  <c:v>101.45</c:v>
                </c:pt>
                <c:pt idx="2030">
                  <c:v>101.5</c:v>
                </c:pt>
                <c:pt idx="2031">
                  <c:v>101.55</c:v>
                </c:pt>
                <c:pt idx="2032">
                  <c:v>101.6</c:v>
                </c:pt>
                <c:pt idx="2033">
                  <c:v>101.65</c:v>
                </c:pt>
                <c:pt idx="2034">
                  <c:v>101.7</c:v>
                </c:pt>
                <c:pt idx="2035">
                  <c:v>101.75</c:v>
                </c:pt>
                <c:pt idx="2036">
                  <c:v>101.8</c:v>
                </c:pt>
                <c:pt idx="2037">
                  <c:v>101.85</c:v>
                </c:pt>
                <c:pt idx="2038">
                  <c:v>101.9</c:v>
                </c:pt>
                <c:pt idx="2039">
                  <c:v>101.95</c:v>
                </c:pt>
                <c:pt idx="2040">
                  <c:v>102.0</c:v>
                </c:pt>
                <c:pt idx="2041">
                  <c:v>102.05</c:v>
                </c:pt>
                <c:pt idx="2042">
                  <c:v>102.1</c:v>
                </c:pt>
                <c:pt idx="2043">
                  <c:v>102.15</c:v>
                </c:pt>
                <c:pt idx="2044">
                  <c:v>102.2</c:v>
                </c:pt>
                <c:pt idx="2045">
                  <c:v>102.25</c:v>
                </c:pt>
                <c:pt idx="2046">
                  <c:v>102.3</c:v>
                </c:pt>
                <c:pt idx="2047">
                  <c:v>102.35</c:v>
                </c:pt>
                <c:pt idx="2048">
                  <c:v>102.4</c:v>
                </c:pt>
                <c:pt idx="2049">
                  <c:v>102.45</c:v>
                </c:pt>
                <c:pt idx="2050">
                  <c:v>102.5</c:v>
                </c:pt>
                <c:pt idx="2051">
                  <c:v>102.55</c:v>
                </c:pt>
                <c:pt idx="2052">
                  <c:v>102.6</c:v>
                </c:pt>
                <c:pt idx="2053">
                  <c:v>102.65</c:v>
                </c:pt>
                <c:pt idx="2054">
                  <c:v>102.7</c:v>
                </c:pt>
                <c:pt idx="2055">
                  <c:v>102.75</c:v>
                </c:pt>
                <c:pt idx="2056">
                  <c:v>102.8</c:v>
                </c:pt>
                <c:pt idx="2057">
                  <c:v>102.85</c:v>
                </c:pt>
                <c:pt idx="2058">
                  <c:v>102.9</c:v>
                </c:pt>
                <c:pt idx="2059">
                  <c:v>102.95</c:v>
                </c:pt>
                <c:pt idx="2060">
                  <c:v>103</c:v>
                </c:pt>
                <c:pt idx="2061">
                  <c:v>103.05</c:v>
                </c:pt>
                <c:pt idx="2062">
                  <c:v>103.1</c:v>
                </c:pt>
                <c:pt idx="2063">
                  <c:v>103.15</c:v>
                </c:pt>
                <c:pt idx="2064">
                  <c:v>103.2</c:v>
                </c:pt>
                <c:pt idx="2065">
                  <c:v>103.25</c:v>
                </c:pt>
                <c:pt idx="2066">
                  <c:v>103.3</c:v>
                </c:pt>
                <c:pt idx="2067">
                  <c:v>103.35</c:v>
                </c:pt>
                <c:pt idx="2068">
                  <c:v>103.4</c:v>
                </c:pt>
                <c:pt idx="2069">
                  <c:v>103.45</c:v>
                </c:pt>
                <c:pt idx="2070">
                  <c:v>103.5</c:v>
                </c:pt>
                <c:pt idx="2071">
                  <c:v>103.55</c:v>
                </c:pt>
                <c:pt idx="2072">
                  <c:v>103.6</c:v>
                </c:pt>
                <c:pt idx="2073">
                  <c:v>103.65</c:v>
                </c:pt>
                <c:pt idx="2074">
                  <c:v>103.7</c:v>
                </c:pt>
                <c:pt idx="2075">
                  <c:v>103.75</c:v>
                </c:pt>
                <c:pt idx="2076">
                  <c:v>103.8</c:v>
                </c:pt>
                <c:pt idx="2077">
                  <c:v>103.85</c:v>
                </c:pt>
                <c:pt idx="2078">
                  <c:v>103.9</c:v>
                </c:pt>
                <c:pt idx="2079">
                  <c:v>103.95</c:v>
                </c:pt>
                <c:pt idx="2080">
                  <c:v>104.0</c:v>
                </c:pt>
                <c:pt idx="2081">
                  <c:v>104.05</c:v>
                </c:pt>
                <c:pt idx="2082">
                  <c:v>104.1</c:v>
                </c:pt>
                <c:pt idx="2083">
                  <c:v>104.15</c:v>
                </c:pt>
                <c:pt idx="2084">
                  <c:v>104.2</c:v>
                </c:pt>
                <c:pt idx="2085">
                  <c:v>104.25</c:v>
                </c:pt>
                <c:pt idx="2086">
                  <c:v>104.3</c:v>
                </c:pt>
                <c:pt idx="2087">
                  <c:v>104.35</c:v>
                </c:pt>
                <c:pt idx="2088">
                  <c:v>104.4</c:v>
                </c:pt>
                <c:pt idx="2089">
                  <c:v>104.45</c:v>
                </c:pt>
                <c:pt idx="2090">
                  <c:v>104.5</c:v>
                </c:pt>
                <c:pt idx="2091">
                  <c:v>104.55</c:v>
                </c:pt>
                <c:pt idx="2092">
                  <c:v>104.6</c:v>
                </c:pt>
                <c:pt idx="2093">
                  <c:v>104.65</c:v>
                </c:pt>
                <c:pt idx="2094">
                  <c:v>104.7</c:v>
                </c:pt>
                <c:pt idx="2095">
                  <c:v>104.75</c:v>
                </c:pt>
                <c:pt idx="2096">
                  <c:v>104.8</c:v>
                </c:pt>
                <c:pt idx="2097">
                  <c:v>104.85</c:v>
                </c:pt>
                <c:pt idx="2098">
                  <c:v>104.9</c:v>
                </c:pt>
                <c:pt idx="2099">
                  <c:v>104.95</c:v>
                </c:pt>
                <c:pt idx="2100">
                  <c:v>105.0</c:v>
                </c:pt>
                <c:pt idx="2101">
                  <c:v>105.05</c:v>
                </c:pt>
                <c:pt idx="2102">
                  <c:v>105.1</c:v>
                </c:pt>
                <c:pt idx="2103">
                  <c:v>105.15</c:v>
                </c:pt>
                <c:pt idx="2104">
                  <c:v>105.2</c:v>
                </c:pt>
                <c:pt idx="2105">
                  <c:v>105.25</c:v>
                </c:pt>
                <c:pt idx="2106">
                  <c:v>105.3</c:v>
                </c:pt>
                <c:pt idx="2107">
                  <c:v>105.35</c:v>
                </c:pt>
                <c:pt idx="2108">
                  <c:v>105.4</c:v>
                </c:pt>
                <c:pt idx="2109">
                  <c:v>105.45</c:v>
                </c:pt>
                <c:pt idx="2110">
                  <c:v>105.5</c:v>
                </c:pt>
                <c:pt idx="2111">
                  <c:v>105.55</c:v>
                </c:pt>
                <c:pt idx="2112">
                  <c:v>105.6</c:v>
                </c:pt>
                <c:pt idx="2113">
                  <c:v>105.65</c:v>
                </c:pt>
                <c:pt idx="2114">
                  <c:v>105.7</c:v>
                </c:pt>
                <c:pt idx="2115">
                  <c:v>105.75</c:v>
                </c:pt>
                <c:pt idx="2116">
                  <c:v>105.8</c:v>
                </c:pt>
                <c:pt idx="2117">
                  <c:v>105.85</c:v>
                </c:pt>
                <c:pt idx="2118">
                  <c:v>105.9</c:v>
                </c:pt>
                <c:pt idx="2119">
                  <c:v>105.95</c:v>
                </c:pt>
                <c:pt idx="2120">
                  <c:v>106.0</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c:v>
                </c:pt>
                <c:pt idx="2132">
                  <c:v>106.6</c:v>
                </c:pt>
                <c:pt idx="2133">
                  <c:v>106.65</c:v>
                </c:pt>
                <c:pt idx="2134">
                  <c:v>106.7</c:v>
                </c:pt>
                <c:pt idx="2135">
                  <c:v>106.75</c:v>
                </c:pt>
                <c:pt idx="2136">
                  <c:v>106.8</c:v>
                </c:pt>
                <c:pt idx="2137">
                  <c:v>106.85</c:v>
                </c:pt>
                <c:pt idx="2138">
                  <c:v>106.9</c:v>
                </c:pt>
                <c:pt idx="2139">
                  <c:v>106.95</c:v>
                </c:pt>
                <c:pt idx="2140">
                  <c:v>107.0</c:v>
                </c:pt>
                <c:pt idx="2141">
                  <c:v>107.05</c:v>
                </c:pt>
                <c:pt idx="2142">
                  <c:v>107.1</c:v>
                </c:pt>
                <c:pt idx="2143">
                  <c:v>107.15</c:v>
                </c:pt>
                <c:pt idx="2144">
                  <c:v>107.2</c:v>
                </c:pt>
                <c:pt idx="2145">
                  <c:v>107.25</c:v>
                </c:pt>
                <c:pt idx="2146">
                  <c:v>107.3</c:v>
                </c:pt>
                <c:pt idx="2147">
                  <c:v>107.35</c:v>
                </c:pt>
                <c:pt idx="2148">
                  <c:v>107.4</c:v>
                </c:pt>
                <c:pt idx="2149">
                  <c:v>107.45</c:v>
                </c:pt>
                <c:pt idx="2150">
                  <c:v>107.5</c:v>
                </c:pt>
                <c:pt idx="2151">
                  <c:v>107.55</c:v>
                </c:pt>
                <c:pt idx="2152">
                  <c:v>107.6</c:v>
                </c:pt>
                <c:pt idx="2153">
                  <c:v>107.65</c:v>
                </c:pt>
                <c:pt idx="2154">
                  <c:v>107.7</c:v>
                </c:pt>
                <c:pt idx="2155">
                  <c:v>107.75</c:v>
                </c:pt>
                <c:pt idx="2156">
                  <c:v>107.8</c:v>
                </c:pt>
                <c:pt idx="2157">
                  <c:v>107.85</c:v>
                </c:pt>
                <c:pt idx="2158">
                  <c:v>107.9</c:v>
                </c:pt>
                <c:pt idx="2159">
                  <c:v>107.95</c:v>
                </c:pt>
                <c:pt idx="2160">
                  <c:v>108.0</c:v>
                </c:pt>
                <c:pt idx="2161">
                  <c:v>108.05</c:v>
                </c:pt>
                <c:pt idx="2162">
                  <c:v>108.1</c:v>
                </c:pt>
                <c:pt idx="2163">
                  <c:v>108.15</c:v>
                </c:pt>
                <c:pt idx="2164">
                  <c:v>108.2</c:v>
                </c:pt>
                <c:pt idx="2165">
                  <c:v>108.25</c:v>
                </c:pt>
                <c:pt idx="2166">
                  <c:v>108.3</c:v>
                </c:pt>
                <c:pt idx="2167">
                  <c:v>108.35</c:v>
                </c:pt>
                <c:pt idx="2168">
                  <c:v>108.4</c:v>
                </c:pt>
                <c:pt idx="2169">
                  <c:v>108.45</c:v>
                </c:pt>
                <c:pt idx="2170">
                  <c:v>108.5</c:v>
                </c:pt>
                <c:pt idx="2171">
                  <c:v>108.55</c:v>
                </c:pt>
                <c:pt idx="2172">
                  <c:v>108.6</c:v>
                </c:pt>
                <c:pt idx="2173">
                  <c:v>108.65</c:v>
                </c:pt>
                <c:pt idx="2174">
                  <c:v>108.7</c:v>
                </c:pt>
                <c:pt idx="2175">
                  <c:v>108.75</c:v>
                </c:pt>
                <c:pt idx="2176">
                  <c:v>108.8</c:v>
                </c:pt>
                <c:pt idx="2177">
                  <c:v>108.85</c:v>
                </c:pt>
                <c:pt idx="2178">
                  <c:v>108.9</c:v>
                </c:pt>
                <c:pt idx="2179">
                  <c:v>108.95</c:v>
                </c:pt>
                <c:pt idx="2180">
                  <c:v>109</c:v>
                </c:pt>
                <c:pt idx="2181">
                  <c:v>109.05</c:v>
                </c:pt>
                <c:pt idx="2182">
                  <c:v>109.1</c:v>
                </c:pt>
                <c:pt idx="2183">
                  <c:v>109.15</c:v>
                </c:pt>
                <c:pt idx="2184">
                  <c:v>109.2</c:v>
                </c:pt>
                <c:pt idx="2185">
                  <c:v>109.25</c:v>
                </c:pt>
                <c:pt idx="2186">
                  <c:v>109.3</c:v>
                </c:pt>
                <c:pt idx="2187">
                  <c:v>109.35</c:v>
                </c:pt>
                <c:pt idx="2188">
                  <c:v>109.4</c:v>
                </c:pt>
                <c:pt idx="2189">
                  <c:v>109.45</c:v>
                </c:pt>
                <c:pt idx="2190">
                  <c:v>109.5</c:v>
                </c:pt>
                <c:pt idx="2191">
                  <c:v>109.55</c:v>
                </c:pt>
                <c:pt idx="2192">
                  <c:v>109.6</c:v>
                </c:pt>
                <c:pt idx="2193">
                  <c:v>109.65</c:v>
                </c:pt>
                <c:pt idx="2194">
                  <c:v>109.7</c:v>
                </c:pt>
                <c:pt idx="2195">
                  <c:v>109.75</c:v>
                </c:pt>
                <c:pt idx="2196">
                  <c:v>109.8</c:v>
                </c:pt>
                <c:pt idx="2197">
                  <c:v>109.85</c:v>
                </c:pt>
                <c:pt idx="2198">
                  <c:v>109.9</c:v>
                </c:pt>
                <c:pt idx="2199">
                  <c:v>109.95</c:v>
                </c:pt>
                <c:pt idx="2200">
                  <c:v>110.0</c:v>
                </c:pt>
                <c:pt idx="2201">
                  <c:v>110.05</c:v>
                </c:pt>
                <c:pt idx="2202">
                  <c:v>110.1</c:v>
                </c:pt>
                <c:pt idx="2203">
                  <c:v>110.15</c:v>
                </c:pt>
                <c:pt idx="2204">
                  <c:v>110.2</c:v>
                </c:pt>
                <c:pt idx="2205">
                  <c:v>110.25</c:v>
                </c:pt>
                <c:pt idx="2206">
                  <c:v>110.3</c:v>
                </c:pt>
                <c:pt idx="2207">
                  <c:v>110.35</c:v>
                </c:pt>
                <c:pt idx="2208">
                  <c:v>110.4</c:v>
                </c:pt>
                <c:pt idx="2209">
                  <c:v>110.45</c:v>
                </c:pt>
                <c:pt idx="2210">
                  <c:v>110.5</c:v>
                </c:pt>
                <c:pt idx="2211">
                  <c:v>110.55</c:v>
                </c:pt>
                <c:pt idx="2212">
                  <c:v>110.6</c:v>
                </c:pt>
                <c:pt idx="2213">
                  <c:v>110.65</c:v>
                </c:pt>
                <c:pt idx="2214">
                  <c:v>110.7</c:v>
                </c:pt>
                <c:pt idx="2215">
                  <c:v>110.75</c:v>
                </c:pt>
                <c:pt idx="2216">
                  <c:v>110.8</c:v>
                </c:pt>
                <c:pt idx="2217">
                  <c:v>110.85</c:v>
                </c:pt>
                <c:pt idx="2218">
                  <c:v>110.9</c:v>
                </c:pt>
                <c:pt idx="2219">
                  <c:v>110.95</c:v>
                </c:pt>
                <c:pt idx="2220">
                  <c:v>111</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c:v>
                </c:pt>
                <c:pt idx="2232">
                  <c:v>111.6</c:v>
                </c:pt>
                <c:pt idx="2233">
                  <c:v>111.65</c:v>
                </c:pt>
                <c:pt idx="2234">
                  <c:v>111.7</c:v>
                </c:pt>
                <c:pt idx="2235">
                  <c:v>111.75</c:v>
                </c:pt>
                <c:pt idx="2236">
                  <c:v>111.8</c:v>
                </c:pt>
                <c:pt idx="2237">
                  <c:v>111.85</c:v>
                </c:pt>
                <c:pt idx="2238">
                  <c:v>111.9</c:v>
                </c:pt>
                <c:pt idx="2239">
                  <c:v>111.95</c:v>
                </c:pt>
                <c:pt idx="2240">
                  <c:v>112.0</c:v>
                </c:pt>
                <c:pt idx="2241">
                  <c:v>112.05</c:v>
                </c:pt>
                <c:pt idx="2242">
                  <c:v>112.1</c:v>
                </c:pt>
                <c:pt idx="2243">
                  <c:v>112.15</c:v>
                </c:pt>
                <c:pt idx="2244">
                  <c:v>112.2</c:v>
                </c:pt>
                <c:pt idx="2245">
                  <c:v>112.25</c:v>
                </c:pt>
                <c:pt idx="2246">
                  <c:v>112.3</c:v>
                </c:pt>
                <c:pt idx="2247">
                  <c:v>112.35</c:v>
                </c:pt>
                <c:pt idx="2248">
                  <c:v>112.4</c:v>
                </c:pt>
                <c:pt idx="2249">
                  <c:v>112.45</c:v>
                </c:pt>
                <c:pt idx="2250">
                  <c:v>112.5</c:v>
                </c:pt>
                <c:pt idx="2251">
                  <c:v>112.55</c:v>
                </c:pt>
                <c:pt idx="2252">
                  <c:v>112.6</c:v>
                </c:pt>
                <c:pt idx="2253">
                  <c:v>112.65</c:v>
                </c:pt>
                <c:pt idx="2254">
                  <c:v>112.7</c:v>
                </c:pt>
                <c:pt idx="2255">
                  <c:v>112.75</c:v>
                </c:pt>
                <c:pt idx="2256">
                  <c:v>112.8</c:v>
                </c:pt>
                <c:pt idx="2257">
                  <c:v>112.85</c:v>
                </c:pt>
                <c:pt idx="2258">
                  <c:v>112.9</c:v>
                </c:pt>
                <c:pt idx="2259">
                  <c:v>112.95</c:v>
                </c:pt>
                <c:pt idx="2260">
                  <c:v>113.0</c:v>
                </c:pt>
                <c:pt idx="2261">
                  <c:v>113.05</c:v>
                </c:pt>
                <c:pt idx="2262">
                  <c:v>113.1</c:v>
                </c:pt>
                <c:pt idx="2263">
                  <c:v>113.15</c:v>
                </c:pt>
                <c:pt idx="2264">
                  <c:v>113.2</c:v>
                </c:pt>
                <c:pt idx="2265">
                  <c:v>113.25</c:v>
                </c:pt>
                <c:pt idx="2266">
                  <c:v>113.3</c:v>
                </c:pt>
                <c:pt idx="2267">
                  <c:v>113.35</c:v>
                </c:pt>
                <c:pt idx="2268">
                  <c:v>113.4</c:v>
                </c:pt>
                <c:pt idx="2269">
                  <c:v>113.45</c:v>
                </c:pt>
                <c:pt idx="2270">
                  <c:v>113.5</c:v>
                </c:pt>
                <c:pt idx="2271">
                  <c:v>113.55</c:v>
                </c:pt>
                <c:pt idx="2272">
                  <c:v>113.6</c:v>
                </c:pt>
                <c:pt idx="2273">
                  <c:v>113.65</c:v>
                </c:pt>
                <c:pt idx="2274">
                  <c:v>113.7</c:v>
                </c:pt>
                <c:pt idx="2275">
                  <c:v>113.75</c:v>
                </c:pt>
                <c:pt idx="2276">
                  <c:v>113.8</c:v>
                </c:pt>
                <c:pt idx="2277">
                  <c:v>113.85</c:v>
                </c:pt>
                <c:pt idx="2278">
                  <c:v>113.9</c:v>
                </c:pt>
                <c:pt idx="2279">
                  <c:v>113.95</c:v>
                </c:pt>
                <c:pt idx="2280">
                  <c:v>114.0</c:v>
                </c:pt>
                <c:pt idx="2281">
                  <c:v>114.05</c:v>
                </c:pt>
                <c:pt idx="2282">
                  <c:v>114.1</c:v>
                </c:pt>
                <c:pt idx="2283">
                  <c:v>114.15</c:v>
                </c:pt>
                <c:pt idx="2284">
                  <c:v>114.2</c:v>
                </c:pt>
                <c:pt idx="2285">
                  <c:v>114.25</c:v>
                </c:pt>
                <c:pt idx="2286">
                  <c:v>114.3</c:v>
                </c:pt>
                <c:pt idx="2287">
                  <c:v>114.35</c:v>
                </c:pt>
                <c:pt idx="2288">
                  <c:v>114.4</c:v>
                </c:pt>
                <c:pt idx="2289">
                  <c:v>114.45</c:v>
                </c:pt>
                <c:pt idx="2290">
                  <c:v>114.5</c:v>
                </c:pt>
                <c:pt idx="2291">
                  <c:v>114.55</c:v>
                </c:pt>
                <c:pt idx="2292">
                  <c:v>114.6</c:v>
                </c:pt>
                <c:pt idx="2293">
                  <c:v>114.65</c:v>
                </c:pt>
                <c:pt idx="2294">
                  <c:v>114.7</c:v>
                </c:pt>
                <c:pt idx="2295">
                  <c:v>114.75</c:v>
                </c:pt>
                <c:pt idx="2296">
                  <c:v>114.8</c:v>
                </c:pt>
                <c:pt idx="2297">
                  <c:v>114.85</c:v>
                </c:pt>
                <c:pt idx="2298">
                  <c:v>114.9</c:v>
                </c:pt>
                <c:pt idx="2299">
                  <c:v>114.95</c:v>
                </c:pt>
                <c:pt idx="2300">
                  <c:v>115.0</c:v>
                </c:pt>
                <c:pt idx="2301">
                  <c:v>115.05</c:v>
                </c:pt>
                <c:pt idx="2302">
                  <c:v>115.1</c:v>
                </c:pt>
                <c:pt idx="2303">
                  <c:v>115.15</c:v>
                </c:pt>
                <c:pt idx="2304">
                  <c:v>115.2</c:v>
                </c:pt>
                <c:pt idx="2305">
                  <c:v>115.25</c:v>
                </c:pt>
                <c:pt idx="2306">
                  <c:v>115.3</c:v>
                </c:pt>
                <c:pt idx="2307">
                  <c:v>115.35</c:v>
                </c:pt>
                <c:pt idx="2308">
                  <c:v>115.4</c:v>
                </c:pt>
                <c:pt idx="2309">
                  <c:v>115.45</c:v>
                </c:pt>
                <c:pt idx="2310">
                  <c:v>115.5</c:v>
                </c:pt>
                <c:pt idx="2311">
                  <c:v>115.55</c:v>
                </c:pt>
                <c:pt idx="2312">
                  <c:v>115.6</c:v>
                </c:pt>
                <c:pt idx="2313">
                  <c:v>115.65</c:v>
                </c:pt>
                <c:pt idx="2314">
                  <c:v>115.7</c:v>
                </c:pt>
                <c:pt idx="2315">
                  <c:v>115.75</c:v>
                </c:pt>
                <c:pt idx="2316">
                  <c:v>115.8</c:v>
                </c:pt>
                <c:pt idx="2317">
                  <c:v>115.85</c:v>
                </c:pt>
                <c:pt idx="2318">
                  <c:v>115.9</c:v>
                </c:pt>
                <c:pt idx="2319">
                  <c:v>115.95</c:v>
                </c:pt>
                <c:pt idx="2320">
                  <c:v>116</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c:v>
                </c:pt>
                <c:pt idx="2332">
                  <c:v>116.6</c:v>
                </c:pt>
                <c:pt idx="2333">
                  <c:v>116.65</c:v>
                </c:pt>
                <c:pt idx="2334">
                  <c:v>116.7</c:v>
                </c:pt>
                <c:pt idx="2335">
                  <c:v>116.75</c:v>
                </c:pt>
                <c:pt idx="2336">
                  <c:v>116.8</c:v>
                </c:pt>
                <c:pt idx="2337">
                  <c:v>116.85</c:v>
                </c:pt>
                <c:pt idx="2338">
                  <c:v>116.9</c:v>
                </c:pt>
                <c:pt idx="2339">
                  <c:v>116.95</c:v>
                </c:pt>
                <c:pt idx="2340">
                  <c:v>117.0</c:v>
                </c:pt>
                <c:pt idx="2341">
                  <c:v>117.05</c:v>
                </c:pt>
                <c:pt idx="2342">
                  <c:v>117.1</c:v>
                </c:pt>
                <c:pt idx="2343">
                  <c:v>117.15</c:v>
                </c:pt>
                <c:pt idx="2344">
                  <c:v>117.2</c:v>
                </c:pt>
                <c:pt idx="2345">
                  <c:v>117.25</c:v>
                </c:pt>
                <c:pt idx="2346">
                  <c:v>117.3</c:v>
                </c:pt>
                <c:pt idx="2347">
                  <c:v>117.35</c:v>
                </c:pt>
                <c:pt idx="2348">
                  <c:v>117.4</c:v>
                </c:pt>
                <c:pt idx="2349">
                  <c:v>117.45</c:v>
                </c:pt>
                <c:pt idx="2350">
                  <c:v>117.5</c:v>
                </c:pt>
                <c:pt idx="2351">
                  <c:v>117.55</c:v>
                </c:pt>
                <c:pt idx="2352">
                  <c:v>117.6</c:v>
                </c:pt>
                <c:pt idx="2353">
                  <c:v>117.65</c:v>
                </c:pt>
                <c:pt idx="2354">
                  <c:v>117.7</c:v>
                </c:pt>
                <c:pt idx="2355">
                  <c:v>117.75</c:v>
                </c:pt>
                <c:pt idx="2356">
                  <c:v>117.8</c:v>
                </c:pt>
                <c:pt idx="2357">
                  <c:v>117.85</c:v>
                </c:pt>
                <c:pt idx="2358">
                  <c:v>117.9</c:v>
                </c:pt>
                <c:pt idx="2359">
                  <c:v>117.95</c:v>
                </c:pt>
                <c:pt idx="2360">
                  <c:v>118.0</c:v>
                </c:pt>
                <c:pt idx="2361">
                  <c:v>118.05</c:v>
                </c:pt>
                <c:pt idx="2362">
                  <c:v>118.1</c:v>
                </c:pt>
                <c:pt idx="2363">
                  <c:v>118.15</c:v>
                </c:pt>
                <c:pt idx="2364">
                  <c:v>118.2</c:v>
                </c:pt>
                <c:pt idx="2365">
                  <c:v>118.25</c:v>
                </c:pt>
                <c:pt idx="2366">
                  <c:v>118.3</c:v>
                </c:pt>
                <c:pt idx="2367">
                  <c:v>118.35</c:v>
                </c:pt>
                <c:pt idx="2368">
                  <c:v>118.4</c:v>
                </c:pt>
                <c:pt idx="2369">
                  <c:v>118.45</c:v>
                </c:pt>
                <c:pt idx="2370">
                  <c:v>118.5</c:v>
                </c:pt>
                <c:pt idx="2371">
                  <c:v>118.55</c:v>
                </c:pt>
                <c:pt idx="2372">
                  <c:v>118.6</c:v>
                </c:pt>
                <c:pt idx="2373">
                  <c:v>118.65</c:v>
                </c:pt>
                <c:pt idx="2374">
                  <c:v>118.7</c:v>
                </c:pt>
                <c:pt idx="2375">
                  <c:v>118.75</c:v>
                </c:pt>
                <c:pt idx="2376">
                  <c:v>118.8</c:v>
                </c:pt>
                <c:pt idx="2377">
                  <c:v>118.85</c:v>
                </c:pt>
                <c:pt idx="2378">
                  <c:v>118.9</c:v>
                </c:pt>
                <c:pt idx="2379">
                  <c:v>118.95</c:v>
                </c:pt>
                <c:pt idx="2380">
                  <c:v>119.0</c:v>
                </c:pt>
                <c:pt idx="2381">
                  <c:v>119.05</c:v>
                </c:pt>
                <c:pt idx="2382">
                  <c:v>119.1</c:v>
                </c:pt>
                <c:pt idx="2383">
                  <c:v>119.15</c:v>
                </c:pt>
                <c:pt idx="2384">
                  <c:v>119.2</c:v>
                </c:pt>
                <c:pt idx="2385">
                  <c:v>119.25</c:v>
                </c:pt>
                <c:pt idx="2386">
                  <c:v>119.3</c:v>
                </c:pt>
                <c:pt idx="2387">
                  <c:v>119.35</c:v>
                </c:pt>
                <c:pt idx="2388">
                  <c:v>119.4</c:v>
                </c:pt>
                <c:pt idx="2389">
                  <c:v>119.45</c:v>
                </c:pt>
                <c:pt idx="2390">
                  <c:v>119.5</c:v>
                </c:pt>
                <c:pt idx="2391">
                  <c:v>119.55</c:v>
                </c:pt>
                <c:pt idx="2392">
                  <c:v>119.6</c:v>
                </c:pt>
                <c:pt idx="2393">
                  <c:v>119.65</c:v>
                </c:pt>
                <c:pt idx="2394">
                  <c:v>119.7</c:v>
                </c:pt>
                <c:pt idx="2395">
                  <c:v>119.75</c:v>
                </c:pt>
                <c:pt idx="2396">
                  <c:v>119.8</c:v>
                </c:pt>
                <c:pt idx="2397">
                  <c:v>119.85</c:v>
                </c:pt>
                <c:pt idx="2398">
                  <c:v>119.9</c:v>
                </c:pt>
                <c:pt idx="2399">
                  <c:v>119.95</c:v>
                </c:pt>
                <c:pt idx="2400">
                  <c:v>120.0</c:v>
                </c:pt>
                <c:pt idx="2401">
                  <c:v>120.05</c:v>
                </c:pt>
                <c:pt idx="2402">
                  <c:v>120.1</c:v>
                </c:pt>
                <c:pt idx="2403">
                  <c:v>120.15</c:v>
                </c:pt>
                <c:pt idx="2404">
                  <c:v>120.2</c:v>
                </c:pt>
                <c:pt idx="2405">
                  <c:v>120.25</c:v>
                </c:pt>
                <c:pt idx="2406">
                  <c:v>120.3</c:v>
                </c:pt>
                <c:pt idx="2407">
                  <c:v>120.35</c:v>
                </c:pt>
                <c:pt idx="2408">
                  <c:v>120.4</c:v>
                </c:pt>
                <c:pt idx="2409">
                  <c:v>120.45</c:v>
                </c:pt>
                <c:pt idx="2410">
                  <c:v>120.5</c:v>
                </c:pt>
                <c:pt idx="2411">
                  <c:v>120.55</c:v>
                </c:pt>
                <c:pt idx="2412">
                  <c:v>120.6</c:v>
                </c:pt>
                <c:pt idx="2413">
                  <c:v>120.65</c:v>
                </c:pt>
                <c:pt idx="2414">
                  <c:v>120.7</c:v>
                </c:pt>
                <c:pt idx="2415">
                  <c:v>120.75</c:v>
                </c:pt>
                <c:pt idx="2416">
                  <c:v>120.8</c:v>
                </c:pt>
                <c:pt idx="2417">
                  <c:v>120.85</c:v>
                </c:pt>
                <c:pt idx="2418">
                  <c:v>120.9</c:v>
                </c:pt>
                <c:pt idx="2419">
                  <c:v>120.95</c:v>
                </c:pt>
                <c:pt idx="2420">
                  <c:v>121.0</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c:v>
                </c:pt>
                <c:pt idx="2432">
                  <c:v>121.6</c:v>
                </c:pt>
                <c:pt idx="2433">
                  <c:v>121.65</c:v>
                </c:pt>
                <c:pt idx="2434">
                  <c:v>121.7</c:v>
                </c:pt>
                <c:pt idx="2435">
                  <c:v>121.75</c:v>
                </c:pt>
                <c:pt idx="2436">
                  <c:v>121.8</c:v>
                </c:pt>
                <c:pt idx="2437">
                  <c:v>121.85</c:v>
                </c:pt>
                <c:pt idx="2438">
                  <c:v>121.9</c:v>
                </c:pt>
                <c:pt idx="2439">
                  <c:v>121.95</c:v>
                </c:pt>
                <c:pt idx="2440">
                  <c:v>122.0</c:v>
                </c:pt>
                <c:pt idx="2441">
                  <c:v>122.05</c:v>
                </c:pt>
                <c:pt idx="2442">
                  <c:v>122.1</c:v>
                </c:pt>
                <c:pt idx="2443">
                  <c:v>122.15</c:v>
                </c:pt>
                <c:pt idx="2444">
                  <c:v>122.2</c:v>
                </c:pt>
                <c:pt idx="2445">
                  <c:v>122.25</c:v>
                </c:pt>
                <c:pt idx="2446">
                  <c:v>122.3</c:v>
                </c:pt>
                <c:pt idx="2447">
                  <c:v>122.35</c:v>
                </c:pt>
                <c:pt idx="2448">
                  <c:v>122.4</c:v>
                </c:pt>
                <c:pt idx="2449">
                  <c:v>122.45</c:v>
                </c:pt>
                <c:pt idx="2450">
                  <c:v>122.5</c:v>
                </c:pt>
                <c:pt idx="2451">
                  <c:v>122.55</c:v>
                </c:pt>
                <c:pt idx="2452">
                  <c:v>122.6</c:v>
                </c:pt>
                <c:pt idx="2453">
                  <c:v>122.65</c:v>
                </c:pt>
                <c:pt idx="2454">
                  <c:v>122.7</c:v>
                </c:pt>
                <c:pt idx="2455">
                  <c:v>122.75</c:v>
                </c:pt>
                <c:pt idx="2456">
                  <c:v>122.8</c:v>
                </c:pt>
                <c:pt idx="2457">
                  <c:v>122.85</c:v>
                </c:pt>
                <c:pt idx="2458">
                  <c:v>122.9</c:v>
                </c:pt>
                <c:pt idx="2459">
                  <c:v>122.95</c:v>
                </c:pt>
                <c:pt idx="2460">
                  <c:v>123.0</c:v>
                </c:pt>
                <c:pt idx="2461">
                  <c:v>123.05</c:v>
                </c:pt>
                <c:pt idx="2462">
                  <c:v>123.1</c:v>
                </c:pt>
                <c:pt idx="2463">
                  <c:v>123.15</c:v>
                </c:pt>
                <c:pt idx="2464">
                  <c:v>123.2</c:v>
                </c:pt>
                <c:pt idx="2465">
                  <c:v>123.25</c:v>
                </c:pt>
                <c:pt idx="2466">
                  <c:v>123.3</c:v>
                </c:pt>
                <c:pt idx="2467">
                  <c:v>123.35</c:v>
                </c:pt>
                <c:pt idx="2468">
                  <c:v>123.4</c:v>
                </c:pt>
                <c:pt idx="2469">
                  <c:v>123.45</c:v>
                </c:pt>
                <c:pt idx="2470">
                  <c:v>123.5</c:v>
                </c:pt>
                <c:pt idx="2471">
                  <c:v>123.55</c:v>
                </c:pt>
                <c:pt idx="2472">
                  <c:v>123.6</c:v>
                </c:pt>
                <c:pt idx="2473">
                  <c:v>123.65</c:v>
                </c:pt>
                <c:pt idx="2474">
                  <c:v>123.7</c:v>
                </c:pt>
                <c:pt idx="2475">
                  <c:v>123.75</c:v>
                </c:pt>
                <c:pt idx="2476">
                  <c:v>123.8</c:v>
                </c:pt>
                <c:pt idx="2477">
                  <c:v>123.85</c:v>
                </c:pt>
                <c:pt idx="2478">
                  <c:v>123.9</c:v>
                </c:pt>
                <c:pt idx="2479">
                  <c:v>123.95</c:v>
                </c:pt>
                <c:pt idx="2480">
                  <c:v>124.0</c:v>
                </c:pt>
                <c:pt idx="2481">
                  <c:v>124.05</c:v>
                </c:pt>
                <c:pt idx="2482">
                  <c:v>124.1</c:v>
                </c:pt>
                <c:pt idx="2483">
                  <c:v>124.15</c:v>
                </c:pt>
                <c:pt idx="2484">
                  <c:v>124.2</c:v>
                </c:pt>
                <c:pt idx="2485">
                  <c:v>124.25</c:v>
                </c:pt>
                <c:pt idx="2486">
                  <c:v>124.3</c:v>
                </c:pt>
                <c:pt idx="2487">
                  <c:v>124.35</c:v>
                </c:pt>
                <c:pt idx="2488">
                  <c:v>124.4</c:v>
                </c:pt>
                <c:pt idx="2489">
                  <c:v>124.45</c:v>
                </c:pt>
                <c:pt idx="2490">
                  <c:v>124.5</c:v>
                </c:pt>
                <c:pt idx="2491">
                  <c:v>124.55</c:v>
                </c:pt>
                <c:pt idx="2492">
                  <c:v>124.6</c:v>
                </c:pt>
                <c:pt idx="2493">
                  <c:v>124.65</c:v>
                </c:pt>
                <c:pt idx="2494">
                  <c:v>124.7</c:v>
                </c:pt>
                <c:pt idx="2495">
                  <c:v>124.75</c:v>
                </c:pt>
                <c:pt idx="2496">
                  <c:v>124.8</c:v>
                </c:pt>
                <c:pt idx="2497">
                  <c:v>124.85</c:v>
                </c:pt>
                <c:pt idx="2498">
                  <c:v>124.9</c:v>
                </c:pt>
                <c:pt idx="2499">
                  <c:v>124.95</c:v>
                </c:pt>
                <c:pt idx="2500">
                  <c:v>125.0</c:v>
                </c:pt>
                <c:pt idx="2501">
                  <c:v>125.05</c:v>
                </c:pt>
                <c:pt idx="2502">
                  <c:v>125.1</c:v>
                </c:pt>
                <c:pt idx="2503">
                  <c:v>125.15</c:v>
                </c:pt>
                <c:pt idx="2504">
                  <c:v>125.2</c:v>
                </c:pt>
                <c:pt idx="2505">
                  <c:v>125.25</c:v>
                </c:pt>
                <c:pt idx="2506">
                  <c:v>125.3</c:v>
                </c:pt>
                <c:pt idx="2507">
                  <c:v>125.35</c:v>
                </c:pt>
                <c:pt idx="2508">
                  <c:v>125.4</c:v>
                </c:pt>
                <c:pt idx="2509">
                  <c:v>125.45</c:v>
                </c:pt>
                <c:pt idx="2510">
                  <c:v>125.5</c:v>
                </c:pt>
                <c:pt idx="2511">
                  <c:v>125.55</c:v>
                </c:pt>
                <c:pt idx="2512">
                  <c:v>125.6</c:v>
                </c:pt>
                <c:pt idx="2513">
                  <c:v>125.65</c:v>
                </c:pt>
                <c:pt idx="2514">
                  <c:v>125.7</c:v>
                </c:pt>
                <c:pt idx="2515">
                  <c:v>125.75</c:v>
                </c:pt>
                <c:pt idx="2516">
                  <c:v>125.8</c:v>
                </c:pt>
                <c:pt idx="2517">
                  <c:v>125.85</c:v>
                </c:pt>
                <c:pt idx="2518">
                  <c:v>125.9</c:v>
                </c:pt>
                <c:pt idx="2519">
                  <c:v>125.95</c:v>
                </c:pt>
                <c:pt idx="2520">
                  <c:v>126.0</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c:v>
                </c:pt>
                <c:pt idx="2532">
                  <c:v>126.6</c:v>
                </c:pt>
                <c:pt idx="2533">
                  <c:v>126.65</c:v>
                </c:pt>
                <c:pt idx="2534">
                  <c:v>126.7</c:v>
                </c:pt>
                <c:pt idx="2535">
                  <c:v>126.75</c:v>
                </c:pt>
                <c:pt idx="2536">
                  <c:v>126.8</c:v>
                </c:pt>
                <c:pt idx="2537">
                  <c:v>126.85</c:v>
                </c:pt>
                <c:pt idx="2538">
                  <c:v>126.9</c:v>
                </c:pt>
                <c:pt idx="2539">
                  <c:v>126.95</c:v>
                </c:pt>
                <c:pt idx="2540">
                  <c:v>127.0</c:v>
                </c:pt>
                <c:pt idx="2541">
                  <c:v>127.05</c:v>
                </c:pt>
                <c:pt idx="2542">
                  <c:v>127.1</c:v>
                </c:pt>
                <c:pt idx="2543">
                  <c:v>127.15</c:v>
                </c:pt>
                <c:pt idx="2544">
                  <c:v>127.2</c:v>
                </c:pt>
                <c:pt idx="2545">
                  <c:v>127.25</c:v>
                </c:pt>
                <c:pt idx="2546">
                  <c:v>127.3</c:v>
                </c:pt>
                <c:pt idx="2547">
                  <c:v>127.35</c:v>
                </c:pt>
                <c:pt idx="2548">
                  <c:v>127.4</c:v>
                </c:pt>
                <c:pt idx="2549">
                  <c:v>127.45</c:v>
                </c:pt>
                <c:pt idx="2550">
                  <c:v>127.5</c:v>
                </c:pt>
                <c:pt idx="2551">
                  <c:v>127.55</c:v>
                </c:pt>
                <c:pt idx="2552">
                  <c:v>127.6</c:v>
                </c:pt>
                <c:pt idx="2553">
                  <c:v>127.65</c:v>
                </c:pt>
                <c:pt idx="2554">
                  <c:v>127.7</c:v>
                </c:pt>
                <c:pt idx="2555">
                  <c:v>127.75</c:v>
                </c:pt>
                <c:pt idx="2556">
                  <c:v>127.8</c:v>
                </c:pt>
                <c:pt idx="2557">
                  <c:v>127.85</c:v>
                </c:pt>
                <c:pt idx="2558">
                  <c:v>127.9</c:v>
                </c:pt>
                <c:pt idx="2559">
                  <c:v>127.95</c:v>
                </c:pt>
                <c:pt idx="2560">
                  <c:v>128.0</c:v>
                </c:pt>
                <c:pt idx="2561">
                  <c:v>128.05</c:v>
                </c:pt>
                <c:pt idx="2562">
                  <c:v>128.1</c:v>
                </c:pt>
                <c:pt idx="2563">
                  <c:v>128.15</c:v>
                </c:pt>
                <c:pt idx="2564">
                  <c:v>128.2</c:v>
                </c:pt>
                <c:pt idx="2565">
                  <c:v>128.25</c:v>
                </c:pt>
                <c:pt idx="2566">
                  <c:v>128.3</c:v>
                </c:pt>
                <c:pt idx="2567">
                  <c:v>128.3500000000001</c:v>
                </c:pt>
                <c:pt idx="2568">
                  <c:v>128.4</c:v>
                </c:pt>
                <c:pt idx="2569">
                  <c:v>128.45</c:v>
                </c:pt>
                <c:pt idx="2570">
                  <c:v>128.5</c:v>
                </c:pt>
                <c:pt idx="2571">
                  <c:v>128.55</c:v>
                </c:pt>
                <c:pt idx="2572">
                  <c:v>128.6</c:v>
                </c:pt>
                <c:pt idx="2573">
                  <c:v>128.65</c:v>
                </c:pt>
                <c:pt idx="2574">
                  <c:v>128.7</c:v>
                </c:pt>
                <c:pt idx="2575">
                  <c:v>128.7499999999999</c:v>
                </c:pt>
                <c:pt idx="2576">
                  <c:v>128.8</c:v>
                </c:pt>
                <c:pt idx="2577">
                  <c:v>128.85</c:v>
                </c:pt>
                <c:pt idx="2578">
                  <c:v>128.9</c:v>
                </c:pt>
                <c:pt idx="2579">
                  <c:v>128.95</c:v>
                </c:pt>
                <c:pt idx="2580">
                  <c:v>129.0</c:v>
                </c:pt>
                <c:pt idx="2581">
                  <c:v>129.05</c:v>
                </c:pt>
                <c:pt idx="2582">
                  <c:v>129.1</c:v>
                </c:pt>
                <c:pt idx="2583">
                  <c:v>129.15</c:v>
                </c:pt>
                <c:pt idx="2584">
                  <c:v>129.2</c:v>
                </c:pt>
                <c:pt idx="2585">
                  <c:v>129.25</c:v>
                </c:pt>
                <c:pt idx="2586">
                  <c:v>129.3</c:v>
                </c:pt>
                <c:pt idx="2587">
                  <c:v>129.3500000000001</c:v>
                </c:pt>
                <c:pt idx="2588">
                  <c:v>129.4</c:v>
                </c:pt>
                <c:pt idx="2589">
                  <c:v>129.45</c:v>
                </c:pt>
                <c:pt idx="2590">
                  <c:v>129.5</c:v>
                </c:pt>
                <c:pt idx="2591">
                  <c:v>129.55</c:v>
                </c:pt>
                <c:pt idx="2592">
                  <c:v>129.6</c:v>
                </c:pt>
                <c:pt idx="2593">
                  <c:v>129.65</c:v>
                </c:pt>
                <c:pt idx="2594">
                  <c:v>129.7</c:v>
                </c:pt>
                <c:pt idx="2595">
                  <c:v>129.75</c:v>
                </c:pt>
                <c:pt idx="2596">
                  <c:v>129.8</c:v>
                </c:pt>
                <c:pt idx="2597">
                  <c:v>129.85</c:v>
                </c:pt>
                <c:pt idx="2598">
                  <c:v>129.9</c:v>
                </c:pt>
                <c:pt idx="2599">
                  <c:v>129.95</c:v>
                </c:pt>
                <c:pt idx="2600">
                  <c:v>130.0</c:v>
                </c:pt>
                <c:pt idx="2601">
                  <c:v>130.05</c:v>
                </c:pt>
                <c:pt idx="2602">
                  <c:v>130.1</c:v>
                </c:pt>
                <c:pt idx="2603">
                  <c:v>130.15</c:v>
                </c:pt>
                <c:pt idx="2604">
                  <c:v>130.2</c:v>
                </c:pt>
                <c:pt idx="2605">
                  <c:v>130.25</c:v>
                </c:pt>
                <c:pt idx="2606">
                  <c:v>130.3</c:v>
                </c:pt>
                <c:pt idx="2607">
                  <c:v>130.35</c:v>
                </c:pt>
                <c:pt idx="2608">
                  <c:v>130.4</c:v>
                </c:pt>
                <c:pt idx="2609">
                  <c:v>130.45</c:v>
                </c:pt>
                <c:pt idx="2610">
                  <c:v>130.5</c:v>
                </c:pt>
                <c:pt idx="2611">
                  <c:v>130.55</c:v>
                </c:pt>
                <c:pt idx="2612">
                  <c:v>130.6</c:v>
                </c:pt>
                <c:pt idx="2613">
                  <c:v>130.65</c:v>
                </c:pt>
                <c:pt idx="2614">
                  <c:v>130.7</c:v>
                </c:pt>
                <c:pt idx="2615">
                  <c:v>130.75</c:v>
                </c:pt>
                <c:pt idx="2616">
                  <c:v>130.8</c:v>
                </c:pt>
                <c:pt idx="2617">
                  <c:v>130.85</c:v>
                </c:pt>
                <c:pt idx="2618">
                  <c:v>130.9</c:v>
                </c:pt>
                <c:pt idx="2619">
                  <c:v>130.95</c:v>
                </c:pt>
                <c:pt idx="2620">
                  <c:v>131.0</c:v>
                </c:pt>
                <c:pt idx="2621">
                  <c:v>131.05</c:v>
                </c:pt>
                <c:pt idx="2622">
                  <c:v>131.1</c:v>
                </c:pt>
                <c:pt idx="2623">
                  <c:v>131.15</c:v>
                </c:pt>
                <c:pt idx="2624">
                  <c:v>131.2</c:v>
                </c:pt>
                <c:pt idx="2625">
                  <c:v>131.2499999999999</c:v>
                </c:pt>
                <c:pt idx="2626">
                  <c:v>131.3</c:v>
                </c:pt>
                <c:pt idx="2627">
                  <c:v>131.35</c:v>
                </c:pt>
                <c:pt idx="2628">
                  <c:v>131.4</c:v>
                </c:pt>
                <c:pt idx="2629">
                  <c:v>131.45</c:v>
                </c:pt>
                <c:pt idx="2630">
                  <c:v>131.5</c:v>
                </c:pt>
                <c:pt idx="2631">
                  <c:v>131.55</c:v>
                </c:pt>
                <c:pt idx="2632">
                  <c:v>131.6</c:v>
                </c:pt>
                <c:pt idx="2633">
                  <c:v>131.65</c:v>
                </c:pt>
                <c:pt idx="2634">
                  <c:v>131.7</c:v>
                </c:pt>
                <c:pt idx="2635">
                  <c:v>131.75</c:v>
                </c:pt>
                <c:pt idx="2636">
                  <c:v>131.8</c:v>
                </c:pt>
                <c:pt idx="2637">
                  <c:v>131.8500000000001</c:v>
                </c:pt>
                <c:pt idx="2638">
                  <c:v>131.9</c:v>
                </c:pt>
                <c:pt idx="2639">
                  <c:v>131.95</c:v>
                </c:pt>
                <c:pt idx="2640">
                  <c:v>132.0</c:v>
                </c:pt>
                <c:pt idx="2641">
                  <c:v>132.05</c:v>
                </c:pt>
                <c:pt idx="2642">
                  <c:v>132.1</c:v>
                </c:pt>
                <c:pt idx="2643">
                  <c:v>132.15</c:v>
                </c:pt>
                <c:pt idx="2644">
                  <c:v>132.2</c:v>
                </c:pt>
                <c:pt idx="2645">
                  <c:v>132.25</c:v>
                </c:pt>
                <c:pt idx="2646">
                  <c:v>132.3</c:v>
                </c:pt>
                <c:pt idx="2647">
                  <c:v>132.35</c:v>
                </c:pt>
                <c:pt idx="2648">
                  <c:v>132.4</c:v>
                </c:pt>
                <c:pt idx="2649">
                  <c:v>132.45</c:v>
                </c:pt>
                <c:pt idx="2650">
                  <c:v>132.5</c:v>
                </c:pt>
                <c:pt idx="2651">
                  <c:v>132.55</c:v>
                </c:pt>
                <c:pt idx="2652">
                  <c:v>132.6</c:v>
                </c:pt>
                <c:pt idx="2653">
                  <c:v>132.65</c:v>
                </c:pt>
                <c:pt idx="2654">
                  <c:v>132.7</c:v>
                </c:pt>
                <c:pt idx="2655">
                  <c:v>132.75</c:v>
                </c:pt>
                <c:pt idx="2656">
                  <c:v>132.8</c:v>
                </c:pt>
                <c:pt idx="2657">
                  <c:v>132.85</c:v>
                </c:pt>
                <c:pt idx="2658">
                  <c:v>132.9</c:v>
                </c:pt>
                <c:pt idx="2659">
                  <c:v>132.95</c:v>
                </c:pt>
                <c:pt idx="2660">
                  <c:v>133.0</c:v>
                </c:pt>
                <c:pt idx="2661">
                  <c:v>133.05</c:v>
                </c:pt>
                <c:pt idx="2662">
                  <c:v>133.1</c:v>
                </c:pt>
                <c:pt idx="2663">
                  <c:v>133.15</c:v>
                </c:pt>
                <c:pt idx="2664">
                  <c:v>133.2</c:v>
                </c:pt>
                <c:pt idx="2665">
                  <c:v>133.25</c:v>
                </c:pt>
                <c:pt idx="2666">
                  <c:v>133.3</c:v>
                </c:pt>
                <c:pt idx="2667">
                  <c:v>133.35</c:v>
                </c:pt>
                <c:pt idx="2668">
                  <c:v>133.4</c:v>
                </c:pt>
                <c:pt idx="2669">
                  <c:v>133.45</c:v>
                </c:pt>
                <c:pt idx="2670">
                  <c:v>133.5</c:v>
                </c:pt>
                <c:pt idx="2671">
                  <c:v>133.55</c:v>
                </c:pt>
                <c:pt idx="2672">
                  <c:v>133.6</c:v>
                </c:pt>
                <c:pt idx="2673">
                  <c:v>133.65</c:v>
                </c:pt>
                <c:pt idx="2674">
                  <c:v>133.7</c:v>
                </c:pt>
                <c:pt idx="2675">
                  <c:v>133.75</c:v>
                </c:pt>
                <c:pt idx="2676">
                  <c:v>133.8</c:v>
                </c:pt>
                <c:pt idx="2677">
                  <c:v>133.85</c:v>
                </c:pt>
                <c:pt idx="2678">
                  <c:v>133.9</c:v>
                </c:pt>
                <c:pt idx="2679">
                  <c:v>133.95</c:v>
                </c:pt>
                <c:pt idx="2680">
                  <c:v>134.0</c:v>
                </c:pt>
                <c:pt idx="2681">
                  <c:v>134.05</c:v>
                </c:pt>
                <c:pt idx="2682">
                  <c:v>134.1</c:v>
                </c:pt>
                <c:pt idx="2683">
                  <c:v>134.15</c:v>
                </c:pt>
                <c:pt idx="2684">
                  <c:v>134.2</c:v>
                </c:pt>
                <c:pt idx="2685">
                  <c:v>134.25</c:v>
                </c:pt>
                <c:pt idx="2686">
                  <c:v>134.3</c:v>
                </c:pt>
                <c:pt idx="2687">
                  <c:v>134.3500000000001</c:v>
                </c:pt>
                <c:pt idx="2688">
                  <c:v>134.4</c:v>
                </c:pt>
                <c:pt idx="2689">
                  <c:v>134.45</c:v>
                </c:pt>
                <c:pt idx="2690">
                  <c:v>134.5</c:v>
                </c:pt>
                <c:pt idx="2691">
                  <c:v>134.55</c:v>
                </c:pt>
                <c:pt idx="2692">
                  <c:v>134.6</c:v>
                </c:pt>
                <c:pt idx="2693">
                  <c:v>134.65</c:v>
                </c:pt>
                <c:pt idx="2694">
                  <c:v>134.7</c:v>
                </c:pt>
                <c:pt idx="2695">
                  <c:v>134.7499999999999</c:v>
                </c:pt>
                <c:pt idx="2696">
                  <c:v>134.8</c:v>
                </c:pt>
                <c:pt idx="2697">
                  <c:v>134.85</c:v>
                </c:pt>
                <c:pt idx="2698">
                  <c:v>134.9</c:v>
                </c:pt>
                <c:pt idx="2699">
                  <c:v>134.95</c:v>
                </c:pt>
                <c:pt idx="2700">
                  <c:v>135.0</c:v>
                </c:pt>
                <c:pt idx="2701">
                  <c:v>135.05</c:v>
                </c:pt>
                <c:pt idx="2702">
                  <c:v>135.1</c:v>
                </c:pt>
                <c:pt idx="2703">
                  <c:v>135.15</c:v>
                </c:pt>
                <c:pt idx="2704">
                  <c:v>135.2</c:v>
                </c:pt>
                <c:pt idx="2705">
                  <c:v>135.25</c:v>
                </c:pt>
                <c:pt idx="2706">
                  <c:v>135.3</c:v>
                </c:pt>
                <c:pt idx="2707">
                  <c:v>135.3500000000001</c:v>
                </c:pt>
                <c:pt idx="2708">
                  <c:v>135.4</c:v>
                </c:pt>
                <c:pt idx="2709">
                  <c:v>135.45</c:v>
                </c:pt>
                <c:pt idx="2710">
                  <c:v>135.5</c:v>
                </c:pt>
                <c:pt idx="2711">
                  <c:v>135.55</c:v>
                </c:pt>
                <c:pt idx="2712">
                  <c:v>135.6</c:v>
                </c:pt>
                <c:pt idx="2713">
                  <c:v>135.65</c:v>
                </c:pt>
                <c:pt idx="2714">
                  <c:v>135.7</c:v>
                </c:pt>
                <c:pt idx="2715">
                  <c:v>135.75</c:v>
                </c:pt>
                <c:pt idx="2716">
                  <c:v>135.8</c:v>
                </c:pt>
                <c:pt idx="2717">
                  <c:v>135.85</c:v>
                </c:pt>
                <c:pt idx="2718">
                  <c:v>135.9</c:v>
                </c:pt>
                <c:pt idx="2719">
                  <c:v>135.95</c:v>
                </c:pt>
                <c:pt idx="2720">
                  <c:v>136.0</c:v>
                </c:pt>
                <c:pt idx="2721">
                  <c:v>136.05</c:v>
                </c:pt>
                <c:pt idx="2722">
                  <c:v>136.1</c:v>
                </c:pt>
                <c:pt idx="2723">
                  <c:v>136.15</c:v>
                </c:pt>
                <c:pt idx="2724">
                  <c:v>136.2</c:v>
                </c:pt>
                <c:pt idx="2725">
                  <c:v>136.25</c:v>
                </c:pt>
                <c:pt idx="2726">
                  <c:v>136.3</c:v>
                </c:pt>
                <c:pt idx="2727">
                  <c:v>136.35</c:v>
                </c:pt>
                <c:pt idx="2728">
                  <c:v>136.4</c:v>
                </c:pt>
                <c:pt idx="2729">
                  <c:v>136.45</c:v>
                </c:pt>
                <c:pt idx="2730">
                  <c:v>136.5</c:v>
                </c:pt>
                <c:pt idx="2731">
                  <c:v>136.55</c:v>
                </c:pt>
                <c:pt idx="2732">
                  <c:v>136.6</c:v>
                </c:pt>
                <c:pt idx="2733">
                  <c:v>136.65</c:v>
                </c:pt>
                <c:pt idx="2734">
                  <c:v>136.7</c:v>
                </c:pt>
                <c:pt idx="2735">
                  <c:v>136.75</c:v>
                </c:pt>
                <c:pt idx="2736">
                  <c:v>136.8</c:v>
                </c:pt>
                <c:pt idx="2737">
                  <c:v>136.8500000000001</c:v>
                </c:pt>
                <c:pt idx="2738">
                  <c:v>136.9</c:v>
                </c:pt>
                <c:pt idx="2739">
                  <c:v>136.95</c:v>
                </c:pt>
                <c:pt idx="2740">
                  <c:v>137.0</c:v>
                </c:pt>
                <c:pt idx="2741">
                  <c:v>137.05</c:v>
                </c:pt>
                <c:pt idx="2742">
                  <c:v>137.1</c:v>
                </c:pt>
                <c:pt idx="2743">
                  <c:v>137.15</c:v>
                </c:pt>
                <c:pt idx="2744">
                  <c:v>137.2</c:v>
                </c:pt>
                <c:pt idx="2745">
                  <c:v>137.25</c:v>
                </c:pt>
                <c:pt idx="2746">
                  <c:v>137.3</c:v>
                </c:pt>
                <c:pt idx="2747">
                  <c:v>137.35</c:v>
                </c:pt>
                <c:pt idx="2748">
                  <c:v>137.4</c:v>
                </c:pt>
                <c:pt idx="2749">
                  <c:v>137.45</c:v>
                </c:pt>
                <c:pt idx="2750">
                  <c:v>137.5</c:v>
                </c:pt>
                <c:pt idx="2751">
                  <c:v>137.55</c:v>
                </c:pt>
                <c:pt idx="2752">
                  <c:v>137.6</c:v>
                </c:pt>
                <c:pt idx="2753">
                  <c:v>137.65</c:v>
                </c:pt>
                <c:pt idx="2754">
                  <c:v>137.7</c:v>
                </c:pt>
                <c:pt idx="2755">
                  <c:v>137.75</c:v>
                </c:pt>
                <c:pt idx="2756">
                  <c:v>137.8</c:v>
                </c:pt>
                <c:pt idx="2757">
                  <c:v>137.8500000000001</c:v>
                </c:pt>
                <c:pt idx="2758">
                  <c:v>137.9</c:v>
                </c:pt>
                <c:pt idx="2759">
                  <c:v>137.95</c:v>
                </c:pt>
                <c:pt idx="2760">
                  <c:v>138.0</c:v>
                </c:pt>
                <c:pt idx="2761">
                  <c:v>138.05</c:v>
                </c:pt>
                <c:pt idx="2762">
                  <c:v>138.1</c:v>
                </c:pt>
                <c:pt idx="2763">
                  <c:v>138.15</c:v>
                </c:pt>
                <c:pt idx="2764">
                  <c:v>138.2</c:v>
                </c:pt>
                <c:pt idx="2765">
                  <c:v>138.2499999999999</c:v>
                </c:pt>
                <c:pt idx="2766">
                  <c:v>138.3</c:v>
                </c:pt>
                <c:pt idx="2767">
                  <c:v>138.35</c:v>
                </c:pt>
                <c:pt idx="2768">
                  <c:v>138.4</c:v>
                </c:pt>
                <c:pt idx="2769">
                  <c:v>138.45</c:v>
                </c:pt>
                <c:pt idx="2770">
                  <c:v>138.5</c:v>
                </c:pt>
                <c:pt idx="2771">
                  <c:v>138.55</c:v>
                </c:pt>
                <c:pt idx="2772">
                  <c:v>138.6</c:v>
                </c:pt>
                <c:pt idx="2773">
                  <c:v>138.65</c:v>
                </c:pt>
                <c:pt idx="2774">
                  <c:v>138.7</c:v>
                </c:pt>
                <c:pt idx="2775">
                  <c:v>138.75</c:v>
                </c:pt>
                <c:pt idx="2776">
                  <c:v>138.8</c:v>
                </c:pt>
                <c:pt idx="2777">
                  <c:v>138.85</c:v>
                </c:pt>
                <c:pt idx="2778">
                  <c:v>138.9</c:v>
                </c:pt>
                <c:pt idx="2779">
                  <c:v>138.95</c:v>
                </c:pt>
                <c:pt idx="2780">
                  <c:v>139.0</c:v>
                </c:pt>
                <c:pt idx="2781">
                  <c:v>139.05</c:v>
                </c:pt>
                <c:pt idx="2782">
                  <c:v>139.1</c:v>
                </c:pt>
                <c:pt idx="2783">
                  <c:v>139.15</c:v>
                </c:pt>
                <c:pt idx="2784">
                  <c:v>139.2</c:v>
                </c:pt>
                <c:pt idx="2785">
                  <c:v>139.25</c:v>
                </c:pt>
                <c:pt idx="2786">
                  <c:v>139.3</c:v>
                </c:pt>
                <c:pt idx="2787">
                  <c:v>139.35</c:v>
                </c:pt>
                <c:pt idx="2788">
                  <c:v>139.4</c:v>
                </c:pt>
                <c:pt idx="2789">
                  <c:v>139.45</c:v>
                </c:pt>
                <c:pt idx="2790">
                  <c:v>139.5</c:v>
                </c:pt>
                <c:pt idx="2791">
                  <c:v>139.55</c:v>
                </c:pt>
                <c:pt idx="2792">
                  <c:v>139.6</c:v>
                </c:pt>
                <c:pt idx="2793">
                  <c:v>139.65</c:v>
                </c:pt>
                <c:pt idx="2794">
                  <c:v>139.7</c:v>
                </c:pt>
                <c:pt idx="2795">
                  <c:v>139.75</c:v>
                </c:pt>
                <c:pt idx="2796">
                  <c:v>139.8</c:v>
                </c:pt>
                <c:pt idx="2797">
                  <c:v>139.85</c:v>
                </c:pt>
                <c:pt idx="2798">
                  <c:v>139.9</c:v>
                </c:pt>
                <c:pt idx="2799">
                  <c:v>139.95</c:v>
                </c:pt>
                <c:pt idx="2800">
                  <c:v>14</c:v>
                </c:pt>
                <c:pt idx="2801">
                  <c:v>140.05</c:v>
                </c:pt>
                <c:pt idx="2802">
                  <c:v>140.1</c:v>
                </c:pt>
                <c:pt idx="2803">
                  <c:v>140.15</c:v>
                </c:pt>
                <c:pt idx="2804">
                  <c:v>140.2</c:v>
                </c:pt>
                <c:pt idx="2805">
                  <c:v>140.25</c:v>
                </c:pt>
                <c:pt idx="2806">
                  <c:v>140.3</c:v>
                </c:pt>
                <c:pt idx="2807">
                  <c:v>140.3500000000001</c:v>
                </c:pt>
                <c:pt idx="2808">
                  <c:v>140.4</c:v>
                </c:pt>
                <c:pt idx="2809">
                  <c:v>140.45</c:v>
                </c:pt>
                <c:pt idx="2810">
                  <c:v>140.5</c:v>
                </c:pt>
                <c:pt idx="2811">
                  <c:v>140.55</c:v>
                </c:pt>
                <c:pt idx="2812">
                  <c:v>140.6</c:v>
                </c:pt>
                <c:pt idx="2813">
                  <c:v>140.65</c:v>
                </c:pt>
                <c:pt idx="2814">
                  <c:v>140.7</c:v>
                </c:pt>
                <c:pt idx="2815">
                  <c:v>140.7499999999999</c:v>
                </c:pt>
                <c:pt idx="2816">
                  <c:v>140.8</c:v>
                </c:pt>
                <c:pt idx="2817">
                  <c:v>140.85</c:v>
                </c:pt>
                <c:pt idx="2818">
                  <c:v>140.9</c:v>
                </c:pt>
                <c:pt idx="2819">
                  <c:v>140.95</c:v>
                </c:pt>
                <c:pt idx="2820">
                  <c:v>141.0</c:v>
                </c:pt>
                <c:pt idx="2821">
                  <c:v>141.05</c:v>
                </c:pt>
                <c:pt idx="2822">
                  <c:v>141.1</c:v>
                </c:pt>
                <c:pt idx="2823">
                  <c:v>141.15</c:v>
                </c:pt>
                <c:pt idx="2824">
                  <c:v>141.2</c:v>
                </c:pt>
                <c:pt idx="2825">
                  <c:v>141.25</c:v>
                </c:pt>
                <c:pt idx="2826">
                  <c:v>141.3</c:v>
                </c:pt>
                <c:pt idx="2827">
                  <c:v>141.35</c:v>
                </c:pt>
                <c:pt idx="2828">
                  <c:v>141.4</c:v>
                </c:pt>
                <c:pt idx="2829">
                  <c:v>141.4500000000001</c:v>
                </c:pt>
                <c:pt idx="2830">
                  <c:v>141.5</c:v>
                </c:pt>
                <c:pt idx="2831">
                  <c:v>141.55</c:v>
                </c:pt>
                <c:pt idx="2832">
                  <c:v>141.6</c:v>
                </c:pt>
                <c:pt idx="2833">
                  <c:v>141.65</c:v>
                </c:pt>
                <c:pt idx="2834">
                  <c:v>141.7</c:v>
                </c:pt>
                <c:pt idx="2835">
                  <c:v>141.7499999999999</c:v>
                </c:pt>
                <c:pt idx="2836">
                  <c:v>141.8</c:v>
                </c:pt>
                <c:pt idx="2837">
                  <c:v>141.85</c:v>
                </c:pt>
                <c:pt idx="2838">
                  <c:v>141.9</c:v>
                </c:pt>
                <c:pt idx="2839">
                  <c:v>141.95</c:v>
                </c:pt>
                <c:pt idx="2840">
                  <c:v>142.0</c:v>
                </c:pt>
                <c:pt idx="2841">
                  <c:v>142.05</c:v>
                </c:pt>
                <c:pt idx="2842">
                  <c:v>142.1</c:v>
                </c:pt>
                <c:pt idx="2843">
                  <c:v>142.15</c:v>
                </c:pt>
                <c:pt idx="2844">
                  <c:v>142.2</c:v>
                </c:pt>
                <c:pt idx="2845">
                  <c:v>142.25</c:v>
                </c:pt>
                <c:pt idx="2846">
                  <c:v>142.3</c:v>
                </c:pt>
                <c:pt idx="2847">
                  <c:v>142.35</c:v>
                </c:pt>
                <c:pt idx="2848">
                  <c:v>142.4</c:v>
                </c:pt>
                <c:pt idx="2849">
                  <c:v>142.45</c:v>
                </c:pt>
                <c:pt idx="2850">
                  <c:v>142.5</c:v>
                </c:pt>
                <c:pt idx="2851">
                  <c:v>142.55</c:v>
                </c:pt>
                <c:pt idx="2852">
                  <c:v>142.6</c:v>
                </c:pt>
                <c:pt idx="2853">
                  <c:v>142.65</c:v>
                </c:pt>
                <c:pt idx="2854">
                  <c:v>142.7</c:v>
                </c:pt>
                <c:pt idx="2855">
                  <c:v>142.75</c:v>
                </c:pt>
                <c:pt idx="2856">
                  <c:v>142.8</c:v>
                </c:pt>
                <c:pt idx="2857">
                  <c:v>142.85</c:v>
                </c:pt>
                <c:pt idx="2858">
                  <c:v>142.9</c:v>
                </c:pt>
                <c:pt idx="2859">
                  <c:v>142.95</c:v>
                </c:pt>
                <c:pt idx="2860">
                  <c:v>143.0</c:v>
                </c:pt>
                <c:pt idx="2861">
                  <c:v>143.05</c:v>
                </c:pt>
                <c:pt idx="2862">
                  <c:v>143.1</c:v>
                </c:pt>
                <c:pt idx="2863">
                  <c:v>143.15</c:v>
                </c:pt>
                <c:pt idx="2864">
                  <c:v>143.2</c:v>
                </c:pt>
                <c:pt idx="2865">
                  <c:v>143.25</c:v>
                </c:pt>
                <c:pt idx="2866">
                  <c:v>143.3</c:v>
                </c:pt>
                <c:pt idx="2867">
                  <c:v>143.3500000000001</c:v>
                </c:pt>
                <c:pt idx="2868">
                  <c:v>143.4</c:v>
                </c:pt>
                <c:pt idx="2869">
                  <c:v>143.45</c:v>
                </c:pt>
                <c:pt idx="2870">
                  <c:v>143.5</c:v>
                </c:pt>
                <c:pt idx="2871">
                  <c:v>143.55</c:v>
                </c:pt>
                <c:pt idx="2872">
                  <c:v>143.6</c:v>
                </c:pt>
                <c:pt idx="2873">
                  <c:v>143.65</c:v>
                </c:pt>
                <c:pt idx="2874">
                  <c:v>143.7</c:v>
                </c:pt>
                <c:pt idx="2875">
                  <c:v>143.75</c:v>
                </c:pt>
                <c:pt idx="2876">
                  <c:v>143.8</c:v>
                </c:pt>
                <c:pt idx="2877">
                  <c:v>143.8500000000001</c:v>
                </c:pt>
                <c:pt idx="2878">
                  <c:v>143.9</c:v>
                </c:pt>
                <c:pt idx="2879">
                  <c:v>143.95</c:v>
                </c:pt>
                <c:pt idx="2880">
                  <c:v>144.0</c:v>
                </c:pt>
                <c:pt idx="2881">
                  <c:v>144.05</c:v>
                </c:pt>
                <c:pt idx="2882">
                  <c:v>144.1</c:v>
                </c:pt>
                <c:pt idx="2883">
                  <c:v>144.1499999999999</c:v>
                </c:pt>
                <c:pt idx="2884">
                  <c:v>144.2</c:v>
                </c:pt>
                <c:pt idx="2885">
                  <c:v>144.25</c:v>
                </c:pt>
                <c:pt idx="2886">
                  <c:v>144.3</c:v>
                </c:pt>
                <c:pt idx="2887">
                  <c:v>144.35</c:v>
                </c:pt>
                <c:pt idx="2888">
                  <c:v>144.4</c:v>
                </c:pt>
                <c:pt idx="2889">
                  <c:v>144.45</c:v>
                </c:pt>
                <c:pt idx="2890">
                  <c:v>144.5</c:v>
                </c:pt>
                <c:pt idx="2891">
                  <c:v>144.55</c:v>
                </c:pt>
                <c:pt idx="2892">
                  <c:v>144.6</c:v>
                </c:pt>
                <c:pt idx="2893">
                  <c:v>144.65</c:v>
                </c:pt>
                <c:pt idx="2894">
                  <c:v>144.7</c:v>
                </c:pt>
                <c:pt idx="2895">
                  <c:v>144.75</c:v>
                </c:pt>
                <c:pt idx="2896">
                  <c:v>144.8</c:v>
                </c:pt>
                <c:pt idx="2897">
                  <c:v>144.8500000000001</c:v>
                </c:pt>
                <c:pt idx="2898">
                  <c:v>144.9</c:v>
                </c:pt>
                <c:pt idx="2899">
                  <c:v>144.95</c:v>
                </c:pt>
                <c:pt idx="2900">
                  <c:v>145</c:v>
                </c:pt>
                <c:pt idx="2901">
                  <c:v>145.05</c:v>
                </c:pt>
                <c:pt idx="2902">
                  <c:v>145.1</c:v>
                </c:pt>
                <c:pt idx="2903">
                  <c:v>145.15</c:v>
                </c:pt>
                <c:pt idx="2904">
                  <c:v>145.2</c:v>
                </c:pt>
                <c:pt idx="2905">
                  <c:v>145.2499999999999</c:v>
                </c:pt>
                <c:pt idx="2906">
                  <c:v>145.3</c:v>
                </c:pt>
                <c:pt idx="2907">
                  <c:v>145.35</c:v>
                </c:pt>
                <c:pt idx="2908">
                  <c:v>145.4</c:v>
                </c:pt>
                <c:pt idx="2909">
                  <c:v>145.45</c:v>
                </c:pt>
                <c:pt idx="2910">
                  <c:v>145.5</c:v>
                </c:pt>
                <c:pt idx="2911">
                  <c:v>145.55</c:v>
                </c:pt>
                <c:pt idx="2912">
                  <c:v>145.6</c:v>
                </c:pt>
                <c:pt idx="2913">
                  <c:v>145.65</c:v>
                </c:pt>
                <c:pt idx="2914">
                  <c:v>145.7</c:v>
                </c:pt>
                <c:pt idx="2915">
                  <c:v>145.75</c:v>
                </c:pt>
                <c:pt idx="2916">
                  <c:v>145.8</c:v>
                </c:pt>
                <c:pt idx="2917">
                  <c:v>145.85</c:v>
                </c:pt>
                <c:pt idx="2918">
                  <c:v>145.9</c:v>
                </c:pt>
                <c:pt idx="2919">
                  <c:v>145.95</c:v>
                </c:pt>
                <c:pt idx="2920">
                  <c:v>146.0</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c:v>
                </c:pt>
                <c:pt idx="2932">
                  <c:v>146.6</c:v>
                </c:pt>
                <c:pt idx="2933">
                  <c:v>146.65</c:v>
                </c:pt>
                <c:pt idx="2934">
                  <c:v>146.7</c:v>
                </c:pt>
                <c:pt idx="2935">
                  <c:v>146.75</c:v>
                </c:pt>
                <c:pt idx="2936">
                  <c:v>146.8</c:v>
                </c:pt>
                <c:pt idx="2937">
                  <c:v>146.85</c:v>
                </c:pt>
                <c:pt idx="2938">
                  <c:v>146.9</c:v>
                </c:pt>
                <c:pt idx="2939">
                  <c:v>146.95</c:v>
                </c:pt>
                <c:pt idx="2940">
                  <c:v>147.0</c:v>
                </c:pt>
                <c:pt idx="2941">
                  <c:v>147.05</c:v>
                </c:pt>
                <c:pt idx="2942">
                  <c:v>147.1</c:v>
                </c:pt>
                <c:pt idx="2943">
                  <c:v>147.15</c:v>
                </c:pt>
                <c:pt idx="2944">
                  <c:v>147.2</c:v>
                </c:pt>
                <c:pt idx="2945">
                  <c:v>147.25</c:v>
                </c:pt>
                <c:pt idx="2946">
                  <c:v>147.3</c:v>
                </c:pt>
                <c:pt idx="2947">
                  <c:v>147.3500000000001</c:v>
                </c:pt>
                <c:pt idx="2948">
                  <c:v>147.4</c:v>
                </c:pt>
                <c:pt idx="2949">
                  <c:v>147.45</c:v>
                </c:pt>
                <c:pt idx="2950">
                  <c:v>147.5</c:v>
                </c:pt>
                <c:pt idx="2951">
                  <c:v>147.55</c:v>
                </c:pt>
                <c:pt idx="2952">
                  <c:v>147.6</c:v>
                </c:pt>
                <c:pt idx="2953">
                  <c:v>147.65</c:v>
                </c:pt>
                <c:pt idx="2954">
                  <c:v>147.7</c:v>
                </c:pt>
                <c:pt idx="2955">
                  <c:v>147.7499999999999</c:v>
                </c:pt>
                <c:pt idx="2956">
                  <c:v>147.8</c:v>
                </c:pt>
                <c:pt idx="2957">
                  <c:v>147.85</c:v>
                </c:pt>
                <c:pt idx="2958">
                  <c:v>147.9</c:v>
                </c:pt>
                <c:pt idx="2959">
                  <c:v>147.95</c:v>
                </c:pt>
                <c:pt idx="2960">
                  <c:v>148.0</c:v>
                </c:pt>
                <c:pt idx="2961">
                  <c:v>148.05</c:v>
                </c:pt>
                <c:pt idx="2962">
                  <c:v>148.1</c:v>
                </c:pt>
                <c:pt idx="2963">
                  <c:v>148.15</c:v>
                </c:pt>
                <c:pt idx="2964">
                  <c:v>148.2</c:v>
                </c:pt>
                <c:pt idx="2965">
                  <c:v>148.25</c:v>
                </c:pt>
                <c:pt idx="2966">
                  <c:v>148.3</c:v>
                </c:pt>
                <c:pt idx="2967">
                  <c:v>148.3500000000001</c:v>
                </c:pt>
                <c:pt idx="2968">
                  <c:v>148.4</c:v>
                </c:pt>
                <c:pt idx="2969">
                  <c:v>148.45</c:v>
                </c:pt>
                <c:pt idx="2970">
                  <c:v>148.5</c:v>
                </c:pt>
                <c:pt idx="2971">
                  <c:v>148.55</c:v>
                </c:pt>
                <c:pt idx="2972">
                  <c:v>148.6</c:v>
                </c:pt>
                <c:pt idx="2973">
                  <c:v>148.65</c:v>
                </c:pt>
                <c:pt idx="2974">
                  <c:v>148.7</c:v>
                </c:pt>
                <c:pt idx="2975">
                  <c:v>148.7499999999999</c:v>
                </c:pt>
                <c:pt idx="2976">
                  <c:v>148.8</c:v>
                </c:pt>
                <c:pt idx="2977">
                  <c:v>148.85</c:v>
                </c:pt>
                <c:pt idx="2978">
                  <c:v>148.9</c:v>
                </c:pt>
                <c:pt idx="2979">
                  <c:v>148.95</c:v>
                </c:pt>
                <c:pt idx="2980">
                  <c:v>149.0</c:v>
                </c:pt>
                <c:pt idx="2981">
                  <c:v>149.05</c:v>
                </c:pt>
                <c:pt idx="2982">
                  <c:v>149.1</c:v>
                </c:pt>
                <c:pt idx="2983">
                  <c:v>149.15</c:v>
                </c:pt>
                <c:pt idx="2984">
                  <c:v>149.2</c:v>
                </c:pt>
                <c:pt idx="2985">
                  <c:v>149.25</c:v>
                </c:pt>
                <c:pt idx="2986">
                  <c:v>149.3</c:v>
                </c:pt>
                <c:pt idx="2987">
                  <c:v>149.35</c:v>
                </c:pt>
                <c:pt idx="2988">
                  <c:v>149.4</c:v>
                </c:pt>
                <c:pt idx="2989">
                  <c:v>149.45</c:v>
                </c:pt>
                <c:pt idx="2990">
                  <c:v>149.5</c:v>
                </c:pt>
                <c:pt idx="2991">
                  <c:v>149.55</c:v>
                </c:pt>
                <c:pt idx="2992">
                  <c:v>149.6</c:v>
                </c:pt>
                <c:pt idx="2993">
                  <c:v>149.65</c:v>
                </c:pt>
                <c:pt idx="2994">
                  <c:v>149.7</c:v>
                </c:pt>
                <c:pt idx="2995">
                  <c:v>149.75</c:v>
                </c:pt>
                <c:pt idx="2996">
                  <c:v>149.8</c:v>
                </c:pt>
                <c:pt idx="2997">
                  <c:v>149.85</c:v>
                </c:pt>
                <c:pt idx="2998">
                  <c:v>149.9</c:v>
                </c:pt>
                <c:pt idx="2999">
                  <c:v>149.95</c:v>
                </c:pt>
                <c:pt idx="3000">
                  <c:v>150.0</c:v>
                </c:pt>
                <c:pt idx="3001">
                  <c:v>150.05</c:v>
                </c:pt>
                <c:pt idx="3002">
                  <c:v>150.1</c:v>
                </c:pt>
                <c:pt idx="3003">
                  <c:v>150.15</c:v>
                </c:pt>
                <c:pt idx="3004">
                  <c:v>150.2</c:v>
                </c:pt>
                <c:pt idx="3005">
                  <c:v>150.2499999999999</c:v>
                </c:pt>
                <c:pt idx="3006">
                  <c:v>150.3</c:v>
                </c:pt>
                <c:pt idx="3007">
                  <c:v>150.3500000000001</c:v>
                </c:pt>
                <c:pt idx="3008">
                  <c:v>150.4</c:v>
                </c:pt>
                <c:pt idx="3009">
                  <c:v>150.45</c:v>
                </c:pt>
                <c:pt idx="3010">
                  <c:v>150.5</c:v>
                </c:pt>
                <c:pt idx="3011">
                  <c:v>150.55</c:v>
                </c:pt>
                <c:pt idx="3012">
                  <c:v>150.6</c:v>
                </c:pt>
                <c:pt idx="3013">
                  <c:v>150.65</c:v>
                </c:pt>
                <c:pt idx="3014">
                  <c:v>150.7</c:v>
                </c:pt>
                <c:pt idx="3015">
                  <c:v>150.75</c:v>
                </c:pt>
                <c:pt idx="3016">
                  <c:v>150.8</c:v>
                </c:pt>
                <c:pt idx="3017">
                  <c:v>150.8500000000001</c:v>
                </c:pt>
                <c:pt idx="3018">
                  <c:v>150.9</c:v>
                </c:pt>
                <c:pt idx="3019">
                  <c:v>150.95</c:v>
                </c:pt>
                <c:pt idx="3020">
                  <c:v>151</c:v>
                </c:pt>
                <c:pt idx="3021">
                  <c:v>151.05</c:v>
                </c:pt>
                <c:pt idx="3022">
                  <c:v>151.1000000000001</c:v>
                </c:pt>
                <c:pt idx="3023">
                  <c:v>151.15</c:v>
                </c:pt>
                <c:pt idx="3024">
                  <c:v>151.2</c:v>
                </c:pt>
                <c:pt idx="3025">
                  <c:v>151.2499999999999</c:v>
                </c:pt>
                <c:pt idx="3026">
                  <c:v>151.3</c:v>
                </c:pt>
                <c:pt idx="3027">
                  <c:v>151.35</c:v>
                </c:pt>
                <c:pt idx="3028">
                  <c:v>151.4</c:v>
                </c:pt>
                <c:pt idx="3029">
                  <c:v>151.4500000000001</c:v>
                </c:pt>
                <c:pt idx="3030">
                  <c:v>151.5</c:v>
                </c:pt>
                <c:pt idx="3031">
                  <c:v>151.55</c:v>
                </c:pt>
                <c:pt idx="3032">
                  <c:v>151.6</c:v>
                </c:pt>
                <c:pt idx="3033">
                  <c:v>151.65</c:v>
                </c:pt>
                <c:pt idx="3034">
                  <c:v>151.7</c:v>
                </c:pt>
                <c:pt idx="3035">
                  <c:v>151.75</c:v>
                </c:pt>
                <c:pt idx="3036">
                  <c:v>151.8</c:v>
                </c:pt>
                <c:pt idx="3037">
                  <c:v>151.85</c:v>
                </c:pt>
                <c:pt idx="3038">
                  <c:v>151.9</c:v>
                </c:pt>
                <c:pt idx="3039">
                  <c:v>151.95</c:v>
                </c:pt>
                <c:pt idx="3040">
                  <c:v>152</c:v>
                </c:pt>
                <c:pt idx="3041">
                  <c:v>152.05</c:v>
                </c:pt>
                <c:pt idx="3042">
                  <c:v>152.1</c:v>
                </c:pt>
                <c:pt idx="3043">
                  <c:v>152.15</c:v>
                </c:pt>
                <c:pt idx="3044">
                  <c:v>152.1999999999999</c:v>
                </c:pt>
                <c:pt idx="3045">
                  <c:v>152.2499999999999</c:v>
                </c:pt>
                <c:pt idx="3046">
                  <c:v>152.3</c:v>
                </c:pt>
                <c:pt idx="3047">
                  <c:v>152.35</c:v>
                </c:pt>
                <c:pt idx="3048">
                  <c:v>152.4</c:v>
                </c:pt>
                <c:pt idx="3049">
                  <c:v>152.45</c:v>
                </c:pt>
                <c:pt idx="3050">
                  <c:v>152.5</c:v>
                </c:pt>
                <c:pt idx="3051">
                  <c:v>152.55</c:v>
                </c:pt>
                <c:pt idx="3052">
                  <c:v>152.6</c:v>
                </c:pt>
                <c:pt idx="3053">
                  <c:v>152.65</c:v>
                </c:pt>
                <c:pt idx="3054">
                  <c:v>152.7</c:v>
                </c:pt>
                <c:pt idx="3055">
                  <c:v>152.75</c:v>
                </c:pt>
                <c:pt idx="3056">
                  <c:v>152.8</c:v>
                </c:pt>
                <c:pt idx="3057">
                  <c:v>152.85</c:v>
                </c:pt>
                <c:pt idx="3058">
                  <c:v>152.9</c:v>
                </c:pt>
                <c:pt idx="3059">
                  <c:v>152.95</c:v>
                </c:pt>
                <c:pt idx="3060">
                  <c:v>153.0</c:v>
                </c:pt>
                <c:pt idx="3061">
                  <c:v>153.05</c:v>
                </c:pt>
                <c:pt idx="3062">
                  <c:v>153.1</c:v>
                </c:pt>
                <c:pt idx="3063">
                  <c:v>153.15</c:v>
                </c:pt>
                <c:pt idx="3064">
                  <c:v>153.2</c:v>
                </c:pt>
                <c:pt idx="3065">
                  <c:v>153.25</c:v>
                </c:pt>
                <c:pt idx="3066">
                  <c:v>153.3</c:v>
                </c:pt>
                <c:pt idx="3067">
                  <c:v>153.35</c:v>
                </c:pt>
                <c:pt idx="3068">
                  <c:v>153.4</c:v>
                </c:pt>
                <c:pt idx="3069">
                  <c:v>153.45</c:v>
                </c:pt>
                <c:pt idx="3070">
                  <c:v>153.5</c:v>
                </c:pt>
                <c:pt idx="3071">
                  <c:v>153.55</c:v>
                </c:pt>
                <c:pt idx="3072">
                  <c:v>153.6</c:v>
                </c:pt>
                <c:pt idx="3073">
                  <c:v>153.65</c:v>
                </c:pt>
                <c:pt idx="3074">
                  <c:v>153.7</c:v>
                </c:pt>
                <c:pt idx="3075">
                  <c:v>153.75</c:v>
                </c:pt>
                <c:pt idx="3076">
                  <c:v>153.8</c:v>
                </c:pt>
                <c:pt idx="3077">
                  <c:v>153.8500000000001</c:v>
                </c:pt>
                <c:pt idx="3078">
                  <c:v>153.9</c:v>
                </c:pt>
                <c:pt idx="3079">
                  <c:v>153.95</c:v>
                </c:pt>
                <c:pt idx="3080">
                  <c:v>154.0</c:v>
                </c:pt>
                <c:pt idx="3081">
                  <c:v>154.05</c:v>
                </c:pt>
                <c:pt idx="3082">
                  <c:v>154.1</c:v>
                </c:pt>
                <c:pt idx="3083">
                  <c:v>154.1500000000001</c:v>
                </c:pt>
                <c:pt idx="3084">
                  <c:v>154.2</c:v>
                </c:pt>
                <c:pt idx="3085">
                  <c:v>154.25</c:v>
                </c:pt>
                <c:pt idx="3086">
                  <c:v>154.3</c:v>
                </c:pt>
                <c:pt idx="3087">
                  <c:v>154.3500000000001</c:v>
                </c:pt>
                <c:pt idx="3088">
                  <c:v>154.4</c:v>
                </c:pt>
                <c:pt idx="3089">
                  <c:v>154.45</c:v>
                </c:pt>
                <c:pt idx="3090">
                  <c:v>154.5</c:v>
                </c:pt>
                <c:pt idx="3091">
                  <c:v>154.55</c:v>
                </c:pt>
                <c:pt idx="3092">
                  <c:v>154.6</c:v>
                </c:pt>
                <c:pt idx="3093">
                  <c:v>154.6499999999999</c:v>
                </c:pt>
                <c:pt idx="3094">
                  <c:v>154.7</c:v>
                </c:pt>
                <c:pt idx="3095">
                  <c:v>154.75</c:v>
                </c:pt>
                <c:pt idx="3096">
                  <c:v>154.8</c:v>
                </c:pt>
                <c:pt idx="3097">
                  <c:v>154.8500000000001</c:v>
                </c:pt>
                <c:pt idx="3098">
                  <c:v>154.9</c:v>
                </c:pt>
                <c:pt idx="3099">
                  <c:v>154.95</c:v>
                </c:pt>
                <c:pt idx="3100">
                  <c:v>155.0</c:v>
                </c:pt>
                <c:pt idx="3101">
                  <c:v>155.05</c:v>
                </c:pt>
                <c:pt idx="3102">
                  <c:v>155.1</c:v>
                </c:pt>
                <c:pt idx="3103">
                  <c:v>155.15</c:v>
                </c:pt>
                <c:pt idx="3104">
                  <c:v>155.2</c:v>
                </c:pt>
                <c:pt idx="3105">
                  <c:v>155.2499999999999</c:v>
                </c:pt>
                <c:pt idx="3106">
                  <c:v>155.3</c:v>
                </c:pt>
                <c:pt idx="3107">
                  <c:v>155.35</c:v>
                </c:pt>
                <c:pt idx="3108">
                  <c:v>155.4</c:v>
                </c:pt>
                <c:pt idx="3109">
                  <c:v>155.45</c:v>
                </c:pt>
                <c:pt idx="3110">
                  <c:v>155.5</c:v>
                </c:pt>
                <c:pt idx="3111">
                  <c:v>155.55</c:v>
                </c:pt>
                <c:pt idx="3112">
                  <c:v>155.6</c:v>
                </c:pt>
                <c:pt idx="3113">
                  <c:v>155.65</c:v>
                </c:pt>
                <c:pt idx="3114">
                  <c:v>155.7</c:v>
                </c:pt>
                <c:pt idx="3115">
                  <c:v>155.7499999999999</c:v>
                </c:pt>
                <c:pt idx="3116">
                  <c:v>155.8</c:v>
                </c:pt>
                <c:pt idx="3117">
                  <c:v>155.8500000000001</c:v>
                </c:pt>
                <c:pt idx="3118">
                  <c:v>155.9</c:v>
                </c:pt>
                <c:pt idx="3119">
                  <c:v>155.95</c:v>
                </c:pt>
                <c:pt idx="3120">
                  <c:v>155.9999999999999</c:v>
                </c:pt>
                <c:pt idx="3121">
                  <c:v>156.05</c:v>
                </c:pt>
                <c:pt idx="3122">
                  <c:v>156.1</c:v>
                </c:pt>
                <c:pt idx="3123">
                  <c:v>156.15</c:v>
                </c:pt>
                <c:pt idx="3124">
                  <c:v>156.2</c:v>
                </c:pt>
                <c:pt idx="3125">
                  <c:v>156.25</c:v>
                </c:pt>
                <c:pt idx="3126">
                  <c:v>156.3</c:v>
                </c:pt>
                <c:pt idx="3127">
                  <c:v>156.35</c:v>
                </c:pt>
                <c:pt idx="3128">
                  <c:v>156.4</c:v>
                </c:pt>
                <c:pt idx="3129">
                  <c:v>156.45</c:v>
                </c:pt>
                <c:pt idx="3130">
                  <c:v>156.5</c:v>
                </c:pt>
                <c:pt idx="3131">
                  <c:v>156.55</c:v>
                </c:pt>
                <c:pt idx="3132">
                  <c:v>156.6</c:v>
                </c:pt>
                <c:pt idx="3133">
                  <c:v>156.65</c:v>
                </c:pt>
                <c:pt idx="3134">
                  <c:v>156.7</c:v>
                </c:pt>
                <c:pt idx="3135">
                  <c:v>156.75</c:v>
                </c:pt>
                <c:pt idx="3136">
                  <c:v>156.8</c:v>
                </c:pt>
                <c:pt idx="3137">
                  <c:v>156.85</c:v>
                </c:pt>
                <c:pt idx="3138">
                  <c:v>156.9</c:v>
                </c:pt>
                <c:pt idx="3139">
                  <c:v>156.9500000000001</c:v>
                </c:pt>
                <c:pt idx="3140">
                  <c:v>157.0</c:v>
                </c:pt>
                <c:pt idx="3141">
                  <c:v>157.05</c:v>
                </c:pt>
                <c:pt idx="3142">
                  <c:v>157.1</c:v>
                </c:pt>
                <c:pt idx="3143">
                  <c:v>157.15</c:v>
                </c:pt>
                <c:pt idx="3144">
                  <c:v>157.2</c:v>
                </c:pt>
                <c:pt idx="3145">
                  <c:v>157.25</c:v>
                </c:pt>
                <c:pt idx="3146">
                  <c:v>157.3</c:v>
                </c:pt>
                <c:pt idx="3147">
                  <c:v>157.35</c:v>
                </c:pt>
                <c:pt idx="3148">
                  <c:v>157.4</c:v>
                </c:pt>
                <c:pt idx="3149">
                  <c:v>157.45</c:v>
                </c:pt>
                <c:pt idx="3150">
                  <c:v>157.5</c:v>
                </c:pt>
                <c:pt idx="3151">
                  <c:v>157.55</c:v>
                </c:pt>
                <c:pt idx="3152">
                  <c:v>157.6</c:v>
                </c:pt>
                <c:pt idx="3153">
                  <c:v>157.65</c:v>
                </c:pt>
                <c:pt idx="3154">
                  <c:v>157.7</c:v>
                </c:pt>
                <c:pt idx="3155">
                  <c:v>157.75</c:v>
                </c:pt>
                <c:pt idx="3156">
                  <c:v>157.8</c:v>
                </c:pt>
                <c:pt idx="3157">
                  <c:v>157.8500000000001</c:v>
                </c:pt>
                <c:pt idx="3158">
                  <c:v>157.9</c:v>
                </c:pt>
                <c:pt idx="3159">
                  <c:v>157.95</c:v>
                </c:pt>
                <c:pt idx="3160">
                  <c:v>158</c:v>
                </c:pt>
                <c:pt idx="3161">
                  <c:v>158.05</c:v>
                </c:pt>
                <c:pt idx="3162">
                  <c:v>158.1</c:v>
                </c:pt>
                <c:pt idx="3163">
                  <c:v>158.15</c:v>
                </c:pt>
                <c:pt idx="3164">
                  <c:v>158.2</c:v>
                </c:pt>
                <c:pt idx="3165">
                  <c:v>158.25</c:v>
                </c:pt>
                <c:pt idx="3166">
                  <c:v>158.3</c:v>
                </c:pt>
                <c:pt idx="3167">
                  <c:v>158.35</c:v>
                </c:pt>
                <c:pt idx="3168">
                  <c:v>158.4</c:v>
                </c:pt>
                <c:pt idx="3169">
                  <c:v>158.45</c:v>
                </c:pt>
                <c:pt idx="3170">
                  <c:v>158.5</c:v>
                </c:pt>
                <c:pt idx="3171">
                  <c:v>158.55</c:v>
                </c:pt>
                <c:pt idx="3172">
                  <c:v>158.6</c:v>
                </c:pt>
                <c:pt idx="3173">
                  <c:v>158.65</c:v>
                </c:pt>
                <c:pt idx="3174">
                  <c:v>158.7</c:v>
                </c:pt>
                <c:pt idx="3175">
                  <c:v>158.7499999999999</c:v>
                </c:pt>
                <c:pt idx="3176">
                  <c:v>158.8</c:v>
                </c:pt>
                <c:pt idx="3177">
                  <c:v>158.85</c:v>
                </c:pt>
                <c:pt idx="3178">
                  <c:v>158.9</c:v>
                </c:pt>
                <c:pt idx="3179">
                  <c:v>158.95</c:v>
                </c:pt>
                <c:pt idx="3180">
                  <c:v>159</c:v>
                </c:pt>
                <c:pt idx="3181">
                  <c:v>159.05</c:v>
                </c:pt>
                <c:pt idx="3182">
                  <c:v>159.1</c:v>
                </c:pt>
                <c:pt idx="3183">
                  <c:v>159.15</c:v>
                </c:pt>
                <c:pt idx="3184">
                  <c:v>159.2</c:v>
                </c:pt>
                <c:pt idx="3185">
                  <c:v>159.25</c:v>
                </c:pt>
                <c:pt idx="3186">
                  <c:v>159.3</c:v>
                </c:pt>
                <c:pt idx="3187">
                  <c:v>159.35</c:v>
                </c:pt>
                <c:pt idx="3188">
                  <c:v>159.4</c:v>
                </c:pt>
                <c:pt idx="3189">
                  <c:v>159.45</c:v>
                </c:pt>
                <c:pt idx="3190">
                  <c:v>159.5</c:v>
                </c:pt>
                <c:pt idx="3191">
                  <c:v>159.55</c:v>
                </c:pt>
                <c:pt idx="3192">
                  <c:v>159.6</c:v>
                </c:pt>
                <c:pt idx="3193">
                  <c:v>159.65</c:v>
                </c:pt>
                <c:pt idx="3194">
                  <c:v>159.7</c:v>
                </c:pt>
                <c:pt idx="3195">
                  <c:v>159.75</c:v>
                </c:pt>
                <c:pt idx="3196">
                  <c:v>159.8</c:v>
                </c:pt>
                <c:pt idx="3197">
                  <c:v>159.85</c:v>
                </c:pt>
                <c:pt idx="3198">
                  <c:v>159.9</c:v>
                </c:pt>
                <c:pt idx="3199">
                  <c:v>159.95</c:v>
                </c:pt>
                <c:pt idx="3200">
                  <c:v>160.0000000000001</c:v>
                </c:pt>
                <c:pt idx="3201">
                  <c:v>160.05</c:v>
                </c:pt>
                <c:pt idx="3202">
                  <c:v>160.1</c:v>
                </c:pt>
                <c:pt idx="3203">
                  <c:v>160.15</c:v>
                </c:pt>
                <c:pt idx="3204">
                  <c:v>160.2</c:v>
                </c:pt>
                <c:pt idx="3205">
                  <c:v>160.25</c:v>
                </c:pt>
                <c:pt idx="3206">
                  <c:v>160.3</c:v>
                </c:pt>
                <c:pt idx="3207">
                  <c:v>160.3500000000001</c:v>
                </c:pt>
                <c:pt idx="3208">
                  <c:v>160.4</c:v>
                </c:pt>
                <c:pt idx="3209">
                  <c:v>160.45</c:v>
                </c:pt>
                <c:pt idx="3210">
                  <c:v>160.5</c:v>
                </c:pt>
                <c:pt idx="3211">
                  <c:v>160.55</c:v>
                </c:pt>
                <c:pt idx="3212">
                  <c:v>160.6000000000001</c:v>
                </c:pt>
                <c:pt idx="3213">
                  <c:v>160.65</c:v>
                </c:pt>
                <c:pt idx="3214">
                  <c:v>160.7</c:v>
                </c:pt>
                <c:pt idx="3215">
                  <c:v>160.7499999999999</c:v>
                </c:pt>
                <c:pt idx="3216">
                  <c:v>160.8</c:v>
                </c:pt>
                <c:pt idx="3217">
                  <c:v>160.8500000000001</c:v>
                </c:pt>
                <c:pt idx="3218">
                  <c:v>160.9</c:v>
                </c:pt>
                <c:pt idx="3219">
                  <c:v>160.95</c:v>
                </c:pt>
                <c:pt idx="3220">
                  <c:v>161.0</c:v>
                </c:pt>
                <c:pt idx="3221">
                  <c:v>161.05</c:v>
                </c:pt>
                <c:pt idx="3222">
                  <c:v>161.1</c:v>
                </c:pt>
                <c:pt idx="3223">
                  <c:v>161.15</c:v>
                </c:pt>
                <c:pt idx="3224">
                  <c:v>161.2</c:v>
                </c:pt>
                <c:pt idx="3225">
                  <c:v>161.25</c:v>
                </c:pt>
                <c:pt idx="3226">
                  <c:v>161.3</c:v>
                </c:pt>
                <c:pt idx="3227">
                  <c:v>161.3500000000001</c:v>
                </c:pt>
                <c:pt idx="3228">
                  <c:v>161.4</c:v>
                </c:pt>
                <c:pt idx="3229">
                  <c:v>161.45</c:v>
                </c:pt>
                <c:pt idx="3230">
                  <c:v>161.5</c:v>
                </c:pt>
                <c:pt idx="3231">
                  <c:v>161.55</c:v>
                </c:pt>
                <c:pt idx="3232">
                  <c:v>161.6</c:v>
                </c:pt>
                <c:pt idx="3233">
                  <c:v>161.65</c:v>
                </c:pt>
                <c:pt idx="3234">
                  <c:v>161.7</c:v>
                </c:pt>
                <c:pt idx="3235">
                  <c:v>161.7499999999999</c:v>
                </c:pt>
                <c:pt idx="3236">
                  <c:v>161.8</c:v>
                </c:pt>
                <c:pt idx="3237">
                  <c:v>161.85</c:v>
                </c:pt>
                <c:pt idx="3238">
                  <c:v>161.9</c:v>
                </c:pt>
                <c:pt idx="3239">
                  <c:v>161.9500000000001</c:v>
                </c:pt>
                <c:pt idx="3240">
                  <c:v>162.0</c:v>
                </c:pt>
                <c:pt idx="3241">
                  <c:v>162.05</c:v>
                </c:pt>
                <c:pt idx="3242">
                  <c:v>162.1</c:v>
                </c:pt>
                <c:pt idx="3243">
                  <c:v>162.15</c:v>
                </c:pt>
                <c:pt idx="3244">
                  <c:v>162.2</c:v>
                </c:pt>
                <c:pt idx="3245">
                  <c:v>162.2499999999999</c:v>
                </c:pt>
                <c:pt idx="3246">
                  <c:v>162.3</c:v>
                </c:pt>
                <c:pt idx="3247">
                  <c:v>162.35</c:v>
                </c:pt>
                <c:pt idx="3248">
                  <c:v>162.4</c:v>
                </c:pt>
                <c:pt idx="3249">
                  <c:v>162.4499999999999</c:v>
                </c:pt>
                <c:pt idx="3250">
                  <c:v>162.5</c:v>
                </c:pt>
                <c:pt idx="3251">
                  <c:v>162.55</c:v>
                </c:pt>
                <c:pt idx="3252">
                  <c:v>162.6</c:v>
                </c:pt>
                <c:pt idx="3253">
                  <c:v>162.65</c:v>
                </c:pt>
                <c:pt idx="3254">
                  <c:v>162.7</c:v>
                </c:pt>
                <c:pt idx="3255">
                  <c:v>162.7499999999999</c:v>
                </c:pt>
                <c:pt idx="3256">
                  <c:v>162.8</c:v>
                </c:pt>
                <c:pt idx="3257">
                  <c:v>162.85</c:v>
                </c:pt>
                <c:pt idx="3258">
                  <c:v>162.9</c:v>
                </c:pt>
                <c:pt idx="3259">
                  <c:v>162.95</c:v>
                </c:pt>
                <c:pt idx="3260">
                  <c:v>163.0</c:v>
                </c:pt>
                <c:pt idx="3261">
                  <c:v>163.05</c:v>
                </c:pt>
                <c:pt idx="3262">
                  <c:v>163.1</c:v>
                </c:pt>
                <c:pt idx="3263">
                  <c:v>163.15</c:v>
                </c:pt>
                <c:pt idx="3264">
                  <c:v>163.2</c:v>
                </c:pt>
                <c:pt idx="3265">
                  <c:v>163.25</c:v>
                </c:pt>
                <c:pt idx="3266">
                  <c:v>163.3</c:v>
                </c:pt>
                <c:pt idx="3267">
                  <c:v>163.35</c:v>
                </c:pt>
                <c:pt idx="3268">
                  <c:v>163.4</c:v>
                </c:pt>
                <c:pt idx="3269">
                  <c:v>163.45</c:v>
                </c:pt>
                <c:pt idx="3270">
                  <c:v>163.5</c:v>
                </c:pt>
                <c:pt idx="3271">
                  <c:v>163.55</c:v>
                </c:pt>
                <c:pt idx="3272">
                  <c:v>163.6</c:v>
                </c:pt>
                <c:pt idx="3273">
                  <c:v>163.65</c:v>
                </c:pt>
                <c:pt idx="3274">
                  <c:v>163.7</c:v>
                </c:pt>
                <c:pt idx="3275">
                  <c:v>163.75</c:v>
                </c:pt>
                <c:pt idx="3276">
                  <c:v>163.8</c:v>
                </c:pt>
                <c:pt idx="3277">
                  <c:v>163.85</c:v>
                </c:pt>
                <c:pt idx="3278">
                  <c:v>163.9</c:v>
                </c:pt>
                <c:pt idx="3279">
                  <c:v>163.95</c:v>
                </c:pt>
                <c:pt idx="3280">
                  <c:v>164.0</c:v>
                </c:pt>
                <c:pt idx="3281">
                  <c:v>164.05</c:v>
                </c:pt>
                <c:pt idx="3282">
                  <c:v>164.1000000000001</c:v>
                </c:pt>
                <c:pt idx="3283">
                  <c:v>164.15</c:v>
                </c:pt>
                <c:pt idx="3284">
                  <c:v>164.2</c:v>
                </c:pt>
                <c:pt idx="3285">
                  <c:v>164.25</c:v>
                </c:pt>
                <c:pt idx="3286">
                  <c:v>164.3</c:v>
                </c:pt>
                <c:pt idx="3287">
                  <c:v>164.3500000000001</c:v>
                </c:pt>
                <c:pt idx="3288">
                  <c:v>164.4000000000001</c:v>
                </c:pt>
                <c:pt idx="3289">
                  <c:v>164.45</c:v>
                </c:pt>
                <c:pt idx="3290">
                  <c:v>164.5</c:v>
                </c:pt>
                <c:pt idx="3291">
                  <c:v>164.55</c:v>
                </c:pt>
                <c:pt idx="3292">
                  <c:v>164.6</c:v>
                </c:pt>
                <c:pt idx="3293">
                  <c:v>164.65</c:v>
                </c:pt>
                <c:pt idx="3294">
                  <c:v>164.7</c:v>
                </c:pt>
                <c:pt idx="3295">
                  <c:v>164.75</c:v>
                </c:pt>
                <c:pt idx="3296">
                  <c:v>164.8</c:v>
                </c:pt>
                <c:pt idx="3297">
                  <c:v>164.85</c:v>
                </c:pt>
                <c:pt idx="3298">
                  <c:v>164.9</c:v>
                </c:pt>
                <c:pt idx="3299">
                  <c:v>164.95</c:v>
                </c:pt>
                <c:pt idx="3300">
                  <c:v>165.0</c:v>
                </c:pt>
                <c:pt idx="3301">
                  <c:v>165.05</c:v>
                </c:pt>
                <c:pt idx="3302">
                  <c:v>165.1</c:v>
                </c:pt>
                <c:pt idx="3303">
                  <c:v>165.1499999999999</c:v>
                </c:pt>
                <c:pt idx="3304">
                  <c:v>165.2</c:v>
                </c:pt>
                <c:pt idx="3305">
                  <c:v>165.25</c:v>
                </c:pt>
                <c:pt idx="3306">
                  <c:v>165.3</c:v>
                </c:pt>
                <c:pt idx="3307">
                  <c:v>165.3500000000001</c:v>
                </c:pt>
                <c:pt idx="3308">
                  <c:v>165.4</c:v>
                </c:pt>
                <c:pt idx="3309">
                  <c:v>165.4500000000001</c:v>
                </c:pt>
                <c:pt idx="3310">
                  <c:v>165.4999999999999</c:v>
                </c:pt>
                <c:pt idx="3311">
                  <c:v>165.55</c:v>
                </c:pt>
                <c:pt idx="3312">
                  <c:v>165.6</c:v>
                </c:pt>
                <c:pt idx="3313">
                  <c:v>165.65</c:v>
                </c:pt>
                <c:pt idx="3314">
                  <c:v>165.7</c:v>
                </c:pt>
                <c:pt idx="3315">
                  <c:v>165.7499999999999</c:v>
                </c:pt>
                <c:pt idx="3316">
                  <c:v>165.8</c:v>
                </c:pt>
                <c:pt idx="3317">
                  <c:v>165.85</c:v>
                </c:pt>
                <c:pt idx="3318">
                  <c:v>165.9</c:v>
                </c:pt>
                <c:pt idx="3319">
                  <c:v>165.95</c:v>
                </c:pt>
                <c:pt idx="3320">
                  <c:v>166</c:v>
                </c:pt>
                <c:pt idx="3321">
                  <c:v>166.05</c:v>
                </c:pt>
                <c:pt idx="3322">
                  <c:v>166.1</c:v>
                </c:pt>
                <c:pt idx="3323">
                  <c:v>166.15</c:v>
                </c:pt>
                <c:pt idx="3324">
                  <c:v>166.2</c:v>
                </c:pt>
                <c:pt idx="3325">
                  <c:v>166.2499999999999</c:v>
                </c:pt>
                <c:pt idx="3326">
                  <c:v>166.3</c:v>
                </c:pt>
                <c:pt idx="3327">
                  <c:v>166.3500000000001</c:v>
                </c:pt>
                <c:pt idx="3328">
                  <c:v>166.4</c:v>
                </c:pt>
                <c:pt idx="3329">
                  <c:v>166.4500000000001</c:v>
                </c:pt>
                <c:pt idx="3330">
                  <c:v>166.4999999999999</c:v>
                </c:pt>
                <c:pt idx="3331">
                  <c:v>166.55</c:v>
                </c:pt>
                <c:pt idx="3332">
                  <c:v>166.6</c:v>
                </c:pt>
                <c:pt idx="3333">
                  <c:v>166.65</c:v>
                </c:pt>
                <c:pt idx="3334">
                  <c:v>166.7</c:v>
                </c:pt>
                <c:pt idx="3335">
                  <c:v>166.75</c:v>
                </c:pt>
                <c:pt idx="3336">
                  <c:v>166.8</c:v>
                </c:pt>
                <c:pt idx="3337">
                  <c:v>166.85</c:v>
                </c:pt>
                <c:pt idx="3338">
                  <c:v>166.9</c:v>
                </c:pt>
                <c:pt idx="3339">
                  <c:v>166.95</c:v>
                </c:pt>
                <c:pt idx="3340">
                  <c:v>167.0</c:v>
                </c:pt>
                <c:pt idx="3341">
                  <c:v>167.05</c:v>
                </c:pt>
                <c:pt idx="3342">
                  <c:v>167.1</c:v>
                </c:pt>
                <c:pt idx="3343">
                  <c:v>167.15</c:v>
                </c:pt>
                <c:pt idx="3344">
                  <c:v>167.2</c:v>
                </c:pt>
                <c:pt idx="3345">
                  <c:v>167.25</c:v>
                </c:pt>
                <c:pt idx="3346">
                  <c:v>167.3</c:v>
                </c:pt>
                <c:pt idx="3347">
                  <c:v>167.35</c:v>
                </c:pt>
                <c:pt idx="3348">
                  <c:v>167.4</c:v>
                </c:pt>
                <c:pt idx="3349">
                  <c:v>167.45</c:v>
                </c:pt>
                <c:pt idx="3350">
                  <c:v>167.5</c:v>
                </c:pt>
                <c:pt idx="3351">
                  <c:v>167.55</c:v>
                </c:pt>
                <c:pt idx="3352">
                  <c:v>167.6</c:v>
                </c:pt>
                <c:pt idx="3353">
                  <c:v>167.65</c:v>
                </c:pt>
                <c:pt idx="3354">
                  <c:v>167.7</c:v>
                </c:pt>
                <c:pt idx="3355">
                  <c:v>167.75</c:v>
                </c:pt>
                <c:pt idx="3356">
                  <c:v>167.8</c:v>
                </c:pt>
                <c:pt idx="3357">
                  <c:v>167.8500000000001</c:v>
                </c:pt>
                <c:pt idx="3358">
                  <c:v>167.9</c:v>
                </c:pt>
                <c:pt idx="3359">
                  <c:v>167.95</c:v>
                </c:pt>
                <c:pt idx="3360">
                  <c:v>168.0</c:v>
                </c:pt>
                <c:pt idx="3361">
                  <c:v>168.05</c:v>
                </c:pt>
                <c:pt idx="3362">
                  <c:v>168.1</c:v>
                </c:pt>
                <c:pt idx="3363">
                  <c:v>168.15</c:v>
                </c:pt>
                <c:pt idx="3364">
                  <c:v>168.2</c:v>
                </c:pt>
                <c:pt idx="3365">
                  <c:v>168.2499999999999</c:v>
                </c:pt>
                <c:pt idx="3366">
                  <c:v>168.3</c:v>
                </c:pt>
                <c:pt idx="3367">
                  <c:v>168.35</c:v>
                </c:pt>
                <c:pt idx="3368">
                  <c:v>168.4</c:v>
                </c:pt>
                <c:pt idx="3369">
                  <c:v>168.45</c:v>
                </c:pt>
                <c:pt idx="3370">
                  <c:v>168.5</c:v>
                </c:pt>
                <c:pt idx="3371">
                  <c:v>168.55</c:v>
                </c:pt>
                <c:pt idx="3372">
                  <c:v>168.6</c:v>
                </c:pt>
                <c:pt idx="3373">
                  <c:v>168.65</c:v>
                </c:pt>
                <c:pt idx="3374">
                  <c:v>168.7</c:v>
                </c:pt>
                <c:pt idx="3375">
                  <c:v>168.75</c:v>
                </c:pt>
                <c:pt idx="3376">
                  <c:v>168.8</c:v>
                </c:pt>
                <c:pt idx="3377">
                  <c:v>168.8500000000001</c:v>
                </c:pt>
                <c:pt idx="3378">
                  <c:v>168.9</c:v>
                </c:pt>
                <c:pt idx="3379">
                  <c:v>168.95</c:v>
                </c:pt>
                <c:pt idx="3380">
                  <c:v>169.0</c:v>
                </c:pt>
                <c:pt idx="3381">
                  <c:v>169.05</c:v>
                </c:pt>
                <c:pt idx="3382">
                  <c:v>169.1</c:v>
                </c:pt>
                <c:pt idx="3383">
                  <c:v>169.15</c:v>
                </c:pt>
                <c:pt idx="3384">
                  <c:v>169.2</c:v>
                </c:pt>
                <c:pt idx="3385">
                  <c:v>169.2499999999999</c:v>
                </c:pt>
                <c:pt idx="3386">
                  <c:v>169.3</c:v>
                </c:pt>
                <c:pt idx="3387">
                  <c:v>169.35</c:v>
                </c:pt>
                <c:pt idx="3388">
                  <c:v>169.4</c:v>
                </c:pt>
                <c:pt idx="3389">
                  <c:v>169.45</c:v>
                </c:pt>
                <c:pt idx="3390">
                  <c:v>169.5</c:v>
                </c:pt>
                <c:pt idx="3391">
                  <c:v>169.55</c:v>
                </c:pt>
                <c:pt idx="3392">
                  <c:v>169.6</c:v>
                </c:pt>
                <c:pt idx="3393">
                  <c:v>169.65</c:v>
                </c:pt>
                <c:pt idx="3394">
                  <c:v>169.7</c:v>
                </c:pt>
                <c:pt idx="3395">
                  <c:v>169.75</c:v>
                </c:pt>
                <c:pt idx="3396">
                  <c:v>169.8</c:v>
                </c:pt>
                <c:pt idx="3397">
                  <c:v>169.8500000000001</c:v>
                </c:pt>
                <c:pt idx="3398">
                  <c:v>169.9</c:v>
                </c:pt>
                <c:pt idx="3399">
                  <c:v>169.95</c:v>
                </c:pt>
                <c:pt idx="3400">
                  <c:v>170.0</c:v>
                </c:pt>
                <c:pt idx="3401">
                  <c:v>170.05</c:v>
                </c:pt>
                <c:pt idx="3402">
                  <c:v>170.1</c:v>
                </c:pt>
                <c:pt idx="3403">
                  <c:v>170.15</c:v>
                </c:pt>
                <c:pt idx="3404">
                  <c:v>170.2</c:v>
                </c:pt>
                <c:pt idx="3405">
                  <c:v>170.25</c:v>
                </c:pt>
                <c:pt idx="3406">
                  <c:v>170.3</c:v>
                </c:pt>
                <c:pt idx="3407">
                  <c:v>170.35</c:v>
                </c:pt>
                <c:pt idx="3408">
                  <c:v>170.4</c:v>
                </c:pt>
                <c:pt idx="3409">
                  <c:v>170.45</c:v>
                </c:pt>
                <c:pt idx="3410">
                  <c:v>170.5</c:v>
                </c:pt>
                <c:pt idx="3411">
                  <c:v>170.55</c:v>
                </c:pt>
                <c:pt idx="3412">
                  <c:v>170.6</c:v>
                </c:pt>
                <c:pt idx="3413">
                  <c:v>170.65</c:v>
                </c:pt>
                <c:pt idx="3414">
                  <c:v>170.7</c:v>
                </c:pt>
                <c:pt idx="3415">
                  <c:v>170.75</c:v>
                </c:pt>
                <c:pt idx="3416">
                  <c:v>170.8</c:v>
                </c:pt>
                <c:pt idx="3417">
                  <c:v>170.8500000000001</c:v>
                </c:pt>
                <c:pt idx="3418">
                  <c:v>170.9</c:v>
                </c:pt>
                <c:pt idx="3419">
                  <c:v>170.95</c:v>
                </c:pt>
                <c:pt idx="3420">
                  <c:v>171</c:v>
                </c:pt>
                <c:pt idx="3421">
                  <c:v>171.05</c:v>
                </c:pt>
                <c:pt idx="3422">
                  <c:v>171.1</c:v>
                </c:pt>
                <c:pt idx="3423">
                  <c:v>171.15</c:v>
                </c:pt>
                <c:pt idx="3424">
                  <c:v>171.2</c:v>
                </c:pt>
                <c:pt idx="3425">
                  <c:v>171.25</c:v>
                </c:pt>
                <c:pt idx="3426">
                  <c:v>171.3</c:v>
                </c:pt>
                <c:pt idx="3427">
                  <c:v>171.3500000000001</c:v>
                </c:pt>
                <c:pt idx="3428">
                  <c:v>171.4</c:v>
                </c:pt>
                <c:pt idx="3429">
                  <c:v>171.45</c:v>
                </c:pt>
                <c:pt idx="3430">
                  <c:v>171.5</c:v>
                </c:pt>
                <c:pt idx="3431">
                  <c:v>171.55</c:v>
                </c:pt>
                <c:pt idx="3432">
                  <c:v>171.6000000000001</c:v>
                </c:pt>
                <c:pt idx="3433">
                  <c:v>171.65</c:v>
                </c:pt>
                <c:pt idx="3434">
                  <c:v>171.7</c:v>
                </c:pt>
                <c:pt idx="3435">
                  <c:v>171.7499999999999</c:v>
                </c:pt>
                <c:pt idx="3436">
                  <c:v>171.8</c:v>
                </c:pt>
                <c:pt idx="3437">
                  <c:v>171.85</c:v>
                </c:pt>
                <c:pt idx="3438">
                  <c:v>171.9</c:v>
                </c:pt>
                <c:pt idx="3439">
                  <c:v>171.95</c:v>
                </c:pt>
                <c:pt idx="3440">
                  <c:v>172</c:v>
                </c:pt>
                <c:pt idx="3441">
                  <c:v>172.05</c:v>
                </c:pt>
                <c:pt idx="3442">
                  <c:v>172.1</c:v>
                </c:pt>
                <c:pt idx="3443">
                  <c:v>172.15</c:v>
                </c:pt>
                <c:pt idx="3444">
                  <c:v>172.2</c:v>
                </c:pt>
                <c:pt idx="3445">
                  <c:v>172.25</c:v>
                </c:pt>
                <c:pt idx="3446">
                  <c:v>172.3</c:v>
                </c:pt>
                <c:pt idx="3447">
                  <c:v>172.35</c:v>
                </c:pt>
                <c:pt idx="3448">
                  <c:v>172.4</c:v>
                </c:pt>
                <c:pt idx="3449">
                  <c:v>172.4500000000001</c:v>
                </c:pt>
                <c:pt idx="3450">
                  <c:v>172.5</c:v>
                </c:pt>
                <c:pt idx="3451">
                  <c:v>172.55</c:v>
                </c:pt>
                <c:pt idx="3452">
                  <c:v>172.6</c:v>
                </c:pt>
                <c:pt idx="3453">
                  <c:v>172.65</c:v>
                </c:pt>
                <c:pt idx="3454">
                  <c:v>172.7</c:v>
                </c:pt>
                <c:pt idx="3455">
                  <c:v>172.7499999999999</c:v>
                </c:pt>
                <c:pt idx="3456">
                  <c:v>172.8</c:v>
                </c:pt>
                <c:pt idx="3457">
                  <c:v>172.85</c:v>
                </c:pt>
                <c:pt idx="3458">
                  <c:v>172.9</c:v>
                </c:pt>
                <c:pt idx="3459">
                  <c:v>172.95</c:v>
                </c:pt>
                <c:pt idx="3460">
                  <c:v>173</c:v>
                </c:pt>
                <c:pt idx="3461">
                  <c:v>173.05</c:v>
                </c:pt>
                <c:pt idx="3462">
                  <c:v>173.1</c:v>
                </c:pt>
                <c:pt idx="3463">
                  <c:v>173.15</c:v>
                </c:pt>
                <c:pt idx="3464">
                  <c:v>173.2</c:v>
                </c:pt>
                <c:pt idx="3465">
                  <c:v>173.25</c:v>
                </c:pt>
                <c:pt idx="3466">
                  <c:v>173.3000000000001</c:v>
                </c:pt>
                <c:pt idx="3467">
                  <c:v>173.35</c:v>
                </c:pt>
                <c:pt idx="3468">
                  <c:v>173.4</c:v>
                </c:pt>
                <c:pt idx="3469">
                  <c:v>173.45</c:v>
                </c:pt>
                <c:pt idx="3470">
                  <c:v>173.5</c:v>
                </c:pt>
                <c:pt idx="3471">
                  <c:v>173.55</c:v>
                </c:pt>
                <c:pt idx="3472">
                  <c:v>173.6</c:v>
                </c:pt>
                <c:pt idx="3473">
                  <c:v>173.65</c:v>
                </c:pt>
                <c:pt idx="3474">
                  <c:v>173.7</c:v>
                </c:pt>
                <c:pt idx="3475">
                  <c:v>173.75</c:v>
                </c:pt>
                <c:pt idx="3476">
                  <c:v>173.8</c:v>
                </c:pt>
                <c:pt idx="3477">
                  <c:v>173.85</c:v>
                </c:pt>
                <c:pt idx="3478">
                  <c:v>173.9</c:v>
                </c:pt>
                <c:pt idx="3479">
                  <c:v>173.95</c:v>
                </c:pt>
                <c:pt idx="3480">
                  <c:v>174.0</c:v>
                </c:pt>
                <c:pt idx="3481">
                  <c:v>174.05</c:v>
                </c:pt>
                <c:pt idx="3482">
                  <c:v>174.1</c:v>
                </c:pt>
                <c:pt idx="3483">
                  <c:v>174.15</c:v>
                </c:pt>
                <c:pt idx="3484">
                  <c:v>174.2</c:v>
                </c:pt>
                <c:pt idx="3485">
                  <c:v>174.25</c:v>
                </c:pt>
                <c:pt idx="3486">
                  <c:v>174.3</c:v>
                </c:pt>
                <c:pt idx="3487">
                  <c:v>174.35</c:v>
                </c:pt>
                <c:pt idx="3488">
                  <c:v>174.4</c:v>
                </c:pt>
                <c:pt idx="3489">
                  <c:v>174.45</c:v>
                </c:pt>
                <c:pt idx="3490">
                  <c:v>174.5</c:v>
                </c:pt>
                <c:pt idx="3491">
                  <c:v>174.55</c:v>
                </c:pt>
                <c:pt idx="3492">
                  <c:v>174.6</c:v>
                </c:pt>
                <c:pt idx="3493">
                  <c:v>174.6500000000001</c:v>
                </c:pt>
                <c:pt idx="3494">
                  <c:v>174.7</c:v>
                </c:pt>
                <c:pt idx="3495">
                  <c:v>174.75</c:v>
                </c:pt>
                <c:pt idx="3496">
                  <c:v>174.8</c:v>
                </c:pt>
                <c:pt idx="3497">
                  <c:v>174.8500000000001</c:v>
                </c:pt>
                <c:pt idx="3498">
                  <c:v>174.9</c:v>
                </c:pt>
                <c:pt idx="3499">
                  <c:v>174.95</c:v>
                </c:pt>
                <c:pt idx="3500">
                  <c:v>175.0</c:v>
                </c:pt>
                <c:pt idx="3501">
                  <c:v>175.05</c:v>
                </c:pt>
                <c:pt idx="3502">
                  <c:v>175.1</c:v>
                </c:pt>
                <c:pt idx="3503">
                  <c:v>175.1499999999999</c:v>
                </c:pt>
                <c:pt idx="3504">
                  <c:v>175.2</c:v>
                </c:pt>
                <c:pt idx="3505">
                  <c:v>175.25</c:v>
                </c:pt>
                <c:pt idx="3506">
                  <c:v>175.3</c:v>
                </c:pt>
                <c:pt idx="3507">
                  <c:v>175.3500000000001</c:v>
                </c:pt>
                <c:pt idx="3508">
                  <c:v>175.4</c:v>
                </c:pt>
                <c:pt idx="3509">
                  <c:v>175.45</c:v>
                </c:pt>
                <c:pt idx="3510">
                  <c:v>175.5</c:v>
                </c:pt>
                <c:pt idx="3511">
                  <c:v>175.55</c:v>
                </c:pt>
                <c:pt idx="3512">
                  <c:v>175.6</c:v>
                </c:pt>
                <c:pt idx="3513">
                  <c:v>175.65</c:v>
                </c:pt>
                <c:pt idx="3514">
                  <c:v>175.7</c:v>
                </c:pt>
                <c:pt idx="3515">
                  <c:v>175.7499999999999</c:v>
                </c:pt>
                <c:pt idx="3516">
                  <c:v>175.8</c:v>
                </c:pt>
                <c:pt idx="3517">
                  <c:v>175.8500000000001</c:v>
                </c:pt>
                <c:pt idx="3518">
                  <c:v>175.9</c:v>
                </c:pt>
                <c:pt idx="3519">
                  <c:v>175.9500000000001</c:v>
                </c:pt>
                <c:pt idx="3520">
                  <c:v>176</c:v>
                </c:pt>
                <c:pt idx="3521">
                  <c:v>176.05</c:v>
                </c:pt>
                <c:pt idx="3522">
                  <c:v>176.1</c:v>
                </c:pt>
                <c:pt idx="3523">
                  <c:v>176.15</c:v>
                </c:pt>
                <c:pt idx="3524">
                  <c:v>176.2</c:v>
                </c:pt>
                <c:pt idx="3525">
                  <c:v>176.2499999999999</c:v>
                </c:pt>
                <c:pt idx="3526">
                  <c:v>176.3</c:v>
                </c:pt>
                <c:pt idx="3527">
                  <c:v>176.3500000000001</c:v>
                </c:pt>
                <c:pt idx="3528">
                  <c:v>176.4</c:v>
                </c:pt>
                <c:pt idx="3529">
                  <c:v>176.45</c:v>
                </c:pt>
                <c:pt idx="3530">
                  <c:v>176.5</c:v>
                </c:pt>
                <c:pt idx="3531">
                  <c:v>176.55</c:v>
                </c:pt>
                <c:pt idx="3532">
                  <c:v>176.6</c:v>
                </c:pt>
                <c:pt idx="3533">
                  <c:v>176.65</c:v>
                </c:pt>
                <c:pt idx="3534">
                  <c:v>176.7</c:v>
                </c:pt>
                <c:pt idx="3535">
                  <c:v>176.7499999999999</c:v>
                </c:pt>
                <c:pt idx="3536">
                  <c:v>176.8</c:v>
                </c:pt>
                <c:pt idx="3537">
                  <c:v>176.85</c:v>
                </c:pt>
                <c:pt idx="3538">
                  <c:v>176.9</c:v>
                </c:pt>
                <c:pt idx="3539">
                  <c:v>176.95</c:v>
                </c:pt>
                <c:pt idx="3540">
                  <c:v>177.0</c:v>
                </c:pt>
                <c:pt idx="3541">
                  <c:v>177.05</c:v>
                </c:pt>
                <c:pt idx="3542">
                  <c:v>177.1</c:v>
                </c:pt>
                <c:pt idx="3543">
                  <c:v>177.15</c:v>
                </c:pt>
                <c:pt idx="3544">
                  <c:v>177.2</c:v>
                </c:pt>
                <c:pt idx="3545">
                  <c:v>177.25</c:v>
                </c:pt>
                <c:pt idx="3546">
                  <c:v>177.3</c:v>
                </c:pt>
                <c:pt idx="3547">
                  <c:v>177.35</c:v>
                </c:pt>
                <c:pt idx="3548">
                  <c:v>177.4</c:v>
                </c:pt>
                <c:pt idx="3549">
                  <c:v>177.45</c:v>
                </c:pt>
                <c:pt idx="3550">
                  <c:v>177.5</c:v>
                </c:pt>
                <c:pt idx="3551">
                  <c:v>177.55</c:v>
                </c:pt>
                <c:pt idx="3552">
                  <c:v>177.6</c:v>
                </c:pt>
                <c:pt idx="3553">
                  <c:v>177.65</c:v>
                </c:pt>
                <c:pt idx="3554">
                  <c:v>177.7</c:v>
                </c:pt>
                <c:pt idx="3555">
                  <c:v>177.7499999999999</c:v>
                </c:pt>
                <c:pt idx="3556">
                  <c:v>177.8</c:v>
                </c:pt>
                <c:pt idx="3557">
                  <c:v>177.85</c:v>
                </c:pt>
                <c:pt idx="3558">
                  <c:v>177.9</c:v>
                </c:pt>
                <c:pt idx="3559">
                  <c:v>177.95</c:v>
                </c:pt>
                <c:pt idx="3560">
                  <c:v>178.0</c:v>
                </c:pt>
                <c:pt idx="3561">
                  <c:v>178.05</c:v>
                </c:pt>
                <c:pt idx="3562">
                  <c:v>178.1</c:v>
                </c:pt>
                <c:pt idx="3563">
                  <c:v>178.15</c:v>
                </c:pt>
                <c:pt idx="3564">
                  <c:v>178.2</c:v>
                </c:pt>
                <c:pt idx="3565">
                  <c:v>178.25</c:v>
                </c:pt>
                <c:pt idx="3566">
                  <c:v>178.3</c:v>
                </c:pt>
                <c:pt idx="3567">
                  <c:v>178.3500000000001</c:v>
                </c:pt>
                <c:pt idx="3568">
                  <c:v>178.4</c:v>
                </c:pt>
                <c:pt idx="3569">
                  <c:v>178.45</c:v>
                </c:pt>
                <c:pt idx="3570">
                  <c:v>178.5</c:v>
                </c:pt>
                <c:pt idx="3571">
                  <c:v>178.55</c:v>
                </c:pt>
                <c:pt idx="3572">
                  <c:v>178.6</c:v>
                </c:pt>
                <c:pt idx="3573">
                  <c:v>178.65</c:v>
                </c:pt>
                <c:pt idx="3574">
                  <c:v>178.7</c:v>
                </c:pt>
                <c:pt idx="3575">
                  <c:v>178.75</c:v>
                </c:pt>
                <c:pt idx="3576">
                  <c:v>178.8</c:v>
                </c:pt>
                <c:pt idx="3577">
                  <c:v>178.85</c:v>
                </c:pt>
                <c:pt idx="3578">
                  <c:v>178.9</c:v>
                </c:pt>
                <c:pt idx="3579">
                  <c:v>178.95</c:v>
                </c:pt>
                <c:pt idx="3580">
                  <c:v>179.0</c:v>
                </c:pt>
                <c:pt idx="3581">
                  <c:v>179.05</c:v>
                </c:pt>
                <c:pt idx="3582">
                  <c:v>179.1</c:v>
                </c:pt>
                <c:pt idx="3583">
                  <c:v>179.15</c:v>
                </c:pt>
                <c:pt idx="3584">
                  <c:v>179.2</c:v>
                </c:pt>
                <c:pt idx="3585">
                  <c:v>179.25</c:v>
                </c:pt>
                <c:pt idx="3586">
                  <c:v>179.3</c:v>
                </c:pt>
                <c:pt idx="3587">
                  <c:v>179.3500000000001</c:v>
                </c:pt>
                <c:pt idx="3588">
                  <c:v>179.4</c:v>
                </c:pt>
                <c:pt idx="3589">
                  <c:v>179.45</c:v>
                </c:pt>
                <c:pt idx="3590">
                  <c:v>179.5</c:v>
                </c:pt>
                <c:pt idx="3591">
                  <c:v>179.55</c:v>
                </c:pt>
                <c:pt idx="3592">
                  <c:v>179.6</c:v>
                </c:pt>
                <c:pt idx="3593">
                  <c:v>179.65</c:v>
                </c:pt>
                <c:pt idx="3594">
                  <c:v>179.7</c:v>
                </c:pt>
                <c:pt idx="3595">
                  <c:v>179.7500000000001</c:v>
                </c:pt>
                <c:pt idx="3596">
                  <c:v>179.8</c:v>
                </c:pt>
                <c:pt idx="3597">
                  <c:v>179.85</c:v>
                </c:pt>
                <c:pt idx="3598">
                  <c:v>179.9</c:v>
                </c:pt>
                <c:pt idx="3599">
                  <c:v>179.95</c:v>
                </c:pt>
                <c:pt idx="3600">
                  <c:v>180.0</c:v>
                </c:pt>
                <c:pt idx="3601">
                  <c:v>180.05</c:v>
                </c:pt>
                <c:pt idx="3602">
                  <c:v>180.1</c:v>
                </c:pt>
                <c:pt idx="3603">
                  <c:v>180.15</c:v>
                </c:pt>
                <c:pt idx="3604">
                  <c:v>180.2</c:v>
                </c:pt>
                <c:pt idx="3605">
                  <c:v>180.25</c:v>
                </c:pt>
                <c:pt idx="3606">
                  <c:v>180.3</c:v>
                </c:pt>
                <c:pt idx="3607">
                  <c:v>180.35</c:v>
                </c:pt>
                <c:pt idx="3608">
                  <c:v>180.4</c:v>
                </c:pt>
                <c:pt idx="3609">
                  <c:v>180.45</c:v>
                </c:pt>
                <c:pt idx="3610">
                  <c:v>180.5</c:v>
                </c:pt>
                <c:pt idx="3611">
                  <c:v>180.55</c:v>
                </c:pt>
                <c:pt idx="3612">
                  <c:v>180.6</c:v>
                </c:pt>
                <c:pt idx="3613">
                  <c:v>180.65</c:v>
                </c:pt>
                <c:pt idx="3614">
                  <c:v>180.7</c:v>
                </c:pt>
                <c:pt idx="3615">
                  <c:v>180.75</c:v>
                </c:pt>
                <c:pt idx="3616">
                  <c:v>180.8</c:v>
                </c:pt>
                <c:pt idx="3617">
                  <c:v>180.85</c:v>
                </c:pt>
                <c:pt idx="3618">
                  <c:v>180.9</c:v>
                </c:pt>
                <c:pt idx="3619">
                  <c:v>180.95</c:v>
                </c:pt>
                <c:pt idx="3620">
                  <c:v>181.0</c:v>
                </c:pt>
                <c:pt idx="3621">
                  <c:v>181.05</c:v>
                </c:pt>
                <c:pt idx="3622">
                  <c:v>181.1000000000001</c:v>
                </c:pt>
                <c:pt idx="3623">
                  <c:v>181.1499999999999</c:v>
                </c:pt>
                <c:pt idx="3624">
                  <c:v>181.2</c:v>
                </c:pt>
                <c:pt idx="3625">
                  <c:v>181.2499999999999</c:v>
                </c:pt>
                <c:pt idx="3626">
                  <c:v>181.3</c:v>
                </c:pt>
                <c:pt idx="3627">
                  <c:v>181.3500000000001</c:v>
                </c:pt>
                <c:pt idx="3628">
                  <c:v>181.4</c:v>
                </c:pt>
                <c:pt idx="3629">
                  <c:v>181.45</c:v>
                </c:pt>
                <c:pt idx="3630">
                  <c:v>181.5</c:v>
                </c:pt>
                <c:pt idx="3631">
                  <c:v>181.55</c:v>
                </c:pt>
                <c:pt idx="3632">
                  <c:v>181.6</c:v>
                </c:pt>
                <c:pt idx="3633">
                  <c:v>181.65</c:v>
                </c:pt>
                <c:pt idx="3634">
                  <c:v>181.7</c:v>
                </c:pt>
                <c:pt idx="3635">
                  <c:v>181.75</c:v>
                </c:pt>
                <c:pt idx="3636">
                  <c:v>181.8</c:v>
                </c:pt>
                <c:pt idx="3637">
                  <c:v>181.8499999999999</c:v>
                </c:pt>
                <c:pt idx="3638">
                  <c:v>181.9</c:v>
                </c:pt>
                <c:pt idx="3639">
                  <c:v>181.95</c:v>
                </c:pt>
                <c:pt idx="3640">
                  <c:v>182</c:v>
                </c:pt>
                <c:pt idx="3641">
                  <c:v>182.05</c:v>
                </c:pt>
                <c:pt idx="3642">
                  <c:v>182.1</c:v>
                </c:pt>
                <c:pt idx="3643">
                  <c:v>182.15</c:v>
                </c:pt>
                <c:pt idx="3644">
                  <c:v>182.2</c:v>
                </c:pt>
                <c:pt idx="3645">
                  <c:v>182.2499999999999</c:v>
                </c:pt>
                <c:pt idx="3646">
                  <c:v>182.3</c:v>
                </c:pt>
                <c:pt idx="3647">
                  <c:v>182.35</c:v>
                </c:pt>
                <c:pt idx="3648">
                  <c:v>182.4</c:v>
                </c:pt>
                <c:pt idx="3649">
                  <c:v>182.4500000000001</c:v>
                </c:pt>
                <c:pt idx="3650">
                  <c:v>182.5</c:v>
                </c:pt>
                <c:pt idx="3651">
                  <c:v>182.55</c:v>
                </c:pt>
                <c:pt idx="3652">
                  <c:v>182.6</c:v>
                </c:pt>
                <c:pt idx="3653">
                  <c:v>182.65</c:v>
                </c:pt>
                <c:pt idx="3654">
                  <c:v>182.7</c:v>
                </c:pt>
                <c:pt idx="3655">
                  <c:v>182.75</c:v>
                </c:pt>
                <c:pt idx="3656">
                  <c:v>182.8</c:v>
                </c:pt>
                <c:pt idx="3657">
                  <c:v>182.85</c:v>
                </c:pt>
                <c:pt idx="3658">
                  <c:v>182.9</c:v>
                </c:pt>
                <c:pt idx="3659">
                  <c:v>182.95</c:v>
                </c:pt>
                <c:pt idx="3660">
                  <c:v>183</c:v>
                </c:pt>
                <c:pt idx="3661">
                  <c:v>183.05</c:v>
                </c:pt>
                <c:pt idx="3662">
                  <c:v>183.1</c:v>
                </c:pt>
                <c:pt idx="3663">
                  <c:v>183.15</c:v>
                </c:pt>
                <c:pt idx="3664">
                  <c:v>183.2</c:v>
                </c:pt>
                <c:pt idx="3665">
                  <c:v>183.2499999999999</c:v>
                </c:pt>
                <c:pt idx="3666">
                  <c:v>183.3</c:v>
                </c:pt>
                <c:pt idx="3667">
                  <c:v>183.35</c:v>
                </c:pt>
                <c:pt idx="3668">
                  <c:v>183.4</c:v>
                </c:pt>
                <c:pt idx="3669">
                  <c:v>183.45</c:v>
                </c:pt>
                <c:pt idx="3670">
                  <c:v>183.5</c:v>
                </c:pt>
                <c:pt idx="3671">
                  <c:v>183.5500000000001</c:v>
                </c:pt>
                <c:pt idx="3672">
                  <c:v>183.6</c:v>
                </c:pt>
                <c:pt idx="3673">
                  <c:v>183.65</c:v>
                </c:pt>
                <c:pt idx="3674">
                  <c:v>183.7</c:v>
                </c:pt>
                <c:pt idx="3675">
                  <c:v>183.75</c:v>
                </c:pt>
                <c:pt idx="3676">
                  <c:v>183.8</c:v>
                </c:pt>
                <c:pt idx="3677">
                  <c:v>183.85</c:v>
                </c:pt>
                <c:pt idx="3678">
                  <c:v>183.9</c:v>
                </c:pt>
                <c:pt idx="3679">
                  <c:v>183.95</c:v>
                </c:pt>
                <c:pt idx="3680">
                  <c:v>184.0</c:v>
                </c:pt>
                <c:pt idx="3681">
                  <c:v>184.05</c:v>
                </c:pt>
                <c:pt idx="3682">
                  <c:v>184.1</c:v>
                </c:pt>
                <c:pt idx="3683">
                  <c:v>184.15</c:v>
                </c:pt>
                <c:pt idx="3684">
                  <c:v>184.2</c:v>
                </c:pt>
                <c:pt idx="3685">
                  <c:v>184.25</c:v>
                </c:pt>
                <c:pt idx="3686">
                  <c:v>184.3</c:v>
                </c:pt>
                <c:pt idx="3687">
                  <c:v>184.35</c:v>
                </c:pt>
                <c:pt idx="3688">
                  <c:v>184.4</c:v>
                </c:pt>
                <c:pt idx="3689">
                  <c:v>184.45</c:v>
                </c:pt>
                <c:pt idx="3690">
                  <c:v>184.5</c:v>
                </c:pt>
                <c:pt idx="3691">
                  <c:v>184.55</c:v>
                </c:pt>
                <c:pt idx="3692">
                  <c:v>184.6</c:v>
                </c:pt>
                <c:pt idx="3693">
                  <c:v>184.65</c:v>
                </c:pt>
                <c:pt idx="3694">
                  <c:v>184.7</c:v>
                </c:pt>
                <c:pt idx="3695">
                  <c:v>184.75</c:v>
                </c:pt>
                <c:pt idx="3696">
                  <c:v>184.8</c:v>
                </c:pt>
                <c:pt idx="3697">
                  <c:v>184.8500000000001</c:v>
                </c:pt>
                <c:pt idx="3698">
                  <c:v>184.9</c:v>
                </c:pt>
                <c:pt idx="3699">
                  <c:v>184.95</c:v>
                </c:pt>
                <c:pt idx="3700">
                  <c:v>185.0</c:v>
                </c:pt>
                <c:pt idx="3701">
                  <c:v>185.05</c:v>
                </c:pt>
                <c:pt idx="3702">
                  <c:v>185.1</c:v>
                </c:pt>
                <c:pt idx="3703">
                  <c:v>185.15</c:v>
                </c:pt>
                <c:pt idx="3704">
                  <c:v>185.2</c:v>
                </c:pt>
                <c:pt idx="3705">
                  <c:v>185.25</c:v>
                </c:pt>
                <c:pt idx="3706">
                  <c:v>185.3</c:v>
                </c:pt>
                <c:pt idx="3707">
                  <c:v>185.3500000000001</c:v>
                </c:pt>
                <c:pt idx="3708">
                  <c:v>185.4</c:v>
                </c:pt>
                <c:pt idx="3709">
                  <c:v>185.45</c:v>
                </c:pt>
                <c:pt idx="3710">
                  <c:v>185.5</c:v>
                </c:pt>
                <c:pt idx="3711">
                  <c:v>185.55</c:v>
                </c:pt>
                <c:pt idx="3712">
                  <c:v>185.6</c:v>
                </c:pt>
                <c:pt idx="3713">
                  <c:v>185.6499999999999</c:v>
                </c:pt>
                <c:pt idx="3714">
                  <c:v>185.7</c:v>
                </c:pt>
                <c:pt idx="3715">
                  <c:v>185.75</c:v>
                </c:pt>
                <c:pt idx="3716">
                  <c:v>185.8</c:v>
                </c:pt>
                <c:pt idx="3717">
                  <c:v>185.8500000000001</c:v>
                </c:pt>
                <c:pt idx="3718">
                  <c:v>185.9</c:v>
                </c:pt>
                <c:pt idx="3719">
                  <c:v>185.95</c:v>
                </c:pt>
                <c:pt idx="3720">
                  <c:v>186</c:v>
                </c:pt>
                <c:pt idx="3721">
                  <c:v>186.05</c:v>
                </c:pt>
                <c:pt idx="3722">
                  <c:v>186.1</c:v>
                </c:pt>
                <c:pt idx="3723">
                  <c:v>186.15</c:v>
                </c:pt>
                <c:pt idx="3724">
                  <c:v>186.2</c:v>
                </c:pt>
                <c:pt idx="3725">
                  <c:v>186.25</c:v>
                </c:pt>
                <c:pt idx="3726">
                  <c:v>186.3</c:v>
                </c:pt>
                <c:pt idx="3727">
                  <c:v>186.35</c:v>
                </c:pt>
                <c:pt idx="3728">
                  <c:v>186.4</c:v>
                </c:pt>
                <c:pt idx="3729">
                  <c:v>186.45</c:v>
                </c:pt>
                <c:pt idx="3730">
                  <c:v>186.5</c:v>
                </c:pt>
                <c:pt idx="3731">
                  <c:v>186.55</c:v>
                </c:pt>
                <c:pt idx="3732">
                  <c:v>186.6</c:v>
                </c:pt>
                <c:pt idx="3733">
                  <c:v>186.65</c:v>
                </c:pt>
                <c:pt idx="3734">
                  <c:v>186.7</c:v>
                </c:pt>
                <c:pt idx="3735">
                  <c:v>186.7499999999999</c:v>
                </c:pt>
                <c:pt idx="3736">
                  <c:v>186.8</c:v>
                </c:pt>
                <c:pt idx="3737">
                  <c:v>186.8500000000001</c:v>
                </c:pt>
                <c:pt idx="3738">
                  <c:v>186.9</c:v>
                </c:pt>
                <c:pt idx="3739">
                  <c:v>186.9500000000001</c:v>
                </c:pt>
                <c:pt idx="3740">
                  <c:v>186.9999999999999</c:v>
                </c:pt>
                <c:pt idx="3741">
                  <c:v>187.05</c:v>
                </c:pt>
                <c:pt idx="3742">
                  <c:v>187.1</c:v>
                </c:pt>
                <c:pt idx="3743">
                  <c:v>187.15</c:v>
                </c:pt>
                <c:pt idx="3744">
                  <c:v>187.2</c:v>
                </c:pt>
                <c:pt idx="3745">
                  <c:v>187.25</c:v>
                </c:pt>
                <c:pt idx="3746">
                  <c:v>187.3</c:v>
                </c:pt>
                <c:pt idx="3747">
                  <c:v>187.35</c:v>
                </c:pt>
                <c:pt idx="3748">
                  <c:v>187.4</c:v>
                </c:pt>
                <c:pt idx="3749">
                  <c:v>187.45</c:v>
                </c:pt>
                <c:pt idx="3750">
                  <c:v>187.5</c:v>
                </c:pt>
                <c:pt idx="3751">
                  <c:v>187.55</c:v>
                </c:pt>
                <c:pt idx="3752">
                  <c:v>187.5999999999999</c:v>
                </c:pt>
                <c:pt idx="3753">
                  <c:v>187.65</c:v>
                </c:pt>
                <c:pt idx="3754">
                  <c:v>187.7</c:v>
                </c:pt>
                <c:pt idx="3755">
                  <c:v>187.75</c:v>
                </c:pt>
                <c:pt idx="3756">
                  <c:v>187.8</c:v>
                </c:pt>
                <c:pt idx="3757">
                  <c:v>187.85</c:v>
                </c:pt>
                <c:pt idx="3758">
                  <c:v>187.9</c:v>
                </c:pt>
                <c:pt idx="3759">
                  <c:v>187.95</c:v>
                </c:pt>
                <c:pt idx="3760">
                  <c:v>188.0</c:v>
                </c:pt>
                <c:pt idx="3761">
                  <c:v>188.05</c:v>
                </c:pt>
                <c:pt idx="3762">
                  <c:v>188.1</c:v>
                </c:pt>
                <c:pt idx="3763">
                  <c:v>188.15</c:v>
                </c:pt>
                <c:pt idx="3764">
                  <c:v>188.2</c:v>
                </c:pt>
                <c:pt idx="3765">
                  <c:v>188.25</c:v>
                </c:pt>
                <c:pt idx="3766">
                  <c:v>188.3</c:v>
                </c:pt>
                <c:pt idx="3767">
                  <c:v>188.35</c:v>
                </c:pt>
                <c:pt idx="3768">
                  <c:v>188.4</c:v>
                </c:pt>
                <c:pt idx="3769">
                  <c:v>188.45</c:v>
                </c:pt>
                <c:pt idx="3770">
                  <c:v>188.5</c:v>
                </c:pt>
                <c:pt idx="3771">
                  <c:v>188.55</c:v>
                </c:pt>
                <c:pt idx="3772">
                  <c:v>188.6</c:v>
                </c:pt>
                <c:pt idx="3773">
                  <c:v>188.65</c:v>
                </c:pt>
                <c:pt idx="3774">
                  <c:v>188.7</c:v>
                </c:pt>
                <c:pt idx="3775">
                  <c:v>188.75</c:v>
                </c:pt>
                <c:pt idx="3776">
                  <c:v>188.8</c:v>
                </c:pt>
                <c:pt idx="3777">
                  <c:v>188.8500000000001</c:v>
                </c:pt>
                <c:pt idx="3778">
                  <c:v>188.9</c:v>
                </c:pt>
                <c:pt idx="3779">
                  <c:v>188.95</c:v>
                </c:pt>
                <c:pt idx="3780">
                  <c:v>189</c:v>
                </c:pt>
                <c:pt idx="3781">
                  <c:v>189.05</c:v>
                </c:pt>
                <c:pt idx="3782">
                  <c:v>189.1</c:v>
                </c:pt>
                <c:pt idx="3783">
                  <c:v>189.15</c:v>
                </c:pt>
                <c:pt idx="3784">
                  <c:v>189.2</c:v>
                </c:pt>
                <c:pt idx="3785">
                  <c:v>189.25</c:v>
                </c:pt>
                <c:pt idx="3786">
                  <c:v>189.3</c:v>
                </c:pt>
                <c:pt idx="3787">
                  <c:v>189.35</c:v>
                </c:pt>
                <c:pt idx="3788">
                  <c:v>189.4</c:v>
                </c:pt>
                <c:pt idx="3789">
                  <c:v>189.45</c:v>
                </c:pt>
                <c:pt idx="3790">
                  <c:v>189.5</c:v>
                </c:pt>
                <c:pt idx="3791">
                  <c:v>189.55</c:v>
                </c:pt>
                <c:pt idx="3792">
                  <c:v>189.6</c:v>
                </c:pt>
                <c:pt idx="3793">
                  <c:v>189.65</c:v>
                </c:pt>
                <c:pt idx="3794">
                  <c:v>189.7</c:v>
                </c:pt>
                <c:pt idx="3795">
                  <c:v>189.7499999999999</c:v>
                </c:pt>
                <c:pt idx="3796">
                  <c:v>189.8</c:v>
                </c:pt>
                <c:pt idx="3797">
                  <c:v>189.85</c:v>
                </c:pt>
                <c:pt idx="3798">
                  <c:v>189.9</c:v>
                </c:pt>
                <c:pt idx="3799">
                  <c:v>189.95</c:v>
                </c:pt>
                <c:pt idx="3800">
                  <c:v>190.0000000000001</c:v>
                </c:pt>
                <c:pt idx="3801">
                  <c:v>190.05</c:v>
                </c:pt>
                <c:pt idx="3802">
                  <c:v>190.1</c:v>
                </c:pt>
                <c:pt idx="3803">
                  <c:v>190.15</c:v>
                </c:pt>
                <c:pt idx="3804">
                  <c:v>190.2</c:v>
                </c:pt>
                <c:pt idx="3805">
                  <c:v>190.25</c:v>
                </c:pt>
                <c:pt idx="3806">
                  <c:v>190.3</c:v>
                </c:pt>
                <c:pt idx="3807">
                  <c:v>190.3500000000001</c:v>
                </c:pt>
                <c:pt idx="3808">
                  <c:v>190.4</c:v>
                </c:pt>
                <c:pt idx="3809">
                  <c:v>190.45</c:v>
                </c:pt>
                <c:pt idx="3810">
                  <c:v>190.5</c:v>
                </c:pt>
                <c:pt idx="3811">
                  <c:v>190.55</c:v>
                </c:pt>
                <c:pt idx="3812">
                  <c:v>190.6</c:v>
                </c:pt>
                <c:pt idx="3813">
                  <c:v>190.65</c:v>
                </c:pt>
                <c:pt idx="3814">
                  <c:v>190.7</c:v>
                </c:pt>
                <c:pt idx="3815">
                  <c:v>190.75</c:v>
                </c:pt>
                <c:pt idx="3816">
                  <c:v>190.8</c:v>
                </c:pt>
                <c:pt idx="3817">
                  <c:v>190.85</c:v>
                </c:pt>
                <c:pt idx="3818">
                  <c:v>190.9</c:v>
                </c:pt>
                <c:pt idx="3819">
                  <c:v>190.95</c:v>
                </c:pt>
                <c:pt idx="3820">
                  <c:v>191.0000000000001</c:v>
                </c:pt>
                <c:pt idx="3821">
                  <c:v>191.05</c:v>
                </c:pt>
                <c:pt idx="3822">
                  <c:v>191.1</c:v>
                </c:pt>
                <c:pt idx="3823">
                  <c:v>191.15</c:v>
                </c:pt>
                <c:pt idx="3824">
                  <c:v>191.2</c:v>
                </c:pt>
                <c:pt idx="3825">
                  <c:v>191.25</c:v>
                </c:pt>
                <c:pt idx="3826">
                  <c:v>191.3</c:v>
                </c:pt>
                <c:pt idx="3827">
                  <c:v>191.35</c:v>
                </c:pt>
                <c:pt idx="3828">
                  <c:v>191.4</c:v>
                </c:pt>
                <c:pt idx="3829">
                  <c:v>191.45</c:v>
                </c:pt>
                <c:pt idx="3830">
                  <c:v>191.5</c:v>
                </c:pt>
                <c:pt idx="3831">
                  <c:v>191.55</c:v>
                </c:pt>
                <c:pt idx="3832">
                  <c:v>191.6000000000001</c:v>
                </c:pt>
                <c:pt idx="3833">
                  <c:v>191.65</c:v>
                </c:pt>
                <c:pt idx="3834">
                  <c:v>191.7</c:v>
                </c:pt>
                <c:pt idx="3835">
                  <c:v>191.75</c:v>
                </c:pt>
                <c:pt idx="3836">
                  <c:v>191.8</c:v>
                </c:pt>
                <c:pt idx="3837">
                  <c:v>191.8500000000001</c:v>
                </c:pt>
                <c:pt idx="3838">
                  <c:v>191.9</c:v>
                </c:pt>
                <c:pt idx="3839">
                  <c:v>191.95</c:v>
                </c:pt>
                <c:pt idx="3840">
                  <c:v>192.0</c:v>
                </c:pt>
                <c:pt idx="3841">
                  <c:v>192.05</c:v>
                </c:pt>
                <c:pt idx="3842">
                  <c:v>192.0999999999999</c:v>
                </c:pt>
                <c:pt idx="3843">
                  <c:v>192.15</c:v>
                </c:pt>
                <c:pt idx="3844">
                  <c:v>192.2</c:v>
                </c:pt>
                <c:pt idx="3845">
                  <c:v>192.25</c:v>
                </c:pt>
                <c:pt idx="3846">
                  <c:v>192.3</c:v>
                </c:pt>
                <c:pt idx="3847">
                  <c:v>192.35</c:v>
                </c:pt>
                <c:pt idx="3848">
                  <c:v>192.4</c:v>
                </c:pt>
                <c:pt idx="3849">
                  <c:v>192.45</c:v>
                </c:pt>
                <c:pt idx="3850">
                  <c:v>192.5</c:v>
                </c:pt>
                <c:pt idx="3851">
                  <c:v>192.55</c:v>
                </c:pt>
                <c:pt idx="3852">
                  <c:v>192.6</c:v>
                </c:pt>
                <c:pt idx="3853">
                  <c:v>192.65</c:v>
                </c:pt>
                <c:pt idx="3854">
                  <c:v>192.7</c:v>
                </c:pt>
                <c:pt idx="3855">
                  <c:v>192.7499999999999</c:v>
                </c:pt>
                <c:pt idx="3856">
                  <c:v>192.8</c:v>
                </c:pt>
                <c:pt idx="3857">
                  <c:v>192.85</c:v>
                </c:pt>
                <c:pt idx="3858">
                  <c:v>192.9</c:v>
                </c:pt>
                <c:pt idx="3859">
                  <c:v>192.9500000000001</c:v>
                </c:pt>
                <c:pt idx="3860">
                  <c:v>193.0</c:v>
                </c:pt>
                <c:pt idx="3861">
                  <c:v>193.05</c:v>
                </c:pt>
                <c:pt idx="3862">
                  <c:v>193.1</c:v>
                </c:pt>
                <c:pt idx="3863">
                  <c:v>193.15</c:v>
                </c:pt>
                <c:pt idx="3864">
                  <c:v>193.2</c:v>
                </c:pt>
                <c:pt idx="3865">
                  <c:v>193.2499999999999</c:v>
                </c:pt>
                <c:pt idx="3866">
                  <c:v>193.3</c:v>
                </c:pt>
                <c:pt idx="3867">
                  <c:v>193.35</c:v>
                </c:pt>
                <c:pt idx="3868">
                  <c:v>193.4</c:v>
                </c:pt>
                <c:pt idx="3869">
                  <c:v>193.4499999999999</c:v>
                </c:pt>
                <c:pt idx="3870">
                  <c:v>193.5</c:v>
                </c:pt>
                <c:pt idx="3871">
                  <c:v>193.55</c:v>
                </c:pt>
                <c:pt idx="3872">
                  <c:v>193.6</c:v>
                </c:pt>
                <c:pt idx="3873">
                  <c:v>193.65</c:v>
                </c:pt>
                <c:pt idx="3874">
                  <c:v>193.7</c:v>
                </c:pt>
                <c:pt idx="3875">
                  <c:v>193.75</c:v>
                </c:pt>
                <c:pt idx="3876">
                  <c:v>193.8</c:v>
                </c:pt>
                <c:pt idx="3877">
                  <c:v>193.85</c:v>
                </c:pt>
                <c:pt idx="3878">
                  <c:v>193.9</c:v>
                </c:pt>
                <c:pt idx="3879">
                  <c:v>193.95</c:v>
                </c:pt>
                <c:pt idx="3880">
                  <c:v>194.0</c:v>
                </c:pt>
                <c:pt idx="3881">
                  <c:v>194.05</c:v>
                </c:pt>
                <c:pt idx="3882">
                  <c:v>194.1</c:v>
                </c:pt>
                <c:pt idx="3883">
                  <c:v>194.15</c:v>
                </c:pt>
                <c:pt idx="3884">
                  <c:v>194.2</c:v>
                </c:pt>
                <c:pt idx="3885">
                  <c:v>194.25</c:v>
                </c:pt>
                <c:pt idx="3886">
                  <c:v>194.3</c:v>
                </c:pt>
                <c:pt idx="3887">
                  <c:v>194.35</c:v>
                </c:pt>
                <c:pt idx="3888">
                  <c:v>194.4</c:v>
                </c:pt>
                <c:pt idx="3889">
                  <c:v>194.45</c:v>
                </c:pt>
                <c:pt idx="3890">
                  <c:v>194.5</c:v>
                </c:pt>
                <c:pt idx="3891">
                  <c:v>194.55</c:v>
                </c:pt>
                <c:pt idx="3892">
                  <c:v>194.6</c:v>
                </c:pt>
                <c:pt idx="3893">
                  <c:v>194.65</c:v>
                </c:pt>
                <c:pt idx="3894">
                  <c:v>194.7</c:v>
                </c:pt>
                <c:pt idx="3895">
                  <c:v>194.75</c:v>
                </c:pt>
                <c:pt idx="3896">
                  <c:v>194.8</c:v>
                </c:pt>
                <c:pt idx="3897">
                  <c:v>194.85</c:v>
                </c:pt>
                <c:pt idx="3898">
                  <c:v>194.9</c:v>
                </c:pt>
                <c:pt idx="3899">
                  <c:v>194.95</c:v>
                </c:pt>
                <c:pt idx="3900">
                  <c:v>195.0</c:v>
                </c:pt>
                <c:pt idx="3901">
                  <c:v>195.05</c:v>
                </c:pt>
                <c:pt idx="3902">
                  <c:v>195.1</c:v>
                </c:pt>
                <c:pt idx="3903">
                  <c:v>195.1500000000001</c:v>
                </c:pt>
                <c:pt idx="3904">
                  <c:v>195.2</c:v>
                </c:pt>
                <c:pt idx="3905">
                  <c:v>195.25</c:v>
                </c:pt>
                <c:pt idx="3906">
                  <c:v>195.3</c:v>
                </c:pt>
                <c:pt idx="3907">
                  <c:v>195.3500000000001</c:v>
                </c:pt>
                <c:pt idx="3908">
                  <c:v>195.4</c:v>
                </c:pt>
                <c:pt idx="3909">
                  <c:v>195.45</c:v>
                </c:pt>
                <c:pt idx="3910">
                  <c:v>195.5</c:v>
                </c:pt>
                <c:pt idx="3911">
                  <c:v>195.55</c:v>
                </c:pt>
                <c:pt idx="3912">
                  <c:v>195.6</c:v>
                </c:pt>
                <c:pt idx="3913">
                  <c:v>195.65</c:v>
                </c:pt>
                <c:pt idx="3914">
                  <c:v>195.7</c:v>
                </c:pt>
                <c:pt idx="3915">
                  <c:v>195.75</c:v>
                </c:pt>
                <c:pt idx="3916">
                  <c:v>195.8</c:v>
                </c:pt>
                <c:pt idx="3917">
                  <c:v>195.85</c:v>
                </c:pt>
                <c:pt idx="3918">
                  <c:v>195.9</c:v>
                </c:pt>
                <c:pt idx="3919">
                  <c:v>195.95</c:v>
                </c:pt>
                <c:pt idx="3920">
                  <c:v>196.0</c:v>
                </c:pt>
                <c:pt idx="3921">
                  <c:v>196.05</c:v>
                </c:pt>
                <c:pt idx="3922">
                  <c:v>196.1</c:v>
                </c:pt>
                <c:pt idx="3923">
                  <c:v>196.1499999999999</c:v>
                </c:pt>
                <c:pt idx="3924">
                  <c:v>196.2</c:v>
                </c:pt>
                <c:pt idx="3925">
                  <c:v>196.2499999999999</c:v>
                </c:pt>
                <c:pt idx="3926">
                  <c:v>196.3</c:v>
                </c:pt>
                <c:pt idx="3927">
                  <c:v>196.3500000000001</c:v>
                </c:pt>
                <c:pt idx="3928">
                  <c:v>196.4</c:v>
                </c:pt>
                <c:pt idx="3929">
                  <c:v>196.4500000000001</c:v>
                </c:pt>
                <c:pt idx="3930">
                  <c:v>196.4999999999999</c:v>
                </c:pt>
                <c:pt idx="3931">
                  <c:v>196.55</c:v>
                </c:pt>
                <c:pt idx="3932">
                  <c:v>196.6</c:v>
                </c:pt>
                <c:pt idx="3933">
                  <c:v>196.65</c:v>
                </c:pt>
                <c:pt idx="3934">
                  <c:v>196.7</c:v>
                </c:pt>
                <c:pt idx="3935">
                  <c:v>196.7499999999999</c:v>
                </c:pt>
                <c:pt idx="3936">
                  <c:v>196.8</c:v>
                </c:pt>
                <c:pt idx="3937">
                  <c:v>196.85</c:v>
                </c:pt>
                <c:pt idx="3938">
                  <c:v>196.9</c:v>
                </c:pt>
                <c:pt idx="3939">
                  <c:v>196.95</c:v>
                </c:pt>
                <c:pt idx="3940">
                  <c:v>197</c:v>
                </c:pt>
                <c:pt idx="3941">
                  <c:v>197.05</c:v>
                </c:pt>
                <c:pt idx="3942">
                  <c:v>197.1</c:v>
                </c:pt>
                <c:pt idx="3943">
                  <c:v>197.15</c:v>
                </c:pt>
                <c:pt idx="3944">
                  <c:v>197.2</c:v>
                </c:pt>
                <c:pt idx="3945">
                  <c:v>197.2499999999999</c:v>
                </c:pt>
                <c:pt idx="3946">
                  <c:v>197.3</c:v>
                </c:pt>
                <c:pt idx="3947">
                  <c:v>197.35</c:v>
                </c:pt>
                <c:pt idx="3948">
                  <c:v>197.4</c:v>
                </c:pt>
                <c:pt idx="3949">
                  <c:v>197.4500000000001</c:v>
                </c:pt>
                <c:pt idx="3950">
                  <c:v>197.5</c:v>
                </c:pt>
                <c:pt idx="3951">
                  <c:v>197.55</c:v>
                </c:pt>
                <c:pt idx="3952">
                  <c:v>197.6</c:v>
                </c:pt>
                <c:pt idx="3953">
                  <c:v>197.65</c:v>
                </c:pt>
                <c:pt idx="3954">
                  <c:v>197.7</c:v>
                </c:pt>
                <c:pt idx="3955">
                  <c:v>197.75</c:v>
                </c:pt>
                <c:pt idx="3956">
                  <c:v>197.8</c:v>
                </c:pt>
                <c:pt idx="3957">
                  <c:v>197.85</c:v>
                </c:pt>
                <c:pt idx="3958">
                  <c:v>197.9</c:v>
                </c:pt>
                <c:pt idx="3959">
                  <c:v>197.95</c:v>
                </c:pt>
                <c:pt idx="3960">
                  <c:v>198.0</c:v>
                </c:pt>
                <c:pt idx="3961">
                  <c:v>198.05</c:v>
                </c:pt>
                <c:pt idx="3962">
                  <c:v>198.1</c:v>
                </c:pt>
                <c:pt idx="3963">
                  <c:v>198.15</c:v>
                </c:pt>
                <c:pt idx="3964">
                  <c:v>198.2</c:v>
                </c:pt>
                <c:pt idx="3965">
                  <c:v>198.25</c:v>
                </c:pt>
                <c:pt idx="3966">
                  <c:v>198.3</c:v>
                </c:pt>
                <c:pt idx="3967">
                  <c:v>198.35</c:v>
                </c:pt>
                <c:pt idx="3968">
                  <c:v>198.4</c:v>
                </c:pt>
                <c:pt idx="3969">
                  <c:v>198.45</c:v>
                </c:pt>
                <c:pt idx="3970">
                  <c:v>198.5</c:v>
                </c:pt>
                <c:pt idx="3971">
                  <c:v>198.55</c:v>
                </c:pt>
                <c:pt idx="3972">
                  <c:v>198.6</c:v>
                </c:pt>
                <c:pt idx="3973">
                  <c:v>198.65</c:v>
                </c:pt>
                <c:pt idx="3974">
                  <c:v>198.7</c:v>
                </c:pt>
                <c:pt idx="3975">
                  <c:v>198.75</c:v>
                </c:pt>
                <c:pt idx="3976">
                  <c:v>198.8</c:v>
                </c:pt>
                <c:pt idx="3977">
                  <c:v>198.8499999999999</c:v>
                </c:pt>
                <c:pt idx="3978">
                  <c:v>198.9000000000001</c:v>
                </c:pt>
                <c:pt idx="3979">
                  <c:v>198.95</c:v>
                </c:pt>
                <c:pt idx="3980">
                  <c:v>199.0</c:v>
                </c:pt>
                <c:pt idx="3981">
                  <c:v>199.05</c:v>
                </c:pt>
                <c:pt idx="3982">
                  <c:v>199.1</c:v>
                </c:pt>
                <c:pt idx="3983">
                  <c:v>199.15</c:v>
                </c:pt>
                <c:pt idx="3984">
                  <c:v>199.2</c:v>
                </c:pt>
                <c:pt idx="3985">
                  <c:v>199.25</c:v>
                </c:pt>
                <c:pt idx="3986">
                  <c:v>199.3</c:v>
                </c:pt>
                <c:pt idx="3987">
                  <c:v>199.35</c:v>
                </c:pt>
                <c:pt idx="3988">
                  <c:v>199.4</c:v>
                </c:pt>
                <c:pt idx="3989">
                  <c:v>199.45</c:v>
                </c:pt>
                <c:pt idx="3990">
                  <c:v>199.5</c:v>
                </c:pt>
                <c:pt idx="3991">
                  <c:v>199.55</c:v>
                </c:pt>
                <c:pt idx="3992">
                  <c:v>199.6</c:v>
                </c:pt>
                <c:pt idx="3993">
                  <c:v>199.65</c:v>
                </c:pt>
                <c:pt idx="3994">
                  <c:v>199.7</c:v>
                </c:pt>
                <c:pt idx="3995">
                  <c:v>199.75</c:v>
                </c:pt>
                <c:pt idx="3996">
                  <c:v>199.8</c:v>
                </c:pt>
                <c:pt idx="3997">
                  <c:v>199.8500000000001</c:v>
                </c:pt>
                <c:pt idx="3998">
                  <c:v>199.9</c:v>
                </c:pt>
                <c:pt idx="3999">
                  <c:v>199.95</c:v>
                </c:pt>
                <c:pt idx="4000">
                  <c:v>200.0</c:v>
                </c:pt>
                <c:pt idx="4001">
                  <c:v>200.05</c:v>
                </c:pt>
                <c:pt idx="4002">
                  <c:v>200.1</c:v>
                </c:pt>
                <c:pt idx="4003">
                  <c:v>200.15</c:v>
                </c:pt>
                <c:pt idx="4004">
                  <c:v>200.2</c:v>
                </c:pt>
                <c:pt idx="4005">
                  <c:v>200.2499999999999</c:v>
                </c:pt>
                <c:pt idx="4006">
                  <c:v>200.3</c:v>
                </c:pt>
                <c:pt idx="4007">
                  <c:v>200.35</c:v>
                </c:pt>
                <c:pt idx="4008">
                  <c:v>200.4</c:v>
                </c:pt>
                <c:pt idx="4009">
                  <c:v>200.45</c:v>
                </c:pt>
                <c:pt idx="4010">
                  <c:v>200.5</c:v>
                </c:pt>
                <c:pt idx="4011">
                  <c:v>200.55</c:v>
                </c:pt>
                <c:pt idx="4012">
                  <c:v>200.6</c:v>
                </c:pt>
                <c:pt idx="4013">
                  <c:v>200.65</c:v>
                </c:pt>
                <c:pt idx="4014">
                  <c:v>200.7</c:v>
                </c:pt>
                <c:pt idx="4015">
                  <c:v>200.75</c:v>
                </c:pt>
                <c:pt idx="4016">
                  <c:v>200.8</c:v>
                </c:pt>
                <c:pt idx="4017">
                  <c:v>200.8500000000001</c:v>
                </c:pt>
                <c:pt idx="4018">
                  <c:v>200.9</c:v>
                </c:pt>
                <c:pt idx="4019">
                  <c:v>200.95</c:v>
                </c:pt>
                <c:pt idx="4020">
                  <c:v>201.0</c:v>
                </c:pt>
                <c:pt idx="4021">
                  <c:v>201.05</c:v>
                </c:pt>
                <c:pt idx="4022">
                  <c:v>201.1</c:v>
                </c:pt>
                <c:pt idx="4023">
                  <c:v>201.15</c:v>
                </c:pt>
                <c:pt idx="4024">
                  <c:v>201.2</c:v>
                </c:pt>
                <c:pt idx="4025">
                  <c:v>201.2500000000001</c:v>
                </c:pt>
                <c:pt idx="4026">
                  <c:v>201.3</c:v>
                </c:pt>
                <c:pt idx="4027">
                  <c:v>201.35</c:v>
                </c:pt>
                <c:pt idx="4028">
                  <c:v>201.4</c:v>
                </c:pt>
                <c:pt idx="4029">
                  <c:v>201.45</c:v>
                </c:pt>
                <c:pt idx="4030">
                  <c:v>201.5</c:v>
                </c:pt>
                <c:pt idx="4031">
                  <c:v>201.55</c:v>
                </c:pt>
                <c:pt idx="4032">
                  <c:v>201.6000000000001</c:v>
                </c:pt>
                <c:pt idx="4033">
                  <c:v>201.65</c:v>
                </c:pt>
                <c:pt idx="4034">
                  <c:v>201.7</c:v>
                </c:pt>
                <c:pt idx="4035">
                  <c:v>201.75</c:v>
                </c:pt>
                <c:pt idx="4036">
                  <c:v>201.8</c:v>
                </c:pt>
                <c:pt idx="4037">
                  <c:v>201.8500000000001</c:v>
                </c:pt>
                <c:pt idx="4038">
                  <c:v>201.9</c:v>
                </c:pt>
                <c:pt idx="4039">
                  <c:v>201.95</c:v>
                </c:pt>
                <c:pt idx="4040">
                  <c:v>202</c:v>
                </c:pt>
                <c:pt idx="4041">
                  <c:v>202.05</c:v>
                </c:pt>
                <c:pt idx="4042">
                  <c:v>202.1</c:v>
                </c:pt>
                <c:pt idx="4043">
                  <c:v>202.15</c:v>
                </c:pt>
                <c:pt idx="4044">
                  <c:v>202.2</c:v>
                </c:pt>
                <c:pt idx="4045">
                  <c:v>202.25</c:v>
                </c:pt>
                <c:pt idx="4046">
                  <c:v>202.3</c:v>
                </c:pt>
                <c:pt idx="4047">
                  <c:v>202.3499999999999</c:v>
                </c:pt>
                <c:pt idx="4048">
                  <c:v>202.4</c:v>
                </c:pt>
                <c:pt idx="4049">
                  <c:v>202.45</c:v>
                </c:pt>
                <c:pt idx="4050">
                  <c:v>202.5</c:v>
                </c:pt>
                <c:pt idx="4051">
                  <c:v>202.55</c:v>
                </c:pt>
                <c:pt idx="4052">
                  <c:v>202.5999999999999</c:v>
                </c:pt>
                <c:pt idx="4053">
                  <c:v>202.65</c:v>
                </c:pt>
                <c:pt idx="4054">
                  <c:v>202.7</c:v>
                </c:pt>
                <c:pt idx="4055">
                  <c:v>202.7499999999999</c:v>
                </c:pt>
                <c:pt idx="4056">
                  <c:v>202.8</c:v>
                </c:pt>
                <c:pt idx="4057">
                  <c:v>202.85</c:v>
                </c:pt>
                <c:pt idx="4058">
                  <c:v>202.9</c:v>
                </c:pt>
                <c:pt idx="4059">
                  <c:v>202.95</c:v>
                </c:pt>
                <c:pt idx="4060">
                  <c:v>203.0</c:v>
                </c:pt>
                <c:pt idx="4061">
                  <c:v>203.05</c:v>
                </c:pt>
                <c:pt idx="4062">
                  <c:v>203.1</c:v>
                </c:pt>
                <c:pt idx="4063">
                  <c:v>203.15</c:v>
                </c:pt>
                <c:pt idx="4064">
                  <c:v>203.2</c:v>
                </c:pt>
                <c:pt idx="4065">
                  <c:v>203.25</c:v>
                </c:pt>
                <c:pt idx="4066">
                  <c:v>203.3</c:v>
                </c:pt>
                <c:pt idx="4067">
                  <c:v>203.35</c:v>
                </c:pt>
                <c:pt idx="4068">
                  <c:v>203.4</c:v>
                </c:pt>
                <c:pt idx="4069">
                  <c:v>203.45</c:v>
                </c:pt>
                <c:pt idx="4070">
                  <c:v>203.5</c:v>
                </c:pt>
                <c:pt idx="4071">
                  <c:v>203.55</c:v>
                </c:pt>
                <c:pt idx="4072">
                  <c:v>203.6</c:v>
                </c:pt>
                <c:pt idx="4073">
                  <c:v>203.65</c:v>
                </c:pt>
                <c:pt idx="4074">
                  <c:v>203.7</c:v>
                </c:pt>
                <c:pt idx="4075">
                  <c:v>203.7499999999999</c:v>
                </c:pt>
                <c:pt idx="4076">
                  <c:v>203.8</c:v>
                </c:pt>
                <c:pt idx="4077">
                  <c:v>203.85</c:v>
                </c:pt>
                <c:pt idx="4078">
                  <c:v>203.9</c:v>
                </c:pt>
                <c:pt idx="4079">
                  <c:v>203.95</c:v>
                </c:pt>
                <c:pt idx="4080">
                  <c:v>204</c:v>
                </c:pt>
                <c:pt idx="4081">
                  <c:v>204.05</c:v>
                </c:pt>
                <c:pt idx="4082">
                  <c:v>204.1</c:v>
                </c:pt>
                <c:pt idx="4083">
                  <c:v>204.15</c:v>
                </c:pt>
                <c:pt idx="4084">
                  <c:v>204.2</c:v>
                </c:pt>
                <c:pt idx="4085">
                  <c:v>204.25</c:v>
                </c:pt>
                <c:pt idx="4086">
                  <c:v>204.3000000000001</c:v>
                </c:pt>
                <c:pt idx="4087">
                  <c:v>204.35</c:v>
                </c:pt>
                <c:pt idx="4088">
                  <c:v>204.4</c:v>
                </c:pt>
                <c:pt idx="4089">
                  <c:v>204.45</c:v>
                </c:pt>
                <c:pt idx="4090">
                  <c:v>204.5</c:v>
                </c:pt>
                <c:pt idx="4091">
                  <c:v>204.55</c:v>
                </c:pt>
                <c:pt idx="4092">
                  <c:v>204.6</c:v>
                </c:pt>
                <c:pt idx="4093">
                  <c:v>204.65</c:v>
                </c:pt>
                <c:pt idx="4094">
                  <c:v>204.7</c:v>
                </c:pt>
                <c:pt idx="4095">
                  <c:v>204.75</c:v>
                </c:pt>
                <c:pt idx="4096">
                  <c:v>204.8</c:v>
                </c:pt>
                <c:pt idx="4097">
                  <c:v>204.85</c:v>
                </c:pt>
                <c:pt idx="4098">
                  <c:v>204.9</c:v>
                </c:pt>
                <c:pt idx="4099">
                  <c:v>204.95</c:v>
                </c:pt>
                <c:pt idx="4100">
                  <c:v>205.0</c:v>
                </c:pt>
                <c:pt idx="4101">
                  <c:v>205.05</c:v>
                </c:pt>
                <c:pt idx="4102">
                  <c:v>205.1</c:v>
                </c:pt>
                <c:pt idx="4103">
                  <c:v>205.15</c:v>
                </c:pt>
                <c:pt idx="4104">
                  <c:v>205.2</c:v>
                </c:pt>
                <c:pt idx="4105">
                  <c:v>205.25</c:v>
                </c:pt>
                <c:pt idx="4106">
                  <c:v>205.3</c:v>
                </c:pt>
                <c:pt idx="4107">
                  <c:v>205.3500000000001</c:v>
                </c:pt>
                <c:pt idx="4108">
                  <c:v>205.4</c:v>
                </c:pt>
                <c:pt idx="4109">
                  <c:v>205.45</c:v>
                </c:pt>
                <c:pt idx="4110">
                  <c:v>205.5</c:v>
                </c:pt>
                <c:pt idx="4111">
                  <c:v>205.55</c:v>
                </c:pt>
                <c:pt idx="4112">
                  <c:v>205.6</c:v>
                </c:pt>
                <c:pt idx="4113">
                  <c:v>205.65</c:v>
                </c:pt>
                <c:pt idx="4114">
                  <c:v>205.7</c:v>
                </c:pt>
                <c:pt idx="4115">
                  <c:v>205.75</c:v>
                </c:pt>
                <c:pt idx="4116">
                  <c:v>205.8</c:v>
                </c:pt>
                <c:pt idx="4117">
                  <c:v>205.8500000000001</c:v>
                </c:pt>
                <c:pt idx="4118">
                  <c:v>205.9</c:v>
                </c:pt>
                <c:pt idx="4119">
                  <c:v>205.95</c:v>
                </c:pt>
                <c:pt idx="4120">
                  <c:v>206.0</c:v>
                </c:pt>
                <c:pt idx="4121">
                  <c:v>206.05</c:v>
                </c:pt>
                <c:pt idx="4122">
                  <c:v>206.1</c:v>
                </c:pt>
                <c:pt idx="4123">
                  <c:v>206.1499999999999</c:v>
                </c:pt>
                <c:pt idx="4124">
                  <c:v>206.2</c:v>
                </c:pt>
                <c:pt idx="4125">
                  <c:v>206.25</c:v>
                </c:pt>
                <c:pt idx="4126">
                  <c:v>206.3</c:v>
                </c:pt>
                <c:pt idx="4127">
                  <c:v>206.35</c:v>
                </c:pt>
                <c:pt idx="4128">
                  <c:v>206.4</c:v>
                </c:pt>
                <c:pt idx="4129">
                  <c:v>206.45</c:v>
                </c:pt>
                <c:pt idx="4130">
                  <c:v>206.5</c:v>
                </c:pt>
                <c:pt idx="4131">
                  <c:v>206.55</c:v>
                </c:pt>
                <c:pt idx="4132">
                  <c:v>206.6</c:v>
                </c:pt>
                <c:pt idx="4133">
                  <c:v>206.65</c:v>
                </c:pt>
                <c:pt idx="4134">
                  <c:v>206.7</c:v>
                </c:pt>
                <c:pt idx="4135">
                  <c:v>206.75</c:v>
                </c:pt>
                <c:pt idx="4136">
                  <c:v>206.8</c:v>
                </c:pt>
                <c:pt idx="4137">
                  <c:v>206.8500000000001</c:v>
                </c:pt>
                <c:pt idx="4138">
                  <c:v>206.9</c:v>
                </c:pt>
                <c:pt idx="4139">
                  <c:v>206.95</c:v>
                </c:pt>
                <c:pt idx="4140">
                  <c:v>207</c:v>
                </c:pt>
                <c:pt idx="4141">
                  <c:v>207.05</c:v>
                </c:pt>
                <c:pt idx="4142">
                  <c:v>207.1</c:v>
                </c:pt>
                <c:pt idx="4143">
                  <c:v>207.15</c:v>
                </c:pt>
                <c:pt idx="4144">
                  <c:v>207.2</c:v>
                </c:pt>
                <c:pt idx="4145">
                  <c:v>207.2499999999999</c:v>
                </c:pt>
                <c:pt idx="4146">
                  <c:v>207.3</c:v>
                </c:pt>
                <c:pt idx="4147">
                  <c:v>207.3500000000001</c:v>
                </c:pt>
                <c:pt idx="4148">
                  <c:v>207.4</c:v>
                </c:pt>
                <c:pt idx="4149">
                  <c:v>207.45</c:v>
                </c:pt>
                <c:pt idx="4150">
                  <c:v>207.5</c:v>
                </c:pt>
                <c:pt idx="4151">
                  <c:v>207.55</c:v>
                </c:pt>
                <c:pt idx="4152">
                  <c:v>207.6</c:v>
                </c:pt>
                <c:pt idx="4153">
                  <c:v>207.65</c:v>
                </c:pt>
                <c:pt idx="4154">
                  <c:v>207.7</c:v>
                </c:pt>
                <c:pt idx="4155">
                  <c:v>207.7499999999999</c:v>
                </c:pt>
                <c:pt idx="4156">
                  <c:v>207.8</c:v>
                </c:pt>
                <c:pt idx="4157">
                  <c:v>207.85</c:v>
                </c:pt>
                <c:pt idx="4158">
                  <c:v>207.9</c:v>
                </c:pt>
                <c:pt idx="4159">
                  <c:v>207.95</c:v>
                </c:pt>
                <c:pt idx="4160">
                  <c:v>208.0</c:v>
                </c:pt>
                <c:pt idx="4161">
                  <c:v>208.05</c:v>
                </c:pt>
                <c:pt idx="4162">
                  <c:v>208.1</c:v>
                </c:pt>
                <c:pt idx="4163">
                  <c:v>208.15</c:v>
                </c:pt>
                <c:pt idx="4164">
                  <c:v>208.2</c:v>
                </c:pt>
                <c:pt idx="4165">
                  <c:v>208.25</c:v>
                </c:pt>
                <c:pt idx="4166">
                  <c:v>208.3</c:v>
                </c:pt>
                <c:pt idx="4167">
                  <c:v>208.35</c:v>
                </c:pt>
                <c:pt idx="4168">
                  <c:v>208.4</c:v>
                </c:pt>
                <c:pt idx="4169">
                  <c:v>208.45</c:v>
                </c:pt>
                <c:pt idx="4170">
                  <c:v>208.5</c:v>
                </c:pt>
                <c:pt idx="4171">
                  <c:v>208.55</c:v>
                </c:pt>
                <c:pt idx="4172">
                  <c:v>208.6</c:v>
                </c:pt>
                <c:pt idx="4173">
                  <c:v>208.65</c:v>
                </c:pt>
                <c:pt idx="4174">
                  <c:v>208.7</c:v>
                </c:pt>
                <c:pt idx="4175">
                  <c:v>208.75</c:v>
                </c:pt>
                <c:pt idx="4176">
                  <c:v>208.8</c:v>
                </c:pt>
                <c:pt idx="4177">
                  <c:v>208.85</c:v>
                </c:pt>
                <c:pt idx="4178">
                  <c:v>208.9</c:v>
                </c:pt>
                <c:pt idx="4179">
                  <c:v>208.95</c:v>
                </c:pt>
                <c:pt idx="4180">
                  <c:v>209.0</c:v>
                </c:pt>
                <c:pt idx="4181">
                  <c:v>209.05</c:v>
                </c:pt>
                <c:pt idx="4182">
                  <c:v>209.1</c:v>
                </c:pt>
                <c:pt idx="4183">
                  <c:v>209.15</c:v>
                </c:pt>
                <c:pt idx="4184">
                  <c:v>209.2</c:v>
                </c:pt>
                <c:pt idx="4185">
                  <c:v>209.25</c:v>
                </c:pt>
                <c:pt idx="4186">
                  <c:v>209.3</c:v>
                </c:pt>
                <c:pt idx="4187">
                  <c:v>209.3500000000001</c:v>
                </c:pt>
                <c:pt idx="4188">
                  <c:v>209.4</c:v>
                </c:pt>
                <c:pt idx="4189">
                  <c:v>209.45</c:v>
                </c:pt>
                <c:pt idx="4190">
                  <c:v>209.5</c:v>
                </c:pt>
                <c:pt idx="4191">
                  <c:v>209.55</c:v>
                </c:pt>
                <c:pt idx="4192">
                  <c:v>209.6</c:v>
                </c:pt>
                <c:pt idx="4193">
                  <c:v>209.65</c:v>
                </c:pt>
                <c:pt idx="4194">
                  <c:v>209.7</c:v>
                </c:pt>
                <c:pt idx="4195">
                  <c:v>209.75</c:v>
                </c:pt>
                <c:pt idx="4196">
                  <c:v>209.8</c:v>
                </c:pt>
                <c:pt idx="4197">
                  <c:v>209.85</c:v>
                </c:pt>
                <c:pt idx="4198">
                  <c:v>209.9</c:v>
                </c:pt>
                <c:pt idx="4199">
                  <c:v>209.95</c:v>
                </c:pt>
                <c:pt idx="4200">
                  <c:v>210.0</c:v>
                </c:pt>
                <c:pt idx="4201">
                  <c:v>210.05</c:v>
                </c:pt>
                <c:pt idx="4202">
                  <c:v>210.1</c:v>
                </c:pt>
                <c:pt idx="4203">
                  <c:v>210.1500000000001</c:v>
                </c:pt>
                <c:pt idx="4204">
                  <c:v>210.2</c:v>
                </c:pt>
                <c:pt idx="4205">
                  <c:v>210.25</c:v>
                </c:pt>
                <c:pt idx="4206">
                  <c:v>210.3</c:v>
                </c:pt>
                <c:pt idx="4207">
                  <c:v>210.3500000000001</c:v>
                </c:pt>
                <c:pt idx="4208">
                  <c:v>210.4</c:v>
                </c:pt>
                <c:pt idx="4209">
                  <c:v>210.45</c:v>
                </c:pt>
                <c:pt idx="4210">
                  <c:v>210.5</c:v>
                </c:pt>
                <c:pt idx="4211">
                  <c:v>210.55</c:v>
                </c:pt>
                <c:pt idx="4212">
                  <c:v>210.6</c:v>
                </c:pt>
                <c:pt idx="4213">
                  <c:v>210.65</c:v>
                </c:pt>
                <c:pt idx="4214">
                  <c:v>210.7</c:v>
                </c:pt>
                <c:pt idx="4215">
                  <c:v>210.7500000000001</c:v>
                </c:pt>
                <c:pt idx="4216">
                  <c:v>210.8</c:v>
                </c:pt>
                <c:pt idx="4217">
                  <c:v>210.85</c:v>
                </c:pt>
                <c:pt idx="4218">
                  <c:v>210.9</c:v>
                </c:pt>
                <c:pt idx="4219">
                  <c:v>210.95</c:v>
                </c:pt>
                <c:pt idx="4220">
                  <c:v>211.0</c:v>
                </c:pt>
                <c:pt idx="4221">
                  <c:v>211.05</c:v>
                </c:pt>
                <c:pt idx="4222">
                  <c:v>211.1</c:v>
                </c:pt>
                <c:pt idx="4223">
                  <c:v>211.15</c:v>
                </c:pt>
                <c:pt idx="4224">
                  <c:v>211.2</c:v>
                </c:pt>
                <c:pt idx="4225">
                  <c:v>211.25</c:v>
                </c:pt>
                <c:pt idx="4226">
                  <c:v>211.3</c:v>
                </c:pt>
                <c:pt idx="4227">
                  <c:v>211.35</c:v>
                </c:pt>
                <c:pt idx="4228">
                  <c:v>211.4</c:v>
                </c:pt>
                <c:pt idx="4229">
                  <c:v>211.45</c:v>
                </c:pt>
                <c:pt idx="4230">
                  <c:v>211.4999999999999</c:v>
                </c:pt>
                <c:pt idx="4231">
                  <c:v>211.55</c:v>
                </c:pt>
                <c:pt idx="4232">
                  <c:v>211.6</c:v>
                </c:pt>
                <c:pt idx="4233">
                  <c:v>211.65</c:v>
                </c:pt>
                <c:pt idx="4234">
                  <c:v>211.7</c:v>
                </c:pt>
                <c:pt idx="4235">
                  <c:v>211.75</c:v>
                </c:pt>
                <c:pt idx="4236">
                  <c:v>211.8</c:v>
                </c:pt>
                <c:pt idx="4237">
                  <c:v>211.85</c:v>
                </c:pt>
                <c:pt idx="4238">
                  <c:v>211.9</c:v>
                </c:pt>
                <c:pt idx="4239">
                  <c:v>211.95</c:v>
                </c:pt>
                <c:pt idx="4240">
                  <c:v>212.0</c:v>
                </c:pt>
                <c:pt idx="4241">
                  <c:v>212.05</c:v>
                </c:pt>
                <c:pt idx="4242">
                  <c:v>212.1000000000001</c:v>
                </c:pt>
                <c:pt idx="4243">
                  <c:v>212.15</c:v>
                </c:pt>
                <c:pt idx="4244">
                  <c:v>212.2</c:v>
                </c:pt>
                <c:pt idx="4245">
                  <c:v>212.2499999999999</c:v>
                </c:pt>
                <c:pt idx="4246">
                  <c:v>212.3</c:v>
                </c:pt>
                <c:pt idx="4247">
                  <c:v>212.3500000000001</c:v>
                </c:pt>
                <c:pt idx="4248">
                  <c:v>212.4</c:v>
                </c:pt>
                <c:pt idx="4249">
                  <c:v>212.45</c:v>
                </c:pt>
                <c:pt idx="4250">
                  <c:v>212.5</c:v>
                </c:pt>
                <c:pt idx="4251">
                  <c:v>212.55</c:v>
                </c:pt>
                <c:pt idx="4252">
                  <c:v>212.5999999999999</c:v>
                </c:pt>
                <c:pt idx="4253">
                  <c:v>212.65</c:v>
                </c:pt>
                <c:pt idx="4254">
                  <c:v>212.7</c:v>
                </c:pt>
                <c:pt idx="4255">
                  <c:v>212.75</c:v>
                </c:pt>
                <c:pt idx="4256">
                  <c:v>212.8</c:v>
                </c:pt>
                <c:pt idx="4257">
                  <c:v>212.8500000000001</c:v>
                </c:pt>
                <c:pt idx="4258">
                  <c:v>212.9</c:v>
                </c:pt>
                <c:pt idx="4259">
                  <c:v>212.95</c:v>
                </c:pt>
                <c:pt idx="4260">
                  <c:v>213</c:v>
                </c:pt>
                <c:pt idx="4261">
                  <c:v>213.05</c:v>
                </c:pt>
                <c:pt idx="4262">
                  <c:v>213.1</c:v>
                </c:pt>
                <c:pt idx="4263">
                  <c:v>213.15</c:v>
                </c:pt>
                <c:pt idx="4264">
                  <c:v>213.2</c:v>
                </c:pt>
                <c:pt idx="4265">
                  <c:v>213.2499999999999</c:v>
                </c:pt>
                <c:pt idx="4266">
                  <c:v>213.3</c:v>
                </c:pt>
                <c:pt idx="4267">
                  <c:v>213.35</c:v>
                </c:pt>
                <c:pt idx="4268">
                  <c:v>213.4</c:v>
                </c:pt>
                <c:pt idx="4269">
                  <c:v>213.4500000000001</c:v>
                </c:pt>
                <c:pt idx="4270">
                  <c:v>213.5</c:v>
                </c:pt>
                <c:pt idx="4271">
                  <c:v>213.55</c:v>
                </c:pt>
                <c:pt idx="4272">
                  <c:v>213.6</c:v>
                </c:pt>
                <c:pt idx="4273">
                  <c:v>213.65</c:v>
                </c:pt>
                <c:pt idx="4274">
                  <c:v>213.7</c:v>
                </c:pt>
                <c:pt idx="4275">
                  <c:v>213.75</c:v>
                </c:pt>
                <c:pt idx="4276">
                  <c:v>213.8</c:v>
                </c:pt>
                <c:pt idx="4277">
                  <c:v>213.85</c:v>
                </c:pt>
                <c:pt idx="4278">
                  <c:v>213.9</c:v>
                </c:pt>
                <c:pt idx="4279">
                  <c:v>213.95</c:v>
                </c:pt>
                <c:pt idx="4280">
                  <c:v>214</c:v>
                </c:pt>
                <c:pt idx="4281">
                  <c:v>214.05</c:v>
                </c:pt>
                <c:pt idx="4282">
                  <c:v>214.1</c:v>
                </c:pt>
                <c:pt idx="4283">
                  <c:v>214.15</c:v>
                </c:pt>
                <c:pt idx="4284">
                  <c:v>214.2</c:v>
                </c:pt>
                <c:pt idx="4285">
                  <c:v>214.2499999999999</c:v>
                </c:pt>
                <c:pt idx="4286">
                  <c:v>214.3</c:v>
                </c:pt>
                <c:pt idx="4287">
                  <c:v>214.35</c:v>
                </c:pt>
                <c:pt idx="4288">
                  <c:v>214.4</c:v>
                </c:pt>
                <c:pt idx="4289">
                  <c:v>214.45</c:v>
                </c:pt>
                <c:pt idx="4290">
                  <c:v>214.5</c:v>
                </c:pt>
                <c:pt idx="4291">
                  <c:v>214.5500000000001</c:v>
                </c:pt>
                <c:pt idx="4292">
                  <c:v>214.6</c:v>
                </c:pt>
                <c:pt idx="4293">
                  <c:v>214.65</c:v>
                </c:pt>
                <c:pt idx="4294">
                  <c:v>214.7</c:v>
                </c:pt>
                <c:pt idx="4295">
                  <c:v>214.75</c:v>
                </c:pt>
                <c:pt idx="4296">
                  <c:v>214.8</c:v>
                </c:pt>
                <c:pt idx="4297">
                  <c:v>214.85</c:v>
                </c:pt>
                <c:pt idx="4298">
                  <c:v>214.9</c:v>
                </c:pt>
                <c:pt idx="4299">
                  <c:v>214.95</c:v>
                </c:pt>
                <c:pt idx="4300">
                  <c:v>215.0</c:v>
                </c:pt>
                <c:pt idx="4301">
                  <c:v>215.05</c:v>
                </c:pt>
                <c:pt idx="4302">
                  <c:v>215.1</c:v>
                </c:pt>
                <c:pt idx="4303">
                  <c:v>215.15</c:v>
                </c:pt>
                <c:pt idx="4304">
                  <c:v>215.2</c:v>
                </c:pt>
                <c:pt idx="4305">
                  <c:v>215.25</c:v>
                </c:pt>
                <c:pt idx="4306">
                  <c:v>215.3</c:v>
                </c:pt>
                <c:pt idx="4307">
                  <c:v>215.35</c:v>
                </c:pt>
                <c:pt idx="4308">
                  <c:v>215.4</c:v>
                </c:pt>
                <c:pt idx="4309">
                  <c:v>215.45</c:v>
                </c:pt>
                <c:pt idx="4310">
                  <c:v>215.5</c:v>
                </c:pt>
                <c:pt idx="4311">
                  <c:v>215.55</c:v>
                </c:pt>
                <c:pt idx="4312">
                  <c:v>215.6</c:v>
                </c:pt>
                <c:pt idx="4313">
                  <c:v>215.6499999999999</c:v>
                </c:pt>
                <c:pt idx="4314">
                  <c:v>215.7</c:v>
                </c:pt>
                <c:pt idx="4315">
                  <c:v>215.75</c:v>
                </c:pt>
                <c:pt idx="4316">
                  <c:v>215.8</c:v>
                </c:pt>
                <c:pt idx="4317">
                  <c:v>215.8500000000001</c:v>
                </c:pt>
                <c:pt idx="4318">
                  <c:v>215.9</c:v>
                </c:pt>
                <c:pt idx="4319">
                  <c:v>215.95</c:v>
                </c:pt>
                <c:pt idx="4320">
                  <c:v>216.0</c:v>
                </c:pt>
                <c:pt idx="4321">
                  <c:v>216.05</c:v>
                </c:pt>
                <c:pt idx="4322">
                  <c:v>216.1</c:v>
                </c:pt>
                <c:pt idx="4323">
                  <c:v>216.15</c:v>
                </c:pt>
                <c:pt idx="4324">
                  <c:v>216.2</c:v>
                </c:pt>
                <c:pt idx="4325">
                  <c:v>216.25</c:v>
                </c:pt>
                <c:pt idx="4326">
                  <c:v>216.3</c:v>
                </c:pt>
                <c:pt idx="4327">
                  <c:v>216.3500000000001</c:v>
                </c:pt>
                <c:pt idx="4328">
                  <c:v>216.4</c:v>
                </c:pt>
                <c:pt idx="4329">
                  <c:v>216.45</c:v>
                </c:pt>
                <c:pt idx="4330">
                  <c:v>216.5</c:v>
                </c:pt>
                <c:pt idx="4331">
                  <c:v>216.55</c:v>
                </c:pt>
                <c:pt idx="4332">
                  <c:v>216.6000000000001</c:v>
                </c:pt>
                <c:pt idx="4333">
                  <c:v>216.6499999999999</c:v>
                </c:pt>
                <c:pt idx="4334">
                  <c:v>216.7</c:v>
                </c:pt>
                <c:pt idx="4335">
                  <c:v>216.7499999999999</c:v>
                </c:pt>
                <c:pt idx="4336">
                  <c:v>216.8</c:v>
                </c:pt>
                <c:pt idx="4337">
                  <c:v>216.8500000000001</c:v>
                </c:pt>
                <c:pt idx="4338">
                  <c:v>216.9</c:v>
                </c:pt>
                <c:pt idx="4339">
                  <c:v>216.9500000000001</c:v>
                </c:pt>
                <c:pt idx="4340">
                  <c:v>217</c:v>
                </c:pt>
                <c:pt idx="4341">
                  <c:v>217.05</c:v>
                </c:pt>
                <c:pt idx="4342">
                  <c:v>217.1</c:v>
                </c:pt>
                <c:pt idx="4343">
                  <c:v>217.15</c:v>
                </c:pt>
                <c:pt idx="4344">
                  <c:v>217.2</c:v>
                </c:pt>
                <c:pt idx="4345">
                  <c:v>217.25</c:v>
                </c:pt>
                <c:pt idx="4346">
                  <c:v>217.3</c:v>
                </c:pt>
                <c:pt idx="4347">
                  <c:v>217.35</c:v>
                </c:pt>
                <c:pt idx="4348">
                  <c:v>217.4</c:v>
                </c:pt>
                <c:pt idx="4349">
                  <c:v>217.45</c:v>
                </c:pt>
                <c:pt idx="4350">
                  <c:v>217.5</c:v>
                </c:pt>
                <c:pt idx="4351">
                  <c:v>217.55</c:v>
                </c:pt>
                <c:pt idx="4352">
                  <c:v>217.6</c:v>
                </c:pt>
                <c:pt idx="4353">
                  <c:v>217.65</c:v>
                </c:pt>
                <c:pt idx="4354">
                  <c:v>217.7</c:v>
                </c:pt>
                <c:pt idx="4355">
                  <c:v>217.7499999999999</c:v>
                </c:pt>
                <c:pt idx="4356">
                  <c:v>217.8</c:v>
                </c:pt>
                <c:pt idx="4357">
                  <c:v>217.85</c:v>
                </c:pt>
                <c:pt idx="4358">
                  <c:v>217.9</c:v>
                </c:pt>
                <c:pt idx="4359">
                  <c:v>217.9500000000001</c:v>
                </c:pt>
                <c:pt idx="4360">
                  <c:v>217.9999999999999</c:v>
                </c:pt>
                <c:pt idx="4361">
                  <c:v>218.05</c:v>
                </c:pt>
                <c:pt idx="4362">
                  <c:v>218.1</c:v>
                </c:pt>
                <c:pt idx="4363">
                  <c:v>218.15</c:v>
                </c:pt>
                <c:pt idx="4364">
                  <c:v>218.2</c:v>
                </c:pt>
                <c:pt idx="4365">
                  <c:v>218.25</c:v>
                </c:pt>
                <c:pt idx="4366">
                  <c:v>218.3</c:v>
                </c:pt>
                <c:pt idx="4367">
                  <c:v>218.35</c:v>
                </c:pt>
                <c:pt idx="4368">
                  <c:v>218.4</c:v>
                </c:pt>
                <c:pt idx="4369">
                  <c:v>218.45</c:v>
                </c:pt>
                <c:pt idx="4370">
                  <c:v>218.5</c:v>
                </c:pt>
                <c:pt idx="4371">
                  <c:v>218.55</c:v>
                </c:pt>
                <c:pt idx="4372">
                  <c:v>218.6</c:v>
                </c:pt>
                <c:pt idx="4373">
                  <c:v>218.65</c:v>
                </c:pt>
                <c:pt idx="4374">
                  <c:v>218.7</c:v>
                </c:pt>
                <c:pt idx="4375">
                  <c:v>218.75</c:v>
                </c:pt>
                <c:pt idx="4376">
                  <c:v>218.8</c:v>
                </c:pt>
                <c:pt idx="4377">
                  <c:v>218.85</c:v>
                </c:pt>
                <c:pt idx="4378">
                  <c:v>218.9</c:v>
                </c:pt>
                <c:pt idx="4379">
                  <c:v>218.95</c:v>
                </c:pt>
                <c:pt idx="4380">
                  <c:v>219.0</c:v>
                </c:pt>
                <c:pt idx="4381">
                  <c:v>219.05</c:v>
                </c:pt>
                <c:pt idx="4382">
                  <c:v>219.1</c:v>
                </c:pt>
                <c:pt idx="4383">
                  <c:v>219.15</c:v>
                </c:pt>
                <c:pt idx="4384">
                  <c:v>219.2</c:v>
                </c:pt>
                <c:pt idx="4385">
                  <c:v>219.25</c:v>
                </c:pt>
                <c:pt idx="4386">
                  <c:v>219.3</c:v>
                </c:pt>
                <c:pt idx="4387">
                  <c:v>219.35</c:v>
                </c:pt>
                <c:pt idx="4388">
                  <c:v>219.4</c:v>
                </c:pt>
                <c:pt idx="4389">
                  <c:v>219.45</c:v>
                </c:pt>
                <c:pt idx="4390">
                  <c:v>219.5</c:v>
                </c:pt>
                <c:pt idx="4391">
                  <c:v>219.55</c:v>
                </c:pt>
                <c:pt idx="4392">
                  <c:v>219.6</c:v>
                </c:pt>
                <c:pt idx="4393">
                  <c:v>219.65</c:v>
                </c:pt>
                <c:pt idx="4394">
                  <c:v>219.7</c:v>
                </c:pt>
                <c:pt idx="4395">
                  <c:v>219.75</c:v>
                </c:pt>
                <c:pt idx="4396">
                  <c:v>219.8</c:v>
                </c:pt>
                <c:pt idx="4397">
                  <c:v>219.8500000000001</c:v>
                </c:pt>
                <c:pt idx="4398">
                  <c:v>219.9</c:v>
                </c:pt>
                <c:pt idx="4399">
                  <c:v>219.95</c:v>
                </c:pt>
                <c:pt idx="4400">
                  <c:v>220.0</c:v>
                </c:pt>
                <c:pt idx="4401">
                  <c:v>220.05</c:v>
                </c:pt>
                <c:pt idx="4402">
                  <c:v>220.1</c:v>
                </c:pt>
                <c:pt idx="4403">
                  <c:v>220.15</c:v>
                </c:pt>
                <c:pt idx="4404">
                  <c:v>220.2</c:v>
                </c:pt>
                <c:pt idx="4405">
                  <c:v>220.25</c:v>
                </c:pt>
                <c:pt idx="4406">
                  <c:v>220.3</c:v>
                </c:pt>
                <c:pt idx="4407">
                  <c:v>220.3500000000001</c:v>
                </c:pt>
                <c:pt idx="4408">
                  <c:v>220.4</c:v>
                </c:pt>
                <c:pt idx="4409">
                  <c:v>220.45</c:v>
                </c:pt>
                <c:pt idx="4410">
                  <c:v>220.5</c:v>
                </c:pt>
                <c:pt idx="4411">
                  <c:v>220.55</c:v>
                </c:pt>
                <c:pt idx="4412">
                  <c:v>220.6</c:v>
                </c:pt>
                <c:pt idx="4413">
                  <c:v>220.65</c:v>
                </c:pt>
                <c:pt idx="4414">
                  <c:v>220.7</c:v>
                </c:pt>
                <c:pt idx="4415">
                  <c:v>220.7499999999999</c:v>
                </c:pt>
                <c:pt idx="4416">
                  <c:v>220.8</c:v>
                </c:pt>
                <c:pt idx="4417">
                  <c:v>220.85</c:v>
                </c:pt>
                <c:pt idx="4418">
                  <c:v>220.9</c:v>
                </c:pt>
                <c:pt idx="4419">
                  <c:v>220.95</c:v>
                </c:pt>
                <c:pt idx="4420">
                  <c:v>221.0000000000001</c:v>
                </c:pt>
                <c:pt idx="4421">
                  <c:v>221.05</c:v>
                </c:pt>
                <c:pt idx="4422">
                  <c:v>221.1</c:v>
                </c:pt>
                <c:pt idx="4423">
                  <c:v>221.15</c:v>
                </c:pt>
                <c:pt idx="4424">
                  <c:v>221.2</c:v>
                </c:pt>
                <c:pt idx="4425">
                  <c:v>221.25</c:v>
                </c:pt>
                <c:pt idx="4426">
                  <c:v>221.3</c:v>
                </c:pt>
                <c:pt idx="4427">
                  <c:v>221.3500000000001</c:v>
                </c:pt>
                <c:pt idx="4428">
                  <c:v>221.4</c:v>
                </c:pt>
                <c:pt idx="4429">
                  <c:v>221.45</c:v>
                </c:pt>
                <c:pt idx="4430">
                  <c:v>221.5</c:v>
                </c:pt>
                <c:pt idx="4431">
                  <c:v>221.55</c:v>
                </c:pt>
                <c:pt idx="4432">
                  <c:v>221.6</c:v>
                </c:pt>
                <c:pt idx="4433">
                  <c:v>221.65</c:v>
                </c:pt>
                <c:pt idx="4434">
                  <c:v>221.7</c:v>
                </c:pt>
                <c:pt idx="4435">
                  <c:v>221.7499999999999</c:v>
                </c:pt>
                <c:pt idx="4436">
                  <c:v>221.8</c:v>
                </c:pt>
                <c:pt idx="4437">
                  <c:v>221.85</c:v>
                </c:pt>
                <c:pt idx="4438">
                  <c:v>221.9</c:v>
                </c:pt>
                <c:pt idx="4439">
                  <c:v>221.95</c:v>
                </c:pt>
                <c:pt idx="4440">
                  <c:v>222.0</c:v>
                </c:pt>
                <c:pt idx="4441">
                  <c:v>222.05</c:v>
                </c:pt>
                <c:pt idx="4442">
                  <c:v>222.1</c:v>
                </c:pt>
                <c:pt idx="4443">
                  <c:v>222.15</c:v>
                </c:pt>
                <c:pt idx="4444">
                  <c:v>222.2</c:v>
                </c:pt>
                <c:pt idx="4445">
                  <c:v>222.25</c:v>
                </c:pt>
                <c:pt idx="4446">
                  <c:v>222.3</c:v>
                </c:pt>
                <c:pt idx="4447">
                  <c:v>222.3500000000001</c:v>
                </c:pt>
                <c:pt idx="4448">
                  <c:v>222.4</c:v>
                </c:pt>
                <c:pt idx="4449">
                  <c:v>222.45</c:v>
                </c:pt>
                <c:pt idx="4450">
                  <c:v>222.5</c:v>
                </c:pt>
                <c:pt idx="4451">
                  <c:v>222.55</c:v>
                </c:pt>
                <c:pt idx="4452">
                  <c:v>222.6000000000001</c:v>
                </c:pt>
                <c:pt idx="4453">
                  <c:v>222.65</c:v>
                </c:pt>
                <c:pt idx="4454">
                  <c:v>222.7</c:v>
                </c:pt>
                <c:pt idx="4455">
                  <c:v>222.7499999999999</c:v>
                </c:pt>
                <c:pt idx="4456">
                  <c:v>222.8</c:v>
                </c:pt>
                <c:pt idx="4457">
                  <c:v>222.85</c:v>
                </c:pt>
                <c:pt idx="4458">
                  <c:v>222.9</c:v>
                </c:pt>
                <c:pt idx="4459">
                  <c:v>222.95</c:v>
                </c:pt>
                <c:pt idx="4460">
                  <c:v>223.0</c:v>
                </c:pt>
                <c:pt idx="4461">
                  <c:v>223.05</c:v>
                </c:pt>
                <c:pt idx="4462">
                  <c:v>223.0999999999999</c:v>
                </c:pt>
                <c:pt idx="4463">
                  <c:v>223.15</c:v>
                </c:pt>
                <c:pt idx="4464">
                  <c:v>223.2</c:v>
                </c:pt>
                <c:pt idx="4465">
                  <c:v>223.25</c:v>
                </c:pt>
                <c:pt idx="4466">
                  <c:v>223.3</c:v>
                </c:pt>
                <c:pt idx="4467">
                  <c:v>223.35</c:v>
                </c:pt>
                <c:pt idx="4468">
                  <c:v>223.4</c:v>
                </c:pt>
                <c:pt idx="4469">
                  <c:v>223.45</c:v>
                </c:pt>
                <c:pt idx="4470">
                  <c:v>223.5</c:v>
                </c:pt>
                <c:pt idx="4471">
                  <c:v>223.55</c:v>
                </c:pt>
                <c:pt idx="4472">
                  <c:v>223.6</c:v>
                </c:pt>
                <c:pt idx="4473">
                  <c:v>223.65</c:v>
                </c:pt>
                <c:pt idx="4474">
                  <c:v>223.7</c:v>
                </c:pt>
                <c:pt idx="4475">
                  <c:v>223.75</c:v>
                </c:pt>
                <c:pt idx="4476">
                  <c:v>223.8</c:v>
                </c:pt>
                <c:pt idx="4477">
                  <c:v>223.85</c:v>
                </c:pt>
                <c:pt idx="4478">
                  <c:v>223.9</c:v>
                </c:pt>
                <c:pt idx="4479">
                  <c:v>223.95</c:v>
                </c:pt>
                <c:pt idx="4480">
                  <c:v>224.0</c:v>
                </c:pt>
                <c:pt idx="4481">
                  <c:v>224.05</c:v>
                </c:pt>
                <c:pt idx="4482">
                  <c:v>224.1</c:v>
                </c:pt>
                <c:pt idx="4483">
                  <c:v>224.15</c:v>
                </c:pt>
                <c:pt idx="4484">
                  <c:v>224.2</c:v>
                </c:pt>
                <c:pt idx="4485">
                  <c:v>224.2499999999999</c:v>
                </c:pt>
                <c:pt idx="4486">
                  <c:v>224.3</c:v>
                </c:pt>
                <c:pt idx="4487">
                  <c:v>224.35</c:v>
                </c:pt>
                <c:pt idx="4488">
                  <c:v>224.4</c:v>
                </c:pt>
                <c:pt idx="4489">
                  <c:v>224.45</c:v>
                </c:pt>
                <c:pt idx="4490">
                  <c:v>224.5</c:v>
                </c:pt>
                <c:pt idx="4491">
                  <c:v>224.55</c:v>
                </c:pt>
                <c:pt idx="4492">
                  <c:v>224.6</c:v>
                </c:pt>
                <c:pt idx="4493">
                  <c:v>224.65</c:v>
                </c:pt>
                <c:pt idx="4494">
                  <c:v>224.7</c:v>
                </c:pt>
                <c:pt idx="4495">
                  <c:v>224.75</c:v>
                </c:pt>
                <c:pt idx="4496">
                  <c:v>224.8</c:v>
                </c:pt>
                <c:pt idx="4497">
                  <c:v>224.85</c:v>
                </c:pt>
                <c:pt idx="4498">
                  <c:v>224.9</c:v>
                </c:pt>
                <c:pt idx="4499">
                  <c:v>224.95</c:v>
                </c:pt>
                <c:pt idx="4500">
                  <c:v>225.0</c:v>
                </c:pt>
                <c:pt idx="4501">
                  <c:v>225.05</c:v>
                </c:pt>
                <c:pt idx="4502">
                  <c:v>225.1</c:v>
                </c:pt>
                <c:pt idx="4503">
                  <c:v>225.15</c:v>
                </c:pt>
                <c:pt idx="4504">
                  <c:v>225.2</c:v>
                </c:pt>
                <c:pt idx="4505">
                  <c:v>225.25</c:v>
                </c:pt>
                <c:pt idx="4506">
                  <c:v>225.3</c:v>
                </c:pt>
                <c:pt idx="4507">
                  <c:v>225.35</c:v>
                </c:pt>
                <c:pt idx="4508">
                  <c:v>225.4</c:v>
                </c:pt>
                <c:pt idx="4509">
                  <c:v>225.45</c:v>
                </c:pt>
                <c:pt idx="4510">
                  <c:v>225.5</c:v>
                </c:pt>
                <c:pt idx="4511">
                  <c:v>225.55</c:v>
                </c:pt>
                <c:pt idx="4512">
                  <c:v>225.6</c:v>
                </c:pt>
                <c:pt idx="4513">
                  <c:v>225.65</c:v>
                </c:pt>
                <c:pt idx="4514">
                  <c:v>225.7</c:v>
                </c:pt>
                <c:pt idx="4515">
                  <c:v>225.75</c:v>
                </c:pt>
                <c:pt idx="4516">
                  <c:v>225.8</c:v>
                </c:pt>
                <c:pt idx="4517">
                  <c:v>225.85</c:v>
                </c:pt>
                <c:pt idx="4518">
                  <c:v>225.9</c:v>
                </c:pt>
                <c:pt idx="4519">
                  <c:v>225.95</c:v>
                </c:pt>
                <c:pt idx="4520">
                  <c:v>226.0</c:v>
                </c:pt>
                <c:pt idx="4521">
                  <c:v>226.05</c:v>
                </c:pt>
                <c:pt idx="4522">
                  <c:v>226.1000000000001</c:v>
                </c:pt>
                <c:pt idx="4523">
                  <c:v>226.1499999999999</c:v>
                </c:pt>
                <c:pt idx="4524">
                  <c:v>226.2</c:v>
                </c:pt>
                <c:pt idx="4525">
                  <c:v>226.25</c:v>
                </c:pt>
                <c:pt idx="4526">
                  <c:v>226.3</c:v>
                </c:pt>
                <c:pt idx="4527">
                  <c:v>226.3500000000001</c:v>
                </c:pt>
                <c:pt idx="4528">
                  <c:v>226.4</c:v>
                </c:pt>
                <c:pt idx="4529">
                  <c:v>226.45</c:v>
                </c:pt>
                <c:pt idx="4530">
                  <c:v>226.5</c:v>
                </c:pt>
                <c:pt idx="4531">
                  <c:v>226.55</c:v>
                </c:pt>
                <c:pt idx="4532">
                  <c:v>226.6</c:v>
                </c:pt>
                <c:pt idx="4533">
                  <c:v>226.65</c:v>
                </c:pt>
                <c:pt idx="4534">
                  <c:v>226.7</c:v>
                </c:pt>
                <c:pt idx="4535">
                  <c:v>226.75</c:v>
                </c:pt>
                <c:pt idx="4536">
                  <c:v>226.8</c:v>
                </c:pt>
                <c:pt idx="4537">
                  <c:v>226.85</c:v>
                </c:pt>
                <c:pt idx="4538">
                  <c:v>226.9</c:v>
                </c:pt>
                <c:pt idx="4539">
                  <c:v>226.95</c:v>
                </c:pt>
                <c:pt idx="4540">
                  <c:v>227</c:v>
                </c:pt>
                <c:pt idx="4541">
                  <c:v>227.05</c:v>
                </c:pt>
                <c:pt idx="4542">
                  <c:v>227.1</c:v>
                </c:pt>
                <c:pt idx="4543">
                  <c:v>227.15</c:v>
                </c:pt>
                <c:pt idx="4544">
                  <c:v>227.2</c:v>
                </c:pt>
                <c:pt idx="4545">
                  <c:v>227.2499999999999</c:v>
                </c:pt>
                <c:pt idx="4546">
                  <c:v>227.3</c:v>
                </c:pt>
                <c:pt idx="4547">
                  <c:v>227.3500000000001</c:v>
                </c:pt>
                <c:pt idx="4548">
                  <c:v>227.4</c:v>
                </c:pt>
                <c:pt idx="4549">
                  <c:v>227.4500000000001</c:v>
                </c:pt>
                <c:pt idx="4550">
                  <c:v>227.5</c:v>
                </c:pt>
                <c:pt idx="4551">
                  <c:v>227.55</c:v>
                </c:pt>
                <c:pt idx="4552">
                  <c:v>227.6</c:v>
                </c:pt>
                <c:pt idx="4553">
                  <c:v>227.65</c:v>
                </c:pt>
                <c:pt idx="4554">
                  <c:v>227.7</c:v>
                </c:pt>
                <c:pt idx="4555">
                  <c:v>227.7499999999999</c:v>
                </c:pt>
                <c:pt idx="4556">
                  <c:v>227.8</c:v>
                </c:pt>
                <c:pt idx="4557">
                  <c:v>227.8500000000001</c:v>
                </c:pt>
                <c:pt idx="4558">
                  <c:v>227.9</c:v>
                </c:pt>
                <c:pt idx="4559">
                  <c:v>227.95</c:v>
                </c:pt>
                <c:pt idx="4560">
                  <c:v>228</c:v>
                </c:pt>
                <c:pt idx="4561">
                  <c:v>228.05</c:v>
                </c:pt>
                <c:pt idx="4562">
                  <c:v>228.1</c:v>
                </c:pt>
                <c:pt idx="4563">
                  <c:v>228.15</c:v>
                </c:pt>
                <c:pt idx="4564">
                  <c:v>228.2</c:v>
                </c:pt>
                <c:pt idx="4565">
                  <c:v>228.2499999999999</c:v>
                </c:pt>
                <c:pt idx="4566">
                  <c:v>228.3</c:v>
                </c:pt>
                <c:pt idx="4567">
                  <c:v>228.35</c:v>
                </c:pt>
                <c:pt idx="4568">
                  <c:v>228.4</c:v>
                </c:pt>
                <c:pt idx="4569">
                  <c:v>228.4500000000001</c:v>
                </c:pt>
                <c:pt idx="4570">
                  <c:v>228.5</c:v>
                </c:pt>
                <c:pt idx="4571">
                  <c:v>228.55</c:v>
                </c:pt>
                <c:pt idx="4572">
                  <c:v>228.6</c:v>
                </c:pt>
                <c:pt idx="4573">
                  <c:v>228.65</c:v>
                </c:pt>
                <c:pt idx="4574">
                  <c:v>228.7</c:v>
                </c:pt>
                <c:pt idx="4575">
                  <c:v>228.75</c:v>
                </c:pt>
                <c:pt idx="4576">
                  <c:v>228.8</c:v>
                </c:pt>
                <c:pt idx="4577">
                  <c:v>228.85</c:v>
                </c:pt>
                <c:pt idx="4578">
                  <c:v>228.9</c:v>
                </c:pt>
                <c:pt idx="4579">
                  <c:v>228.95</c:v>
                </c:pt>
                <c:pt idx="4580">
                  <c:v>229.0</c:v>
                </c:pt>
                <c:pt idx="4581">
                  <c:v>229.05</c:v>
                </c:pt>
                <c:pt idx="4582">
                  <c:v>229.1</c:v>
                </c:pt>
                <c:pt idx="4583">
                  <c:v>229.15</c:v>
                </c:pt>
                <c:pt idx="4584">
                  <c:v>229.2</c:v>
                </c:pt>
                <c:pt idx="4585">
                  <c:v>229.25</c:v>
                </c:pt>
                <c:pt idx="4586">
                  <c:v>229.3</c:v>
                </c:pt>
                <c:pt idx="4587">
                  <c:v>229.35</c:v>
                </c:pt>
                <c:pt idx="4588">
                  <c:v>229.4</c:v>
                </c:pt>
                <c:pt idx="4589">
                  <c:v>229.45</c:v>
                </c:pt>
                <c:pt idx="4590">
                  <c:v>229.5</c:v>
                </c:pt>
                <c:pt idx="4591">
                  <c:v>229.55</c:v>
                </c:pt>
                <c:pt idx="4592">
                  <c:v>229.6</c:v>
                </c:pt>
                <c:pt idx="4593">
                  <c:v>229.65</c:v>
                </c:pt>
                <c:pt idx="4594">
                  <c:v>229.7</c:v>
                </c:pt>
                <c:pt idx="4595">
                  <c:v>229.75</c:v>
                </c:pt>
                <c:pt idx="4596">
                  <c:v>229.8</c:v>
                </c:pt>
                <c:pt idx="4597">
                  <c:v>229.8500000000001</c:v>
                </c:pt>
                <c:pt idx="4598">
                  <c:v>229.9000000000001</c:v>
                </c:pt>
                <c:pt idx="4599">
                  <c:v>229.95</c:v>
                </c:pt>
                <c:pt idx="4600">
                  <c:v>230.0</c:v>
                </c:pt>
                <c:pt idx="4601">
                  <c:v>230.05</c:v>
                </c:pt>
                <c:pt idx="4602">
                  <c:v>230.1</c:v>
                </c:pt>
                <c:pt idx="4603">
                  <c:v>230.15</c:v>
                </c:pt>
                <c:pt idx="4604">
                  <c:v>230.2</c:v>
                </c:pt>
                <c:pt idx="4605">
                  <c:v>230.2499999999999</c:v>
                </c:pt>
                <c:pt idx="4606">
                  <c:v>230.3</c:v>
                </c:pt>
                <c:pt idx="4607">
                  <c:v>230.35</c:v>
                </c:pt>
                <c:pt idx="4608">
                  <c:v>230.4</c:v>
                </c:pt>
                <c:pt idx="4609">
                  <c:v>230.45</c:v>
                </c:pt>
                <c:pt idx="4610">
                  <c:v>230.5</c:v>
                </c:pt>
                <c:pt idx="4611">
                  <c:v>230.55</c:v>
                </c:pt>
                <c:pt idx="4612">
                  <c:v>230.6</c:v>
                </c:pt>
                <c:pt idx="4613">
                  <c:v>230.65</c:v>
                </c:pt>
                <c:pt idx="4614">
                  <c:v>230.7</c:v>
                </c:pt>
                <c:pt idx="4615">
                  <c:v>230.75</c:v>
                </c:pt>
                <c:pt idx="4616">
                  <c:v>230.8</c:v>
                </c:pt>
                <c:pt idx="4617">
                  <c:v>230.8500000000001</c:v>
                </c:pt>
                <c:pt idx="4618">
                  <c:v>230.9</c:v>
                </c:pt>
                <c:pt idx="4619">
                  <c:v>230.95</c:v>
                </c:pt>
                <c:pt idx="4620">
                  <c:v>231.0</c:v>
                </c:pt>
                <c:pt idx="4621">
                  <c:v>231.05</c:v>
                </c:pt>
                <c:pt idx="4622">
                  <c:v>231.1</c:v>
                </c:pt>
                <c:pt idx="4623">
                  <c:v>231.15</c:v>
                </c:pt>
                <c:pt idx="4624">
                  <c:v>231.2</c:v>
                </c:pt>
                <c:pt idx="4625">
                  <c:v>231.2500000000001</c:v>
                </c:pt>
                <c:pt idx="4626">
                  <c:v>231.3</c:v>
                </c:pt>
                <c:pt idx="4627">
                  <c:v>231.35</c:v>
                </c:pt>
                <c:pt idx="4628">
                  <c:v>231.4</c:v>
                </c:pt>
                <c:pt idx="4629">
                  <c:v>231.45</c:v>
                </c:pt>
                <c:pt idx="4630">
                  <c:v>231.5</c:v>
                </c:pt>
                <c:pt idx="4631">
                  <c:v>231.55</c:v>
                </c:pt>
                <c:pt idx="4632">
                  <c:v>231.6</c:v>
                </c:pt>
                <c:pt idx="4633">
                  <c:v>231.65</c:v>
                </c:pt>
                <c:pt idx="4634">
                  <c:v>231.7</c:v>
                </c:pt>
                <c:pt idx="4635">
                  <c:v>231.75</c:v>
                </c:pt>
                <c:pt idx="4636">
                  <c:v>231.8</c:v>
                </c:pt>
                <c:pt idx="4637">
                  <c:v>231.8500000000001</c:v>
                </c:pt>
                <c:pt idx="4638">
                  <c:v>231.9</c:v>
                </c:pt>
                <c:pt idx="4639">
                  <c:v>231.95</c:v>
                </c:pt>
                <c:pt idx="4640">
                  <c:v>231.9999999999999</c:v>
                </c:pt>
                <c:pt idx="4641">
                  <c:v>232.05</c:v>
                </c:pt>
                <c:pt idx="4642">
                  <c:v>232.1</c:v>
                </c:pt>
                <c:pt idx="4643">
                  <c:v>232.15</c:v>
                </c:pt>
                <c:pt idx="4644">
                  <c:v>232.2</c:v>
                </c:pt>
                <c:pt idx="4645">
                  <c:v>232.25</c:v>
                </c:pt>
                <c:pt idx="4646">
                  <c:v>232.3</c:v>
                </c:pt>
                <c:pt idx="4647">
                  <c:v>232.35</c:v>
                </c:pt>
                <c:pt idx="4648">
                  <c:v>232.4</c:v>
                </c:pt>
                <c:pt idx="4649">
                  <c:v>232.45</c:v>
                </c:pt>
                <c:pt idx="4650">
                  <c:v>232.5</c:v>
                </c:pt>
                <c:pt idx="4651">
                  <c:v>232.55</c:v>
                </c:pt>
                <c:pt idx="4652">
                  <c:v>232.6000000000001</c:v>
                </c:pt>
                <c:pt idx="4653">
                  <c:v>232.65</c:v>
                </c:pt>
                <c:pt idx="4654">
                  <c:v>232.7</c:v>
                </c:pt>
                <c:pt idx="4655">
                  <c:v>232.75</c:v>
                </c:pt>
                <c:pt idx="4656">
                  <c:v>232.8</c:v>
                </c:pt>
                <c:pt idx="4657">
                  <c:v>232.8500000000001</c:v>
                </c:pt>
                <c:pt idx="4658">
                  <c:v>232.9</c:v>
                </c:pt>
                <c:pt idx="4659">
                  <c:v>232.95</c:v>
                </c:pt>
                <c:pt idx="4660">
                  <c:v>233</c:v>
                </c:pt>
                <c:pt idx="4661">
                  <c:v>233.05</c:v>
                </c:pt>
                <c:pt idx="4662">
                  <c:v>233.1</c:v>
                </c:pt>
                <c:pt idx="4663">
                  <c:v>233.15</c:v>
                </c:pt>
                <c:pt idx="4664">
                  <c:v>233.2</c:v>
                </c:pt>
                <c:pt idx="4665">
                  <c:v>233.25</c:v>
                </c:pt>
                <c:pt idx="4666">
                  <c:v>233.3</c:v>
                </c:pt>
                <c:pt idx="4667">
                  <c:v>233.3499999999999</c:v>
                </c:pt>
                <c:pt idx="4668">
                  <c:v>233.4</c:v>
                </c:pt>
                <c:pt idx="4669">
                  <c:v>233.45</c:v>
                </c:pt>
                <c:pt idx="4670">
                  <c:v>233.5</c:v>
                </c:pt>
                <c:pt idx="4671">
                  <c:v>233.55</c:v>
                </c:pt>
                <c:pt idx="4672">
                  <c:v>233.6</c:v>
                </c:pt>
                <c:pt idx="4673">
                  <c:v>233.65</c:v>
                </c:pt>
                <c:pt idx="4674">
                  <c:v>233.7</c:v>
                </c:pt>
                <c:pt idx="4675">
                  <c:v>233.7499999999999</c:v>
                </c:pt>
                <c:pt idx="4676">
                  <c:v>233.8</c:v>
                </c:pt>
                <c:pt idx="4677">
                  <c:v>233.85</c:v>
                </c:pt>
                <c:pt idx="4678">
                  <c:v>233.9</c:v>
                </c:pt>
                <c:pt idx="4679">
                  <c:v>233.9500000000001</c:v>
                </c:pt>
                <c:pt idx="4680">
                  <c:v>234</c:v>
                </c:pt>
                <c:pt idx="4681">
                  <c:v>234.05</c:v>
                </c:pt>
                <c:pt idx="4682">
                  <c:v>234.1</c:v>
                </c:pt>
                <c:pt idx="4683">
                  <c:v>234.15</c:v>
                </c:pt>
                <c:pt idx="4684">
                  <c:v>234.2</c:v>
                </c:pt>
                <c:pt idx="4685">
                  <c:v>234.25</c:v>
                </c:pt>
                <c:pt idx="4686">
                  <c:v>234.3</c:v>
                </c:pt>
                <c:pt idx="4687">
                  <c:v>234.35</c:v>
                </c:pt>
                <c:pt idx="4688">
                  <c:v>234.4</c:v>
                </c:pt>
                <c:pt idx="4689">
                  <c:v>234.45</c:v>
                </c:pt>
                <c:pt idx="4690">
                  <c:v>234.5</c:v>
                </c:pt>
                <c:pt idx="4691">
                  <c:v>234.55</c:v>
                </c:pt>
                <c:pt idx="4692">
                  <c:v>234.6</c:v>
                </c:pt>
                <c:pt idx="4693">
                  <c:v>234.65</c:v>
                </c:pt>
                <c:pt idx="4694">
                  <c:v>234.7</c:v>
                </c:pt>
                <c:pt idx="4695">
                  <c:v>234.7499999999999</c:v>
                </c:pt>
                <c:pt idx="4696">
                  <c:v>234.8</c:v>
                </c:pt>
                <c:pt idx="4697">
                  <c:v>234.85</c:v>
                </c:pt>
                <c:pt idx="4698">
                  <c:v>234.9</c:v>
                </c:pt>
                <c:pt idx="4699">
                  <c:v>234.95</c:v>
                </c:pt>
                <c:pt idx="4700">
                  <c:v>235.0</c:v>
                </c:pt>
                <c:pt idx="4701">
                  <c:v>235.05</c:v>
                </c:pt>
                <c:pt idx="4702">
                  <c:v>235.1</c:v>
                </c:pt>
                <c:pt idx="4703">
                  <c:v>235.15</c:v>
                </c:pt>
                <c:pt idx="4704">
                  <c:v>235.2</c:v>
                </c:pt>
                <c:pt idx="4705">
                  <c:v>235.25</c:v>
                </c:pt>
                <c:pt idx="4706">
                  <c:v>235.3</c:v>
                </c:pt>
                <c:pt idx="4707">
                  <c:v>235.3500000000001</c:v>
                </c:pt>
                <c:pt idx="4708">
                  <c:v>235.4</c:v>
                </c:pt>
                <c:pt idx="4709">
                  <c:v>235.45</c:v>
                </c:pt>
                <c:pt idx="4710">
                  <c:v>235.5</c:v>
                </c:pt>
                <c:pt idx="4711">
                  <c:v>235.55</c:v>
                </c:pt>
                <c:pt idx="4712">
                  <c:v>235.6</c:v>
                </c:pt>
                <c:pt idx="4713">
                  <c:v>235.65</c:v>
                </c:pt>
                <c:pt idx="4714">
                  <c:v>235.7</c:v>
                </c:pt>
                <c:pt idx="4715">
                  <c:v>235.75</c:v>
                </c:pt>
                <c:pt idx="4716">
                  <c:v>235.8</c:v>
                </c:pt>
                <c:pt idx="4717">
                  <c:v>235.85</c:v>
                </c:pt>
                <c:pt idx="4718">
                  <c:v>235.9</c:v>
                </c:pt>
                <c:pt idx="4719">
                  <c:v>235.95</c:v>
                </c:pt>
                <c:pt idx="4720">
                  <c:v>236.0</c:v>
                </c:pt>
                <c:pt idx="4721">
                  <c:v>236.05</c:v>
                </c:pt>
                <c:pt idx="4722">
                  <c:v>236.1</c:v>
                </c:pt>
                <c:pt idx="4723">
                  <c:v>236.15</c:v>
                </c:pt>
                <c:pt idx="4724">
                  <c:v>236.2</c:v>
                </c:pt>
                <c:pt idx="4725">
                  <c:v>236.25</c:v>
                </c:pt>
                <c:pt idx="4726">
                  <c:v>236.3</c:v>
                </c:pt>
                <c:pt idx="4727">
                  <c:v>236.3500000000001</c:v>
                </c:pt>
                <c:pt idx="4728">
                  <c:v>236.4</c:v>
                </c:pt>
                <c:pt idx="4729">
                  <c:v>236.45</c:v>
                </c:pt>
                <c:pt idx="4730">
                  <c:v>236.5</c:v>
                </c:pt>
                <c:pt idx="4731">
                  <c:v>236.55</c:v>
                </c:pt>
                <c:pt idx="4732">
                  <c:v>236.6</c:v>
                </c:pt>
                <c:pt idx="4733">
                  <c:v>236.65</c:v>
                </c:pt>
                <c:pt idx="4734">
                  <c:v>236.7</c:v>
                </c:pt>
                <c:pt idx="4735">
                  <c:v>236.75</c:v>
                </c:pt>
                <c:pt idx="4736">
                  <c:v>236.8</c:v>
                </c:pt>
                <c:pt idx="4737">
                  <c:v>236.8500000000001</c:v>
                </c:pt>
                <c:pt idx="4738">
                  <c:v>236.9</c:v>
                </c:pt>
                <c:pt idx="4739">
                  <c:v>236.95</c:v>
                </c:pt>
                <c:pt idx="4740">
                  <c:v>237.0</c:v>
                </c:pt>
                <c:pt idx="4741">
                  <c:v>237.05</c:v>
                </c:pt>
                <c:pt idx="4742">
                  <c:v>237.1</c:v>
                </c:pt>
                <c:pt idx="4743">
                  <c:v>237.1499999999999</c:v>
                </c:pt>
                <c:pt idx="4744">
                  <c:v>237.2</c:v>
                </c:pt>
                <c:pt idx="4745">
                  <c:v>237.2499999999999</c:v>
                </c:pt>
                <c:pt idx="4746">
                  <c:v>237.3</c:v>
                </c:pt>
                <c:pt idx="4747">
                  <c:v>237.3500000000001</c:v>
                </c:pt>
                <c:pt idx="4748">
                  <c:v>237.4</c:v>
                </c:pt>
                <c:pt idx="4749">
                  <c:v>237.45</c:v>
                </c:pt>
                <c:pt idx="4750">
                  <c:v>237.5</c:v>
                </c:pt>
                <c:pt idx="4751">
                  <c:v>237.55</c:v>
                </c:pt>
                <c:pt idx="4752">
                  <c:v>237.6</c:v>
                </c:pt>
                <c:pt idx="4753">
                  <c:v>237.65</c:v>
                </c:pt>
                <c:pt idx="4754">
                  <c:v>237.7</c:v>
                </c:pt>
                <c:pt idx="4755">
                  <c:v>237.7499999999999</c:v>
                </c:pt>
                <c:pt idx="4756">
                  <c:v>237.8</c:v>
                </c:pt>
                <c:pt idx="4757">
                  <c:v>237.8500000000001</c:v>
                </c:pt>
                <c:pt idx="4758">
                  <c:v>237.9</c:v>
                </c:pt>
                <c:pt idx="4759">
                  <c:v>237.95</c:v>
                </c:pt>
                <c:pt idx="4760">
                  <c:v>238</c:v>
                </c:pt>
                <c:pt idx="4761">
                  <c:v>238.05</c:v>
                </c:pt>
                <c:pt idx="4762">
                  <c:v>238.1</c:v>
                </c:pt>
                <c:pt idx="4763">
                  <c:v>238.15</c:v>
                </c:pt>
                <c:pt idx="4764">
                  <c:v>238.2</c:v>
                </c:pt>
                <c:pt idx="4765">
                  <c:v>238.2499999999999</c:v>
                </c:pt>
                <c:pt idx="4766">
                  <c:v>238.3</c:v>
                </c:pt>
                <c:pt idx="4767">
                  <c:v>238.35</c:v>
                </c:pt>
                <c:pt idx="4768">
                  <c:v>238.4</c:v>
                </c:pt>
                <c:pt idx="4769">
                  <c:v>238.45</c:v>
                </c:pt>
                <c:pt idx="4770">
                  <c:v>238.5</c:v>
                </c:pt>
                <c:pt idx="4771">
                  <c:v>238.55</c:v>
                </c:pt>
                <c:pt idx="4772">
                  <c:v>238.6</c:v>
                </c:pt>
                <c:pt idx="4773">
                  <c:v>238.65</c:v>
                </c:pt>
                <c:pt idx="4774">
                  <c:v>238.7</c:v>
                </c:pt>
                <c:pt idx="4775">
                  <c:v>238.75</c:v>
                </c:pt>
                <c:pt idx="4776">
                  <c:v>238.8</c:v>
                </c:pt>
                <c:pt idx="4777">
                  <c:v>238.85</c:v>
                </c:pt>
                <c:pt idx="4778">
                  <c:v>238.9</c:v>
                </c:pt>
                <c:pt idx="4779">
                  <c:v>238.95</c:v>
                </c:pt>
                <c:pt idx="4780">
                  <c:v>239.0</c:v>
                </c:pt>
                <c:pt idx="4781">
                  <c:v>239.05</c:v>
                </c:pt>
                <c:pt idx="4782">
                  <c:v>239.1</c:v>
                </c:pt>
                <c:pt idx="4783">
                  <c:v>239.15</c:v>
                </c:pt>
                <c:pt idx="4784">
                  <c:v>239.2</c:v>
                </c:pt>
                <c:pt idx="4785">
                  <c:v>239.25</c:v>
                </c:pt>
                <c:pt idx="4786">
                  <c:v>239.3</c:v>
                </c:pt>
                <c:pt idx="4787">
                  <c:v>239.35</c:v>
                </c:pt>
                <c:pt idx="4788">
                  <c:v>239.4</c:v>
                </c:pt>
                <c:pt idx="4789">
                  <c:v>239.45</c:v>
                </c:pt>
                <c:pt idx="4790">
                  <c:v>239.5</c:v>
                </c:pt>
                <c:pt idx="4791">
                  <c:v>239.55</c:v>
                </c:pt>
                <c:pt idx="4792">
                  <c:v>239.6</c:v>
                </c:pt>
                <c:pt idx="4793">
                  <c:v>239.65</c:v>
                </c:pt>
                <c:pt idx="4794">
                  <c:v>239.7</c:v>
                </c:pt>
                <c:pt idx="4795">
                  <c:v>239.75</c:v>
                </c:pt>
                <c:pt idx="4796">
                  <c:v>239.8</c:v>
                </c:pt>
                <c:pt idx="4797">
                  <c:v>239.85</c:v>
                </c:pt>
                <c:pt idx="4798">
                  <c:v>239.9</c:v>
                </c:pt>
                <c:pt idx="4799">
                  <c:v>239.95</c:v>
                </c:pt>
                <c:pt idx="4800">
                  <c:v>240.0</c:v>
                </c:pt>
                <c:pt idx="4801">
                  <c:v>240.05</c:v>
                </c:pt>
                <c:pt idx="4802">
                  <c:v>240.1</c:v>
                </c:pt>
                <c:pt idx="4803">
                  <c:v>240.15</c:v>
                </c:pt>
                <c:pt idx="4804">
                  <c:v>240.2</c:v>
                </c:pt>
                <c:pt idx="4805">
                  <c:v>240.25</c:v>
                </c:pt>
                <c:pt idx="4806">
                  <c:v>240.3</c:v>
                </c:pt>
                <c:pt idx="4807">
                  <c:v>240.3500000000001</c:v>
                </c:pt>
                <c:pt idx="4808">
                  <c:v>240.4</c:v>
                </c:pt>
                <c:pt idx="4809">
                  <c:v>240.45</c:v>
                </c:pt>
                <c:pt idx="4810">
                  <c:v>240.5</c:v>
                </c:pt>
                <c:pt idx="4811">
                  <c:v>240.55</c:v>
                </c:pt>
                <c:pt idx="4812">
                  <c:v>240.6</c:v>
                </c:pt>
                <c:pt idx="4813">
                  <c:v>240.65</c:v>
                </c:pt>
                <c:pt idx="4814">
                  <c:v>240.7</c:v>
                </c:pt>
                <c:pt idx="4815">
                  <c:v>240.75</c:v>
                </c:pt>
                <c:pt idx="4816">
                  <c:v>240.8</c:v>
                </c:pt>
                <c:pt idx="4817">
                  <c:v>240.85</c:v>
                </c:pt>
                <c:pt idx="4818">
                  <c:v>240.9</c:v>
                </c:pt>
                <c:pt idx="4819">
                  <c:v>240.95</c:v>
                </c:pt>
                <c:pt idx="4820">
                  <c:v>241.0</c:v>
                </c:pt>
                <c:pt idx="4821">
                  <c:v>241.05</c:v>
                </c:pt>
                <c:pt idx="4822">
                  <c:v>241.1</c:v>
                </c:pt>
                <c:pt idx="4823">
                  <c:v>241.1499999999999</c:v>
                </c:pt>
                <c:pt idx="4824">
                  <c:v>241.2</c:v>
                </c:pt>
                <c:pt idx="4825">
                  <c:v>241.25</c:v>
                </c:pt>
                <c:pt idx="4826">
                  <c:v>241.3</c:v>
                </c:pt>
                <c:pt idx="4827">
                  <c:v>241.3500000000001</c:v>
                </c:pt>
                <c:pt idx="4828">
                  <c:v>241.4</c:v>
                </c:pt>
                <c:pt idx="4829">
                  <c:v>241.45</c:v>
                </c:pt>
                <c:pt idx="4830">
                  <c:v>241.5</c:v>
                </c:pt>
                <c:pt idx="4831">
                  <c:v>241.55</c:v>
                </c:pt>
                <c:pt idx="4832">
                  <c:v>241.6</c:v>
                </c:pt>
                <c:pt idx="4833">
                  <c:v>241.65</c:v>
                </c:pt>
                <c:pt idx="4834">
                  <c:v>241.7</c:v>
                </c:pt>
                <c:pt idx="4835">
                  <c:v>241.7500000000001</c:v>
                </c:pt>
                <c:pt idx="4836">
                  <c:v>241.8</c:v>
                </c:pt>
                <c:pt idx="4837">
                  <c:v>241.85</c:v>
                </c:pt>
                <c:pt idx="4838">
                  <c:v>241.9</c:v>
                </c:pt>
                <c:pt idx="4839">
                  <c:v>241.95</c:v>
                </c:pt>
                <c:pt idx="4840">
                  <c:v>242.0</c:v>
                </c:pt>
                <c:pt idx="4841">
                  <c:v>242.05</c:v>
                </c:pt>
                <c:pt idx="4842">
                  <c:v>242.1</c:v>
                </c:pt>
                <c:pt idx="4843">
                  <c:v>242.15</c:v>
                </c:pt>
                <c:pt idx="4844">
                  <c:v>242.2</c:v>
                </c:pt>
                <c:pt idx="4845">
                  <c:v>242.2499999999999</c:v>
                </c:pt>
                <c:pt idx="4846">
                  <c:v>242.3</c:v>
                </c:pt>
                <c:pt idx="4847">
                  <c:v>242.35</c:v>
                </c:pt>
                <c:pt idx="4848">
                  <c:v>242.4</c:v>
                </c:pt>
                <c:pt idx="4849">
                  <c:v>242.45</c:v>
                </c:pt>
                <c:pt idx="4850">
                  <c:v>242.5</c:v>
                </c:pt>
                <c:pt idx="4851">
                  <c:v>242.55</c:v>
                </c:pt>
                <c:pt idx="4852">
                  <c:v>242.6</c:v>
                </c:pt>
                <c:pt idx="4853">
                  <c:v>242.65</c:v>
                </c:pt>
                <c:pt idx="4854">
                  <c:v>242.7</c:v>
                </c:pt>
                <c:pt idx="4855">
                  <c:v>242.75</c:v>
                </c:pt>
                <c:pt idx="4856">
                  <c:v>242.8</c:v>
                </c:pt>
                <c:pt idx="4857">
                  <c:v>242.8500000000001</c:v>
                </c:pt>
                <c:pt idx="4858">
                  <c:v>242.9</c:v>
                </c:pt>
                <c:pt idx="4859">
                  <c:v>242.95</c:v>
                </c:pt>
                <c:pt idx="4860">
                  <c:v>243.0</c:v>
                </c:pt>
                <c:pt idx="4861">
                  <c:v>243.05</c:v>
                </c:pt>
                <c:pt idx="4862">
                  <c:v>243.1000000000001</c:v>
                </c:pt>
                <c:pt idx="4863">
                  <c:v>243.15</c:v>
                </c:pt>
                <c:pt idx="4864">
                  <c:v>243.2</c:v>
                </c:pt>
                <c:pt idx="4865">
                  <c:v>243.2499999999999</c:v>
                </c:pt>
                <c:pt idx="4866">
                  <c:v>243.3</c:v>
                </c:pt>
                <c:pt idx="4867">
                  <c:v>243.35</c:v>
                </c:pt>
                <c:pt idx="4868">
                  <c:v>243.4</c:v>
                </c:pt>
                <c:pt idx="4869">
                  <c:v>243.45</c:v>
                </c:pt>
                <c:pt idx="4870">
                  <c:v>243.5</c:v>
                </c:pt>
                <c:pt idx="4871">
                  <c:v>243.55</c:v>
                </c:pt>
                <c:pt idx="4872">
                  <c:v>243.5999999999999</c:v>
                </c:pt>
                <c:pt idx="4873">
                  <c:v>243.65</c:v>
                </c:pt>
                <c:pt idx="4874">
                  <c:v>243.7</c:v>
                </c:pt>
                <c:pt idx="4875">
                  <c:v>243.75</c:v>
                </c:pt>
                <c:pt idx="4876">
                  <c:v>243.8</c:v>
                </c:pt>
                <c:pt idx="4877">
                  <c:v>243.8499999999999</c:v>
                </c:pt>
                <c:pt idx="4878">
                  <c:v>243.9</c:v>
                </c:pt>
                <c:pt idx="4879">
                  <c:v>243.95</c:v>
                </c:pt>
                <c:pt idx="4880">
                  <c:v>244</c:v>
                </c:pt>
                <c:pt idx="4881">
                  <c:v>244.05</c:v>
                </c:pt>
                <c:pt idx="4882">
                  <c:v>244.1</c:v>
                </c:pt>
                <c:pt idx="4883">
                  <c:v>244.15</c:v>
                </c:pt>
                <c:pt idx="4884">
                  <c:v>244.2</c:v>
                </c:pt>
                <c:pt idx="4885">
                  <c:v>244.25</c:v>
                </c:pt>
                <c:pt idx="4886">
                  <c:v>244.3</c:v>
                </c:pt>
                <c:pt idx="4887">
                  <c:v>244.35</c:v>
                </c:pt>
                <c:pt idx="4888">
                  <c:v>244.4</c:v>
                </c:pt>
                <c:pt idx="4889">
                  <c:v>244.45</c:v>
                </c:pt>
                <c:pt idx="4890">
                  <c:v>244.5</c:v>
                </c:pt>
                <c:pt idx="4891">
                  <c:v>244.55</c:v>
                </c:pt>
                <c:pt idx="4892">
                  <c:v>244.6</c:v>
                </c:pt>
                <c:pt idx="4893">
                  <c:v>244.65</c:v>
                </c:pt>
                <c:pt idx="4894">
                  <c:v>244.7</c:v>
                </c:pt>
                <c:pt idx="4895">
                  <c:v>244.75</c:v>
                </c:pt>
                <c:pt idx="4896">
                  <c:v>244.8</c:v>
                </c:pt>
                <c:pt idx="4897">
                  <c:v>244.85</c:v>
                </c:pt>
                <c:pt idx="4898">
                  <c:v>244.9</c:v>
                </c:pt>
                <c:pt idx="4899">
                  <c:v>244.95</c:v>
                </c:pt>
                <c:pt idx="4900">
                  <c:v>245</c:v>
                </c:pt>
                <c:pt idx="4901">
                  <c:v>245.05</c:v>
                </c:pt>
                <c:pt idx="4902">
                  <c:v>245.1</c:v>
                </c:pt>
                <c:pt idx="4903">
                  <c:v>245.15</c:v>
                </c:pt>
                <c:pt idx="4904">
                  <c:v>245.2</c:v>
                </c:pt>
                <c:pt idx="4905">
                  <c:v>245.2499999999999</c:v>
                </c:pt>
                <c:pt idx="4906">
                  <c:v>245.3</c:v>
                </c:pt>
                <c:pt idx="4907">
                  <c:v>245.35</c:v>
                </c:pt>
                <c:pt idx="4908">
                  <c:v>245.4</c:v>
                </c:pt>
                <c:pt idx="4909">
                  <c:v>245.45</c:v>
                </c:pt>
                <c:pt idx="4910">
                  <c:v>245.5</c:v>
                </c:pt>
                <c:pt idx="4911">
                  <c:v>245.55</c:v>
                </c:pt>
                <c:pt idx="4912">
                  <c:v>245.6</c:v>
                </c:pt>
                <c:pt idx="4913">
                  <c:v>245.65</c:v>
                </c:pt>
                <c:pt idx="4914">
                  <c:v>245.7</c:v>
                </c:pt>
                <c:pt idx="4915">
                  <c:v>245.75</c:v>
                </c:pt>
                <c:pt idx="4916">
                  <c:v>245.8</c:v>
                </c:pt>
                <c:pt idx="4917">
                  <c:v>245.85</c:v>
                </c:pt>
                <c:pt idx="4918">
                  <c:v>245.9</c:v>
                </c:pt>
                <c:pt idx="4919">
                  <c:v>245.95</c:v>
                </c:pt>
                <c:pt idx="4920">
                  <c:v>246.0</c:v>
                </c:pt>
                <c:pt idx="4921">
                  <c:v>246.05</c:v>
                </c:pt>
                <c:pt idx="4922">
                  <c:v>246.1</c:v>
                </c:pt>
                <c:pt idx="4923">
                  <c:v>246.15</c:v>
                </c:pt>
                <c:pt idx="4924">
                  <c:v>246.2</c:v>
                </c:pt>
                <c:pt idx="4925">
                  <c:v>246.25</c:v>
                </c:pt>
                <c:pt idx="4926">
                  <c:v>246.3</c:v>
                </c:pt>
                <c:pt idx="4927">
                  <c:v>246.35</c:v>
                </c:pt>
                <c:pt idx="4928">
                  <c:v>246.4</c:v>
                </c:pt>
                <c:pt idx="4929">
                  <c:v>246.45</c:v>
                </c:pt>
                <c:pt idx="4930">
                  <c:v>246.5</c:v>
                </c:pt>
                <c:pt idx="4931">
                  <c:v>246.55</c:v>
                </c:pt>
                <c:pt idx="4932">
                  <c:v>246.6000000000001</c:v>
                </c:pt>
                <c:pt idx="4933">
                  <c:v>246.6499999999999</c:v>
                </c:pt>
                <c:pt idx="4934">
                  <c:v>246.7</c:v>
                </c:pt>
                <c:pt idx="4935">
                  <c:v>246.75</c:v>
                </c:pt>
                <c:pt idx="4936">
                  <c:v>246.8</c:v>
                </c:pt>
                <c:pt idx="4937">
                  <c:v>246.8500000000001</c:v>
                </c:pt>
                <c:pt idx="4938">
                  <c:v>246.9</c:v>
                </c:pt>
                <c:pt idx="4939">
                  <c:v>246.95</c:v>
                </c:pt>
                <c:pt idx="4940">
                  <c:v>247.0</c:v>
                </c:pt>
                <c:pt idx="4941">
                  <c:v>247.05</c:v>
                </c:pt>
                <c:pt idx="4942">
                  <c:v>247.1</c:v>
                </c:pt>
                <c:pt idx="4943">
                  <c:v>247.15</c:v>
                </c:pt>
                <c:pt idx="4944">
                  <c:v>247.2</c:v>
                </c:pt>
                <c:pt idx="4945">
                  <c:v>247.25</c:v>
                </c:pt>
                <c:pt idx="4946">
                  <c:v>247.3</c:v>
                </c:pt>
                <c:pt idx="4947">
                  <c:v>247.3500000000001</c:v>
                </c:pt>
                <c:pt idx="4948">
                  <c:v>247.4</c:v>
                </c:pt>
                <c:pt idx="4949">
                  <c:v>247.45</c:v>
                </c:pt>
                <c:pt idx="4950">
                  <c:v>247.5</c:v>
                </c:pt>
                <c:pt idx="4951">
                  <c:v>247.55</c:v>
                </c:pt>
                <c:pt idx="4952">
                  <c:v>247.6</c:v>
                </c:pt>
                <c:pt idx="4953">
                  <c:v>247.65</c:v>
                </c:pt>
                <c:pt idx="4954">
                  <c:v>247.7</c:v>
                </c:pt>
                <c:pt idx="4955">
                  <c:v>247.7499999999999</c:v>
                </c:pt>
                <c:pt idx="4956">
                  <c:v>247.8</c:v>
                </c:pt>
                <c:pt idx="4957">
                  <c:v>247.8500000000001</c:v>
                </c:pt>
                <c:pt idx="4958">
                  <c:v>247.9</c:v>
                </c:pt>
                <c:pt idx="4959">
                  <c:v>247.95</c:v>
                </c:pt>
                <c:pt idx="4960">
                  <c:v>248.0</c:v>
                </c:pt>
                <c:pt idx="4961">
                  <c:v>248.05</c:v>
                </c:pt>
                <c:pt idx="4962">
                  <c:v>248.1</c:v>
                </c:pt>
                <c:pt idx="4963">
                  <c:v>248.15</c:v>
                </c:pt>
                <c:pt idx="4964">
                  <c:v>248.2</c:v>
                </c:pt>
                <c:pt idx="4965">
                  <c:v>248.25</c:v>
                </c:pt>
                <c:pt idx="4966">
                  <c:v>248.3</c:v>
                </c:pt>
                <c:pt idx="4967">
                  <c:v>248.3499999999999</c:v>
                </c:pt>
                <c:pt idx="4968">
                  <c:v>248.4</c:v>
                </c:pt>
                <c:pt idx="4969">
                  <c:v>248.45</c:v>
                </c:pt>
                <c:pt idx="4970">
                  <c:v>248.5</c:v>
                </c:pt>
                <c:pt idx="4971">
                  <c:v>248.55</c:v>
                </c:pt>
                <c:pt idx="4972">
                  <c:v>248.6</c:v>
                </c:pt>
                <c:pt idx="4973">
                  <c:v>248.6499999999999</c:v>
                </c:pt>
                <c:pt idx="4974">
                  <c:v>248.7</c:v>
                </c:pt>
                <c:pt idx="4975">
                  <c:v>248.75</c:v>
                </c:pt>
                <c:pt idx="4976">
                  <c:v>248.8</c:v>
                </c:pt>
                <c:pt idx="4977">
                  <c:v>248.85</c:v>
                </c:pt>
                <c:pt idx="4978">
                  <c:v>248.9</c:v>
                </c:pt>
                <c:pt idx="4979">
                  <c:v>248.9500000000001</c:v>
                </c:pt>
                <c:pt idx="4980">
                  <c:v>249.0</c:v>
                </c:pt>
                <c:pt idx="4981">
                  <c:v>249.05</c:v>
                </c:pt>
                <c:pt idx="4982">
                  <c:v>249.1</c:v>
                </c:pt>
                <c:pt idx="4983">
                  <c:v>249.15</c:v>
                </c:pt>
                <c:pt idx="4984">
                  <c:v>249.2</c:v>
                </c:pt>
                <c:pt idx="4985">
                  <c:v>249.2499999999999</c:v>
                </c:pt>
                <c:pt idx="4986">
                  <c:v>249.3</c:v>
                </c:pt>
                <c:pt idx="4987">
                  <c:v>249.35</c:v>
                </c:pt>
                <c:pt idx="4988">
                  <c:v>249.4</c:v>
                </c:pt>
                <c:pt idx="4989">
                  <c:v>249.4499999999999</c:v>
                </c:pt>
                <c:pt idx="4990">
                  <c:v>249.5</c:v>
                </c:pt>
                <c:pt idx="4991">
                  <c:v>249.55</c:v>
                </c:pt>
                <c:pt idx="4992">
                  <c:v>249.6</c:v>
                </c:pt>
                <c:pt idx="4993">
                  <c:v>249.6500000000001</c:v>
                </c:pt>
                <c:pt idx="4994">
                  <c:v>249.6999999999999</c:v>
                </c:pt>
                <c:pt idx="4995">
                  <c:v>249.7499999999999</c:v>
                </c:pt>
                <c:pt idx="4996">
                  <c:v>249.8</c:v>
                </c:pt>
                <c:pt idx="4997">
                  <c:v>249.8500000000001</c:v>
                </c:pt>
                <c:pt idx="4998">
                  <c:v>249.9</c:v>
                </c:pt>
                <c:pt idx="4999">
                  <c:v>249.95</c:v>
                </c:pt>
                <c:pt idx="5000">
                  <c:v>250.0</c:v>
                </c:pt>
                <c:pt idx="5001">
                  <c:v>250.05</c:v>
                </c:pt>
                <c:pt idx="5002">
                  <c:v>250.1</c:v>
                </c:pt>
                <c:pt idx="5003">
                  <c:v>250.15</c:v>
                </c:pt>
                <c:pt idx="5004">
                  <c:v>250.2</c:v>
                </c:pt>
                <c:pt idx="5005">
                  <c:v>250.25</c:v>
                </c:pt>
                <c:pt idx="5006">
                  <c:v>250.3</c:v>
                </c:pt>
                <c:pt idx="5007">
                  <c:v>250.35</c:v>
                </c:pt>
                <c:pt idx="5008">
                  <c:v>250.4</c:v>
                </c:pt>
                <c:pt idx="5009">
                  <c:v>250.45</c:v>
                </c:pt>
                <c:pt idx="5010">
                  <c:v>250.5</c:v>
                </c:pt>
                <c:pt idx="5011">
                  <c:v>250.55</c:v>
                </c:pt>
                <c:pt idx="5012">
                  <c:v>250.6</c:v>
                </c:pt>
                <c:pt idx="5013">
                  <c:v>250.65</c:v>
                </c:pt>
                <c:pt idx="5014">
                  <c:v>250.7</c:v>
                </c:pt>
                <c:pt idx="5015">
                  <c:v>250.75</c:v>
                </c:pt>
                <c:pt idx="5016">
                  <c:v>250.8</c:v>
                </c:pt>
                <c:pt idx="5017">
                  <c:v>250.85</c:v>
                </c:pt>
                <c:pt idx="5018">
                  <c:v>250.9</c:v>
                </c:pt>
                <c:pt idx="5019">
                  <c:v>250.95</c:v>
                </c:pt>
                <c:pt idx="5020">
                  <c:v>251.0000000000001</c:v>
                </c:pt>
                <c:pt idx="5021">
                  <c:v>251.05</c:v>
                </c:pt>
                <c:pt idx="5022">
                  <c:v>251.1</c:v>
                </c:pt>
                <c:pt idx="5023">
                  <c:v>251.15</c:v>
                </c:pt>
                <c:pt idx="5024">
                  <c:v>251.2</c:v>
                </c:pt>
                <c:pt idx="5025">
                  <c:v>251.2500000000001</c:v>
                </c:pt>
                <c:pt idx="5026">
                  <c:v>251.3</c:v>
                </c:pt>
                <c:pt idx="5027">
                  <c:v>251.3499999999999</c:v>
                </c:pt>
                <c:pt idx="5028">
                  <c:v>251.4000000000001</c:v>
                </c:pt>
                <c:pt idx="5029">
                  <c:v>251.45</c:v>
                </c:pt>
                <c:pt idx="5030">
                  <c:v>251.5</c:v>
                </c:pt>
                <c:pt idx="5031">
                  <c:v>251.55</c:v>
                </c:pt>
                <c:pt idx="5032">
                  <c:v>251.6</c:v>
                </c:pt>
                <c:pt idx="5033">
                  <c:v>251.65</c:v>
                </c:pt>
                <c:pt idx="5034">
                  <c:v>251.7</c:v>
                </c:pt>
                <c:pt idx="5035">
                  <c:v>251.75</c:v>
                </c:pt>
                <c:pt idx="5036">
                  <c:v>251.8</c:v>
                </c:pt>
                <c:pt idx="5037">
                  <c:v>251.85</c:v>
                </c:pt>
                <c:pt idx="5038">
                  <c:v>251.9</c:v>
                </c:pt>
                <c:pt idx="5039">
                  <c:v>251.95</c:v>
                </c:pt>
                <c:pt idx="5040">
                  <c:v>252.0</c:v>
                </c:pt>
                <c:pt idx="5041">
                  <c:v>252.05</c:v>
                </c:pt>
                <c:pt idx="5042">
                  <c:v>252.1</c:v>
                </c:pt>
                <c:pt idx="5043">
                  <c:v>252.1499999999999</c:v>
                </c:pt>
                <c:pt idx="5044">
                  <c:v>252.2</c:v>
                </c:pt>
                <c:pt idx="5045">
                  <c:v>252.25</c:v>
                </c:pt>
                <c:pt idx="5046">
                  <c:v>252.3</c:v>
                </c:pt>
                <c:pt idx="5047">
                  <c:v>252.3500000000001</c:v>
                </c:pt>
                <c:pt idx="5048">
                  <c:v>252.3999999999999</c:v>
                </c:pt>
                <c:pt idx="5049">
                  <c:v>252.45</c:v>
                </c:pt>
                <c:pt idx="5050">
                  <c:v>252.5</c:v>
                </c:pt>
                <c:pt idx="5051">
                  <c:v>252.55</c:v>
                </c:pt>
                <c:pt idx="5052">
                  <c:v>252.6000000000001</c:v>
                </c:pt>
                <c:pt idx="5053">
                  <c:v>252.65</c:v>
                </c:pt>
                <c:pt idx="5054">
                  <c:v>252.7</c:v>
                </c:pt>
                <c:pt idx="5055">
                  <c:v>252.7499999999999</c:v>
                </c:pt>
                <c:pt idx="5056">
                  <c:v>252.8</c:v>
                </c:pt>
                <c:pt idx="5057">
                  <c:v>252.8500000000001</c:v>
                </c:pt>
                <c:pt idx="5058">
                  <c:v>252.9</c:v>
                </c:pt>
                <c:pt idx="5059">
                  <c:v>252.95</c:v>
                </c:pt>
                <c:pt idx="5060">
                  <c:v>253</c:v>
                </c:pt>
                <c:pt idx="5061">
                  <c:v>253.05</c:v>
                </c:pt>
                <c:pt idx="5062">
                  <c:v>253.1</c:v>
                </c:pt>
                <c:pt idx="5063">
                  <c:v>253.15</c:v>
                </c:pt>
                <c:pt idx="5064">
                  <c:v>253.2</c:v>
                </c:pt>
                <c:pt idx="5065">
                  <c:v>253.2499999999999</c:v>
                </c:pt>
                <c:pt idx="5066">
                  <c:v>253.3</c:v>
                </c:pt>
                <c:pt idx="5067">
                  <c:v>253.3500000000001</c:v>
                </c:pt>
                <c:pt idx="5068">
                  <c:v>253.4</c:v>
                </c:pt>
                <c:pt idx="5069">
                  <c:v>253.45</c:v>
                </c:pt>
                <c:pt idx="5070">
                  <c:v>253.4999999999999</c:v>
                </c:pt>
                <c:pt idx="5071">
                  <c:v>253.55</c:v>
                </c:pt>
                <c:pt idx="5072">
                  <c:v>253.6</c:v>
                </c:pt>
                <c:pt idx="5073">
                  <c:v>253.65</c:v>
                </c:pt>
                <c:pt idx="5074">
                  <c:v>253.7</c:v>
                </c:pt>
                <c:pt idx="5075">
                  <c:v>253.75</c:v>
                </c:pt>
                <c:pt idx="5076">
                  <c:v>253.8</c:v>
                </c:pt>
                <c:pt idx="5077">
                  <c:v>253.85</c:v>
                </c:pt>
                <c:pt idx="5078">
                  <c:v>253.9</c:v>
                </c:pt>
                <c:pt idx="5079">
                  <c:v>253.9500000000001</c:v>
                </c:pt>
                <c:pt idx="5080">
                  <c:v>254.0</c:v>
                </c:pt>
                <c:pt idx="5081">
                  <c:v>254.05</c:v>
                </c:pt>
                <c:pt idx="5082">
                  <c:v>254.1</c:v>
                </c:pt>
                <c:pt idx="5083">
                  <c:v>254.15</c:v>
                </c:pt>
                <c:pt idx="5084">
                  <c:v>254.2</c:v>
                </c:pt>
                <c:pt idx="5085">
                  <c:v>254.25</c:v>
                </c:pt>
                <c:pt idx="5086">
                  <c:v>254.3</c:v>
                </c:pt>
                <c:pt idx="5087">
                  <c:v>254.35</c:v>
                </c:pt>
                <c:pt idx="5088">
                  <c:v>254.4</c:v>
                </c:pt>
                <c:pt idx="5089">
                  <c:v>254.45</c:v>
                </c:pt>
                <c:pt idx="5090">
                  <c:v>254.5</c:v>
                </c:pt>
                <c:pt idx="5091">
                  <c:v>254.55</c:v>
                </c:pt>
                <c:pt idx="5092">
                  <c:v>254.6</c:v>
                </c:pt>
                <c:pt idx="5093">
                  <c:v>254.65</c:v>
                </c:pt>
                <c:pt idx="5094">
                  <c:v>254.7</c:v>
                </c:pt>
                <c:pt idx="5095">
                  <c:v>254.75</c:v>
                </c:pt>
                <c:pt idx="5096">
                  <c:v>254.8000000000001</c:v>
                </c:pt>
                <c:pt idx="5097">
                  <c:v>254.8499999999999</c:v>
                </c:pt>
                <c:pt idx="5098">
                  <c:v>254.9</c:v>
                </c:pt>
                <c:pt idx="5099">
                  <c:v>254.95</c:v>
                </c:pt>
                <c:pt idx="5100">
                  <c:v>255.0</c:v>
                </c:pt>
                <c:pt idx="5101">
                  <c:v>255.0500000000001</c:v>
                </c:pt>
                <c:pt idx="5102">
                  <c:v>255.0999999999999</c:v>
                </c:pt>
                <c:pt idx="5103">
                  <c:v>255.15</c:v>
                </c:pt>
                <c:pt idx="5104">
                  <c:v>255.2</c:v>
                </c:pt>
                <c:pt idx="5105">
                  <c:v>255.25</c:v>
                </c:pt>
                <c:pt idx="5106">
                  <c:v>255.3</c:v>
                </c:pt>
                <c:pt idx="5107">
                  <c:v>255.35</c:v>
                </c:pt>
                <c:pt idx="5108">
                  <c:v>255.4</c:v>
                </c:pt>
                <c:pt idx="5109">
                  <c:v>255.45</c:v>
                </c:pt>
                <c:pt idx="5110">
                  <c:v>255.5</c:v>
                </c:pt>
                <c:pt idx="5111">
                  <c:v>255.55</c:v>
                </c:pt>
                <c:pt idx="5112">
                  <c:v>255.6</c:v>
                </c:pt>
                <c:pt idx="5113">
                  <c:v>255.65</c:v>
                </c:pt>
                <c:pt idx="5114">
                  <c:v>255.7</c:v>
                </c:pt>
                <c:pt idx="5115">
                  <c:v>255.75</c:v>
                </c:pt>
                <c:pt idx="5116">
                  <c:v>255.8</c:v>
                </c:pt>
                <c:pt idx="5117">
                  <c:v>255.85</c:v>
                </c:pt>
                <c:pt idx="5118">
                  <c:v>255.9</c:v>
                </c:pt>
                <c:pt idx="5119">
                  <c:v>255.95</c:v>
                </c:pt>
                <c:pt idx="5120">
                  <c:v>256.0</c:v>
                </c:pt>
                <c:pt idx="5121">
                  <c:v>256.05</c:v>
                </c:pt>
                <c:pt idx="5122">
                  <c:v>256.1</c:v>
                </c:pt>
                <c:pt idx="5123">
                  <c:v>256.15</c:v>
                </c:pt>
                <c:pt idx="5124">
                  <c:v>256.1999999999999</c:v>
                </c:pt>
                <c:pt idx="5125">
                  <c:v>256.25</c:v>
                </c:pt>
                <c:pt idx="5126">
                  <c:v>256.3</c:v>
                </c:pt>
                <c:pt idx="5127">
                  <c:v>256.35</c:v>
                </c:pt>
                <c:pt idx="5128">
                  <c:v>256.4</c:v>
                </c:pt>
                <c:pt idx="5129">
                  <c:v>256.45</c:v>
                </c:pt>
                <c:pt idx="5130">
                  <c:v>256.4999999999999</c:v>
                </c:pt>
                <c:pt idx="5131">
                  <c:v>256.55</c:v>
                </c:pt>
                <c:pt idx="5132">
                  <c:v>256.6</c:v>
                </c:pt>
                <c:pt idx="5133">
                  <c:v>256.65</c:v>
                </c:pt>
                <c:pt idx="5134">
                  <c:v>256.7</c:v>
                </c:pt>
                <c:pt idx="5135">
                  <c:v>256.7500000000001</c:v>
                </c:pt>
                <c:pt idx="5136">
                  <c:v>256.7999999999999</c:v>
                </c:pt>
                <c:pt idx="5137">
                  <c:v>256.85</c:v>
                </c:pt>
                <c:pt idx="5138">
                  <c:v>256.8999999999999</c:v>
                </c:pt>
                <c:pt idx="5139">
                  <c:v>256.95</c:v>
                </c:pt>
                <c:pt idx="5140">
                  <c:v>257.0</c:v>
                </c:pt>
                <c:pt idx="5141">
                  <c:v>257.05</c:v>
                </c:pt>
                <c:pt idx="5142">
                  <c:v>257.1</c:v>
                </c:pt>
                <c:pt idx="5143">
                  <c:v>257.1500000000001</c:v>
                </c:pt>
                <c:pt idx="5144">
                  <c:v>257.2</c:v>
                </c:pt>
                <c:pt idx="5145">
                  <c:v>257.25</c:v>
                </c:pt>
                <c:pt idx="5146">
                  <c:v>257.2999999999999</c:v>
                </c:pt>
                <c:pt idx="5147">
                  <c:v>257.35</c:v>
                </c:pt>
                <c:pt idx="5148">
                  <c:v>257.4</c:v>
                </c:pt>
                <c:pt idx="5149">
                  <c:v>257.45</c:v>
                </c:pt>
                <c:pt idx="5150">
                  <c:v>257.5000000000001</c:v>
                </c:pt>
                <c:pt idx="5151">
                  <c:v>257.55</c:v>
                </c:pt>
                <c:pt idx="5152">
                  <c:v>257.5999999999999</c:v>
                </c:pt>
                <c:pt idx="5153">
                  <c:v>257.65</c:v>
                </c:pt>
                <c:pt idx="5154">
                  <c:v>257.7</c:v>
                </c:pt>
                <c:pt idx="5155">
                  <c:v>257.75</c:v>
                </c:pt>
                <c:pt idx="5156">
                  <c:v>257.8</c:v>
                </c:pt>
                <c:pt idx="5157">
                  <c:v>257.85</c:v>
                </c:pt>
                <c:pt idx="5158">
                  <c:v>257.8999999999999</c:v>
                </c:pt>
                <c:pt idx="5159">
                  <c:v>257.95</c:v>
                </c:pt>
                <c:pt idx="5160">
                  <c:v>258.0</c:v>
                </c:pt>
                <c:pt idx="5161">
                  <c:v>258.05</c:v>
                </c:pt>
                <c:pt idx="5162">
                  <c:v>258.1</c:v>
                </c:pt>
                <c:pt idx="5163">
                  <c:v>258.15</c:v>
                </c:pt>
                <c:pt idx="5164">
                  <c:v>258.2</c:v>
                </c:pt>
                <c:pt idx="5165">
                  <c:v>258.2499999999999</c:v>
                </c:pt>
                <c:pt idx="5166">
                  <c:v>258.3</c:v>
                </c:pt>
                <c:pt idx="5167">
                  <c:v>258.35</c:v>
                </c:pt>
                <c:pt idx="5168">
                  <c:v>258.3999999999999</c:v>
                </c:pt>
                <c:pt idx="5169">
                  <c:v>258.45</c:v>
                </c:pt>
                <c:pt idx="5170">
                  <c:v>258.5</c:v>
                </c:pt>
                <c:pt idx="5171">
                  <c:v>258.5500000000001</c:v>
                </c:pt>
                <c:pt idx="5172">
                  <c:v>258.5999999999999</c:v>
                </c:pt>
                <c:pt idx="5173">
                  <c:v>258.65</c:v>
                </c:pt>
                <c:pt idx="5174">
                  <c:v>258.7</c:v>
                </c:pt>
                <c:pt idx="5175">
                  <c:v>258.75</c:v>
                </c:pt>
                <c:pt idx="5176">
                  <c:v>258.8000000000001</c:v>
                </c:pt>
                <c:pt idx="5177">
                  <c:v>258.85</c:v>
                </c:pt>
                <c:pt idx="5178">
                  <c:v>258.9</c:v>
                </c:pt>
                <c:pt idx="5179">
                  <c:v>258.95</c:v>
                </c:pt>
                <c:pt idx="5180">
                  <c:v>259.0</c:v>
                </c:pt>
                <c:pt idx="5181">
                  <c:v>259.05</c:v>
                </c:pt>
                <c:pt idx="5182">
                  <c:v>259.0999999999999</c:v>
                </c:pt>
                <c:pt idx="5183">
                  <c:v>259.1500000000001</c:v>
                </c:pt>
                <c:pt idx="5184">
                  <c:v>259.2</c:v>
                </c:pt>
                <c:pt idx="5185">
                  <c:v>259.25</c:v>
                </c:pt>
                <c:pt idx="5186">
                  <c:v>259.3</c:v>
                </c:pt>
                <c:pt idx="5187">
                  <c:v>259.35</c:v>
                </c:pt>
                <c:pt idx="5188">
                  <c:v>259.3999999999999</c:v>
                </c:pt>
                <c:pt idx="5189">
                  <c:v>259.45</c:v>
                </c:pt>
                <c:pt idx="5190">
                  <c:v>259.5</c:v>
                </c:pt>
                <c:pt idx="5191">
                  <c:v>259.55</c:v>
                </c:pt>
                <c:pt idx="5192">
                  <c:v>259.5999999999999</c:v>
                </c:pt>
                <c:pt idx="5193">
                  <c:v>259.65</c:v>
                </c:pt>
                <c:pt idx="5194">
                  <c:v>259.6999999999999</c:v>
                </c:pt>
                <c:pt idx="5195">
                  <c:v>259.75</c:v>
                </c:pt>
                <c:pt idx="5196">
                  <c:v>259.8</c:v>
                </c:pt>
                <c:pt idx="5197">
                  <c:v>259.85</c:v>
                </c:pt>
                <c:pt idx="5198">
                  <c:v>259.8999999999999</c:v>
                </c:pt>
                <c:pt idx="5199">
                  <c:v>259.9499999999999</c:v>
                </c:pt>
                <c:pt idx="5200">
                  <c:v>259.9999999999999</c:v>
                </c:pt>
                <c:pt idx="5201">
                  <c:v>260.05</c:v>
                </c:pt>
                <c:pt idx="5202">
                  <c:v>260.1</c:v>
                </c:pt>
                <c:pt idx="5203">
                  <c:v>260.1500000000001</c:v>
                </c:pt>
                <c:pt idx="5204">
                  <c:v>260.2</c:v>
                </c:pt>
                <c:pt idx="5205">
                  <c:v>260.2499999999999</c:v>
                </c:pt>
                <c:pt idx="5206">
                  <c:v>260.2999999999999</c:v>
                </c:pt>
                <c:pt idx="5207">
                  <c:v>260.35</c:v>
                </c:pt>
                <c:pt idx="5208">
                  <c:v>260.4</c:v>
                </c:pt>
                <c:pt idx="5209">
                  <c:v>260.45</c:v>
                </c:pt>
                <c:pt idx="5210">
                  <c:v>260.5</c:v>
                </c:pt>
                <c:pt idx="5211">
                  <c:v>260.5500000000001</c:v>
                </c:pt>
                <c:pt idx="5212">
                  <c:v>260.6</c:v>
                </c:pt>
                <c:pt idx="5213">
                  <c:v>260.6500000000001</c:v>
                </c:pt>
                <c:pt idx="5214">
                  <c:v>260.7</c:v>
                </c:pt>
                <c:pt idx="5215">
                  <c:v>260.75</c:v>
                </c:pt>
                <c:pt idx="5216">
                  <c:v>260.7999999999999</c:v>
                </c:pt>
                <c:pt idx="5217">
                  <c:v>260.85</c:v>
                </c:pt>
                <c:pt idx="5218">
                  <c:v>260.9</c:v>
                </c:pt>
                <c:pt idx="5219">
                  <c:v>260.95</c:v>
                </c:pt>
                <c:pt idx="5220">
                  <c:v>261.0</c:v>
                </c:pt>
                <c:pt idx="5221">
                  <c:v>261.05</c:v>
                </c:pt>
                <c:pt idx="5222">
                  <c:v>261.0999999999999</c:v>
                </c:pt>
                <c:pt idx="5223">
                  <c:v>261.15</c:v>
                </c:pt>
                <c:pt idx="5224">
                  <c:v>261.2</c:v>
                </c:pt>
                <c:pt idx="5225">
                  <c:v>261.2500000000001</c:v>
                </c:pt>
                <c:pt idx="5226">
                  <c:v>261.2999999999999</c:v>
                </c:pt>
                <c:pt idx="5227">
                  <c:v>261.35</c:v>
                </c:pt>
                <c:pt idx="5228">
                  <c:v>261.3999999999999</c:v>
                </c:pt>
                <c:pt idx="5229">
                  <c:v>261.45</c:v>
                </c:pt>
                <c:pt idx="5230">
                  <c:v>261.5000000000001</c:v>
                </c:pt>
                <c:pt idx="5231">
                  <c:v>261.55</c:v>
                </c:pt>
                <c:pt idx="5232">
                  <c:v>261.6</c:v>
                </c:pt>
                <c:pt idx="5233">
                  <c:v>261.65</c:v>
                </c:pt>
                <c:pt idx="5234">
                  <c:v>261.7</c:v>
                </c:pt>
                <c:pt idx="5235">
                  <c:v>261.7500000000001</c:v>
                </c:pt>
                <c:pt idx="5236">
                  <c:v>261.8</c:v>
                </c:pt>
                <c:pt idx="5237">
                  <c:v>261.85</c:v>
                </c:pt>
                <c:pt idx="5238">
                  <c:v>261.8999999999999</c:v>
                </c:pt>
                <c:pt idx="5239">
                  <c:v>261.95</c:v>
                </c:pt>
                <c:pt idx="5240">
                  <c:v>262.0</c:v>
                </c:pt>
                <c:pt idx="5241">
                  <c:v>262.05</c:v>
                </c:pt>
                <c:pt idx="5242">
                  <c:v>262.1</c:v>
                </c:pt>
                <c:pt idx="5243">
                  <c:v>262.15</c:v>
                </c:pt>
                <c:pt idx="5244">
                  <c:v>262.2</c:v>
                </c:pt>
                <c:pt idx="5245">
                  <c:v>262.25</c:v>
                </c:pt>
                <c:pt idx="5246">
                  <c:v>262.3000000000001</c:v>
                </c:pt>
                <c:pt idx="5247">
                  <c:v>262.35</c:v>
                </c:pt>
                <c:pt idx="5248">
                  <c:v>262.3999999999999</c:v>
                </c:pt>
                <c:pt idx="5249">
                  <c:v>262.45</c:v>
                </c:pt>
                <c:pt idx="5250">
                  <c:v>262.5</c:v>
                </c:pt>
                <c:pt idx="5251">
                  <c:v>262.55</c:v>
                </c:pt>
                <c:pt idx="5252">
                  <c:v>262.5999999999999</c:v>
                </c:pt>
                <c:pt idx="5253">
                  <c:v>262.6500000000001</c:v>
                </c:pt>
                <c:pt idx="5254">
                  <c:v>262.7</c:v>
                </c:pt>
                <c:pt idx="5255">
                  <c:v>262.75</c:v>
                </c:pt>
                <c:pt idx="5256">
                  <c:v>262.8</c:v>
                </c:pt>
                <c:pt idx="5257">
                  <c:v>262.85</c:v>
                </c:pt>
                <c:pt idx="5258">
                  <c:v>262.8999999999999</c:v>
                </c:pt>
                <c:pt idx="5259">
                  <c:v>262.9499999999999</c:v>
                </c:pt>
                <c:pt idx="5260">
                  <c:v>263.0</c:v>
                </c:pt>
                <c:pt idx="5261">
                  <c:v>263.05</c:v>
                </c:pt>
                <c:pt idx="5262">
                  <c:v>263.1</c:v>
                </c:pt>
                <c:pt idx="5263">
                  <c:v>263.15</c:v>
                </c:pt>
                <c:pt idx="5264">
                  <c:v>263.2</c:v>
                </c:pt>
                <c:pt idx="5265">
                  <c:v>263.2499999999999</c:v>
                </c:pt>
                <c:pt idx="5266">
                  <c:v>263.3</c:v>
                </c:pt>
                <c:pt idx="5267">
                  <c:v>263.35</c:v>
                </c:pt>
                <c:pt idx="5268">
                  <c:v>263.3999999999999</c:v>
                </c:pt>
                <c:pt idx="5269">
                  <c:v>263.45</c:v>
                </c:pt>
                <c:pt idx="5270">
                  <c:v>263.4999999999999</c:v>
                </c:pt>
                <c:pt idx="5271">
                  <c:v>263.55</c:v>
                </c:pt>
                <c:pt idx="5272">
                  <c:v>263.6</c:v>
                </c:pt>
                <c:pt idx="5273">
                  <c:v>263.65</c:v>
                </c:pt>
                <c:pt idx="5274">
                  <c:v>263.7</c:v>
                </c:pt>
                <c:pt idx="5275">
                  <c:v>263.7499999999999</c:v>
                </c:pt>
                <c:pt idx="5276">
                  <c:v>263.7999999999999</c:v>
                </c:pt>
                <c:pt idx="5277">
                  <c:v>263.85</c:v>
                </c:pt>
                <c:pt idx="5278">
                  <c:v>263.9</c:v>
                </c:pt>
                <c:pt idx="5279">
                  <c:v>263.95</c:v>
                </c:pt>
                <c:pt idx="5280">
                  <c:v>263.9999999999999</c:v>
                </c:pt>
                <c:pt idx="5281">
                  <c:v>264.05</c:v>
                </c:pt>
                <c:pt idx="5282">
                  <c:v>264.1</c:v>
                </c:pt>
                <c:pt idx="5283">
                  <c:v>264.1500000000001</c:v>
                </c:pt>
                <c:pt idx="5284">
                  <c:v>264.2</c:v>
                </c:pt>
                <c:pt idx="5285">
                  <c:v>264.25</c:v>
                </c:pt>
                <c:pt idx="5286">
                  <c:v>264.3</c:v>
                </c:pt>
                <c:pt idx="5287">
                  <c:v>264.35</c:v>
                </c:pt>
                <c:pt idx="5288">
                  <c:v>264.4</c:v>
                </c:pt>
                <c:pt idx="5289">
                  <c:v>264.45</c:v>
                </c:pt>
                <c:pt idx="5290">
                  <c:v>264.5</c:v>
                </c:pt>
                <c:pt idx="5291">
                  <c:v>264.55</c:v>
                </c:pt>
                <c:pt idx="5292">
                  <c:v>264.5999999999999</c:v>
                </c:pt>
                <c:pt idx="5293">
                  <c:v>264.65</c:v>
                </c:pt>
                <c:pt idx="5294">
                  <c:v>264.6999999999999</c:v>
                </c:pt>
                <c:pt idx="5295">
                  <c:v>264.75</c:v>
                </c:pt>
                <c:pt idx="5296">
                  <c:v>264.8</c:v>
                </c:pt>
                <c:pt idx="5297">
                  <c:v>264.85</c:v>
                </c:pt>
                <c:pt idx="5298">
                  <c:v>264.8999999999999</c:v>
                </c:pt>
                <c:pt idx="5299">
                  <c:v>264.95</c:v>
                </c:pt>
                <c:pt idx="5300">
                  <c:v>265.0000000000001</c:v>
                </c:pt>
                <c:pt idx="5301">
                  <c:v>265.05</c:v>
                </c:pt>
                <c:pt idx="5302">
                  <c:v>265.0999999999999</c:v>
                </c:pt>
                <c:pt idx="5303">
                  <c:v>265.15</c:v>
                </c:pt>
                <c:pt idx="5304">
                  <c:v>265.2</c:v>
                </c:pt>
                <c:pt idx="5305">
                  <c:v>265.2500000000001</c:v>
                </c:pt>
                <c:pt idx="5306">
                  <c:v>265.3000000000001</c:v>
                </c:pt>
                <c:pt idx="5307">
                  <c:v>265.35</c:v>
                </c:pt>
                <c:pt idx="5308">
                  <c:v>265.3999999999999</c:v>
                </c:pt>
                <c:pt idx="5309">
                  <c:v>265.45</c:v>
                </c:pt>
                <c:pt idx="5310">
                  <c:v>265.5</c:v>
                </c:pt>
                <c:pt idx="5311">
                  <c:v>265.5500000000001</c:v>
                </c:pt>
                <c:pt idx="5312">
                  <c:v>265.6</c:v>
                </c:pt>
                <c:pt idx="5313">
                  <c:v>265.6500000000001</c:v>
                </c:pt>
                <c:pt idx="5314">
                  <c:v>265.7</c:v>
                </c:pt>
                <c:pt idx="5315">
                  <c:v>265.75</c:v>
                </c:pt>
                <c:pt idx="5316">
                  <c:v>265.7999999999999</c:v>
                </c:pt>
                <c:pt idx="5317">
                  <c:v>265.85</c:v>
                </c:pt>
                <c:pt idx="5318">
                  <c:v>265.9</c:v>
                </c:pt>
                <c:pt idx="5319">
                  <c:v>265.95</c:v>
                </c:pt>
                <c:pt idx="5320">
                  <c:v>266.0</c:v>
                </c:pt>
                <c:pt idx="5321">
                  <c:v>266.05</c:v>
                </c:pt>
                <c:pt idx="5322">
                  <c:v>266.0999999999999</c:v>
                </c:pt>
                <c:pt idx="5323">
                  <c:v>266.1500000000001</c:v>
                </c:pt>
                <c:pt idx="5324">
                  <c:v>266.2</c:v>
                </c:pt>
                <c:pt idx="5325">
                  <c:v>266.25</c:v>
                </c:pt>
                <c:pt idx="5326">
                  <c:v>266.3</c:v>
                </c:pt>
                <c:pt idx="5327">
                  <c:v>266.35</c:v>
                </c:pt>
                <c:pt idx="5328">
                  <c:v>266.4000000000001</c:v>
                </c:pt>
                <c:pt idx="5329">
                  <c:v>266.4499999999999</c:v>
                </c:pt>
                <c:pt idx="5330">
                  <c:v>266.5</c:v>
                </c:pt>
                <c:pt idx="5331">
                  <c:v>266.55</c:v>
                </c:pt>
                <c:pt idx="5332">
                  <c:v>266.6</c:v>
                </c:pt>
                <c:pt idx="5333">
                  <c:v>266.6500000000001</c:v>
                </c:pt>
                <c:pt idx="5334">
                  <c:v>266.6999999999999</c:v>
                </c:pt>
                <c:pt idx="5335">
                  <c:v>266.7500000000001</c:v>
                </c:pt>
                <c:pt idx="5336">
                  <c:v>266.8</c:v>
                </c:pt>
                <c:pt idx="5337">
                  <c:v>266.85</c:v>
                </c:pt>
                <c:pt idx="5338">
                  <c:v>266.8999999999999</c:v>
                </c:pt>
                <c:pt idx="5339">
                  <c:v>266.95</c:v>
                </c:pt>
                <c:pt idx="5340">
                  <c:v>267.0000000000001</c:v>
                </c:pt>
                <c:pt idx="5341">
                  <c:v>267.05</c:v>
                </c:pt>
                <c:pt idx="5342">
                  <c:v>267.1</c:v>
                </c:pt>
                <c:pt idx="5343">
                  <c:v>267.15</c:v>
                </c:pt>
                <c:pt idx="5344">
                  <c:v>267.2</c:v>
                </c:pt>
                <c:pt idx="5345">
                  <c:v>267.25</c:v>
                </c:pt>
                <c:pt idx="5346">
                  <c:v>267.2999999999999</c:v>
                </c:pt>
                <c:pt idx="5347">
                  <c:v>267.35</c:v>
                </c:pt>
                <c:pt idx="5348">
                  <c:v>267.3999999999999</c:v>
                </c:pt>
                <c:pt idx="5349">
                  <c:v>267.45</c:v>
                </c:pt>
                <c:pt idx="5350">
                  <c:v>267.5</c:v>
                </c:pt>
                <c:pt idx="5351">
                  <c:v>267.55</c:v>
                </c:pt>
                <c:pt idx="5352">
                  <c:v>267.5999999999999</c:v>
                </c:pt>
                <c:pt idx="5353">
                  <c:v>267.6500000000001</c:v>
                </c:pt>
                <c:pt idx="5354">
                  <c:v>267.7</c:v>
                </c:pt>
                <c:pt idx="5355">
                  <c:v>267.7499999999999</c:v>
                </c:pt>
                <c:pt idx="5356">
                  <c:v>267.7999999999999</c:v>
                </c:pt>
                <c:pt idx="5357">
                  <c:v>267.85</c:v>
                </c:pt>
                <c:pt idx="5358">
                  <c:v>267.9</c:v>
                </c:pt>
                <c:pt idx="5359">
                  <c:v>267.95</c:v>
                </c:pt>
                <c:pt idx="5360">
                  <c:v>268.0</c:v>
                </c:pt>
                <c:pt idx="5361">
                  <c:v>268.05</c:v>
                </c:pt>
                <c:pt idx="5362">
                  <c:v>268.0999999999999</c:v>
                </c:pt>
                <c:pt idx="5363">
                  <c:v>268.15</c:v>
                </c:pt>
                <c:pt idx="5364">
                  <c:v>268.2</c:v>
                </c:pt>
                <c:pt idx="5365">
                  <c:v>268.25</c:v>
                </c:pt>
                <c:pt idx="5366">
                  <c:v>268.3</c:v>
                </c:pt>
                <c:pt idx="5367">
                  <c:v>268.35</c:v>
                </c:pt>
                <c:pt idx="5368">
                  <c:v>268.3999999999999</c:v>
                </c:pt>
                <c:pt idx="5369">
                  <c:v>268.45</c:v>
                </c:pt>
                <c:pt idx="5370">
                  <c:v>268.4999999999999</c:v>
                </c:pt>
                <c:pt idx="5371">
                  <c:v>268.55</c:v>
                </c:pt>
                <c:pt idx="5372">
                  <c:v>268.6</c:v>
                </c:pt>
                <c:pt idx="5373">
                  <c:v>268.65</c:v>
                </c:pt>
                <c:pt idx="5374">
                  <c:v>268.7</c:v>
                </c:pt>
                <c:pt idx="5375">
                  <c:v>268.7500000000001</c:v>
                </c:pt>
                <c:pt idx="5376">
                  <c:v>268.8</c:v>
                </c:pt>
                <c:pt idx="5377">
                  <c:v>268.85</c:v>
                </c:pt>
                <c:pt idx="5378">
                  <c:v>268.8999999999999</c:v>
                </c:pt>
                <c:pt idx="5379">
                  <c:v>268.95</c:v>
                </c:pt>
                <c:pt idx="5380">
                  <c:v>269.0</c:v>
                </c:pt>
                <c:pt idx="5381">
                  <c:v>269.0500000000001</c:v>
                </c:pt>
                <c:pt idx="5382">
                  <c:v>269.1</c:v>
                </c:pt>
                <c:pt idx="5383">
                  <c:v>269.15</c:v>
                </c:pt>
                <c:pt idx="5384">
                  <c:v>269.2</c:v>
                </c:pt>
                <c:pt idx="5385">
                  <c:v>269.25</c:v>
                </c:pt>
                <c:pt idx="5386">
                  <c:v>269.3</c:v>
                </c:pt>
                <c:pt idx="5387">
                  <c:v>269.35</c:v>
                </c:pt>
                <c:pt idx="5388">
                  <c:v>269.4</c:v>
                </c:pt>
                <c:pt idx="5389">
                  <c:v>269.45</c:v>
                </c:pt>
                <c:pt idx="5390">
                  <c:v>269.5</c:v>
                </c:pt>
                <c:pt idx="5391">
                  <c:v>269.55</c:v>
                </c:pt>
                <c:pt idx="5392">
                  <c:v>269.5999999999999</c:v>
                </c:pt>
                <c:pt idx="5393">
                  <c:v>269.6500000000001</c:v>
                </c:pt>
                <c:pt idx="5394">
                  <c:v>269.7</c:v>
                </c:pt>
                <c:pt idx="5395">
                  <c:v>269.75</c:v>
                </c:pt>
                <c:pt idx="5396">
                  <c:v>269.8</c:v>
                </c:pt>
                <c:pt idx="5397">
                  <c:v>269.85</c:v>
                </c:pt>
                <c:pt idx="5398">
                  <c:v>269.8999999999999</c:v>
                </c:pt>
                <c:pt idx="5399">
                  <c:v>269.9499999999999</c:v>
                </c:pt>
                <c:pt idx="5400">
                  <c:v>270.0</c:v>
                </c:pt>
                <c:pt idx="5401">
                  <c:v>270.05</c:v>
                </c:pt>
                <c:pt idx="5402">
                  <c:v>270.0999999999999</c:v>
                </c:pt>
                <c:pt idx="5403">
                  <c:v>270.1500000000001</c:v>
                </c:pt>
                <c:pt idx="5404">
                  <c:v>270.1999999999999</c:v>
                </c:pt>
                <c:pt idx="5405">
                  <c:v>270.2499999999999</c:v>
                </c:pt>
                <c:pt idx="5406">
                  <c:v>270.3</c:v>
                </c:pt>
                <c:pt idx="5407">
                  <c:v>270.35</c:v>
                </c:pt>
                <c:pt idx="5408">
                  <c:v>270.4</c:v>
                </c:pt>
                <c:pt idx="5409">
                  <c:v>270.45</c:v>
                </c:pt>
                <c:pt idx="5410">
                  <c:v>270.4999999999999</c:v>
                </c:pt>
                <c:pt idx="5411">
                  <c:v>270.55</c:v>
                </c:pt>
                <c:pt idx="5412">
                  <c:v>270.6</c:v>
                </c:pt>
                <c:pt idx="5413">
                  <c:v>270.6500000000001</c:v>
                </c:pt>
                <c:pt idx="5414">
                  <c:v>270.7</c:v>
                </c:pt>
                <c:pt idx="5415">
                  <c:v>270.75</c:v>
                </c:pt>
                <c:pt idx="5416">
                  <c:v>270.8000000000001</c:v>
                </c:pt>
                <c:pt idx="5417">
                  <c:v>270.85</c:v>
                </c:pt>
                <c:pt idx="5418">
                  <c:v>270.9</c:v>
                </c:pt>
                <c:pt idx="5419">
                  <c:v>270.95</c:v>
                </c:pt>
                <c:pt idx="5420">
                  <c:v>271.0</c:v>
                </c:pt>
                <c:pt idx="5421">
                  <c:v>271.05</c:v>
                </c:pt>
                <c:pt idx="5422">
                  <c:v>271.0999999999999</c:v>
                </c:pt>
                <c:pt idx="5423">
                  <c:v>271.1500000000001</c:v>
                </c:pt>
                <c:pt idx="5424">
                  <c:v>271.2</c:v>
                </c:pt>
                <c:pt idx="5425">
                  <c:v>271.25</c:v>
                </c:pt>
                <c:pt idx="5426">
                  <c:v>271.2999999999999</c:v>
                </c:pt>
                <c:pt idx="5427">
                  <c:v>271.35</c:v>
                </c:pt>
                <c:pt idx="5428">
                  <c:v>271.4</c:v>
                </c:pt>
                <c:pt idx="5429">
                  <c:v>271.45</c:v>
                </c:pt>
                <c:pt idx="5430">
                  <c:v>271.5</c:v>
                </c:pt>
                <c:pt idx="5431">
                  <c:v>271.55</c:v>
                </c:pt>
                <c:pt idx="5432">
                  <c:v>271.5999999999999</c:v>
                </c:pt>
                <c:pt idx="5433">
                  <c:v>271.65</c:v>
                </c:pt>
                <c:pt idx="5434">
                  <c:v>271.7</c:v>
                </c:pt>
                <c:pt idx="5435">
                  <c:v>271.7500000000001</c:v>
                </c:pt>
                <c:pt idx="5436">
                  <c:v>271.8</c:v>
                </c:pt>
                <c:pt idx="5437">
                  <c:v>271.85</c:v>
                </c:pt>
                <c:pt idx="5438">
                  <c:v>271.8999999999999</c:v>
                </c:pt>
                <c:pt idx="5439">
                  <c:v>271.95</c:v>
                </c:pt>
                <c:pt idx="5440">
                  <c:v>272.0000000000001</c:v>
                </c:pt>
                <c:pt idx="5441">
                  <c:v>272.05</c:v>
                </c:pt>
                <c:pt idx="5442">
                  <c:v>272.1</c:v>
                </c:pt>
                <c:pt idx="5443">
                  <c:v>272.15</c:v>
                </c:pt>
                <c:pt idx="5444">
                  <c:v>272.2</c:v>
                </c:pt>
                <c:pt idx="5445">
                  <c:v>272.2500000000001</c:v>
                </c:pt>
                <c:pt idx="5446">
                  <c:v>272.2999999999999</c:v>
                </c:pt>
                <c:pt idx="5447">
                  <c:v>272.35</c:v>
                </c:pt>
                <c:pt idx="5448">
                  <c:v>272.3999999999999</c:v>
                </c:pt>
                <c:pt idx="5449">
                  <c:v>272.45</c:v>
                </c:pt>
                <c:pt idx="5450">
                  <c:v>272.5</c:v>
                </c:pt>
                <c:pt idx="5451">
                  <c:v>272.55</c:v>
                </c:pt>
                <c:pt idx="5452">
                  <c:v>272.6</c:v>
                </c:pt>
                <c:pt idx="5453">
                  <c:v>272.65</c:v>
                </c:pt>
                <c:pt idx="5454">
                  <c:v>272.7</c:v>
                </c:pt>
                <c:pt idx="5455">
                  <c:v>272.75</c:v>
                </c:pt>
                <c:pt idx="5456">
                  <c:v>272.8</c:v>
                </c:pt>
                <c:pt idx="5457">
                  <c:v>272.8500000000001</c:v>
                </c:pt>
                <c:pt idx="5458">
                  <c:v>272.8999999999999</c:v>
                </c:pt>
                <c:pt idx="5459">
                  <c:v>272.95</c:v>
                </c:pt>
                <c:pt idx="5460">
                  <c:v>273.0</c:v>
                </c:pt>
                <c:pt idx="5461">
                  <c:v>273.05</c:v>
                </c:pt>
                <c:pt idx="5462">
                  <c:v>273.1000000000001</c:v>
                </c:pt>
                <c:pt idx="5463">
                  <c:v>273.15</c:v>
                </c:pt>
                <c:pt idx="5464">
                  <c:v>273.1999999999999</c:v>
                </c:pt>
                <c:pt idx="5465">
                  <c:v>273.25</c:v>
                </c:pt>
                <c:pt idx="5466">
                  <c:v>273.3</c:v>
                </c:pt>
                <c:pt idx="5467">
                  <c:v>273.35</c:v>
                </c:pt>
                <c:pt idx="5468">
                  <c:v>273.3999999999999</c:v>
                </c:pt>
                <c:pt idx="5469">
                  <c:v>273.45</c:v>
                </c:pt>
                <c:pt idx="5470">
                  <c:v>273.5</c:v>
                </c:pt>
                <c:pt idx="5471">
                  <c:v>273.55</c:v>
                </c:pt>
                <c:pt idx="5472">
                  <c:v>273.6</c:v>
                </c:pt>
                <c:pt idx="5473">
                  <c:v>273.65</c:v>
                </c:pt>
                <c:pt idx="5474">
                  <c:v>273.7</c:v>
                </c:pt>
                <c:pt idx="5475">
                  <c:v>273.7499999999999</c:v>
                </c:pt>
                <c:pt idx="5476">
                  <c:v>273.8</c:v>
                </c:pt>
                <c:pt idx="5477">
                  <c:v>273.85</c:v>
                </c:pt>
                <c:pt idx="5478">
                  <c:v>273.8999999999999</c:v>
                </c:pt>
                <c:pt idx="5479">
                  <c:v>273.95</c:v>
                </c:pt>
                <c:pt idx="5480">
                  <c:v>273.9999999999999</c:v>
                </c:pt>
                <c:pt idx="5481">
                  <c:v>274.05</c:v>
                </c:pt>
                <c:pt idx="5482">
                  <c:v>274.1</c:v>
                </c:pt>
                <c:pt idx="5483">
                  <c:v>274.1500000000001</c:v>
                </c:pt>
                <c:pt idx="5484">
                  <c:v>274.2</c:v>
                </c:pt>
                <c:pt idx="5485">
                  <c:v>274.2499999999999</c:v>
                </c:pt>
                <c:pt idx="5486">
                  <c:v>274.2999999999999</c:v>
                </c:pt>
                <c:pt idx="5487">
                  <c:v>274.35</c:v>
                </c:pt>
                <c:pt idx="5488">
                  <c:v>274.4</c:v>
                </c:pt>
                <c:pt idx="5489">
                  <c:v>274.45</c:v>
                </c:pt>
                <c:pt idx="5490">
                  <c:v>274.5</c:v>
                </c:pt>
                <c:pt idx="5491">
                  <c:v>274.55</c:v>
                </c:pt>
                <c:pt idx="5492">
                  <c:v>274.5999999999999</c:v>
                </c:pt>
                <c:pt idx="5493">
                  <c:v>274.6500000000001</c:v>
                </c:pt>
                <c:pt idx="5494">
                  <c:v>274.7</c:v>
                </c:pt>
                <c:pt idx="5495">
                  <c:v>274.75</c:v>
                </c:pt>
                <c:pt idx="5496">
                  <c:v>274.8</c:v>
                </c:pt>
                <c:pt idx="5497">
                  <c:v>274.85</c:v>
                </c:pt>
                <c:pt idx="5498">
                  <c:v>274.8999999999999</c:v>
                </c:pt>
                <c:pt idx="5499">
                  <c:v>274.9499999999999</c:v>
                </c:pt>
                <c:pt idx="5500">
                  <c:v>275.0</c:v>
                </c:pt>
                <c:pt idx="5501">
                  <c:v>275.05</c:v>
                </c:pt>
                <c:pt idx="5502">
                  <c:v>275.0999999999999</c:v>
                </c:pt>
                <c:pt idx="5503">
                  <c:v>275.15</c:v>
                </c:pt>
                <c:pt idx="5504">
                  <c:v>275.2</c:v>
                </c:pt>
                <c:pt idx="5505">
                  <c:v>275.25</c:v>
                </c:pt>
                <c:pt idx="5506">
                  <c:v>275.3</c:v>
                </c:pt>
                <c:pt idx="5507">
                  <c:v>275.35</c:v>
                </c:pt>
                <c:pt idx="5508">
                  <c:v>275.3999999999999</c:v>
                </c:pt>
                <c:pt idx="5509">
                  <c:v>275.45</c:v>
                </c:pt>
                <c:pt idx="5510">
                  <c:v>275.5000000000001</c:v>
                </c:pt>
                <c:pt idx="5511">
                  <c:v>275.5500000000001</c:v>
                </c:pt>
                <c:pt idx="5512">
                  <c:v>275.5999999999999</c:v>
                </c:pt>
                <c:pt idx="5513">
                  <c:v>275.65</c:v>
                </c:pt>
                <c:pt idx="5514">
                  <c:v>275.7</c:v>
                </c:pt>
                <c:pt idx="5515">
                  <c:v>275.75</c:v>
                </c:pt>
                <c:pt idx="5516">
                  <c:v>275.8000000000001</c:v>
                </c:pt>
                <c:pt idx="5517">
                  <c:v>275.85</c:v>
                </c:pt>
                <c:pt idx="5518">
                  <c:v>275.9</c:v>
                </c:pt>
                <c:pt idx="5519">
                  <c:v>275.95</c:v>
                </c:pt>
                <c:pt idx="5520">
                  <c:v>276.0</c:v>
                </c:pt>
                <c:pt idx="5521">
                  <c:v>276.05</c:v>
                </c:pt>
                <c:pt idx="5522">
                  <c:v>276.1</c:v>
                </c:pt>
                <c:pt idx="5523">
                  <c:v>276.1500000000001</c:v>
                </c:pt>
                <c:pt idx="5524">
                  <c:v>276.2</c:v>
                </c:pt>
                <c:pt idx="5525">
                  <c:v>276.25</c:v>
                </c:pt>
                <c:pt idx="5526">
                  <c:v>276.2999999999999</c:v>
                </c:pt>
                <c:pt idx="5527">
                  <c:v>276.35</c:v>
                </c:pt>
                <c:pt idx="5528">
                  <c:v>276.4</c:v>
                </c:pt>
                <c:pt idx="5529">
                  <c:v>276.45</c:v>
                </c:pt>
                <c:pt idx="5530">
                  <c:v>276.5</c:v>
                </c:pt>
                <c:pt idx="5531">
                  <c:v>276.55</c:v>
                </c:pt>
                <c:pt idx="5532">
                  <c:v>276.6</c:v>
                </c:pt>
                <c:pt idx="5533">
                  <c:v>276.65</c:v>
                </c:pt>
                <c:pt idx="5534">
                  <c:v>276.6999999999999</c:v>
                </c:pt>
                <c:pt idx="5535">
                  <c:v>276.75</c:v>
                </c:pt>
                <c:pt idx="5536">
                  <c:v>276.8</c:v>
                </c:pt>
                <c:pt idx="5537">
                  <c:v>276.85</c:v>
                </c:pt>
                <c:pt idx="5538">
                  <c:v>276.9000000000001</c:v>
                </c:pt>
                <c:pt idx="5539">
                  <c:v>276.95</c:v>
                </c:pt>
                <c:pt idx="5540">
                  <c:v>277.0</c:v>
                </c:pt>
                <c:pt idx="5541">
                  <c:v>277.05</c:v>
                </c:pt>
                <c:pt idx="5542">
                  <c:v>277.1</c:v>
                </c:pt>
                <c:pt idx="5543">
                  <c:v>277.15</c:v>
                </c:pt>
                <c:pt idx="5544">
                  <c:v>277.2</c:v>
                </c:pt>
                <c:pt idx="5545">
                  <c:v>277.2500000000001</c:v>
                </c:pt>
                <c:pt idx="5546">
                  <c:v>277.3</c:v>
                </c:pt>
                <c:pt idx="5547">
                  <c:v>277.35</c:v>
                </c:pt>
                <c:pt idx="5548">
                  <c:v>277.3999999999999</c:v>
                </c:pt>
                <c:pt idx="5549">
                  <c:v>277.45</c:v>
                </c:pt>
                <c:pt idx="5550">
                  <c:v>277.5</c:v>
                </c:pt>
                <c:pt idx="5551">
                  <c:v>277.55</c:v>
                </c:pt>
                <c:pt idx="5552">
                  <c:v>277.6</c:v>
                </c:pt>
                <c:pt idx="5553">
                  <c:v>277.65</c:v>
                </c:pt>
                <c:pt idx="5554">
                  <c:v>277.7</c:v>
                </c:pt>
                <c:pt idx="5555">
                  <c:v>277.75</c:v>
                </c:pt>
                <c:pt idx="5556">
                  <c:v>277.7999999999999</c:v>
                </c:pt>
                <c:pt idx="5557">
                  <c:v>277.85</c:v>
                </c:pt>
                <c:pt idx="5558">
                  <c:v>277.9</c:v>
                </c:pt>
                <c:pt idx="5559">
                  <c:v>277.95</c:v>
                </c:pt>
                <c:pt idx="5560">
                  <c:v>277.9999999999999</c:v>
                </c:pt>
                <c:pt idx="5561">
                  <c:v>278.05</c:v>
                </c:pt>
                <c:pt idx="5562">
                  <c:v>278.0999999999999</c:v>
                </c:pt>
                <c:pt idx="5563">
                  <c:v>278.1500000000001</c:v>
                </c:pt>
                <c:pt idx="5564">
                  <c:v>278.2</c:v>
                </c:pt>
                <c:pt idx="5565">
                  <c:v>278.25</c:v>
                </c:pt>
                <c:pt idx="5566">
                  <c:v>278.3</c:v>
                </c:pt>
                <c:pt idx="5567">
                  <c:v>278.35</c:v>
                </c:pt>
                <c:pt idx="5568">
                  <c:v>278.3999999999999</c:v>
                </c:pt>
                <c:pt idx="5569">
                  <c:v>278.45</c:v>
                </c:pt>
                <c:pt idx="5570">
                  <c:v>278.5</c:v>
                </c:pt>
                <c:pt idx="5571">
                  <c:v>278.55</c:v>
                </c:pt>
                <c:pt idx="5572">
                  <c:v>278.6</c:v>
                </c:pt>
                <c:pt idx="5573">
                  <c:v>278.65</c:v>
                </c:pt>
                <c:pt idx="5574">
                  <c:v>278.7</c:v>
                </c:pt>
                <c:pt idx="5575">
                  <c:v>278.7499999999999</c:v>
                </c:pt>
                <c:pt idx="5576">
                  <c:v>278.8</c:v>
                </c:pt>
                <c:pt idx="5577">
                  <c:v>278.85</c:v>
                </c:pt>
                <c:pt idx="5578">
                  <c:v>278.8999999999999</c:v>
                </c:pt>
                <c:pt idx="5579">
                  <c:v>278.95</c:v>
                </c:pt>
                <c:pt idx="5580">
                  <c:v>278.9999999999999</c:v>
                </c:pt>
                <c:pt idx="5581">
                  <c:v>279.05</c:v>
                </c:pt>
                <c:pt idx="5582">
                  <c:v>279.0999999999999</c:v>
                </c:pt>
                <c:pt idx="5583">
                  <c:v>279.15</c:v>
                </c:pt>
                <c:pt idx="5584">
                  <c:v>279.2</c:v>
                </c:pt>
                <c:pt idx="5585">
                  <c:v>279.25</c:v>
                </c:pt>
                <c:pt idx="5586">
                  <c:v>279.3000000000001</c:v>
                </c:pt>
                <c:pt idx="5587">
                  <c:v>279.35</c:v>
                </c:pt>
                <c:pt idx="5588">
                  <c:v>279.3999999999999</c:v>
                </c:pt>
                <c:pt idx="5589">
                  <c:v>279.45</c:v>
                </c:pt>
                <c:pt idx="5590">
                  <c:v>279.5</c:v>
                </c:pt>
                <c:pt idx="5591">
                  <c:v>279.5500000000001</c:v>
                </c:pt>
                <c:pt idx="5592">
                  <c:v>279.6</c:v>
                </c:pt>
                <c:pt idx="5593">
                  <c:v>279.6500000000001</c:v>
                </c:pt>
                <c:pt idx="5594">
                  <c:v>279.7</c:v>
                </c:pt>
                <c:pt idx="5595">
                  <c:v>279.75</c:v>
                </c:pt>
                <c:pt idx="5596">
                  <c:v>279.8</c:v>
                </c:pt>
                <c:pt idx="5597">
                  <c:v>279.85</c:v>
                </c:pt>
                <c:pt idx="5598">
                  <c:v>279.9</c:v>
                </c:pt>
                <c:pt idx="5599">
                  <c:v>279.95</c:v>
                </c:pt>
                <c:pt idx="5600">
                  <c:v>280.0</c:v>
                </c:pt>
                <c:pt idx="5601">
                  <c:v>280.05</c:v>
                </c:pt>
                <c:pt idx="5602">
                  <c:v>280.0999999999999</c:v>
                </c:pt>
                <c:pt idx="5603">
                  <c:v>280.15</c:v>
                </c:pt>
                <c:pt idx="5604">
                  <c:v>280.1999999999999</c:v>
                </c:pt>
                <c:pt idx="5605">
                  <c:v>280.25</c:v>
                </c:pt>
                <c:pt idx="5606">
                  <c:v>280.3</c:v>
                </c:pt>
                <c:pt idx="5607">
                  <c:v>280.35</c:v>
                </c:pt>
                <c:pt idx="5608">
                  <c:v>280.3999999999999</c:v>
                </c:pt>
                <c:pt idx="5609">
                  <c:v>280.4499999999999</c:v>
                </c:pt>
                <c:pt idx="5610">
                  <c:v>280.4999999999999</c:v>
                </c:pt>
                <c:pt idx="5611">
                  <c:v>280.55</c:v>
                </c:pt>
                <c:pt idx="5612">
                  <c:v>280.6</c:v>
                </c:pt>
                <c:pt idx="5613">
                  <c:v>280.6500000000001</c:v>
                </c:pt>
                <c:pt idx="5614">
                  <c:v>280.7</c:v>
                </c:pt>
                <c:pt idx="5615">
                  <c:v>280.7499999999999</c:v>
                </c:pt>
                <c:pt idx="5616">
                  <c:v>280.8</c:v>
                </c:pt>
                <c:pt idx="5617">
                  <c:v>280.85</c:v>
                </c:pt>
                <c:pt idx="5618">
                  <c:v>280.9</c:v>
                </c:pt>
                <c:pt idx="5619">
                  <c:v>280.95</c:v>
                </c:pt>
                <c:pt idx="5620">
                  <c:v>281.0</c:v>
                </c:pt>
                <c:pt idx="5621">
                  <c:v>281.05</c:v>
                </c:pt>
                <c:pt idx="5622">
                  <c:v>281.1</c:v>
                </c:pt>
                <c:pt idx="5623">
                  <c:v>281.1500000000001</c:v>
                </c:pt>
                <c:pt idx="5624">
                  <c:v>281.2</c:v>
                </c:pt>
                <c:pt idx="5625">
                  <c:v>281.25</c:v>
                </c:pt>
                <c:pt idx="5626">
                  <c:v>281.2999999999999</c:v>
                </c:pt>
                <c:pt idx="5627">
                  <c:v>281.35</c:v>
                </c:pt>
                <c:pt idx="5628">
                  <c:v>281.4</c:v>
                </c:pt>
                <c:pt idx="5629">
                  <c:v>281.45</c:v>
                </c:pt>
                <c:pt idx="5630">
                  <c:v>281.5</c:v>
                </c:pt>
                <c:pt idx="5631">
                  <c:v>281.55</c:v>
                </c:pt>
                <c:pt idx="5632">
                  <c:v>281.5999999999999</c:v>
                </c:pt>
                <c:pt idx="5633">
                  <c:v>281.6500000000001</c:v>
                </c:pt>
                <c:pt idx="5634">
                  <c:v>281.7</c:v>
                </c:pt>
                <c:pt idx="5635">
                  <c:v>281.75</c:v>
                </c:pt>
                <c:pt idx="5636">
                  <c:v>281.7999999999999</c:v>
                </c:pt>
                <c:pt idx="5637">
                  <c:v>281.85</c:v>
                </c:pt>
                <c:pt idx="5638">
                  <c:v>281.8999999999999</c:v>
                </c:pt>
                <c:pt idx="5639">
                  <c:v>281.95</c:v>
                </c:pt>
                <c:pt idx="5640">
                  <c:v>282.0000000000001</c:v>
                </c:pt>
                <c:pt idx="5641">
                  <c:v>282.05</c:v>
                </c:pt>
                <c:pt idx="5642">
                  <c:v>282.0999999999999</c:v>
                </c:pt>
                <c:pt idx="5643">
                  <c:v>282.15</c:v>
                </c:pt>
                <c:pt idx="5644">
                  <c:v>282.2</c:v>
                </c:pt>
                <c:pt idx="5645">
                  <c:v>282.2500000000001</c:v>
                </c:pt>
                <c:pt idx="5646">
                  <c:v>282.3</c:v>
                </c:pt>
                <c:pt idx="5647">
                  <c:v>282.35</c:v>
                </c:pt>
                <c:pt idx="5648">
                  <c:v>282.3999999999999</c:v>
                </c:pt>
                <c:pt idx="5649">
                  <c:v>282.45</c:v>
                </c:pt>
                <c:pt idx="5650">
                  <c:v>282.5000000000001</c:v>
                </c:pt>
                <c:pt idx="5651">
                  <c:v>282.55</c:v>
                </c:pt>
                <c:pt idx="5652">
                  <c:v>282.6</c:v>
                </c:pt>
                <c:pt idx="5653">
                  <c:v>282.65</c:v>
                </c:pt>
                <c:pt idx="5654">
                  <c:v>282.7</c:v>
                </c:pt>
                <c:pt idx="5655">
                  <c:v>282.75</c:v>
                </c:pt>
                <c:pt idx="5656">
                  <c:v>282.7999999999999</c:v>
                </c:pt>
                <c:pt idx="5657">
                  <c:v>282.85</c:v>
                </c:pt>
                <c:pt idx="5658">
                  <c:v>282.8999999999999</c:v>
                </c:pt>
                <c:pt idx="5659">
                  <c:v>282.95</c:v>
                </c:pt>
                <c:pt idx="5660">
                  <c:v>283.0</c:v>
                </c:pt>
                <c:pt idx="5661">
                  <c:v>283.05</c:v>
                </c:pt>
                <c:pt idx="5662">
                  <c:v>283.0999999999999</c:v>
                </c:pt>
                <c:pt idx="5663">
                  <c:v>283.15</c:v>
                </c:pt>
                <c:pt idx="5664">
                  <c:v>283.2</c:v>
                </c:pt>
                <c:pt idx="5665">
                  <c:v>283.25</c:v>
                </c:pt>
                <c:pt idx="5666">
                  <c:v>283.3</c:v>
                </c:pt>
                <c:pt idx="5667">
                  <c:v>283.3500000000001</c:v>
                </c:pt>
                <c:pt idx="5668">
                  <c:v>283.4</c:v>
                </c:pt>
                <c:pt idx="5669">
                  <c:v>283.45</c:v>
                </c:pt>
                <c:pt idx="5670">
                  <c:v>283.5</c:v>
                </c:pt>
                <c:pt idx="5671">
                  <c:v>283.55</c:v>
                </c:pt>
                <c:pt idx="5672">
                  <c:v>283.6</c:v>
                </c:pt>
                <c:pt idx="5673">
                  <c:v>283.65</c:v>
                </c:pt>
                <c:pt idx="5674">
                  <c:v>283.7</c:v>
                </c:pt>
                <c:pt idx="5675">
                  <c:v>283.75</c:v>
                </c:pt>
                <c:pt idx="5676">
                  <c:v>283.8</c:v>
                </c:pt>
                <c:pt idx="5677">
                  <c:v>283.85</c:v>
                </c:pt>
                <c:pt idx="5678">
                  <c:v>283.8999999999999</c:v>
                </c:pt>
                <c:pt idx="5679">
                  <c:v>283.95</c:v>
                </c:pt>
                <c:pt idx="5680">
                  <c:v>283.9999999999999</c:v>
                </c:pt>
                <c:pt idx="5681">
                  <c:v>284.05</c:v>
                </c:pt>
                <c:pt idx="5682">
                  <c:v>284.1</c:v>
                </c:pt>
                <c:pt idx="5683">
                  <c:v>284.15</c:v>
                </c:pt>
                <c:pt idx="5684">
                  <c:v>284.2</c:v>
                </c:pt>
                <c:pt idx="5685">
                  <c:v>284.2499999999999</c:v>
                </c:pt>
                <c:pt idx="5686">
                  <c:v>284.3</c:v>
                </c:pt>
                <c:pt idx="5687">
                  <c:v>284.35</c:v>
                </c:pt>
                <c:pt idx="5688">
                  <c:v>284.4</c:v>
                </c:pt>
                <c:pt idx="5689">
                  <c:v>284.45</c:v>
                </c:pt>
                <c:pt idx="5690">
                  <c:v>284.4999999999999</c:v>
                </c:pt>
                <c:pt idx="5691">
                  <c:v>284.55</c:v>
                </c:pt>
                <c:pt idx="5692">
                  <c:v>284.6</c:v>
                </c:pt>
                <c:pt idx="5693">
                  <c:v>284.6500000000001</c:v>
                </c:pt>
                <c:pt idx="5694">
                  <c:v>284.7</c:v>
                </c:pt>
                <c:pt idx="5695">
                  <c:v>284.75</c:v>
                </c:pt>
                <c:pt idx="5696">
                  <c:v>284.7999999999999</c:v>
                </c:pt>
                <c:pt idx="5697">
                  <c:v>284.85</c:v>
                </c:pt>
                <c:pt idx="5698">
                  <c:v>284.9</c:v>
                </c:pt>
                <c:pt idx="5699">
                  <c:v>284.95</c:v>
                </c:pt>
                <c:pt idx="5700">
                  <c:v>285.0</c:v>
                </c:pt>
                <c:pt idx="5701">
                  <c:v>285.05</c:v>
                </c:pt>
                <c:pt idx="5702">
                  <c:v>285.0999999999999</c:v>
                </c:pt>
                <c:pt idx="5703">
                  <c:v>285.1500000000001</c:v>
                </c:pt>
                <c:pt idx="5704">
                  <c:v>285.2</c:v>
                </c:pt>
                <c:pt idx="5705">
                  <c:v>285.25</c:v>
                </c:pt>
                <c:pt idx="5706">
                  <c:v>285.3</c:v>
                </c:pt>
                <c:pt idx="5707">
                  <c:v>285.35</c:v>
                </c:pt>
                <c:pt idx="5708">
                  <c:v>285.3999999999999</c:v>
                </c:pt>
                <c:pt idx="5709">
                  <c:v>285.45</c:v>
                </c:pt>
                <c:pt idx="5710">
                  <c:v>285.5</c:v>
                </c:pt>
                <c:pt idx="5711">
                  <c:v>285.55</c:v>
                </c:pt>
                <c:pt idx="5712">
                  <c:v>285.5999999999999</c:v>
                </c:pt>
                <c:pt idx="5713">
                  <c:v>285.65</c:v>
                </c:pt>
                <c:pt idx="5714">
                  <c:v>285.7</c:v>
                </c:pt>
                <c:pt idx="5715">
                  <c:v>285.7500000000001</c:v>
                </c:pt>
                <c:pt idx="5716">
                  <c:v>285.8000000000001</c:v>
                </c:pt>
                <c:pt idx="5717">
                  <c:v>285.85</c:v>
                </c:pt>
                <c:pt idx="5718">
                  <c:v>285.8999999999999</c:v>
                </c:pt>
                <c:pt idx="5719">
                  <c:v>285.95</c:v>
                </c:pt>
                <c:pt idx="5720">
                  <c:v>286.0000000000001</c:v>
                </c:pt>
                <c:pt idx="5721">
                  <c:v>286.0500000000001</c:v>
                </c:pt>
                <c:pt idx="5722">
                  <c:v>286.1</c:v>
                </c:pt>
                <c:pt idx="5723">
                  <c:v>286.15</c:v>
                </c:pt>
                <c:pt idx="5724">
                  <c:v>286.2</c:v>
                </c:pt>
                <c:pt idx="5725">
                  <c:v>286.25</c:v>
                </c:pt>
                <c:pt idx="5726">
                  <c:v>286.2999999999999</c:v>
                </c:pt>
                <c:pt idx="5727">
                  <c:v>286.35</c:v>
                </c:pt>
                <c:pt idx="5728">
                  <c:v>286.4</c:v>
                </c:pt>
                <c:pt idx="5729">
                  <c:v>286.45</c:v>
                </c:pt>
                <c:pt idx="5730">
                  <c:v>286.5</c:v>
                </c:pt>
                <c:pt idx="5731">
                  <c:v>286.55</c:v>
                </c:pt>
                <c:pt idx="5732">
                  <c:v>286.5999999999999</c:v>
                </c:pt>
                <c:pt idx="5733">
                  <c:v>286.6500000000001</c:v>
                </c:pt>
                <c:pt idx="5734">
                  <c:v>286.7</c:v>
                </c:pt>
                <c:pt idx="5735">
                  <c:v>286.75</c:v>
                </c:pt>
                <c:pt idx="5736">
                  <c:v>286.8</c:v>
                </c:pt>
                <c:pt idx="5737">
                  <c:v>286.85</c:v>
                </c:pt>
                <c:pt idx="5738">
                  <c:v>286.9</c:v>
                </c:pt>
                <c:pt idx="5739">
                  <c:v>286.9499999999999</c:v>
                </c:pt>
                <c:pt idx="5740">
                  <c:v>287.0</c:v>
                </c:pt>
                <c:pt idx="5741">
                  <c:v>287.05</c:v>
                </c:pt>
                <c:pt idx="5742">
                  <c:v>287.1</c:v>
                </c:pt>
                <c:pt idx="5743">
                  <c:v>287.1500000000001</c:v>
                </c:pt>
                <c:pt idx="5744">
                  <c:v>287.1999999999999</c:v>
                </c:pt>
                <c:pt idx="5745">
                  <c:v>287.25</c:v>
                </c:pt>
                <c:pt idx="5746">
                  <c:v>287.3</c:v>
                </c:pt>
                <c:pt idx="5747">
                  <c:v>287.35</c:v>
                </c:pt>
                <c:pt idx="5748">
                  <c:v>287.3999999999999</c:v>
                </c:pt>
                <c:pt idx="5749">
                  <c:v>287.45</c:v>
                </c:pt>
                <c:pt idx="5750">
                  <c:v>287.5000000000001</c:v>
                </c:pt>
                <c:pt idx="5751">
                  <c:v>287.55</c:v>
                </c:pt>
                <c:pt idx="5752">
                  <c:v>287.6</c:v>
                </c:pt>
                <c:pt idx="5753">
                  <c:v>287.65</c:v>
                </c:pt>
                <c:pt idx="5754">
                  <c:v>287.7</c:v>
                </c:pt>
                <c:pt idx="5755">
                  <c:v>287.7500000000001</c:v>
                </c:pt>
                <c:pt idx="5756">
                  <c:v>287.7999999999999</c:v>
                </c:pt>
                <c:pt idx="5757">
                  <c:v>287.85</c:v>
                </c:pt>
                <c:pt idx="5758">
                  <c:v>287.8999999999999</c:v>
                </c:pt>
                <c:pt idx="5759">
                  <c:v>287.95</c:v>
                </c:pt>
                <c:pt idx="5760">
                  <c:v>288.0</c:v>
                </c:pt>
                <c:pt idx="5761">
                  <c:v>288.05</c:v>
                </c:pt>
                <c:pt idx="5762">
                  <c:v>288.1</c:v>
                </c:pt>
                <c:pt idx="5763">
                  <c:v>288.1500000000001</c:v>
                </c:pt>
                <c:pt idx="5764">
                  <c:v>288.2</c:v>
                </c:pt>
                <c:pt idx="5765">
                  <c:v>288.2499999999999</c:v>
                </c:pt>
                <c:pt idx="5766">
                  <c:v>288.2999999999999</c:v>
                </c:pt>
                <c:pt idx="5767">
                  <c:v>288.35</c:v>
                </c:pt>
                <c:pt idx="5768">
                  <c:v>288.4</c:v>
                </c:pt>
                <c:pt idx="5769">
                  <c:v>288.45</c:v>
                </c:pt>
                <c:pt idx="5770">
                  <c:v>288.5</c:v>
                </c:pt>
                <c:pt idx="5771">
                  <c:v>288.55</c:v>
                </c:pt>
                <c:pt idx="5772">
                  <c:v>288.5999999999999</c:v>
                </c:pt>
                <c:pt idx="5773">
                  <c:v>288.65</c:v>
                </c:pt>
                <c:pt idx="5774">
                  <c:v>288.7</c:v>
                </c:pt>
                <c:pt idx="5775">
                  <c:v>288.75</c:v>
                </c:pt>
                <c:pt idx="5776">
                  <c:v>288.8</c:v>
                </c:pt>
                <c:pt idx="5777">
                  <c:v>288.85</c:v>
                </c:pt>
                <c:pt idx="5778">
                  <c:v>288.8999999999999</c:v>
                </c:pt>
                <c:pt idx="5779">
                  <c:v>288.95</c:v>
                </c:pt>
                <c:pt idx="5780">
                  <c:v>289.0</c:v>
                </c:pt>
                <c:pt idx="5781">
                  <c:v>289.05</c:v>
                </c:pt>
                <c:pt idx="5782">
                  <c:v>289.1</c:v>
                </c:pt>
                <c:pt idx="5783">
                  <c:v>289.15</c:v>
                </c:pt>
                <c:pt idx="5784">
                  <c:v>289.2</c:v>
                </c:pt>
                <c:pt idx="5785">
                  <c:v>289.2499999999999</c:v>
                </c:pt>
                <c:pt idx="5786">
                  <c:v>289.3</c:v>
                </c:pt>
                <c:pt idx="5787">
                  <c:v>289.35</c:v>
                </c:pt>
                <c:pt idx="5788">
                  <c:v>289.3999999999999</c:v>
                </c:pt>
                <c:pt idx="5789">
                  <c:v>289.45</c:v>
                </c:pt>
                <c:pt idx="5790">
                  <c:v>289.5</c:v>
                </c:pt>
                <c:pt idx="5791">
                  <c:v>289.5500000000001</c:v>
                </c:pt>
                <c:pt idx="5792">
                  <c:v>289.5999999999999</c:v>
                </c:pt>
                <c:pt idx="5793">
                  <c:v>289.65</c:v>
                </c:pt>
                <c:pt idx="5794">
                  <c:v>289.7</c:v>
                </c:pt>
                <c:pt idx="5795">
                  <c:v>289.75</c:v>
                </c:pt>
                <c:pt idx="5796">
                  <c:v>289.8000000000001</c:v>
                </c:pt>
                <c:pt idx="5797">
                  <c:v>289.85</c:v>
                </c:pt>
                <c:pt idx="5798">
                  <c:v>289.9</c:v>
                </c:pt>
                <c:pt idx="5799">
                  <c:v>289.95</c:v>
                </c:pt>
                <c:pt idx="5800">
                  <c:v>290.0</c:v>
                </c:pt>
                <c:pt idx="5801">
                  <c:v>290.05</c:v>
                </c:pt>
                <c:pt idx="5802">
                  <c:v>290.0999999999999</c:v>
                </c:pt>
                <c:pt idx="5803">
                  <c:v>290.1500000000001</c:v>
                </c:pt>
                <c:pt idx="5804">
                  <c:v>290.2</c:v>
                </c:pt>
                <c:pt idx="5805">
                  <c:v>290.25</c:v>
                </c:pt>
                <c:pt idx="5806">
                  <c:v>290.3</c:v>
                </c:pt>
                <c:pt idx="5807">
                  <c:v>290.35</c:v>
                </c:pt>
                <c:pt idx="5808">
                  <c:v>290.3999999999999</c:v>
                </c:pt>
                <c:pt idx="5809">
                  <c:v>290.4499999999999</c:v>
                </c:pt>
                <c:pt idx="5810">
                  <c:v>290.5</c:v>
                </c:pt>
                <c:pt idx="5811">
                  <c:v>290.55</c:v>
                </c:pt>
                <c:pt idx="5812">
                  <c:v>290.5999999999999</c:v>
                </c:pt>
                <c:pt idx="5813">
                  <c:v>290.65</c:v>
                </c:pt>
                <c:pt idx="5814">
                  <c:v>290.6999999999999</c:v>
                </c:pt>
                <c:pt idx="5815">
                  <c:v>290.75</c:v>
                </c:pt>
                <c:pt idx="5816">
                  <c:v>290.8</c:v>
                </c:pt>
                <c:pt idx="5817">
                  <c:v>290.85</c:v>
                </c:pt>
                <c:pt idx="5818">
                  <c:v>290.9</c:v>
                </c:pt>
                <c:pt idx="5819">
                  <c:v>290.9499999999999</c:v>
                </c:pt>
                <c:pt idx="5820">
                  <c:v>290.9999999999999</c:v>
                </c:pt>
                <c:pt idx="5821">
                  <c:v>291.05</c:v>
                </c:pt>
                <c:pt idx="5822">
                  <c:v>291.1</c:v>
                </c:pt>
                <c:pt idx="5823">
                  <c:v>291.1500000000001</c:v>
                </c:pt>
                <c:pt idx="5824">
                  <c:v>291.2</c:v>
                </c:pt>
                <c:pt idx="5825">
                  <c:v>291.25</c:v>
                </c:pt>
                <c:pt idx="5826">
                  <c:v>291.2999999999999</c:v>
                </c:pt>
                <c:pt idx="5827">
                  <c:v>291.35</c:v>
                </c:pt>
                <c:pt idx="5828">
                  <c:v>291.4</c:v>
                </c:pt>
                <c:pt idx="5829">
                  <c:v>291.45</c:v>
                </c:pt>
                <c:pt idx="5830">
                  <c:v>291.5</c:v>
                </c:pt>
                <c:pt idx="5831">
                  <c:v>291.55</c:v>
                </c:pt>
                <c:pt idx="5832">
                  <c:v>291.6</c:v>
                </c:pt>
                <c:pt idx="5833">
                  <c:v>291.6500000000001</c:v>
                </c:pt>
                <c:pt idx="5834">
                  <c:v>291.7</c:v>
                </c:pt>
                <c:pt idx="5835">
                  <c:v>291.75</c:v>
                </c:pt>
                <c:pt idx="5836">
                  <c:v>291.7999999999999</c:v>
                </c:pt>
                <c:pt idx="5837">
                  <c:v>291.85</c:v>
                </c:pt>
                <c:pt idx="5838">
                  <c:v>291.9</c:v>
                </c:pt>
                <c:pt idx="5839">
                  <c:v>291.95</c:v>
                </c:pt>
                <c:pt idx="5840">
                  <c:v>292.0</c:v>
                </c:pt>
                <c:pt idx="5841">
                  <c:v>292.05</c:v>
                </c:pt>
                <c:pt idx="5842">
                  <c:v>292.0999999999999</c:v>
                </c:pt>
                <c:pt idx="5843">
                  <c:v>292.15</c:v>
                </c:pt>
                <c:pt idx="5844">
                  <c:v>292.2</c:v>
                </c:pt>
                <c:pt idx="5845">
                  <c:v>292.2500000000001</c:v>
                </c:pt>
                <c:pt idx="5846">
                  <c:v>292.2999999999999</c:v>
                </c:pt>
                <c:pt idx="5847">
                  <c:v>292.35</c:v>
                </c:pt>
                <c:pt idx="5848">
                  <c:v>292.3999999999999</c:v>
                </c:pt>
                <c:pt idx="5849">
                  <c:v>292.45</c:v>
                </c:pt>
                <c:pt idx="5850">
                  <c:v>292.5000000000001</c:v>
                </c:pt>
                <c:pt idx="5851">
                  <c:v>292.55</c:v>
                </c:pt>
                <c:pt idx="5852">
                  <c:v>292.6</c:v>
                </c:pt>
                <c:pt idx="5853">
                  <c:v>292.65</c:v>
                </c:pt>
                <c:pt idx="5854">
                  <c:v>292.7</c:v>
                </c:pt>
                <c:pt idx="5855">
                  <c:v>292.7500000000001</c:v>
                </c:pt>
                <c:pt idx="5856">
                  <c:v>292.8</c:v>
                </c:pt>
                <c:pt idx="5857">
                  <c:v>292.85</c:v>
                </c:pt>
                <c:pt idx="5858">
                  <c:v>292.8999999999999</c:v>
                </c:pt>
                <c:pt idx="5859">
                  <c:v>292.95</c:v>
                </c:pt>
                <c:pt idx="5860">
                  <c:v>293.0</c:v>
                </c:pt>
                <c:pt idx="5861">
                  <c:v>293.05</c:v>
                </c:pt>
                <c:pt idx="5862">
                  <c:v>293.1</c:v>
                </c:pt>
                <c:pt idx="5863">
                  <c:v>293.15</c:v>
                </c:pt>
                <c:pt idx="5864">
                  <c:v>293.2</c:v>
                </c:pt>
                <c:pt idx="5865">
                  <c:v>293.25</c:v>
                </c:pt>
                <c:pt idx="5866">
                  <c:v>293.3000000000001</c:v>
                </c:pt>
                <c:pt idx="5867">
                  <c:v>293.35</c:v>
                </c:pt>
                <c:pt idx="5868">
                  <c:v>293.3999999999999</c:v>
                </c:pt>
                <c:pt idx="5869">
                  <c:v>293.45</c:v>
                </c:pt>
                <c:pt idx="5870">
                  <c:v>293.5</c:v>
                </c:pt>
                <c:pt idx="5871">
                  <c:v>293.55</c:v>
                </c:pt>
                <c:pt idx="5872">
                  <c:v>293.6000000000001</c:v>
                </c:pt>
                <c:pt idx="5873">
                  <c:v>293.6500000000001</c:v>
                </c:pt>
                <c:pt idx="5874">
                  <c:v>293.7</c:v>
                </c:pt>
                <c:pt idx="5875">
                  <c:v>293.75</c:v>
                </c:pt>
                <c:pt idx="5876">
                  <c:v>293.8</c:v>
                </c:pt>
                <c:pt idx="5877">
                  <c:v>293.85</c:v>
                </c:pt>
                <c:pt idx="5878">
                  <c:v>293.8999999999999</c:v>
                </c:pt>
                <c:pt idx="5879">
                  <c:v>293.95</c:v>
                </c:pt>
                <c:pt idx="5880">
                  <c:v>294.0</c:v>
                </c:pt>
                <c:pt idx="5881">
                  <c:v>294.05</c:v>
                </c:pt>
                <c:pt idx="5882">
                  <c:v>294.1</c:v>
                </c:pt>
                <c:pt idx="5883">
                  <c:v>294.15</c:v>
                </c:pt>
                <c:pt idx="5884">
                  <c:v>294.2</c:v>
                </c:pt>
                <c:pt idx="5885">
                  <c:v>294.2499999999999</c:v>
                </c:pt>
                <c:pt idx="5886">
                  <c:v>294.3</c:v>
                </c:pt>
                <c:pt idx="5887">
                  <c:v>294.35</c:v>
                </c:pt>
                <c:pt idx="5888">
                  <c:v>294.3999999999999</c:v>
                </c:pt>
                <c:pt idx="5889">
                  <c:v>294.45</c:v>
                </c:pt>
                <c:pt idx="5890">
                  <c:v>294.4999999999999</c:v>
                </c:pt>
                <c:pt idx="5891">
                  <c:v>294.55</c:v>
                </c:pt>
                <c:pt idx="5892">
                  <c:v>294.6</c:v>
                </c:pt>
                <c:pt idx="5893">
                  <c:v>294.6500000000001</c:v>
                </c:pt>
                <c:pt idx="5894">
                  <c:v>294.7</c:v>
                </c:pt>
                <c:pt idx="5895">
                  <c:v>294.7499999999999</c:v>
                </c:pt>
                <c:pt idx="5896">
                  <c:v>294.7999999999999</c:v>
                </c:pt>
                <c:pt idx="5897">
                  <c:v>294.85</c:v>
                </c:pt>
                <c:pt idx="5898">
                  <c:v>294.9</c:v>
                </c:pt>
                <c:pt idx="5899">
                  <c:v>294.95</c:v>
                </c:pt>
                <c:pt idx="5900">
                  <c:v>295.0</c:v>
                </c:pt>
                <c:pt idx="5901">
                  <c:v>295.05</c:v>
                </c:pt>
                <c:pt idx="5902">
                  <c:v>295.0999999999999</c:v>
                </c:pt>
                <c:pt idx="5903">
                  <c:v>295.1500000000001</c:v>
                </c:pt>
                <c:pt idx="5904">
                  <c:v>295.2</c:v>
                </c:pt>
                <c:pt idx="5905">
                  <c:v>295.25</c:v>
                </c:pt>
                <c:pt idx="5906">
                  <c:v>295.3</c:v>
                </c:pt>
                <c:pt idx="5907">
                  <c:v>295.35</c:v>
                </c:pt>
                <c:pt idx="5908">
                  <c:v>295.4</c:v>
                </c:pt>
                <c:pt idx="5909">
                  <c:v>295.45</c:v>
                </c:pt>
                <c:pt idx="5910">
                  <c:v>295.5</c:v>
                </c:pt>
                <c:pt idx="5911">
                  <c:v>295.55</c:v>
                </c:pt>
                <c:pt idx="5912">
                  <c:v>295.5999999999999</c:v>
                </c:pt>
                <c:pt idx="5913">
                  <c:v>295.65</c:v>
                </c:pt>
                <c:pt idx="5914">
                  <c:v>295.6999999999999</c:v>
                </c:pt>
                <c:pt idx="5915">
                  <c:v>295.75</c:v>
                </c:pt>
                <c:pt idx="5916">
                  <c:v>295.8</c:v>
                </c:pt>
                <c:pt idx="5917">
                  <c:v>295.85</c:v>
                </c:pt>
                <c:pt idx="5918">
                  <c:v>295.8999999999999</c:v>
                </c:pt>
                <c:pt idx="5919">
                  <c:v>295.95</c:v>
                </c:pt>
                <c:pt idx="5920">
                  <c:v>296.0000000000001</c:v>
                </c:pt>
                <c:pt idx="5921">
                  <c:v>296.05</c:v>
                </c:pt>
                <c:pt idx="5922">
                  <c:v>296.0999999999999</c:v>
                </c:pt>
                <c:pt idx="5923">
                  <c:v>296.15</c:v>
                </c:pt>
                <c:pt idx="5924">
                  <c:v>296.2</c:v>
                </c:pt>
                <c:pt idx="5925">
                  <c:v>296.2500000000001</c:v>
                </c:pt>
                <c:pt idx="5926">
                  <c:v>296.3000000000001</c:v>
                </c:pt>
                <c:pt idx="5927">
                  <c:v>296.35</c:v>
                </c:pt>
                <c:pt idx="5928">
                  <c:v>296.3999999999999</c:v>
                </c:pt>
                <c:pt idx="5929">
                  <c:v>296.45</c:v>
                </c:pt>
                <c:pt idx="5930">
                  <c:v>296.5</c:v>
                </c:pt>
                <c:pt idx="5931">
                  <c:v>296.55</c:v>
                </c:pt>
                <c:pt idx="5932">
                  <c:v>296.6</c:v>
                </c:pt>
                <c:pt idx="5933">
                  <c:v>296.6500000000001</c:v>
                </c:pt>
                <c:pt idx="5934">
                  <c:v>296.7</c:v>
                </c:pt>
                <c:pt idx="5935">
                  <c:v>296.75</c:v>
                </c:pt>
                <c:pt idx="5936">
                  <c:v>296.7999999999999</c:v>
                </c:pt>
                <c:pt idx="5937">
                  <c:v>296.85</c:v>
                </c:pt>
                <c:pt idx="5938">
                  <c:v>296.9</c:v>
                </c:pt>
                <c:pt idx="5939">
                  <c:v>296.95</c:v>
                </c:pt>
                <c:pt idx="5940">
                  <c:v>297.0</c:v>
                </c:pt>
                <c:pt idx="5941">
                  <c:v>297.05</c:v>
                </c:pt>
                <c:pt idx="5942">
                  <c:v>297.0999999999999</c:v>
                </c:pt>
                <c:pt idx="5943">
                  <c:v>297.1500000000001</c:v>
                </c:pt>
                <c:pt idx="5944">
                  <c:v>297.2</c:v>
                </c:pt>
                <c:pt idx="5945">
                  <c:v>297.25</c:v>
                </c:pt>
                <c:pt idx="5946">
                  <c:v>297.3</c:v>
                </c:pt>
                <c:pt idx="5947">
                  <c:v>297.35</c:v>
                </c:pt>
                <c:pt idx="5948">
                  <c:v>297.4000000000001</c:v>
                </c:pt>
                <c:pt idx="5949">
                  <c:v>297.4499999999999</c:v>
                </c:pt>
                <c:pt idx="5950">
                  <c:v>297.5</c:v>
                </c:pt>
                <c:pt idx="5951">
                  <c:v>297.55</c:v>
                </c:pt>
                <c:pt idx="5952">
                  <c:v>297.6</c:v>
                </c:pt>
                <c:pt idx="5953">
                  <c:v>297.65</c:v>
                </c:pt>
                <c:pt idx="5954">
                  <c:v>297.7</c:v>
                </c:pt>
                <c:pt idx="5955">
                  <c:v>297.7499999999999</c:v>
                </c:pt>
                <c:pt idx="5956">
                  <c:v>297.8</c:v>
                </c:pt>
                <c:pt idx="5957">
                  <c:v>297.85</c:v>
                </c:pt>
                <c:pt idx="5958">
                  <c:v>297.8999999999999</c:v>
                </c:pt>
                <c:pt idx="5959">
                  <c:v>297.95</c:v>
                </c:pt>
                <c:pt idx="5960">
                  <c:v>298.0000000000001</c:v>
                </c:pt>
                <c:pt idx="5961">
                  <c:v>298.05</c:v>
                </c:pt>
                <c:pt idx="5962">
                  <c:v>298.1</c:v>
                </c:pt>
                <c:pt idx="5963">
                  <c:v>298.15</c:v>
                </c:pt>
                <c:pt idx="5964">
                  <c:v>298.2</c:v>
                </c:pt>
                <c:pt idx="5965">
                  <c:v>298.25</c:v>
                </c:pt>
                <c:pt idx="5966">
                  <c:v>298.2999999999999</c:v>
                </c:pt>
                <c:pt idx="5967">
                  <c:v>298.35</c:v>
                </c:pt>
                <c:pt idx="5968">
                  <c:v>298.4</c:v>
                </c:pt>
                <c:pt idx="5969">
                  <c:v>298.45</c:v>
                </c:pt>
                <c:pt idx="5970">
                  <c:v>298.4999999999999</c:v>
                </c:pt>
                <c:pt idx="5971">
                  <c:v>298.55</c:v>
                </c:pt>
                <c:pt idx="5972">
                  <c:v>298.5999999999999</c:v>
                </c:pt>
                <c:pt idx="5973">
                  <c:v>298.6500000000001</c:v>
                </c:pt>
                <c:pt idx="5974">
                  <c:v>298.7</c:v>
                </c:pt>
                <c:pt idx="5975">
                  <c:v>298.75</c:v>
                </c:pt>
                <c:pt idx="5976">
                  <c:v>298.7999999999999</c:v>
                </c:pt>
                <c:pt idx="5977">
                  <c:v>298.85</c:v>
                </c:pt>
                <c:pt idx="5978">
                  <c:v>298.9</c:v>
                </c:pt>
                <c:pt idx="5979">
                  <c:v>298.95</c:v>
                </c:pt>
                <c:pt idx="5980">
                  <c:v>299.0</c:v>
                </c:pt>
                <c:pt idx="5981">
                  <c:v>299.05</c:v>
                </c:pt>
                <c:pt idx="5982">
                  <c:v>299.1</c:v>
                </c:pt>
                <c:pt idx="5983">
                  <c:v>299.15</c:v>
                </c:pt>
                <c:pt idx="5984">
                  <c:v>299.2</c:v>
                </c:pt>
                <c:pt idx="5985">
                  <c:v>299.25</c:v>
                </c:pt>
                <c:pt idx="5986">
                  <c:v>299.3</c:v>
                </c:pt>
                <c:pt idx="5987">
                  <c:v>299.35</c:v>
                </c:pt>
                <c:pt idx="5988">
                  <c:v>299.3999999999999</c:v>
                </c:pt>
                <c:pt idx="5989">
                  <c:v>299.45</c:v>
                </c:pt>
                <c:pt idx="5990">
                  <c:v>299.4999999999999</c:v>
                </c:pt>
                <c:pt idx="5991">
                  <c:v>299.55</c:v>
                </c:pt>
                <c:pt idx="5992">
                  <c:v>299.5999999999999</c:v>
                </c:pt>
                <c:pt idx="5993">
                  <c:v>299.65</c:v>
                </c:pt>
                <c:pt idx="5994">
                  <c:v>299.7</c:v>
                </c:pt>
                <c:pt idx="5995">
                  <c:v>299.7500000000001</c:v>
                </c:pt>
                <c:pt idx="5996">
                  <c:v>299.8</c:v>
                </c:pt>
                <c:pt idx="5997">
                  <c:v>299.85</c:v>
                </c:pt>
                <c:pt idx="5998">
                  <c:v>299.8999999999999</c:v>
                </c:pt>
                <c:pt idx="5999">
                  <c:v>299.95</c:v>
                </c:pt>
                <c:pt idx="6000">
                  <c:v>300.0</c:v>
                </c:pt>
                <c:pt idx="6001">
                  <c:v>300.0500000000001</c:v>
                </c:pt>
                <c:pt idx="6002">
                  <c:v>300.1</c:v>
                </c:pt>
                <c:pt idx="6003">
                  <c:v>300.15</c:v>
                </c:pt>
                <c:pt idx="6004">
                  <c:v>300.2</c:v>
                </c:pt>
                <c:pt idx="6005">
                  <c:v>300.25</c:v>
                </c:pt>
                <c:pt idx="6006">
                  <c:v>300.3</c:v>
                </c:pt>
                <c:pt idx="6007">
                  <c:v>300.35</c:v>
                </c:pt>
                <c:pt idx="6008">
                  <c:v>300.4</c:v>
                </c:pt>
                <c:pt idx="6009">
                  <c:v>300.45</c:v>
                </c:pt>
                <c:pt idx="6010">
                  <c:v>300.5</c:v>
                </c:pt>
                <c:pt idx="6011">
                  <c:v>300.55</c:v>
                </c:pt>
                <c:pt idx="6012">
                  <c:v>300.5999999999999</c:v>
                </c:pt>
                <c:pt idx="6013">
                  <c:v>300.6500000000001</c:v>
                </c:pt>
                <c:pt idx="6014">
                  <c:v>300.7</c:v>
                </c:pt>
                <c:pt idx="6015">
                  <c:v>300.75</c:v>
                </c:pt>
                <c:pt idx="6016">
                  <c:v>300.8</c:v>
                </c:pt>
                <c:pt idx="6017">
                  <c:v>300.85</c:v>
                </c:pt>
                <c:pt idx="6018">
                  <c:v>300.8999999999999</c:v>
                </c:pt>
                <c:pt idx="6019">
                  <c:v>300.9499999999999</c:v>
                </c:pt>
                <c:pt idx="6020">
                  <c:v>301.0</c:v>
                </c:pt>
                <c:pt idx="6021">
                  <c:v>301.05</c:v>
                </c:pt>
                <c:pt idx="6022">
                  <c:v>301.1</c:v>
                </c:pt>
                <c:pt idx="6023">
                  <c:v>301.15</c:v>
                </c:pt>
                <c:pt idx="6024">
                  <c:v>301.1999999999999</c:v>
                </c:pt>
                <c:pt idx="6025">
                  <c:v>301.2499999999999</c:v>
                </c:pt>
                <c:pt idx="6026">
                  <c:v>301.3</c:v>
                </c:pt>
                <c:pt idx="6027">
                  <c:v>301.35</c:v>
                </c:pt>
                <c:pt idx="6028">
                  <c:v>301.4</c:v>
                </c:pt>
                <c:pt idx="6029">
                  <c:v>301.45</c:v>
                </c:pt>
                <c:pt idx="6030">
                  <c:v>301.4999999999999</c:v>
                </c:pt>
                <c:pt idx="6031">
                  <c:v>301.55</c:v>
                </c:pt>
                <c:pt idx="6032">
                  <c:v>301.6</c:v>
                </c:pt>
                <c:pt idx="6033">
                  <c:v>301.6500000000001</c:v>
                </c:pt>
                <c:pt idx="6034">
                  <c:v>301.7</c:v>
                </c:pt>
                <c:pt idx="6035">
                  <c:v>301.75</c:v>
                </c:pt>
                <c:pt idx="6036">
                  <c:v>301.7999999999999</c:v>
                </c:pt>
                <c:pt idx="6037">
                  <c:v>301.85</c:v>
                </c:pt>
                <c:pt idx="6038">
                  <c:v>301.9</c:v>
                </c:pt>
                <c:pt idx="6039">
                  <c:v>301.95</c:v>
                </c:pt>
                <c:pt idx="6040">
                  <c:v>302.0</c:v>
                </c:pt>
                <c:pt idx="6041">
                  <c:v>302.05</c:v>
                </c:pt>
                <c:pt idx="6042">
                  <c:v>302.0999999999999</c:v>
                </c:pt>
                <c:pt idx="6043">
                  <c:v>302.1500000000001</c:v>
                </c:pt>
                <c:pt idx="6044">
                  <c:v>302.2</c:v>
                </c:pt>
                <c:pt idx="6045">
                  <c:v>302.25</c:v>
                </c:pt>
                <c:pt idx="6046">
                  <c:v>302.2999999999999</c:v>
                </c:pt>
                <c:pt idx="6047">
                  <c:v>302.35</c:v>
                </c:pt>
                <c:pt idx="6048">
                  <c:v>302.4</c:v>
                </c:pt>
                <c:pt idx="6049">
                  <c:v>302.45</c:v>
                </c:pt>
                <c:pt idx="6050">
                  <c:v>302.5000000000001</c:v>
                </c:pt>
                <c:pt idx="6051">
                  <c:v>302.55</c:v>
                </c:pt>
                <c:pt idx="6052">
                  <c:v>302.5999999999999</c:v>
                </c:pt>
                <c:pt idx="6053">
                  <c:v>302.65</c:v>
                </c:pt>
                <c:pt idx="6054">
                  <c:v>302.7</c:v>
                </c:pt>
                <c:pt idx="6055">
                  <c:v>302.7500000000001</c:v>
                </c:pt>
                <c:pt idx="6056">
                  <c:v>302.8</c:v>
                </c:pt>
                <c:pt idx="6057">
                  <c:v>302.85</c:v>
                </c:pt>
                <c:pt idx="6058">
                  <c:v>302.8999999999999</c:v>
                </c:pt>
                <c:pt idx="6059">
                  <c:v>302.95</c:v>
                </c:pt>
                <c:pt idx="6060">
                  <c:v>303.0000000000001</c:v>
                </c:pt>
                <c:pt idx="6061">
                  <c:v>303.05</c:v>
                </c:pt>
                <c:pt idx="6062">
                  <c:v>303.1</c:v>
                </c:pt>
                <c:pt idx="6063">
                  <c:v>303.15</c:v>
                </c:pt>
                <c:pt idx="6064">
                  <c:v>303.2</c:v>
                </c:pt>
                <c:pt idx="6065">
                  <c:v>303.2500000000001</c:v>
                </c:pt>
                <c:pt idx="6066">
                  <c:v>303.2999999999999</c:v>
                </c:pt>
                <c:pt idx="6067">
                  <c:v>303.35</c:v>
                </c:pt>
                <c:pt idx="6068">
                  <c:v>303.3999999999999</c:v>
                </c:pt>
                <c:pt idx="6069">
                  <c:v>303.45</c:v>
                </c:pt>
                <c:pt idx="6070">
                  <c:v>303.5</c:v>
                </c:pt>
                <c:pt idx="6071">
                  <c:v>303.5500000000001</c:v>
                </c:pt>
                <c:pt idx="6072">
                  <c:v>303.6</c:v>
                </c:pt>
                <c:pt idx="6073">
                  <c:v>303.65</c:v>
                </c:pt>
                <c:pt idx="6074">
                  <c:v>303.7</c:v>
                </c:pt>
                <c:pt idx="6075">
                  <c:v>303.75</c:v>
                </c:pt>
                <c:pt idx="6076">
                  <c:v>303.8</c:v>
                </c:pt>
                <c:pt idx="6077">
                  <c:v>303.85</c:v>
                </c:pt>
                <c:pt idx="6078">
                  <c:v>303.9</c:v>
                </c:pt>
                <c:pt idx="6079">
                  <c:v>303.95</c:v>
                </c:pt>
                <c:pt idx="6080">
                  <c:v>304.0</c:v>
                </c:pt>
                <c:pt idx="6081">
                  <c:v>304.05</c:v>
                </c:pt>
                <c:pt idx="6082">
                  <c:v>304.1000000000001</c:v>
                </c:pt>
                <c:pt idx="6083">
                  <c:v>304.15</c:v>
                </c:pt>
                <c:pt idx="6084">
                  <c:v>304.1999999999999</c:v>
                </c:pt>
                <c:pt idx="6085">
                  <c:v>304.25</c:v>
                </c:pt>
                <c:pt idx="6086">
                  <c:v>304.3</c:v>
                </c:pt>
                <c:pt idx="6087">
                  <c:v>304.35</c:v>
                </c:pt>
                <c:pt idx="6088">
                  <c:v>304.3999999999999</c:v>
                </c:pt>
                <c:pt idx="6089">
                  <c:v>304.45</c:v>
                </c:pt>
                <c:pt idx="6090">
                  <c:v>304.5</c:v>
                </c:pt>
                <c:pt idx="6091">
                  <c:v>304.55</c:v>
                </c:pt>
                <c:pt idx="6092">
                  <c:v>304.5999999999999</c:v>
                </c:pt>
                <c:pt idx="6093">
                  <c:v>304.65</c:v>
                </c:pt>
                <c:pt idx="6094">
                  <c:v>304.7</c:v>
                </c:pt>
                <c:pt idx="6095">
                  <c:v>304.7499999999999</c:v>
                </c:pt>
                <c:pt idx="6096">
                  <c:v>304.8</c:v>
                </c:pt>
                <c:pt idx="6097">
                  <c:v>304.85</c:v>
                </c:pt>
                <c:pt idx="6098">
                  <c:v>304.8999999999999</c:v>
                </c:pt>
                <c:pt idx="6099">
                  <c:v>304.95</c:v>
                </c:pt>
                <c:pt idx="6100">
                  <c:v>304.9999999999999</c:v>
                </c:pt>
                <c:pt idx="6101">
                  <c:v>305.05</c:v>
                </c:pt>
                <c:pt idx="6102">
                  <c:v>305.1</c:v>
                </c:pt>
                <c:pt idx="6103">
                  <c:v>305.1500000000001</c:v>
                </c:pt>
                <c:pt idx="6104">
                  <c:v>305.2</c:v>
                </c:pt>
                <c:pt idx="6105">
                  <c:v>305.2499999999999</c:v>
                </c:pt>
                <c:pt idx="6106">
                  <c:v>305.2999999999999</c:v>
                </c:pt>
                <c:pt idx="6107">
                  <c:v>305.35</c:v>
                </c:pt>
                <c:pt idx="6108">
                  <c:v>305.4</c:v>
                </c:pt>
                <c:pt idx="6109">
                  <c:v>305.45</c:v>
                </c:pt>
                <c:pt idx="6110">
                  <c:v>305.5</c:v>
                </c:pt>
                <c:pt idx="6111">
                  <c:v>305.55</c:v>
                </c:pt>
                <c:pt idx="6112">
                  <c:v>305.5999999999999</c:v>
                </c:pt>
                <c:pt idx="6113">
                  <c:v>305.6500000000001</c:v>
                </c:pt>
                <c:pt idx="6114">
                  <c:v>305.7</c:v>
                </c:pt>
                <c:pt idx="6115">
                  <c:v>305.75</c:v>
                </c:pt>
                <c:pt idx="6116">
                  <c:v>305.8</c:v>
                </c:pt>
                <c:pt idx="6117">
                  <c:v>305.85</c:v>
                </c:pt>
                <c:pt idx="6118">
                  <c:v>305.8999999999999</c:v>
                </c:pt>
                <c:pt idx="6119">
                  <c:v>305.9499999999999</c:v>
                </c:pt>
                <c:pt idx="6120">
                  <c:v>306.0</c:v>
                </c:pt>
                <c:pt idx="6121">
                  <c:v>306.05</c:v>
                </c:pt>
                <c:pt idx="6122">
                  <c:v>306.0999999999999</c:v>
                </c:pt>
                <c:pt idx="6123">
                  <c:v>306.15</c:v>
                </c:pt>
                <c:pt idx="6124">
                  <c:v>306.2</c:v>
                </c:pt>
                <c:pt idx="6125">
                  <c:v>306.2500000000001</c:v>
                </c:pt>
                <c:pt idx="6126">
                  <c:v>306.3</c:v>
                </c:pt>
                <c:pt idx="6127">
                  <c:v>306.35</c:v>
                </c:pt>
                <c:pt idx="6128">
                  <c:v>306.3999999999999</c:v>
                </c:pt>
                <c:pt idx="6129">
                  <c:v>306.45</c:v>
                </c:pt>
                <c:pt idx="6130">
                  <c:v>306.5000000000001</c:v>
                </c:pt>
                <c:pt idx="6131">
                  <c:v>306.5500000000001</c:v>
                </c:pt>
                <c:pt idx="6132">
                  <c:v>306.6</c:v>
                </c:pt>
                <c:pt idx="6133">
                  <c:v>306.65</c:v>
                </c:pt>
                <c:pt idx="6134">
                  <c:v>306.7</c:v>
                </c:pt>
                <c:pt idx="6135">
                  <c:v>306.75</c:v>
                </c:pt>
                <c:pt idx="6136">
                  <c:v>306.7999999999999</c:v>
                </c:pt>
                <c:pt idx="6137">
                  <c:v>306.85</c:v>
                </c:pt>
                <c:pt idx="6138">
                  <c:v>306.9</c:v>
                </c:pt>
                <c:pt idx="6139">
                  <c:v>306.95</c:v>
                </c:pt>
                <c:pt idx="6140">
                  <c:v>307.0</c:v>
                </c:pt>
                <c:pt idx="6141">
                  <c:v>307.05</c:v>
                </c:pt>
                <c:pt idx="6142">
                  <c:v>307.1</c:v>
                </c:pt>
                <c:pt idx="6143">
                  <c:v>307.1500000000001</c:v>
                </c:pt>
                <c:pt idx="6144">
                  <c:v>307.2</c:v>
                </c:pt>
                <c:pt idx="6145">
                  <c:v>307.25</c:v>
                </c:pt>
                <c:pt idx="6146">
                  <c:v>307.3</c:v>
                </c:pt>
                <c:pt idx="6147">
                  <c:v>307.35</c:v>
                </c:pt>
                <c:pt idx="6148">
                  <c:v>307.4</c:v>
                </c:pt>
                <c:pt idx="6149">
                  <c:v>307.45</c:v>
                </c:pt>
                <c:pt idx="6150">
                  <c:v>307.5</c:v>
                </c:pt>
                <c:pt idx="6151">
                  <c:v>307.55</c:v>
                </c:pt>
                <c:pt idx="6152">
                  <c:v>307.5999999999999</c:v>
                </c:pt>
                <c:pt idx="6153">
                  <c:v>307.6500000000001</c:v>
                </c:pt>
                <c:pt idx="6154">
                  <c:v>307.6999999999999</c:v>
                </c:pt>
                <c:pt idx="6155">
                  <c:v>307.75</c:v>
                </c:pt>
                <c:pt idx="6156">
                  <c:v>307.8</c:v>
                </c:pt>
                <c:pt idx="6157">
                  <c:v>307.85</c:v>
                </c:pt>
                <c:pt idx="6158">
                  <c:v>307.8999999999999</c:v>
                </c:pt>
                <c:pt idx="6159">
                  <c:v>307.9499999999999</c:v>
                </c:pt>
                <c:pt idx="6160">
                  <c:v>308.0000000000001</c:v>
                </c:pt>
                <c:pt idx="6161">
                  <c:v>308.05</c:v>
                </c:pt>
                <c:pt idx="6162">
                  <c:v>308.1</c:v>
                </c:pt>
                <c:pt idx="6163">
                  <c:v>308.15</c:v>
                </c:pt>
                <c:pt idx="6164">
                  <c:v>308.2</c:v>
                </c:pt>
                <c:pt idx="6165">
                  <c:v>308.2500000000001</c:v>
                </c:pt>
                <c:pt idx="6166">
                  <c:v>308.3</c:v>
                </c:pt>
                <c:pt idx="6167">
                  <c:v>308.35</c:v>
                </c:pt>
                <c:pt idx="6168">
                  <c:v>308.3999999999999</c:v>
                </c:pt>
                <c:pt idx="6169">
                  <c:v>308.45</c:v>
                </c:pt>
                <c:pt idx="6170">
                  <c:v>308.5</c:v>
                </c:pt>
                <c:pt idx="6171">
                  <c:v>308.55</c:v>
                </c:pt>
                <c:pt idx="6172">
                  <c:v>308.6</c:v>
                </c:pt>
                <c:pt idx="6173">
                  <c:v>308.65</c:v>
                </c:pt>
                <c:pt idx="6174">
                  <c:v>308.7</c:v>
                </c:pt>
                <c:pt idx="6175">
                  <c:v>308.7499999999999</c:v>
                </c:pt>
                <c:pt idx="6176">
                  <c:v>308.7999999999999</c:v>
                </c:pt>
                <c:pt idx="6177">
                  <c:v>308.85</c:v>
                </c:pt>
                <c:pt idx="6178">
                  <c:v>308.9</c:v>
                </c:pt>
                <c:pt idx="6179">
                  <c:v>308.95</c:v>
                </c:pt>
                <c:pt idx="6180">
                  <c:v>308.9999999999999</c:v>
                </c:pt>
                <c:pt idx="6181">
                  <c:v>309.05</c:v>
                </c:pt>
                <c:pt idx="6182">
                  <c:v>309.0999999999999</c:v>
                </c:pt>
                <c:pt idx="6183">
                  <c:v>309.1500000000001</c:v>
                </c:pt>
                <c:pt idx="6184">
                  <c:v>309.2</c:v>
                </c:pt>
                <c:pt idx="6185">
                  <c:v>309.25</c:v>
                </c:pt>
                <c:pt idx="6186">
                  <c:v>309.3</c:v>
                </c:pt>
                <c:pt idx="6187">
                  <c:v>309.35</c:v>
                </c:pt>
                <c:pt idx="6188">
                  <c:v>309.3999999999999</c:v>
                </c:pt>
                <c:pt idx="6189">
                  <c:v>309.45</c:v>
                </c:pt>
                <c:pt idx="6190">
                  <c:v>309.5</c:v>
                </c:pt>
                <c:pt idx="6191">
                  <c:v>309.55</c:v>
                </c:pt>
                <c:pt idx="6192">
                  <c:v>309.6</c:v>
                </c:pt>
                <c:pt idx="6193">
                  <c:v>309.65</c:v>
                </c:pt>
                <c:pt idx="6194">
                  <c:v>309.7</c:v>
                </c:pt>
                <c:pt idx="6195">
                  <c:v>309.7499999999999</c:v>
                </c:pt>
                <c:pt idx="6196">
                  <c:v>309.8</c:v>
                </c:pt>
                <c:pt idx="6197">
                  <c:v>309.85</c:v>
                </c:pt>
                <c:pt idx="6198">
                  <c:v>309.8999999999999</c:v>
                </c:pt>
                <c:pt idx="6199">
                  <c:v>309.95</c:v>
                </c:pt>
                <c:pt idx="6200">
                  <c:v>310.0000000000001</c:v>
                </c:pt>
                <c:pt idx="6201">
                  <c:v>310.05</c:v>
                </c:pt>
                <c:pt idx="6202">
                  <c:v>310.0999999999999</c:v>
                </c:pt>
                <c:pt idx="6203">
                  <c:v>310.15</c:v>
                </c:pt>
                <c:pt idx="6204">
                  <c:v>310.2</c:v>
                </c:pt>
                <c:pt idx="6205">
                  <c:v>310.25</c:v>
                </c:pt>
                <c:pt idx="6206">
                  <c:v>310.3000000000001</c:v>
                </c:pt>
                <c:pt idx="6207">
                  <c:v>310.35</c:v>
                </c:pt>
                <c:pt idx="6208">
                  <c:v>310.3999999999999</c:v>
                </c:pt>
                <c:pt idx="6209">
                  <c:v>310.45</c:v>
                </c:pt>
                <c:pt idx="6210">
                  <c:v>310.5</c:v>
                </c:pt>
                <c:pt idx="6211">
                  <c:v>310.5500000000001</c:v>
                </c:pt>
                <c:pt idx="6212">
                  <c:v>310.5999999999999</c:v>
                </c:pt>
                <c:pt idx="6213">
                  <c:v>310.6500000000001</c:v>
                </c:pt>
                <c:pt idx="6214">
                  <c:v>310.7</c:v>
                </c:pt>
                <c:pt idx="6215">
                  <c:v>310.75</c:v>
                </c:pt>
                <c:pt idx="6216">
                  <c:v>310.8</c:v>
                </c:pt>
                <c:pt idx="6217">
                  <c:v>310.85</c:v>
                </c:pt>
                <c:pt idx="6218">
                  <c:v>310.9</c:v>
                </c:pt>
                <c:pt idx="6219">
                  <c:v>310.95</c:v>
                </c:pt>
                <c:pt idx="6220">
                  <c:v>311.0</c:v>
                </c:pt>
                <c:pt idx="6221">
                  <c:v>311.05</c:v>
                </c:pt>
                <c:pt idx="6222">
                  <c:v>311.0999999999999</c:v>
                </c:pt>
                <c:pt idx="6223">
                  <c:v>311.15</c:v>
                </c:pt>
                <c:pt idx="6224">
                  <c:v>311.1999999999999</c:v>
                </c:pt>
                <c:pt idx="6225">
                  <c:v>311.25</c:v>
                </c:pt>
                <c:pt idx="6226">
                  <c:v>311.3</c:v>
                </c:pt>
                <c:pt idx="6227">
                  <c:v>311.35</c:v>
                </c:pt>
                <c:pt idx="6228">
                  <c:v>311.4000000000001</c:v>
                </c:pt>
                <c:pt idx="6229">
                  <c:v>311.4499999999999</c:v>
                </c:pt>
                <c:pt idx="6230">
                  <c:v>311.4999999999999</c:v>
                </c:pt>
                <c:pt idx="6231">
                  <c:v>311.55</c:v>
                </c:pt>
                <c:pt idx="6232">
                  <c:v>311.6</c:v>
                </c:pt>
                <c:pt idx="6233">
                  <c:v>311.6500000000001</c:v>
                </c:pt>
                <c:pt idx="6234">
                  <c:v>311.6999999999999</c:v>
                </c:pt>
                <c:pt idx="6235">
                  <c:v>311.7500000000001</c:v>
                </c:pt>
                <c:pt idx="6236">
                  <c:v>311.8</c:v>
                </c:pt>
                <c:pt idx="6237">
                  <c:v>311.85</c:v>
                </c:pt>
                <c:pt idx="6238">
                  <c:v>311.9</c:v>
                </c:pt>
                <c:pt idx="6239">
                  <c:v>311.95</c:v>
                </c:pt>
                <c:pt idx="6240">
                  <c:v>312.0</c:v>
                </c:pt>
                <c:pt idx="6241">
                  <c:v>312.05</c:v>
                </c:pt>
                <c:pt idx="6242">
                  <c:v>312.1</c:v>
                </c:pt>
                <c:pt idx="6243">
                  <c:v>312.1500000000001</c:v>
                </c:pt>
                <c:pt idx="6244">
                  <c:v>312.2</c:v>
                </c:pt>
                <c:pt idx="6245">
                  <c:v>312.25</c:v>
                </c:pt>
                <c:pt idx="6246">
                  <c:v>312.2999999999999</c:v>
                </c:pt>
                <c:pt idx="6247">
                  <c:v>312.35</c:v>
                </c:pt>
                <c:pt idx="6248">
                  <c:v>312.4</c:v>
                </c:pt>
                <c:pt idx="6249">
                  <c:v>312.45</c:v>
                </c:pt>
                <c:pt idx="6250">
                  <c:v>312.5</c:v>
                </c:pt>
                <c:pt idx="6251">
                  <c:v>312.55</c:v>
                </c:pt>
                <c:pt idx="6252">
                  <c:v>312.5999999999999</c:v>
                </c:pt>
                <c:pt idx="6253">
                  <c:v>312.6500000000001</c:v>
                </c:pt>
                <c:pt idx="6254">
                  <c:v>312.7</c:v>
                </c:pt>
                <c:pt idx="6255">
                  <c:v>312.75</c:v>
                </c:pt>
                <c:pt idx="6256">
                  <c:v>312.7999999999999</c:v>
                </c:pt>
                <c:pt idx="6257">
                  <c:v>312.85</c:v>
                </c:pt>
                <c:pt idx="6258">
                  <c:v>312.8999999999999</c:v>
                </c:pt>
                <c:pt idx="6259">
                  <c:v>312.95</c:v>
                </c:pt>
                <c:pt idx="6260">
                  <c:v>313.0000000000001</c:v>
                </c:pt>
                <c:pt idx="6261">
                  <c:v>313.05</c:v>
                </c:pt>
                <c:pt idx="6262">
                  <c:v>313.0999999999999</c:v>
                </c:pt>
                <c:pt idx="6263">
                  <c:v>313.15</c:v>
                </c:pt>
                <c:pt idx="6264">
                  <c:v>313.2</c:v>
                </c:pt>
                <c:pt idx="6265">
                  <c:v>313.2500000000001</c:v>
                </c:pt>
                <c:pt idx="6266">
                  <c:v>313.3</c:v>
                </c:pt>
                <c:pt idx="6267">
                  <c:v>313.35</c:v>
                </c:pt>
                <c:pt idx="6268">
                  <c:v>313.3999999999999</c:v>
                </c:pt>
                <c:pt idx="6269">
                  <c:v>313.45</c:v>
                </c:pt>
                <c:pt idx="6270">
                  <c:v>313.5000000000001</c:v>
                </c:pt>
                <c:pt idx="6271">
                  <c:v>313.55</c:v>
                </c:pt>
                <c:pt idx="6272">
                  <c:v>313.6</c:v>
                </c:pt>
                <c:pt idx="6273">
                  <c:v>313.65</c:v>
                </c:pt>
                <c:pt idx="6274">
                  <c:v>313.7</c:v>
                </c:pt>
                <c:pt idx="6275">
                  <c:v>313.75</c:v>
                </c:pt>
                <c:pt idx="6276">
                  <c:v>313.7999999999999</c:v>
                </c:pt>
                <c:pt idx="6277">
                  <c:v>313.85</c:v>
                </c:pt>
                <c:pt idx="6278">
                  <c:v>313.8999999999999</c:v>
                </c:pt>
                <c:pt idx="6279">
                  <c:v>313.95</c:v>
                </c:pt>
                <c:pt idx="6280">
                  <c:v>314.0</c:v>
                </c:pt>
                <c:pt idx="6281">
                  <c:v>314.05</c:v>
                </c:pt>
                <c:pt idx="6282">
                  <c:v>314.1000000000001</c:v>
                </c:pt>
                <c:pt idx="6283">
                  <c:v>314.15</c:v>
                </c:pt>
                <c:pt idx="6284">
                  <c:v>314.2</c:v>
                </c:pt>
                <c:pt idx="6285">
                  <c:v>314.25</c:v>
                </c:pt>
                <c:pt idx="6286">
                  <c:v>314.3</c:v>
                </c:pt>
                <c:pt idx="6287">
                  <c:v>314.3500000000001</c:v>
                </c:pt>
                <c:pt idx="6288">
                  <c:v>314.4</c:v>
                </c:pt>
                <c:pt idx="6289">
                  <c:v>314.45</c:v>
                </c:pt>
                <c:pt idx="6290">
                  <c:v>314.5</c:v>
                </c:pt>
                <c:pt idx="6291">
                  <c:v>314.55</c:v>
                </c:pt>
                <c:pt idx="6292">
                  <c:v>314.6</c:v>
                </c:pt>
                <c:pt idx="6293">
                  <c:v>314.65</c:v>
                </c:pt>
                <c:pt idx="6294">
                  <c:v>314.7</c:v>
                </c:pt>
                <c:pt idx="6295">
                  <c:v>314.75</c:v>
                </c:pt>
                <c:pt idx="6296">
                  <c:v>314.8</c:v>
                </c:pt>
                <c:pt idx="6297">
                  <c:v>314.85</c:v>
                </c:pt>
                <c:pt idx="6298">
                  <c:v>314.8999999999999</c:v>
                </c:pt>
                <c:pt idx="6299">
                  <c:v>314.95</c:v>
                </c:pt>
                <c:pt idx="6300">
                  <c:v>314.9999999999999</c:v>
                </c:pt>
                <c:pt idx="6301">
                  <c:v>315.05</c:v>
                </c:pt>
                <c:pt idx="6302">
                  <c:v>315.0999999999999</c:v>
                </c:pt>
                <c:pt idx="6303">
                  <c:v>315.1500000000001</c:v>
                </c:pt>
                <c:pt idx="6304">
                  <c:v>315.2</c:v>
                </c:pt>
                <c:pt idx="6305">
                  <c:v>315.2499999999999</c:v>
                </c:pt>
                <c:pt idx="6306">
                  <c:v>315.3</c:v>
                </c:pt>
                <c:pt idx="6307">
                  <c:v>315.35</c:v>
                </c:pt>
                <c:pt idx="6308">
                  <c:v>315.4</c:v>
                </c:pt>
                <c:pt idx="6309">
                  <c:v>315.45</c:v>
                </c:pt>
                <c:pt idx="6310">
                  <c:v>315.5</c:v>
                </c:pt>
                <c:pt idx="6311">
                  <c:v>315.55</c:v>
                </c:pt>
                <c:pt idx="6312">
                  <c:v>315.6</c:v>
                </c:pt>
                <c:pt idx="6313">
                  <c:v>315.6500000000001</c:v>
                </c:pt>
                <c:pt idx="6314">
                  <c:v>315.7</c:v>
                </c:pt>
                <c:pt idx="6315">
                  <c:v>315.75</c:v>
                </c:pt>
                <c:pt idx="6316">
                  <c:v>315.7999999999999</c:v>
                </c:pt>
                <c:pt idx="6317">
                  <c:v>315.85</c:v>
                </c:pt>
                <c:pt idx="6318">
                  <c:v>315.9</c:v>
                </c:pt>
                <c:pt idx="6319">
                  <c:v>315.95</c:v>
                </c:pt>
                <c:pt idx="6320">
                  <c:v>316.0</c:v>
                </c:pt>
                <c:pt idx="6321">
                  <c:v>316.05</c:v>
                </c:pt>
                <c:pt idx="6322">
                  <c:v>316.0999999999999</c:v>
                </c:pt>
                <c:pt idx="6323">
                  <c:v>316.1500000000001</c:v>
                </c:pt>
                <c:pt idx="6324">
                  <c:v>316.2</c:v>
                </c:pt>
                <c:pt idx="6325">
                  <c:v>316.25</c:v>
                </c:pt>
                <c:pt idx="6326">
                  <c:v>316.3</c:v>
                </c:pt>
                <c:pt idx="6327">
                  <c:v>316.35</c:v>
                </c:pt>
                <c:pt idx="6328">
                  <c:v>316.3999999999999</c:v>
                </c:pt>
                <c:pt idx="6329">
                  <c:v>316.45</c:v>
                </c:pt>
                <c:pt idx="6330">
                  <c:v>316.5</c:v>
                </c:pt>
                <c:pt idx="6331">
                  <c:v>316.55</c:v>
                </c:pt>
                <c:pt idx="6332">
                  <c:v>316.5999999999999</c:v>
                </c:pt>
                <c:pt idx="6333">
                  <c:v>316.65</c:v>
                </c:pt>
                <c:pt idx="6334">
                  <c:v>316.7</c:v>
                </c:pt>
                <c:pt idx="6335">
                  <c:v>316.7500000000001</c:v>
                </c:pt>
                <c:pt idx="6336">
                  <c:v>316.8000000000001</c:v>
                </c:pt>
                <c:pt idx="6337">
                  <c:v>316.85</c:v>
                </c:pt>
                <c:pt idx="6338">
                  <c:v>316.8999999999999</c:v>
                </c:pt>
                <c:pt idx="6339">
                  <c:v>316.95</c:v>
                </c:pt>
                <c:pt idx="6340">
                  <c:v>317.0000000000001</c:v>
                </c:pt>
                <c:pt idx="6341">
                  <c:v>317.05</c:v>
                </c:pt>
                <c:pt idx="6342">
                  <c:v>317.1</c:v>
                </c:pt>
                <c:pt idx="6343">
                  <c:v>317.1500000000001</c:v>
                </c:pt>
                <c:pt idx="6344">
                  <c:v>317.2</c:v>
                </c:pt>
                <c:pt idx="6345">
                  <c:v>317.25</c:v>
                </c:pt>
                <c:pt idx="6346">
                  <c:v>317.2999999999999</c:v>
                </c:pt>
                <c:pt idx="6347">
                  <c:v>317.35</c:v>
                </c:pt>
                <c:pt idx="6348">
                  <c:v>317.4</c:v>
                </c:pt>
                <c:pt idx="6349">
                  <c:v>317.45</c:v>
                </c:pt>
                <c:pt idx="6350">
                  <c:v>317.5</c:v>
                </c:pt>
                <c:pt idx="6351">
                  <c:v>317.55</c:v>
                </c:pt>
                <c:pt idx="6352">
                  <c:v>317.5999999999999</c:v>
                </c:pt>
                <c:pt idx="6353">
                  <c:v>317.6500000000001</c:v>
                </c:pt>
                <c:pt idx="6354">
                  <c:v>317.7</c:v>
                </c:pt>
                <c:pt idx="6355">
                  <c:v>317.75</c:v>
                </c:pt>
                <c:pt idx="6356">
                  <c:v>317.8</c:v>
                </c:pt>
                <c:pt idx="6357">
                  <c:v>317.8500000000001</c:v>
                </c:pt>
                <c:pt idx="6358">
                  <c:v>317.8999999999999</c:v>
                </c:pt>
                <c:pt idx="6359">
                  <c:v>317.9499999999999</c:v>
                </c:pt>
                <c:pt idx="6360">
                  <c:v>318.0</c:v>
                </c:pt>
                <c:pt idx="6361">
                  <c:v>318.05</c:v>
                </c:pt>
                <c:pt idx="6362">
                  <c:v>318.1</c:v>
                </c:pt>
                <c:pt idx="6363">
                  <c:v>318.15</c:v>
                </c:pt>
                <c:pt idx="6364">
                  <c:v>318.2</c:v>
                </c:pt>
                <c:pt idx="6365">
                  <c:v>318.25</c:v>
                </c:pt>
                <c:pt idx="6366">
                  <c:v>318.3</c:v>
                </c:pt>
                <c:pt idx="6367">
                  <c:v>318.35</c:v>
                </c:pt>
                <c:pt idx="6368">
                  <c:v>318.3999999999999</c:v>
                </c:pt>
                <c:pt idx="6369">
                  <c:v>318.45</c:v>
                </c:pt>
                <c:pt idx="6370">
                  <c:v>318.5000000000001</c:v>
                </c:pt>
                <c:pt idx="6371">
                  <c:v>318.55</c:v>
                </c:pt>
                <c:pt idx="6372">
                  <c:v>318.6</c:v>
                </c:pt>
                <c:pt idx="6373">
                  <c:v>318.65</c:v>
                </c:pt>
                <c:pt idx="6374">
                  <c:v>318.7</c:v>
                </c:pt>
                <c:pt idx="6375">
                  <c:v>318.7500000000001</c:v>
                </c:pt>
                <c:pt idx="6376">
                  <c:v>318.7999999999999</c:v>
                </c:pt>
                <c:pt idx="6377">
                  <c:v>318.85</c:v>
                </c:pt>
                <c:pt idx="6378">
                  <c:v>318.9</c:v>
                </c:pt>
                <c:pt idx="6379">
                  <c:v>318.95</c:v>
                </c:pt>
                <c:pt idx="6380">
                  <c:v>318.9999999999999</c:v>
                </c:pt>
                <c:pt idx="6381">
                  <c:v>319.05</c:v>
                </c:pt>
                <c:pt idx="6382">
                  <c:v>319.1</c:v>
                </c:pt>
                <c:pt idx="6383">
                  <c:v>319.1500000000001</c:v>
                </c:pt>
                <c:pt idx="6384">
                  <c:v>319.2</c:v>
                </c:pt>
                <c:pt idx="6385">
                  <c:v>319.25</c:v>
                </c:pt>
                <c:pt idx="6386">
                  <c:v>319.2999999999999</c:v>
                </c:pt>
                <c:pt idx="6387">
                  <c:v>319.35</c:v>
                </c:pt>
                <c:pt idx="6388">
                  <c:v>319.4</c:v>
                </c:pt>
                <c:pt idx="6389">
                  <c:v>319.45</c:v>
                </c:pt>
                <c:pt idx="6390">
                  <c:v>319.5</c:v>
                </c:pt>
                <c:pt idx="6391">
                  <c:v>319.55</c:v>
                </c:pt>
                <c:pt idx="6392">
                  <c:v>319.5999999999999</c:v>
                </c:pt>
                <c:pt idx="6393">
                  <c:v>319.65</c:v>
                </c:pt>
                <c:pt idx="6394">
                  <c:v>319.7</c:v>
                </c:pt>
                <c:pt idx="6395">
                  <c:v>319.75</c:v>
                </c:pt>
                <c:pt idx="6396">
                  <c:v>319.8</c:v>
                </c:pt>
                <c:pt idx="6397">
                  <c:v>319.85</c:v>
                </c:pt>
                <c:pt idx="6398">
                  <c:v>319.8999999999999</c:v>
                </c:pt>
                <c:pt idx="6399">
                  <c:v>319.95</c:v>
                </c:pt>
                <c:pt idx="6400">
                  <c:v>320.0</c:v>
                </c:pt>
                <c:pt idx="6401">
                  <c:v>320.05</c:v>
                </c:pt>
                <c:pt idx="6402">
                  <c:v>320.0999999999999</c:v>
                </c:pt>
                <c:pt idx="6403">
                  <c:v>320.15</c:v>
                </c:pt>
                <c:pt idx="6404">
                  <c:v>320.2</c:v>
                </c:pt>
                <c:pt idx="6405">
                  <c:v>320.2499999999999</c:v>
                </c:pt>
                <c:pt idx="6406">
                  <c:v>320.3</c:v>
                </c:pt>
                <c:pt idx="6407">
                  <c:v>320.35</c:v>
                </c:pt>
                <c:pt idx="6408">
                  <c:v>320.3999999999999</c:v>
                </c:pt>
                <c:pt idx="6409">
                  <c:v>320.45</c:v>
                </c:pt>
                <c:pt idx="6410">
                  <c:v>320.5</c:v>
                </c:pt>
                <c:pt idx="6411">
                  <c:v>320.5500000000001</c:v>
                </c:pt>
                <c:pt idx="6412">
                  <c:v>320.5999999999999</c:v>
                </c:pt>
                <c:pt idx="6413">
                  <c:v>320.65</c:v>
                </c:pt>
                <c:pt idx="6414">
                  <c:v>320.7</c:v>
                </c:pt>
                <c:pt idx="6415">
                  <c:v>320.75</c:v>
                </c:pt>
                <c:pt idx="6416">
                  <c:v>320.8000000000001</c:v>
                </c:pt>
                <c:pt idx="6417">
                  <c:v>320.85</c:v>
                </c:pt>
                <c:pt idx="6418">
                  <c:v>320.9</c:v>
                </c:pt>
                <c:pt idx="6419">
                  <c:v>320.95</c:v>
                </c:pt>
                <c:pt idx="6420">
                  <c:v>321.0</c:v>
                </c:pt>
                <c:pt idx="6421">
                  <c:v>321.05</c:v>
                </c:pt>
                <c:pt idx="6422">
                  <c:v>321.0999999999999</c:v>
                </c:pt>
                <c:pt idx="6423">
                  <c:v>321.1500000000001</c:v>
                </c:pt>
                <c:pt idx="6424">
                  <c:v>321.2</c:v>
                </c:pt>
                <c:pt idx="6425">
                  <c:v>321.25</c:v>
                </c:pt>
                <c:pt idx="6426">
                  <c:v>321.3</c:v>
                </c:pt>
                <c:pt idx="6427">
                  <c:v>321.35</c:v>
                </c:pt>
                <c:pt idx="6428">
                  <c:v>321.3999999999999</c:v>
                </c:pt>
                <c:pt idx="6429">
                  <c:v>321.4499999999999</c:v>
                </c:pt>
                <c:pt idx="6430">
                  <c:v>321.5</c:v>
                </c:pt>
                <c:pt idx="6431">
                  <c:v>321.55</c:v>
                </c:pt>
                <c:pt idx="6432">
                  <c:v>321.6</c:v>
                </c:pt>
                <c:pt idx="6433">
                  <c:v>321.65</c:v>
                </c:pt>
                <c:pt idx="6434">
                  <c:v>321.6999999999999</c:v>
                </c:pt>
                <c:pt idx="6435">
                  <c:v>321.75</c:v>
                </c:pt>
                <c:pt idx="6436">
                  <c:v>321.8</c:v>
                </c:pt>
                <c:pt idx="6437">
                  <c:v>321.85</c:v>
                </c:pt>
                <c:pt idx="6438">
                  <c:v>321.9</c:v>
                </c:pt>
                <c:pt idx="6439">
                  <c:v>321.95</c:v>
                </c:pt>
                <c:pt idx="6440">
                  <c:v>321.9999999999999</c:v>
                </c:pt>
                <c:pt idx="6441">
                  <c:v>322.05</c:v>
                </c:pt>
                <c:pt idx="6442">
                  <c:v>322.1</c:v>
                </c:pt>
                <c:pt idx="6443">
                  <c:v>322.1500000000001</c:v>
                </c:pt>
                <c:pt idx="6444">
                  <c:v>322.2</c:v>
                </c:pt>
                <c:pt idx="6445">
                  <c:v>322.25</c:v>
                </c:pt>
                <c:pt idx="6446">
                  <c:v>322.2999999999999</c:v>
                </c:pt>
                <c:pt idx="6447">
                  <c:v>322.35</c:v>
                </c:pt>
                <c:pt idx="6448">
                  <c:v>322.4</c:v>
                </c:pt>
                <c:pt idx="6449">
                  <c:v>322.45</c:v>
                </c:pt>
                <c:pt idx="6450">
                  <c:v>322.5</c:v>
                </c:pt>
                <c:pt idx="6451">
                  <c:v>322.55</c:v>
                </c:pt>
                <c:pt idx="6452">
                  <c:v>322.6</c:v>
                </c:pt>
                <c:pt idx="6453">
                  <c:v>322.6500000000001</c:v>
                </c:pt>
                <c:pt idx="6454">
                  <c:v>322.7</c:v>
                </c:pt>
                <c:pt idx="6455">
                  <c:v>322.75</c:v>
                </c:pt>
                <c:pt idx="6456">
                  <c:v>322.7999999999999</c:v>
                </c:pt>
                <c:pt idx="6457">
                  <c:v>322.85</c:v>
                </c:pt>
                <c:pt idx="6458">
                  <c:v>322.9</c:v>
                </c:pt>
                <c:pt idx="6459">
                  <c:v>322.95</c:v>
                </c:pt>
                <c:pt idx="6460">
                  <c:v>323.0000000000001</c:v>
                </c:pt>
                <c:pt idx="6461">
                  <c:v>323.05</c:v>
                </c:pt>
                <c:pt idx="6462">
                  <c:v>323.0999999999999</c:v>
                </c:pt>
                <c:pt idx="6463">
                  <c:v>323.15</c:v>
                </c:pt>
                <c:pt idx="6464">
                  <c:v>323.2</c:v>
                </c:pt>
                <c:pt idx="6465">
                  <c:v>323.2500000000001</c:v>
                </c:pt>
                <c:pt idx="6466">
                  <c:v>323.2999999999999</c:v>
                </c:pt>
                <c:pt idx="6467">
                  <c:v>323.35</c:v>
                </c:pt>
                <c:pt idx="6468">
                  <c:v>323.3999999999999</c:v>
                </c:pt>
                <c:pt idx="6469">
                  <c:v>323.45</c:v>
                </c:pt>
                <c:pt idx="6470">
                  <c:v>323.5000000000001</c:v>
                </c:pt>
                <c:pt idx="6471">
                  <c:v>323.55</c:v>
                </c:pt>
                <c:pt idx="6472">
                  <c:v>323.6</c:v>
                </c:pt>
                <c:pt idx="6473">
                  <c:v>323.65</c:v>
                </c:pt>
                <c:pt idx="6474">
                  <c:v>323.7</c:v>
                </c:pt>
                <c:pt idx="6475">
                  <c:v>323.7500000000001</c:v>
                </c:pt>
                <c:pt idx="6476">
                  <c:v>323.8</c:v>
                </c:pt>
                <c:pt idx="6477">
                  <c:v>323.85</c:v>
                </c:pt>
                <c:pt idx="6478">
                  <c:v>323.8999999999999</c:v>
                </c:pt>
                <c:pt idx="6479">
                  <c:v>323.95</c:v>
                </c:pt>
                <c:pt idx="6480">
                  <c:v>323.9999999999999</c:v>
                </c:pt>
                <c:pt idx="6481">
                  <c:v>324.05</c:v>
                </c:pt>
                <c:pt idx="6482">
                  <c:v>324.1</c:v>
                </c:pt>
                <c:pt idx="6483">
                  <c:v>324.15</c:v>
                </c:pt>
                <c:pt idx="6484">
                  <c:v>324.2</c:v>
                </c:pt>
                <c:pt idx="6485">
                  <c:v>324.25</c:v>
                </c:pt>
                <c:pt idx="6486">
                  <c:v>324.3000000000001</c:v>
                </c:pt>
                <c:pt idx="6487">
                  <c:v>324.35</c:v>
                </c:pt>
                <c:pt idx="6488">
                  <c:v>324.3999999999999</c:v>
                </c:pt>
                <c:pt idx="6489">
                  <c:v>324.45</c:v>
                </c:pt>
                <c:pt idx="6490">
                  <c:v>324.5</c:v>
                </c:pt>
                <c:pt idx="6491">
                  <c:v>324.55</c:v>
                </c:pt>
                <c:pt idx="6492">
                  <c:v>324.6000000000001</c:v>
                </c:pt>
                <c:pt idx="6493">
                  <c:v>324.6500000000001</c:v>
                </c:pt>
                <c:pt idx="6494">
                  <c:v>324.7</c:v>
                </c:pt>
                <c:pt idx="6495">
                  <c:v>324.75</c:v>
                </c:pt>
                <c:pt idx="6496">
                  <c:v>324.8</c:v>
                </c:pt>
                <c:pt idx="6497">
                  <c:v>324.85</c:v>
                </c:pt>
                <c:pt idx="6498">
                  <c:v>324.8999999999999</c:v>
                </c:pt>
                <c:pt idx="6499">
                  <c:v>324.95</c:v>
                </c:pt>
                <c:pt idx="6500">
                  <c:v>325.0</c:v>
                </c:pt>
                <c:pt idx="6501">
                  <c:v>325.05</c:v>
                </c:pt>
                <c:pt idx="6502">
                  <c:v>325.0999999999999</c:v>
                </c:pt>
                <c:pt idx="6503">
                  <c:v>325.15</c:v>
                </c:pt>
                <c:pt idx="6504">
                  <c:v>325.2</c:v>
                </c:pt>
                <c:pt idx="6505">
                  <c:v>325.2499999999999</c:v>
                </c:pt>
                <c:pt idx="6506">
                  <c:v>325.3</c:v>
                </c:pt>
                <c:pt idx="6507">
                  <c:v>325.35</c:v>
                </c:pt>
                <c:pt idx="6508">
                  <c:v>325.3999999999999</c:v>
                </c:pt>
                <c:pt idx="6509">
                  <c:v>325.45</c:v>
                </c:pt>
                <c:pt idx="6510">
                  <c:v>325.4999999999999</c:v>
                </c:pt>
                <c:pt idx="6511">
                  <c:v>325.55</c:v>
                </c:pt>
                <c:pt idx="6512">
                  <c:v>325.6</c:v>
                </c:pt>
                <c:pt idx="6513">
                  <c:v>325.6500000000001</c:v>
                </c:pt>
                <c:pt idx="6514">
                  <c:v>325.7</c:v>
                </c:pt>
                <c:pt idx="6515">
                  <c:v>325.7499999999999</c:v>
                </c:pt>
                <c:pt idx="6516">
                  <c:v>325.7999999999999</c:v>
                </c:pt>
                <c:pt idx="6517">
                  <c:v>325.85</c:v>
                </c:pt>
                <c:pt idx="6518">
                  <c:v>325.9</c:v>
                </c:pt>
                <c:pt idx="6519">
                  <c:v>325.95</c:v>
                </c:pt>
                <c:pt idx="6520">
                  <c:v>326.0</c:v>
                </c:pt>
                <c:pt idx="6521">
                  <c:v>326.0500000000001</c:v>
                </c:pt>
                <c:pt idx="6522">
                  <c:v>326.0999999999999</c:v>
                </c:pt>
                <c:pt idx="6523">
                  <c:v>326.1500000000001</c:v>
                </c:pt>
                <c:pt idx="6524">
                  <c:v>326.2</c:v>
                </c:pt>
                <c:pt idx="6525">
                  <c:v>326.25</c:v>
                </c:pt>
                <c:pt idx="6526">
                  <c:v>326.3</c:v>
                </c:pt>
                <c:pt idx="6527">
                  <c:v>326.35</c:v>
                </c:pt>
                <c:pt idx="6528">
                  <c:v>326.4</c:v>
                </c:pt>
                <c:pt idx="6529">
                  <c:v>326.45</c:v>
                </c:pt>
                <c:pt idx="6530">
                  <c:v>326.5</c:v>
                </c:pt>
                <c:pt idx="6531">
                  <c:v>326.55</c:v>
                </c:pt>
                <c:pt idx="6532">
                  <c:v>326.5999999999999</c:v>
                </c:pt>
                <c:pt idx="6533">
                  <c:v>326.65</c:v>
                </c:pt>
                <c:pt idx="6534">
                  <c:v>326.6999999999999</c:v>
                </c:pt>
                <c:pt idx="6535">
                  <c:v>326.7500000000001</c:v>
                </c:pt>
                <c:pt idx="6536">
                  <c:v>326.8</c:v>
                </c:pt>
                <c:pt idx="6537">
                  <c:v>326.85</c:v>
                </c:pt>
                <c:pt idx="6538">
                  <c:v>326.8999999999999</c:v>
                </c:pt>
                <c:pt idx="6539">
                  <c:v>326.95</c:v>
                </c:pt>
                <c:pt idx="6540">
                  <c:v>327.0000000000001</c:v>
                </c:pt>
                <c:pt idx="6541">
                  <c:v>327.0499999999999</c:v>
                </c:pt>
                <c:pt idx="6542">
                  <c:v>327.0999999999999</c:v>
                </c:pt>
                <c:pt idx="6543">
                  <c:v>327.15</c:v>
                </c:pt>
                <c:pt idx="6544">
                  <c:v>327.2</c:v>
                </c:pt>
                <c:pt idx="6545">
                  <c:v>327.2500000000001</c:v>
                </c:pt>
                <c:pt idx="6546">
                  <c:v>327.3</c:v>
                </c:pt>
                <c:pt idx="6547">
                  <c:v>327.35</c:v>
                </c:pt>
                <c:pt idx="6548">
                  <c:v>327.3999999999999</c:v>
                </c:pt>
                <c:pt idx="6549">
                  <c:v>327.45</c:v>
                </c:pt>
                <c:pt idx="6550">
                  <c:v>327.5</c:v>
                </c:pt>
                <c:pt idx="6551">
                  <c:v>327.55</c:v>
                </c:pt>
                <c:pt idx="6552">
                  <c:v>327.6</c:v>
                </c:pt>
                <c:pt idx="6553">
                  <c:v>327.6500000000001</c:v>
                </c:pt>
                <c:pt idx="6554">
                  <c:v>327.7</c:v>
                </c:pt>
                <c:pt idx="6555">
                  <c:v>327.75</c:v>
                </c:pt>
                <c:pt idx="6556">
                  <c:v>327.7999999999999</c:v>
                </c:pt>
                <c:pt idx="6557">
                  <c:v>327.85</c:v>
                </c:pt>
                <c:pt idx="6558">
                  <c:v>327.9</c:v>
                </c:pt>
                <c:pt idx="6559">
                  <c:v>327.95</c:v>
                </c:pt>
                <c:pt idx="6560">
                  <c:v>328.0</c:v>
                </c:pt>
                <c:pt idx="6561">
                  <c:v>328.05</c:v>
                </c:pt>
                <c:pt idx="6562">
                  <c:v>328.0999999999999</c:v>
                </c:pt>
                <c:pt idx="6563">
                  <c:v>328.15</c:v>
                </c:pt>
                <c:pt idx="6564">
                  <c:v>328.2</c:v>
                </c:pt>
                <c:pt idx="6565">
                  <c:v>328.25</c:v>
                </c:pt>
                <c:pt idx="6566">
                  <c:v>328.3</c:v>
                </c:pt>
                <c:pt idx="6567">
                  <c:v>328.35</c:v>
                </c:pt>
                <c:pt idx="6568">
                  <c:v>328.4</c:v>
                </c:pt>
                <c:pt idx="6569">
                  <c:v>328.4499999999999</c:v>
                </c:pt>
                <c:pt idx="6570">
                  <c:v>328.5</c:v>
                </c:pt>
                <c:pt idx="6571">
                  <c:v>328.55</c:v>
                </c:pt>
                <c:pt idx="6572">
                  <c:v>328.6</c:v>
                </c:pt>
                <c:pt idx="6573">
                  <c:v>328.65</c:v>
                </c:pt>
                <c:pt idx="6574">
                  <c:v>328.7</c:v>
                </c:pt>
                <c:pt idx="6575">
                  <c:v>328.7500000000001</c:v>
                </c:pt>
                <c:pt idx="6576">
                  <c:v>328.8</c:v>
                </c:pt>
                <c:pt idx="6577">
                  <c:v>328.85</c:v>
                </c:pt>
                <c:pt idx="6578">
                  <c:v>328.9</c:v>
                </c:pt>
                <c:pt idx="6579">
                  <c:v>328.95</c:v>
                </c:pt>
                <c:pt idx="6580">
                  <c:v>329.0000000000001</c:v>
                </c:pt>
                <c:pt idx="6581">
                  <c:v>329.05</c:v>
                </c:pt>
                <c:pt idx="6582">
                  <c:v>329.1</c:v>
                </c:pt>
                <c:pt idx="6583">
                  <c:v>329.15</c:v>
                </c:pt>
                <c:pt idx="6584">
                  <c:v>329.2</c:v>
                </c:pt>
                <c:pt idx="6585">
                  <c:v>329.2499999999999</c:v>
                </c:pt>
                <c:pt idx="6586">
                  <c:v>329.2999999999999</c:v>
                </c:pt>
                <c:pt idx="6587">
                  <c:v>329.35</c:v>
                </c:pt>
                <c:pt idx="6588">
                  <c:v>329.4</c:v>
                </c:pt>
                <c:pt idx="6589">
                  <c:v>329.45</c:v>
                </c:pt>
                <c:pt idx="6590">
                  <c:v>329.4999999999999</c:v>
                </c:pt>
                <c:pt idx="6591">
                  <c:v>329.55</c:v>
                </c:pt>
                <c:pt idx="6592">
                  <c:v>329.5999999999999</c:v>
                </c:pt>
                <c:pt idx="6593">
                  <c:v>329.6500000000001</c:v>
                </c:pt>
                <c:pt idx="6594">
                  <c:v>329.7</c:v>
                </c:pt>
                <c:pt idx="6595">
                  <c:v>329.75</c:v>
                </c:pt>
                <c:pt idx="6596">
                  <c:v>329.8</c:v>
                </c:pt>
                <c:pt idx="6597">
                  <c:v>329.85</c:v>
                </c:pt>
                <c:pt idx="6598">
                  <c:v>329.9</c:v>
                </c:pt>
                <c:pt idx="6599">
                  <c:v>329.95</c:v>
                </c:pt>
                <c:pt idx="6600">
                  <c:v>330.0</c:v>
                </c:pt>
                <c:pt idx="6601">
                  <c:v>330.05</c:v>
                </c:pt>
                <c:pt idx="6602">
                  <c:v>330.0999999999999</c:v>
                </c:pt>
                <c:pt idx="6603">
                  <c:v>330.15</c:v>
                </c:pt>
                <c:pt idx="6604">
                  <c:v>330.2</c:v>
                </c:pt>
                <c:pt idx="6605">
                  <c:v>330.25</c:v>
                </c:pt>
                <c:pt idx="6606">
                  <c:v>330.3</c:v>
                </c:pt>
                <c:pt idx="6607">
                  <c:v>330.35</c:v>
                </c:pt>
                <c:pt idx="6608">
                  <c:v>330.4</c:v>
                </c:pt>
                <c:pt idx="6609">
                  <c:v>330.45</c:v>
                </c:pt>
                <c:pt idx="6610">
                  <c:v>330.4999999999999</c:v>
                </c:pt>
                <c:pt idx="6611">
                  <c:v>330.55</c:v>
                </c:pt>
                <c:pt idx="6612">
                  <c:v>330.5999999999999</c:v>
                </c:pt>
                <c:pt idx="6613">
                  <c:v>330.65</c:v>
                </c:pt>
                <c:pt idx="6614">
                  <c:v>330.7</c:v>
                </c:pt>
                <c:pt idx="6615">
                  <c:v>330.7500000000001</c:v>
                </c:pt>
                <c:pt idx="6616">
                  <c:v>330.8000000000001</c:v>
                </c:pt>
                <c:pt idx="6617">
                  <c:v>330.85</c:v>
                </c:pt>
                <c:pt idx="6618">
                  <c:v>330.9</c:v>
                </c:pt>
                <c:pt idx="6619">
                  <c:v>330.95</c:v>
                </c:pt>
                <c:pt idx="6620">
                  <c:v>331.0</c:v>
                </c:pt>
                <c:pt idx="6621">
                  <c:v>331.0500000000001</c:v>
                </c:pt>
                <c:pt idx="6622">
                  <c:v>331.1</c:v>
                </c:pt>
                <c:pt idx="6623">
                  <c:v>331.1500000000001</c:v>
                </c:pt>
                <c:pt idx="6624">
                  <c:v>331.2</c:v>
                </c:pt>
                <c:pt idx="6625">
                  <c:v>331.25</c:v>
                </c:pt>
                <c:pt idx="6626">
                  <c:v>331.3</c:v>
                </c:pt>
                <c:pt idx="6627">
                  <c:v>331.35</c:v>
                </c:pt>
                <c:pt idx="6628">
                  <c:v>331.4</c:v>
                </c:pt>
                <c:pt idx="6629">
                  <c:v>331.45</c:v>
                </c:pt>
                <c:pt idx="6630">
                  <c:v>331.5</c:v>
                </c:pt>
                <c:pt idx="6631">
                  <c:v>331.55</c:v>
                </c:pt>
                <c:pt idx="6632">
                  <c:v>331.5999999999999</c:v>
                </c:pt>
                <c:pt idx="6633">
                  <c:v>331.6500000000001</c:v>
                </c:pt>
                <c:pt idx="6634">
                  <c:v>331.6999999999999</c:v>
                </c:pt>
                <c:pt idx="6635">
                  <c:v>331.75</c:v>
                </c:pt>
                <c:pt idx="6636">
                  <c:v>331.8</c:v>
                </c:pt>
                <c:pt idx="6637">
                  <c:v>331.85</c:v>
                </c:pt>
                <c:pt idx="6638">
                  <c:v>331.9</c:v>
                </c:pt>
                <c:pt idx="6639">
                  <c:v>331.9499999999999</c:v>
                </c:pt>
                <c:pt idx="6640">
                  <c:v>332.0</c:v>
                </c:pt>
                <c:pt idx="6641">
                  <c:v>332.05</c:v>
                </c:pt>
                <c:pt idx="6642">
                  <c:v>332.1</c:v>
                </c:pt>
                <c:pt idx="6643">
                  <c:v>332.1500000000001</c:v>
                </c:pt>
                <c:pt idx="6644">
                  <c:v>332.1999999999999</c:v>
                </c:pt>
                <c:pt idx="6645">
                  <c:v>332.2499999999999</c:v>
                </c:pt>
                <c:pt idx="6646">
                  <c:v>332.3</c:v>
                </c:pt>
                <c:pt idx="6647">
                  <c:v>332.35</c:v>
                </c:pt>
                <c:pt idx="6648">
                  <c:v>332.4</c:v>
                </c:pt>
                <c:pt idx="6649">
                  <c:v>332.45</c:v>
                </c:pt>
                <c:pt idx="6650">
                  <c:v>332.5000000000001</c:v>
                </c:pt>
                <c:pt idx="6651">
                  <c:v>332.55</c:v>
                </c:pt>
                <c:pt idx="6652">
                  <c:v>332.6</c:v>
                </c:pt>
                <c:pt idx="6653">
                  <c:v>332.6500000000001</c:v>
                </c:pt>
                <c:pt idx="6654">
                  <c:v>332.7</c:v>
                </c:pt>
                <c:pt idx="6655">
                  <c:v>332.75</c:v>
                </c:pt>
                <c:pt idx="6656">
                  <c:v>332.7999999999999</c:v>
                </c:pt>
                <c:pt idx="6657">
                  <c:v>332.85</c:v>
                </c:pt>
                <c:pt idx="6658">
                  <c:v>332.9</c:v>
                </c:pt>
                <c:pt idx="6659">
                  <c:v>332.95</c:v>
                </c:pt>
                <c:pt idx="6660">
                  <c:v>333.0</c:v>
                </c:pt>
                <c:pt idx="6661">
                  <c:v>333.05</c:v>
                </c:pt>
                <c:pt idx="6662">
                  <c:v>333.0999999999999</c:v>
                </c:pt>
                <c:pt idx="6663">
                  <c:v>333.1500000000001</c:v>
                </c:pt>
                <c:pt idx="6664">
                  <c:v>333.2</c:v>
                </c:pt>
                <c:pt idx="6665">
                  <c:v>333.25</c:v>
                </c:pt>
                <c:pt idx="6666">
                  <c:v>333.2999999999999</c:v>
                </c:pt>
                <c:pt idx="6667">
                  <c:v>333.35</c:v>
                </c:pt>
                <c:pt idx="6668">
                  <c:v>333.4</c:v>
                </c:pt>
                <c:pt idx="6669">
                  <c:v>333.45</c:v>
                </c:pt>
                <c:pt idx="6670">
                  <c:v>333.5000000000001</c:v>
                </c:pt>
                <c:pt idx="6671">
                  <c:v>333.55</c:v>
                </c:pt>
                <c:pt idx="6672">
                  <c:v>333.5999999999999</c:v>
                </c:pt>
                <c:pt idx="6673">
                  <c:v>333.65</c:v>
                </c:pt>
                <c:pt idx="6674">
                  <c:v>333.7</c:v>
                </c:pt>
                <c:pt idx="6675">
                  <c:v>333.7500000000001</c:v>
                </c:pt>
                <c:pt idx="6676">
                  <c:v>333.8</c:v>
                </c:pt>
                <c:pt idx="6677">
                  <c:v>333.85</c:v>
                </c:pt>
                <c:pt idx="6678">
                  <c:v>333.9</c:v>
                </c:pt>
                <c:pt idx="6679">
                  <c:v>333.95</c:v>
                </c:pt>
                <c:pt idx="6680">
                  <c:v>334.0000000000001</c:v>
                </c:pt>
                <c:pt idx="6681">
                  <c:v>334.05</c:v>
                </c:pt>
                <c:pt idx="6682">
                  <c:v>334.1</c:v>
                </c:pt>
                <c:pt idx="6683">
                  <c:v>334.15</c:v>
                </c:pt>
                <c:pt idx="6684">
                  <c:v>334.2</c:v>
                </c:pt>
                <c:pt idx="6685">
                  <c:v>334.2499999999999</c:v>
                </c:pt>
                <c:pt idx="6686">
                  <c:v>334.2999999999999</c:v>
                </c:pt>
                <c:pt idx="6687">
                  <c:v>334.35</c:v>
                </c:pt>
                <c:pt idx="6688">
                  <c:v>334.4</c:v>
                </c:pt>
                <c:pt idx="6689">
                  <c:v>334.45</c:v>
                </c:pt>
                <c:pt idx="6690">
                  <c:v>334.5</c:v>
                </c:pt>
                <c:pt idx="6691">
                  <c:v>334.5500000000001</c:v>
                </c:pt>
                <c:pt idx="6692">
                  <c:v>334.6</c:v>
                </c:pt>
                <c:pt idx="6693">
                  <c:v>334.65</c:v>
                </c:pt>
                <c:pt idx="6694">
                  <c:v>334.7</c:v>
                </c:pt>
                <c:pt idx="6695">
                  <c:v>334.75</c:v>
                </c:pt>
                <c:pt idx="6696">
                  <c:v>334.8</c:v>
                </c:pt>
                <c:pt idx="6697">
                  <c:v>334.8500000000001</c:v>
                </c:pt>
                <c:pt idx="6698">
                  <c:v>334.8999999999999</c:v>
                </c:pt>
                <c:pt idx="6699">
                  <c:v>334.95</c:v>
                </c:pt>
                <c:pt idx="6700">
                  <c:v>335.0</c:v>
                </c:pt>
                <c:pt idx="6701">
                  <c:v>335.05</c:v>
                </c:pt>
                <c:pt idx="6702">
                  <c:v>335.1000000000001</c:v>
                </c:pt>
                <c:pt idx="6703">
                  <c:v>335.15</c:v>
                </c:pt>
                <c:pt idx="6704">
                  <c:v>335.2</c:v>
                </c:pt>
                <c:pt idx="6705">
                  <c:v>335.25</c:v>
                </c:pt>
                <c:pt idx="6706">
                  <c:v>335.3</c:v>
                </c:pt>
                <c:pt idx="6707">
                  <c:v>335.35</c:v>
                </c:pt>
                <c:pt idx="6708">
                  <c:v>335.4</c:v>
                </c:pt>
                <c:pt idx="6709">
                  <c:v>335.45</c:v>
                </c:pt>
                <c:pt idx="6710">
                  <c:v>335.5</c:v>
                </c:pt>
                <c:pt idx="6711">
                  <c:v>335.55</c:v>
                </c:pt>
                <c:pt idx="6712">
                  <c:v>335.5999999999999</c:v>
                </c:pt>
                <c:pt idx="6713">
                  <c:v>335.65</c:v>
                </c:pt>
                <c:pt idx="6714">
                  <c:v>335.7</c:v>
                </c:pt>
                <c:pt idx="6715">
                  <c:v>335.7499999999999</c:v>
                </c:pt>
                <c:pt idx="6716">
                  <c:v>335.8</c:v>
                </c:pt>
                <c:pt idx="6717">
                  <c:v>335.85</c:v>
                </c:pt>
                <c:pt idx="6718">
                  <c:v>335.9</c:v>
                </c:pt>
                <c:pt idx="6719">
                  <c:v>335.95</c:v>
                </c:pt>
                <c:pt idx="6720">
                  <c:v>335.9999999999999</c:v>
                </c:pt>
                <c:pt idx="6721">
                  <c:v>336.05</c:v>
                </c:pt>
                <c:pt idx="6722">
                  <c:v>336.1</c:v>
                </c:pt>
                <c:pt idx="6723">
                  <c:v>336.1500000000001</c:v>
                </c:pt>
                <c:pt idx="6724">
                  <c:v>336.2</c:v>
                </c:pt>
                <c:pt idx="6725">
                  <c:v>336.25</c:v>
                </c:pt>
                <c:pt idx="6726">
                  <c:v>336.2999999999999</c:v>
                </c:pt>
                <c:pt idx="6727">
                  <c:v>336.35</c:v>
                </c:pt>
                <c:pt idx="6728">
                  <c:v>336.4</c:v>
                </c:pt>
                <c:pt idx="6729">
                  <c:v>336.45</c:v>
                </c:pt>
                <c:pt idx="6730">
                  <c:v>336.5</c:v>
                </c:pt>
                <c:pt idx="6731">
                  <c:v>336.55</c:v>
                </c:pt>
                <c:pt idx="6732">
                  <c:v>336.5999999999999</c:v>
                </c:pt>
                <c:pt idx="6733">
                  <c:v>336.6500000000001</c:v>
                </c:pt>
                <c:pt idx="6734">
                  <c:v>336.7</c:v>
                </c:pt>
                <c:pt idx="6735">
                  <c:v>336.75</c:v>
                </c:pt>
                <c:pt idx="6736">
                  <c:v>336.8</c:v>
                </c:pt>
                <c:pt idx="6737">
                  <c:v>336.85</c:v>
                </c:pt>
                <c:pt idx="6738">
                  <c:v>336.9</c:v>
                </c:pt>
                <c:pt idx="6739">
                  <c:v>336.95</c:v>
                </c:pt>
                <c:pt idx="6740">
                  <c:v>337.0</c:v>
                </c:pt>
                <c:pt idx="6741">
                  <c:v>337.05</c:v>
                </c:pt>
                <c:pt idx="6742">
                  <c:v>337.0999999999999</c:v>
                </c:pt>
                <c:pt idx="6743">
                  <c:v>337.15</c:v>
                </c:pt>
                <c:pt idx="6744">
                  <c:v>337.2</c:v>
                </c:pt>
                <c:pt idx="6745">
                  <c:v>337.2500000000001</c:v>
                </c:pt>
                <c:pt idx="6746">
                  <c:v>337.2999999999999</c:v>
                </c:pt>
                <c:pt idx="6747">
                  <c:v>337.35</c:v>
                </c:pt>
                <c:pt idx="6748">
                  <c:v>337.4</c:v>
                </c:pt>
                <c:pt idx="6749">
                  <c:v>337.45</c:v>
                </c:pt>
                <c:pt idx="6750">
                  <c:v>337.5</c:v>
                </c:pt>
                <c:pt idx="6751">
                  <c:v>337.55</c:v>
                </c:pt>
                <c:pt idx="6752">
                  <c:v>337.6000000000001</c:v>
                </c:pt>
                <c:pt idx="6753">
                  <c:v>337.65</c:v>
                </c:pt>
                <c:pt idx="6754">
                  <c:v>337.7</c:v>
                </c:pt>
                <c:pt idx="6755">
                  <c:v>337.75</c:v>
                </c:pt>
                <c:pt idx="6756">
                  <c:v>337.8</c:v>
                </c:pt>
                <c:pt idx="6757">
                  <c:v>337.85</c:v>
                </c:pt>
                <c:pt idx="6758">
                  <c:v>337.9000000000001</c:v>
                </c:pt>
                <c:pt idx="6759">
                  <c:v>337.9499999999999</c:v>
                </c:pt>
                <c:pt idx="6760">
                  <c:v>338.0</c:v>
                </c:pt>
                <c:pt idx="6761">
                  <c:v>338.05</c:v>
                </c:pt>
                <c:pt idx="6762">
                  <c:v>338.1</c:v>
                </c:pt>
                <c:pt idx="6763">
                  <c:v>338.1500000000001</c:v>
                </c:pt>
                <c:pt idx="6764">
                  <c:v>338.1999999999999</c:v>
                </c:pt>
                <c:pt idx="6765">
                  <c:v>338.2499999999999</c:v>
                </c:pt>
                <c:pt idx="6766">
                  <c:v>338.3</c:v>
                </c:pt>
                <c:pt idx="6767">
                  <c:v>338.35</c:v>
                </c:pt>
                <c:pt idx="6768">
                  <c:v>338.3999999999999</c:v>
                </c:pt>
                <c:pt idx="6769">
                  <c:v>338.4499999999999</c:v>
                </c:pt>
                <c:pt idx="6770">
                  <c:v>338.4999999999999</c:v>
                </c:pt>
                <c:pt idx="6771">
                  <c:v>338.55</c:v>
                </c:pt>
                <c:pt idx="6772">
                  <c:v>338.6</c:v>
                </c:pt>
                <c:pt idx="6773">
                  <c:v>338.6499999999999</c:v>
                </c:pt>
                <c:pt idx="6774">
                  <c:v>338.6999999999999</c:v>
                </c:pt>
                <c:pt idx="6775">
                  <c:v>338.7499999999999</c:v>
                </c:pt>
                <c:pt idx="6776">
                  <c:v>338.7999999999999</c:v>
                </c:pt>
                <c:pt idx="6777">
                  <c:v>338.85</c:v>
                </c:pt>
                <c:pt idx="6778">
                  <c:v>338.9</c:v>
                </c:pt>
                <c:pt idx="6779">
                  <c:v>338.95</c:v>
                </c:pt>
                <c:pt idx="6780">
                  <c:v>338.9999999999999</c:v>
                </c:pt>
                <c:pt idx="6781">
                  <c:v>339.05</c:v>
                </c:pt>
                <c:pt idx="6782">
                  <c:v>339.0999999999999</c:v>
                </c:pt>
                <c:pt idx="6783">
                  <c:v>339.1500000000001</c:v>
                </c:pt>
                <c:pt idx="6784">
                  <c:v>339.2</c:v>
                </c:pt>
                <c:pt idx="6785">
                  <c:v>339.2500000000001</c:v>
                </c:pt>
                <c:pt idx="6786">
                  <c:v>339.2999999999999</c:v>
                </c:pt>
                <c:pt idx="6787">
                  <c:v>339.35</c:v>
                </c:pt>
                <c:pt idx="6788">
                  <c:v>339.4</c:v>
                </c:pt>
                <c:pt idx="6789">
                  <c:v>339.45</c:v>
                </c:pt>
                <c:pt idx="6790">
                  <c:v>339.4999999999998</c:v>
                </c:pt>
                <c:pt idx="6791">
                  <c:v>339.55</c:v>
                </c:pt>
                <c:pt idx="6792">
                  <c:v>339.5999999999999</c:v>
                </c:pt>
                <c:pt idx="6793">
                  <c:v>339.65</c:v>
                </c:pt>
                <c:pt idx="6794">
                  <c:v>339.7</c:v>
                </c:pt>
                <c:pt idx="6795">
                  <c:v>339.7499999999999</c:v>
                </c:pt>
                <c:pt idx="6796">
                  <c:v>339.7999999999999</c:v>
                </c:pt>
                <c:pt idx="6797">
                  <c:v>339.85</c:v>
                </c:pt>
                <c:pt idx="6798">
                  <c:v>339.9</c:v>
                </c:pt>
                <c:pt idx="6799">
                  <c:v>339.95</c:v>
                </c:pt>
                <c:pt idx="6800">
                  <c:v>340.0000000000001</c:v>
                </c:pt>
                <c:pt idx="6801">
                  <c:v>340.0499999999999</c:v>
                </c:pt>
                <c:pt idx="6802">
                  <c:v>340.0999999999999</c:v>
                </c:pt>
                <c:pt idx="6803">
                  <c:v>340.15</c:v>
                </c:pt>
                <c:pt idx="6804">
                  <c:v>340.2</c:v>
                </c:pt>
                <c:pt idx="6805">
                  <c:v>340.2500000000001</c:v>
                </c:pt>
                <c:pt idx="6806">
                  <c:v>340.3000000000001</c:v>
                </c:pt>
                <c:pt idx="6807">
                  <c:v>340.3500000000001</c:v>
                </c:pt>
                <c:pt idx="6808">
                  <c:v>340.4</c:v>
                </c:pt>
                <c:pt idx="6809">
                  <c:v>340.45</c:v>
                </c:pt>
                <c:pt idx="6810">
                  <c:v>340.5</c:v>
                </c:pt>
                <c:pt idx="6811">
                  <c:v>340.5500000000001</c:v>
                </c:pt>
                <c:pt idx="6812">
                  <c:v>340.5999999999999</c:v>
                </c:pt>
                <c:pt idx="6813">
                  <c:v>340.65</c:v>
                </c:pt>
                <c:pt idx="6814">
                  <c:v>340.7</c:v>
                </c:pt>
                <c:pt idx="6815">
                  <c:v>340.75</c:v>
                </c:pt>
                <c:pt idx="6816">
                  <c:v>340.8</c:v>
                </c:pt>
                <c:pt idx="6817">
                  <c:v>340.85</c:v>
                </c:pt>
                <c:pt idx="6818">
                  <c:v>340.8999999999999</c:v>
                </c:pt>
                <c:pt idx="6819">
                  <c:v>340.95</c:v>
                </c:pt>
                <c:pt idx="6820">
                  <c:v>341.0</c:v>
                </c:pt>
                <c:pt idx="6821">
                  <c:v>341.05</c:v>
                </c:pt>
                <c:pt idx="6822">
                  <c:v>341.0999999999999</c:v>
                </c:pt>
                <c:pt idx="6823">
                  <c:v>341.15</c:v>
                </c:pt>
                <c:pt idx="6824">
                  <c:v>341.1999999999999</c:v>
                </c:pt>
                <c:pt idx="6825">
                  <c:v>341.25</c:v>
                </c:pt>
                <c:pt idx="6826">
                  <c:v>341.3</c:v>
                </c:pt>
                <c:pt idx="6827">
                  <c:v>341.35</c:v>
                </c:pt>
                <c:pt idx="6828">
                  <c:v>341.3999999999999</c:v>
                </c:pt>
                <c:pt idx="6829">
                  <c:v>341.4499999999999</c:v>
                </c:pt>
                <c:pt idx="6830">
                  <c:v>341.5</c:v>
                </c:pt>
                <c:pt idx="6831">
                  <c:v>341.55</c:v>
                </c:pt>
                <c:pt idx="6832">
                  <c:v>341.6</c:v>
                </c:pt>
                <c:pt idx="6833">
                  <c:v>341.6500000000001</c:v>
                </c:pt>
                <c:pt idx="6834">
                  <c:v>341.6999999999999</c:v>
                </c:pt>
                <c:pt idx="6835">
                  <c:v>341.7499999999999</c:v>
                </c:pt>
                <c:pt idx="6836">
                  <c:v>341.8</c:v>
                </c:pt>
                <c:pt idx="6837">
                  <c:v>341.85</c:v>
                </c:pt>
                <c:pt idx="6838">
                  <c:v>341.9</c:v>
                </c:pt>
                <c:pt idx="6839">
                  <c:v>341.9499999999999</c:v>
                </c:pt>
                <c:pt idx="6840">
                  <c:v>341.9999999999999</c:v>
                </c:pt>
                <c:pt idx="6841">
                  <c:v>342.05</c:v>
                </c:pt>
                <c:pt idx="6842">
                  <c:v>342.1</c:v>
                </c:pt>
                <c:pt idx="6843">
                  <c:v>342.1500000000001</c:v>
                </c:pt>
                <c:pt idx="6844">
                  <c:v>342.1999999999999</c:v>
                </c:pt>
                <c:pt idx="6845">
                  <c:v>342.2499999999999</c:v>
                </c:pt>
                <c:pt idx="6846">
                  <c:v>342.2999999999999</c:v>
                </c:pt>
                <c:pt idx="6847">
                  <c:v>342.35</c:v>
                </c:pt>
                <c:pt idx="6848">
                  <c:v>342.4</c:v>
                </c:pt>
                <c:pt idx="6849">
                  <c:v>342.4499999999999</c:v>
                </c:pt>
                <c:pt idx="6850">
                  <c:v>342.4999999999999</c:v>
                </c:pt>
                <c:pt idx="6851">
                  <c:v>342.55</c:v>
                </c:pt>
                <c:pt idx="6852">
                  <c:v>342.5999999999999</c:v>
                </c:pt>
                <c:pt idx="6853">
                  <c:v>342.6500000000001</c:v>
                </c:pt>
                <c:pt idx="6854">
                  <c:v>342.7</c:v>
                </c:pt>
                <c:pt idx="6855">
                  <c:v>342.7499999999999</c:v>
                </c:pt>
                <c:pt idx="6856">
                  <c:v>342.7999999999999</c:v>
                </c:pt>
                <c:pt idx="6857">
                  <c:v>342.85</c:v>
                </c:pt>
                <c:pt idx="6858">
                  <c:v>342.9</c:v>
                </c:pt>
                <c:pt idx="6859">
                  <c:v>342.95</c:v>
                </c:pt>
                <c:pt idx="6860">
                  <c:v>343.0000000000001</c:v>
                </c:pt>
                <c:pt idx="6861">
                  <c:v>343.05</c:v>
                </c:pt>
                <c:pt idx="6862">
                  <c:v>343.0999999999999</c:v>
                </c:pt>
                <c:pt idx="6863">
                  <c:v>343.15</c:v>
                </c:pt>
                <c:pt idx="6864">
                  <c:v>343.2</c:v>
                </c:pt>
                <c:pt idx="6865">
                  <c:v>343.2500000000001</c:v>
                </c:pt>
                <c:pt idx="6866">
                  <c:v>343.2999999999999</c:v>
                </c:pt>
                <c:pt idx="6867">
                  <c:v>343.35</c:v>
                </c:pt>
                <c:pt idx="6868">
                  <c:v>343.4</c:v>
                </c:pt>
                <c:pt idx="6869">
                  <c:v>343.45</c:v>
                </c:pt>
                <c:pt idx="6870">
                  <c:v>343.5000000000001</c:v>
                </c:pt>
                <c:pt idx="6871">
                  <c:v>343.5499999999999</c:v>
                </c:pt>
                <c:pt idx="6872">
                  <c:v>343.5999999999999</c:v>
                </c:pt>
                <c:pt idx="6873">
                  <c:v>343.65</c:v>
                </c:pt>
                <c:pt idx="6874">
                  <c:v>343.7</c:v>
                </c:pt>
                <c:pt idx="6875">
                  <c:v>343.75</c:v>
                </c:pt>
                <c:pt idx="6876">
                  <c:v>343.7999999999998</c:v>
                </c:pt>
                <c:pt idx="6877">
                  <c:v>343.85</c:v>
                </c:pt>
                <c:pt idx="6878">
                  <c:v>343.9</c:v>
                </c:pt>
                <c:pt idx="6879">
                  <c:v>343.95</c:v>
                </c:pt>
                <c:pt idx="6880">
                  <c:v>344.0</c:v>
                </c:pt>
                <c:pt idx="6881">
                  <c:v>344.0500000000001</c:v>
                </c:pt>
                <c:pt idx="6882">
                  <c:v>344.1000000000001</c:v>
                </c:pt>
                <c:pt idx="6883">
                  <c:v>344.15</c:v>
                </c:pt>
                <c:pt idx="6884">
                  <c:v>344.2</c:v>
                </c:pt>
                <c:pt idx="6885">
                  <c:v>344.25</c:v>
                </c:pt>
                <c:pt idx="6886">
                  <c:v>344.3</c:v>
                </c:pt>
                <c:pt idx="6887">
                  <c:v>344.3500000000001</c:v>
                </c:pt>
                <c:pt idx="6888">
                  <c:v>344.3999999999999</c:v>
                </c:pt>
                <c:pt idx="6889">
                  <c:v>344.45</c:v>
                </c:pt>
                <c:pt idx="6890">
                  <c:v>344.5</c:v>
                </c:pt>
                <c:pt idx="6891">
                  <c:v>344.55</c:v>
                </c:pt>
                <c:pt idx="6892">
                  <c:v>344.6</c:v>
                </c:pt>
                <c:pt idx="6893">
                  <c:v>344.65</c:v>
                </c:pt>
                <c:pt idx="6894">
                  <c:v>344.6999999999999</c:v>
                </c:pt>
                <c:pt idx="6895">
                  <c:v>344.75</c:v>
                </c:pt>
                <c:pt idx="6896">
                  <c:v>344.8</c:v>
                </c:pt>
                <c:pt idx="6897">
                  <c:v>344.85</c:v>
                </c:pt>
                <c:pt idx="6898">
                  <c:v>344.8999999999999</c:v>
                </c:pt>
                <c:pt idx="6899">
                  <c:v>344.9499999999999</c:v>
                </c:pt>
                <c:pt idx="6900">
                  <c:v>345.0</c:v>
                </c:pt>
                <c:pt idx="6901">
                  <c:v>345.05</c:v>
                </c:pt>
                <c:pt idx="6902">
                  <c:v>345.1</c:v>
                </c:pt>
                <c:pt idx="6903">
                  <c:v>345.15</c:v>
                </c:pt>
                <c:pt idx="6904">
                  <c:v>345.1999999999999</c:v>
                </c:pt>
                <c:pt idx="6905">
                  <c:v>345.2499999999999</c:v>
                </c:pt>
                <c:pt idx="6906">
                  <c:v>345.3</c:v>
                </c:pt>
                <c:pt idx="6907">
                  <c:v>345.35</c:v>
                </c:pt>
                <c:pt idx="6908">
                  <c:v>345.4</c:v>
                </c:pt>
                <c:pt idx="6909">
                  <c:v>345.45</c:v>
                </c:pt>
                <c:pt idx="6910">
                  <c:v>345.4999999999999</c:v>
                </c:pt>
                <c:pt idx="6911">
                  <c:v>345.55</c:v>
                </c:pt>
                <c:pt idx="6912">
                  <c:v>345.6</c:v>
                </c:pt>
                <c:pt idx="6913">
                  <c:v>345.6500000000001</c:v>
                </c:pt>
                <c:pt idx="6914">
                  <c:v>345.7</c:v>
                </c:pt>
                <c:pt idx="6915">
                  <c:v>345.7499999999999</c:v>
                </c:pt>
                <c:pt idx="6916">
                  <c:v>345.7999999999999</c:v>
                </c:pt>
                <c:pt idx="6917">
                  <c:v>345.85</c:v>
                </c:pt>
                <c:pt idx="6918">
                  <c:v>345.9</c:v>
                </c:pt>
                <c:pt idx="6919">
                  <c:v>345.95</c:v>
                </c:pt>
                <c:pt idx="6920">
                  <c:v>345.9999999999999</c:v>
                </c:pt>
                <c:pt idx="6921">
                  <c:v>346.05</c:v>
                </c:pt>
                <c:pt idx="6922">
                  <c:v>346.0999999999999</c:v>
                </c:pt>
                <c:pt idx="6923">
                  <c:v>346.1500000000001</c:v>
                </c:pt>
                <c:pt idx="6924">
                  <c:v>346.2</c:v>
                </c:pt>
                <c:pt idx="6925">
                  <c:v>346.2499999999999</c:v>
                </c:pt>
                <c:pt idx="6926">
                  <c:v>346.2999999999999</c:v>
                </c:pt>
                <c:pt idx="6927">
                  <c:v>346.35</c:v>
                </c:pt>
                <c:pt idx="6928">
                  <c:v>346.4</c:v>
                </c:pt>
                <c:pt idx="6929">
                  <c:v>346.45</c:v>
                </c:pt>
                <c:pt idx="6930">
                  <c:v>346.4999999999998</c:v>
                </c:pt>
                <c:pt idx="6931">
                  <c:v>346.55</c:v>
                </c:pt>
                <c:pt idx="6932">
                  <c:v>346.5999999999999</c:v>
                </c:pt>
                <c:pt idx="6933">
                  <c:v>346.65</c:v>
                </c:pt>
                <c:pt idx="6934">
                  <c:v>346.7</c:v>
                </c:pt>
                <c:pt idx="6935">
                  <c:v>346.7500000000001</c:v>
                </c:pt>
                <c:pt idx="6936">
                  <c:v>346.8000000000001</c:v>
                </c:pt>
                <c:pt idx="6937">
                  <c:v>346.85</c:v>
                </c:pt>
                <c:pt idx="6938">
                  <c:v>346.9</c:v>
                </c:pt>
                <c:pt idx="6939">
                  <c:v>346.95</c:v>
                </c:pt>
                <c:pt idx="6940">
                  <c:v>347.0000000000001</c:v>
                </c:pt>
                <c:pt idx="6941">
                  <c:v>347.0500000000001</c:v>
                </c:pt>
                <c:pt idx="6942">
                  <c:v>347.0999999999999</c:v>
                </c:pt>
                <c:pt idx="6943">
                  <c:v>347.15</c:v>
                </c:pt>
                <c:pt idx="6944">
                  <c:v>347.2</c:v>
                </c:pt>
                <c:pt idx="6945">
                  <c:v>347.25</c:v>
                </c:pt>
                <c:pt idx="6946">
                  <c:v>347.3000000000001</c:v>
                </c:pt>
                <c:pt idx="6947">
                  <c:v>347.35</c:v>
                </c:pt>
                <c:pt idx="6948">
                  <c:v>347.4</c:v>
                </c:pt>
                <c:pt idx="6949">
                  <c:v>347.45</c:v>
                </c:pt>
                <c:pt idx="6950">
                  <c:v>347.5</c:v>
                </c:pt>
                <c:pt idx="6951">
                  <c:v>347.5499999999999</c:v>
                </c:pt>
                <c:pt idx="6952">
                  <c:v>347.5999999999999</c:v>
                </c:pt>
                <c:pt idx="6953">
                  <c:v>347.65</c:v>
                </c:pt>
                <c:pt idx="6954">
                  <c:v>347.7</c:v>
                </c:pt>
                <c:pt idx="6955">
                  <c:v>347.75</c:v>
                </c:pt>
                <c:pt idx="6956">
                  <c:v>347.8</c:v>
                </c:pt>
                <c:pt idx="6957">
                  <c:v>347.8500000000001</c:v>
                </c:pt>
                <c:pt idx="6958">
                  <c:v>347.8999999999999</c:v>
                </c:pt>
                <c:pt idx="6959">
                  <c:v>347.95</c:v>
                </c:pt>
                <c:pt idx="6960">
                  <c:v>348.0</c:v>
                </c:pt>
                <c:pt idx="6961">
                  <c:v>348.05</c:v>
                </c:pt>
                <c:pt idx="6962">
                  <c:v>348.1</c:v>
                </c:pt>
                <c:pt idx="6963">
                  <c:v>348.1500000000001</c:v>
                </c:pt>
                <c:pt idx="6964">
                  <c:v>348.1999999999999</c:v>
                </c:pt>
                <c:pt idx="6965">
                  <c:v>348.25</c:v>
                </c:pt>
                <c:pt idx="6966">
                  <c:v>348.3</c:v>
                </c:pt>
                <c:pt idx="6967">
                  <c:v>348.35</c:v>
                </c:pt>
                <c:pt idx="6968">
                  <c:v>348.4000000000001</c:v>
                </c:pt>
                <c:pt idx="6969">
                  <c:v>348.4499999999999</c:v>
                </c:pt>
                <c:pt idx="6970">
                  <c:v>348.4999999999999</c:v>
                </c:pt>
                <c:pt idx="6971">
                  <c:v>348.55</c:v>
                </c:pt>
                <c:pt idx="6972">
                  <c:v>348.6</c:v>
                </c:pt>
                <c:pt idx="6973">
                  <c:v>348.65</c:v>
                </c:pt>
                <c:pt idx="6974">
                  <c:v>348.6999999999999</c:v>
                </c:pt>
                <c:pt idx="6975">
                  <c:v>348.7499999999999</c:v>
                </c:pt>
                <c:pt idx="6976">
                  <c:v>348.8</c:v>
                </c:pt>
                <c:pt idx="6977">
                  <c:v>348.85</c:v>
                </c:pt>
                <c:pt idx="6978">
                  <c:v>348.8999999999999</c:v>
                </c:pt>
                <c:pt idx="6979">
                  <c:v>348.9499999999999</c:v>
                </c:pt>
                <c:pt idx="6980">
                  <c:v>348.9999999999999</c:v>
                </c:pt>
                <c:pt idx="6981">
                  <c:v>349.05</c:v>
                </c:pt>
                <c:pt idx="6982">
                  <c:v>349.1</c:v>
                </c:pt>
                <c:pt idx="6983">
                  <c:v>349.1500000000001</c:v>
                </c:pt>
                <c:pt idx="6984">
                  <c:v>349.2</c:v>
                </c:pt>
                <c:pt idx="6985">
                  <c:v>349.2499999999999</c:v>
                </c:pt>
                <c:pt idx="6986">
                  <c:v>349.2999999999999</c:v>
                </c:pt>
                <c:pt idx="6987">
                  <c:v>349.35</c:v>
                </c:pt>
                <c:pt idx="6988">
                  <c:v>349.4</c:v>
                </c:pt>
                <c:pt idx="6989">
                  <c:v>349.45</c:v>
                </c:pt>
                <c:pt idx="6990">
                  <c:v>349.5000000000001</c:v>
                </c:pt>
                <c:pt idx="6991">
                  <c:v>349.55</c:v>
                </c:pt>
                <c:pt idx="6992">
                  <c:v>349.5999999999999</c:v>
                </c:pt>
                <c:pt idx="6993">
                  <c:v>349.6500000000001</c:v>
                </c:pt>
                <c:pt idx="6994">
                  <c:v>349.7</c:v>
                </c:pt>
                <c:pt idx="6995">
                  <c:v>349.7499999999999</c:v>
                </c:pt>
                <c:pt idx="6996">
                  <c:v>349.7999999999999</c:v>
                </c:pt>
                <c:pt idx="6997">
                  <c:v>349.85</c:v>
                </c:pt>
                <c:pt idx="6998">
                  <c:v>349.9</c:v>
                </c:pt>
                <c:pt idx="6999">
                  <c:v>349.95</c:v>
                </c:pt>
                <c:pt idx="7000">
                  <c:v>349.9999999999998</c:v>
                </c:pt>
                <c:pt idx="7001">
                  <c:v>350.05</c:v>
                </c:pt>
                <c:pt idx="7002">
                  <c:v>350.0999999999999</c:v>
                </c:pt>
                <c:pt idx="7003">
                  <c:v>350.15</c:v>
                </c:pt>
                <c:pt idx="7004">
                  <c:v>350.2</c:v>
                </c:pt>
                <c:pt idx="7005">
                  <c:v>350.2499999999999</c:v>
                </c:pt>
                <c:pt idx="7006">
                  <c:v>350.2999999999998</c:v>
                </c:pt>
                <c:pt idx="7007">
                  <c:v>350.35</c:v>
                </c:pt>
                <c:pt idx="7008">
                  <c:v>350.4</c:v>
                </c:pt>
                <c:pt idx="7009">
                  <c:v>350.45</c:v>
                </c:pt>
                <c:pt idx="7010">
                  <c:v>350.5000000000001</c:v>
                </c:pt>
                <c:pt idx="7011">
                  <c:v>350.5500000000001</c:v>
                </c:pt>
                <c:pt idx="7012">
                  <c:v>350.5999999999999</c:v>
                </c:pt>
                <c:pt idx="7013">
                  <c:v>350.65</c:v>
                </c:pt>
                <c:pt idx="7014">
                  <c:v>350.7</c:v>
                </c:pt>
                <c:pt idx="7015">
                  <c:v>350.75</c:v>
                </c:pt>
                <c:pt idx="7016">
                  <c:v>350.8000000000001</c:v>
                </c:pt>
                <c:pt idx="7017">
                  <c:v>350.85</c:v>
                </c:pt>
                <c:pt idx="7018">
                  <c:v>350.9</c:v>
                </c:pt>
                <c:pt idx="7019">
                  <c:v>350.95</c:v>
                </c:pt>
                <c:pt idx="7020">
                  <c:v>351.0</c:v>
                </c:pt>
                <c:pt idx="7021">
                  <c:v>351.0500000000001</c:v>
                </c:pt>
                <c:pt idx="7022">
                  <c:v>351.0999999999999</c:v>
                </c:pt>
                <c:pt idx="7023">
                  <c:v>351.15</c:v>
                </c:pt>
                <c:pt idx="7024">
                  <c:v>351.2</c:v>
                </c:pt>
                <c:pt idx="7025">
                  <c:v>351.25</c:v>
                </c:pt>
                <c:pt idx="7026">
                  <c:v>351.3</c:v>
                </c:pt>
                <c:pt idx="7027">
                  <c:v>351.35</c:v>
                </c:pt>
                <c:pt idx="7028">
                  <c:v>351.3999999999999</c:v>
                </c:pt>
                <c:pt idx="7029">
                  <c:v>351.45</c:v>
                </c:pt>
                <c:pt idx="7030">
                  <c:v>351.5</c:v>
                </c:pt>
                <c:pt idx="7031">
                  <c:v>351.55</c:v>
                </c:pt>
                <c:pt idx="7032">
                  <c:v>351.6</c:v>
                </c:pt>
                <c:pt idx="7033">
                  <c:v>351.65</c:v>
                </c:pt>
                <c:pt idx="7034">
                  <c:v>351.6999999999999</c:v>
                </c:pt>
                <c:pt idx="7035">
                  <c:v>351.75</c:v>
                </c:pt>
                <c:pt idx="7036">
                  <c:v>351.8</c:v>
                </c:pt>
                <c:pt idx="7037">
                  <c:v>351.85</c:v>
                </c:pt>
                <c:pt idx="7038">
                  <c:v>351.9000000000001</c:v>
                </c:pt>
                <c:pt idx="7039">
                  <c:v>351.9499999999999</c:v>
                </c:pt>
                <c:pt idx="7040">
                  <c:v>351.9999999999999</c:v>
                </c:pt>
                <c:pt idx="7041">
                  <c:v>352.05</c:v>
                </c:pt>
                <c:pt idx="7042">
                  <c:v>352.1</c:v>
                </c:pt>
                <c:pt idx="7043">
                  <c:v>352.1500000000001</c:v>
                </c:pt>
                <c:pt idx="7044">
                  <c:v>352.1999999999999</c:v>
                </c:pt>
                <c:pt idx="7045">
                  <c:v>352.2499999999999</c:v>
                </c:pt>
                <c:pt idx="7046">
                  <c:v>352.3</c:v>
                </c:pt>
                <c:pt idx="7047">
                  <c:v>352.35</c:v>
                </c:pt>
                <c:pt idx="7048">
                  <c:v>352.4</c:v>
                </c:pt>
                <c:pt idx="7049">
                  <c:v>352.4499999999999</c:v>
                </c:pt>
                <c:pt idx="7050">
                  <c:v>352.4999999999999</c:v>
                </c:pt>
                <c:pt idx="7051">
                  <c:v>352.55</c:v>
                </c:pt>
                <c:pt idx="7052">
                  <c:v>352.6</c:v>
                </c:pt>
                <c:pt idx="7053">
                  <c:v>352.6500000000001</c:v>
                </c:pt>
                <c:pt idx="7054">
                  <c:v>352.6999999999999</c:v>
                </c:pt>
                <c:pt idx="7055">
                  <c:v>352.7499999999999</c:v>
                </c:pt>
                <c:pt idx="7056">
                  <c:v>352.7999999999999</c:v>
                </c:pt>
                <c:pt idx="7057">
                  <c:v>352.85</c:v>
                </c:pt>
                <c:pt idx="7058">
                  <c:v>352.9</c:v>
                </c:pt>
                <c:pt idx="7059">
                  <c:v>352.95</c:v>
                </c:pt>
                <c:pt idx="7060">
                  <c:v>352.9999999999999</c:v>
                </c:pt>
                <c:pt idx="7061">
                  <c:v>353.05</c:v>
                </c:pt>
                <c:pt idx="7062">
                  <c:v>353.0999999999999</c:v>
                </c:pt>
                <c:pt idx="7063">
                  <c:v>353.1500000000001</c:v>
                </c:pt>
                <c:pt idx="7064">
                  <c:v>353.2</c:v>
                </c:pt>
                <c:pt idx="7065">
                  <c:v>353.2500000000001</c:v>
                </c:pt>
                <c:pt idx="7066">
                  <c:v>353.2999999999999</c:v>
                </c:pt>
                <c:pt idx="7067">
                  <c:v>353.35</c:v>
                </c:pt>
                <c:pt idx="7068">
                  <c:v>353.4</c:v>
                </c:pt>
                <c:pt idx="7069">
                  <c:v>353.45</c:v>
                </c:pt>
                <c:pt idx="7070">
                  <c:v>353.5000000000001</c:v>
                </c:pt>
                <c:pt idx="7071">
                  <c:v>353.55</c:v>
                </c:pt>
                <c:pt idx="7072">
                  <c:v>353.5999999999999</c:v>
                </c:pt>
                <c:pt idx="7073">
                  <c:v>353.65</c:v>
                </c:pt>
                <c:pt idx="7074">
                  <c:v>353.7</c:v>
                </c:pt>
                <c:pt idx="7075">
                  <c:v>353.7500000000001</c:v>
                </c:pt>
                <c:pt idx="7076">
                  <c:v>353.7999999999998</c:v>
                </c:pt>
                <c:pt idx="7077">
                  <c:v>353.85</c:v>
                </c:pt>
                <c:pt idx="7078">
                  <c:v>353.9</c:v>
                </c:pt>
                <c:pt idx="7079">
                  <c:v>353.95</c:v>
                </c:pt>
                <c:pt idx="7080">
                  <c:v>354.0000000000001</c:v>
                </c:pt>
                <c:pt idx="7081">
                  <c:v>354.0499999999999</c:v>
                </c:pt>
                <c:pt idx="7082">
                  <c:v>354.0999999999999</c:v>
                </c:pt>
                <c:pt idx="7083">
                  <c:v>354.15</c:v>
                </c:pt>
                <c:pt idx="7084">
                  <c:v>354.2</c:v>
                </c:pt>
                <c:pt idx="7085">
                  <c:v>354.25</c:v>
                </c:pt>
                <c:pt idx="7086">
                  <c:v>354.3000000000001</c:v>
                </c:pt>
                <c:pt idx="7087">
                  <c:v>354.35</c:v>
                </c:pt>
                <c:pt idx="7088">
                  <c:v>354.4</c:v>
                </c:pt>
                <c:pt idx="7089">
                  <c:v>354.45</c:v>
                </c:pt>
                <c:pt idx="7090">
                  <c:v>354.5</c:v>
                </c:pt>
                <c:pt idx="7091">
                  <c:v>354.55</c:v>
                </c:pt>
                <c:pt idx="7092">
                  <c:v>354.6000000000001</c:v>
                </c:pt>
                <c:pt idx="7093">
                  <c:v>354.65</c:v>
                </c:pt>
                <c:pt idx="7094">
                  <c:v>354.7</c:v>
                </c:pt>
                <c:pt idx="7095">
                  <c:v>354.75</c:v>
                </c:pt>
                <c:pt idx="7096">
                  <c:v>354.8</c:v>
                </c:pt>
                <c:pt idx="7097">
                  <c:v>354.8500000000001</c:v>
                </c:pt>
                <c:pt idx="7098">
                  <c:v>354.8999999999999</c:v>
                </c:pt>
                <c:pt idx="7099">
                  <c:v>354.9499999999999</c:v>
                </c:pt>
                <c:pt idx="7100">
                  <c:v>355.0</c:v>
                </c:pt>
                <c:pt idx="7101">
                  <c:v>355.05</c:v>
                </c:pt>
                <c:pt idx="7102">
                  <c:v>355.1</c:v>
                </c:pt>
                <c:pt idx="7103">
                  <c:v>355.15</c:v>
                </c:pt>
                <c:pt idx="7104">
                  <c:v>355.1999999999999</c:v>
                </c:pt>
                <c:pt idx="7105">
                  <c:v>355.25</c:v>
                </c:pt>
                <c:pt idx="7106">
                  <c:v>355.3</c:v>
                </c:pt>
                <c:pt idx="7107">
                  <c:v>355.35</c:v>
                </c:pt>
                <c:pt idx="7108">
                  <c:v>355.3999999999999</c:v>
                </c:pt>
                <c:pt idx="7109">
                  <c:v>355.4499999999999</c:v>
                </c:pt>
                <c:pt idx="7110">
                  <c:v>355.4999999999999</c:v>
                </c:pt>
                <c:pt idx="7111">
                  <c:v>355.55</c:v>
                </c:pt>
                <c:pt idx="7112">
                  <c:v>355.6</c:v>
                </c:pt>
                <c:pt idx="7113">
                  <c:v>355.6500000000001</c:v>
                </c:pt>
                <c:pt idx="7114">
                  <c:v>355.6999999999999</c:v>
                </c:pt>
                <c:pt idx="7115">
                  <c:v>355.7499999999999</c:v>
                </c:pt>
                <c:pt idx="7116">
                  <c:v>355.7999999999999</c:v>
                </c:pt>
                <c:pt idx="7117">
                  <c:v>355.85</c:v>
                </c:pt>
                <c:pt idx="7118">
                  <c:v>355.9</c:v>
                </c:pt>
                <c:pt idx="7119">
                  <c:v>355.95</c:v>
                </c:pt>
                <c:pt idx="7120">
                  <c:v>355.9999999999999</c:v>
                </c:pt>
                <c:pt idx="7121">
                  <c:v>356.05</c:v>
                </c:pt>
                <c:pt idx="7122">
                  <c:v>356.1</c:v>
                </c:pt>
                <c:pt idx="7123">
                  <c:v>356.1500000000001</c:v>
                </c:pt>
                <c:pt idx="7124">
                  <c:v>356.2</c:v>
                </c:pt>
                <c:pt idx="7125">
                  <c:v>356.2499999999999</c:v>
                </c:pt>
                <c:pt idx="7126">
                  <c:v>356.2999999999999</c:v>
                </c:pt>
                <c:pt idx="7127">
                  <c:v>356.35</c:v>
                </c:pt>
                <c:pt idx="7128">
                  <c:v>356.4</c:v>
                </c:pt>
                <c:pt idx="7129">
                  <c:v>356.45</c:v>
                </c:pt>
                <c:pt idx="7130">
                  <c:v>356.4999999999999</c:v>
                </c:pt>
                <c:pt idx="7131">
                  <c:v>356.55</c:v>
                </c:pt>
                <c:pt idx="7132">
                  <c:v>356.5999999999999</c:v>
                </c:pt>
                <c:pt idx="7133">
                  <c:v>356.6500000000001</c:v>
                </c:pt>
                <c:pt idx="7134">
                  <c:v>356.7</c:v>
                </c:pt>
                <c:pt idx="7135">
                  <c:v>356.7499999999999</c:v>
                </c:pt>
                <c:pt idx="7136">
                  <c:v>356.7999999999999</c:v>
                </c:pt>
                <c:pt idx="7137">
                  <c:v>356.85</c:v>
                </c:pt>
                <c:pt idx="7138">
                  <c:v>356.9</c:v>
                </c:pt>
                <c:pt idx="7139">
                  <c:v>356.95</c:v>
                </c:pt>
                <c:pt idx="7140">
                  <c:v>357.0000000000001</c:v>
                </c:pt>
                <c:pt idx="7141">
                  <c:v>357.0500000000001</c:v>
                </c:pt>
                <c:pt idx="7142">
                  <c:v>357.0999999999999</c:v>
                </c:pt>
                <c:pt idx="7143">
                  <c:v>357.15</c:v>
                </c:pt>
                <c:pt idx="7144">
                  <c:v>357.2</c:v>
                </c:pt>
                <c:pt idx="7145">
                  <c:v>357.2500000000001</c:v>
                </c:pt>
                <c:pt idx="7146">
                  <c:v>357.3000000000001</c:v>
                </c:pt>
                <c:pt idx="7147">
                  <c:v>357.35</c:v>
                </c:pt>
                <c:pt idx="7148">
                  <c:v>357.4</c:v>
                </c:pt>
                <c:pt idx="7149">
                  <c:v>357.45</c:v>
                </c:pt>
                <c:pt idx="7150">
                  <c:v>357.5000000000001</c:v>
                </c:pt>
                <c:pt idx="7151">
                  <c:v>357.5500000000001</c:v>
                </c:pt>
                <c:pt idx="7152">
                  <c:v>357.5999999999999</c:v>
                </c:pt>
                <c:pt idx="7153">
                  <c:v>357.65</c:v>
                </c:pt>
                <c:pt idx="7154">
                  <c:v>357.7</c:v>
                </c:pt>
                <c:pt idx="7155">
                  <c:v>357.75</c:v>
                </c:pt>
                <c:pt idx="7156">
                  <c:v>357.7999999999998</c:v>
                </c:pt>
                <c:pt idx="7157">
                  <c:v>357.85</c:v>
                </c:pt>
                <c:pt idx="7158">
                  <c:v>357.9</c:v>
                </c:pt>
                <c:pt idx="7159">
                  <c:v>357.95</c:v>
                </c:pt>
                <c:pt idx="7160">
                  <c:v>358.0</c:v>
                </c:pt>
                <c:pt idx="7161">
                  <c:v>358.05</c:v>
                </c:pt>
                <c:pt idx="7162">
                  <c:v>358.0999999999999</c:v>
                </c:pt>
                <c:pt idx="7163">
                  <c:v>358.15</c:v>
                </c:pt>
                <c:pt idx="7164">
                  <c:v>358.2</c:v>
                </c:pt>
                <c:pt idx="7165">
                  <c:v>358.25</c:v>
                </c:pt>
                <c:pt idx="7166">
                  <c:v>358.3</c:v>
                </c:pt>
                <c:pt idx="7167">
                  <c:v>358.3500000000001</c:v>
                </c:pt>
                <c:pt idx="7168">
                  <c:v>358.4000000000001</c:v>
                </c:pt>
                <c:pt idx="7169">
                  <c:v>358.4499999999999</c:v>
                </c:pt>
                <c:pt idx="7170">
                  <c:v>358.5</c:v>
                </c:pt>
                <c:pt idx="7171">
                  <c:v>358.55</c:v>
                </c:pt>
                <c:pt idx="7172">
                  <c:v>358.6</c:v>
                </c:pt>
                <c:pt idx="7173">
                  <c:v>358.6500000000001</c:v>
                </c:pt>
                <c:pt idx="7174">
                  <c:v>358.6999999999999</c:v>
                </c:pt>
                <c:pt idx="7175">
                  <c:v>358.75</c:v>
                </c:pt>
                <c:pt idx="7176">
                  <c:v>358.8</c:v>
                </c:pt>
                <c:pt idx="7177">
                  <c:v>358.85</c:v>
                </c:pt>
                <c:pt idx="7178">
                  <c:v>358.8999999999999</c:v>
                </c:pt>
                <c:pt idx="7179">
                  <c:v>358.9499999999999</c:v>
                </c:pt>
                <c:pt idx="7180">
                  <c:v>358.9999999999999</c:v>
                </c:pt>
                <c:pt idx="7181">
                  <c:v>359.05</c:v>
                </c:pt>
                <c:pt idx="7182">
                  <c:v>359.1</c:v>
                </c:pt>
                <c:pt idx="7183">
                  <c:v>359.15</c:v>
                </c:pt>
                <c:pt idx="7184">
                  <c:v>359.1999999999999</c:v>
                </c:pt>
                <c:pt idx="7185">
                  <c:v>359.2499999999999</c:v>
                </c:pt>
                <c:pt idx="7186">
                  <c:v>359.2999999999999</c:v>
                </c:pt>
                <c:pt idx="7187">
                  <c:v>359.35</c:v>
                </c:pt>
                <c:pt idx="7188">
                  <c:v>359.4</c:v>
                </c:pt>
                <c:pt idx="7189">
                  <c:v>359.4499999999999</c:v>
                </c:pt>
                <c:pt idx="7190">
                  <c:v>359.4999999999999</c:v>
                </c:pt>
                <c:pt idx="7191">
                  <c:v>359.55</c:v>
                </c:pt>
                <c:pt idx="7192">
                  <c:v>359.6</c:v>
                </c:pt>
                <c:pt idx="7193">
                  <c:v>359.6500000000001</c:v>
                </c:pt>
                <c:pt idx="7194">
                  <c:v>359.7</c:v>
                </c:pt>
                <c:pt idx="7195">
                  <c:v>359.7500000000001</c:v>
                </c:pt>
                <c:pt idx="7196">
                  <c:v>359.7999999999999</c:v>
                </c:pt>
                <c:pt idx="7197">
                  <c:v>359.85</c:v>
                </c:pt>
                <c:pt idx="7198">
                  <c:v>359.9</c:v>
                </c:pt>
                <c:pt idx="7199">
                  <c:v>359.95</c:v>
                </c:pt>
                <c:pt idx="7200">
                  <c:v>359.9999999999999</c:v>
                </c:pt>
                <c:pt idx="7201">
                  <c:v>360.05</c:v>
                </c:pt>
                <c:pt idx="7202">
                  <c:v>360.0999999999999</c:v>
                </c:pt>
                <c:pt idx="7203">
                  <c:v>360.15</c:v>
                </c:pt>
                <c:pt idx="7204">
                  <c:v>360.2</c:v>
                </c:pt>
                <c:pt idx="7205">
                  <c:v>360.2499999999999</c:v>
                </c:pt>
                <c:pt idx="7206">
                  <c:v>360.2999999999999</c:v>
                </c:pt>
                <c:pt idx="7207">
                  <c:v>360.35</c:v>
                </c:pt>
                <c:pt idx="7208">
                  <c:v>360.4</c:v>
                </c:pt>
                <c:pt idx="7209">
                  <c:v>360.45</c:v>
                </c:pt>
                <c:pt idx="7210">
                  <c:v>360.5000000000001</c:v>
                </c:pt>
                <c:pt idx="7211">
                  <c:v>360.55</c:v>
                </c:pt>
                <c:pt idx="7212">
                  <c:v>360.5999999999999</c:v>
                </c:pt>
                <c:pt idx="7213">
                  <c:v>360.65</c:v>
                </c:pt>
                <c:pt idx="7214">
                  <c:v>360.7</c:v>
                </c:pt>
                <c:pt idx="7215">
                  <c:v>360.7500000000001</c:v>
                </c:pt>
                <c:pt idx="7216">
                  <c:v>360.7999999999998</c:v>
                </c:pt>
                <c:pt idx="7217">
                  <c:v>360.85</c:v>
                </c:pt>
                <c:pt idx="7218">
                  <c:v>360.9</c:v>
                </c:pt>
                <c:pt idx="7219">
                  <c:v>360.95</c:v>
                </c:pt>
                <c:pt idx="7220">
                  <c:v>361.0</c:v>
                </c:pt>
                <c:pt idx="7221">
                  <c:v>361.0500000000001</c:v>
                </c:pt>
                <c:pt idx="7222">
                  <c:v>361.1000000000001</c:v>
                </c:pt>
                <c:pt idx="7223">
                  <c:v>361.15</c:v>
                </c:pt>
                <c:pt idx="7224">
                  <c:v>361.2</c:v>
                </c:pt>
                <c:pt idx="7225">
                  <c:v>361.25</c:v>
                </c:pt>
                <c:pt idx="7226">
                  <c:v>361.2999999999998</c:v>
                </c:pt>
                <c:pt idx="7227">
                  <c:v>361.35</c:v>
                </c:pt>
                <c:pt idx="7228">
                  <c:v>361.4</c:v>
                </c:pt>
                <c:pt idx="7229">
                  <c:v>361.45</c:v>
                </c:pt>
                <c:pt idx="7230">
                  <c:v>361.5</c:v>
                </c:pt>
                <c:pt idx="7231">
                  <c:v>361.55</c:v>
                </c:pt>
                <c:pt idx="7232">
                  <c:v>361.6000000000001</c:v>
                </c:pt>
                <c:pt idx="7233">
                  <c:v>361.65</c:v>
                </c:pt>
                <c:pt idx="7234">
                  <c:v>361.7</c:v>
                </c:pt>
                <c:pt idx="7235">
                  <c:v>361.75</c:v>
                </c:pt>
                <c:pt idx="7236">
                  <c:v>361.8</c:v>
                </c:pt>
                <c:pt idx="7237">
                  <c:v>361.85</c:v>
                </c:pt>
                <c:pt idx="7238">
                  <c:v>361.8999999999999</c:v>
                </c:pt>
                <c:pt idx="7239">
                  <c:v>361.9499999999999</c:v>
                </c:pt>
                <c:pt idx="7240">
                  <c:v>362.0</c:v>
                </c:pt>
                <c:pt idx="7241">
                  <c:v>362.05</c:v>
                </c:pt>
                <c:pt idx="7242">
                  <c:v>362.1</c:v>
                </c:pt>
                <c:pt idx="7243">
                  <c:v>362.1500000000001</c:v>
                </c:pt>
                <c:pt idx="7244">
                  <c:v>362.1999999999999</c:v>
                </c:pt>
                <c:pt idx="7245">
                  <c:v>362.25</c:v>
                </c:pt>
                <c:pt idx="7246">
                  <c:v>362.3</c:v>
                </c:pt>
                <c:pt idx="7247">
                  <c:v>362.35</c:v>
                </c:pt>
                <c:pt idx="7248">
                  <c:v>362.3999999999999</c:v>
                </c:pt>
                <c:pt idx="7249">
                  <c:v>362.4499999999999</c:v>
                </c:pt>
                <c:pt idx="7250">
                  <c:v>362.4999999999999</c:v>
                </c:pt>
                <c:pt idx="7251">
                  <c:v>362.55</c:v>
                </c:pt>
                <c:pt idx="7252">
                  <c:v>362.6</c:v>
                </c:pt>
                <c:pt idx="7253">
                  <c:v>362.6500000000001</c:v>
                </c:pt>
                <c:pt idx="7254">
                  <c:v>362.7</c:v>
                </c:pt>
                <c:pt idx="7255">
                  <c:v>362.7499999999999</c:v>
                </c:pt>
                <c:pt idx="7256">
                  <c:v>362.7999999999999</c:v>
                </c:pt>
                <c:pt idx="7257">
                  <c:v>362.85</c:v>
                </c:pt>
                <c:pt idx="7258">
                  <c:v>362.8999999999998</c:v>
                </c:pt>
                <c:pt idx="7259">
                  <c:v>362.9499999999999</c:v>
                </c:pt>
                <c:pt idx="7260">
                  <c:v>362.9999999999999</c:v>
                </c:pt>
                <c:pt idx="7261">
                  <c:v>363.05</c:v>
                </c:pt>
                <c:pt idx="7262">
                  <c:v>363.1</c:v>
                </c:pt>
                <c:pt idx="7263">
                  <c:v>363.1500000000001</c:v>
                </c:pt>
                <c:pt idx="7264">
                  <c:v>363.2</c:v>
                </c:pt>
                <c:pt idx="7265">
                  <c:v>363.2499999999999</c:v>
                </c:pt>
                <c:pt idx="7266">
                  <c:v>363.2999999999999</c:v>
                </c:pt>
                <c:pt idx="7267">
                  <c:v>363.35</c:v>
                </c:pt>
                <c:pt idx="7268">
                  <c:v>363.4</c:v>
                </c:pt>
                <c:pt idx="7269">
                  <c:v>363.45</c:v>
                </c:pt>
                <c:pt idx="7270">
                  <c:v>363.4999999999999</c:v>
                </c:pt>
                <c:pt idx="7271">
                  <c:v>363.55</c:v>
                </c:pt>
                <c:pt idx="7272">
                  <c:v>363.5999999999999</c:v>
                </c:pt>
                <c:pt idx="7273">
                  <c:v>363.65</c:v>
                </c:pt>
                <c:pt idx="7274">
                  <c:v>363.7</c:v>
                </c:pt>
                <c:pt idx="7275">
                  <c:v>363.7500000000001</c:v>
                </c:pt>
                <c:pt idx="7276">
                  <c:v>363.8000000000001</c:v>
                </c:pt>
                <c:pt idx="7277">
                  <c:v>363.85</c:v>
                </c:pt>
                <c:pt idx="7278">
                  <c:v>363.9</c:v>
                </c:pt>
                <c:pt idx="7279">
                  <c:v>363.95</c:v>
                </c:pt>
                <c:pt idx="7280">
                  <c:v>363.9999999999998</c:v>
                </c:pt>
                <c:pt idx="7281">
                  <c:v>364.0499999999999</c:v>
                </c:pt>
                <c:pt idx="7282">
                  <c:v>364.0999999999999</c:v>
                </c:pt>
                <c:pt idx="7283">
                  <c:v>364.15</c:v>
                </c:pt>
                <c:pt idx="7284">
                  <c:v>364.2</c:v>
                </c:pt>
                <c:pt idx="7285">
                  <c:v>364.2500000000001</c:v>
                </c:pt>
                <c:pt idx="7286">
                  <c:v>364.3000000000001</c:v>
                </c:pt>
                <c:pt idx="7287">
                  <c:v>364.35</c:v>
                </c:pt>
                <c:pt idx="7288">
                  <c:v>364.4</c:v>
                </c:pt>
                <c:pt idx="7289">
                  <c:v>364.45</c:v>
                </c:pt>
                <c:pt idx="7290">
                  <c:v>364.5</c:v>
                </c:pt>
                <c:pt idx="7291">
                  <c:v>364.5499999999999</c:v>
                </c:pt>
                <c:pt idx="7292">
                  <c:v>364.5999999999999</c:v>
                </c:pt>
                <c:pt idx="7293">
                  <c:v>364.65</c:v>
                </c:pt>
                <c:pt idx="7294">
                  <c:v>364.7</c:v>
                </c:pt>
                <c:pt idx="7295">
                  <c:v>364.75</c:v>
                </c:pt>
                <c:pt idx="7296">
                  <c:v>364.8000000000001</c:v>
                </c:pt>
                <c:pt idx="7297">
                  <c:v>364.8500000000001</c:v>
                </c:pt>
                <c:pt idx="7298">
                  <c:v>364.8999999999999</c:v>
                </c:pt>
                <c:pt idx="7299">
                  <c:v>364.95</c:v>
                </c:pt>
                <c:pt idx="7300">
                  <c:v>365.0</c:v>
                </c:pt>
                <c:pt idx="7301">
                  <c:v>365.05</c:v>
                </c:pt>
                <c:pt idx="7302">
                  <c:v>365.0999999999999</c:v>
                </c:pt>
                <c:pt idx="7303">
                  <c:v>365.15</c:v>
                </c:pt>
                <c:pt idx="7304">
                  <c:v>365.2</c:v>
                </c:pt>
                <c:pt idx="7305">
                  <c:v>365.25</c:v>
                </c:pt>
                <c:pt idx="7306">
                  <c:v>365.3</c:v>
                </c:pt>
                <c:pt idx="7307">
                  <c:v>365.35</c:v>
                </c:pt>
                <c:pt idx="7308">
                  <c:v>365.4000000000001</c:v>
                </c:pt>
                <c:pt idx="7309">
                  <c:v>365.4499999999999</c:v>
                </c:pt>
                <c:pt idx="7310">
                  <c:v>365.5</c:v>
                </c:pt>
                <c:pt idx="7311">
                  <c:v>365.55</c:v>
                </c:pt>
                <c:pt idx="7312">
                  <c:v>365.5999999999999</c:v>
                </c:pt>
                <c:pt idx="7313">
                  <c:v>365.65</c:v>
                </c:pt>
                <c:pt idx="7314">
                  <c:v>365.6999999999999</c:v>
                </c:pt>
                <c:pt idx="7315">
                  <c:v>365.7499999999999</c:v>
                </c:pt>
                <c:pt idx="7316">
                  <c:v>365.8</c:v>
                </c:pt>
                <c:pt idx="7317">
                  <c:v>365.85</c:v>
                </c:pt>
                <c:pt idx="7318">
                  <c:v>365.9</c:v>
                </c:pt>
                <c:pt idx="7319">
                  <c:v>365.9499999999999</c:v>
                </c:pt>
                <c:pt idx="7320">
                  <c:v>365.9999999999999</c:v>
                </c:pt>
                <c:pt idx="7321">
                  <c:v>366.05</c:v>
                </c:pt>
                <c:pt idx="7322">
                  <c:v>366.1</c:v>
                </c:pt>
                <c:pt idx="7323">
                  <c:v>366.1500000000001</c:v>
                </c:pt>
                <c:pt idx="7324">
                  <c:v>366.1999999999999</c:v>
                </c:pt>
                <c:pt idx="7325">
                  <c:v>366.2499999999999</c:v>
                </c:pt>
                <c:pt idx="7326">
                  <c:v>366.2999999999999</c:v>
                </c:pt>
                <c:pt idx="7327">
                  <c:v>366.35</c:v>
                </c:pt>
                <c:pt idx="7328">
                  <c:v>366.4</c:v>
                </c:pt>
                <c:pt idx="7329">
                  <c:v>366.45</c:v>
                </c:pt>
                <c:pt idx="7330">
                  <c:v>366.5000000000001</c:v>
                </c:pt>
                <c:pt idx="7331">
                  <c:v>366.55</c:v>
                </c:pt>
                <c:pt idx="7332">
                  <c:v>366.5999999999999</c:v>
                </c:pt>
                <c:pt idx="7333">
                  <c:v>366.6499999999999</c:v>
                </c:pt>
                <c:pt idx="7334">
                  <c:v>366.6999999999998</c:v>
                </c:pt>
                <c:pt idx="7335">
                  <c:v>366.7499999999999</c:v>
                </c:pt>
                <c:pt idx="7336">
                  <c:v>366.7999999999999</c:v>
                </c:pt>
                <c:pt idx="7337">
                  <c:v>366.85</c:v>
                </c:pt>
                <c:pt idx="7338">
                  <c:v>366.9</c:v>
                </c:pt>
                <c:pt idx="7339">
                  <c:v>366.95</c:v>
                </c:pt>
                <c:pt idx="7340">
                  <c:v>367.0000000000001</c:v>
                </c:pt>
                <c:pt idx="7341">
                  <c:v>367.05</c:v>
                </c:pt>
                <c:pt idx="7342">
                  <c:v>367.0999999999999</c:v>
                </c:pt>
                <c:pt idx="7343">
                  <c:v>367.15</c:v>
                </c:pt>
                <c:pt idx="7344">
                  <c:v>367.2</c:v>
                </c:pt>
                <c:pt idx="7345">
                  <c:v>367.2500000000001</c:v>
                </c:pt>
                <c:pt idx="7346">
                  <c:v>367.2999999999999</c:v>
                </c:pt>
                <c:pt idx="7347">
                  <c:v>367.35</c:v>
                </c:pt>
                <c:pt idx="7348">
                  <c:v>367.4</c:v>
                </c:pt>
                <c:pt idx="7349">
                  <c:v>367.45</c:v>
                </c:pt>
                <c:pt idx="7350">
                  <c:v>367.5000000000001</c:v>
                </c:pt>
                <c:pt idx="7351">
                  <c:v>367.5500000000001</c:v>
                </c:pt>
                <c:pt idx="7352">
                  <c:v>367.5999999999999</c:v>
                </c:pt>
                <c:pt idx="7353">
                  <c:v>367.65</c:v>
                </c:pt>
                <c:pt idx="7354">
                  <c:v>367.7</c:v>
                </c:pt>
                <c:pt idx="7355">
                  <c:v>367.7499999999999</c:v>
                </c:pt>
                <c:pt idx="7356">
                  <c:v>367.7999999999998</c:v>
                </c:pt>
                <c:pt idx="7357">
                  <c:v>367.85</c:v>
                </c:pt>
                <c:pt idx="7358">
                  <c:v>367.9</c:v>
                </c:pt>
                <c:pt idx="7359">
                  <c:v>367.95</c:v>
                </c:pt>
                <c:pt idx="7360">
                  <c:v>368.0</c:v>
                </c:pt>
                <c:pt idx="7361">
                  <c:v>368.0500000000001</c:v>
                </c:pt>
                <c:pt idx="7362">
                  <c:v>368.1000000000001</c:v>
                </c:pt>
                <c:pt idx="7363">
                  <c:v>368.15</c:v>
                </c:pt>
                <c:pt idx="7364">
                  <c:v>368.2</c:v>
                </c:pt>
                <c:pt idx="7365">
                  <c:v>368.25</c:v>
                </c:pt>
                <c:pt idx="7366">
                  <c:v>368.2999999999998</c:v>
                </c:pt>
                <c:pt idx="7367">
                  <c:v>368.35</c:v>
                </c:pt>
                <c:pt idx="7368">
                  <c:v>368.3999999999999</c:v>
                </c:pt>
                <c:pt idx="7369">
                  <c:v>368.45</c:v>
                </c:pt>
                <c:pt idx="7370">
                  <c:v>368.5</c:v>
                </c:pt>
                <c:pt idx="7371">
                  <c:v>368.55</c:v>
                </c:pt>
                <c:pt idx="7372">
                  <c:v>368.6000000000001</c:v>
                </c:pt>
                <c:pt idx="7373">
                  <c:v>368.65</c:v>
                </c:pt>
                <c:pt idx="7374">
                  <c:v>368.7</c:v>
                </c:pt>
                <c:pt idx="7375">
                  <c:v>368.75</c:v>
                </c:pt>
                <c:pt idx="7376">
                  <c:v>368.8</c:v>
                </c:pt>
                <c:pt idx="7377">
                  <c:v>368.85</c:v>
                </c:pt>
                <c:pt idx="7378">
                  <c:v>368.8999999999999</c:v>
                </c:pt>
                <c:pt idx="7379">
                  <c:v>368.9499999999999</c:v>
                </c:pt>
                <c:pt idx="7380">
                  <c:v>369.0</c:v>
                </c:pt>
                <c:pt idx="7381">
                  <c:v>369.05</c:v>
                </c:pt>
                <c:pt idx="7382">
                  <c:v>369.1</c:v>
                </c:pt>
                <c:pt idx="7383">
                  <c:v>369.1500000000001</c:v>
                </c:pt>
                <c:pt idx="7384">
                  <c:v>369.2000000000001</c:v>
                </c:pt>
                <c:pt idx="7385">
                  <c:v>369.2499999999999</c:v>
                </c:pt>
                <c:pt idx="7386">
                  <c:v>369.3</c:v>
                </c:pt>
                <c:pt idx="7387">
                  <c:v>369.3499999999999</c:v>
                </c:pt>
                <c:pt idx="7388">
                  <c:v>369.3999999999999</c:v>
                </c:pt>
                <c:pt idx="7389">
                  <c:v>369.4499999999999</c:v>
                </c:pt>
                <c:pt idx="7390">
                  <c:v>369.4999999999999</c:v>
                </c:pt>
                <c:pt idx="7391">
                  <c:v>369.55</c:v>
                </c:pt>
                <c:pt idx="7392">
                  <c:v>369.6</c:v>
                </c:pt>
                <c:pt idx="7393">
                  <c:v>369.6500000000001</c:v>
                </c:pt>
                <c:pt idx="7394">
                  <c:v>369.6999999999999</c:v>
                </c:pt>
                <c:pt idx="7395">
                  <c:v>369.7499999999999</c:v>
                </c:pt>
                <c:pt idx="7396">
                  <c:v>369.7999999999999</c:v>
                </c:pt>
                <c:pt idx="7397">
                  <c:v>369.85</c:v>
                </c:pt>
                <c:pt idx="7398">
                  <c:v>369.9</c:v>
                </c:pt>
                <c:pt idx="7399">
                  <c:v>369.9499999999999</c:v>
                </c:pt>
                <c:pt idx="7400">
                  <c:v>369.9999999999999</c:v>
                </c:pt>
                <c:pt idx="7401">
                  <c:v>370.05</c:v>
                </c:pt>
                <c:pt idx="7402">
                  <c:v>370.0999999999999</c:v>
                </c:pt>
                <c:pt idx="7403">
                  <c:v>370.1500000000001</c:v>
                </c:pt>
                <c:pt idx="7404">
                  <c:v>370.2</c:v>
                </c:pt>
                <c:pt idx="7405">
                  <c:v>370.2500000000001</c:v>
                </c:pt>
                <c:pt idx="7406">
                  <c:v>370.3000000000002</c:v>
                </c:pt>
                <c:pt idx="7407">
                  <c:v>370.35</c:v>
                </c:pt>
                <c:pt idx="7408">
                  <c:v>370.4</c:v>
                </c:pt>
                <c:pt idx="7409">
                  <c:v>370.4499999999998</c:v>
                </c:pt>
                <c:pt idx="7410">
                  <c:v>370.4999999999998</c:v>
                </c:pt>
                <c:pt idx="7411">
                  <c:v>370.55</c:v>
                </c:pt>
                <c:pt idx="7412">
                  <c:v>370.5999999999999</c:v>
                </c:pt>
                <c:pt idx="7413">
                  <c:v>370.65</c:v>
                </c:pt>
                <c:pt idx="7414">
                  <c:v>370.7</c:v>
                </c:pt>
                <c:pt idx="7415">
                  <c:v>370.7500000000001</c:v>
                </c:pt>
                <c:pt idx="7416">
                  <c:v>370.7999999999999</c:v>
                </c:pt>
                <c:pt idx="7417">
                  <c:v>370.85</c:v>
                </c:pt>
                <c:pt idx="7418">
                  <c:v>370.9</c:v>
                </c:pt>
                <c:pt idx="7419">
                  <c:v>370.95</c:v>
                </c:pt>
                <c:pt idx="7420">
                  <c:v>371.0000000000001</c:v>
                </c:pt>
                <c:pt idx="7421">
                  <c:v>371.0499999999999</c:v>
                </c:pt>
                <c:pt idx="7422">
                  <c:v>371.0999999999999</c:v>
                </c:pt>
                <c:pt idx="7423">
                  <c:v>371.15</c:v>
                </c:pt>
                <c:pt idx="7424">
                  <c:v>371.2</c:v>
                </c:pt>
                <c:pt idx="7425">
                  <c:v>371.2500000000001</c:v>
                </c:pt>
                <c:pt idx="7426">
                  <c:v>371.3000000000001</c:v>
                </c:pt>
                <c:pt idx="7427">
                  <c:v>371.35</c:v>
                </c:pt>
                <c:pt idx="7428">
                  <c:v>371.4000000000001</c:v>
                </c:pt>
                <c:pt idx="7429">
                  <c:v>371.45</c:v>
                </c:pt>
                <c:pt idx="7430">
                  <c:v>371.5</c:v>
                </c:pt>
                <c:pt idx="7431">
                  <c:v>371.5499999999999</c:v>
                </c:pt>
                <c:pt idx="7432">
                  <c:v>371.5999999999999</c:v>
                </c:pt>
                <c:pt idx="7433">
                  <c:v>371.65</c:v>
                </c:pt>
                <c:pt idx="7434">
                  <c:v>371.7</c:v>
                </c:pt>
                <c:pt idx="7435">
                  <c:v>371.75</c:v>
                </c:pt>
                <c:pt idx="7436">
                  <c:v>371.8</c:v>
                </c:pt>
                <c:pt idx="7437">
                  <c:v>371.8500000000001</c:v>
                </c:pt>
                <c:pt idx="7438">
                  <c:v>371.8999999999999</c:v>
                </c:pt>
                <c:pt idx="7439">
                  <c:v>371.95</c:v>
                </c:pt>
                <c:pt idx="7440">
                  <c:v>372.0</c:v>
                </c:pt>
                <c:pt idx="7441">
                  <c:v>372.0499999999999</c:v>
                </c:pt>
                <c:pt idx="7442">
                  <c:v>372.0999999999999</c:v>
                </c:pt>
                <c:pt idx="7443">
                  <c:v>372.15</c:v>
                </c:pt>
                <c:pt idx="7444">
                  <c:v>372.1999999999999</c:v>
                </c:pt>
                <c:pt idx="7445">
                  <c:v>372.25</c:v>
                </c:pt>
                <c:pt idx="7446">
                  <c:v>372.3</c:v>
                </c:pt>
                <c:pt idx="7447">
                  <c:v>372.35</c:v>
                </c:pt>
                <c:pt idx="7448">
                  <c:v>372.3999999999999</c:v>
                </c:pt>
                <c:pt idx="7449">
                  <c:v>372.4499999999999</c:v>
                </c:pt>
                <c:pt idx="7450">
                  <c:v>372.5</c:v>
                </c:pt>
                <c:pt idx="7451">
                  <c:v>372.55</c:v>
                </c:pt>
                <c:pt idx="7452">
                  <c:v>372.6</c:v>
                </c:pt>
                <c:pt idx="7453">
                  <c:v>372.65</c:v>
                </c:pt>
                <c:pt idx="7454">
                  <c:v>372.6999999999999</c:v>
                </c:pt>
                <c:pt idx="7455">
                  <c:v>372.7499999999999</c:v>
                </c:pt>
                <c:pt idx="7456">
                  <c:v>372.8</c:v>
                </c:pt>
                <c:pt idx="7457">
                  <c:v>372.85</c:v>
                </c:pt>
                <c:pt idx="7458">
                  <c:v>372.9</c:v>
                </c:pt>
                <c:pt idx="7459">
                  <c:v>372.9500000000001</c:v>
                </c:pt>
                <c:pt idx="7460">
                  <c:v>372.9999999999999</c:v>
                </c:pt>
                <c:pt idx="7461">
                  <c:v>373.05</c:v>
                </c:pt>
                <c:pt idx="7462">
                  <c:v>373.1</c:v>
                </c:pt>
                <c:pt idx="7463">
                  <c:v>373.1499999999999</c:v>
                </c:pt>
                <c:pt idx="7464">
                  <c:v>373.1999999999999</c:v>
                </c:pt>
                <c:pt idx="7465">
                  <c:v>373.2499999999999</c:v>
                </c:pt>
                <c:pt idx="7466">
                  <c:v>373.2999999999999</c:v>
                </c:pt>
                <c:pt idx="7467">
                  <c:v>373.35</c:v>
                </c:pt>
                <c:pt idx="7468">
                  <c:v>373.4</c:v>
                </c:pt>
                <c:pt idx="7469">
                  <c:v>373.45</c:v>
                </c:pt>
                <c:pt idx="7470">
                  <c:v>373.4999999999999</c:v>
                </c:pt>
                <c:pt idx="7471">
                  <c:v>373.55</c:v>
                </c:pt>
                <c:pt idx="7472">
                  <c:v>373.5999999999999</c:v>
                </c:pt>
                <c:pt idx="7473">
                  <c:v>373.6500000000001</c:v>
                </c:pt>
                <c:pt idx="7474">
                  <c:v>373.7</c:v>
                </c:pt>
                <c:pt idx="7475">
                  <c:v>373.7499999999999</c:v>
                </c:pt>
                <c:pt idx="7476">
                  <c:v>373.7999999999999</c:v>
                </c:pt>
                <c:pt idx="7477">
                  <c:v>373.85</c:v>
                </c:pt>
                <c:pt idx="7478">
                  <c:v>373.9</c:v>
                </c:pt>
                <c:pt idx="7479">
                  <c:v>373.95</c:v>
                </c:pt>
                <c:pt idx="7480">
                  <c:v>374.0000000000001</c:v>
                </c:pt>
                <c:pt idx="7481">
                  <c:v>374.0500000000001</c:v>
                </c:pt>
                <c:pt idx="7482">
                  <c:v>374.0999999999999</c:v>
                </c:pt>
                <c:pt idx="7483">
                  <c:v>374.15</c:v>
                </c:pt>
                <c:pt idx="7484">
                  <c:v>374.2</c:v>
                </c:pt>
                <c:pt idx="7485">
                  <c:v>374.2499999999999</c:v>
                </c:pt>
                <c:pt idx="7486">
                  <c:v>374.2999999999999</c:v>
                </c:pt>
                <c:pt idx="7487">
                  <c:v>374.35</c:v>
                </c:pt>
                <c:pt idx="7488">
                  <c:v>374.4</c:v>
                </c:pt>
                <c:pt idx="7489">
                  <c:v>374.45</c:v>
                </c:pt>
                <c:pt idx="7490">
                  <c:v>374.5000000000001</c:v>
                </c:pt>
                <c:pt idx="7491">
                  <c:v>374.5500000000001</c:v>
                </c:pt>
                <c:pt idx="7492">
                  <c:v>374.5999999999999</c:v>
                </c:pt>
                <c:pt idx="7493">
                  <c:v>374.65</c:v>
                </c:pt>
                <c:pt idx="7494">
                  <c:v>374.7</c:v>
                </c:pt>
                <c:pt idx="7495">
                  <c:v>374.75</c:v>
                </c:pt>
                <c:pt idx="7496">
                  <c:v>374.8000000000001</c:v>
                </c:pt>
                <c:pt idx="7497">
                  <c:v>374.85</c:v>
                </c:pt>
                <c:pt idx="7498">
                  <c:v>374.9</c:v>
                </c:pt>
                <c:pt idx="7499">
                  <c:v>374.95</c:v>
                </c:pt>
                <c:pt idx="7500">
                  <c:v>375.0</c:v>
                </c:pt>
                <c:pt idx="7501">
                  <c:v>375.0500000000001</c:v>
                </c:pt>
                <c:pt idx="7502">
                  <c:v>375.0999999999999</c:v>
                </c:pt>
                <c:pt idx="7503">
                  <c:v>375.1500000000001</c:v>
                </c:pt>
                <c:pt idx="7504">
                  <c:v>375.2</c:v>
                </c:pt>
                <c:pt idx="7505">
                  <c:v>375.25</c:v>
                </c:pt>
                <c:pt idx="7506">
                  <c:v>375.3</c:v>
                </c:pt>
                <c:pt idx="7507">
                  <c:v>375.35</c:v>
                </c:pt>
                <c:pt idx="7508">
                  <c:v>375.3999999999999</c:v>
                </c:pt>
                <c:pt idx="7509">
                  <c:v>375.45</c:v>
                </c:pt>
                <c:pt idx="7510">
                  <c:v>375.5</c:v>
                </c:pt>
                <c:pt idx="7511">
                  <c:v>375.55</c:v>
                </c:pt>
                <c:pt idx="7512">
                  <c:v>375.6</c:v>
                </c:pt>
                <c:pt idx="7513">
                  <c:v>375.6500000000001</c:v>
                </c:pt>
                <c:pt idx="7514">
                  <c:v>375.6999999999999</c:v>
                </c:pt>
                <c:pt idx="7515">
                  <c:v>375.75</c:v>
                </c:pt>
                <c:pt idx="7516">
                  <c:v>375.7999999999998</c:v>
                </c:pt>
                <c:pt idx="7517">
                  <c:v>375.85</c:v>
                </c:pt>
                <c:pt idx="7518">
                  <c:v>375.8999999999999</c:v>
                </c:pt>
                <c:pt idx="7519">
                  <c:v>375.9499999999999</c:v>
                </c:pt>
                <c:pt idx="7520">
                  <c:v>376.0</c:v>
                </c:pt>
                <c:pt idx="7521">
                  <c:v>376.05</c:v>
                </c:pt>
                <c:pt idx="7522">
                  <c:v>376.1</c:v>
                </c:pt>
                <c:pt idx="7523">
                  <c:v>376.1500000000001</c:v>
                </c:pt>
                <c:pt idx="7524">
                  <c:v>376.1999999999999</c:v>
                </c:pt>
                <c:pt idx="7525">
                  <c:v>376.2499999999999</c:v>
                </c:pt>
                <c:pt idx="7526">
                  <c:v>376.3</c:v>
                </c:pt>
                <c:pt idx="7527">
                  <c:v>376.35</c:v>
                </c:pt>
                <c:pt idx="7528">
                  <c:v>376.4</c:v>
                </c:pt>
                <c:pt idx="7529">
                  <c:v>376.4499999999999</c:v>
                </c:pt>
                <c:pt idx="7530">
                  <c:v>376.4999999999999</c:v>
                </c:pt>
                <c:pt idx="7531">
                  <c:v>376.55</c:v>
                </c:pt>
                <c:pt idx="7532">
                  <c:v>376.6</c:v>
                </c:pt>
                <c:pt idx="7533">
                  <c:v>376.6500000000001</c:v>
                </c:pt>
                <c:pt idx="7534">
                  <c:v>376.7</c:v>
                </c:pt>
                <c:pt idx="7535">
                  <c:v>376.7500000000001</c:v>
                </c:pt>
                <c:pt idx="7536">
                  <c:v>376.7999999999999</c:v>
                </c:pt>
                <c:pt idx="7537">
                  <c:v>376.85</c:v>
                </c:pt>
                <c:pt idx="7538">
                  <c:v>376.8999999999998</c:v>
                </c:pt>
                <c:pt idx="7539">
                  <c:v>376.9499999999998</c:v>
                </c:pt>
                <c:pt idx="7540">
                  <c:v>376.9999999999999</c:v>
                </c:pt>
                <c:pt idx="7541">
                  <c:v>377.05</c:v>
                </c:pt>
                <c:pt idx="7542">
                  <c:v>377.0999999999999</c:v>
                </c:pt>
                <c:pt idx="7543">
                  <c:v>377.1500000000001</c:v>
                </c:pt>
                <c:pt idx="7544">
                  <c:v>377.2</c:v>
                </c:pt>
                <c:pt idx="7545">
                  <c:v>377.2500000000001</c:v>
                </c:pt>
                <c:pt idx="7546">
                  <c:v>377.2999999999999</c:v>
                </c:pt>
                <c:pt idx="7547">
                  <c:v>377.35</c:v>
                </c:pt>
                <c:pt idx="7548">
                  <c:v>377.4</c:v>
                </c:pt>
                <c:pt idx="7549">
                  <c:v>377.45</c:v>
                </c:pt>
                <c:pt idx="7550">
                  <c:v>377.5000000000001</c:v>
                </c:pt>
                <c:pt idx="7551">
                  <c:v>377.55</c:v>
                </c:pt>
                <c:pt idx="7552">
                  <c:v>377.5999999999999</c:v>
                </c:pt>
                <c:pt idx="7553">
                  <c:v>377.65</c:v>
                </c:pt>
                <c:pt idx="7554">
                  <c:v>377.7</c:v>
                </c:pt>
                <c:pt idx="7555">
                  <c:v>377.7500000000001</c:v>
                </c:pt>
                <c:pt idx="7556">
                  <c:v>377.8000000000001</c:v>
                </c:pt>
                <c:pt idx="7557">
                  <c:v>377.8500000000001</c:v>
                </c:pt>
                <c:pt idx="7558">
                  <c:v>377.9</c:v>
                </c:pt>
                <c:pt idx="7559">
                  <c:v>377.95</c:v>
                </c:pt>
                <c:pt idx="7560">
                  <c:v>377.9999999999998</c:v>
                </c:pt>
                <c:pt idx="7561">
                  <c:v>378.0499999999999</c:v>
                </c:pt>
                <c:pt idx="7562">
                  <c:v>378.0999999999999</c:v>
                </c:pt>
                <c:pt idx="7563">
                  <c:v>378.15</c:v>
                </c:pt>
                <c:pt idx="7564">
                  <c:v>378.2</c:v>
                </c:pt>
                <c:pt idx="7565">
                  <c:v>378.25</c:v>
                </c:pt>
                <c:pt idx="7566">
                  <c:v>378.3000000000001</c:v>
                </c:pt>
                <c:pt idx="7567">
                  <c:v>378.3500000000001</c:v>
                </c:pt>
                <c:pt idx="7568">
                  <c:v>378.4</c:v>
                </c:pt>
                <c:pt idx="7569">
                  <c:v>378.45</c:v>
                </c:pt>
                <c:pt idx="7570">
                  <c:v>378.5</c:v>
                </c:pt>
                <c:pt idx="7571">
                  <c:v>378.5500000000001</c:v>
                </c:pt>
                <c:pt idx="7572">
                  <c:v>378.5999999999999</c:v>
                </c:pt>
                <c:pt idx="7573">
                  <c:v>378.65</c:v>
                </c:pt>
                <c:pt idx="7574">
                  <c:v>378.7</c:v>
                </c:pt>
                <c:pt idx="7575">
                  <c:v>378.75</c:v>
                </c:pt>
                <c:pt idx="7576">
                  <c:v>378.8</c:v>
                </c:pt>
                <c:pt idx="7577">
                  <c:v>378.85</c:v>
                </c:pt>
                <c:pt idx="7578">
                  <c:v>378.9000000000001</c:v>
                </c:pt>
                <c:pt idx="7579">
                  <c:v>378.95</c:v>
                </c:pt>
                <c:pt idx="7580">
                  <c:v>379.0</c:v>
                </c:pt>
                <c:pt idx="7581">
                  <c:v>379.05</c:v>
                </c:pt>
                <c:pt idx="7582">
                  <c:v>379.0999999999999</c:v>
                </c:pt>
                <c:pt idx="7583">
                  <c:v>379.15</c:v>
                </c:pt>
                <c:pt idx="7584">
                  <c:v>379.1999999999999</c:v>
                </c:pt>
                <c:pt idx="7585">
                  <c:v>379.25</c:v>
                </c:pt>
                <c:pt idx="7586">
                  <c:v>379.3</c:v>
                </c:pt>
                <c:pt idx="7587">
                  <c:v>379.35</c:v>
                </c:pt>
                <c:pt idx="7588">
                  <c:v>379.4000000000001</c:v>
                </c:pt>
                <c:pt idx="7589">
                  <c:v>379.4500000000001</c:v>
                </c:pt>
                <c:pt idx="7590">
                  <c:v>379.4999999999999</c:v>
                </c:pt>
                <c:pt idx="7591">
                  <c:v>379.55</c:v>
                </c:pt>
                <c:pt idx="7592">
                  <c:v>379.5999999999998</c:v>
                </c:pt>
                <c:pt idx="7593">
                  <c:v>379.65</c:v>
                </c:pt>
                <c:pt idx="7594">
                  <c:v>379.6999999999999</c:v>
                </c:pt>
                <c:pt idx="7595">
                  <c:v>379.7499999999999</c:v>
                </c:pt>
                <c:pt idx="7596">
                  <c:v>379.8</c:v>
                </c:pt>
                <c:pt idx="7597">
                  <c:v>379.85</c:v>
                </c:pt>
                <c:pt idx="7598">
                  <c:v>379.9</c:v>
                </c:pt>
                <c:pt idx="7599">
                  <c:v>379.9499999999999</c:v>
                </c:pt>
                <c:pt idx="7600">
                  <c:v>379.9999999999999</c:v>
                </c:pt>
                <c:pt idx="7601">
                  <c:v>380.05</c:v>
                </c:pt>
                <c:pt idx="7602">
                  <c:v>380.1</c:v>
                </c:pt>
                <c:pt idx="7603">
                  <c:v>380.1500000000001</c:v>
                </c:pt>
                <c:pt idx="7604">
                  <c:v>380.1999999999999</c:v>
                </c:pt>
                <c:pt idx="7605">
                  <c:v>380.2499999999999</c:v>
                </c:pt>
                <c:pt idx="7606">
                  <c:v>380.2999999999999</c:v>
                </c:pt>
                <c:pt idx="7607">
                  <c:v>380.35</c:v>
                </c:pt>
                <c:pt idx="7608">
                  <c:v>380.4</c:v>
                </c:pt>
                <c:pt idx="7609">
                  <c:v>380.45</c:v>
                </c:pt>
                <c:pt idx="7610">
                  <c:v>380.5000000000001</c:v>
                </c:pt>
                <c:pt idx="7611">
                  <c:v>380.5500000000002</c:v>
                </c:pt>
                <c:pt idx="7612">
                  <c:v>380.5999999999999</c:v>
                </c:pt>
                <c:pt idx="7613">
                  <c:v>380.6500000000001</c:v>
                </c:pt>
                <c:pt idx="7614">
                  <c:v>380.6999999999998</c:v>
                </c:pt>
                <c:pt idx="7615">
                  <c:v>380.7499999999999</c:v>
                </c:pt>
                <c:pt idx="7616">
                  <c:v>380.7999999999999</c:v>
                </c:pt>
                <c:pt idx="7617">
                  <c:v>380.85</c:v>
                </c:pt>
                <c:pt idx="7618">
                  <c:v>380.9</c:v>
                </c:pt>
                <c:pt idx="7619">
                  <c:v>380.95</c:v>
                </c:pt>
                <c:pt idx="7620">
                  <c:v>381.0000000000001</c:v>
                </c:pt>
                <c:pt idx="7621">
                  <c:v>381.05</c:v>
                </c:pt>
                <c:pt idx="7622">
                  <c:v>381.0999999999999</c:v>
                </c:pt>
                <c:pt idx="7623">
                  <c:v>381.15</c:v>
                </c:pt>
                <c:pt idx="7624">
                  <c:v>381.2</c:v>
                </c:pt>
                <c:pt idx="7625">
                  <c:v>381.2500000000001</c:v>
                </c:pt>
                <c:pt idx="7626">
                  <c:v>381.2999999999998</c:v>
                </c:pt>
                <c:pt idx="7627">
                  <c:v>381.35</c:v>
                </c:pt>
                <c:pt idx="7628">
                  <c:v>381.4</c:v>
                </c:pt>
                <c:pt idx="7629">
                  <c:v>381.45</c:v>
                </c:pt>
                <c:pt idx="7630">
                  <c:v>381.5000000000001</c:v>
                </c:pt>
                <c:pt idx="7631">
                  <c:v>381.5500000000001</c:v>
                </c:pt>
                <c:pt idx="7632">
                  <c:v>381.6000000000001</c:v>
                </c:pt>
                <c:pt idx="7633">
                  <c:v>381.65</c:v>
                </c:pt>
                <c:pt idx="7634">
                  <c:v>381.7</c:v>
                </c:pt>
                <c:pt idx="7635">
                  <c:v>381.75</c:v>
                </c:pt>
                <c:pt idx="7636">
                  <c:v>381.7999999999998</c:v>
                </c:pt>
                <c:pt idx="7637">
                  <c:v>381.85</c:v>
                </c:pt>
                <c:pt idx="7638">
                  <c:v>381.9</c:v>
                </c:pt>
                <c:pt idx="7639">
                  <c:v>381.95</c:v>
                </c:pt>
                <c:pt idx="7640">
                  <c:v>382.0</c:v>
                </c:pt>
                <c:pt idx="7641">
                  <c:v>382.05</c:v>
                </c:pt>
                <c:pt idx="7642">
                  <c:v>382.1000000000001</c:v>
                </c:pt>
                <c:pt idx="7643">
                  <c:v>382.15</c:v>
                </c:pt>
                <c:pt idx="7644">
                  <c:v>382.2</c:v>
                </c:pt>
                <c:pt idx="7645">
                  <c:v>382.25</c:v>
                </c:pt>
                <c:pt idx="7646">
                  <c:v>382.3</c:v>
                </c:pt>
                <c:pt idx="7647">
                  <c:v>382.35</c:v>
                </c:pt>
                <c:pt idx="7648">
                  <c:v>382.3999999999999</c:v>
                </c:pt>
                <c:pt idx="7649">
                  <c:v>382.45</c:v>
                </c:pt>
                <c:pt idx="7650">
                  <c:v>382.5</c:v>
                </c:pt>
                <c:pt idx="7651">
                  <c:v>382.55</c:v>
                </c:pt>
                <c:pt idx="7652">
                  <c:v>382.6</c:v>
                </c:pt>
                <c:pt idx="7653">
                  <c:v>382.6500000000001</c:v>
                </c:pt>
                <c:pt idx="7654">
                  <c:v>382.6999999999999</c:v>
                </c:pt>
                <c:pt idx="7655">
                  <c:v>382.75</c:v>
                </c:pt>
                <c:pt idx="7656">
                  <c:v>382.8</c:v>
                </c:pt>
                <c:pt idx="7657">
                  <c:v>382.85</c:v>
                </c:pt>
                <c:pt idx="7658">
                  <c:v>382.8999999999999</c:v>
                </c:pt>
                <c:pt idx="7659">
                  <c:v>382.9499999999999</c:v>
                </c:pt>
                <c:pt idx="7660">
                  <c:v>382.9999999999999</c:v>
                </c:pt>
                <c:pt idx="7661">
                  <c:v>383.05</c:v>
                </c:pt>
                <c:pt idx="7662">
                  <c:v>383.1</c:v>
                </c:pt>
                <c:pt idx="7663">
                  <c:v>383.1500000000001</c:v>
                </c:pt>
                <c:pt idx="7664">
                  <c:v>383.2000000000001</c:v>
                </c:pt>
                <c:pt idx="7665">
                  <c:v>383.2499999999999</c:v>
                </c:pt>
                <c:pt idx="7666">
                  <c:v>383.3</c:v>
                </c:pt>
                <c:pt idx="7667">
                  <c:v>383.35</c:v>
                </c:pt>
                <c:pt idx="7668">
                  <c:v>383.3999999999998</c:v>
                </c:pt>
                <c:pt idx="7669">
                  <c:v>383.4499999999999</c:v>
                </c:pt>
                <c:pt idx="7670">
                  <c:v>383.4999999999999</c:v>
                </c:pt>
                <c:pt idx="7671">
                  <c:v>383.55</c:v>
                </c:pt>
                <c:pt idx="7672">
                  <c:v>383.6</c:v>
                </c:pt>
                <c:pt idx="7673">
                  <c:v>383.6500000000001</c:v>
                </c:pt>
                <c:pt idx="7674">
                  <c:v>383.7</c:v>
                </c:pt>
                <c:pt idx="7675">
                  <c:v>383.7499999999999</c:v>
                </c:pt>
                <c:pt idx="7676">
                  <c:v>383.7999999999999</c:v>
                </c:pt>
                <c:pt idx="7677">
                  <c:v>383.85</c:v>
                </c:pt>
                <c:pt idx="7678">
                  <c:v>383.9</c:v>
                </c:pt>
                <c:pt idx="7679">
                  <c:v>383.95</c:v>
                </c:pt>
                <c:pt idx="7680">
                  <c:v>383.9999999999999</c:v>
                </c:pt>
                <c:pt idx="7681">
                  <c:v>384.05</c:v>
                </c:pt>
                <c:pt idx="7682">
                  <c:v>384.0999999999999</c:v>
                </c:pt>
                <c:pt idx="7683">
                  <c:v>384.1500000000001</c:v>
                </c:pt>
                <c:pt idx="7684">
                  <c:v>384.2</c:v>
                </c:pt>
                <c:pt idx="7685">
                  <c:v>384.2500000000001</c:v>
                </c:pt>
                <c:pt idx="7686">
                  <c:v>384.3000000000001</c:v>
                </c:pt>
                <c:pt idx="7687">
                  <c:v>384.35</c:v>
                </c:pt>
                <c:pt idx="7688">
                  <c:v>384.4</c:v>
                </c:pt>
                <c:pt idx="7689">
                  <c:v>384.45</c:v>
                </c:pt>
                <c:pt idx="7690">
                  <c:v>384.4999999999998</c:v>
                </c:pt>
                <c:pt idx="7691">
                  <c:v>384.55</c:v>
                </c:pt>
                <c:pt idx="7692">
                  <c:v>384.5999999999999</c:v>
                </c:pt>
                <c:pt idx="7693">
                  <c:v>384.65</c:v>
                </c:pt>
                <c:pt idx="7694">
                  <c:v>384.7</c:v>
                </c:pt>
                <c:pt idx="7695">
                  <c:v>384.7500000000001</c:v>
                </c:pt>
                <c:pt idx="7696">
                  <c:v>384.8000000000001</c:v>
                </c:pt>
                <c:pt idx="7697">
                  <c:v>384.85</c:v>
                </c:pt>
                <c:pt idx="7698">
                  <c:v>384.9</c:v>
                </c:pt>
                <c:pt idx="7699">
                  <c:v>384.95</c:v>
                </c:pt>
                <c:pt idx="7700">
                  <c:v>385.0000000000001</c:v>
                </c:pt>
                <c:pt idx="7701">
                  <c:v>385.0499999999999</c:v>
                </c:pt>
                <c:pt idx="7702">
                  <c:v>385.0999999999999</c:v>
                </c:pt>
                <c:pt idx="7703">
                  <c:v>385.15</c:v>
                </c:pt>
                <c:pt idx="7704">
                  <c:v>385.2</c:v>
                </c:pt>
                <c:pt idx="7705">
                  <c:v>385.25</c:v>
                </c:pt>
                <c:pt idx="7706">
                  <c:v>385.3000000000001</c:v>
                </c:pt>
                <c:pt idx="7707">
                  <c:v>385.3500000000001</c:v>
                </c:pt>
                <c:pt idx="7708">
                  <c:v>385.4</c:v>
                </c:pt>
                <c:pt idx="7709">
                  <c:v>385.45</c:v>
                </c:pt>
                <c:pt idx="7710">
                  <c:v>385.5</c:v>
                </c:pt>
                <c:pt idx="7711">
                  <c:v>385.55</c:v>
                </c:pt>
                <c:pt idx="7712">
                  <c:v>385.5999999999999</c:v>
                </c:pt>
                <c:pt idx="7713">
                  <c:v>385.65</c:v>
                </c:pt>
                <c:pt idx="7714">
                  <c:v>385.7</c:v>
                </c:pt>
                <c:pt idx="7715">
                  <c:v>385.75</c:v>
                </c:pt>
                <c:pt idx="7716">
                  <c:v>385.8</c:v>
                </c:pt>
                <c:pt idx="7717">
                  <c:v>385.8500000000001</c:v>
                </c:pt>
                <c:pt idx="7718">
                  <c:v>385.9000000000001</c:v>
                </c:pt>
                <c:pt idx="7719">
                  <c:v>385.9499999999999</c:v>
                </c:pt>
                <c:pt idx="7720">
                  <c:v>386.0</c:v>
                </c:pt>
                <c:pt idx="7721">
                  <c:v>386.05</c:v>
                </c:pt>
                <c:pt idx="7722">
                  <c:v>386.0999999999999</c:v>
                </c:pt>
                <c:pt idx="7723">
                  <c:v>386.15</c:v>
                </c:pt>
                <c:pt idx="7724">
                  <c:v>386.1999999999999</c:v>
                </c:pt>
                <c:pt idx="7725">
                  <c:v>386.25</c:v>
                </c:pt>
                <c:pt idx="7726">
                  <c:v>386.3</c:v>
                </c:pt>
                <c:pt idx="7727">
                  <c:v>386.35</c:v>
                </c:pt>
                <c:pt idx="7728">
                  <c:v>386.4</c:v>
                </c:pt>
                <c:pt idx="7729">
                  <c:v>386.4499999999999</c:v>
                </c:pt>
                <c:pt idx="7730">
                  <c:v>386.4999999999999</c:v>
                </c:pt>
                <c:pt idx="7731">
                  <c:v>386.55</c:v>
                </c:pt>
                <c:pt idx="7732">
                  <c:v>386.6</c:v>
                </c:pt>
                <c:pt idx="7733">
                  <c:v>386.6500000000001</c:v>
                </c:pt>
                <c:pt idx="7734">
                  <c:v>386.6999999999999</c:v>
                </c:pt>
                <c:pt idx="7735">
                  <c:v>386.7499999999999</c:v>
                </c:pt>
                <c:pt idx="7736">
                  <c:v>386.7999999999999</c:v>
                </c:pt>
                <c:pt idx="7737">
                  <c:v>386.85</c:v>
                </c:pt>
                <c:pt idx="7738">
                  <c:v>386.9</c:v>
                </c:pt>
                <c:pt idx="7739">
                  <c:v>386.95</c:v>
                </c:pt>
                <c:pt idx="7740">
                  <c:v>387.0000000000001</c:v>
                </c:pt>
                <c:pt idx="7741">
                  <c:v>387.05</c:v>
                </c:pt>
                <c:pt idx="7742">
                  <c:v>387.1</c:v>
                </c:pt>
                <c:pt idx="7743">
                  <c:v>387.1499999999999</c:v>
                </c:pt>
                <c:pt idx="7744">
                  <c:v>387.1999999999999</c:v>
                </c:pt>
                <c:pt idx="7745">
                  <c:v>387.2499999999999</c:v>
                </c:pt>
                <c:pt idx="7746">
                  <c:v>387.2999999999999</c:v>
                </c:pt>
                <c:pt idx="7747">
                  <c:v>387.35</c:v>
                </c:pt>
                <c:pt idx="7748">
                  <c:v>387.4</c:v>
                </c:pt>
                <c:pt idx="7749">
                  <c:v>387.45</c:v>
                </c:pt>
                <c:pt idx="7750">
                  <c:v>387.5000000000001</c:v>
                </c:pt>
                <c:pt idx="7751">
                  <c:v>387.55</c:v>
                </c:pt>
                <c:pt idx="7752">
                  <c:v>387.5999999999999</c:v>
                </c:pt>
                <c:pt idx="7753">
                  <c:v>387.65</c:v>
                </c:pt>
                <c:pt idx="7754">
                  <c:v>387.7</c:v>
                </c:pt>
                <c:pt idx="7755">
                  <c:v>387.7499999999999</c:v>
                </c:pt>
                <c:pt idx="7756">
                  <c:v>387.7999999999999</c:v>
                </c:pt>
                <c:pt idx="7757">
                  <c:v>387.85</c:v>
                </c:pt>
                <c:pt idx="7758">
                  <c:v>387.9</c:v>
                </c:pt>
                <c:pt idx="7759">
                  <c:v>387.95</c:v>
                </c:pt>
                <c:pt idx="7760">
                  <c:v>388.0000000000001</c:v>
                </c:pt>
                <c:pt idx="7761">
                  <c:v>388.0500000000001</c:v>
                </c:pt>
                <c:pt idx="7762">
                  <c:v>388.0999999999999</c:v>
                </c:pt>
                <c:pt idx="7763">
                  <c:v>388.15</c:v>
                </c:pt>
                <c:pt idx="7764">
                  <c:v>388.2</c:v>
                </c:pt>
                <c:pt idx="7765">
                  <c:v>388.2499999999999</c:v>
                </c:pt>
                <c:pt idx="7766">
                  <c:v>388.2999999999998</c:v>
                </c:pt>
                <c:pt idx="7767">
                  <c:v>388.35</c:v>
                </c:pt>
                <c:pt idx="7768">
                  <c:v>388.4</c:v>
                </c:pt>
                <c:pt idx="7769">
                  <c:v>388.45</c:v>
                </c:pt>
                <c:pt idx="7770">
                  <c:v>388.5000000000001</c:v>
                </c:pt>
                <c:pt idx="7771">
                  <c:v>388.5500000000001</c:v>
                </c:pt>
                <c:pt idx="7772">
                  <c:v>388.6000000000001</c:v>
                </c:pt>
                <c:pt idx="7773">
                  <c:v>388.65</c:v>
                </c:pt>
                <c:pt idx="7774">
                  <c:v>388.7</c:v>
                </c:pt>
                <c:pt idx="7775">
                  <c:v>388.75</c:v>
                </c:pt>
                <c:pt idx="7776">
                  <c:v>388.7999999999998</c:v>
                </c:pt>
                <c:pt idx="7777">
                  <c:v>388.85</c:v>
                </c:pt>
                <c:pt idx="7778">
                  <c:v>388.9</c:v>
                </c:pt>
                <c:pt idx="7779">
                  <c:v>388.95</c:v>
                </c:pt>
                <c:pt idx="7780">
                  <c:v>389.0</c:v>
                </c:pt>
                <c:pt idx="7781">
                  <c:v>389.05</c:v>
                </c:pt>
                <c:pt idx="7782">
                  <c:v>389.1000000000001</c:v>
                </c:pt>
                <c:pt idx="7783">
                  <c:v>389.15</c:v>
                </c:pt>
                <c:pt idx="7784">
                  <c:v>389.2</c:v>
                </c:pt>
                <c:pt idx="7785">
                  <c:v>389.25</c:v>
                </c:pt>
                <c:pt idx="7786">
                  <c:v>389.3</c:v>
                </c:pt>
                <c:pt idx="7787">
                  <c:v>389.35</c:v>
                </c:pt>
                <c:pt idx="7788">
                  <c:v>389.3999999999999</c:v>
                </c:pt>
                <c:pt idx="7789">
                  <c:v>389.4499999999999</c:v>
                </c:pt>
                <c:pt idx="7790">
                  <c:v>389.5</c:v>
                </c:pt>
                <c:pt idx="7791">
                  <c:v>389.55</c:v>
                </c:pt>
                <c:pt idx="7792">
                  <c:v>389.6</c:v>
                </c:pt>
                <c:pt idx="7793">
                  <c:v>389.6500000000001</c:v>
                </c:pt>
                <c:pt idx="7794">
                  <c:v>389.7000000000001</c:v>
                </c:pt>
                <c:pt idx="7795">
                  <c:v>389.75</c:v>
                </c:pt>
                <c:pt idx="7796">
                  <c:v>389.8</c:v>
                </c:pt>
                <c:pt idx="7797">
                  <c:v>389.8499999999999</c:v>
                </c:pt>
                <c:pt idx="7798">
                  <c:v>389.8999999999999</c:v>
                </c:pt>
                <c:pt idx="7799">
                  <c:v>389.9499999999999</c:v>
                </c:pt>
                <c:pt idx="7800">
                  <c:v>389.9999999999999</c:v>
                </c:pt>
                <c:pt idx="7801">
                  <c:v>390.05</c:v>
                </c:pt>
                <c:pt idx="7802">
                  <c:v>390.1</c:v>
                </c:pt>
                <c:pt idx="7803">
                  <c:v>390.1500000000001</c:v>
                </c:pt>
                <c:pt idx="7804">
                  <c:v>390.1999999999999</c:v>
                </c:pt>
                <c:pt idx="7805">
                  <c:v>390.2499999999999</c:v>
                </c:pt>
                <c:pt idx="7806">
                  <c:v>390.2999999999999</c:v>
                </c:pt>
                <c:pt idx="7807">
                  <c:v>390.3499999999999</c:v>
                </c:pt>
                <c:pt idx="7808">
                  <c:v>390.4</c:v>
                </c:pt>
                <c:pt idx="7809">
                  <c:v>390.4499999999999</c:v>
                </c:pt>
                <c:pt idx="7810">
                  <c:v>390.4999999999999</c:v>
                </c:pt>
                <c:pt idx="7811">
                  <c:v>390.55</c:v>
                </c:pt>
                <c:pt idx="7812">
                  <c:v>390.6</c:v>
                </c:pt>
                <c:pt idx="7813">
                  <c:v>390.6500000000001</c:v>
                </c:pt>
                <c:pt idx="7814">
                  <c:v>390.6999999999998</c:v>
                </c:pt>
                <c:pt idx="7815">
                  <c:v>390.7500000000001</c:v>
                </c:pt>
                <c:pt idx="7816">
                  <c:v>390.7999999999999</c:v>
                </c:pt>
                <c:pt idx="7817">
                  <c:v>390.85</c:v>
                </c:pt>
                <c:pt idx="7818">
                  <c:v>390.9</c:v>
                </c:pt>
                <c:pt idx="7819">
                  <c:v>390.95</c:v>
                </c:pt>
                <c:pt idx="7820">
                  <c:v>390.9999999999999</c:v>
                </c:pt>
                <c:pt idx="7821">
                  <c:v>391.05</c:v>
                </c:pt>
                <c:pt idx="7822">
                  <c:v>391.0999999999999</c:v>
                </c:pt>
                <c:pt idx="7823">
                  <c:v>391.15</c:v>
                </c:pt>
                <c:pt idx="7824">
                  <c:v>391.2</c:v>
                </c:pt>
                <c:pt idx="7825">
                  <c:v>391.2500000000001</c:v>
                </c:pt>
                <c:pt idx="7826">
                  <c:v>391.3000000000001</c:v>
                </c:pt>
                <c:pt idx="7827">
                  <c:v>391.35</c:v>
                </c:pt>
                <c:pt idx="7828">
                  <c:v>391.4</c:v>
                </c:pt>
                <c:pt idx="7829">
                  <c:v>391.45</c:v>
                </c:pt>
                <c:pt idx="7830">
                  <c:v>391.4999999999998</c:v>
                </c:pt>
                <c:pt idx="7831">
                  <c:v>391.5499999999999</c:v>
                </c:pt>
                <c:pt idx="7832">
                  <c:v>391.5999999999999</c:v>
                </c:pt>
                <c:pt idx="7833">
                  <c:v>391.65</c:v>
                </c:pt>
                <c:pt idx="7834">
                  <c:v>391.7</c:v>
                </c:pt>
                <c:pt idx="7835">
                  <c:v>391.7500000000001</c:v>
                </c:pt>
                <c:pt idx="7836">
                  <c:v>391.8000000000001</c:v>
                </c:pt>
                <c:pt idx="7837">
                  <c:v>391.85</c:v>
                </c:pt>
                <c:pt idx="7838">
                  <c:v>391.9000000000001</c:v>
                </c:pt>
                <c:pt idx="7839">
                  <c:v>391.95</c:v>
                </c:pt>
                <c:pt idx="7840">
                  <c:v>392.0</c:v>
                </c:pt>
                <c:pt idx="7841">
                  <c:v>392.0499999999999</c:v>
                </c:pt>
                <c:pt idx="7842">
                  <c:v>392.0999999999999</c:v>
                </c:pt>
                <c:pt idx="7843">
                  <c:v>392.15</c:v>
                </c:pt>
                <c:pt idx="7844">
                  <c:v>392.2</c:v>
                </c:pt>
                <c:pt idx="7845">
                  <c:v>392.25</c:v>
                </c:pt>
                <c:pt idx="7846">
                  <c:v>392.3000000000001</c:v>
                </c:pt>
                <c:pt idx="7847">
                  <c:v>392.35</c:v>
                </c:pt>
                <c:pt idx="7848">
                  <c:v>392.4</c:v>
                </c:pt>
                <c:pt idx="7849">
                  <c:v>392.45</c:v>
                </c:pt>
                <c:pt idx="7850">
                  <c:v>392.5</c:v>
                </c:pt>
                <c:pt idx="7851">
                  <c:v>392.5499999999999</c:v>
                </c:pt>
                <c:pt idx="7852">
                  <c:v>392.6000000000001</c:v>
                </c:pt>
                <c:pt idx="7853">
                  <c:v>392.65</c:v>
                </c:pt>
                <c:pt idx="7854">
                  <c:v>392.7</c:v>
                </c:pt>
                <c:pt idx="7855">
                  <c:v>392.75</c:v>
                </c:pt>
                <c:pt idx="7856">
                  <c:v>392.8</c:v>
                </c:pt>
                <c:pt idx="7857">
                  <c:v>392.85</c:v>
                </c:pt>
                <c:pt idx="7858">
                  <c:v>392.8999999999999</c:v>
                </c:pt>
                <c:pt idx="7859">
                  <c:v>392.9500000000001</c:v>
                </c:pt>
                <c:pt idx="7860">
                  <c:v>393.0</c:v>
                </c:pt>
                <c:pt idx="7861">
                  <c:v>393.0499999999998</c:v>
                </c:pt>
                <c:pt idx="7862">
                  <c:v>393.1</c:v>
                </c:pt>
                <c:pt idx="7863">
                  <c:v>393.15</c:v>
                </c:pt>
                <c:pt idx="7864">
                  <c:v>393.1999999999999</c:v>
                </c:pt>
                <c:pt idx="7865">
                  <c:v>393.25</c:v>
                </c:pt>
                <c:pt idx="7866">
                  <c:v>393.3</c:v>
                </c:pt>
                <c:pt idx="7867">
                  <c:v>393.35</c:v>
                </c:pt>
                <c:pt idx="7868">
                  <c:v>393.3999999999999</c:v>
                </c:pt>
                <c:pt idx="7869">
                  <c:v>393.4500000000001</c:v>
                </c:pt>
                <c:pt idx="7870">
                  <c:v>393.4999999999999</c:v>
                </c:pt>
                <c:pt idx="7871">
                  <c:v>393.55</c:v>
                </c:pt>
                <c:pt idx="7872">
                  <c:v>393.6</c:v>
                </c:pt>
                <c:pt idx="7873">
                  <c:v>393.6500000000001</c:v>
                </c:pt>
                <c:pt idx="7874">
                  <c:v>393.6999999999999</c:v>
                </c:pt>
                <c:pt idx="7875">
                  <c:v>393.7499999999999</c:v>
                </c:pt>
                <c:pt idx="7876">
                  <c:v>393.7999999999999</c:v>
                </c:pt>
                <c:pt idx="7877">
                  <c:v>393.85</c:v>
                </c:pt>
                <c:pt idx="7878">
                  <c:v>393.9</c:v>
                </c:pt>
                <c:pt idx="7879">
                  <c:v>393.95</c:v>
                </c:pt>
                <c:pt idx="7880">
                  <c:v>394.0000000000001</c:v>
                </c:pt>
                <c:pt idx="7881">
                  <c:v>394.05</c:v>
                </c:pt>
                <c:pt idx="7882">
                  <c:v>394.0999999999998</c:v>
                </c:pt>
                <c:pt idx="7883">
                  <c:v>394.1500000000001</c:v>
                </c:pt>
                <c:pt idx="7884">
                  <c:v>394.1999999999998</c:v>
                </c:pt>
                <c:pt idx="7885">
                  <c:v>394.2499999999999</c:v>
                </c:pt>
                <c:pt idx="7886">
                  <c:v>394.2999999999999</c:v>
                </c:pt>
                <c:pt idx="7887">
                  <c:v>394.35</c:v>
                </c:pt>
                <c:pt idx="7888">
                  <c:v>394.4</c:v>
                </c:pt>
                <c:pt idx="7889">
                  <c:v>394.45</c:v>
                </c:pt>
                <c:pt idx="7890">
                  <c:v>394.5000000000001</c:v>
                </c:pt>
                <c:pt idx="7891">
                  <c:v>394.55</c:v>
                </c:pt>
                <c:pt idx="7892">
                  <c:v>394.5999999999999</c:v>
                </c:pt>
                <c:pt idx="7893">
                  <c:v>394.65</c:v>
                </c:pt>
                <c:pt idx="7894">
                  <c:v>394.7</c:v>
                </c:pt>
                <c:pt idx="7895">
                  <c:v>394.7499999999999</c:v>
                </c:pt>
                <c:pt idx="7896">
                  <c:v>394.7999999999999</c:v>
                </c:pt>
                <c:pt idx="7897">
                  <c:v>394.85</c:v>
                </c:pt>
                <c:pt idx="7898">
                  <c:v>394.9</c:v>
                </c:pt>
                <c:pt idx="7899">
                  <c:v>394.95</c:v>
                </c:pt>
                <c:pt idx="7900">
                  <c:v>395.0000000000001</c:v>
                </c:pt>
                <c:pt idx="7901">
                  <c:v>395.0500000000001</c:v>
                </c:pt>
                <c:pt idx="7902">
                  <c:v>395.0999999999999</c:v>
                </c:pt>
                <c:pt idx="7903">
                  <c:v>395.15</c:v>
                </c:pt>
                <c:pt idx="7904">
                  <c:v>395.2</c:v>
                </c:pt>
                <c:pt idx="7905">
                  <c:v>395.2499999999999</c:v>
                </c:pt>
                <c:pt idx="7906">
                  <c:v>395.3000000000001</c:v>
                </c:pt>
                <c:pt idx="7907">
                  <c:v>395.35</c:v>
                </c:pt>
                <c:pt idx="7908">
                  <c:v>395.4</c:v>
                </c:pt>
                <c:pt idx="7909">
                  <c:v>395.45</c:v>
                </c:pt>
                <c:pt idx="7910">
                  <c:v>395.5</c:v>
                </c:pt>
                <c:pt idx="7911">
                  <c:v>395.5500000000001</c:v>
                </c:pt>
                <c:pt idx="7912">
                  <c:v>395.5999999999999</c:v>
                </c:pt>
                <c:pt idx="7913">
                  <c:v>395.6500000000001</c:v>
                </c:pt>
                <c:pt idx="7914">
                  <c:v>395.7</c:v>
                </c:pt>
                <c:pt idx="7915">
                  <c:v>395.75</c:v>
                </c:pt>
                <c:pt idx="7916">
                  <c:v>395.8000000000001</c:v>
                </c:pt>
                <c:pt idx="7917">
                  <c:v>395.85</c:v>
                </c:pt>
                <c:pt idx="7918">
                  <c:v>395.8999999999999</c:v>
                </c:pt>
                <c:pt idx="7919">
                  <c:v>395.95</c:v>
                </c:pt>
                <c:pt idx="7920">
                  <c:v>396.0</c:v>
                </c:pt>
                <c:pt idx="7921">
                  <c:v>396.05</c:v>
                </c:pt>
                <c:pt idx="7922">
                  <c:v>396.0999999999999</c:v>
                </c:pt>
                <c:pt idx="7923">
                  <c:v>396.1500000000001</c:v>
                </c:pt>
                <c:pt idx="7924">
                  <c:v>396.2</c:v>
                </c:pt>
                <c:pt idx="7925">
                  <c:v>396.25</c:v>
                </c:pt>
                <c:pt idx="7926">
                  <c:v>396.2999999999998</c:v>
                </c:pt>
                <c:pt idx="7927">
                  <c:v>396.35</c:v>
                </c:pt>
                <c:pt idx="7928">
                  <c:v>396.3999999999999</c:v>
                </c:pt>
                <c:pt idx="7929">
                  <c:v>396.4499999999999</c:v>
                </c:pt>
                <c:pt idx="7930">
                  <c:v>396.5</c:v>
                </c:pt>
                <c:pt idx="7931">
                  <c:v>396.55</c:v>
                </c:pt>
                <c:pt idx="7932">
                  <c:v>396.6</c:v>
                </c:pt>
                <c:pt idx="7933">
                  <c:v>396.6500000000001</c:v>
                </c:pt>
                <c:pt idx="7934">
                  <c:v>396.7000000000001</c:v>
                </c:pt>
                <c:pt idx="7935">
                  <c:v>396.7499999999999</c:v>
                </c:pt>
                <c:pt idx="7936">
                  <c:v>396.7999999999998</c:v>
                </c:pt>
                <c:pt idx="7937">
                  <c:v>396.85</c:v>
                </c:pt>
                <c:pt idx="7938">
                  <c:v>396.8999999999999</c:v>
                </c:pt>
                <c:pt idx="7939">
                  <c:v>396.9499999999999</c:v>
                </c:pt>
                <c:pt idx="7940">
                  <c:v>396.9999999999999</c:v>
                </c:pt>
                <c:pt idx="7941">
                  <c:v>397.05</c:v>
                </c:pt>
                <c:pt idx="7942">
                  <c:v>397.1</c:v>
                </c:pt>
                <c:pt idx="7943">
                  <c:v>397.1499999999999</c:v>
                </c:pt>
                <c:pt idx="7944">
                  <c:v>397.2</c:v>
                </c:pt>
                <c:pt idx="7945">
                  <c:v>397.2499999999999</c:v>
                </c:pt>
                <c:pt idx="7946">
                  <c:v>397.2999999999999</c:v>
                </c:pt>
                <c:pt idx="7947">
                  <c:v>397.35</c:v>
                </c:pt>
                <c:pt idx="7948">
                  <c:v>397.4</c:v>
                </c:pt>
                <c:pt idx="7949">
                  <c:v>397.4499999999999</c:v>
                </c:pt>
                <c:pt idx="7950">
                  <c:v>397.4999999999999</c:v>
                </c:pt>
                <c:pt idx="7951">
                  <c:v>397.55</c:v>
                </c:pt>
                <c:pt idx="7952">
                  <c:v>397.5999999999999</c:v>
                </c:pt>
                <c:pt idx="7953">
                  <c:v>397.6500000000001</c:v>
                </c:pt>
                <c:pt idx="7954">
                  <c:v>397.7</c:v>
                </c:pt>
                <c:pt idx="7955">
                  <c:v>397.7500000000001</c:v>
                </c:pt>
                <c:pt idx="7956">
                  <c:v>397.7999999999999</c:v>
                </c:pt>
                <c:pt idx="7957">
                  <c:v>397.85</c:v>
                </c:pt>
                <c:pt idx="7958">
                  <c:v>397.9</c:v>
                </c:pt>
                <c:pt idx="7959">
                  <c:v>397.9499999999998</c:v>
                </c:pt>
                <c:pt idx="7960">
                  <c:v>398.0000000000001</c:v>
                </c:pt>
                <c:pt idx="7961">
                  <c:v>398.05</c:v>
                </c:pt>
                <c:pt idx="7962">
                  <c:v>398.0999999999999</c:v>
                </c:pt>
                <c:pt idx="7963">
                  <c:v>398.15</c:v>
                </c:pt>
                <c:pt idx="7964">
                  <c:v>398.2</c:v>
                </c:pt>
                <c:pt idx="7965">
                  <c:v>398.2500000000001</c:v>
                </c:pt>
                <c:pt idx="7966">
                  <c:v>398.2999999999999</c:v>
                </c:pt>
                <c:pt idx="7967">
                  <c:v>398.3500000000002</c:v>
                </c:pt>
                <c:pt idx="7968">
                  <c:v>398.4</c:v>
                </c:pt>
                <c:pt idx="7969">
                  <c:v>398.45</c:v>
                </c:pt>
                <c:pt idx="7970">
                  <c:v>398.4999999999998</c:v>
                </c:pt>
                <c:pt idx="7971">
                  <c:v>398.5499999999999</c:v>
                </c:pt>
                <c:pt idx="7972">
                  <c:v>398.5999999999999</c:v>
                </c:pt>
                <c:pt idx="7973">
                  <c:v>398.65</c:v>
                </c:pt>
                <c:pt idx="7974">
                  <c:v>398.7</c:v>
                </c:pt>
                <c:pt idx="7975">
                  <c:v>398.7500000000001</c:v>
                </c:pt>
                <c:pt idx="7976">
                  <c:v>398.8000000000001</c:v>
                </c:pt>
                <c:pt idx="7977">
                  <c:v>398.8500000000001</c:v>
                </c:pt>
                <c:pt idx="7978">
                  <c:v>398.9</c:v>
                </c:pt>
                <c:pt idx="7979">
                  <c:v>398.95</c:v>
                </c:pt>
                <c:pt idx="7980">
                  <c:v>398.9999999999998</c:v>
                </c:pt>
                <c:pt idx="7981">
                  <c:v>399.0500000000001</c:v>
                </c:pt>
                <c:pt idx="7982">
                  <c:v>399.0999999999999</c:v>
                </c:pt>
                <c:pt idx="7983">
                  <c:v>399.15</c:v>
                </c:pt>
                <c:pt idx="7984">
                  <c:v>399.2</c:v>
                </c:pt>
                <c:pt idx="7985">
                  <c:v>399.25</c:v>
                </c:pt>
                <c:pt idx="7986">
                  <c:v>399.3</c:v>
                </c:pt>
                <c:pt idx="7987">
                  <c:v>399.35</c:v>
                </c:pt>
                <c:pt idx="7988">
                  <c:v>399.4000000000001</c:v>
                </c:pt>
                <c:pt idx="7989">
                  <c:v>399.45</c:v>
                </c:pt>
                <c:pt idx="7990">
                  <c:v>399.4999999999998</c:v>
                </c:pt>
                <c:pt idx="7991">
                  <c:v>399.55</c:v>
                </c:pt>
                <c:pt idx="7992">
                  <c:v>399.5999999999999</c:v>
                </c:pt>
                <c:pt idx="7993">
                  <c:v>399.65</c:v>
                </c:pt>
                <c:pt idx="7994">
                  <c:v>399.7</c:v>
                </c:pt>
                <c:pt idx="7995">
                  <c:v>399.75</c:v>
                </c:pt>
                <c:pt idx="7996">
                  <c:v>399.8</c:v>
                </c:pt>
                <c:pt idx="7997">
                  <c:v>399.85</c:v>
                </c:pt>
                <c:pt idx="7998">
                  <c:v>399.9000000000001</c:v>
                </c:pt>
                <c:pt idx="7999">
                  <c:v>399.9499999999999</c:v>
                </c:pt>
                <c:pt idx="8000">
                  <c:v>400.0</c:v>
                </c:pt>
                <c:pt idx="8001">
                  <c:v>400.05</c:v>
                </c:pt>
                <c:pt idx="8002">
                  <c:v>400.1</c:v>
                </c:pt>
                <c:pt idx="8003">
                  <c:v>400.15</c:v>
                </c:pt>
                <c:pt idx="8004">
                  <c:v>400.1999999999999</c:v>
                </c:pt>
                <c:pt idx="8005">
                  <c:v>400.2499999999999</c:v>
                </c:pt>
                <c:pt idx="8006">
                  <c:v>400.3</c:v>
                </c:pt>
                <c:pt idx="8007">
                  <c:v>400.35</c:v>
                </c:pt>
                <c:pt idx="8008">
                  <c:v>400.4</c:v>
                </c:pt>
                <c:pt idx="8009">
                  <c:v>400.4500000000001</c:v>
                </c:pt>
                <c:pt idx="8010">
                  <c:v>400.4999999999999</c:v>
                </c:pt>
                <c:pt idx="8011">
                  <c:v>400.55</c:v>
                </c:pt>
                <c:pt idx="8012">
                  <c:v>400.6</c:v>
                </c:pt>
                <c:pt idx="8013">
                  <c:v>400.6499999999999</c:v>
                </c:pt>
                <c:pt idx="8014">
                  <c:v>400.6999999999999</c:v>
                </c:pt>
                <c:pt idx="8015">
                  <c:v>400.7499999999999</c:v>
                </c:pt>
                <c:pt idx="8016">
                  <c:v>400.7999999999999</c:v>
                </c:pt>
                <c:pt idx="8017">
                  <c:v>400.85</c:v>
                </c:pt>
                <c:pt idx="8018">
                  <c:v>400.9</c:v>
                </c:pt>
                <c:pt idx="8019">
                  <c:v>400.95</c:v>
                </c:pt>
                <c:pt idx="8020">
                  <c:v>400.9999999999999</c:v>
                </c:pt>
                <c:pt idx="8021">
                  <c:v>401.0500000000002</c:v>
                </c:pt>
                <c:pt idx="8022">
                  <c:v>401.0999999999999</c:v>
                </c:pt>
                <c:pt idx="8023">
                  <c:v>401.1500000000001</c:v>
                </c:pt>
                <c:pt idx="8024">
                  <c:v>401.1999999999998</c:v>
                </c:pt>
                <c:pt idx="8025">
                  <c:v>401.2499999999999</c:v>
                </c:pt>
                <c:pt idx="8026">
                  <c:v>401.2999999999999</c:v>
                </c:pt>
                <c:pt idx="8027">
                  <c:v>401.35</c:v>
                </c:pt>
                <c:pt idx="8028">
                  <c:v>401.4</c:v>
                </c:pt>
                <c:pt idx="8029">
                  <c:v>401.45</c:v>
                </c:pt>
                <c:pt idx="8030">
                  <c:v>401.5000000000001</c:v>
                </c:pt>
                <c:pt idx="8031">
                  <c:v>401.55</c:v>
                </c:pt>
                <c:pt idx="8032">
                  <c:v>401.5999999999999</c:v>
                </c:pt>
                <c:pt idx="8033">
                  <c:v>401.65</c:v>
                </c:pt>
                <c:pt idx="8034">
                  <c:v>401.6999999999998</c:v>
                </c:pt>
                <c:pt idx="8035">
                  <c:v>401.7500000000001</c:v>
                </c:pt>
                <c:pt idx="8036">
                  <c:v>401.7999999999999</c:v>
                </c:pt>
                <c:pt idx="8037">
                  <c:v>401.85</c:v>
                </c:pt>
                <c:pt idx="8038">
                  <c:v>401.9</c:v>
                </c:pt>
                <c:pt idx="8039">
                  <c:v>401.95</c:v>
                </c:pt>
                <c:pt idx="8040">
                  <c:v>402.0000000000001</c:v>
                </c:pt>
                <c:pt idx="8041">
                  <c:v>402.0499999999999</c:v>
                </c:pt>
              </c:numCache>
            </c:numRef>
          </c:xVal>
          <c:yVal>
            <c:numRef>
              <c:f>'Subject 10'!$D$2:$D$8043</c:f>
              <c:numCache>
                <c:formatCode>General</c:formatCode>
                <c:ptCount val="8042"/>
                <c:pt idx="0">
                  <c:v>6.4533</c:v>
                </c:pt>
                <c:pt idx="1">
                  <c:v>6.4826</c:v>
                </c:pt>
                <c:pt idx="2">
                  <c:v>6.5167</c:v>
                </c:pt>
                <c:pt idx="3">
                  <c:v>6.5538</c:v>
                </c:pt>
                <c:pt idx="4">
                  <c:v>6.5932</c:v>
                </c:pt>
                <c:pt idx="5">
                  <c:v>6.6331</c:v>
                </c:pt>
                <c:pt idx="6">
                  <c:v>6.672499999999999</c:v>
                </c:pt>
                <c:pt idx="7">
                  <c:v>6.7109</c:v>
                </c:pt>
                <c:pt idx="8">
                  <c:v>6.7462</c:v>
                </c:pt>
                <c:pt idx="9">
                  <c:v>6.7781</c:v>
                </c:pt>
                <c:pt idx="10">
                  <c:v>6.805899999999999</c:v>
                </c:pt>
                <c:pt idx="11">
                  <c:v>6.8311</c:v>
                </c:pt>
                <c:pt idx="12">
                  <c:v>6.853499999999999</c:v>
                </c:pt>
                <c:pt idx="13">
                  <c:v>6.873</c:v>
                </c:pt>
                <c:pt idx="14">
                  <c:v>6.8898</c:v>
                </c:pt>
                <c:pt idx="15">
                  <c:v>6.9066</c:v>
                </c:pt>
                <c:pt idx="16">
                  <c:v>6.9205</c:v>
                </c:pt>
                <c:pt idx="17">
                  <c:v>6.9308</c:v>
                </c:pt>
                <c:pt idx="18">
                  <c:v>6.9397</c:v>
                </c:pt>
                <c:pt idx="19">
                  <c:v>6.9456</c:v>
                </c:pt>
                <c:pt idx="20">
                  <c:v>6.9485</c:v>
                </c:pt>
                <c:pt idx="21">
                  <c:v>6.9485</c:v>
                </c:pt>
                <c:pt idx="22">
                  <c:v>6.9448</c:v>
                </c:pt>
                <c:pt idx="23">
                  <c:v>6.9382</c:v>
                </c:pt>
                <c:pt idx="24">
                  <c:v>6.927899999999999</c:v>
                </c:pt>
                <c:pt idx="25">
                  <c:v>6.9147</c:v>
                </c:pt>
                <c:pt idx="26">
                  <c:v>6.9008</c:v>
                </c:pt>
                <c:pt idx="27">
                  <c:v>6.8854</c:v>
                </c:pt>
                <c:pt idx="28">
                  <c:v>6.8687</c:v>
                </c:pt>
                <c:pt idx="29">
                  <c:v>6.8506</c:v>
                </c:pt>
                <c:pt idx="30">
                  <c:v>6.8318</c:v>
                </c:pt>
                <c:pt idx="31">
                  <c:v>6.810999999999999</c:v>
                </c:pt>
                <c:pt idx="32">
                  <c:v>6.7916</c:v>
                </c:pt>
                <c:pt idx="33">
                  <c:v>6.7752</c:v>
                </c:pt>
                <c:pt idx="34">
                  <c:v>6.7589</c:v>
                </c:pt>
                <c:pt idx="35">
                  <c:v>6.7412</c:v>
                </c:pt>
                <c:pt idx="36">
                  <c:v>6.724299999999999</c:v>
                </c:pt>
                <c:pt idx="37">
                  <c:v>6.7081</c:v>
                </c:pt>
                <c:pt idx="38">
                  <c:v>6.692699999999999</c:v>
                </c:pt>
                <c:pt idx="39">
                  <c:v>6.6781</c:v>
                </c:pt>
                <c:pt idx="40">
                  <c:v>6.664199999999999</c:v>
                </c:pt>
                <c:pt idx="41">
                  <c:v>6.6496</c:v>
                </c:pt>
                <c:pt idx="42">
                  <c:v>6.6337</c:v>
                </c:pt>
                <c:pt idx="43">
                  <c:v>6.618599999999999</c:v>
                </c:pt>
                <c:pt idx="44">
                  <c:v>6.604899999999999</c:v>
                </c:pt>
                <c:pt idx="45">
                  <c:v>6.5932</c:v>
                </c:pt>
                <c:pt idx="46">
                  <c:v>6.5816</c:v>
                </c:pt>
                <c:pt idx="47">
                  <c:v>6.5721</c:v>
                </c:pt>
                <c:pt idx="48">
                  <c:v>6.5633</c:v>
                </c:pt>
                <c:pt idx="49">
                  <c:v>6.557199999999999</c:v>
                </c:pt>
                <c:pt idx="50">
                  <c:v>6.555099999999999</c:v>
                </c:pt>
                <c:pt idx="51">
                  <c:v>6.5592</c:v>
                </c:pt>
                <c:pt idx="52">
                  <c:v>6.567299999999999</c:v>
                </c:pt>
                <c:pt idx="53">
                  <c:v>6.5803</c:v>
                </c:pt>
                <c:pt idx="54">
                  <c:v>6.5987</c:v>
                </c:pt>
                <c:pt idx="55">
                  <c:v>6.622699999999999</c:v>
                </c:pt>
                <c:pt idx="56">
                  <c:v>6.6503</c:v>
                </c:pt>
                <c:pt idx="57">
                  <c:v>6.680899999999999</c:v>
                </c:pt>
                <c:pt idx="58">
                  <c:v>6.714499999999999</c:v>
                </c:pt>
                <c:pt idx="59">
                  <c:v>6.7518</c:v>
                </c:pt>
                <c:pt idx="60">
                  <c:v>6.790199999999999</c:v>
                </c:pt>
                <c:pt idx="61">
                  <c:v>6.827499999999999</c:v>
                </c:pt>
                <c:pt idx="62">
                  <c:v>6.863599999999999</c:v>
                </c:pt>
                <c:pt idx="63">
                  <c:v>6.8964</c:v>
                </c:pt>
                <c:pt idx="64">
                  <c:v>6.9264</c:v>
                </c:pt>
                <c:pt idx="65">
                  <c:v>6.9544</c:v>
                </c:pt>
                <c:pt idx="66">
                  <c:v>6.9812</c:v>
                </c:pt>
                <c:pt idx="67">
                  <c:v>7.0035</c:v>
                </c:pt>
                <c:pt idx="68">
                  <c:v>7.020799999999999</c:v>
                </c:pt>
                <c:pt idx="69">
                  <c:v>7.0343</c:v>
                </c:pt>
                <c:pt idx="70">
                  <c:v>7.0464</c:v>
                </c:pt>
                <c:pt idx="71">
                  <c:v>7.0577</c:v>
                </c:pt>
                <c:pt idx="72">
                  <c:v>7.0653</c:v>
                </c:pt>
                <c:pt idx="73">
                  <c:v>7.069</c:v>
                </c:pt>
                <c:pt idx="74">
                  <c:v>7.069</c:v>
                </c:pt>
                <c:pt idx="75">
                  <c:v>7.0653</c:v>
                </c:pt>
                <c:pt idx="76">
                  <c:v>7.0584</c:v>
                </c:pt>
                <c:pt idx="77">
                  <c:v>7.0501</c:v>
                </c:pt>
                <c:pt idx="78">
                  <c:v>7.0403</c:v>
                </c:pt>
                <c:pt idx="79">
                  <c:v>7.0268</c:v>
                </c:pt>
                <c:pt idx="80">
                  <c:v>7.0118</c:v>
                </c:pt>
                <c:pt idx="81">
                  <c:v>6.9961</c:v>
                </c:pt>
                <c:pt idx="82">
                  <c:v>6.9789</c:v>
                </c:pt>
                <c:pt idx="83">
                  <c:v>6.9611</c:v>
                </c:pt>
                <c:pt idx="84">
                  <c:v>6.9426</c:v>
                </c:pt>
                <c:pt idx="85">
                  <c:v>6.9257</c:v>
                </c:pt>
                <c:pt idx="86">
                  <c:v>6.9073</c:v>
                </c:pt>
                <c:pt idx="87">
                  <c:v>6.8883</c:v>
                </c:pt>
                <c:pt idx="88">
                  <c:v>6.8701</c:v>
                </c:pt>
                <c:pt idx="89">
                  <c:v>6.851999999999999</c:v>
                </c:pt>
                <c:pt idx="90">
                  <c:v>6.8332</c:v>
                </c:pt>
                <c:pt idx="91">
                  <c:v>6.814499999999999</c:v>
                </c:pt>
                <c:pt idx="92">
                  <c:v>6.7981</c:v>
                </c:pt>
                <c:pt idx="93">
                  <c:v>6.7831</c:v>
                </c:pt>
                <c:pt idx="94">
                  <c:v>6.768099999999999</c:v>
                </c:pt>
                <c:pt idx="95">
                  <c:v>6.7547</c:v>
                </c:pt>
                <c:pt idx="96">
                  <c:v>6.7433</c:v>
                </c:pt>
                <c:pt idx="97">
                  <c:v>6.7327</c:v>
                </c:pt>
                <c:pt idx="98">
                  <c:v>6.722899999999999</c:v>
                </c:pt>
                <c:pt idx="99">
                  <c:v>6.715899999999999</c:v>
                </c:pt>
                <c:pt idx="100">
                  <c:v>6.7109</c:v>
                </c:pt>
                <c:pt idx="101">
                  <c:v>6.7081</c:v>
                </c:pt>
                <c:pt idx="102">
                  <c:v>6.7067</c:v>
                </c:pt>
                <c:pt idx="103">
                  <c:v>6.7081</c:v>
                </c:pt>
                <c:pt idx="104">
                  <c:v>6.7102</c:v>
                </c:pt>
                <c:pt idx="105">
                  <c:v>6.7138</c:v>
                </c:pt>
                <c:pt idx="106">
                  <c:v>6.7173</c:v>
                </c:pt>
                <c:pt idx="107">
                  <c:v>6.7208</c:v>
                </c:pt>
                <c:pt idx="108">
                  <c:v>6.724299999999999</c:v>
                </c:pt>
                <c:pt idx="109">
                  <c:v>6.7292</c:v>
                </c:pt>
                <c:pt idx="110">
                  <c:v>6.7335</c:v>
                </c:pt>
                <c:pt idx="111">
                  <c:v>6.7384</c:v>
                </c:pt>
                <c:pt idx="112">
                  <c:v>6.7426</c:v>
                </c:pt>
                <c:pt idx="113">
                  <c:v>6.7469</c:v>
                </c:pt>
                <c:pt idx="114">
                  <c:v>6.7511</c:v>
                </c:pt>
                <c:pt idx="115">
                  <c:v>6.7539</c:v>
                </c:pt>
                <c:pt idx="116">
                  <c:v>6.7568</c:v>
                </c:pt>
                <c:pt idx="117">
                  <c:v>6.757499999999999</c:v>
                </c:pt>
                <c:pt idx="118">
                  <c:v>6.7568</c:v>
                </c:pt>
                <c:pt idx="119">
                  <c:v>6.7539</c:v>
                </c:pt>
                <c:pt idx="120">
                  <c:v>6.7532</c:v>
                </c:pt>
                <c:pt idx="121">
                  <c:v>6.752499999999999</c:v>
                </c:pt>
                <c:pt idx="122">
                  <c:v>6.7497</c:v>
                </c:pt>
                <c:pt idx="123">
                  <c:v>6.7462</c:v>
                </c:pt>
                <c:pt idx="124">
                  <c:v>6.7412</c:v>
                </c:pt>
                <c:pt idx="125">
                  <c:v>6.7342</c:v>
                </c:pt>
                <c:pt idx="126">
                  <c:v>6.727099999999999</c:v>
                </c:pt>
                <c:pt idx="127">
                  <c:v>6.720099999999999</c:v>
                </c:pt>
                <c:pt idx="128">
                  <c:v>6.7116</c:v>
                </c:pt>
                <c:pt idx="129">
                  <c:v>6.7025</c:v>
                </c:pt>
                <c:pt idx="130">
                  <c:v>6.693399999999999</c:v>
                </c:pt>
                <c:pt idx="131">
                  <c:v>6.685099999999999</c:v>
                </c:pt>
                <c:pt idx="132">
                  <c:v>6.676</c:v>
                </c:pt>
                <c:pt idx="133">
                  <c:v>6.6663</c:v>
                </c:pt>
                <c:pt idx="134">
                  <c:v>6.657199999999999</c:v>
                </c:pt>
                <c:pt idx="135">
                  <c:v>6.6482</c:v>
                </c:pt>
                <c:pt idx="136">
                  <c:v>6.64</c:v>
                </c:pt>
                <c:pt idx="137">
                  <c:v>6.631</c:v>
                </c:pt>
                <c:pt idx="138">
                  <c:v>6.622699999999999</c:v>
                </c:pt>
                <c:pt idx="139">
                  <c:v>6.613099999999999</c:v>
                </c:pt>
                <c:pt idx="140">
                  <c:v>6.604199999999999</c:v>
                </c:pt>
                <c:pt idx="141">
                  <c:v>6.5953</c:v>
                </c:pt>
                <c:pt idx="142">
                  <c:v>6.587099999999999</c:v>
                </c:pt>
                <c:pt idx="143">
                  <c:v>6.5789</c:v>
                </c:pt>
                <c:pt idx="144">
                  <c:v>6.5714</c:v>
                </c:pt>
                <c:pt idx="145">
                  <c:v>6.563999999999999</c:v>
                </c:pt>
                <c:pt idx="146">
                  <c:v>6.557199999999999</c:v>
                </c:pt>
                <c:pt idx="147">
                  <c:v>6.5497</c:v>
                </c:pt>
                <c:pt idx="148">
                  <c:v>6.5416</c:v>
                </c:pt>
                <c:pt idx="149">
                  <c:v>6.5355</c:v>
                </c:pt>
                <c:pt idx="150">
                  <c:v>6.5301</c:v>
                </c:pt>
                <c:pt idx="151">
                  <c:v>6.524699999999999</c:v>
                </c:pt>
                <c:pt idx="152">
                  <c:v>6.5187</c:v>
                </c:pt>
                <c:pt idx="153">
                  <c:v>6.5127</c:v>
                </c:pt>
                <c:pt idx="154">
                  <c:v>6.5066</c:v>
                </c:pt>
                <c:pt idx="155">
                  <c:v>6.5033</c:v>
                </c:pt>
                <c:pt idx="156">
                  <c:v>6.5006</c:v>
                </c:pt>
                <c:pt idx="157">
                  <c:v>6.4966</c:v>
                </c:pt>
                <c:pt idx="158">
                  <c:v>6.4926</c:v>
                </c:pt>
                <c:pt idx="159">
                  <c:v>6.4892</c:v>
                </c:pt>
                <c:pt idx="160">
                  <c:v>6.4859</c:v>
                </c:pt>
                <c:pt idx="161">
                  <c:v>6.4819</c:v>
                </c:pt>
                <c:pt idx="162">
                  <c:v>6.4779</c:v>
                </c:pt>
                <c:pt idx="163">
                  <c:v>6.4746</c:v>
                </c:pt>
                <c:pt idx="164">
                  <c:v>6.4726</c:v>
                </c:pt>
                <c:pt idx="165">
                  <c:v>6.4699</c:v>
                </c:pt>
                <c:pt idx="166">
                  <c:v>6.4673</c:v>
                </c:pt>
                <c:pt idx="167">
                  <c:v>6.4659</c:v>
                </c:pt>
                <c:pt idx="168">
                  <c:v>6.4673</c:v>
                </c:pt>
                <c:pt idx="169">
                  <c:v>6.4706</c:v>
                </c:pt>
                <c:pt idx="170">
                  <c:v>6.4779</c:v>
                </c:pt>
                <c:pt idx="171">
                  <c:v>6.4886</c:v>
                </c:pt>
                <c:pt idx="172">
                  <c:v>6.5033</c:v>
                </c:pt>
                <c:pt idx="173">
                  <c:v>6.5207</c:v>
                </c:pt>
                <c:pt idx="174">
                  <c:v>6.5423</c:v>
                </c:pt>
                <c:pt idx="175">
                  <c:v>6.567299999999999</c:v>
                </c:pt>
                <c:pt idx="176">
                  <c:v>6.5967</c:v>
                </c:pt>
                <c:pt idx="177">
                  <c:v>6.628899999999999</c:v>
                </c:pt>
                <c:pt idx="178">
                  <c:v>6.662799999999999</c:v>
                </c:pt>
                <c:pt idx="179">
                  <c:v>6.6983</c:v>
                </c:pt>
                <c:pt idx="180">
                  <c:v>6.7356</c:v>
                </c:pt>
                <c:pt idx="181">
                  <c:v>6.7731</c:v>
                </c:pt>
                <c:pt idx="182">
                  <c:v>6.8088</c:v>
                </c:pt>
                <c:pt idx="183">
                  <c:v>6.8419</c:v>
                </c:pt>
                <c:pt idx="184">
                  <c:v>6.873</c:v>
                </c:pt>
                <c:pt idx="185">
                  <c:v>6.9022</c:v>
                </c:pt>
                <c:pt idx="186">
                  <c:v>6.9286</c:v>
                </c:pt>
                <c:pt idx="187">
                  <c:v>6.9522</c:v>
                </c:pt>
                <c:pt idx="188">
                  <c:v>6.973</c:v>
                </c:pt>
                <c:pt idx="189">
                  <c:v>6.9901</c:v>
                </c:pt>
                <c:pt idx="190">
                  <c:v>7.0035</c:v>
                </c:pt>
                <c:pt idx="191">
                  <c:v>7.013999999999999</c:v>
                </c:pt>
                <c:pt idx="192">
                  <c:v>7.020799999999999</c:v>
                </c:pt>
                <c:pt idx="193">
                  <c:v>7.0253</c:v>
                </c:pt>
                <c:pt idx="194">
                  <c:v>7.0268</c:v>
                </c:pt>
                <c:pt idx="195">
                  <c:v>7.024499999999999</c:v>
                </c:pt>
                <c:pt idx="196">
                  <c:v>7.020799999999999</c:v>
                </c:pt>
                <c:pt idx="197">
                  <c:v>7.014799999999999</c:v>
                </c:pt>
                <c:pt idx="198">
                  <c:v>7.0065</c:v>
                </c:pt>
                <c:pt idx="199">
                  <c:v>6.9968</c:v>
                </c:pt>
                <c:pt idx="200">
                  <c:v>6.9849</c:v>
                </c:pt>
                <c:pt idx="201">
                  <c:v>6.9715</c:v>
                </c:pt>
                <c:pt idx="202">
                  <c:v>6.9567</c:v>
                </c:pt>
                <c:pt idx="203">
                  <c:v>6.9412</c:v>
                </c:pt>
                <c:pt idx="204">
                  <c:v>6.924999999999999</c:v>
                </c:pt>
                <c:pt idx="205">
                  <c:v>6.9066</c:v>
                </c:pt>
                <c:pt idx="206">
                  <c:v>6.8891</c:v>
                </c:pt>
                <c:pt idx="207">
                  <c:v>6.8709</c:v>
                </c:pt>
                <c:pt idx="208">
                  <c:v>6.853499999999999</c:v>
                </c:pt>
                <c:pt idx="209">
                  <c:v>6.8368</c:v>
                </c:pt>
                <c:pt idx="210">
                  <c:v>6.820999999999999</c:v>
                </c:pt>
                <c:pt idx="211">
                  <c:v>6.8052</c:v>
                </c:pt>
                <c:pt idx="212">
                  <c:v>6.7916</c:v>
                </c:pt>
                <c:pt idx="213">
                  <c:v>6.7816</c:v>
                </c:pt>
                <c:pt idx="214">
                  <c:v>6.7767</c:v>
                </c:pt>
                <c:pt idx="215">
                  <c:v>6.7703</c:v>
                </c:pt>
                <c:pt idx="216">
                  <c:v>6.7589</c:v>
                </c:pt>
                <c:pt idx="217">
                  <c:v>6.7433</c:v>
                </c:pt>
                <c:pt idx="218">
                  <c:v>6.728499999999999</c:v>
                </c:pt>
                <c:pt idx="219">
                  <c:v>6.718</c:v>
                </c:pt>
                <c:pt idx="220">
                  <c:v>6.7102</c:v>
                </c:pt>
                <c:pt idx="221">
                  <c:v>6.6997</c:v>
                </c:pt>
                <c:pt idx="222">
                  <c:v>6.6865</c:v>
                </c:pt>
                <c:pt idx="223">
                  <c:v>6.673199999999999</c:v>
                </c:pt>
                <c:pt idx="224">
                  <c:v>6.662799999999999</c:v>
                </c:pt>
                <c:pt idx="225">
                  <c:v>6.654499999999999</c:v>
                </c:pt>
                <c:pt idx="226">
                  <c:v>6.6462</c:v>
                </c:pt>
                <c:pt idx="227">
                  <c:v>6.6386</c:v>
                </c:pt>
                <c:pt idx="228">
                  <c:v>6.6317</c:v>
                </c:pt>
                <c:pt idx="229">
                  <c:v>6.626199999999999</c:v>
                </c:pt>
                <c:pt idx="230">
                  <c:v>6.620699999999999</c:v>
                </c:pt>
                <c:pt idx="231">
                  <c:v>6.614499999999999</c:v>
                </c:pt>
                <c:pt idx="232">
                  <c:v>6.607599999999999</c:v>
                </c:pt>
                <c:pt idx="233">
                  <c:v>6.600799999999999</c:v>
                </c:pt>
                <c:pt idx="234">
                  <c:v>6.5932</c:v>
                </c:pt>
                <c:pt idx="235">
                  <c:v>6.585</c:v>
                </c:pt>
                <c:pt idx="236">
                  <c:v>6.5769</c:v>
                </c:pt>
                <c:pt idx="237">
                  <c:v>6.5701</c:v>
                </c:pt>
                <c:pt idx="238">
                  <c:v>6.5646</c:v>
                </c:pt>
                <c:pt idx="239">
                  <c:v>6.557799999999999</c:v>
                </c:pt>
                <c:pt idx="240">
                  <c:v>6.5497</c:v>
                </c:pt>
                <c:pt idx="241">
                  <c:v>6.5423</c:v>
                </c:pt>
                <c:pt idx="242">
                  <c:v>6.5362</c:v>
                </c:pt>
                <c:pt idx="243">
                  <c:v>6.5308</c:v>
                </c:pt>
                <c:pt idx="244">
                  <c:v>6.525399999999999</c:v>
                </c:pt>
                <c:pt idx="245">
                  <c:v>6.5214</c:v>
                </c:pt>
                <c:pt idx="246">
                  <c:v>6.5187</c:v>
                </c:pt>
                <c:pt idx="247">
                  <c:v>6.517999999999999</c:v>
                </c:pt>
                <c:pt idx="248">
                  <c:v>6.5167</c:v>
                </c:pt>
                <c:pt idx="249">
                  <c:v>6.514699999999999</c:v>
                </c:pt>
                <c:pt idx="250">
                  <c:v>6.5106</c:v>
                </c:pt>
                <c:pt idx="251">
                  <c:v>6.5073</c:v>
                </c:pt>
                <c:pt idx="252">
                  <c:v>6.5066</c:v>
                </c:pt>
                <c:pt idx="253">
                  <c:v>6.5093</c:v>
                </c:pt>
                <c:pt idx="254">
                  <c:v>6.5113</c:v>
                </c:pt>
                <c:pt idx="255">
                  <c:v>6.5093</c:v>
                </c:pt>
                <c:pt idx="256">
                  <c:v>6.5053</c:v>
                </c:pt>
                <c:pt idx="257">
                  <c:v>6.5013</c:v>
                </c:pt>
                <c:pt idx="258">
                  <c:v>6.4979</c:v>
                </c:pt>
                <c:pt idx="259">
                  <c:v>6.4939</c:v>
                </c:pt>
                <c:pt idx="260">
                  <c:v>6.4886</c:v>
                </c:pt>
                <c:pt idx="261">
                  <c:v>6.4846</c:v>
                </c:pt>
                <c:pt idx="262">
                  <c:v>6.4819</c:v>
                </c:pt>
                <c:pt idx="263">
                  <c:v>6.4792</c:v>
                </c:pt>
                <c:pt idx="264">
                  <c:v>6.4766</c:v>
                </c:pt>
                <c:pt idx="265">
                  <c:v>6.4732</c:v>
                </c:pt>
                <c:pt idx="266">
                  <c:v>6.4692</c:v>
                </c:pt>
                <c:pt idx="267">
                  <c:v>6.4659</c:v>
                </c:pt>
                <c:pt idx="268">
                  <c:v>6.4626</c:v>
                </c:pt>
                <c:pt idx="269">
                  <c:v>6.4613</c:v>
                </c:pt>
                <c:pt idx="270">
                  <c:v>6.46</c:v>
                </c:pt>
                <c:pt idx="271">
                  <c:v>6.458</c:v>
                </c:pt>
                <c:pt idx="272">
                  <c:v>6.454</c:v>
                </c:pt>
                <c:pt idx="273">
                  <c:v>6.4507</c:v>
                </c:pt>
                <c:pt idx="274">
                  <c:v>6.4474</c:v>
                </c:pt>
                <c:pt idx="275">
                  <c:v>6.4434</c:v>
                </c:pt>
                <c:pt idx="276">
                  <c:v>6.4401</c:v>
                </c:pt>
                <c:pt idx="277">
                  <c:v>6.4361</c:v>
                </c:pt>
                <c:pt idx="278">
                  <c:v>6.4315</c:v>
                </c:pt>
                <c:pt idx="279">
                  <c:v>6.4276</c:v>
                </c:pt>
                <c:pt idx="280">
                  <c:v>6.4243</c:v>
                </c:pt>
                <c:pt idx="281">
                  <c:v>6.419</c:v>
                </c:pt>
                <c:pt idx="282">
                  <c:v>6.4144</c:v>
                </c:pt>
                <c:pt idx="283">
                  <c:v>6.4144</c:v>
                </c:pt>
                <c:pt idx="284">
                  <c:v>6.4138</c:v>
                </c:pt>
                <c:pt idx="285">
                  <c:v>6.4105</c:v>
                </c:pt>
                <c:pt idx="286">
                  <c:v>6.4072</c:v>
                </c:pt>
                <c:pt idx="287">
                  <c:v>6.404</c:v>
                </c:pt>
                <c:pt idx="288">
                  <c:v>6.402</c:v>
                </c:pt>
                <c:pt idx="289">
                  <c:v>6.4007</c:v>
                </c:pt>
                <c:pt idx="290">
                  <c:v>6.4013</c:v>
                </c:pt>
                <c:pt idx="291">
                  <c:v>6.4026</c:v>
                </c:pt>
                <c:pt idx="292">
                  <c:v>6.4059</c:v>
                </c:pt>
                <c:pt idx="293">
                  <c:v>6.4105</c:v>
                </c:pt>
                <c:pt idx="294">
                  <c:v>6.4164</c:v>
                </c:pt>
                <c:pt idx="295">
                  <c:v>6.4236</c:v>
                </c:pt>
                <c:pt idx="296">
                  <c:v>6.4322</c:v>
                </c:pt>
                <c:pt idx="297">
                  <c:v>6.4408</c:v>
                </c:pt>
                <c:pt idx="298">
                  <c:v>6.4507</c:v>
                </c:pt>
                <c:pt idx="299">
                  <c:v>6.4606</c:v>
                </c:pt>
                <c:pt idx="300">
                  <c:v>6.4706</c:v>
                </c:pt>
                <c:pt idx="301">
                  <c:v>6.4812</c:v>
                </c:pt>
                <c:pt idx="302">
                  <c:v>6.4926</c:v>
                </c:pt>
                <c:pt idx="303">
                  <c:v>6.5026</c:v>
                </c:pt>
                <c:pt idx="304">
                  <c:v>6.513999999999999</c:v>
                </c:pt>
                <c:pt idx="305">
                  <c:v>6.524699999999999</c:v>
                </c:pt>
                <c:pt idx="306">
                  <c:v>6.5342</c:v>
                </c:pt>
                <c:pt idx="307">
                  <c:v>6.5423</c:v>
                </c:pt>
                <c:pt idx="308">
                  <c:v>6.5517</c:v>
                </c:pt>
                <c:pt idx="309">
                  <c:v>6.5619</c:v>
                </c:pt>
                <c:pt idx="310">
                  <c:v>6.5735</c:v>
                </c:pt>
                <c:pt idx="311">
                  <c:v>6.5844</c:v>
                </c:pt>
                <c:pt idx="312">
                  <c:v>6.5919</c:v>
                </c:pt>
                <c:pt idx="313">
                  <c:v>6.5987</c:v>
                </c:pt>
                <c:pt idx="314">
                  <c:v>6.604899999999999</c:v>
                </c:pt>
                <c:pt idx="315">
                  <c:v>6.610999999999999</c:v>
                </c:pt>
                <c:pt idx="316">
                  <c:v>6.616499999999999</c:v>
                </c:pt>
                <c:pt idx="317">
                  <c:v>6.619999999999999</c:v>
                </c:pt>
                <c:pt idx="318">
                  <c:v>6.6213</c:v>
                </c:pt>
                <c:pt idx="319">
                  <c:v>6.6213</c:v>
                </c:pt>
                <c:pt idx="320">
                  <c:v>6.620699999999999</c:v>
                </c:pt>
                <c:pt idx="321">
                  <c:v>6.6193</c:v>
                </c:pt>
                <c:pt idx="322">
                  <c:v>6.616499999999999</c:v>
                </c:pt>
                <c:pt idx="323">
                  <c:v>6.612399999999999</c:v>
                </c:pt>
                <c:pt idx="324">
                  <c:v>6.6083</c:v>
                </c:pt>
                <c:pt idx="325">
                  <c:v>6.603499999999999</c:v>
                </c:pt>
                <c:pt idx="326">
                  <c:v>6.597999999999999</c:v>
                </c:pt>
                <c:pt idx="327">
                  <c:v>6.5932</c:v>
                </c:pt>
                <c:pt idx="328">
                  <c:v>6.5885</c:v>
                </c:pt>
                <c:pt idx="329">
                  <c:v>6.5837</c:v>
                </c:pt>
                <c:pt idx="330">
                  <c:v>6.5789</c:v>
                </c:pt>
                <c:pt idx="331">
                  <c:v>6.5735</c:v>
                </c:pt>
                <c:pt idx="332">
                  <c:v>6.567299999999999</c:v>
                </c:pt>
                <c:pt idx="333">
                  <c:v>6.5612</c:v>
                </c:pt>
                <c:pt idx="334">
                  <c:v>6.555099999999999</c:v>
                </c:pt>
                <c:pt idx="335">
                  <c:v>6.547</c:v>
                </c:pt>
                <c:pt idx="336">
                  <c:v>6.5396</c:v>
                </c:pt>
                <c:pt idx="337">
                  <c:v>6.5322</c:v>
                </c:pt>
                <c:pt idx="338">
                  <c:v>6.5261</c:v>
                </c:pt>
                <c:pt idx="339">
                  <c:v>6.52</c:v>
                </c:pt>
                <c:pt idx="340">
                  <c:v>6.5133</c:v>
                </c:pt>
                <c:pt idx="341">
                  <c:v>6.5066</c:v>
                </c:pt>
                <c:pt idx="342">
                  <c:v>6.5013</c:v>
                </c:pt>
                <c:pt idx="343">
                  <c:v>6.4952</c:v>
                </c:pt>
                <c:pt idx="344">
                  <c:v>6.4899</c:v>
                </c:pt>
                <c:pt idx="345">
                  <c:v>6.4846</c:v>
                </c:pt>
                <c:pt idx="346">
                  <c:v>6.4799</c:v>
                </c:pt>
                <c:pt idx="347">
                  <c:v>6.4746</c:v>
                </c:pt>
                <c:pt idx="348">
                  <c:v>6.4699</c:v>
                </c:pt>
                <c:pt idx="349">
                  <c:v>6.4653</c:v>
                </c:pt>
                <c:pt idx="350">
                  <c:v>6.46</c:v>
                </c:pt>
                <c:pt idx="351">
                  <c:v>6.4547</c:v>
                </c:pt>
                <c:pt idx="352">
                  <c:v>6.4494</c:v>
                </c:pt>
                <c:pt idx="353">
                  <c:v>6.4441</c:v>
                </c:pt>
                <c:pt idx="354">
                  <c:v>6.4401</c:v>
                </c:pt>
                <c:pt idx="355">
                  <c:v>6.4355</c:v>
                </c:pt>
                <c:pt idx="356">
                  <c:v>6.4315</c:v>
                </c:pt>
                <c:pt idx="357">
                  <c:v>6.4282</c:v>
                </c:pt>
                <c:pt idx="358">
                  <c:v>6.4243</c:v>
                </c:pt>
                <c:pt idx="359">
                  <c:v>6.421</c:v>
                </c:pt>
                <c:pt idx="360">
                  <c:v>6.4171</c:v>
                </c:pt>
                <c:pt idx="361">
                  <c:v>6.4138</c:v>
                </c:pt>
                <c:pt idx="362">
                  <c:v>6.4105</c:v>
                </c:pt>
                <c:pt idx="363">
                  <c:v>6.4072</c:v>
                </c:pt>
                <c:pt idx="364">
                  <c:v>6.404</c:v>
                </c:pt>
                <c:pt idx="365">
                  <c:v>6.4007</c:v>
                </c:pt>
                <c:pt idx="366">
                  <c:v>6.3968</c:v>
                </c:pt>
                <c:pt idx="367">
                  <c:v>6.393499999999999</c:v>
                </c:pt>
                <c:pt idx="368">
                  <c:v>6.3902</c:v>
                </c:pt>
                <c:pt idx="369">
                  <c:v>6.387</c:v>
                </c:pt>
                <c:pt idx="370">
                  <c:v>6.384399999999999</c:v>
                </c:pt>
                <c:pt idx="371">
                  <c:v>6.3811</c:v>
                </c:pt>
                <c:pt idx="372">
                  <c:v>6.3785</c:v>
                </c:pt>
                <c:pt idx="373">
                  <c:v>6.3765</c:v>
                </c:pt>
                <c:pt idx="374">
                  <c:v>6.3739</c:v>
                </c:pt>
                <c:pt idx="375">
                  <c:v>6.3713</c:v>
                </c:pt>
                <c:pt idx="376">
                  <c:v>6.3694</c:v>
                </c:pt>
                <c:pt idx="377">
                  <c:v>6.367399999999999</c:v>
                </c:pt>
                <c:pt idx="378">
                  <c:v>6.365499999999999</c:v>
                </c:pt>
                <c:pt idx="379">
                  <c:v>6.363499999999999</c:v>
                </c:pt>
                <c:pt idx="380">
                  <c:v>6.360999999999999</c:v>
                </c:pt>
                <c:pt idx="381">
                  <c:v>6.357699999999999</c:v>
                </c:pt>
                <c:pt idx="382">
                  <c:v>6.355099999999999</c:v>
                </c:pt>
                <c:pt idx="383">
                  <c:v>6.3519</c:v>
                </c:pt>
                <c:pt idx="384">
                  <c:v>6.3493</c:v>
                </c:pt>
                <c:pt idx="385">
                  <c:v>6.3467</c:v>
                </c:pt>
                <c:pt idx="386">
                  <c:v>6.344099999999999</c:v>
                </c:pt>
                <c:pt idx="387">
                  <c:v>6.3416</c:v>
                </c:pt>
                <c:pt idx="388">
                  <c:v>6.3403</c:v>
                </c:pt>
                <c:pt idx="389">
                  <c:v>6.339</c:v>
                </c:pt>
                <c:pt idx="390">
                  <c:v>6.3377</c:v>
                </c:pt>
                <c:pt idx="391">
                  <c:v>6.3364</c:v>
                </c:pt>
                <c:pt idx="392">
                  <c:v>6.3351</c:v>
                </c:pt>
                <c:pt idx="393">
                  <c:v>6.3332</c:v>
                </c:pt>
                <c:pt idx="394">
                  <c:v>6.3312</c:v>
                </c:pt>
                <c:pt idx="395">
                  <c:v>6.33</c:v>
                </c:pt>
                <c:pt idx="396">
                  <c:v>6.328699999999999</c:v>
                </c:pt>
                <c:pt idx="397">
                  <c:v>6.326099999999999</c:v>
                </c:pt>
                <c:pt idx="398">
                  <c:v>6.322199999999999</c:v>
                </c:pt>
                <c:pt idx="399">
                  <c:v>6.3203</c:v>
                </c:pt>
                <c:pt idx="400">
                  <c:v>6.319</c:v>
                </c:pt>
                <c:pt idx="401">
                  <c:v>6.3184</c:v>
                </c:pt>
                <c:pt idx="402">
                  <c:v>6.317099999999999</c:v>
                </c:pt>
                <c:pt idx="403">
                  <c:v>6.315199999999999</c:v>
                </c:pt>
                <c:pt idx="404">
                  <c:v>6.313899999999999</c:v>
                </c:pt>
                <c:pt idx="405">
                  <c:v>6.312599999999999</c:v>
                </c:pt>
                <c:pt idx="406">
                  <c:v>6.3107</c:v>
                </c:pt>
                <c:pt idx="407">
                  <c:v>6.3094</c:v>
                </c:pt>
                <c:pt idx="408">
                  <c:v>6.3081</c:v>
                </c:pt>
                <c:pt idx="409">
                  <c:v>6.3068</c:v>
                </c:pt>
                <c:pt idx="410">
                  <c:v>6.304899999999999</c:v>
                </c:pt>
                <c:pt idx="411">
                  <c:v>6.3036</c:v>
                </c:pt>
                <c:pt idx="412">
                  <c:v>6.3017</c:v>
                </c:pt>
                <c:pt idx="413">
                  <c:v>6.2998</c:v>
                </c:pt>
                <c:pt idx="414">
                  <c:v>6.2972</c:v>
                </c:pt>
                <c:pt idx="415">
                  <c:v>6.2953</c:v>
                </c:pt>
                <c:pt idx="416">
                  <c:v>6.2928</c:v>
                </c:pt>
                <c:pt idx="417">
                  <c:v>6.2902</c:v>
                </c:pt>
                <c:pt idx="418">
                  <c:v>6.2883</c:v>
                </c:pt>
                <c:pt idx="419">
                  <c:v>6.2858</c:v>
                </c:pt>
                <c:pt idx="420">
                  <c:v>6.2839</c:v>
                </c:pt>
                <c:pt idx="421">
                  <c:v>6.2819</c:v>
                </c:pt>
                <c:pt idx="422">
                  <c:v>6.28</c:v>
                </c:pt>
                <c:pt idx="423">
                  <c:v>6.2788</c:v>
                </c:pt>
                <c:pt idx="424">
                  <c:v>6.2769</c:v>
                </c:pt>
                <c:pt idx="425">
                  <c:v>6.2756</c:v>
                </c:pt>
                <c:pt idx="426">
                  <c:v>6.2743</c:v>
                </c:pt>
                <c:pt idx="427">
                  <c:v>6.273</c:v>
                </c:pt>
                <c:pt idx="428">
                  <c:v>6.2711</c:v>
                </c:pt>
                <c:pt idx="429">
                  <c:v>6.2686</c:v>
                </c:pt>
                <c:pt idx="430">
                  <c:v>6.2654</c:v>
                </c:pt>
                <c:pt idx="431">
                  <c:v>6.262899999999999</c:v>
                </c:pt>
                <c:pt idx="432">
                  <c:v>6.2604</c:v>
                </c:pt>
                <c:pt idx="433">
                  <c:v>6.2585</c:v>
                </c:pt>
                <c:pt idx="434">
                  <c:v>6.2559</c:v>
                </c:pt>
                <c:pt idx="435">
                  <c:v>6.254</c:v>
                </c:pt>
                <c:pt idx="436">
                  <c:v>6.2521</c:v>
                </c:pt>
                <c:pt idx="437">
                  <c:v>6.2515</c:v>
                </c:pt>
                <c:pt idx="438">
                  <c:v>6.2509</c:v>
                </c:pt>
                <c:pt idx="439">
                  <c:v>6.2509</c:v>
                </c:pt>
                <c:pt idx="440">
                  <c:v>6.2515</c:v>
                </c:pt>
                <c:pt idx="441">
                  <c:v>6.2528</c:v>
                </c:pt>
                <c:pt idx="442">
                  <c:v>6.2553</c:v>
                </c:pt>
                <c:pt idx="443">
                  <c:v>6.2597</c:v>
                </c:pt>
                <c:pt idx="444">
                  <c:v>6.264799999999999</c:v>
                </c:pt>
                <c:pt idx="445">
                  <c:v>6.2711</c:v>
                </c:pt>
                <c:pt idx="446">
                  <c:v>6.2775</c:v>
                </c:pt>
                <c:pt idx="447">
                  <c:v>6.2851</c:v>
                </c:pt>
                <c:pt idx="448">
                  <c:v>6.2934</c:v>
                </c:pt>
                <c:pt idx="449">
                  <c:v>6.3024</c:v>
                </c:pt>
                <c:pt idx="450">
                  <c:v>6.311999999999999</c:v>
                </c:pt>
                <c:pt idx="451">
                  <c:v>6.3216</c:v>
                </c:pt>
                <c:pt idx="452">
                  <c:v>6.3312</c:v>
                </c:pt>
                <c:pt idx="453">
                  <c:v>6.340899999999999</c:v>
                </c:pt>
                <c:pt idx="454">
                  <c:v>6.3506</c:v>
                </c:pt>
                <c:pt idx="455">
                  <c:v>6.359</c:v>
                </c:pt>
                <c:pt idx="456">
                  <c:v>6.3668</c:v>
                </c:pt>
                <c:pt idx="457">
                  <c:v>6.3746</c:v>
                </c:pt>
                <c:pt idx="458">
                  <c:v>6.3811</c:v>
                </c:pt>
                <c:pt idx="459">
                  <c:v>6.3857</c:v>
                </c:pt>
                <c:pt idx="460">
                  <c:v>6.390899999999999</c:v>
                </c:pt>
                <c:pt idx="461">
                  <c:v>6.3961</c:v>
                </c:pt>
                <c:pt idx="462">
                  <c:v>6.4</c:v>
                </c:pt>
                <c:pt idx="463">
                  <c:v>6.4013</c:v>
                </c:pt>
                <c:pt idx="464">
                  <c:v>6.402</c:v>
                </c:pt>
                <c:pt idx="465">
                  <c:v>6.4026</c:v>
                </c:pt>
                <c:pt idx="466">
                  <c:v>6.4026</c:v>
                </c:pt>
                <c:pt idx="467">
                  <c:v>6.402</c:v>
                </c:pt>
                <c:pt idx="468">
                  <c:v>6.4007</c:v>
                </c:pt>
                <c:pt idx="469">
                  <c:v>6.3994</c:v>
                </c:pt>
                <c:pt idx="470">
                  <c:v>6.3968</c:v>
                </c:pt>
                <c:pt idx="471">
                  <c:v>6.394099999999999</c:v>
                </c:pt>
                <c:pt idx="472">
                  <c:v>6.390899999999999</c:v>
                </c:pt>
                <c:pt idx="473">
                  <c:v>6.387599999999999</c:v>
                </c:pt>
                <c:pt idx="474">
                  <c:v>6.3837</c:v>
                </c:pt>
                <c:pt idx="475">
                  <c:v>6.3791</c:v>
                </c:pt>
                <c:pt idx="476">
                  <c:v>6.3746</c:v>
                </c:pt>
                <c:pt idx="477">
                  <c:v>6.37</c:v>
                </c:pt>
                <c:pt idx="478">
                  <c:v>6.364799999999999</c:v>
                </c:pt>
                <c:pt idx="479">
                  <c:v>6.359</c:v>
                </c:pt>
                <c:pt idx="480">
                  <c:v>6.3538</c:v>
                </c:pt>
                <c:pt idx="481">
                  <c:v>6.3487</c:v>
                </c:pt>
                <c:pt idx="482">
                  <c:v>6.344099999999999</c:v>
                </c:pt>
                <c:pt idx="483">
                  <c:v>6.340899999999999</c:v>
                </c:pt>
                <c:pt idx="484">
                  <c:v>6.339</c:v>
                </c:pt>
                <c:pt idx="485">
                  <c:v>6.3396</c:v>
                </c:pt>
                <c:pt idx="486">
                  <c:v>6.3422</c:v>
                </c:pt>
                <c:pt idx="487">
                  <c:v>6.347399999999999</c:v>
                </c:pt>
                <c:pt idx="488">
                  <c:v>6.355099999999999</c:v>
                </c:pt>
                <c:pt idx="489">
                  <c:v>6.366099999999999</c:v>
                </c:pt>
                <c:pt idx="490">
                  <c:v>6.3804</c:v>
                </c:pt>
                <c:pt idx="491">
                  <c:v>6.3968</c:v>
                </c:pt>
                <c:pt idx="492">
                  <c:v>6.4157</c:v>
                </c:pt>
                <c:pt idx="493">
                  <c:v>6.4368</c:v>
                </c:pt>
                <c:pt idx="494">
                  <c:v>6.4586</c:v>
                </c:pt>
                <c:pt idx="495">
                  <c:v>6.4799</c:v>
                </c:pt>
                <c:pt idx="496">
                  <c:v>6.5013</c:v>
                </c:pt>
                <c:pt idx="497">
                  <c:v>6.5234</c:v>
                </c:pt>
                <c:pt idx="498">
                  <c:v>6.5443</c:v>
                </c:pt>
                <c:pt idx="499">
                  <c:v>6.5646</c:v>
                </c:pt>
                <c:pt idx="500">
                  <c:v>6.5837</c:v>
                </c:pt>
                <c:pt idx="501">
                  <c:v>6.602099999999999</c:v>
                </c:pt>
                <c:pt idx="502">
                  <c:v>6.618599999999999</c:v>
                </c:pt>
                <c:pt idx="503">
                  <c:v>6.6331</c:v>
                </c:pt>
                <c:pt idx="504">
                  <c:v>6.6462</c:v>
                </c:pt>
                <c:pt idx="505">
                  <c:v>6.657899999999999</c:v>
                </c:pt>
                <c:pt idx="506">
                  <c:v>6.667699999999999</c:v>
                </c:pt>
                <c:pt idx="507">
                  <c:v>6.674599999999999</c:v>
                </c:pt>
                <c:pt idx="508">
                  <c:v>6.6795</c:v>
                </c:pt>
                <c:pt idx="509">
                  <c:v>6.6837</c:v>
                </c:pt>
                <c:pt idx="510">
                  <c:v>6.6865</c:v>
                </c:pt>
                <c:pt idx="511">
                  <c:v>6.6865</c:v>
                </c:pt>
                <c:pt idx="512">
                  <c:v>6.685099999999999</c:v>
                </c:pt>
                <c:pt idx="513">
                  <c:v>6.6823</c:v>
                </c:pt>
                <c:pt idx="514">
                  <c:v>6.677399999999999</c:v>
                </c:pt>
                <c:pt idx="515">
                  <c:v>6.6711</c:v>
                </c:pt>
                <c:pt idx="516">
                  <c:v>6.663499999999999</c:v>
                </c:pt>
                <c:pt idx="517">
                  <c:v>6.655899999999999</c:v>
                </c:pt>
                <c:pt idx="518">
                  <c:v>6.6482</c:v>
                </c:pt>
                <c:pt idx="519">
                  <c:v>6.637899999999999</c:v>
                </c:pt>
                <c:pt idx="520">
                  <c:v>6.626899999999999</c:v>
                </c:pt>
                <c:pt idx="521">
                  <c:v>6.615799999999999</c:v>
                </c:pt>
                <c:pt idx="522">
                  <c:v>6.6062</c:v>
                </c:pt>
                <c:pt idx="523">
                  <c:v>6.596</c:v>
                </c:pt>
                <c:pt idx="524">
                  <c:v>6.587099999999999</c:v>
                </c:pt>
                <c:pt idx="525">
                  <c:v>6.5775</c:v>
                </c:pt>
                <c:pt idx="526">
                  <c:v>6.5667</c:v>
                </c:pt>
                <c:pt idx="527">
                  <c:v>6.555099999999999</c:v>
                </c:pt>
                <c:pt idx="528">
                  <c:v>6.543</c:v>
                </c:pt>
                <c:pt idx="529">
                  <c:v>6.5335</c:v>
                </c:pt>
                <c:pt idx="530">
                  <c:v>6.527399999999999</c:v>
                </c:pt>
                <c:pt idx="531">
                  <c:v>6.5207</c:v>
                </c:pt>
                <c:pt idx="532">
                  <c:v>6.5093</c:v>
                </c:pt>
                <c:pt idx="533">
                  <c:v>6.4972</c:v>
                </c:pt>
                <c:pt idx="534">
                  <c:v>6.4879</c:v>
                </c:pt>
                <c:pt idx="535">
                  <c:v>6.4786</c:v>
                </c:pt>
                <c:pt idx="536">
                  <c:v>6.4686</c:v>
                </c:pt>
                <c:pt idx="537">
                  <c:v>6.4593</c:v>
                </c:pt>
                <c:pt idx="538">
                  <c:v>6.4527</c:v>
                </c:pt>
                <c:pt idx="539">
                  <c:v>6.4467</c:v>
                </c:pt>
                <c:pt idx="540">
                  <c:v>6.4401</c:v>
                </c:pt>
                <c:pt idx="541">
                  <c:v>6.4335</c:v>
                </c:pt>
                <c:pt idx="542">
                  <c:v>6.4282</c:v>
                </c:pt>
                <c:pt idx="543">
                  <c:v>6.4223</c:v>
                </c:pt>
                <c:pt idx="544">
                  <c:v>6.4164</c:v>
                </c:pt>
                <c:pt idx="545">
                  <c:v>6.4112</c:v>
                </c:pt>
                <c:pt idx="546">
                  <c:v>6.4059</c:v>
                </c:pt>
                <c:pt idx="547">
                  <c:v>6.4</c:v>
                </c:pt>
                <c:pt idx="548">
                  <c:v>6.394099999999999</c:v>
                </c:pt>
                <c:pt idx="549">
                  <c:v>6.3889</c:v>
                </c:pt>
                <c:pt idx="550">
                  <c:v>6.384399999999999</c:v>
                </c:pt>
                <c:pt idx="551">
                  <c:v>6.3791</c:v>
                </c:pt>
                <c:pt idx="552">
                  <c:v>6.3726</c:v>
                </c:pt>
                <c:pt idx="553">
                  <c:v>6.365499999999999</c:v>
                </c:pt>
                <c:pt idx="554">
                  <c:v>6.3597</c:v>
                </c:pt>
                <c:pt idx="555">
                  <c:v>6.3564</c:v>
                </c:pt>
                <c:pt idx="556">
                  <c:v>6.354499999999999</c:v>
                </c:pt>
                <c:pt idx="557">
                  <c:v>6.3506</c:v>
                </c:pt>
                <c:pt idx="558">
                  <c:v>6.344799999999999</c:v>
                </c:pt>
                <c:pt idx="559">
                  <c:v>6.3383</c:v>
                </c:pt>
                <c:pt idx="560">
                  <c:v>6.3351</c:v>
                </c:pt>
                <c:pt idx="561">
                  <c:v>6.3351</c:v>
                </c:pt>
                <c:pt idx="562">
                  <c:v>6.334499999999999</c:v>
                </c:pt>
                <c:pt idx="563">
                  <c:v>6.3306</c:v>
                </c:pt>
                <c:pt idx="564">
                  <c:v>6.326099999999999</c:v>
                </c:pt>
                <c:pt idx="565">
                  <c:v>6.320899999999999</c:v>
                </c:pt>
                <c:pt idx="566">
                  <c:v>6.313899999999999</c:v>
                </c:pt>
                <c:pt idx="567">
                  <c:v>6.3088</c:v>
                </c:pt>
                <c:pt idx="568">
                  <c:v>6.3056</c:v>
                </c:pt>
                <c:pt idx="569">
                  <c:v>6.3036</c:v>
                </c:pt>
                <c:pt idx="570">
                  <c:v>6.3024</c:v>
                </c:pt>
                <c:pt idx="571">
                  <c:v>6.3011</c:v>
                </c:pt>
                <c:pt idx="572">
                  <c:v>6.2998</c:v>
                </c:pt>
                <c:pt idx="573">
                  <c:v>6.297899999999999</c:v>
                </c:pt>
                <c:pt idx="574">
                  <c:v>6.2953</c:v>
                </c:pt>
                <c:pt idx="575">
                  <c:v>6.2921</c:v>
                </c:pt>
                <c:pt idx="576">
                  <c:v>6.289</c:v>
                </c:pt>
                <c:pt idx="577">
                  <c:v>6.2877</c:v>
                </c:pt>
                <c:pt idx="578">
                  <c:v>6.2877</c:v>
                </c:pt>
                <c:pt idx="579">
                  <c:v>6.2883</c:v>
                </c:pt>
                <c:pt idx="580">
                  <c:v>6.289</c:v>
                </c:pt>
                <c:pt idx="581">
                  <c:v>6.289</c:v>
                </c:pt>
                <c:pt idx="582">
                  <c:v>6.2877</c:v>
                </c:pt>
                <c:pt idx="583">
                  <c:v>6.2845</c:v>
                </c:pt>
                <c:pt idx="584">
                  <c:v>6.2794</c:v>
                </c:pt>
                <c:pt idx="585">
                  <c:v>6.2737</c:v>
                </c:pt>
                <c:pt idx="586">
                  <c:v>6.2686</c:v>
                </c:pt>
                <c:pt idx="587">
                  <c:v>6.264799999999999</c:v>
                </c:pt>
                <c:pt idx="588">
                  <c:v>6.2616</c:v>
                </c:pt>
                <c:pt idx="589">
                  <c:v>6.2572</c:v>
                </c:pt>
                <c:pt idx="590">
                  <c:v>6.2528</c:v>
                </c:pt>
                <c:pt idx="591">
                  <c:v>6.2502</c:v>
                </c:pt>
                <c:pt idx="592">
                  <c:v>6.2477</c:v>
                </c:pt>
                <c:pt idx="593">
                  <c:v>6.2452</c:v>
                </c:pt>
                <c:pt idx="594">
                  <c:v>6.2427</c:v>
                </c:pt>
                <c:pt idx="595">
                  <c:v>6.2408</c:v>
                </c:pt>
                <c:pt idx="596">
                  <c:v>6.2389</c:v>
                </c:pt>
                <c:pt idx="597">
                  <c:v>6.2364</c:v>
                </c:pt>
                <c:pt idx="598">
                  <c:v>6.2332</c:v>
                </c:pt>
                <c:pt idx="599">
                  <c:v>6.2313</c:v>
                </c:pt>
                <c:pt idx="600">
                  <c:v>6.2288</c:v>
                </c:pt>
                <c:pt idx="601">
                  <c:v>6.224999999999999</c:v>
                </c:pt>
                <c:pt idx="602">
                  <c:v>6.2213</c:v>
                </c:pt>
                <c:pt idx="603">
                  <c:v>6.2188</c:v>
                </c:pt>
                <c:pt idx="604">
                  <c:v>6.2163</c:v>
                </c:pt>
                <c:pt idx="605">
                  <c:v>6.214999999999999</c:v>
                </c:pt>
                <c:pt idx="606">
                  <c:v>6.214399999999999</c:v>
                </c:pt>
                <c:pt idx="607">
                  <c:v>6.2131</c:v>
                </c:pt>
                <c:pt idx="608">
                  <c:v>6.2112</c:v>
                </c:pt>
                <c:pt idx="609">
                  <c:v>6.2106</c:v>
                </c:pt>
                <c:pt idx="610">
                  <c:v>6.2087</c:v>
                </c:pt>
                <c:pt idx="611">
                  <c:v>6.2069</c:v>
                </c:pt>
                <c:pt idx="612">
                  <c:v>6.2062</c:v>
                </c:pt>
                <c:pt idx="613">
                  <c:v>6.205</c:v>
                </c:pt>
                <c:pt idx="614">
                  <c:v>6.2025</c:v>
                </c:pt>
                <c:pt idx="615">
                  <c:v>6.1994</c:v>
                </c:pt>
                <c:pt idx="616">
                  <c:v>6.1962</c:v>
                </c:pt>
                <c:pt idx="617">
                  <c:v>6.193799999999999</c:v>
                </c:pt>
                <c:pt idx="618">
                  <c:v>6.192499999999999</c:v>
                </c:pt>
                <c:pt idx="619">
                  <c:v>6.1913</c:v>
                </c:pt>
                <c:pt idx="620">
                  <c:v>6.1894</c:v>
                </c:pt>
                <c:pt idx="621">
                  <c:v>6.1863</c:v>
                </c:pt>
                <c:pt idx="622">
                  <c:v>6.184399999999999</c:v>
                </c:pt>
                <c:pt idx="623">
                  <c:v>6.1832</c:v>
                </c:pt>
                <c:pt idx="624">
                  <c:v>6.1813</c:v>
                </c:pt>
                <c:pt idx="625">
                  <c:v>6.1794</c:v>
                </c:pt>
                <c:pt idx="626">
                  <c:v>6.1776</c:v>
                </c:pt>
                <c:pt idx="627">
                  <c:v>6.1763</c:v>
                </c:pt>
                <c:pt idx="628">
                  <c:v>6.1757</c:v>
                </c:pt>
                <c:pt idx="629">
                  <c:v>6.174499999999999</c:v>
                </c:pt>
                <c:pt idx="630">
                  <c:v>6.172</c:v>
                </c:pt>
                <c:pt idx="631">
                  <c:v>6.168299999999999</c:v>
                </c:pt>
                <c:pt idx="632">
                  <c:v>6.166399999999999</c:v>
                </c:pt>
                <c:pt idx="633">
                  <c:v>6.164499999999999</c:v>
                </c:pt>
                <c:pt idx="634">
                  <c:v>6.162699999999999</c:v>
                </c:pt>
                <c:pt idx="635">
                  <c:v>6.1596</c:v>
                </c:pt>
                <c:pt idx="636">
                  <c:v>6.156499999999999</c:v>
                </c:pt>
                <c:pt idx="637">
                  <c:v>6.153999999999999</c:v>
                </c:pt>
                <c:pt idx="638">
                  <c:v>6.152799999999999</c:v>
                </c:pt>
                <c:pt idx="639">
                  <c:v>6.1516</c:v>
                </c:pt>
                <c:pt idx="640">
                  <c:v>6.1491</c:v>
                </c:pt>
                <c:pt idx="641">
                  <c:v>6.1466</c:v>
                </c:pt>
                <c:pt idx="642">
                  <c:v>6.1454</c:v>
                </c:pt>
                <c:pt idx="643">
                  <c:v>6.1435</c:v>
                </c:pt>
                <c:pt idx="644">
                  <c:v>6.1411</c:v>
                </c:pt>
                <c:pt idx="645">
                  <c:v>6.1386</c:v>
                </c:pt>
                <c:pt idx="646">
                  <c:v>6.1386</c:v>
                </c:pt>
                <c:pt idx="647">
                  <c:v>6.1374</c:v>
                </c:pt>
                <c:pt idx="648">
                  <c:v>6.134899999999999</c:v>
                </c:pt>
                <c:pt idx="649">
                  <c:v>6.132499999999999</c:v>
                </c:pt>
                <c:pt idx="650">
                  <c:v>6.1319</c:v>
                </c:pt>
                <c:pt idx="651">
                  <c:v>6.1312</c:v>
                </c:pt>
                <c:pt idx="652">
                  <c:v>6.13</c:v>
                </c:pt>
                <c:pt idx="653">
                  <c:v>6.128199999999999</c:v>
                </c:pt>
                <c:pt idx="654">
                  <c:v>6.126899999999999</c:v>
                </c:pt>
                <c:pt idx="655">
                  <c:v>6.1263</c:v>
                </c:pt>
                <c:pt idx="656">
                  <c:v>6.125699999999999</c:v>
                </c:pt>
                <c:pt idx="657">
                  <c:v>6.125699999999999</c:v>
                </c:pt>
                <c:pt idx="658">
                  <c:v>6.124499999999998</c:v>
                </c:pt>
                <c:pt idx="659">
                  <c:v>6.122599999999999</c:v>
                </c:pt>
                <c:pt idx="660">
                  <c:v>6.121399999999999</c:v>
                </c:pt>
                <c:pt idx="661">
                  <c:v>6.120799999999999</c:v>
                </c:pt>
                <c:pt idx="662">
                  <c:v>6.120199999999999</c:v>
                </c:pt>
                <c:pt idx="663">
                  <c:v>6.117699999999999</c:v>
                </c:pt>
                <c:pt idx="664">
                  <c:v>6.114699999999999</c:v>
                </c:pt>
                <c:pt idx="665">
                  <c:v>6.112199999999999</c:v>
                </c:pt>
                <c:pt idx="666">
                  <c:v>6.110999999999999</c:v>
                </c:pt>
                <c:pt idx="667">
                  <c:v>6.1092</c:v>
                </c:pt>
                <c:pt idx="668">
                  <c:v>6.1067</c:v>
                </c:pt>
                <c:pt idx="669">
                  <c:v>6.104899999999999</c:v>
                </c:pt>
                <c:pt idx="670">
                  <c:v>6.1037</c:v>
                </c:pt>
                <c:pt idx="671">
                  <c:v>6.1018</c:v>
                </c:pt>
                <c:pt idx="672">
                  <c:v>6.1</c:v>
                </c:pt>
                <c:pt idx="673">
                  <c:v>6.0988</c:v>
                </c:pt>
                <c:pt idx="674">
                  <c:v>6.0982</c:v>
                </c:pt>
                <c:pt idx="675">
                  <c:v>6.0958</c:v>
                </c:pt>
                <c:pt idx="676">
                  <c:v>6.0933</c:v>
                </c:pt>
                <c:pt idx="677">
                  <c:v>6.092099999999999</c:v>
                </c:pt>
                <c:pt idx="678">
                  <c:v>6.0903</c:v>
                </c:pt>
                <c:pt idx="679">
                  <c:v>6.0872</c:v>
                </c:pt>
                <c:pt idx="680">
                  <c:v>6.0854</c:v>
                </c:pt>
                <c:pt idx="681">
                  <c:v>6.083</c:v>
                </c:pt>
                <c:pt idx="682">
                  <c:v>6.0793</c:v>
                </c:pt>
                <c:pt idx="683">
                  <c:v>6.0763</c:v>
                </c:pt>
                <c:pt idx="684">
                  <c:v>6.0745</c:v>
                </c:pt>
                <c:pt idx="685">
                  <c:v>6.0733</c:v>
                </c:pt>
                <c:pt idx="686">
                  <c:v>6.0708</c:v>
                </c:pt>
                <c:pt idx="687">
                  <c:v>6.069</c:v>
                </c:pt>
                <c:pt idx="688">
                  <c:v>6.0684</c:v>
                </c:pt>
                <c:pt idx="689">
                  <c:v>6.0666</c:v>
                </c:pt>
                <c:pt idx="690">
                  <c:v>6.062999999999999</c:v>
                </c:pt>
                <c:pt idx="691">
                  <c:v>6.0606</c:v>
                </c:pt>
                <c:pt idx="692">
                  <c:v>6.0594</c:v>
                </c:pt>
                <c:pt idx="693">
                  <c:v>6.0587</c:v>
                </c:pt>
                <c:pt idx="694">
                  <c:v>6.0563</c:v>
                </c:pt>
                <c:pt idx="695">
                  <c:v>6.0539</c:v>
                </c:pt>
                <c:pt idx="696">
                  <c:v>6.052099999999999</c:v>
                </c:pt>
                <c:pt idx="697">
                  <c:v>6.0503</c:v>
                </c:pt>
                <c:pt idx="698">
                  <c:v>6.0467</c:v>
                </c:pt>
                <c:pt idx="699">
                  <c:v>6.0437</c:v>
                </c:pt>
                <c:pt idx="700">
                  <c:v>6.0431</c:v>
                </c:pt>
                <c:pt idx="701">
                  <c:v>6.0431</c:v>
                </c:pt>
                <c:pt idx="702">
                  <c:v>6.0407</c:v>
                </c:pt>
                <c:pt idx="703">
                  <c:v>6.0389</c:v>
                </c:pt>
                <c:pt idx="704">
                  <c:v>6.0395</c:v>
                </c:pt>
                <c:pt idx="705">
                  <c:v>6.0413</c:v>
                </c:pt>
                <c:pt idx="706">
                  <c:v>6.0431</c:v>
                </c:pt>
                <c:pt idx="707">
                  <c:v>6.0461</c:v>
                </c:pt>
                <c:pt idx="708">
                  <c:v>6.052099999999999</c:v>
                </c:pt>
                <c:pt idx="709">
                  <c:v>6.062999999999999</c:v>
                </c:pt>
                <c:pt idx="710">
                  <c:v>6.0757</c:v>
                </c:pt>
                <c:pt idx="711">
                  <c:v>6.0897</c:v>
                </c:pt>
                <c:pt idx="712">
                  <c:v>6.1092</c:v>
                </c:pt>
                <c:pt idx="713">
                  <c:v>6.1337</c:v>
                </c:pt>
                <c:pt idx="714">
                  <c:v>6.162099999999999</c:v>
                </c:pt>
                <c:pt idx="715">
                  <c:v>6.191899999999999</c:v>
                </c:pt>
                <c:pt idx="716">
                  <c:v>6.224999999999999</c:v>
                </c:pt>
                <c:pt idx="717">
                  <c:v>6.2616</c:v>
                </c:pt>
                <c:pt idx="718">
                  <c:v>6.3004</c:v>
                </c:pt>
                <c:pt idx="719">
                  <c:v>6.339</c:v>
                </c:pt>
                <c:pt idx="720">
                  <c:v>6.3759</c:v>
                </c:pt>
                <c:pt idx="721">
                  <c:v>6.4138</c:v>
                </c:pt>
                <c:pt idx="722">
                  <c:v>6.452</c:v>
                </c:pt>
                <c:pt idx="723">
                  <c:v>6.4892</c:v>
                </c:pt>
                <c:pt idx="724">
                  <c:v>6.522699999999999</c:v>
                </c:pt>
                <c:pt idx="725">
                  <c:v>6.5538</c:v>
                </c:pt>
                <c:pt idx="726">
                  <c:v>6.5823</c:v>
                </c:pt>
                <c:pt idx="727">
                  <c:v>6.609</c:v>
                </c:pt>
                <c:pt idx="728">
                  <c:v>6.6317</c:v>
                </c:pt>
                <c:pt idx="729">
                  <c:v>6.650999999999999</c:v>
                </c:pt>
                <c:pt idx="730">
                  <c:v>6.6697</c:v>
                </c:pt>
                <c:pt idx="731">
                  <c:v>6.6865</c:v>
                </c:pt>
                <c:pt idx="732">
                  <c:v>6.698999999999999</c:v>
                </c:pt>
                <c:pt idx="733">
                  <c:v>6.7088</c:v>
                </c:pt>
                <c:pt idx="734">
                  <c:v>6.7166</c:v>
                </c:pt>
                <c:pt idx="735">
                  <c:v>6.724299999999999</c:v>
                </c:pt>
                <c:pt idx="736">
                  <c:v>6.7299</c:v>
                </c:pt>
                <c:pt idx="737">
                  <c:v>6.7306</c:v>
                </c:pt>
                <c:pt idx="738">
                  <c:v>6.727099999999999</c:v>
                </c:pt>
                <c:pt idx="739">
                  <c:v>6.7236</c:v>
                </c:pt>
                <c:pt idx="740">
                  <c:v>6.7194</c:v>
                </c:pt>
                <c:pt idx="741">
                  <c:v>6.7116</c:v>
                </c:pt>
                <c:pt idx="742">
                  <c:v>6.7011</c:v>
                </c:pt>
                <c:pt idx="743">
                  <c:v>6.6899</c:v>
                </c:pt>
                <c:pt idx="744">
                  <c:v>6.6802</c:v>
                </c:pt>
                <c:pt idx="745">
                  <c:v>6.6704</c:v>
                </c:pt>
                <c:pt idx="746">
                  <c:v>6.6566</c:v>
                </c:pt>
                <c:pt idx="747">
                  <c:v>6.6413</c:v>
                </c:pt>
                <c:pt idx="748">
                  <c:v>6.627499999999999</c:v>
                </c:pt>
                <c:pt idx="749">
                  <c:v>6.614499999999999</c:v>
                </c:pt>
                <c:pt idx="750">
                  <c:v>6.600799999999999</c:v>
                </c:pt>
                <c:pt idx="751">
                  <c:v>6.5864</c:v>
                </c:pt>
                <c:pt idx="752">
                  <c:v>6.5721</c:v>
                </c:pt>
                <c:pt idx="753">
                  <c:v>6.5592</c:v>
                </c:pt>
                <c:pt idx="754">
                  <c:v>6.5463</c:v>
                </c:pt>
                <c:pt idx="755">
                  <c:v>6.5335</c:v>
                </c:pt>
                <c:pt idx="756">
                  <c:v>6.5194</c:v>
                </c:pt>
                <c:pt idx="757">
                  <c:v>6.508</c:v>
                </c:pt>
                <c:pt idx="758">
                  <c:v>6.4972</c:v>
                </c:pt>
                <c:pt idx="759">
                  <c:v>6.4846</c:v>
                </c:pt>
                <c:pt idx="760">
                  <c:v>6.4706</c:v>
                </c:pt>
                <c:pt idx="761">
                  <c:v>6.4586</c:v>
                </c:pt>
                <c:pt idx="762">
                  <c:v>6.4494</c:v>
                </c:pt>
                <c:pt idx="763">
                  <c:v>6.4394</c:v>
                </c:pt>
                <c:pt idx="764">
                  <c:v>6.4296</c:v>
                </c:pt>
                <c:pt idx="765">
                  <c:v>6.4203</c:v>
                </c:pt>
                <c:pt idx="766">
                  <c:v>6.4125</c:v>
                </c:pt>
                <c:pt idx="767">
                  <c:v>6.4053</c:v>
                </c:pt>
                <c:pt idx="768">
                  <c:v>6.3968</c:v>
                </c:pt>
                <c:pt idx="769">
                  <c:v>6.3889</c:v>
                </c:pt>
                <c:pt idx="770">
                  <c:v>6.3817</c:v>
                </c:pt>
                <c:pt idx="771">
                  <c:v>6.3752</c:v>
                </c:pt>
                <c:pt idx="772">
                  <c:v>6.368099999999999</c:v>
                </c:pt>
                <c:pt idx="773">
                  <c:v>6.362299999999999</c:v>
                </c:pt>
                <c:pt idx="774">
                  <c:v>6.357699999999999</c:v>
                </c:pt>
                <c:pt idx="775">
                  <c:v>6.352499999999999</c:v>
                </c:pt>
                <c:pt idx="776">
                  <c:v>6.3467</c:v>
                </c:pt>
                <c:pt idx="777">
                  <c:v>6.3403</c:v>
                </c:pt>
                <c:pt idx="778">
                  <c:v>6.3351</c:v>
                </c:pt>
                <c:pt idx="779">
                  <c:v>6.3319</c:v>
                </c:pt>
                <c:pt idx="780">
                  <c:v>6.327999999999999</c:v>
                </c:pt>
                <c:pt idx="781">
                  <c:v>6.326099999999999</c:v>
                </c:pt>
                <c:pt idx="782">
                  <c:v>6.324799999999999</c:v>
                </c:pt>
                <c:pt idx="783">
                  <c:v>6.322899999999999</c:v>
                </c:pt>
                <c:pt idx="784">
                  <c:v>6.3203</c:v>
                </c:pt>
                <c:pt idx="785">
                  <c:v>6.317699999999999</c:v>
                </c:pt>
                <c:pt idx="786">
                  <c:v>6.317099999999999</c:v>
                </c:pt>
                <c:pt idx="787">
                  <c:v>6.317699999999999</c:v>
                </c:pt>
                <c:pt idx="788">
                  <c:v>6.3184</c:v>
                </c:pt>
                <c:pt idx="789">
                  <c:v>6.317099999999999</c:v>
                </c:pt>
                <c:pt idx="790">
                  <c:v>6.315799999999999</c:v>
                </c:pt>
                <c:pt idx="791">
                  <c:v>6.315199999999999</c:v>
                </c:pt>
                <c:pt idx="792">
                  <c:v>6.314499999999999</c:v>
                </c:pt>
                <c:pt idx="793">
                  <c:v>6.311999999999999</c:v>
                </c:pt>
                <c:pt idx="794">
                  <c:v>6.3094</c:v>
                </c:pt>
                <c:pt idx="795">
                  <c:v>6.3088</c:v>
                </c:pt>
                <c:pt idx="796">
                  <c:v>6.3094</c:v>
                </c:pt>
                <c:pt idx="797">
                  <c:v>6.307499999999999</c:v>
                </c:pt>
                <c:pt idx="798">
                  <c:v>6.3043</c:v>
                </c:pt>
                <c:pt idx="799">
                  <c:v>6.3017</c:v>
                </c:pt>
                <c:pt idx="800">
                  <c:v>6.2998</c:v>
                </c:pt>
                <c:pt idx="801">
                  <c:v>6.2985</c:v>
                </c:pt>
                <c:pt idx="802">
                  <c:v>6.2947</c:v>
                </c:pt>
                <c:pt idx="803">
                  <c:v>6.2909</c:v>
                </c:pt>
                <c:pt idx="804">
                  <c:v>6.2883</c:v>
                </c:pt>
                <c:pt idx="805">
                  <c:v>6.2858</c:v>
                </c:pt>
                <c:pt idx="806">
                  <c:v>6.2813</c:v>
                </c:pt>
                <c:pt idx="807">
                  <c:v>6.2762</c:v>
                </c:pt>
                <c:pt idx="808">
                  <c:v>6.2718</c:v>
                </c:pt>
                <c:pt idx="809">
                  <c:v>6.2686</c:v>
                </c:pt>
                <c:pt idx="810">
                  <c:v>6.2654</c:v>
                </c:pt>
                <c:pt idx="811">
                  <c:v>6.261</c:v>
                </c:pt>
                <c:pt idx="812">
                  <c:v>6.2566</c:v>
                </c:pt>
                <c:pt idx="813">
                  <c:v>6.2559</c:v>
                </c:pt>
                <c:pt idx="814">
                  <c:v>6.2559</c:v>
                </c:pt>
                <c:pt idx="815">
                  <c:v>6.2553</c:v>
                </c:pt>
                <c:pt idx="816">
                  <c:v>6.2572</c:v>
                </c:pt>
                <c:pt idx="817">
                  <c:v>6.2623</c:v>
                </c:pt>
                <c:pt idx="818">
                  <c:v>6.2692</c:v>
                </c:pt>
                <c:pt idx="819">
                  <c:v>6.2781</c:v>
                </c:pt>
                <c:pt idx="820">
                  <c:v>6.2883</c:v>
                </c:pt>
                <c:pt idx="821">
                  <c:v>6.3011</c:v>
                </c:pt>
                <c:pt idx="822">
                  <c:v>6.315199999999999</c:v>
                </c:pt>
                <c:pt idx="823">
                  <c:v>6.3312</c:v>
                </c:pt>
                <c:pt idx="824">
                  <c:v>6.347999999999999</c:v>
                </c:pt>
                <c:pt idx="825">
                  <c:v>6.364199999999999</c:v>
                </c:pt>
                <c:pt idx="826">
                  <c:v>6.3804</c:v>
                </c:pt>
                <c:pt idx="827">
                  <c:v>6.3987</c:v>
                </c:pt>
                <c:pt idx="828">
                  <c:v>6.4164</c:v>
                </c:pt>
                <c:pt idx="829">
                  <c:v>6.4322</c:v>
                </c:pt>
                <c:pt idx="830">
                  <c:v>6.4461</c:v>
                </c:pt>
                <c:pt idx="831">
                  <c:v>6.4593</c:v>
                </c:pt>
                <c:pt idx="832">
                  <c:v>6.4712</c:v>
                </c:pt>
                <c:pt idx="833">
                  <c:v>6.4819</c:v>
                </c:pt>
                <c:pt idx="834">
                  <c:v>6.4899</c:v>
                </c:pt>
                <c:pt idx="835">
                  <c:v>6.4966</c:v>
                </c:pt>
                <c:pt idx="836">
                  <c:v>6.5019</c:v>
                </c:pt>
                <c:pt idx="837">
                  <c:v>6.5066</c:v>
                </c:pt>
                <c:pt idx="838">
                  <c:v>6.508</c:v>
                </c:pt>
                <c:pt idx="839">
                  <c:v>6.5073</c:v>
                </c:pt>
                <c:pt idx="840">
                  <c:v>6.5059</c:v>
                </c:pt>
                <c:pt idx="841">
                  <c:v>6.5053</c:v>
                </c:pt>
                <c:pt idx="842">
                  <c:v>6.5039</c:v>
                </c:pt>
                <c:pt idx="843">
                  <c:v>6.4986</c:v>
                </c:pt>
                <c:pt idx="844">
                  <c:v>6.4932</c:v>
                </c:pt>
                <c:pt idx="845">
                  <c:v>6.4892</c:v>
                </c:pt>
                <c:pt idx="846">
                  <c:v>6.4846</c:v>
                </c:pt>
                <c:pt idx="847">
                  <c:v>6.4779</c:v>
                </c:pt>
                <c:pt idx="848">
                  <c:v>6.4706</c:v>
                </c:pt>
                <c:pt idx="849">
                  <c:v>6.4633</c:v>
                </c:pt>
                <c:pt idx="850">
                  <c:v>6.4566</c:v>
                </c:pt>
                <c:pt idx="851">
                  <c:v>6.452</c:v>
                </c:pt>
                <c:pt idx="852">
                  <c:v>6.4461</c:v>
                </c:pt>
                <c:pt idx="853">
                  <c:v>6.4388</c:v>
                </c:pt>
                <c:pt idx="854">
                  <c:v>6.4302</c:v>
                </c:pt>
                <c:pt idx="855">
                  <c:v>6.4203</c:v>
                </c:pt>
                <c:pt idx="856">
                  <c:v>6.4112</c:v>
                </c:pt>
                <c:pt idx="857">
                  <c:v>6.4007</c:v>
                </c:pt>
                <c:pt idx="858">
                  <c:v>6.3902</c:v>
                </c:pt>
                <c:pt idx="859">
                  <c:v>6.3811</c:v>
                </c:pt>
                <c:pt idx="860">
                  <c:v>6.3733</c:v>
                </c:pt>
                <c:pt idx="861">
                  <c:v>6.364799999999999</c:v>
                </c:pt>
                <c:pt idx="862">
                  <c:v>6.355799999999999</c:v>
                </c:pt>
                <c:pt idx="863">
                  <c:v>6.3467</c:v>
                </c:pt>
                <c:pt idx="864">
                  <c:v>6.3403</c:v>
                </c:pt>
                <c:pt idx="865">
                  <c:v>6.3338</c:v>
                </c:pt>
                <c:pt idx="866">
                  <c:v>6.326099999999999</c:v>
                </c:pt>
                <c:pt idx="867">
                  <c:v>6.319</c:v>
                </c:pt>
                <c:pt idx="868">
                  <c:v>6.312599999999999</c:v>
                </c:pt>
                <c:pt idx="869">
                  <c:v>6.3068</c:v>
                </c:pt>
                <c:pt idx="870">
                  <c:v>6.3004</c:v>
                </c:pt>
                <c:pt idx="871">
                  <c:v>6.2928</c:v>
                </c:pt>
                <c:pt idx="872">
                  <c:v>6.2864</c:v>
                </c:pt>
                <c:pt idx="873">
                  <c:v>6.2813</c:v>
                </c:pt>
                <c:pt idx="874">
                  <c:v>6.2756</c:v>
                </c:pt>
                <c:pt idx="875">
                  <c:v>6.2692</c:v>
                </c:pt>
                <c:pt idx="876">
                  <c:v>6.262899999999999</c:v>
                </c:pt>
                <c:pt idx="877">
                  <c:v>6.2585</c:v>
                </c:pt>
                <c:pt idx="878">
                  <c:v>6.2559</c:v>
                </c:pt>
                <c:pt idx="879">
                  <c:v>6.2515</c:v>
                </c:pt>
                <c:pt idx="880">
                  <c:v>6.2464</c:v>
                </c:pt>
                <c:pt idx="881">
                  <c:v>6.242</c:v>
                </c:pt>
                <c:pt idx="882">
                  <c:v>6.2376</c:v>
                </c:pt>
                <c:pt idx="883">
                  <c:v>6.2332</c:v>
                </c:pt>
                <c:pt idx="884">
                  <c:v>6.2301</c:v>
                </c:pt>
                <c:pt idx="885">
                  <c:v>6.227599999999999</c:v>
                </c:pt>
                <c:pt idx="886">
                  <c:v>6.2232</c:v>
                </c:pt>
                <c:pt idx="887">
                  <c:v>6.2188</c:v>
                </c:pt>
                <c:pt idx="888">
                  <c:v>6.214399999999999</c:v>
                </c:pt>
                <c:pt idx="889">
                  <c:v>6.2106</c:v>
                </c:pt>
                <c:pt idx="890">
                  <c:v>6.2075</c:v>
                </c:pt>
                <c:pt idx="891">
                  <c:v>6.2044</c:v>
                </c:pt>
                <c:pt idx="892">
                  <c:v>6.2012</c:v>
                </c:pt>
                <c:pt idx="893">
                  <c:v>6.198099999999999</c:v>
                </c:pt>
                <c:pt idx="894">
                  <c:v>6.193799999999999</c:v>
                </c:pt>
                <c:pt idx="895">
                  <c:v>6.1913</c:v>
                </c:pt>
                <c:pt idx="896">
                  <c:v>6.190599999999999</c:v>
                </c:pt>
                <c:pt idx="897">
                  <c:v>6.188099999999999</c:v>
                </c:pt>
                <c:pt idx="898">
                  <c:v>6.1838</c:v>
                </c:pt>
                <c:pt idx="899">
                  <c:v>6.1794</c:v>
                </c:pt>
                <c:pt idx="900">
                  <c:v>6.1769</c:v>
                </c:pt>
                <c:pt idx="901">
                  <c:v>6.1751</c:v>
                </c:pt>
                <c:pt idx="902">
                  <c:v>6.1714</c:v>
                </c:pt>
                <c:pt idx="903">
                  <c:v>6.167599999999999</c:v>
                </c:pt>
                <c:pt idx="904">
                  <c:v>6.165199999999999</c:v>
                </c:pt>
                <c:pt idx="905">
                  <c:v>6.1633</c:v>
                </c:pt>
                <c:pt idx="906">
                  <c:v>6.160799999999999</c:v>
                </c:pt>
                <c:pt idx="907">
                  <c:v>6.157099999999999</c:v>
                </c:pt>
                <c:pt idx="908">
                  <c:v>6.154599999999999</c:v>
                </c:pt>
                <c:pt idx="909">
                  <c:v>6.152799999999999</c:v>
                </c:pt>
                <c:pt idx="910">
                  <c:v>6.150899999999999</c:v>
                </c:pt>
                <c:pt idx="911">
                  <c:v>6.147899999999999</c:v>
                </c:pt>
                <c:pt idx="912">
                  <c:v>6.144799999999999</c:v>
                </c:pt>
                <c:pt idx="913">
                  <c:v>6.142899999999999</c:v>
                </c:pt>
                <c:pt idx="914">
                  <c:v>6.1417</c:v>
                </c:pt>
                <c:pt idx="915">
                  <c:v>6.1411</c:v>
                </c:pt>
                <c:pt idx="916">
                  <c:v>6.1392</c:v>
                </c:pt>
                <c:pt idx="917">
                  <c:v>6.1368</c:v>
                </c:pt>
                <c:pt idx="918">
                  <c:v>6.134899999999999</c:v>
                </c:pt>
                <c:pt idx="919">
                  <c:v>6.132499999999999</c:v>
                </c:pt>
                <c:pt idx="920">
                  <c:v>6.1294</c:v>
                </c:pt>
                <c:pt idx="921">
                  <c:v>6.1263</c:v>
                </c:pt>
                <c:pt idx="922">
                  <c:v>6.124499999999998</c:v>
                </c:pt>
                <c:pt idx="923">
                  <c:v>6.122599999999999</c:v>
                </c:pt>
                <c:pt idx="924">
                  <c:v>6.1196</c:v>
                </c:pt>
                <c:pt idx="925">
                  <c:v>6.116499999999999</c:v>
                </c:pt>
                <c:pt idx="926">
                  <c:v>6.114099999999999</c:v>
                </c:pt>
                <c:pt idx="927">
                  <c:v>6.112799999999999</c:v>
                </c:pt>
                <c:pt idx="928">
                  <c:v>6.1116</c:v>
                </c:pt>
                <c:pt idx="929">
                  <c:v>6.1092</c:v>
                </c:pt>
                <c:pt idx="930">
                  <c:v>6.107299999999999</c:v>
                </c:pt>
                <c:pt idx="931">
                  <c:v>6.105499999999999</c:v>
                </c:pt>
                <c:pt idx="932">
                  <c:v>6.1037</c:v>
                </c:pt>
                <c:pt idx="933">
                  <c:v>6.1012</c:v>
                </c:pt>
                <c:pt idx="934">
                  <c:v>6.0988</c:v>
                </c:pt>
                <c:pt idx="935">
                  <c:v>6.0958</c:v>
                </c:pt>
                <c:pt idx="936">
                  <c:v>6.0927</c:v>
                </c:pt>
                <c:pt idx="937">
                  <c:v>6.0903</c:v>
                </c:pt>
                <c:pt idx="938">
                  <c:v>6.0884</c:v>
                </c:pt>
                <c:pt idx="939">
                  <c:v>6.0854</c:v>
                </c:pt>
                <c:pt idx="940">
                  <c:v>6.083</c:v>
                </c:pt>
                <c:pt idx="941">
                  <c:v>6.0812</c:v>
                </c:pt>
                <c:pt idx="942">
                  <c:v>6.0793</c:v>
                </c:pt>
                <c:pt idx="943">
                  <c:v>6.0775</c:v>
                </c:pt>
                <c:pt idx="944">
                  <c:v>6.0757</c:v>
                </c:pt>
                <c:pt idx="945">
                  <c:v>6.0739</c:v>
                </c:pt>
                <c:pt idx="946">
                  <c:v>6.0721</c:v>
                </c:pt>
                <c:pt idx="947">
                  <c:v>6.0702</c:v>
                </c:pt>
                <c:pt idx="948">
                  <c:v>6.069</c:v>
                </c:pt>
                <c:pt idx="949">
                  <c:v>6.067199999999999</c:v>
                </c:pt>
                <c:pt idx="950">
                  <c:v>6.064799999999999</c:v>
                </c:pt>
                <c:pt idx="951">
                  <c:v>6.062399999999999</c:v>
                </c:pt>
                <c:pt idx="952">
                  <c:v>6.0594</c:v>
                </c:pt>
                <c:pt idx="953">
                  <c:v>6.057499999999999</c:v>
                </c:pt>
                <c:pt idx="954">
                  <c:v>6.055099999999999</c:v>
                </c:pt>
                <c:pt idx="955">
                  <c:v>6.0527</c:v>
                </c:pt>
                <c:pt idx="956">
                  <c:v>6.0503</c:v>
                </c:pt>
                <c:pt idx="957">
                  <c:v>6.0485</c:v>
                </c:pt>
                <c:pt idx="958">
                  <c:v>6.0461</c:v>
                </c:pt>
                <c:pt idx="959">
                  <c:v>6.0443</c:v>
                </c:pt>
                <c:pt idx="960">
                  <c:v>6.0431</c:v>
                </c:pt>
                <c:pt idx="961">
                  <c:v>6.0413</c:v>
                </c:pt>
                <c:pt idx="962">
                  <c:v>6.0395</c:v>
                </c:pt>
                <c:pt idx="963">
                  <c:v>6.0383</c:v>
                </c:pt>
                <c:pt idx="964">
                  <c:v>6.0365</c:v>
                </c:pt>
                <c:pt idx="965">
                  <c:v>6.0347</c:v>
                </c:pt>
                <c:pt idx="966">
                  <c:v>6.0329</c:v>
                </c:pt>
                <c:pt idx="967">
                  <c:v>6.0311</c:v>
                </c:pt>
                <c:pt idx="968">
                  <c:v>6.028099999999999</c:v>
                </c:pt>
                <c:pt idx="969">
                  <c:v>6.0257</c:v>
                </c:pt>
                <c:pt idx="970">
                  <c:v>6.0233</c:v>
                </c:pt>
                <c:pt idx="971">
                  <c:v>6.0215</c:v>
                </c:pt>
                <c:pt idx="972">
                  <c:v>6.0191</c:v>
                </c:pt>
                <c:pt idx="973">
                  <c:v>6.017899999999999</c:v>
                </c:pt>
                <c:pt idx="974">
                  <c:v>6.0167</c:v>
                </c:pt>
                <c:pt idx="975">
                  <c:v>6.015499999999999</c:v>
                </c:pt>
                <c:pt idx="976">
                  <c:v>6.0143</c:v>
                </c:pt>
                <c:pt idx="977">
                  <c:v>6.0131</c:v>
                </c:pt>
                <c:pt idx="978">
                  <c:v>6.0119</c:v>
                </c:pt>
                <c:pt idx="979">
                  <c:v>6.0107</c:v>
                </c:pt>
                <c:pt idx="980">
                  <c:v>6.0095</c:v>
                </c:pt>
                <c:pt idx="981">
                  <c:v>6.0083</c:v>
                </c:pt>
                <c:pt idx="982">
                  <c:v>6.007099999999999</c:v>
                </c:pt>
                <c:pt idx="983">
                  <c:v>6.0059</c:v>
                </c:pt>
                <c:pt idx="984">
                  <c:v>6.0036</c:v>
                </c:pt>
                <c:pt idx="985">
                  <c:v>6.0006</c:v>
                </c:pt>
                <c:pt idx="986">
                  <c:v>5.9976</c:v>
                </c:pt>
                <c:pt idx="987">
                  <c:v>5.9958</c:v>
                </c:pt>
                <c:pt idx="988">
                  <c:v>5.994</c:v>
                </c:pt>
                <c:pt idx="989">
                  <c:v>5.9928</c:v>
                </c:pt>
                <c:pt idx="990">
                  <c:v>5.9905</c:v>
                </c:pt>
                <c:pt idx="991">
                  <c:v>5.9887</c:v>
                </c:pt>
                <c:pt idx="992">
                  <c:v>5.9863</c:v>
                </c:pt>
                <c:pt idx="993">
                  <c:v>5.9851</c:v>
                </c:pt>
                <c:pt idx="994">
                  <c:v>5.9839</c:v>
                </c:pt>
                <c:pt idx="995">
                  <c:v>5.9822</c:v>
                </c:pt>
                <c:pt idx="996">
                  <c:v>5.981</c:v>
                </c:pt>
                <c:pt idx="997">
                  <c:v>5.9792</c:v>
                </c:pt>
                <c:pt idx="998">
                  <c:v>5.9774</c:v>
                </c:pt>
                <c:pt idx="999">
                  <c:v>5.9756</c:v>
                </c:pt>
                <c:pt idx="1000">
                  <c:v>5.9733</c:v>
                </c:pt>
                <c:pt idx="1001">
                  <c:v>5.9703</c:v>
                </c:pt>
                <c:pt idx="1002">
                  <c:v>5.9674</c:v>
                </c:pt>
                <c:pt idx="1003">
                  <c:v>5.964999999999999</c:v>
                </c:pt>
                <c:pt idx="1004">
                  <c:v>5.9626</c:v>
                </c:pt>
                <c:pt idx="1005">
                  <c:v>5.9609</c:v>
                </c:pt>
                <c:pt idx="1006">
                  <c:v>5.9609</c:v>
                </c:pt>
                <c:pt idx="1007">
                  <c:v>5.9603</c:v>
                </c:pt>
                <c:pt idx="1008">
                  <c:v>5.9591</c:v>
                </c:pt>
                <c:pt idx="1009">
                  <c:v>5.957899999999999</c:v>
                </c:pt>
                <c:pt idx="1010">
                  <c:v>5.9556</c:v>
                </c:pt>
                <c:pt idx="1011">
                  <c:v>5.952</c:v>
                </c:pt>
                <c:pt idx="1012">
                  <c:v>5.9497</c:v>
                </c:pt>
                <c:pt idx="1013">
                  <c:v>5.9479</c:v>
                </c:pt>
                <c:pt idx="1014">
                  <c:v>5.9467</c:v>
                </c:pt>
                <c:pt idx="1015">
                  <c:v>5.9456</c:v>
                </c:pt>
                <c:pt idx="1016">
                  <c:v>5.9444</c:v>
                </c:pt>
                <c:pt idx="1017">
                  <c:v>5.9432</c:v>
                </c:pt>
                <c:pt idx="1018">
                  <c:v>5.942</c:v>
                </c:pt>
                <c:pt idx="1019">
                  <c:v>5.9403</c:v>
                </c:pt>
                <c:pt idx="1020">
                  <c:v>5.9373</c:v>
                </c:pt>
                <c:pt idx="1021">
                  <c:v>5.9344</c:v>
                </c:pt>
                <c:pt idx="1022">
                  <c:v>5.9315</c:v>
                </c:pt>
                <c:pt idx="1023">
                  <c:v>5.9291</c:v>
                </c:pt>
                <c:pt idx="1024">
                  <c:v>5.927999999999999</c:v>
                </c:pt>
                <c:pt idx="1025">
                  <c:v>5.9262</c:v>
                </c:pt>
                <c:pt idx="1026">
                  <c:v>5.924399999999999</c:v>
                </c:pt>
                <c:pt idx="1027">
                  <c:v>5.9227</c:v>
                </c:pt>
                <c:pt idx="1028">
                  <c:v>5.9215</c:v>
                </c:pt>
                <c:pt idx="1029">
                  <c:v>5.9204</c:v>
                </c:pt>
                <c:pt idx="1030">
                  <c:v>5.9186</c:v>
                </c:pt>
                <c:pt idx="1031">
                  <c:v>5.9163</c:v>
                </c:pt>
                <c:pt idx="1032">
                  <c:v>5.9139</c:v>
                </c:pt>
                <c:pt idx="1033">
                  <c:v>5.9116</c:v>
                </c:pt>
                <c:pt idx="1034">
                  <c:v>5.9093</c:v>
                </c:pt>
                <c:pt idx="1035">
                  <c:v>5.9058</c:v>
                </c:pt>
                <c:pt idx="1036">
                  <c:v>5.9023</c:v>
                </c:pt>
                <c:pt idx="1037">
                  <c:v>5.897599999999999</c:v>
                </c:pt>
                <c:pt idx="1038">
                  <c:v>5.8918</c:v>
                </c:pt>
                <c:pt idx="1039">
                  <c:v>5.886</c:v>
                </c:pt>
                <c:pt idx="1040">
                  <c:v>5.882</c:v>
                </c:pt>
                <c:pt idx="1041">
                  <c:v>5.8831</c:v>
                </c:pt>
                <c:pt idx="1042">
                  <c:v>5.8866</c:v>
                </c:pt>
                <c:pt idx="1043">
                  <c:v>5.890099999999999</c:v>
                </c:pt>
                <c:pt idx="1044">
                  <c:v>5.892399999999999</c:v>
                </c:pt>
                <c:pt idx="1045">
                  <c:v>5.8936</c:v>
                </c:pt>
                <c:pt idx="1046">
                  <c:v>5.8918</c:v>
                </c:pt>
                <c:pt idx="1047">
                  <c:v>5.8889</c:v>
                </c:pt>
                <c:pt idx="1048">
                  <c:v>5.887799999999999</c:v>
                </c:pt>
                <c:pt idx="1049">
                  <c:v>5.8866</c:v>
                </c:pt>
                <c:pt idx="1050">
                  <c:v>5.885499999999999</c:v>
                </c:pt>
                <c:pt idx="1051">
                  <c:v>5.884899999999999</c:v>
                </c:pt>
                <c:pt idx="1052">
                  <c:v>5.884899999999999</c:v>
                </c:pt>
                <c:pt idx="1053">
                  <c:v>5.884899999999999</c:v>
                </c:pt>
                <c:pt idx="1054">
                  <c:v>5.8837</c:v>
                </c:pt>
                <c:pt idx="1055">
                  <c:v>5.8826</c:v>
                </c:pt>
                <c:pt idx="1056">
                  <c:v>5.882</c:v>
                </c:pt>
                <c:pt idx="1057">
                  <c:v>5.8826</c:v>
                </c:pt>
                <c:pt idx="1058">
                  <c:v>5.8837</c:v>
                </c:pt>
                <c:pt idx="1059">
                  <c:v>5.884899999999999</c:v>
                </c:pt>
                <c:pt idx="1060">
                  <c:v>5.886</c:v>
                </c:pt>
                <c:pt idx="1061">
                  <c:v>5.8884</c:v>
                </c:pt>
                <c:pt idx="1062">
                  <c:v>5.8913</c:v>
                </c:pt>
                <c:pt idx="1063">
                  <c:v>5.894199999999999</c:v>
                </c:pt>
                <c:pt idx="1064">
                  <c:v>5.8982</c:v>
                </c:pt>
                <c:pt idx="1065">
                  <c:v>5.9017</c:v>
                </c:pt>
                <c:pt idx="1066">
                  <c:v>5.9064</c:v>
                </c:pt>
                <c:pt idx="1067">
                  <c:v>5.9116</c:v>
                </c:pt>
                <c:pt idx="1068">
                  <c:v>5.9163</c:v>
                </c:pt>
                <c:pt idx="1069">
                  <c:v>5.9209</c:v>
                </c:pt>
                <c:pt idx="1070">
                  <c:v>5.924999999999999</c:v>
                </c:pt>
                <c:pt idx="1071">
                  <c:v>5.9297</c:v>
                </c:pt>
                <c:pt idx="1072">
                  <c:v>5.9344</c:v>
                </c:pt>
                <c:pt idx="1073">
                  <c:v>5.9397</c:v>
                </c:pt>
                <c:pt idx="1074">
                  <c:v>5.945</c:v>
                </c:pt>
                <c:pt idx="1075">
                  <c:v>5.9497</c:v>
                </c:pt>
                <c:pt idx="1076">
                  <c:v>5.9538</c:v>
                </c:pt>
                <c:pt idx="1077">
                  <c:v>5.9561</c:v>
                </c:pt>
                <c:pt idx="1078">
                  <c:v>5.957899999999999</c:v>
                </c:pt>
                <c:pt idx="1079">
                  <c:v>5.9591</c:v>
                </c:pt>
                <c:pt idx="1080">
                  <c:v>5.9603</c:v>
                </c:pt>
                <c:pt idx="1081">
                  <c:v>5.9609</c:v>
                </c:pt>
                <c:pt idx="1082">
                  <c:v>5.9603</c:v>
                </c:pt>
                <c:pt idx="1083">
                  <c:v>5.9597</c:v>
                </c:pt>
                <c:pt idx="1084">
                  <c:v>5.957899999999999</c:v>
                </c:pt>
                <c:pt idx="1085">
                  <c:v>5.9556</c:v>
                </c:pt>
                <c:pt idx="1086">
                  <c:v>5.9538</c:v>
                </c:pt>
                <c:pt idx="1087">
                  <c:v>5.9514</c:v>
                </c:pt>
                <c:pt idx="1088">
                  <c:v>5.9491</c:v>
                </c:pt>
                <c:pt idx="1089">
                  <c:v>5.9467</c:v>
                </c:pt>
                <c:pt idx="1090">
                  <c:v>5.945</c:v>
                </c:pt>
                <c:pt idx="1091">
                  <c:v>5.942</c:v>
                </c:pt>
                <c:pt idx="1092">
                  <c:v>5.9379</c:v>
                </c:pt>
                <c:pt idx="1093">
                  <c:v>5.935</c:v>
                </c:pt>
                <c:pt idx="1094">
                  <c:v>5.9315</c:v>
                </c:pt>
                <c:pt idx="1095">
                  <c:v>5.927999999999999</c:v>
                </c:pt>
                <c:pt idx="1096">
                  <c:v>5.924399999999999</c:v>
                </c:pt>
                <c:pt idx="1097">
                  <c:v>5.9209</c:v>
                </c:pt>
                <c:pt idx="1098">
                  <c:v>5.9157</c:v>
                </c:pt>
                <c:pt idx="1099">
                  <c:v>5.9104</c:v>
                </c:pt>
                <c:pt idx="1100">
                  <c:v>5.9064</c:v>
                </c:pt>
                <c:pt idx="1101">
                  <c:v>5.9029</c:v>
                </c:pt>
                <c:pt idx="1102">
                  <c:v>5.8988</c:v>
                </c:pt>
                <c:pt idx="1103">
                  <c:v>5.8953</c:v>
                </c:pt>
                <c:pt idx="1104">
                  <c:v>5.8918</c:v>
                </c:pt>
                <c:pt idx="1105">
                  <c:v>5.8889</c:v>
                </c:pt>
                <c:pt idx="1106">
                  <c:v>5.8866</c:v>
                </c:pt>
                <c:pt idx="1107">
                  <c:v>5.884899999999999</c:v>
                </c:pt>
                <c:pt idx="1108">
                  <c:v>5.882</c:v>
                </c:pt>
                <c:pt idx="1109">
                  <c:v>5.8802</c:v>
                </c:pt>
                <c:pt idx="1110">
                  <c:v>5.8785</c:v>
                </c:pt>
                <c:pt idx="1111">
                  <c:v>5.8768</c:v>
                </c:pt>
                <c:pt idx="1112">
                  <c:v>5.875</c:v>
                </c:pt>
                <c:pt idx="1113">
                  <c:v>5.8733</c:v>
                </c:pt>
                <c:pt idx="1114">
                  <c:v>5.8716</c:v>
                </c:pt>
                <c:pt idx="1115">
                  <c:v>5.8693</c:v>
                </c:pt>
                <c:pt idx="1116">
                  <c:v>5.8664</c:v>
                </c:pt>
                <c:pt idx="1117">
                  <c:v>5.864699999999999</c:v>
                </c:pt>
                <c:pt idx="1118">
                  <c:v>5.862399999999999</c:v>
                </c:pt>
                <c:pt idx="1119">
                  <c:v>5.860599999999999</c:v>
                </c:pt>
                <c:pt idx="1120">
                  <c:v>5.858899999999999</c:v>
                </c:pt>
                <c:pt idx="1121">
                  <c:v>5.857199999999999</c:v>
                </c:pt>
                <c:pt idx="1122">
                  <c:v>5.855399999999999</c:v>
                </c:pt>
                <c:pt idx="1123">
                  <c:v>5.8537</c:v>
                </c:pt>
                <c:pt idx="1124">
                  <c:v>5.8514</c:v>
                </c:pt>
                <c:pt idx="1125">
                  <c:v>5.8497</c:v>
                </c:pt>
                <c:pt idx="1126">
                  <c:v>5.847999999999999</c:v>
                </c:pt>
                <c:pt idx="1127">
                  <c:v>5.8463</c:v>
                </c:pt>
                <c:pt idx="1128">
                  <c:v>5.844499999999999</c:v>
                </c:pt>
                <c:pt idx="1129">
                  <c:v>5.842799999999999</c:v>
                </c:pt>
                <c:pt idx="1130">
                  <c:v>5.8411</c:v>
                </c:pt>
                <c:pt idx="1131">
                  <c:v>5.8388</c:v>
                </c:pt>
                <c:pt idx="1132">
                  <c:v>5.8365</c:v>
                </c:pt>
                <c:pt idx="1133">
                  <c:v>5.8337</c:v>
                </c:pt>
                <c:pt idx="1134">
                  <c:v>5.8314</c:v>
                </c:pt>
                <c:pt idx="1135">
                  <c:v>5.828499999999999</c:v>
                </c:pt>
                <c:pt idx="1136">
                  <c:v>5.8262</c:v>
                </c:pt>
                <c:pt idx="1137">
                  <c:v>5.823399999999999</c:v>
                </c:pt>
                <c:pt idx="1138">
                  <c:v>5.821099999999999</c:v>
                </c:pt>
                <c:pt idx="1139">
                  <c:v>5.8182</c:v>
                </c:pt>
                <c:pt idx="1140">
                  <c:v>5.815999999999999</c:v>
                </c:pt>
                <c:pt idx="1141">
                  <c:v>5.814299999999999</c:v>
                </c:pt>
                <c:pt idx="1142">
                  <c:v>5.811999999999999</c:v>
                </c:pt>
                <c:pt idx="1143">
                  <c:v>5.8097</c:v>
                </c:pt>
                <c:pt idx="1144">
                  <c:v>5.807399999999999</c:v>
                </c:pt>
                <c:pt idx="1145">
                  <c:v>5.804599999999999</c:v>
                </c:pt>
                <c:pt idx="1146">
                  <c:v>5.8023</c:v>
                </c:pt>
                <c:pt idx="1147">
                  <c:v>5.8001</c:v>
                </c:pt>
                <c:pt idx="1148">
                  <c:v>5.7978</c:v>
                </c:pt>
                <c:pt idx="1149">
                  <c:v>5.794999999999999</c:v>
                </c:pt>
                <c:pt idx="1150">
                  <c:v>5.7916</c:v>
                </c:pt>
                <c:pt idx="1151">
                  <c:v>5.7887</c:v>
                </c:pt>
                <c:pt idx="1152">
                  <c:v>5.7859</c:v>
                </c:pt>
                <c:pt idx="1153">
                  <c:v>5.7836</c:v>
                </c:pt>
                <c:pt idx="1154">
                  <c:v>5.7808</c:v>
                </c:pt>
                <c:pt idx="1155">
                  <c:v>5.778</c:v>
                </c:pt>
                <c:pt idx="1156">
                  <c:v>5.7763</c:v>
                </c:pt>
                <c:pt idx="1157">
                  <c:v>5.7746</c:v>
                </c:pt>
                <c:pt idx="1158">
                  <c:v>5.7718</c:v>
                </c:pt>
                <c:pt idx="1159">
                  <c:v>5.7695</c:v>
                </c:pt>
                <c:pt idx="1160">
                  <c:v>5.7673</c:v>
                </c:pt>
                <c:pt idx="1161">
                  <c:v>5.7656</c:v>
                </c:pt>
                <c:pt idx="1162">
                  <c:v>5.763899999999999</c:v>
                </c:pt>
                <c:pt idx="1163">
                  <c:v>5.7617</c:v>
                </c:pt>
                <c:pt idx="1164">
                  <c:v>5.7594</c:v>
                </c:pt>
                <c:pt idx="1165">
                  <c:v>5.7566</c:v>
                </c:pt>
                <c:pt idx="1166">
                  <c:v>5.7538</c:v>
                </c:pt>
                <c:pt idx="1167">
                  <c:v>5.751</c:v>
                </c:pt>
                <c:pt idx="1168">
                  <c:v>5.7493</c:v>
                </c:pt>
                <c:pt idx="1169">
                  <c:v>5.7471</c:v>
                </c:pt>
                <c:pt idx="1170">
                  <c:v>5.7448</c:v>
                </c:pt>
                <c:pt idx="1171">
                  <c:v>5.742</c:v>
                </c:pt>
                <c:pt idx="1172">
                  <c:v>5.7393</c:v>
                </c:pt>
                <c:pt idx="1173">
                  <c:v>5.7376</c:v>
                </c:pt>
                <c:pt idx="1174">
                  <c:v>5.7365</c:v>
                </c:pt>
                <c:pt idx="1175">
                  <c:v>5.7348</c:v>
                </c:pt>
                <c:pt idx="1176">
                  <c:v>5.7331</c:v>
                </c:pt>
                <c:pt idx="1177">
                  <c:v>5.7314</c:v>
                </c:pt>
                <c:pt idx="1178">
                  <c:v>5.7292</c:v>
                </c:pt>
                <c:pt idx="1179">
                  <c:v>5.727499999999999</c:v>
                </c:pt>
                <c:pt idx="1180">
                  <c:v>5.7264</c:v>
                </c:pt>
                <c:pt idx="1181">
                  <c:v>5.724799999999999</c:v>
                </c:pt>
                <c:pt idx="1182">
                  <c:v>5.7231</c:v>
                </c:pt>
                <c:pt idx="1183">
                  <c:v>5.7203</c:v>
                </c:pt>
                <c:pt idx="1184">
                  <c:v>5.717499999999999</c:v>
                </c:pt>
                <c:pt idx="1185">
                  <c:v>5.7147</c:v>
                </c:pt>
                <c:pt idx="1186">
                  <c:v>5.7131</c:v>
                </c:pt>
                <c:pt idx="1187">
                  <c:v>5.7114</c:v>
                </c:pt>
                <c:pt idx="1188">
                  <c:v>5.7097</c:v>
                </c:pt>
                <c:pt idx="1189">
                  <c:v>5.7081</c:v>
                </c:pt>
                <c:pt idx="1190">
                  <c:v>5.7064</c:v>
                </c:pt>
                <c:pt idx="1191">
                  <c:v>5.7048</c:v>
                </c:pt>
                <c:pt idx="1192">
                  <c:v>5.7031</c:v>
                </c:pt>
                <c:pt idx="1193">
                  <c:v>5.702</c:v>
                </c:pt>
                <c:pt idx="1194">
                  <c:v>5.6998</c:v>
                </c:pt>
                <c:pt idx="1195">
                  <c:v>5.698099999999999</c:v>
                </c:pt>
                <c:pt idx="1196">
                  <c:v>5.696999999999999</c:v>
                </c:pt>
                <c:pt idx="1197">
                  <c:v>5.695899999999999</c:v>
                </c:pt>
                <c:pt idx="1198">
                  <c:v>5.694199999999999</c:v>
                </c:pt>
                <c:pt idx="1199">
                  <c:v>5.691499999999999</c:v>
                </c:pt>
                <c:pt idx="1200">
                  <c:v>5.6893</c:v>
                </c:pt>
                <c:pt idx="1201">
                  <c:v>5.6865</c:v>
                </c:pt>
                <c:pt idx="1202">
                  <c:v>5.684899999999999</c:v>
                </c:pt>
                <c:pt idx="1203">
                  <c:v>5.6832</c:v>
                </c:pt>
                <c:pt idx="1204">
                  <c:v>5.6816</c:v>
                </c:pt>
                <c:pt idx="1205">
                  <c:v>5.6788</c:v>
                </c:pt>
                <c:pt idx="1206">
                  <c:v>5.6766</c:v>
                </c:pt>
                <c:pt idx="1207">
                  <c:v>5.674999999999999</c:v>
                </c:pt>
                <c:pt idx="1208">
                  <c:v>5.6739</c:v>
                </c:pt>
                <c:pt idx="1209">
                  <c:v>5.6722</c:v>
                </c:pt>
                <c:pt idx="1210">
                  <c:v>5.6711</c:v>
                </c:pt>
                <c:pt idx="1211">
                  <c:v>5.669499999999999</c:v>
                </c:pt>
                <c:pt idx="1212">
                  <c:v>5.667299999999999</c:v>
                </c:pt>
                <c:pt idx="1213">
                  <c:v>5.664499999999998</c:v>
                </c:pt>
                <c:pt idx="1214">
                  <c:v>5.662899999999999</c:v>
                </c:pt>
                <c:pt idx="1215">
                  <c:v>5.6612</c:v>
                </c:pt>
                <c:pt idx="1216">
                  <c:v>5.6596</c:v>
                </c:pt>
                <c:pt idx="1217">
                  <c:v>5.657399999999999</c:v>
                </c:pt>
                <c:pt idx="1218">
                  <c:v>5.654699999999999</c:v>
                </c:pt>
                <c:pt idx="1219">
                  <c:v>5.652499999999999</c:v>
                </c:pt>
                <c:pt idx="1220">
                  <c:v>5.6514</c:v>
                </c:pt>
                <c:pt idx="1221">
                  <c:v>5.6497</c:v>
                </c:pt>
                <c:pt idx="1222">
                  <c:v>5.647599999999999</c:v>
                </c:pt>
                <c:pt idx="1223">
                  <c:v>5.645399999999999</c:v>
                </c:pt>
                <c:pt idx="1224">
                  <c:v>5.6432</c:v>
                </c:pt>
                <c:pt idx="1225">
                  <c:v>5.6399</c:v>
                </c:pt>
                <c:pt idx="1226">
                  <c:v>5.6377</c:v>
                </c:pt>
                <c:pt idx="1227">
                  <c:v>5.6366</c:v>
                </c:pt>
                <c:pt idx="1228">
                  <c:v>5.6361</c:v>
                </c:pt>
                <c:pt idx="1229">
                  <c:v>5.6361</c:v>
                </c:pt>
                <c:pt idx="1230">
                  <c:v>5.6339</c:v>
                </c:pt>
                <c:pt idx="1231">
                  <c:v>5.6317</c:v>
                </c:pt>
                <c:pt idx="1232">
                  <c:v>5.628999999999999</c:v>
                </c:pt>
                <c:pt idx="1233">
                  <c:v>5.626899999999999</c:v>
                </c:pt>
                <c:pt idx="1234">
                  <c:v>5.624099999999998</c:v>
                </c:pt>
                <c:pt idx="1235">
                  <c:v>5.621999999999999</c:v>
                </c:pt>
                <c:pt idx="1236">
                  <c:v>5.6193</c:v>
                </c:pt>
                <c:pt idx="1237">
                  <c:v>5.617599999999999</c:v>
                </c:pt>
                <c:pt idx="1238">
                  <c:v>5.615499999999999</c:v>
                </c:pt>
                <c:pt idx="1239">
                  <c:v>5.614399999999999</c:v>
                </c:pt>
                <c:pt idx="1240">
                  <c:v>5.613799999999999</c:v>
                </c:pt>
                <c:pt idx="1241">
                  <c:v>5.6133</c:v>
                </c:pt>
                <c:pt idx="1242">
                  <c:v>5.6117</c:v>
                </c:pt>
                <c:pt idx="1243">
                  <c:v>5.610599999999999</c:v>
                </c:pt>
                <c:pt idx="1244">
                  <c:v>5.609</c:v>
                </c:pt>
                <c:pt idx="1245">
                  <c:v>5.607299999999999</c:v>
                </c:pt>
                <c:pt idx="1246">
                  <c:v>5.6063</c:v>
                </c:pt>
                <c:pt idx="1247">
                  <c:v>5.604099999999999</c:v>
                </c:pt>
                <c:pt idx="1248">
                  <c:v>5.6014</c:v>
                </c:pt>
                <c:pt idx="1249">
                  <c:v>5.5992</c:v>
                </c:pt>
                <c:pt idx="1250">
                  <c:v>5.597599999999999</c:v>
                </c:pt>
                <c:pt idx="1251">
                  <c:v>5.596</c:v>
                </c:pt>
                <c:pt idx="1252">
                  <c:v>5.5938</c:v>
                </c:pt>
                <c:pt idx="1253">
                  <c:v>5.5928</c:v>
                </c:pt>
                <c:pt idx="1254">
                  <c:v>5.5917</c:v>
                </c:pt>
                <c:pt idx="1255">
                  <c:v>5.5895</c:v>
                </c:pt>
                <c:pt idx="1256">
                  <c:v>5.5874</c:v>
                </c:pt>
                <c:pt idx="1257">
                  <c:v>5.5852</c:v>
                </c:pt>
                <c:pt idx="1258">
                  <c:v>5.5842</c:v>
                </c:pt>
                <c:pt idx="1259">
                  <c:v>5.5825</c:v>
                </c:pt>
                <c:pt idx="1260">
                  <c:v>5.5815</c:v>
                </c:pt>
                <c:pt idx="1261">
                  <c:v>5.5793</c:v>
                </c:pt>
                <c:pt idx="1262">
                  <c:v>5.5777</c:v>
                </c:pt>
                <c:pt idx="1263">
                  <c:v>5.5772</c:v>
                </c:pt>
                <c:pt idx="1264">
                  <c:v>5.5766</c:v>
                </c:pt>
                <c:pt idx="1265">
                  <c:v>5.575</c:v>
                </c:pt>
                <c:pt idx="1266">
                  <c:v>5.5724</c:v>
                </c:pt>
                <c:pt idx="1267">
                  <c:v>5.5702</c:v>
                </c:pt>
                <c:pt idx="1268">
                  <c:v>5.567499999999999</c:v>
                </c:pt>
                <c:pt idx="1269">
                  <c:v>5.565399999999999</c:v>
                </c:pt>
                <c:pt idx="1270">
                  <c:v>5.5633</c:v>
                </c:pt>
                <c:pt idx="1271">
                  <c:v>5.562199999999999</c:v>
                </c:pt>
                <c:pt idx="1272">
                  <c:v>5.5606</c:v>
                </c:pt>
                <c:pt idx="1273">
                  <c:v>5.5595</c:v>
                </c:pt>
                <c:pt idx="1274">
                  <c:v>5.5584</c:v>
                </c:pt>
                <c:pt idx="1275">
                  <c:v>5.557399999999999</c:v>
                </c:pt>
                <c:pt idx="1276">
                  <c:v>5.5563</c:v>
                </c:pt>
                <c:pt idx="1277">
                  <c:v>5.5552</c:v>
                </c:pt>
                <c:pt idx="1278">
                  <c:v>5.5536</c:v>
                </c:pt>
                <c:pt idx="1279">
                  <c:v>5.5515</c:v>
                </c:pt>
                <c:pt idx="1280">
                  <c:v>5.5504</c:v>
                </c:pt>
                <c:pt idx="1281">
                  <c:v>5.5483</c:v>
                </c:pt>
                <c:pt idx="1282">
                  <c:v>5.5457</c:v>
                </c:pt>
                <c:pt idx="1283">
                  <c:v>5.5435</c:v>
                </c:pt>
                <c:pt idx="1284">
                  <c:v>5.5419</c:v>
                </c:pt>
                <c:pt idx="1285">
                  <c:v>5.5398</c:v>
                </c:pt>
                <c:pt idx="1286">
                  <c:v>5.5377</c:v>
                </c:pt>
                <c:pt idx="1287">
                  <c:v>5.5356</c:v>
                </c:pt>
                <c:pt idx="1288">
                  <c:v>5.5334</c:v>
                </c:pt>
                <c:pt idx="1289">
                  <c:v>5.5318</c:v>
                </c:pt>
                <c:pt idx="1290">
                  <c:v>5.5308</c:v>
                </c:pt>
                <c:pt idx="1291">
                  <c:v>5.5297</c:v>
                </c:pt>
                <c:pt idx="1292">
                  <c:v>5.5287</c:v>
                </c:pt>
                <c:pt idx="1293">
                  <c:v>5.527099999999999</c:v>
                </c:pt>
                <c:pt idx="1294">
                  <c:v>5.525999999999999</c:v>
                </c:pt>
                <c:pt idx="1295">
                  <c:v>5.524899999999999</c:v>
                </c:pt>
                <c:pt idx="1296">
                  <c:v>5.5234</c:v>
                </c:pt>
                <c:pt idx="1297">
                  <c:v>5.5212</c:v>
                </c:pt>
                <c:pt idx="1298">
                  <c:v>5.5181</c:v>
                </c:pt>
                <c:pt idx="1299">
                  <c:v>5.514899999999999</c:v>
                </c:pt>
                <c:pt idx="1300">
                  <c:v>5.512799999999999</c:v>
                </c:pt>
                <c:pt idx="1301">
                  <c:v>5.5112</c:v>
                </c:pt>
                <c:pt idx="1302">
                  <c:v>5.5096</c:v>
                </c:pt>
                <c:pt idx="1303">
                  <c:v>5.508</c:v>
                </c:pt>
                <c:pt idx="1304">
                  <c:v>5.5059</c:v>
                </c:pt>
                <c:pt idx="1305">
                  <c:v>5.5044</c:v>
                </c:pt>
                <c:pt idx="1306">
                  <c:v>5.5028</c:v>
                </c:pt>
                <c:pt idx="1307">
                  <c:v>5.5017</c:v>
                </c:pt>
                <c:pt idx="1308">
                  <c:v>5.5001</c:v>
                </c:pt>
                <c:pt idx="1309">
                  <c:v>5.4991</c:v>
                </c:pt>
                <c:pt idx="1310">
                  <c:v>5.4975</c:v>
                </c:pt>
                <c:pt idx="1311">
                  <c:v>5.4965</c:v>
                </c:pt>
                <c:pt idx="1312">
                  <c:v>5.4944</c:v>
                </c:pt>
                <c:pt idx="1313">
                  <c:v>5.4917</c:v>
                </c:pt>
                <c:pt idx="1314">
                  <c:v>5.4896</c:v>
                </c:pt>
                <c:pt idx="1315">
                  <c:v>5.4881</c:v>
                </c:pt>
                <c:pt idx="1316">
                  <c:v>5.4865</c:v>
                </c:pt>
                <c:pt idx="1317">
                  <c:v>5.4849</c:v>
                </c:pt>
                <c:pt idx="1318">
                  <c:v>5.4833</c:v>
                </c:pt>
                <c:pt idx="1319">
                  <c:v>5.4823</c:v>
                </c:pt>
                <c:pt idx="1320">
                  <c:v>5.4818</c:v>
                </c:pt>
                <c:pt idx="1321">
                  <c:v>5.4812</c:v>
                </c:pt>
                <c:pt idx="1322">
                  <c:v>5.4802</c:v>
                </c:pt>
                <c:pt idx="1323">
                  <c:v>5.4802</c:v>
                </c:pt>
                <c:pt idx="1324">
                  <c:v>5.4792</c:v>
                </c:pt>
                <c:pt idx="1325">
                  <c:v>5.4786</c:v>
                </c:pt>
                <c:pt idx="1326">
                  <c:v>5.4776</c:v>
                </c:pt>
                <c:pt idx="1327">
                  <c:v>5.476</c:v>
                </c:pt>
                <c:pt idx="1328">
                  <c:v>5.4744</c:v>
                </c:pt>
                <c:pt idx="1329">
                  <c:v>5.4724</c:v>
                </c:pt>
                <c:pt idx="1330">
                  <c:v>5.4718</c:v>
                </c:pt>
                <c:pt idx="1331">
                  <c:v>5.4713</c:v>
                </c:pt>
                <c:pt idx="1332">
                  <c:v>5.4697</c:v>
                </c:pt>
                <c:pt idx="1333">
                  <c:v>5.4687</c:v>
                </c:pt>
                <c:pt idx="1334">
                  <c:v>5.467099999999999</c:v>
                </c:pt>
                <c:pt idx="1335">
                  <c:v>5.4661</c:v>
                </c:pt>
                <c:pt idx="1336">
                  <c:v>5.4656</c:v>
                </c:pt>
                <c:pt idx="1337">
                  <c:v>5.464999999999999</c:v>
                </c:pt>
                <c:pt idx="1338">
                  <c:v>5.463999999999999</c:v>
                </c:pt>
                <c:pt idx="1339">
                  <c:v>5.463</c:v>
                </c:pt>
                <c:pt idx="1340">
                  <c:v>5.4624</c:v>
                </c:pt>
                <c:pt idx="1341">
                  <c:v>5.4614</c:v>
                </c:pt>
                <c:pt idx="1342">
                  <c:v>5.4604</c:v>
                </c:pt>
                <c:pt idx="1343">
                  <c:v>5.4593</c:v>
                </c:pt>
                <c:pt idx="1344">
                  <c:v>5.4578</c:v>
                </c:pt>
                <c:pt idx="1345">
                  <c:v>5.4562</c:v>
                </c:pt>
                <c:pt idx="1346">
                  <c:v>5.4546</c:v>
                </c:pt>
                <c:pt idx="1347">
                  <c:v>5.4531</c:v>
                </c:pt>
                <c:pt idx="1348">
                  <c:v>5.452</c:v>
                </c:pt>
                <c:pt idx="1349">
                  <c:v>5.451</c:v>
                </c:pt>
                <c:pt idx="1350">
                  <c:v>5.4494</c:v>
                </c:pt>
                <c:pt idx="1351">
                  <c:v>5.4479</c:v>
                </c:pt>
                <c:pt idx="1352">
                  <c:v>5.4463</c:v>
                </c:pt>
                <c:pt idx="1353">
                  <c:v>5.4453</c:v>
                </c:pt>
                <c:pt idx="1354">
                  <c:v>5.4442</c:v>
                </c:pt>
                <c:pt idx="1355">
                  <c:v>5.4437</c:v>
                </c:pt>
                <c:pt idx="1356">
                  <c:v>5.4422</c:v>
                </c:pt>
                <c:pt idx="1357">
                  <c:v>5.4411</c:v>
                </c:pt>
                <c:pt idx="1358">
                  <c:v>5.4391</c:v>
                </c:pt>
                <c:pt idx="1359">
                  <c:v>5.436</c:v>
                </c:pt>
                <c:pt idx="1360">
                  <c:v>5.4344</c:v>
                </c:pt>
                <c:pt idx="1361">
                  <c:v>5.4329</c:v>
                </c:pt>
                <c:pt idx="1362">
                  <c:v>5.4308</c:v>
                </c:pt>
                <c:pt idx="1363">
                  <c:v>5.4292</c:v>
                </c:pt>
                <c:pt idx="1364">
                  <c:v>5.4277</c:v>
                </c:pt>
                <c:pt idx="1365">
                  <c:v>5.4261</c:v>
                </c:pt>
                <c:pt idx="1366">
                  <c:v>5.424599999999999</c:v>
                </c:pt>
                <c:pt idx="1367">
                  <c:v>5.424099999999999</c:v>
                </c:pt>
                <c:pt idx="1368">
                  <c:v>5.4236</c:v>
                </c:pt>
                <c:pt idx="1369">
                  <c:v>5.422</c:v>
                </c:pt>
                <c:pt idx="1370">
                  <c:v>5.421</c:v>
                </c:pt>
                <c:pt idx="1371">
                  <c:v>5.4199</c:v>
                </c:pt>
                <c:pt idx="1372">
                  <c:v>5.4184</c:v>
                </c:pt>
                <c:pt idx="1373">
                  <c:v>5.4169</c:v>
                </c:pt>
                <c:pt idx="1374">
                  <c:v>5.4153</c:v>
                </c:pt>
                <c:pt idx="1375">
                  <c:v>5.4133</c:v>
                </c:pt>
                <c:pt idx="1376">
                  <c:v>5.4107</c:v>
                </c:pt>
                <c:pt idx="1377">
                  <c:v>5.4071</c:v>
                </c:pt>
                <c:pt idx="1378">
                  <c:v>5.404</c:v>
                </c:pt>
                <c:pt idx="1379">
                  <c:v>5.4035</c:v>
                </c:pt>
                <c:pt idx="1380">
                  <c:v>5.4055</c:v>
                </c:pt>
                <c:pt idx="1381">
                  <c:v>5.4061</c:v>
                </c:pt>
                <c:pt idx="1382">
                  <c:v>5.404</c:v>
                </c:pt>
                <c:pt idx="1383">
                  <c:v>5.402</c:v>
                </c:pt>
                <c:pt idx="1384">
                  <c:v>5.3999</c:v>
                </c:pt>
                <c:pt idx="1385">
                  <c:v>5.3984</c:v>
                </c:pt>
                <c:pt idx="1386">
                  <c:v>5.3968</c:v>
                </c:pt>
                <c:pt idx="1387">
                  <c:v>5.3953</c:v>
                </c:pt>
                <c:pt idx="1388">
                  <c:v>5.3932</c:v>
                </c:pt>
                <c:pt idx="1389">
                  <c:v>5.3912</c:v>
                </c:pt>
                <c:pt idx="1390">
                  <c:v>5.3886</c:v>
                </c:pt>
                <c:pt idx="1391">
                  <c:v>5.3856</c:v>
                </c:pt>
                <c:pt idx="1392">
                  <c:v>5.3835</c:v>
                </c:pt>
                <c:pt idx="1393">
                  <c:v>5.382</c:v>
                </c:pt>
                <c:pt idx="1394">
                  <c:v>5.3815</c:v>
                </c:pt>
                <c:pt idx="1395">
                  <c:v>5.381</c:v>
                </c:pt>
                <c:pt idx="1396">
                  <c:v>5.3784</c:v>
                </c:pt>
                <c:pt idx="1397">
                  <c:v>5.374899999999999</c:v>
                </c:pt>
                <c:pt idx="1398">
                  <c:v>5.3723</c:v>
                </c:pt>
                <c:pt idx="1399">
                  <c:v>5.3703</c:v>
                </c:pt>
                <c:pt idx="1400">
                  <c:v>5.3698</c:v>
                </c:pt>
                <c:pt idx="1401">
                  <c:v>5.3698</c:v>
                </c:pt>
                <c:pt idx="1402">
                  <c:v>5.3698</c:v>
                </c:pt>
                <c:pt idx="1403">
                  <c:v>5.3687</c:v>
                </c:pt>
                <c:pt idx="1404">
                  <c:v>5.368199999999999</c:v>
                </c:pt>
                <c:pt idx="1405">
                  <c:v>5.367699999999999</c:v>
                </c:pt>
                <c:pt idx="1406">
                  <c:v>5.367699999999999</c:v>
                </c:pt>
                <c:pt idx="1407">
                  <c:v>5.368199999999999</c:v>
                </c:pt>
                <c:pt idx="1408">
                  <c:v>5.368199999999999</c:v>
                </c:pt>
                <c:pt idx="1409">
                  <c:v>5.3687</c:v>
                </c:pt>
                <c:pt idx="1410">
                  <c:v>5.3693</c:v>
                </c:pt>
                <c:pt idx="1411">
                  <c:v>5.3703</c:v>
                </c:pt>
                <c:pt idx="1412">
                  <c:v>5.3718</c:v>
                </c:pt>
                <c:pt idx="1413">
                  <c:v>5.3728</c:v>
                </c:pt>
                <c:pt idx="1414">
                  <c:v>5.3738</c:v>
                </c:pt>
                <c:pt idx="1415">
                  <c:v>5.374899999999999</c:v>
                </c:pt>
                <c:pt idx="1416">
                  <c:v>5.3759</c:v>
                </c:pt>
                <c:pt idx="1417">
                  <c:v>5.3759</c:v>
                </c:pt>
                <c:pt idx="1418">
                  <c:v>5.3769</c:v>
                </c:pt>
                <c:pt idx="1419">
                  <c:v>5.3769</c:v>
                </c:pt>
                <c:pt idx="1420">
                  <c:v>5.3769</c:v>
                </c:pt>
                <c:pt idx="1421">
                  <c:v>5.3774</c:v>
                </c:pt>
                <c:pt idx="1422">
                  <c:v>5.3774</c:v>
                </c:pt>
                <c:pt idx="1423">
                  <c:v>5.3759</c:v>
                </c:pt>
                <c:pt idx="1424">
                  <c:v>5.3743</c:v>
                </c:pt>
                <c:pt idx="1425">
                  <c:v>5.3738</c:v>
                </c:pt>
                <c:pt idx="1426">
                  <c:v>5.3728</c:v>
                </c:pt>
                <c:pt idx="1427">
                  <c:v>5.3713</c:v>
                </c:pt>
                <c:pt idx="1428">
                  <c:v>5.3698</c:v>
                </c:pt>
                <c:pt idx="1429">
                  <c:v>5.368199999999999</c:v>
                </c:pt>
                <c:pt idx="1430">
                  <c:v>5.3667</c:v>
                </c:pt>
                <c:pt idx="1431">
                  <c:v>5.365699999999999</c:v>
                </c:pt>
                <c:pt idx="1432">
                  <c:v>5.364199999999999</c:v>
                </c:pt>
                <c:pt idx="1433">
                  <c:v>5.3632</c:v>
                </c:pt>
                <c:pt idx="1434">
                  <c:v>5.362099999999999</c:v>
                </c:pt>
                <c:pt idx="1435">
                  <c:v>5.361099999999999</c:v>
                </c:pt>
                <c:pt idx="1436">
                  <c:v>5.3596</c:v>
                </c:pt>
                <c:pt idx="1437">
                  <c:v>5.358099999999999</c:v>
                </c:pt>
                <c:pt idx="1438">
                  <c:v>5.3566</c:v>
                </c:pt>
                <c:pt idx="1439">
                  <c:v>5.355499999999999</c:v>
                </c:pt>
                <c:pt idx="1440">
                  <c:v>5.352999999999999</c:v>
                </c:pt>
                <c:pt idx="1441">
                  <c:v>5.350499999999999</c:v>
                </c:pt>
                <c:pt idx="1442">
                  <c:v>5.347999999999999</c:v>
                </c:pt>
                <c:pt idx="1443">
                  <c:v>5.345899999999999</c:v>
                </c:pt>
                <c:pt idx="1444">
                  <c:v>5.344399999999999</c:v>
                </c:pt>
                <c:pt idx="1445">
                  <c:v>5.342899999999999</c:v>
                </c:pt>
                <c:pt idx="1446">
                  <c:v>5.3414</c:v>
                </c:pt>
                <c:pt idx="1447">
                  <c:v>5.3399</c:v>
                </c:pt>
                <c:pt idx="1448">
                  <c:v>5.3384</c:v>
                </c:pt>
                <c:pt idx="1449">
                  <c:v>5.3363</c:v>
                </c:pt>
                <c:pt idx="1450">
                  <c:v>5.3353</c:v>
                </c:pt>
                <c:pt idx="1451">
                  <c:v>5.3338</c:v>
                </c:pt>
                <c:pt idx="1452">
                  <c:v>5.3323</c:v>
                </c:pt>
                <c:pt idx="1453">
                  <c:v>5.3308</c:v>
                </c:pt>
                <c:pt idx="1454">
                  <c:v>5.3293</c:v>
                </c:pt>
                <c:pt idx="1455">
                  <c:v>5.326799999999999</c:v>
                </c:pt>
                <c:pt idx="1456">
                  <c:v>5.324799999999999</c:v>
                </c:pt>
                <c:pt idx="1457">
                  <c:v>5.323199999999999</c:v>
                </c:pt>
                <c:pt idx="1458">
                  <c:v>5.3212</c:v>
                </c:pt>
                <c:pt idx="1459">
                  <c:v>5.3187</c:v>
                </c:pt>
                <c:pt idx="1460">
                  <c:v>5.3167</c:v>
                </c:pt>
                <c:pt idx="1461">
                  <c:v>5.315199999999999</c:v>
                </c:pt>
                <c:pt idx="1462">
                  <c:v>5.3132</c:v>
                </c:pt>
                <c:pt idx="1463">
                  <c:v>5.3117</c:v>
                </c:pt>
                <c:pt idx="1464">
                  <c:v>5.3097</c:v>
                </c:pt>
                <c:pt idx="1465">
                  <c:v>5.3077</c:v>
                </c:pt>
                <c:pt idx="1466">
                  <c:v>5.3062</c:v>
                </c:pt>
                <c:pt idx="1467">
                  <c:v>5.304699999999999</c:v>
                </c:pt>
                <c:pt idx="1468">
                  <c:v>5.3032</c:v>
                </c:pt>
                <c:pt idx="1469">
                  <c:v>5.3022</c:v>
                </c:pt>
                <c:pt idx="1470">
                  <c:v>5.3002</c:v>
                </c:pt>
                <c:pt idx="1471">
                  <c:v>5.2987</c:v>
                </c:pt>
                <c:pt idx="1472">
                  <c:v>5.2967</c:v>
                </c:pt>
                <c:pt idx="1473">
                  <c:v>5.2947</c:v>
                </c:pt>
                <c:pt idx="1474">
                  <c:v>5.2932</c:v>
                </c:pt>
                <c:pt idx="1475">
                  <c:v>5.2917</c:v>
                </c:pt>
                <c:pt idx="1476">
                  <c:v>5.2897</c:v>
                </c:pt>
                <c:pt idx="1477">
                  <c:v>5.2887</c:v>
                </c:pt>
                <c:pt idx="1478">
                  <c:v>5.2877</c:v>
                </c:pt>
                <c:pt idx="1479">
                  <c:v>5.2862</c:v>
                </c:pt>
                <c:pt idx="1480">
                  <c:v>5.2852</c:v>
                </c:pt>
                <c:pt idx="1481">
                  <c:v>5.2842</c:v>
                </c:pt>
                <c:pt idx="1482">
                  <c:v>5.2837</c:v>
                </c:pt>
                <c:pt idx="1483">
                  <c:v>5.2827</c:v>
                </c:pt>
                <c:pt idx="1484">
                  <c:v>5.2818</c:v>
                </c:pt>
                <c:pt idx="1485">
                  <c:v>5.2808</c:v>
                </c:pt>
                <c:pt idx="1486">
                  <c:v>5.2803</c:v>
                </c:pt>
                <c:pt idx="1487">
                  <c:v>5.2798</c:v>
                </c:pt>
                <c:pt idx="1488">
                  <c:v>5.2788</c:v>
                </c:pt>
                <c:pt idx="1489">
                  <c:v>5.2778</c:v>
                </c:pt>
                <c:pt idx="1490">
                  <c:v>5.2758</c:v>
                </c:pt>
                <c:pt idx="1491">
                  <c:v>5.2743</c:v>
                </c:pt>
                <c:pt idx="1492">
                  <c:v>5.2723</c:v>
                </c:pt>
                <c:pt idx="1493">
                  <c:v>5.2713</c:v>
                </c:pt>
                <c:pt idx="1494">
                  <c:v>5.2698</c:v>
                </c:pt>
                <c:pt idx="1495">
                  <c:v>5.2688</c:v>
                </c:pt>
                <c:pt idx="1496">
                  <c:v>5.267399999999999</c:v>
                </c:pt>
                <c:pt idx="1497">
                  <c:v>5.265899999999999</c:v>
                </c:pt>
                <c:pt idx="1498">
                  <c:v>5.264399999999999</c:v>
                </c:pt>
                <c:pt idx="1499">
                  <c:v>5.262399999999999</c:v>
                </c:pt>
                <c:pt idx="1500">
                  <c:v>5.260899999999999</c:v>
                </c:pt>
                <c:pt idx="1501">
                  <c:v>5.2599</c:v>
                </c:pt>
                <c:pt idx="1502">
                  <c:v>5.2594</c:v>
                </c:pt>
                <c:pt idx="1503">
                  <c:v>5.259</c:v>
                </c:pt>
                <c:pt idx="1504">
                  <c:v>5.257499999999999</c:v>
                </c:pt>
                <c:pt idx="1505">
                  <c:v>5.254999999999999</c:v>
                </c:pt>
                <c:pt idx="1506">
                  <c:v>5.252499999999999</c:v>
                </c:pt>
                <c:pt idx="1507">
                  <c:v>5.2501</c:v>
                </c:pt>
                <c:pt idx="1508">
                  <c:v>5.2481</c:v>
                </c:pt>
                <c:pt idx="1509">
                  <c:v>5.2466</c:v>
                </c:pt>
                <c:pt idx="1510">
                  <c:v>5.2446</c:v>
                </c:pt>
                <c:pt idx="1511">
                  <c:v>5.2427</c:v>
                </c:pt>
                <c:pt idx="1512">
                  <c:v>5.2397</c:v>
                </c:pt>
                <c:pt idx="1513">
                  <c:v>5.2378</c:v>
                </c:pt>
                <c:pt idx="1514">
                  <c:v>5.2358</c:v>
                </c:pt>
                <c:pt idx="1515">
                  <c:v>5.2343</c:v>
                </c:pt>
                <c:pt idx="1516">
                  <c:v>5.2333</c:v>
                </c:pt>
                <c:pt idx="1517">
                  <c:v>5.2324</c:v>
                </c:pt>
                <c:pt idx="1518">
                  <c:v>5.2304</c:v>
                </c:pt>
                <c:pt idx="1519">
                  <c:v>5.227899999999999</c:v>
                </c:pt>
                <c:pt idx="1520">
                  <c:v>5.226</c:v>
                </c:pt>
                <c:pt idx="1521">
                  <c:v>5.223999999999999</c:v>
                </c:pt>
                <c:pt idx="1522">
                  <c:v>5.222099999999999</c:v>
                </c:pt>
                <c:pt idx="1523">
                  <c:v>5.2196</c:v>
                </c:pt>
                <c:pt idx="1524">
                  <c:v>5.2177</c:v>
                </c:pt>
                <c:pt idx="1525">
                  <c:v>5.2152</c:v>
                </c:pt>
                <c:pt idx="1526">
                  <c:v>5.2128</c:v>
                </c:pt>
                <c:pt idx="1527">
                  <c:v>5.2108</c:v>
                </c:pt>
                <c:pt idx="1528">
                  <c:v>5.2094</c:v>
                </c:pt>
                <c:pt idx="1529">
                  <c:v>5.2079</c:v>
                </c:pt>
                <c:pt idx="1530">
                  <c:v>5.2064</c:v>
                </c:pt>
                <c:pt idx="1531">
                  <c:v>5.205</c:v>
                </c:pt>
                <c:pt idx="1532">
                  <c:v>5.203</c:v>
                </c:pt>
                <c:pt idx="1533">
                  <c:v>5.2011</c:v>
                </c:pt>
                <c:pt idx="1534">
                  <c:v>5.2001</c:v>
                </c:pt>
                <c:pt idx="1535">
                  <c:v>5.1991</c:v>
                </c:pt>
                <c:pt idx="1536">
                  <c:v>5.197199999999999</c:v>
                </c:pt>
                <c:pt idx="1537">
                  <c:v>5.195199999999999</c:v>
                </c:pt>
                <c:pt idx="1538">
                  <c:v>5.193799999999999</c:v>
                </c:pt>
                <c:pt idx="1539">
                  <c:v>5.1918</c:v>
                </c:pt>
                <c:pt idx="1540">
                  <c:v>5.1894</c:v>
                </c:pt>
                <c:pt idx="1541">
                  <c:v>5.187499999999999</c:v>
                </c:pt>
                <c:pt idx="1542">
                  <c:v>5.185499999999999</c:v>
                </c:pt>
                <c:pt idx="1543">
                  <c:v>5.1836</c:v>
                </c:pt>
                <c:pt idx="1544">
                  <c:v>5.1817</c:v>
                </c:pt>
                <c:pt idx="1545">
                  <c:v>5.1807</c:v>
                </c:pt>
                <c:pt idx="1546">
                  <c:v>5.1792</c:v>
                </c:pt>
                <c:pt idx="1547">
                  <c:v>5.1773</c:v>
                </c:pt>
                <c:pt idx="1548">
                  <c:v>5.175899999999999</c:v>
                </c:pt>
                <c:pt idx="1549">
                  <c:v>5.174399999999999</c:v>
                </c:pt>
                <c:pt idx="1550">
                  <c:v>5.1734</c:v>
                </c:pt>
                <c:pt idx="1551">
                  <c:v>5.173</c:v>
                </c:pt>
                <c:pt idx="1552">
                  <c:v>5.1715</c:v>
                </c:pt>
                <c:pt idx="1553">
                  <c:v>5.1696</c:v>
                </c:pt>
                <c:pt idx="1554">
                  <c:v>5.1667</c:v>
                </c:pt>
                <c:pt idx="1555">
                  <c:v>5.164799999999999</c:v>
                </c:pt>
                <c:pt idx="1556">
                  <c:v>5.1633</c:v>
                </c:pt>
                <c:pt idx="1557">
                  <c:v>5.161899999999999</c:v>
                </c:pt>
                <c:pt idx="1558">
                  <c:v>5.159899999999999</c:v>
                </c:pt>
                <c:pt idx="1559">
                  <c:v>5.157499999999999</c:v>
                </c:pt>
                <c:pt idx="1560">
                  <c:v>5.155599999999999</c:v>
                </c:pt>
                <c:pt idx="1561">
                  <c:v>5.154199999999999</c:v>
                </c:pt>
                <c:pt idx="1562">
                  <c:v>5.1532</c:v>
                </c:pt>
                <c:pt idx="1563">
                  <c:v>5.1518</c:v>
                </c:pt>
                <c:pt idx="1564">
                  <c:v>5.1503</c:v>
                </c:pt>
                <c:pt idx="1565">
                  <c:v>5.148899999999999</c:v>
                </c:pt>
                <c:pt idx="1566">
                  <c:v>5.147399999999999</c:v>
                </c:pt>
                <c:pt idx="1567">
                  <c:v>5.145999999999999</c:v>
                </c:pt>
                <c:pt idx="1568">
                  <c:v>5.144599999999999</c:v>
                </c:pt>
                <c:pt idx="1569">
                  <c:v>5.1431</c:v>
                </c:pt>
                <c:pt idx="1570">
                  <c:v>5.1407</c:v>
                </c:pt>
                <c:pt idx="1571">
                  <c:v>5.1388</c:v>
                </c:pt>
                <c:pt idx="1572">
                  <c:v>5.1369</c:v>
                </c:pt>
                <c:pt idx="1573">
                  <c:v>5.134999999999999</c:v>
                </c:pt>
                <c:pt idx="1574">
                  <c:v>5.1331</c:v>
                </c:pt>
                <c:pt idx="1575">
                  <c:v>5.1316</c:v>
                </c:pt>
                <c:pt idx="1576">
                  <c:v>5.1302</c:v>
                </c:pt>
                <c:pt idx="1577">
                  <c:v>5.128299999999999</c:v>
                </c:pt>
                <c:pt idx="1578">
                  <c:v>5.127299999999999</c:v>
                </c:pt>
                <c:pt idx="1579">
                  <c:v>5.125899999999999</c:v>
                </c:pt>
                <c:pt idx="1580">
                  <c:v>5.123999999999999</c:v>
                </c:pt>
                <c:pt idx="1581">
                  <c:v>5.122599999999999</c:v>
                </c:pt>
                <c:pt idx="1582">
                  <c:v>5.1212</c:v>
                </c:pt>
                <c:pt idx="1583">
                  <c:v>5.1197</c:v>
                </c:pt>
                <c:pt idx="1584">
                  <c:v>5.118799999999999</c:v>
                </c:pt>
                <c:pt idx="1585">
                  <c:v>5.117299999999999</c:v>
                </c:pt>
                <c:pt idx="1586">
                  <c:v>5.115399999999999</c:v>
                </c:pt>
                <c:pt idx="1587">
                  <c:v>5.113099999999999</c:v>
                </c:pt>
                <c:pt idx="1588">
                  <c:v>5.1112</c:v>
                </c:pt>
                <c:pt idx="1589">
                  <c:v>5.1097</c:v>
                </c:pt>
                <c:pt idx="1590">
                  <c:v>5.1083</c:v>
                </c:pt>
                <c:pt idx="1591">
                  <c:v>5.1064</c:v>
                </c:pt>
                <c:pt idx="1592">
                  <c:v>5.105</c:v>
                </c:pt>
                <c:pt idx="1593">
                  <c:v>5.1031</c:v>
                </c:pt>
                <c:pt idx="1594">
                  <c:v>5.1017</c:v>
                </c:pt>
                <c:pt idx="1595">
                  <c:v>5.1007</c:v>
                </c:pt>
                <c:pt idx="1596">
                  <c:v>5.0993</c:v>
                </c:pt>
                <c:pt idx="1597">
                  <c:v>5.097899999999999</c:v>
                </c:pt>
                <c:pt idx="1598">
                  <c:v>5.0965</c:v>
                </c:pt>
                <c:pt idx="1599">
                  <c:v>5.094599999999999</c:v>
                </c:pt>
                <c:pt idx="1600">
                  <c:v>5.0936</c:v>
                </c:pt>
                <c:pt idx="1601">
                  <c:v>5.0922</c:v>
                </c:pt>
                <c:pt idx="1602">
                  <c:v>5.0913</c:v>
                </c:pt>
                <c:pt idx="1603">
                  <c:v>5.0894</c:v>
                </c:pt>
                <c:pt idx="1604">
                  <c:v>5.087</c:v>
                </c:pt>
                <c:pt idx="1605">
                  <c:v>5.0846</c:v>
                </c:pt>
                <c:pt idx="1606">
                  <c:v>5.0828</c:v>
                </c:pt>
                <c:pt idx="1607">
                  <c:v>5.0813</c:v>
                </c:pt>
                <c:pt idx="1608">
                  <c:v>5.0799</c:v>
                </c:pt>
                <c:pt idx="1609">
                  <c:v>5.078</c:v>
                </c:pt>
                <c:pt idx="1610">
                  <c:v>5.0766</c:v>
                </c:pt>
                <c:pt idx="1611">
                  <c:v>5.0757</c:v>
                </c:pt>
                <c:pt idx="1612">
                  <c:v>5.0748</c:v>
                </c:pt>
                <c:pt idx="1613">
                  <c:v>5.0733</c:v>
                </c:pt>
                <c:pt idx="1614">
                  <c:v>5.0719</c:v>
                </c:pt>
                <c:pt idx="1615">
                  <c:v>5.071</c:v>
                </c:pt>
                <c:pt idx="1616">
                  <c:v>5.0696</c:v>
                </c:pt>
                <c:pt idx="1617">
                  <c:v>5.0686</c:v>
                </c:pt>
                <c:pt idx="1618">
                  <c:v>5.067199999999999</c:v>
                </c:pt>
                <c:pt idx="1619">
                  <c:v>5.065399999999999</c:v>
                </c:pt>
                <c:pt idx="1620">
                  <c:v>5.063499999999999</c:v>
                </c:pt>
                <c:pt idx="1621">
                  <c:v>5.0616</c:v>
                </c:pt>
                <c:pt idx="1622">
                  <c:v>5.0602</c:v>
                </c:pt>
                <c:pt idx="1623">
                  <c:v>5.0593</c:v>
                </c:pt>
                <c:pt idx="1624">
                  <c:v>5.0583</c:v>
                </c:pt>
                <c:pt idx="1625">
                  <c:v>5.057899999999999</c:v>
                </c:pt>
                <c:pt idx="1626">
                  <c:v>5.057899999999999</c:v>
                </c:pt>
                <c:pt idx="1627">
                  <c:v>5.0593</c:v>
                </c:pt>
                <c:pt idx="1628">
                  <c:v>5.0611</c:v>
                </c:pt>
                <c:pt idx="1629">
                  <c:v>5.064899999999999</c:v>
                </c:pt>
                <c:pt idx="1630">
                  <c:v>5.0696</c:v>
                </c:pt>
                <c:pt idx="1631">
                  <c:v>5.0766</c:v>
                </c:pt>
                <c:pt idx="1632">
                  <c:v>5.0861</c:v>
                </c:pt>
                <c:pt idx="1633">
                  <c:v>5.0965</c:v>
                </c:pt>
                <c:pt idx="1634">
                  <c:v>5.1093</c:v>
                </c:pt>
                <c:pt idx="1635">
                  <c:v>5.122599999999999</c:v>
                </c:pt>
                <c:pt idx="1636">
                  <c:v>5.1369</c:v>
                </c:pt>
                <c:pt idx="1637">
                  <c:v>5.1518</c:v>
                </c:pt>
                <c:pt idx="1638">
                  <c:v>5.168099999999999</c:v>
                </c:pt>
                <c:pt idx="1639">
                  <c:v>5.185099999999999</c:v>
                </c:pt>
                <c:pt idx="1640">
                  <c:v>5.2035</c:v>
                </c:pt>
                <c:pt idx="1641">
                  <c:v>5.2216</c:v>
                </c:pt>
                <c:pt idx="1642">
                  <c:v>5.2397</c:v>
                </c:pt>
                <c:pt idx="1643">
                  <c:v>5.257499999999999</c:v>
                </c:pt>
                <c:pt idx="1644">
                  <c:v>5.2748</c:v>
                </c:pt>
                <c:pt idx="1645">
                  <c:v>5.2917</c:v>
                </c:pt>
                <c:pt idx="1646">
                  <c:v>5.307199999999999</c:v>
                </c:pt>
                <c:pt idx="1647">
                  <c:v>5.3212</c:v>
                </c:pt>
                <c:pt idx="1648">
                  <c:v>5.334799999999999</c:v>
                </c:pt>
                <c:pt idx="1649">
                  <c:v>5.347399999999999</c:v>
                </c:pt>
                <c:pt idx="1650">
                  <c:v>5.358099999999999</c:v>
                </c:pt>
                <c:pt idx="1651">
                  <c:v>5.367699999999999</c:v>
                </c:pt>
                <c:pt idx="1652">
                  <c:v>5.374899999999999</c:v>
                </c:pt>
                <c:pt idx="1653">
                  <c:v>5.3815</c:v>
                </c:pt>
                <c:pt idx="1654">
                  <c:v>5.387599999999999</c:v>
                </c:pt>
                <c:pt idx="1655">
                  <c:v>5.3912</c:v>
                </c:pt>
                <c:pt idx="1656">
                  <c:v>5.394299999999999</c:v>
                </c:pt>
                <c:pt idx="1657">
                  <c:v>5.395799999999999</c:v>
                </c:pt>
                <c:pt idx="1658">
                  <c:v>5.3968</c:v>
                </c:pt>
                <c:pt idx="1659">
                  <c:v>5.397299999999999</c:v>
                </c:pt>
                <c:pt idx="1660">
                  <c:v>5.397799999999999</c:v>
                </c:pt>
                <c:pt idx="1661">
                  <c:v>5.3968</c:v>
                </c:pt>
                <c:pt idx="1662">
                  <c:v>5.3932</c:v>
                </c:pt>
                <c:pt idx="1663">
                  <c:v>5.3891</c:v>
                </c:pt>
                <c:pt idx="1664">
                  <c:v>5.385099999999999</c:v>
                </c:pt>
                <c:pt idx="1665">
                  <c:v>5.3815</c:v>
                </c:pt>
                <c:pt idx="1666">
                  <c:v>5.3769</c:v>
                </c:pt>
                <c:pt idx="1667">
                  <c:v>5.3718</c:v>
                </c:pt>
                <c:pt idx="1668">
                  <c:v>5.365699999999999</c:v>
                </c:pt>
                <c:pt idx="1669">
                  <c:v>5.3591</c:v>
                </c:pt>
                <c:pt idx="1670">
                  <c:v>5.351999999999999</c:v>
                </c:pt>
                <c:pt idx="1671">
                  <c:v>5.345899999999999</c:v>
                </c:pt>
                <c:pt idx="1672">
                  <c:v>5.340899999999999</c:v>
                </c:pt>
                <c:pt idx="1673">
                  <c:v>5.3358</c:v>
                </c:pt>
                <c:pt idx="1674">
                  <c:v>5.3293</c:v>
                </c:pt>
                <c:pt idx="1675">
                  <c:v>5.323199999999999</c:v>
                </c:pt>
                <c:pt idx="1676">
                  <c:v>5.3167</c:v>
                </c:pt>
                <c:pt idx="1677">
                  <c:v>5.3112</c:v>
                </c:pt>
                <c:pt idx="1678">
                  <c:v>5.3052</c:v>
                </c:pt>
                <c:pt idx="1679">
                  <c:v>5.2997</c:v>
                </c:pt>
                <c:pt idx="1680">
                  <c:v>5.2942</c:v>
                </c:pt>
                <c:pt idx="1681">
                  <c:v>5.2897</c:v>
                </c:pt>
                <c:pt idx="1682">
                  <c:v>5.2847</c:v>
                </c:pt>
                <c:pt idx="1683">
                  <c:v>5.2803</c:v>
                </c:pt>
                <c:pt idx="1684">
                  <c:v>5.2758</c:v>
                </c:pt>
                <c:pt idx="1685">
                  <c:v>5.2708</c:v>
                </c:pt>
                <c:pt idx="1686">
                  <c:v>5.265899999999999</c:v>
                </c:pt>
                <c:pt idx="1687">
                  <c:v>5.2614</c:v>
                </c:pt>
                <c:pt idx="1688">
                  <c:v>5.257499999999999</c:v>
                </c:pt>
                <c:pt idx="1689">
                  <c:v>5.254</c:v>
                </c:pt>
                <c:pt idx="1690">
                  <c:v>5.2501</c:v>
                </c:pt>
                <c:pt idx="1691">
                  <c:v>5.2466</c:v>
                </c:pt>
                <c:pt idx="1692">
                  <c:v>5.2437</c:v>
                </c:pt>
                <c:pt idx="1693">
                  <c:v>5.2412</c:v>
                </c:pt>
                <c:pt idx="1694">
                  <c:v>5.2392</c:v>
                </c:pt>
                <c:pt idx="1695">
                  <c:v>5.2373</c:v>
                </c:pt>
                <c:pt idx="1696">
                  <c:v>5.2353</c:v>
                </c:pt>
                <c:pt idx="1697">
                  <c:v>5.2329</c:v>
                </c:pt>
                <c:pt idx="1698">
                  <c:v>5.2299</c:v>
                </c:pt>
                <c:pt idx="1699">
                  <c:v>5.227499999999999</c:v>
                </c:pt>
                <c:pt idx="1700">
                  <c:v>5.224499999999999</c:v>
                </c:pt>
                <c:pt idx="1701">
                  <c:v>5.2216</c:v>
                </c:pt>
                <c:pt idx="1702">
                  <c:v>5.2177</c:v>
                </c:pt>
                <c:pt idx="1703">
                  <c:v>5.214199999999999</c:v>
                </c:pt>
                <c:pt idx="1704">
                  <c:v>5.2108</c:v>
                </c:pt>
                <c:pt idx="1705">
                  <c:v>5.2074</c:v>
                </c:pt>
                <c:pt idx="1706">
                  <c:v>5.204499999999999</c:v>
                </c:pt>
                <c:pt idx="1707">
                  <c:v>5.2021</c:v>
                </c:pt>
                <c:pt idx="1708">
                  <c:v>5.1996</c:v>
                </c:pt>
                <c:pt idx="1709">
                  <c:v>5.1967</c:v>
                </c:pt>
                <c:pt idx="1710">
                  <c:v>5.193799999999999</c:v>
                </c:pt>
                <c:pt idx="1711">
                  <c:v>5.1914</c:v>
                </c:pt>
                <c:pt idx="1712">
                  <c:v>5.1884</c:v>
                </c:pt>
                <c:pt idx="1713">
                  <c:v>5.185999999999999</c:v>
                </c:pt>
                <c:pt idx="1714">
                  <c:v>5.1836</c:v>
                </c:pt>
                <c:pt idx="1715">
                  <c:v>5.1812</c:v>
                </c:pt>
                <c:pt idx="1716">
                  <c:v>5.1788</c:v>
                </c:pt>
                <c:pt idx="1717">
                  <c:v>5.1763</c:v>
                </c:pt>
                <c:pt idx="1718">
                  <c:v>5.1739</c:v>
                </c:pt>
                <c:pt idx="1719">
                  <c:v>5.171</c:v>
                </c:pt>
                <c:pt idx="1720">
                  <c:v>5.167699999999999</c:v>
                </c:pt>
                <c:pt idx="1721">
                  <c:v>5.165199999999999</c:v>
                </c:pt>
                <c:pt idx="1722">
                  <c:v>5.162299999999999</c:v>
                </c:pt>
                <c:pt idx="1723">
                  <c:v>5.159899999999999</c:v>
                </c:pt>
                <c:pt idx="1724">
                  <c:v>5.157499999999999</c:v>
                </c:pt>
                <c:pt idx="1725">
                  <c:v>5.155599999999999</c:v>
                </c:pt>
                <c:pt idx="1726">
                  <c:v>5.1532</c:v>
                </c:pt>
                <c:pt idx="1727">
                  <c:v>5.150799999999999</c:v>
                </c:pt>
                <c:pt idx="1728">
                  <c:v>5.148899999999999</c:v>
                </c:pt>
                <c:pt idx="1729">
                  <c:v>5.146999999999999</c:v>
                </c:pt>
                <c:pt idx="1730">
                  <c:v>5.144999999999999</c:v>
                </c:pt>
                <c:pt idx="1731">
                  <c:v>5.1431</c:v>
                </c:pt>
                <c:pt idx="1732">
                  <c:v>5.1412</c:v>
                </c:pt>
                <c:pt idx="1733">
                  <c:v>5.1393</c:v>
                </c:pt>
                <c:pt idx="1734">
                  <c:v>5.137899999999999</c:v>
                </c:pt>
                <c:pt idx="1735">
                  <c:v>5.135499999999999</c:v>
                </c:pt>
                <c:pt idx="1736">
                  <c:v>5.1331</c:v>
                </c:pt>
                <c:pt idx="1737">
                  <c:v>5.1307</c:v>
                </c:pt>
                <c:pt idx="1738">
                  <c:v>5.128299999999999</c:v>
                </c:pt>
                <c:pt idx="1739">
                  <c:v>5.125899999999999</c:v>
                </c:pt>
                <c:pt idx="1740">
                  <c:v>5.123999999999999</c:v>
                </c:pt>
                <c:pt idx="1741">
                  <c:v>5.122099999999999</c:v>
                </c:pt>
                <c:pt idx="1742">
                  <c:v>5.1197</c:v>
                </c:pt>
                <c:pt idx="1743">
                  <c:v>5.1183</c:v>
                </c:pt>
                <c:pt idx="1744">
                  <c:v>5.1164</c:v>
                </c:pt>
                <c:pt idx="1745">
                  <c:v>5.114999999999999</c:v>
                </c:pt>
                <c:pt idx="1746">
                  <c:v>5.113499999999999</c:v>
                </c:pt>
                <c:pt idx="1747">
                  <c:v>5.112099999999999</c:v>
                </c:pt>
                <c:pt idx="1748">
                  <c:v>5.1107</c:v>
                </c:pt>
                <c:pt idx="1749">
                  <c:v>5.1088</c:v>
                </c:pt>
                <c:pt idx="1750">
                  <c:v>5.107399999999999</c:v>
                </c:pt>
                <c:pt idx="1751">
                  <c:v>5.105499999999999</c:v>
                </c:pt>
                <c:pt idx="1752">
                  <c:v>5.1036</c:v>
                </c:pt>
                <c:pt idx="1753">
                  <c:v>5.1017</c:v>
                </c:pt>
                <c:pt idx="1754">
                  <c:v>5.0993</c:v>
                </c:pt>
                <c:pt idx="1755">
                  <c:v>5.0969</c:v>
                </c:pt>
                <c:pt idx="1756">
                  <c:v>5.094999999999999</c:v>
                </c:pt>
                <c:pt idx="1757">
                  <c:v>5.0931</c:v>
                </c:pt>
                <c:pt idx="1758">
                  <c:v>5.0913</c:v>
                </c:pt>
                <c:pt idx="1759">
                  <c:v>5.0894</c:v>
                </c:pt>
                <c:pt idx="1760">
                  <c:v>5.088</c:v>
                </c:pt>
                <c:pt idx="1761">
                  <c:v>5.0865</c:v>
                </c:pt>
                <c:pt idx="1762">
                  <c:v>5.0851</c:v>
                </c:pt>
                <c:pt idx="1763">
                  <c:v>5.0837</c:v>
                </c:pt>
                <c:pt idx="1764">
                  <c:v>5.0823</c:v>
                </c:pt>
                <c:pt idx="1765">
                  <c:v>5.0804</c:v>
                </c:pt>
                <c:pt idx="1766">
                  <c:v>5.079</c:v>
                </c:pt>
                <c:pt idx="1767">
                  <c:v>5.0776</c:v>
                </c:pt>
                <c:pt idx="1768">
                  <c:v>5.0757</c:v>
                </c:pt>
                <c:pt idx="1769">
                  <c:v>5.0738</c:v>
                </c:pt>
                <c:pt idx="1770">
                  <c:v>5.0715</c:v>
                </c:pt>
                <c:pt idx="1771">
                  <c:v>5.0686</c:v>
                </c:pt>
                <c:pt idx="1772">
                  <c:v>5.0668</c:v>
                </c:pt>
                <c:pt idx="1773">
                  <c:v>5.064899999999999</c:v>
                </c:pt>
                <c:pt idx="1774">
                  <c:v>5.062999999999999</c:v>
                </c:pt>
                <c:pt idx="1775">
                  <c:v>5.0616</c:v>
                </c:pt>
                <c:pt idx="1776">
                  <c:v>5.0597</c:v>
                </c:pt>
                <c:pt idx="1777">
                  <c:v>5.0583</c:v>
                </c:pt>
                <c:pt idx="1778">
                  <c:v>5.0569</c:v>
                </c:pt>
                <c:pt idx="1779">
                  <c:v>5.054999999999999</c:v>
                </c:pt>
                <c:pt idx="1780">
                  <c:v>5.0536</c:v>
                </c:pt>
                <c:pt idx="1781">
                  <c:v>5.0522</c:v>
                </c:pt>
                <c:pt idx="1782">
                  <c:v>5.0504</c:v>
                </c:pt>
                <c:pt idx="1783">
                  <c:v>5.049</c:v>
                </c:pt>
                <c:pt idx="1784">
                  <c:v>5.0476</c:v>
                </c:pt>
                <c:pt idx="1785">
                  <c:v>5.0462</c:v>
                </c:pt>
                <c:pt idx="1786">
                  <c:v>5.0443</c:v>
                </c:pt>
                <c:pt idx="1787">
                  <c:v>5.042</c:v>
                </c:pt>
                <c:pt idx="1788">
                  <c:v>5.0396</c:v>
                </c:pt>
                <c:pt idx="1789">
                  <c:v>5.0378</c:v>
                </c:pt>
                <c:pt idx="1790">
                  <c:v>5.0364</c:v>
                </c:pt>
                <c:pt idx="1791">
                  <c:v>5.0345</c:v>
                </c:pt>
                <c:pt idx="1792">
                  <c:v>5.0331</c:v>
                </c:pt>
                <c:pt idx="1793">
                  <c:v>5.0322</c:v>
                </c:pt>
                <c:pt idx="1794">
                  <c:v>5.0308</c:v>
                </c:pt>
                <c:pt idx="1795">
                  <c:v>5.0294</c:v>
                </c:pt>
                <c:pt idx="1796">
                  <c:v>5.028499999999999</c:v>
                </c:pt>
                <c:pt idx="1797">
                  <c:v>5.027999999999999</c:v>
                </c:pt>
                <c:pt idx="1798">
                  <c:v>5.027099999999999</c:v>
                </c:pt>
                <c:pt idx="1799">
                  <c:v>5.0266</c:v>
                </c:pt>
                <c:pt idx="1800">
                  <c:v>5.0257</c:v>
                </c:pt>
                <c:pt idx="1801">
                  <c:v>5.024299999999999</c:v>
                </c:pt>
                <c:pt idx="1802">
                  <c:v>5.0234</c:v>
                </c:pt>
                <c:pt idx="1803">
                  <c:v>5.0215</c:v>
                </c:pt>
                <c:pt idx="1804">
                  <c:v>5.020099999999999</c:v>
                </c:pt>
                <c:pt idx="1805">
                  <c:v>5.0183</c:v>
                </c:pt>
                <c:pt idx="1806">
                  <c:v>5.0164</c:v>
                </c:pt>
                <c:pt idx="1807">
                  <c:v>5.014999999999999</c:v>
                </c:pt>
                <c:pt idx="1808">
                  <c:v>5.0136</c:v>
                </c:pt>
                <c:pt idx="1809">
                  <c:v>5.0127</c:v>
                </c:pt>
                <c:pt idx="1810">
                  <c:v>5.0113</c:v>
                </c:pt>
                <c:pt idx="1811">
                  <c:v>5.0099</c:v>
                </c:pt>
                <c:pt idx="1812">
                  <c:v>5.009</c:v>
                </c:pt>
                <c:pt idx="1813">
                  <c:v>5.0072</c:v>
                </c:pt>
                <c:pt idx="1814">
                  <c:v>5.0062</c:v>
                </c:pt>
                <c:pt idx="1815">
                  <c:v>5.004799999999999</c:v>
                </c:pt>
                <c:pt idx="1816">
                  <c:v>5.003</c:v>
                </c:pt>
                <c:pt idx="1817">
                  <c:v>5.0021</c:v>
                </c:pt>
                <c:pt idx="1818">
                  <c:v>5.0007</c:v>
                </c:pt>
                <c:pt idx="1819">
                  <c:v>4.9989</c:v>
                </c:pt>
                <c:pt idx="1820">
                  <c:v>4.9961</c:v>
                </c:pt>
                <c:pt idx="1821">
                  <c:v>4.9938</c:v>
                </c:pt>
                <c:pt idx="1822">
                  <c:v>4.9924</c:v>
                </c:pt>
                <c:pt idx="1823">
                  <c:v>4.9906</c:v>
                </c:pt>
                <c:pt idx="1824">
                  <c:v>4.9892</c:v>
                </c:pt>
                <c:pt idx="1825">
                  <c:v>4.9873</c:v>
                </c:pt>
                <c:pt idx="1826">
                  <c:v>4.986</c:v>
                </c:pt>
                <c:pt idx="1827">
                  <c:v>4.9841</c:v>
                </c:pt>
                <c:pt idx="1828">
                  <c:v>4.9828</c:v>
                </c:pt>
                <c:pt idx="1829">
                  <c:v>4.9814</c:v>
                </c:pt>
                <c:pt idx="1830">
                  <c:v>4.98</c:v>
                </c:pt>
                <c:pt idx="1831">
                  <c:v>4.9791</c:v>
                </c:pt>
                <c:pt idx="1832">
                  <c:v>4.9773</c:v>
                </c:pt>
                <c:pt idx="1833">
                  <c:v>4.9759</c:v>
                </c:pt>
                <c:pt idx="1834">
                  <c:v>4.9745</c:v>
                </c:pt>
                <c:pt idx="1835">
                  <c:v>4.9722</c:v>
                </c:pt>
                <c:pt idx="1836">
                  <c:v>4.9699</c:v>
                </c:pt>
                <c:pt idx="1837">
                  <c:v>4.9681</c:v>
                </c:pt>
                <c:pt idx="1838">
                  <c:v>4.9667</c:v>
                </c:pt>
                <c:pt idx="1839">
                  <c:v>4.964899999999999</c:v>
                </c:pt>
                <c:pt idx="1840">
                  <c:v>4.9631</c:v>
                </c:pt>
                <c:pt idx="1841">
                  <c:v>4.9617</c:v>
                </c:pt>
                <c:pt idx="1842">
                  <c:v>4.9603</c:v>
                </c:pt>
                <c:pt idx="1843">
                  <c:v>4.959</c:v>
                </c:pt>
                <c:pt idx="1844">
                  <c:v>4.9581</c:v>
                </c:pt>
                <c:pt idx="1845">
                  <c:v>4.9567</c:v>
                </c:pt>
                <c:pt idx="1846">
                  <c:v>4.9558</c:v>
                </c:pt>
                <c:pt idx="1847">
                  <c:v>4.9553</c:v>
                </c:pt>
                <c:pt idx="1848">
                  <c:v>4.954</c:v>
                </c:pt>
                <c:pt idx="1849">
                  <c:v>4.9531</c:v>
                </c:pt>
                <c:pt idx="1850">
                  <c:v>4.9512</c:v>
                </c:pt>
                <c:pt idx="1851">
                  <c:v>4.9494</c:v>
                </c:pt>
                <c:pt idx="1852">
                  <c:v>4.9476</c:v>
                </c:pt>
                <c:pt idx="1853">
                  <c:v>4.9462</c:v>
                </c:pt>
                <c:pt idx="1854">
                  <c:v>4.9453</c:v>
                </c:pt>
                <c:pt idx="1855">
                  <c:v>4.944</c:v>
                </c:pt>
                <c:pt idx="1856">
                  <c:v>4.9426</c:v>
                </c:pt>
                <c:pt idx="1857">
                  <c:v>4.9412</c:v>
                </c:pt>
                <c:pt idx="1858">
                  <c:v>4.9403</c:v>
                </c:pt>
                <c:pt idx="1859">
                  <c:v>4.939</c:v>
                </c:pt>
                <c:pt idx="1860">
                  <c:v>4.9376</c:v>
                </c:pt>
                <c:pt idx="1861">
                  <c:v>4.9367</c:v>
                </c:pt>
                <c:pt idx="1862">
                  <c:v>4.9358</c:v>
                </c:pt>
                <c:pt idx="1863">
                  <c:v>4.9349</c:v>
                </c:pt>
                <c:pt idx="1864">
                  <c:v>4.9335</c:v>
                </c:pt>
                <c:pt idx="1865">
                  <c:v>4.9322</c:v>
                </c:pt>
                <c:pt idx="1866">
                  <c:v>4.9304</c:v>
                </c:pt>
                <c:pt idx="1867">
                  <c:v>4.9286</c:v>
                </c:pt>
                <c:pt idx="1868">
                  <c:v>4.9267</c:v>
                </c:pt>
                <c:pt idx="1869">
                  <c:v>4.924899999999999</c:v>
                </c:pt>
                <c:pt idx="1870">
                  <c:v>4.9231</c:v>
                </c:pt>
                <c:pt idx="1871">
                  <c:v>4.9218</c:v>
                </c:pt>
                <c:pt idx="1872">
                  <c:v>4.92</c:v>
                </c:pt>
                <c:pt idx="1873">
                  <c:v>4.9182</c:v>
                </c:pt>
                <c:pt idx="1874">
                  <c:v>4.9168</c:v>
                </c:pt>
                <c:pt idx="1875">
                  <c:v>4.9155</c:v>
                </c:pt>
                <c:pt idx="1876">
                  <c:v>4.914099999999999</c:v>
                </c:pt>
                <c:pt idx="1877">
                  <c:v>4.9132</c:v>
                </c:pt>
                <c:pt idx="1878">
                  <c:v>4.9114</c:v>
                </c:pt>
                <c:pt idx="1879">
                  <c:v>4.9101</c:v>
                </c:pt>
                <c:pt idx="1880">
                  <c:v>4.9083</c:v>
                </c:pt>
                <c:pt idx="1881">
                  <c:v>4.9069</c:v>
                </c:pt>
                <c:pt idx="1882">
                  <c:v>4.9047</c:v>
                </c:pt>
                <c:pt idx="1883">
                  <c:v>4.9029</c:v>
                </c:pt>
                <c:pt idx="1884">
                  <c:v>4.9011</c:v>
                </c:pt>
                <c:pt idx="1885">
                  <c:v>4.8997</c:v>
                </c:pt>
                <c:pt idx="1886">
                  <c:v>4.8988</c:v>
                </c:pt>
                <c:pt idx="1887">
                  <c:v>4.897099999999999</c:v>
                </c:pt>
                <c:pt idx="1888">
                  <c:v>4.8962</c:v>
                </c:pt>
                <c:pt idx="1889">
                  <c:v>4.894799999999999</c:v>
                </c:pt>
                <c:pt idx="1890">
                  <c:v>4.893499999999999</c:v>
                </c:pt>
                <c:pt idx="1891">
                  <c:v>4.8917</c:v>
                </c:pt>
                <c:pt idx="1892">
                  <c:v>4.8903</c:v>
                </c:pt>
                <c:pt idx="1893">
                  <c:v>4.889</c:v>
                </c:pt>
                <c:pt idx="1894">
                  <c:v>4.8881</c:v>
                </c:pt>
                <c:pt idx="1895">
                  <c:v>4.8868</c:v>
                </c:pt>
                <c:pt idx="1896">
                  <c:v>4.8854</c:v>
                </c:pt>
                <c:pt idx="1897">
                  <c:v>4.8836</c:v>
                </c:pt>
                <c:pt idx="1898">
                  <c:v>4.8818</c:v>
                </c:pt>
                <c:pt idx="1899">
                  <c:v>4.8796</c:v>
                </c:pt>
                <c:pt idx="1900">
                  <c:v>4.8778</c:v>
                </c:pt>
                <c:pt idx="1901">
                  <c:v>4.8765</c:v>
                </c:pt>
                <c:pt idx="1902">
                  <c:v>4.8752</c:v>
                </c:pt>
                <c:pt idx="1903">
                  <c:v>4.8738</c:v>
                </c:pt>
                <c:pt idx="1904">
                  <c:v>4.8725</c:v>
                </c:pt>
                <c:pt idx="1905">
                  <c:v>4.8712</c:v>
                </c:pt>
                <c:pt idx="1906">
                  <c:v>4.8698</c:v>
                </c:pt>
                <c:pt idx="1907">
                  <c:v>4.868499999999999</c:v>
                </c:pt>
                <c:pt idx="1908">
                  <c:v>4.867599999999999</c:v>
                </c:pt>
                <c:pt idx="1909">
                  <c:v>4.8663</c:v>
                </c:pt>
                <c:pt idx="1910">
                  <c:v>4.864899999999999</c:v>
                </c:pt>
                <c:pt idx="1911">
                  <c:v>4.863599999999999</c:v>
                </c:pt>
                <c:pt idx="1912">
                  <c:v>4.8618</c:v>
                </c:pt>
                <c:pt idx="1913">
                  <c:v>4.8596</c:v>
                </c:pt>
                <c:pt idx="1914">
                  <c:v>4.857799999999999</c:v>
                </c:pt>
                <c:pt idx="1915">
                  <c:v>4.8565</c:v>
                </c:pt>
                <c:pt idx="1916">
                  <c:v>4.8552</c:v>
                </c:pt>
                <c:pt idx="1917">
                  <c:v>4.8534</c:v>
                </c:pt>
                <c:pt idx="1918">
                  <c:v>4.852099999999999</c:v>
                </c:pt>
                <c:pt idx="1919">
                  <c:v>4.8512</c:v>
                </c:pt>
                <c:pt idx="1920">
                  <c:v>4.8503</c:v>
                </c:pt>
                <c:pt idx="1921">
                  <c:v>4.8494</c:v>
                </c:pt>
                <c:pt idx="1922">
                  <c:v>4.847599999999999</c:v>
                </c:pt>
                <c:pt idx="1923">
                  <c:v>4.845899999999999</c:v>
                </c:pt>
                <c:pt idx="1924">
                  <c:v>4.844999999999999</c:v>
                </c:pt>
                <c:pt idx="1925">
                  <c:v>4.8437</c:v>
                </c:pt>
                <c:pt idx="1926">
                  <c:v>4.8423</c:v>
                </c:pt>
                <c:pt idx="1927">
                  <c:v>4.841</c:v>
                </c:pt>
                <c:pt idx="1928">
                  <c:v>4.8393</c:v>
                </c:pt>
                <c:pt idx="1929">
                  <c:v>4.837499999999999</c:v>
                </c:pt>
                <c:pt idx="1930">
                  <c:v>4.8357</c:v>
                </c:pt>
                <c:pt idx="1931">
                  <c:v>4.8344</c:v>
                </c:pt>
                <c:pt idx="1932">
                  <c:v>4.8331</c:v>
                </c:pt>
                <c:pt idx="1933">
                  <c:v>4.8309</c:v>
                </c:pt>
                <c:pt idx="1934">
                  <c:v>4.83</c:v>
                </c:pt>
                <c:pt idx="1935">
                  <c:v>4.828699999999999</c:v>
                </c:pt>
                <c:pt idx="1936">
                  <c:v>4.827399999999999</c:v>
                </c:pt>
                <c:pt idx="1937">
                  <c:v>4.826899999999999</c:v>
                </c:pt>
                <c:pt idx="1938">
                  <c:v>4.825999999999999</c:v>
                </c:pt>
                <c:pt idx="1939">
                  <c:v>4.824699999999999</c:v>
                </c:pt>
                <c:pt idx="1940">
                  <c:v>4.823899999999999</c:v>
                </c:pt>
                <c:pt idx="1941">
                  <c:v>4.823399999999999</c:v>
                </c:pt>
                <c:pt idx="1942">
                  <c:v>4.822499999999999</c:v>
                </c:pt>
                <c:pt idx="1943">
                  <c:v>4.8212</c:v>
                </c:pt>
                <c:pt idx="1944">
                  <c:v>4.8199</c:v>
                </c:pt>
                <c:pt idx="1945">
                  <c:v>4.818099999999999</c:v>
                </c:pt>
                <c:pt idx="1946">
                  <c:v>4.815999999999999</c:v>
                </c:pt>
                <c:pt idx="1947">
                  <c:v>4.814599999999999</c:v>
                </c:pt>
                <c:pt idx="1948">
                  <c:v>4.8133</c:v>
                </c:pt>
                <c:pt idx="1949">
                  <c:v>4.812499999999999</c:v>
                </c:pt>
                <c:pt idx="1950">
                  <c:v>4.8107</c:v>
                </c:pt>
                <c:pt idx="1951">
                  <c:v>4.8098</c:v>
                </c:pt>
                <c:pt idx="1952">
                  <c:v>4.809</c:v>
                </c:pt>
                <c:pt idx="1953">
                  <c:v>4.807199999999999</c:v>
                </c:pt>
                <c:pt idx="1954">
                  <c:v>4.805899999999999</c:v>
                </c:pt>
                <c:pt idx="1955">
                  <c:v>4.804099999999999</c:v>
                </c:pt>
                <c:pt idx="1956">
                  <c:v>4.802799999999999</c:v>
                </c:pt>
                <c:pt idx="1957">
                  <c:v>4.802</c:v>
                </c:pt>
                <c:pt idx="1958">
                  <c:v>4.8007</c:v>
                </c:pt>
                <c:pt idx="1959">
                  <c:v>4.7993</c:v>
                </c:pt>
                <c:pt idx="1960">
                  <c:v>4.798</c:v>
                </c:pt>
                <c:pt idx="1961">
                  <c:v>4.7963</c:v>
                </c:pt>
                <c:pt idx="1962">
                  <c:v>4.7946</c:v>
                </c:pt>
                <c:pt idx="1963">
                  <c:v>4.7928</c:v>
                </c:pt>
                <c:pt idx="1964">
                  <c:v>4.7911</c:v>
                </c:pt>
                <c:pt idx="1965">
                  <c:v>4.7893</c:v>
                </c:pt>
                <c:pt idx="1966">
                  <c:v>4.7889</c:v>
                </c:pt>
                <c:pt idx="1967">
                  <c:v>4.788</c:v>
                </c:pt>
                <c:pt idx="1968">
                  <c:v>4.7867</c:v>
                </c:pt>
                <c:pt idx="1969">
                  <c:v>4.7859</c:v>
                </c:pt>
                <c:pt idx="1970">
                  <c:v>4.785</c:v>
                </c:pt>
                <c:pt idx="1971">
                  <c:v>4.7832</c:v>
                </c:pt>
                <c:pt idx="1972">
                  <c:v>4.7819</c:v>
                </c:pt>
                <c:pt idx="1973">
                  <c:v>4.7806</c:v>
                </c:pt>
                <c:pt idx="1974">
                  <c:v>4.7798</c:v>
                </c:pt>
                <c:pt idx="1975">
                  <c:v>4.7785</c:v>
                </c:pt>
                <c:pt idx="1976">
                  <c:v>4.778</c:v>
                </c:pt>
                <c:pt idx="1977">
                  <c:v>4.7767</c:v>
                </c:pt>
                <c:pt idx="1978">
                  <c:v>4.7754</c:v>
                </c:pt>
                <c:pt idx="1979">
                  <c:v>4.7737</c:v>
                </c:pt>
                <c:pt idx="1980">
                  <c:v>4.7728</c:v>
                </c:pt>
                <c:pt idx="1981">
                  <c:v>4.7711</c:v>
                </c:pt>
                <c:pt idx="1982">
                  <c:v>4.7698</c:v>
                </c:pt>
                <c:pt idx="1983">
                  <c:v>4.768499999999999</c:v>
                </c:pt>
                <c:pt idx="1984">
                  <c:v>4.767199999999999</c:v>
                </c:pt>
                <c:pt idx="1985">
                  <c:v>4.7664</c:v>
                </c:pt>
                <c:pt idx="1986">
                  <c:v>4.765099999999999</c:v>
                </c:pt>
                <c:pt idx="1987">
                  <c:v>4.7638</c:v>
                </c:pt>
                <c:pt idx="1988">
                  <c:v>4.762899999999999</c:v>
                </c:pt>
                <c:pt idx="1989">
                  <c:v>4.761999999999999</c:v>
                </c:pt>
                <c:pt idx="1990">
                  <c:v>4.7612</c:v>
                </c:pt>
                <c:pt idx="1991">
                  <c:v>4.7603</c:v>
                </c:pt>
                <c:pt idx="1992">
                  <c:v>4.7594</c:v>
                </c:pt>
                <c:pt idx="1993">
                  <c:v>4.7586</c:v>
                </c:pt>
                <c:pt idx="1994">
                  <c:v>4.7573</c:v>
                </c:pt>
                <c:pt idx="1995">
                  <c:v>4.7551</c:v>
                </c:pt>
                <c:pt idx="1996">
                  <c:v>4.7534</c:v>
                </c:pt>
                <c:pt idx="1997">
                  <c:v>4.752099999999999</c:v>
                </c:pt>
                <c:pt idx="1998">
                  <c:v>4.7508</c:v>
                </c:pt>
                <c:pt idx="1999">
                  <c:v>4.7495</c:v>
                </c:pt>
                <c:pt idx="2000">
                  <c:v>4.7483</c:v>
                </c:pt>
                <c:pt idx="2001">
                  <c:v>4.747</c:v>
                </c:pt>
                <c:pt idx="2002">
                  <c:v>4.7461</c:v>
                </c:pt>
                <c:pt idx="2003">
                  <c:v>4.7452</c:v>
                </c:pt>
                <c:pt idx="2004">
                  <c:v>4.744</c:v>
                </c:pt>
                <c:pt idx="2005">
                  <c:v>4.7427</c:v>
                </c:pt>
                <c:pt idx="2006">
                  <c:v>4.7418</c:v>
                </c:pt>
                <c:pt idx="2007">
                  <c:v>4.7405</c:v>
                </c:pt>
                <c:pt idx="2008">
                  <c:v>4.7392</c:v>
                </c:pt>
                <c:pt idx="2009">
                  <c:v>4.7384</c:v>
                </c:pt>
                <c:pt idx="2010">
                  <c:v>4.7367</c:v>
                </c:pt>
                <c:pt idx="2011">
                  <c:v>4.735</c:v>
                </c:pt>
                <c:pt idx="2012">
                  <c:v>4.7332</c:v>
                </c:pt>
                <c:pt idx="2013">
                  <c:v>4.7315</c:v>
                </c:pt>
                <c:pt idx="2014">
                  <c:v>4.7307</c:v>
                </c:pt>
                <c:pt idx="2015">
                  <c:v>4.7298</c:v>
                </c:pt>
                <c:pt idx="2016">
                  <c:v>4.729</c:v>
                </c:pt>
                <c:pt idx="2017">
                  <c:v>4.728099999999999</c:v>
                </c:pt>
                <c:pt idx="2018">
                  <c:v>4.7273</c:v>
                </c:pt>
                <c:pt idx="2019">
                  <c:v>4.7268</c:v>
                </c:pt>
                <c:pt idx="2020">
                  <c:v>4.725499999999999</c:v>
                </c:pt>
                <c:pt idx="2021">
                  <c:v>4.724299999999999</c:v>
                </c:pt>
                <c:pt idx="2022">
                  <c:v>4.7234</c:v>
                </c:pt>
                <c:pt idx="2023">
                  <c:v>4.722999999999999</c:v>
                </c:pt>
                <c:pt idx="2024">
                  <c:v>4.722599999999999</c:v>
                </c:pt>
                <c:pt idx="2025">
                  <c:v>4.722099999999999</c:v>
                </c:pt>
                <c:pt idx="2026">
                  <c:v>4.7213</c:v>
                </c:pt>
                <c:pt idx="2027">
                  <c:v>4.7208</c:v>
                </c:pt>
                <c:pt idx="2028">
                  <c:v>4.7208</c:v>
                </c:pt>
                <c:pt idx="2029">
                  <c:v>4.7213</c:v>
                </c:pt>
                <c:pt idx="2030">
                  <c:v>4.7213</c:v>
                </c:pt>
                <c:pt idx="2031">
                  <c:v>4.7217</c:v>
                </c:pt>
                <c:pt idx="2032">
                  <c:v>4.722099999999999</c:v>
                </c:pt>
                <c:pt idx="2033">
                  <c:v>4.722999999999999</c:v>
                </c:pt>
                <c:pt idx="2034">
                  <c:v>4.7238</c:v>
                </c:pt>
                <c:pt idx="2035">
                  <c:v>4.724699999999999</c:v>
                </c:pt>
                <c:pt idx="2036">
                  <c:v>4.725499999999999</c:v>
                </c:pt>
                <c:pt idx="2037">
                  <c:v>4.7264</c:v>
                </c:pt>
                <c:pt idx="2038">
                  <c:v>4.7268</c:v>
                </c:pt>
                <c:pt idx="2039">
                  <c:v>4.7273</c:v>
                </c:pt>
                <c:pt idx="2040">
                  <c:v>4.727699999999999</c:v>
                </c:pt>
                <c:pt idx="2041">
                  <c:v>4.728099999999999</c:v>
                </c:pt>
                <c:pt idx="2042">
                  <c:v>4.728099999999999</c:v>
                </c:pt>
                <c:pt idx="2043">
                  <c:v>4.727699999999999</c:v>
                </c:pt>
                <c:pt idx="2044">
                  <c:v>4.7264</c:v>
                </c:pt>
                <c:pt idx="2045">
                  <c:v>4.726</c:v>
                </c:pt>
                <c:pt idx="2046">
                  <c:v>4.725499999999999</c:v>
                </c:pt>
                <c:pt idx="2047">
                  <c:v>4.724699999999999</c:v>
                </c:pt>
                <c:pt idx="2048">
                  <c:v>4.7238</c:v>
                </c:pt>
                <c:pt idx="2049">
                  <c:v>4.7234</c:v>
                </c:pt>
                <c:pt idx="2050">
                  <c:v>4.722599999999999</c:v>
                </c:pt>
                <c:pt idx="2051">
                  <c:v>4.7217</c:v>
                </c:pt>
                <c:pt idx="2052">
                  <c:v>4.7204</c:v>
                </c:pt>
                <c:pt idx="2053">
                  <c:v>4.7191</c:v>
                </c:pt>
                <c:pt idx="2054">
                  <c:v>4.7183</c:v>
                </c:pt>
                <c:pt idx="2055">
                  <c:v>4.7166</c:v>
                </c:pt>
                <c:pt idx="2056">
                  <c:v>4.714899999999999</c:v>
                </c:pt>
                <c:pt idx="2057">
                  <c:v>4.713599999999999</c:v>
                </c:pt>
                <c:pt idx="2058">
                  <c:v>4.7119</c:v>
                </c:pt>
                <c:pt idx="2059">
                  <c:v>4.7098</c:v>
                </c:pt>
                <c:pt idx="2060">
                  <c:v>4.7076</c:v>
                </c:pt>
                <c:pt idx="2061">
                  <c:v>4.7059</c:v>
                </c:pt>
                <c:pt idx="2062">
                  <c:v>4.7038</c:v>
                </c:pt>
                <c:pt idx="2063">
                  <c:v>4.7017</c:v>
                </c:pt>
                <c:pt idx="2064">
                  <c:v>4.6996</c:v>
                </c:pt>
                <c:pt idx="2065">
                  <c:v>4.697899999999999</c:v>
                </c:pt>
                <c:pt idx="2066">
                  <c:v>4.6966</c:v>
                </c:pt>
                <c:pt idx="2067">
                  <c:v>4.694499999999999</c:v>
                </c:pt>
                <c:pt idx="2068">
                  <c:v>4.6932</c:v>
                </c:pt>
                <c:pt idx="2069">
                  <c:v>4.691999999999999</c:v>
                </c:pt>
                <c:pt idx="2070">
                  <c:v>4.6903</c:v>
                </c:pt>
                <c:pt idx="2071">
                  <c:v>4.6886</c:v>
                </c:pt>
                <c:pt idx="2072">
                  <c:v>4.6869</c:v>
                </c:pt>
                <c:pt idx="2073">
                  <c:v>4.6852</c:v>
                </c:pt>
                <c:pt idx="2074">
                  <c:v>4.683099999999999</c:v>
                </c:pt>
                <c:pt idx="2075">
                  <c:v>4.681</c:v>
                </c:pt>
                <c:pt idx="2076">
                  <c:v>4.6793</c:v>
                </c:pt>
                <c:pt idx="2077">
                  <c:v>4.677999999999999</c:v>
                </c:pt>
                <c:pt idx="2078">
                  <c:v>4.6763</c:v>
                </c:pt>
                <c:pt idx="2079">
                  <c:v>4.6747</c:v>
                </c:pt>
                <c:pt idx="2080">
                  <c:v>4.673</c:v>
                </c:pt>
                <c:pt idx="2081">
                  <c:v>4.6713</c:v>
                </c:pt>
                <c:pt idx="2082">
                  <c:v>4.6696</c:v>
                </c:pt>
                <c:pt idx="2083">
                  <c:v>4.668299999999999</c:v>
                </c:pt>
                <c:pt idx="2084">
                  <c:v>4.667099999999999</c:v>
                </c:pt>
                <c:pt idx="2085">
                  <c:v>4.666199999999999</c:v>
                </c:pt>
                <c:pt idx="2086">
                  <c:v>4.664599999999999</c:v>
                </c:pt>
                <c:pt idx="2087">
                  <c:v>4.662899999999999</c:v>
                </c:pt>
                <c:pt idx="2088">
                  <c:v>4.6616</c:v>
                </c:pt>
                <c:pt idx="2089">
                  <c:v>4.660399999999999</c:v>
                </c:pt>
                <c:pt idx="2090">
                  <c:v>4.6587</c:v>
                </c:pt>
                <c:pt idx="2091">
                  <c:v>4.6566</c:v>
                </c:pt>
                <c:pt idx="2092">
                  <c:v>4.654899999999999</c:v>
                </c:pt>
                <c:pt idx="2093">
                  <c:v>4.652799999999999</c:v>
                </c:pt>
                <c:pt idx="2094">
                  <c:v>4.6512</c:v>
                </c:pt>
                <c:pt idx="2095">
                  <c:v>4.6499</c:v>
                </c:pt>
                <c:pt idx="2096">
                  <c:v>4.6491</c:v>
                </c:pt>
                <c:pt idx="2097">
                  <c:v>4.647799999999999</c:v>
                </c:pt>
                <c:pt idx="2098">
                  <c:v>4.6466</c:v>
                </c:pt>
                <c:pt idx="2099">
                  <c:v>4.644899999999999</c:v>
                </c:pt>
                <c:pt idx="2100">
                  <c:v>4.6436</c:v>
                </c:pt>
                <c:pt idx="2101">
                  <c:v>4.642799999999999</c:v>
                </c:pt>
                <c:pt idx="2102">
                  <c:v>4.6416</c:v>
                </c:pt>
                <c:pt idx="2103">
                  <c:v>4.6403</c:v>
                </c:pt>
                <c:pt idx="2104">
                  <c:v>4.6391</c:v>
                </c:pt>
                <c:pt idx="2105">
                  <c:v>4.637799999999999</c:v>
                </c:pt>
                <c:pt idx="2106">
                  <c:v>4.6357</c:v>
                </c:pt>
                <c:pt idx="2107">
                  <c:v>4.6336</c:v>
                </c:pt>
                <c:pt idx="2108">
                  <c:v>4.6324</c:v>
                </c:pt>
                <c:pt idx="2109">
                  <c:v>4.6311</c:v>
                </c:pt>
                <c:pt idx="2110">
                  <c:v>4.6303</c:v>
                </c:pt>
                <c:pt idx="2111">
                  <c:v>4.629099999999999</c:v>
                </c:pt>
                <c:pt idx="2112">
                  <c:v>4.628199999999999</c:v>
                </c:pt>
                <c:pt idx="2113">
                  <c:v>4.627799999999999</c:v>
                </c:pt>
                <c:pt idx="2114">
                  <c:v>4.626599999999999</c:v>
                </c:pt>
                <c:pt idx="2115">
                  <c:v>4.624899999999998</c:v>
                </c:pt>
                <c:pt idx="2116">
                  <c:v>4.623699999999999</c:v>
                </c:pt>
                <c:pt idx="2117">
                  <c:v>4.622399999999999</c:v>
                </c:pt>
                <c:pt idx="2118">
                  <c:v>4.620799999999999</c:v>
                </c:pt>
                <c:pt idx="2119">
                  <c:v>4.619499999999999</c:v>
                </c:pt>
                <c:pt idx="2120">
                  <c:v>4.6183</c:v>
                </c:pt>
                <c:pt idx="2121">
                  <c:v>4.6162</c:v>
                </c:pt>
                <c:pt idx="2122">
                  <c:v>4.614599999999999</c:v>
                </c:pt>
                <c:pt idx="2123">
                  <c:v>4.6133</c:v>
                </c:pt>
                <c:pt idx="2124">
                  <c:v>4.612499999999999</c:v>
                </c:pt>
                <c:pt idx="2125">
                  <c:v>4.610799999999999</c:v>
                </c:pt>
                <c:pt idx="2126">
                  <c:v>4.6096</c:v>
                </c:pt>
                <c:pt idx="2127">
                  <c:v>4.608799999999999</c:v>
                </c:pt>
                <c:pt idx="2128">
                  <c:v>4.607899999999999</c:v>
                </c:pt>
                <c:pt idx="2129">
                  <c:v>4.6067</c:v>
                </c:pt>
                <c:pt idx="2130">
                  <c:v>4.605499999999999</c:v>
                </c:pt>
                <c:pt idx="2131">
                  <c:v>4.604599999999999</c:v>
                </c:pt>
                <c:pt idx="2132">
                  <c:v>4.6034</c:v>
                </c:pt>
                <c:pt idx="2133">
                  <c:v>4.602599999999999</c:v>
                </c:pt>
                <c:pt idx="2134">
                  <c:v>4.6013</c:v>
                </c:pt>
                <c:pt idx="2135">
                  <c:v>4.600099999999999</c:v>
                </c:pt>
                <c:pt idx="2136">
                  <c:v>4.5989</c:v>
                </c:pt>
                <c:pt idx="2137">
                  <c:v>4.5972</c:v>
                </c:pt>
                <c:pt idx="2138">
                  <c:v>4.5956</c:v>
                </c:pt>
                <c:pt idx="2139">
                  <c:v>4.5939</c:v>
                </c:pt>
                <c:pt idx="2140">
                  <c:v>4.5927</c:v>
                </c:pt>
                <c:pt idx="2141">
                  <c:v>4.5919</c:v>
                </c:pt>
                <c:pt idx="2142">
                  <c:v>4.5906</c:v>
                </c:pt>
                <c:pt idx="2143">
                  <c:v>4.5894</c:v>
                </c:pt>
                <c:pt idx="2144">
                  <c:v>4.5882</c:v>
                </c:pt>
                <c:pt idx="2145">
                  <c:v>4.5874</c:v>
                </c:pt>
                <c:pt idx="2146">
                  <c:v>4.5861</c:v>
                </c:pt>
                <c:pt idx="2147">
                  <c:v>4.5857</c:v>
                </c:pt>
                <c:pt idx="2148">
                  <c:v>4.584899999999999</c:v>
                </c:pt>
                <c:pt idx="2149">
                  <c:v>4.584099999999999</c:v>
                </c:pt>
                <c:pt idx="2150">
                  <c:v>4.5837</c:v>
                </c:pt>
                <c:pt idx="2151">
                  <c:v>4.5828</c:v>
                </c:pt>
                <c:pt idx="2152">
                  <c:v>4.5824</c:v>
                </c:pt>
                <c:pt idx="2153">
                  <c:v>4.5816</c:v>
                </c:pt>
                <c:pt idx="2154">
                  <c:v>4.5804</c:v>
                </c:pt>
                <c:pt idx="2155">
                  <c:v>4.5792</c:v>
                </c:pt>
                <c:pt idx="2156">
                  <c:v>4.5783</c:v>
                </c:pt>
                <c:pt idx="2157">
                  <c:v>4.5775</c:v>
                </c:pt>
                <c:pt idx="2158">
                  <c:v>4.5775</c:v>
                </c:pt>
                <c:pt idx="2159">
                  <c:v>4.5779</c:v>
                </c:pt>
                <c:pt idx="2160">
                  <c:v>4.5779</c:v>
                </c:pt>
                <c:pt idx="2161">
                  <c:v>4.5771</c:v>
                </c:pt>
                <c:pt idx="2162">
                  <c:v>4.5763</c:v>
                </c:pt>
                <c:pt idx="2163">
                  <c:v>4.5759</c:v>
                </c:pt>
                <c:pt idx="2164">
                  <c:v>4.5751</c:v>
                </c:pt>
                <c:pt idx="2165">
                  <c:v>4.5742</c:v>
                </c:pt>
                <c:pt idx="2166">
                  <c:v>4.5734</c:v>
                </c:pt>
                <c:pt idx="2167">
                  <c:v>4.5726</c:v>
                </c:pt>
                <c:pt idx="2168">
                  <c:v>4.5718</c:v>
                </c:pt>
                <c:pt idx="2169">
                  <c:v>4.5706</c:v>
                </c:pt>
                <c:pt idx="2170">
                  <c:v>4.568899999999999</c:v>
                </c:pt>
                <c:pt idx="2171">
                  <c:v>4.567699999999999</c:v>
                </c:pt>
                <c:pt idx="2172">
                  <c:v>4.5665</c:v>
                </c:pt>
                <c:pt idx="2173">
                  <c:v>4.5653</c:v>
                </c:pt>
                <c:pt idx="2174">
                  <c:v>4.563999999999999</c:v>
                </c:pt>
                <c:pt idx="2175">
                  <c:v>4.562799999999999</c:v>
                </c:pt>
                <c:pt idx="2176">
                  <c:v>4.561999999999999</c:v>
                </c:pt>
                <c:pt idx="2177">
                  <c:v>4.5608</c:v>
                </c:pt>
                <c:pt idx="2178">
                  <c:v>4.56</c:v>
                </c:pt>
                <c:pt idx="2179">
                  <c:v>4.5583</c:v>
                </c:pt>
                <c:pt idx="2180">
                  <c:v>4.557099999999999</c:v>
                </c:pt>
                <c:pt idx="2181">
                  <c:v>4.555899999999999</c:v>
                </c:pt>
                <c:pt idx="2182">
                  <c:v>4.5547</c:v>
                </c:pt>
                <c:pt idx="2183">
                  <c:v>4.5534</c:v>
                </c:pt>
                <c:pt idx="2184">
                  <c:v>4.5522</c:v>
                </c:pt>
                <c:pt idx="2185">
                  <c:v>4.5506</c:v>
                </c:pt>
                <c:pt idx="2186">
                  <c:v>4.549</c:v>
                </c:pt>
                <c:pt idx="2187">
                  <c:v>4.5474</c:v>
                </c:pt>
                <c:pt idx="2188">
                  <c:v>4.5457</c:v>
                </c:pt>
                <c:pt idx="2189">
                  <c:v>4.544099999999999</c:v>
                </c:pt>
                <c:pt idx="2190">
                  <c:v>4.542899999999999</c:v>
                </c:pt>
                <c:pt idx="2191">
                  <c:v>4.5413</c:v>
                </c:pt>
                <c:pt idx="2192">
                  <c:v>4.5405</c:v>
                </c:pt>
                <c:pt idx="2193">
                  <c:v>4.5388</c:v>
                </c:pt>
                <c:pt idx="2194">
                  <c:v>4.5376</c:v>
                </c:pt>
                <c:pt idx="2195">
                  <c:v>4.5364</c:v>
                </c:pt>
                <c:pt idx="2196">
                  <c:v>4.5348</c:v>
                </c:pt>
                <c:pt idx="2197">
                  <c:v>4.5336</c:v>
                </c:pt>
                <c:pt idx="2198">
                  <c:v>4.5324</c:v>
                </c:pt>
                <c:pt idx="2199">
                  <c:v>4.5312</c:v>
                </c:pt>
                <c:pt idx="2200">
                  <c:v>4.5299</c:v>
                </c:pt>
                <c:pt idx="2201">
                  <c:v>4.5287</c:v>
                </c:pt>
                <c:pt idx="2202">
                  <c:v>4.5267</c:v>
                </c:pt>
                <c:pt idx="2203">
                  <c:v>4.525099999999999</c:v>
                </c:pt>
                <c:pt idx="2204">
                  <c:v>4.523899999999999</c:v>
                </c:pt>
                <c:pt idx="2205">
                  <c:v>4.522699999999999</c:v>
                </c:pt>
                <c:pt idx="2206">
                  <c:v>4.5215</c:v>
                </c:pt>
                <c:pt idx="2207">
                  <c:v>4.5207</c:v>
                </c:pt>
                <c:pt idx="2208">
                  <c:v>4.5195</c:v>
                </c:pt>
                <c:pt idx="2209">
                  <c:v>4.5183</c:v>
                </c:pt>
                <c:pt idx="2210">
                  <c:v>4.517099999999999</c:v>
                </c:pt>
                <c:pt idx="2211">
                  <c:v>4.5162</c:v>
                </c:pt>
                <c:pt idx="2212">
                  <c:v>4.5158</c:v>
                </c:pt>
                <c:pt idx="2213">
                  <c:v>4.514999999999999</c:v>
                </c:pt>
                <c:pt idx="2214">
                  <c:v>4.5138</c:v>
                </c:pt>
                <c:pt idx="2215">
                  <c:v>4.5122</c:v>
                </c:pt>
                <c:pt idx="2216">
                  <c:v>4.5114</c:v>
                </c:pt>
                <c:pt idx="2217">
                  <c:v>4.5102</c:v>
                </c:pt>
                <c:pt idx="2218">
                  <c:v>4.509</c:v>
                </c:pt>
                <c:pt idx="2219">
                  <c:v>4.5074</c:v>
                </c:pt>
                <c:pt idx="2220">
                  <c:v>4.5054</c:v>
                </c:pt>
                <c:pt idx="2221">
                  <c:v>4.5038</c:v>
                </c:pt>
                <c:pt idx="2222">
                  <c:v>4.5026</c:v>
                </c:pt>
                <c:pt idx="2223">
                  <c:v>4.501</c:v>
                </c:pt>
                <c:pt idx="2224">
                  <c:v>4.4998</c:v>
                </c:pt>
                <c:pt idx="2225">
                  <c:v>4.4986</c:v>
                </c:pt>
                <c:pt idx="2226">
                  <c:v>4.4974</c:v>
                </c:pt>
                <c:pt idx="2227">
                  <c:v>4.4962</c:v>
                </c:pt>
                <c:pt idx="2228">
                  <c:v>4.495</c:v>
                </c:pt>
                <c:pt idx="2229">
                  <c:v>4.4942</c:v>
                </c:pt>
                <c:pt idx="2230">
                  <c:v>4.4934</c:v>
                </c:pt>
                <c:pt idx="2231">
                  <c:v>4.4922</c:v>
                </c:pt>
                <c:pt idx="2232">
                  <c:v>4.4918</c:v>
                </c:pt>
                <c:pt idx="2233">
                  <c:v>4.491</c:v>
                </c:pt>
                <c:pt idx="2234">
                  <c:v>4.4894</c:v>
                </c:pt>
                <c:pt idx="2235">
                  <c:v>4.4878</c:v>
                </c:pt>
                <c:pt idx="2236">
                  <c:v>4.4862</c:v>
                </c:pt>
                <c:pt idx="2237">
                  <c:v>4.485</c:v>
                </c:pt>
                <c:pt idx="2238">
                  <c:v>4.4838</c:v>
                </c:pt>
                <c:pt idx="2239">
                  <c:v>4.4826</c:v>
                </c:pt>
                <c:pt idx="2240">
                  <c:v>4.481</c:v>
                </c:pt>
                <c:pt idx="2241">
                  <c:v>4.4798</c:v>
                </c:pt>
                <c:pt idx="2242">
                  <c:v>4.4787</c:v>
                </c:pt>
                <c:pt idx="2243">
                  <c:v>4.4775</c:v>
                </c:pt>
                <c:pt idx="2244">
                  <c:v>4.4767</c:v>
                </c:pt>
                <c:pt idx="2245">
                  <c:v>4.4759</c:v>
                </c:pt>
                <c:pt idx="2246">
                  <c:v>4.4751</c:v>
                </c:pt>
                <c:pt idx="2247">
                  <c:v>4.4739</c:v>
                </c:pt>
                <c:pt idx="2248">
                  <c:v>4.4723</c:v>
                </c:pt>
                <c:pt idx="2249">
                  <c:v>4.4715</c:v>
                </c:pt>
                <c:pt idx="2250">
                  <c:v>4.4707</c:v>
                </c:pt>
                <c:pt idx="2251">
                  <c:v>4.4691</c:v>
                </c:pt>
                <c:pt idx="2252">
                  <c:v>4.467499999999999</c:v>
                </c:pt>
                <c:pt idx="2253">
                  <c:v>4.4663</c:v>
                </c:pt>
                <c:pt idx="2254">
                  <c:v>4.4652</c:v>
                </c:pt>
                <c:pt idx="2255">
                  <c:v>4.463999999999999</c:v>
                </c:pt>
                <c:pt idx="2256">
                  <c:v>4.4628</c:v>
                </c:pt>
                <c:pt idx="2257">
                  <c:v>4.4612</c:v>
                </c:pt>
                <c:pt idx="2258">
                  <c:v>4.46</c:v>
                </c:pt>
                <c:pt idx="2259">
                  <c:v>4.4588</c:v>
                </c:pt>
                <c:pt idx="2260">
                  <c:v>4.458</c:v>
                </c:pt>
                <c:pt idx="2261">
                  <c:v>4.4572</c:v>
                </c:pt>
                <c:pt idx="2262">
                  <c:v>4.4565</c:v>
                </c:pt>
                <c:pt idx="2263">
                  <c:v>4.4557</c:v>
                </c:pt>
                <c:pt idx="2264">
                  <c:v>4.454899999999999</c:v>
                </c:pt>
                <c:pt idx="2265">
                  <c:v>4.454499999999999</c:v>
                </c:pt>
                <c:pt idx="2266">
                  <c:v>4.4537</c:v>
                </c:pt>
                <c:pt idx="2267">
                  <c:v>4.4525</c:v>
                </c:pt>
                <c:pt idx="2268">
                  <c:v>4.4509</c:v>
                </c:pt>
                <c:pt idx="2269">
                  <c:v>4.4493</c:v>
                </c:pt>
                <c:pt idx="2270">
                  <c:v>4.4482</c:v>
                </c:pt>
                <c:pt idx="2271">
                  <c:v>4.447</c:v>
                </c:pt>
                <c:pt idx="2272">
                  <c:v>4.4454</c:v>
                </c:pt>
                <c:pt idx="2273">
                  <c:v>4.4442</c:v>
                </c:pt>
                <c:pt idx="2274">
                  <c:v>4.443</c:v>
                </c:pt>
                <c:pt idx="2275">
                  <c:v>4.4423</c:v>
                </c:pt>
                <c:pt idx="2276">
                  <c:v>4.4411</c:v>
                </c:pt>
                <c:pt idx="2277">
                  <c:v>4.4399</c:v>
                </c:pt>
                <c:pt idx="2278">
                  <c:v>4.4391</c:v>
                </c:pt>
                <c:pt idx="2279">
                  <c:v>4.4379</c:v>
                </c:pt>
                <c:pt idx="2280">
                  <c:v>4.4368</c:v>
                </c:pt>
                <c:pt idx="2281">
                  <c:v>4.4356</c:v>
                </c:pt>
                <c:pt idx="2282">
                  <c:v>4.4344</c:v>
                </c:pt>
                <c:pt idx="2283">
                  <c:v>4.4332</c:v>
                </c:pt>
                <c:pt idx="2284">
                  <c:v>4.4316</c:v>
                </c:pt>
                <c:pt idx="2285">
                  <c:v>4.4301</c:v>
                </c:pt>
                <c:pt idx="2286">
                  <c:v>4.4285</c:v>
                </c:pt>
                <c:pt idx="2287">
                  <c:v>4.4273</c:v>
                </c:pt>
                <c:pt idx="2288">
                  <c:v>4.4258</c:v>
                </c:pt>
                <c:pt idx="2289">
                  <c:v>4.424999999999999</c:v>
                </c:pt>
                <c:pt idx="2290">
                  <c:v>4.4238</c:v>
                </c:pt>
                <c:pt idx="2291">
                  <c:v>4.4226</c:v>
                </c:pt>
                <c:pt idx="2292">
                  <c:v>4.4219</c:v>
                </c:pt>
                <c:pt idx="2293">
                  <c:v>4.4203</c:v>
                </c:pt>
                <c:pt idx="2294">
                  <c:v>4.4191</c:v>
                </c:pt>
                <c:pt idx="2295">
                  <c:v>4.4176</c:v>
                </c:pt>
                <c:pt idx="2296">
                  <c:v>4.4168</c:v>
                </c:pt>
                <c:pt idx="2297">
                  <c:v>4.4152</c:v>
                </c:pt>
                <c:pt idx="2298">
                  <c:v>4.4137</c:v>
                </c:pt>
                <c:pt idx="2299">
                  <c:v>4.4121</c:v>
                </c:pt>
                <c:pt idx="2300">
                  <c:v>4.4109</c:v>
                </c:pt>
                <c:pt idx="2301">
                  <c:v>4.4094</c:v>
                </c:pt>
                <c:pt idx="2302">
                  <c:v>4.4086</c:v>
                </c:pt>
                <c:pt idx="2303">
                  <c:v>4.4074</c:v>
                </c:pt>
                <c:pt idx="2304">
                  <c:v>4.4059</c:v>
                </c:pt>
                <c:pt idx="2305">
                  <c:v>4.4051</c:v>
                </c:pt>
                <c:pt idx="2306">
                  <c:v>4.4039</c:v>
                </c:pt>
                <c:pt idx="2307">
                  <c:v>4.4027</c:v>
                </c:pt>
                <c:pt idx="2308">
                  <c:v>4.4012</c:v>
                </c:pt>
                <c:pt idx="2309">
                  <c:v>4.4004</c:v>
                </c:pt>
                <c:pt idx="2310">
                  <c:v>4.3996</c:v>
                </c:pt>
                <c:pt idx="2311">
                  <c:v>4.398899999999999</c:v>
                </c:pt>
                <c:pt idx="2312">
                  <c:v>4.397299999999999</c:v>
                </c:pt>
                <c:pt idx="2313">
                  <c:v>4.3961</c:v>
                </c:pt>
                <c:pt idx="2314">
                  <c:v>4.394999999999999</c:v>
                </c:pt>
                <c:pt idx="2315">
                  <c:v>4.3938</c:v>
                </c:pt>
                <c:pt idx="2316">
                  <c:v>4.3919</c:v>
                </c:pt>
                <c:pt idx="2317">
                  <c:v>4.3903</c:v>
                </c:pt>
                <c:pt idx="2318">
                  <c:v>4.3892</c:v>
                </c:pt>
                <c:pt idx="2319">
                  <c:v>4.387599999999999</c:v>
                </c:pt>
                <c:pt idx="2320">
                  <c:v>4.3864</c:v>
                </c:pt>
                <c:pt idx="2321">
                  <c:v>4.3853</c:v>
                </c:pt>
                <c:pt idx="2322">
                  <c:v>4.3837</c:v>
                </c:pt>
                <c:pt idx="2323">
                  <c:v>4.383</c:v>
                </c:pt>
                <c:pt idx="2324">
                  <c:v>4.3818</c:v>
                </c:pt>
                <c:pt idx="2325">
                  <c:v>4.3806</c:v>
                </c:pt>
                <c:pt idx="2326">
                  <c:v>4.3799</c:v>
                </c:pt>
                <c:pt idx="2327">
                  <c:v>4.3795</c:v>
                </c:pt>
                <c:pt idx="2328">
                  <c:v>4.3787</c:v>
                </c:pt>
                <c:pt idx="2329">
                  <c:v>4.3783</c:v>
                </c:pt>
                <c:pt idx="2330">
                  <c:v>4.377899999999999</c:v>
                </c:pt>
                <c:pt idx="2331">
                  <c:v>4.3768</c:v>
                </c:pt>
                <c:pt idx="2332">
                  <c:v>4.3752</c:v>
                </c:pt>
                <c:pt idx="2333">
                  <c:v>4.3737</c:v>
                </c:pt>
                <c:pt idx="2334">
                  <c:v>4.3729</c:v>
                </c:pt>
                <c:pt idx="2335">
                  <c:v>4.3718</c:v>
                </c:pt>
                <c:pt idx="2336">
                  <c:v>4.3706</c:v>
                </c:pt>
                <c:pt idx="2337">
                  <c:v>4.369499999999999</c:v>
                </c:pt>
                <c:pt idx="2338">
                  <c:v>4.3683</c:v>
                </c:pt>
                <c:pt idx="2339">
                  <c:v>4.367199999999999</c:v>
                </c:pt>
                <c:pt idx="2340">
                  <c:v>4.3664</c:v>
                </c:pt>
                <c:pt idx="2341">
                  <c:v>4.365199999999999</c:v>
                </c:pt>
                <c:pt idx="2342">
                  <c:v>4.3637</c:v>
                </c:pt>
                <c:pt idx="2343">
                  <c:v>4.362499999999999</c:v>
                </c:pt>
                <c:pt idx="2344">
                  <c:v>4.3614</c:v>
                </c:pt>
                <c:pt idx="2345">
                  <c:v>4.360199999999999</c:v>
                </c:pt>
                <c:pt idx="2346">
                  <c:v>4.3595</c:v>
                </c:pt>
                <c:pt idx="2347">
                  <c:v>4.3587</c:v>
                </c:pt>
                <c:pt idx="2348">
                  <c:v>4.357199999999999</c:v>
                </c:pt>
                <c:pt idx="2349">
                  <c:v>4.355599999999999</c:v>
                </c:pt>
                <c:pt idx="2350">
                  <c:v>4.354499999999999</c:v>
                </c:pt>
                <c:pt idx="2351">
                  <c:v>4.3533</c:v>
                </c:pt>
                <c:pt idx="2352">
                  <c:v>4.352199999999999</c:v>
                </c:pt>
                <c:pt idx="2353">
                  <c:v>4.351</c:v>
                </c:pt>
                <c:pt idx="2354">
                  <c:v>4.3499</c:v>
                </c:pt>
                <c:pt idx="2355">
                  <c:v>4.3487</c:v>
                </c:pt>
                <c:pt idx="2356">
                  <c:v>4.347599999999999</c:v>
                </c:pt>
                <c:pt idx="2357">
                  <c:v>4.3464</c:v>
                </c:pt>
                <c:pt idx="2358">
                  <c:v>4.3457</c:v>
                </c:pt>
                <c:pt idx="2359">
                  <c:v>4.344499999999999</c:v>
                </c:pt>
                <c:pt idx="2360">
                  <c:v>4.3434</c:v>
                </c:pt>
                <c:pt idx="2361">
                  <c:v>4.3422</c:v>
                </c:pt>
                <c:pt idx="2362">
                  <c:v>4.3415</c:v>
                </c:pt>
                <c:pt idx="2363">
                  <c:v>4.3403</c:v>
                </c:pt>
                <c:pt idx="2364">
                  <c:v>4.3388</c:v>
                </c:pt>
                <c:pt idx="2365">
                  <c:v>4.3377</c:v>
                </c:pt>
                <c:pt idx="2366">
                  <c:v>4.3365</c:v>
                </c:pt>
                <c:pt idx="2367">
                  <c:v>4.3354</c:v>
                </c:pt>
                <c:pt idx="2368">
                  <c:v>4.3338</c:v>
                </c:pt>
                <c:pt idx="2369">
                  <c:v>4.3331</c:v>
                </c:pt>
                <c:pt idx="2370">
                  <c:v>4.3319</c:v>
                </c:pt>
                <c:pt idx="2371">
                  <c:v>4.3312</c:v>
                </c:pt>
                <c:pt idx="2372">
                  <c:v>4.3304</c:v>
                </c:pt>
                <c:pt idx="2373">
                  <c:v>4.3297</c:v>
                </c:pt>
                <c:pt idx="2374">
                  <c:v>4.3293</c:v>
                </c:pt>
                <c:pt idx="2375">
                  <c:v>4.328099999999999</c:v>
                </c:pt>
                <c:pt idx="2376">
                  <c:v>4.327799999999999</c:v>
                </c:pt>
                <c:pt idx="2377">
                  <c:v>4.326999999999999</c:v>
                </c:pt>
                <c:pt idx="2378">
                  <c:v>4.3262</c:v>
                </c:pt>
                <c:pt idx="2379">
                  <c:v>4.325499999999999</c:v>
                </c:pt>
                <c:pt idx="2380">
                  <c:v>4.324699999999999</c:v>
                </c:pt>
                <c:pt idx="2381">
                  <c:v>4.324299999999999</c:v>
                </c:pt>
                <c:pt idx="2382">
                  <c:v>4.323999999999999</c:v>
                </c:pt>
                <c:pt idx="2383">
                  <c:v>4.323999999999999</c:v>
                </c:pt>
                <c:pt idx="2384">
                  <c:v>4.323999999999999</c:v>
                </c:pt>
                <c:pt idx="2385">
                  <c:v>4.324299999999999</c:v>
                </c:pt>
                <c:pt idx="2386">
                  <c:v>4.325099999999999</c:v>
                </c:pt>
                <c:pt idx="2387">
                  <c:v>4.325499999999999</c:v>
                </c:pt>
                <c:pt idx="2388">
                  <c:v>4.3262</c:v>
                </c:pt>
                <c:pt idx="2389">
                  <c:v>4.326999999999999</c:v>
                </c:pt>
                <c:pt idx="2390">
                  <c:v>4.327799999999999</c:v>
                </c:pt>
                <c:pt idx="2391">
                  <c:v>4.328499999999999</c:v>
                </c:pt>
                <c:pt idx="2392">
                  <c:v>4.3293</c:v>
                </c:pt>
                <c:pt idx="2393">
                  <c:v>4.33</c:v>
                </c:pt>
                <c:pt idx="2394">
                  <c:v>4.3308</c:v>
                </c:pt>
                <c:pt idx="2395">
                  <c:v>4.3316</c:v>
                </c:pt>
                <c:pt idx="2396">
                  <c:v>4.3316</c:v>
                </c:pt>
                <c:pt idx="2397">
                  <c:v>4.3319</c:v>
                </c:pt>
                <c:pt idx="2398">
                  <c:v>4.3319</c:v>
                </c:pt>
                <c:pt idx="2399">
                  <c:v>4.3316</c:v>
                </c:pt>
                <c:pt idx="2400">
                  <c:v>4.3316</c:v>
                </c:pt>
                <c:pt idx="2401">
                  <c:v>4.3316</c:v>
                </c:pt>
                <c:pt idx="2402">
                  <c:v>4.3312</c:v>
                </c:pt>
                <c:pt idx="2403">
                  <c:v>4.3312</c:v>
                </c:pt>
                <c:pt idx="2404">
                  <c:v>4.3316</c:v>
                </c:pt>
                <c:pt idx="2405">
                  <c:v>4.3308</c:v>
                </c:pt>
                <c:pt idx="2406">
                  <c:v>4.3308</c:v>
                </c:pt>
                <c:pt idx="2407">
                  <c:v>4.3304</c:v>
                </c:pt>
                <c:pt idx="2408">
                  <c:v>4.33</c:v>
                </c:pt>
                <c:pt idx="2409">
                  <c:v>4.3293</c:v>
                </c:pt>
                <c:pt idx="2410">
                  <c:v>4.328099999999999</c:v>
                </c:pt>
                <c:pt idx="2411">
                  <c:v>4.3262</c:v>
                </c:pt>
                <c:pt idx="2412">
                  <c:v>4.325099999999999</c:v>
                </c:pt>
                <c:pt idx="2413">
                  <c:v>4.323599999999999</c:v>
                </c:pt>
                <c:pt idx="2414">
                  <c:v>4.322399999999999</c:v>
                </c:pt>
                <c:pt idx="2415">
                  <c:v>4.3213</c:v>
                </c:pt>
                <c:pt idx="2416">
                  <c:v>4.320199999999999</c:v>
                </c:pt>
                <c:pt idx="2417">
                  <c:v>4.319</c:v>
                </c:pt>
                <c:pt idx="2418">
                  <c:v>4.317899999999999</c:v>
                </c:pt>
                <c:pt idx="2419">
                  <c:v>4.3167</c:v>
                </c:pt>
                <c:pt idx="2420">
                  <c:v>4.315599999999999</c:v>
                </c:pt>
                <c:pt idx="2421">
                  <c:v>4.314499999999999</c:v>
                </c:pt>
                <c:pt idx="2422">
                  <c:v>4.312999999999999</c:v>
                </c:pt>
                <c:pt idx="2423">
                  <c:v>4.3114</c:v>
                </c:pt>
                <c:pt idx="2424">
                  <c:v>4.3103</c:v>
                </c:pt>
                <c:pt idx="2425">
                  <c:v>4.3088</c:v>
                </c:pt>
                <c:pt idx="2426">
                  <c:v>4.3077</c:v>
                </c:pt>
                <c:pt idx="2427">
                  <c:v>4.3065</c:v>
                </c:pt>
                <c:pt idx="2428">
                  <c:v>4.304999999999999</c:v>
                </c:pt>
                <c:pt idx="2429">
                  <c:v>4.3031</c:v>
                </c:pt>
                <c:pt idx="2430">
                  <c:v>4.3012</c:v>
                </c:pt>
                <c:pt idx="2431">
                  <c:v>4.2997</c:v>
                </c:pt>
                <c:pt idx="2432">
                  <c:v>4.2986</c:v>
                </c:pt>
                <c:pt idx="2433">
                  <c:v>4.2967</c:v>
                </c:pt>
                <c:pt idx="2434">
                  <c:v>4.2956</c:v>
                </c:pt>
                <c:pt idx="2435">
                  <c:v>4.294099999999999</c:v>
                </c:pt>
                <c:pt idx="2436">
                  <c:v>4.292899999999999</c:v>
                </c:pt>
                <c:pt idx="2437">
                  <c:v>4.2918</c:v>
                </c:pt>
                <c:pt idx="2438">
                  <c:v>4.2907</c:v>
                </c:pt>
                <c:pt idx="2439">
                  <c:v>4.2899</c:v>
                </c:pt>
                <c:pt idx="2440">
                  <c:v>4.2888</c:v>
                </c:pt>
                <c:pt idx="2441">
                  <c:v>4.2873</c:v>
                </c:pt>
                <c:pt idx="2442">
                  <c:v>4.2862</c:v>
                </c:pt>
                <c:pt idx="2443">
                  <c:v>4.2847</c:v>
                </c:pt>
                <c:pt idx="2444">
                  <c:v>4.2836</c:v>
                </c:pt>
                <c:pt idx="2445">
                  <c:v>4.2824</c:v>
                </c:pt>
                <c:pt idx="2446">
                  <c:v>4.2809</c:v>
                </c:pt>
                <c:pt idx="2447">
                  <c:v>4.2798</c:v>
                </c:pt>
                <c:pt idx="2448">
                  <c:v>4.2783</c:v>
                </c:pt>
                <c:pt idx="2449">
                  <c:v>4.2772</c:v>
                </c:pt>
                <c:pt idx="2450">
                  <c:v>4.2761</c:v>
                </c:pt>
                <c:pt idx="2451">
                  <c:v>4.2749</c:v>
                </c:pt>
                <c:pt idx="2452">
                  <c:v>4.2738</c:v>
                </c:pt>
                <c:pt idx="2453">
                  <c:v>4.2727</c:v>
                </c:pt>
                <c:pt idx="2454">
                  <c:v>4.2716</c:v>
                </c:pt>
                <c:pt idx="2455">
                  <c:v>4.2704</c:v>
                </c:pt>
                <c:pt idx="2456">
                  <c:v>4.2693</c:v>
                </c:pt>
                <c:pt idx="2457">
                  <c:v>4.2682</c:v>
                </c:pt>
                <c:pt idx="2458">
                  <c:v>4.267099999999999</c:v>
                </c:pt>
                <c:pt idx="2459">
                  <c:v>4.2656</c:v>
                </c:pt>
                <c:pt idx="2460">
                  <c:v>4.264099999999999</c:v>
                </c:pt>
                <c:pt idx="2461">
                  <c:v>4.262999999999999</c:v>
                </c:pt>
                <c:pt idx="2462">
                  <c:v>4.2615</c:v>
                </c:pt>
                <c:pt idx="2463">
                  <c:v>4.26</c:v>
                </c:pt>
                <c:pt idx="2464">
                  <c:v>4.2589</c:v>
                </c:pt>
                <c:pt idx="2465">
                  <c:v>4.2578</c:v>
                </c:pt>
                <c:pt idx="2466">
                  <c:v>4.2566</c:v>
                </c:pt>
                <c:pt idx="2467">
                  <c:v>4.2559</c:v>
                </c:pt>
                <c:pt idx="2468">
                  <c:v>4.254799999999999</c:v>
                </c:pt>
                <c:pt idx="2469">
                  <c:v>4.2537</c:v>
                </c:pt>
                <c:pt idx="2470">
                  <c:v>4.252899999999999</c:v>
                </c:pt>
                <c:pt idx="2471">
                  <c:v>4.2518</c:v>
                </c:pt>
                <c:pt idx="2472">
                  <c:v>4.2507</c:v>
                </c:pt>
                <c:pt idx="2473">
                  <c:v>4.2496</c:v>
                </c:pt>
                <c:pt idx="2474">
                  <c:v>4.2485</c:v>
                </c:pt>
                <c:pt idx="2475">
                  <c:v>4.2466</c:v>
                </c:pt>
                <c:pt idx="2476">
                  <c:v>4.2455</c:v>
                </c:pt>
                <c:pt idx="2477">
                  <c:v>4.2448</c:v>
                </c:pt>
                <c:pt idx="2478">
                  <c:v>4.2444</c:v>
                </c:pt>
                <c:pt idx="2479">
                  <c:v>4.2436</c:v>
                </c:pt>
                <c:pt idx="2480">
                  <c:v>4.2425</c:v>
                </c:pt>
                <c:pt idx="2481">
                  <c:v>4.241</c:v>
                </c:pt>
                <c:pt idx="2482">
                  <c:v>4.2399</c:v>
                </c:pt>
                <c:pt idx="2483">
                  <c:v>4.2388</c:v>
                </c:pt>
                <c:pt idx="2484">
                  <c:v>4.2377</c:v>
                </c:pt>
                <c:pt idx="2485">
                  <c:v>4.2366</c:v>
                </c:pt>
                <c:pt idx="2486">
                  <c:v>4.2359</c:v>
                </c:pt>
                <c:pt idx="2487">
                  <c:v>4.2348</c:v>
                </c:pt>
                <c:pt idx="2488">
                  <c:v>4.2336</c:v>
                </c:pt>
                <c:pt idx="2489">
                  <c:v>4.2325</c:v>
                </c:pt>
                <c:pt idx="2490">
                  <c:v>4.2314</c:v>
                </c:pt>
                <c:pt idx="2491">
                  <c:v>4.2303</c:v>
                </c:pt>
                <c:pt idx="2492">
                  <c:v>4.2288</c:v>
                </c:pt>
                <c:pt idx="2493">
                  <c:v>4.227399999999999</c:v>
                </c:pt>
                <c:pt idx="2494">
                  <c:v>4.2263</c:v>
                </c:pt>
                <c:pt idx="2495">
                  <c:v>4.2252</c:v>
                </c:pt>
                <c:pt idx="2496">
                  <c:v>4.224099999999999</c:v>
                </c:pt>
                <c:pt idx="2497">
                  <c:v>4.222599999999999</c:v>
                </c:pt>
                <c:pt idx="2498">
                  <c:v>4.2215</c:v>
                </c:pt>
                <c:pt idx="2499">
                  <c:v>4.2207</c:v>
                </c:pt>
                <c:pt idx="2500">
                  <c:v>4.22</c:v>
                </c:pt>
                <c:pt idx="2501">
                  <c:v>4.2193</c:v>
                </c:pt>
                <c:pt idx="2502">
                  <c:v>4.2182</c:v>
                </c:pt>
                <c:pt idx="2503">
                  <c:v>4.2167</c:v>
                </c:pt>
                <c:pt idx="2504">
                  <c:v>4.2156</c:v>
                </c:pt>
                <c:pt idx="2505">
                  <c:v>4.214499999999999</c:v>
                </c:pt>
                <c:pt idx="2506">
                  <c:v>4.213</c:v>
                </c:pt>
                <c:pt idx="2507">
                  <c:v>4.2123</c:v>
                </c:pt>
                <c:pt idx="2508">
                  <c:v>4.2112</c:v>
                </c:pt>
                <c:pt idx="2509">
                  <c:v>4.2097</c:v>
                </c:pt>
                <c:pt idx="2510">
                  <c:v>4.2082</c:v>
                </c:pt>
                <c:pt idx="2511">
                  <c:v>4.2071</c:v>
                </c:pt>
                <c:pt idx="2512">
                  <c:v>4.206</c:v>
                </c:pt>
                <c:pt idx="2513">
                  <c:v>4.204899999999999</c:v>
                </c:pt>
                <c:pt idx="2514">
                  <c:v>4.2035</c:v>
                </c:pt>
                <c:pt idx="2515">
                  <c:v>4.202</c:v>
                </c:pt>
                <c:pt idx="2516">
                  <c:v>4.2009</c:v>
                </c:pt>
                <c:pt idx="2517">
                  <c:v>4.1998</c:v>
                </c:pt>
                <c:pt idx="2518">
                  <c:v>4.198399999999999</c:v>
                </c:pt>
                <c:pt idx="2519">
                  <c:v>4.1976</c:v>
                </c:pt>
                <c:pt idx="2520">
                  <c:v>4.196899999999999</c:v>
                </c:pt>
                <c:pt idx="2521">
                  <c:v>4.195799999999999</c:v>
                </c:pt>
                <c:pt idx="2522">
                  <c:v>4.194699999999999</c:v>
                </c:pt>
                <c:pt idx="2523">
                  <c:v>4.1932</c:v>
                </c:pt>
                <c:pt idx="2524">
                  <c:v>4.192499999999999</c:v>
                </c:pt>
                <c:pt idx="2525">
                  <c:v>4.1914</c:v>
                </c:pt>
                <c:pt idx="2526">
                  <c:v>4.189999999999999</c:v>
                </c:pt>
                <c:pt idx="2527">
                  <c:v>4.188099999999999</c:v>
                </c:pt>
                <c:pt idx="2528">
                  <c:v>4.1867</c:v>
                </c:pt>
                <c:pt idx="2529">
                  <c:v>4.185899999999999</c:v>
                </c:pt>
                <c:pt idx="2530">
                  <c:v>4.184499999999999</c:v>
                </c:pt>
                <c:pt idx="2531">
                  <c:v>4.1834</c:v>
                </c:pt>
                <c:pt idx="2532">
                  <c:v>4.1823</c:v>
                </c:pt>
                <c:pt idx="2533">
                  <c:v>4.1816</c:v>
                </c:pt>
                <c:pt idx="2534">
                  <c:v>4.180499999999999</c:v>
                </c:pt>
                <c:pt idx="2535">
                  <c:v>4.1794</c:v>
                </c:pt>
                <c:pt idx="2536">
                  <c:v>4.1783</c:v>
                </c:pt>
                <c:pt idx="2537">
                  <c:v>4.1776</c:v>
                </c:pt>
                <c:pt idx="2538">
                  <c:v>4.1769</c:v>
                </c:pt>
                <c:pt idx="2539">
                  <c:v>4.1765</c:v>
                </c:pt>
                <c:pt idx="2540">
                  <c:v>4.1769</c:v>
                </c:pt>
                <c:pt idx="2541">
                  <c:v>4.1776</c:v>
                </c:pt>
                <c:pt idx="2542">
                  <c:v>4.179</c:v>
                </c:pt>
                <c:pt idx="2543">
                  <c:v>4.180899999999999</c:v>
                </c:pt>
                <c:pt idx="2544">
                  <c:v>4.184099999999999</c:v>
                </c:pt>
                <c:pt idx="2545">
                  <c:v>4.188499999999999</c:v>
                </c:pt>
                <c:pt idx="2546">
                  <c:v>4.194699999999999</c:v>
                </c:pt>
                <c:pt idx="2547">
                  <c:v>4.2024</c:v>
                </c:pt>
                <c:pt idx="2548">
                  <c:v>4.2119</c:v>
                </c:pt>
                <c:pt idx="2549">
                  <c:v>4.222599999999999</c:v>
                </c:pt>
                <c:pt idx="2550">
                  <c:v>4.2333</c:v>
                </c:pt>
                <c:pt idx="2551">
                  <c:v>4.2448</c:v>
                </c:pt>
                <c:pt idx="2552">
                  <c:v>4.2563</c:v>
                </c:pt>
                <c:pt idx="2553">
                  <c:v>4.2682</c:v>
                </c:pt>
                <c:pt idx="2554">
                  <c:v>4.2813</c:v>
                </c:pt>
                <c:pt idx="2555">
                  <c:v>4.294499999999999</c:v>
                </c:pt>
                <c:pt idx="2556">
                  <c:v>4.3073</c:v>
                </c:pt>
                <c:pt idx="2557">
                  <c:v>4.3198</c:v>
                </c:pt>
                <c:pt idx="2558">
                  <c:v>4.3308</c:v>
                </c:pt>
                <c:pt idx="2559">
                  <c:v>4.3411</c:v>
                </c:pt>
                <c:pt idx="2560">
                  <c:v>4.3506</c:v>
                </c:pt>
                <c:pt idx="2561">
                  <c:v>4.3598</c:v>
                </c:pt>
                <c:pt idx="2562">
                  <c:v>4.367899999999999</c:v>
                </c:pt>
                <c:pt idx="2563">
                  <c:v>4.376</c:v>
                </c:pt>
                <c:pt idx="2564">
                  <c:v>4.3834</c:v>
                </c:pt>
                <c:pt idx="2565">
                  <c:v>4.3911</c:v>
                </c:pt>
                <c:pt idx="2566">
                  <c:v>4.398899999999999</c:v>
                </c:pt>
                <c:pt idx="2567">
                  <c:v>4.4055</c:v>
                </c:pt>
                <c:pt idx="2568">
                  <c:v>4.4105</c:v>
                </c:pt>
                <c:pt idx="2569">
                  <c:v>4.414</c:v>
                </c:pt>
                <c:pt idx="2570">
                  <c:v>4.4176</c:v>
                </c:pt>
                <c:pt idx="2571">
                  <c:v>4.4215</c:v>
                </c:pt>
                <c:pt idx="2572">
                  <c:v>4.4254</c:v>
                </c:pt>
                <c:pt idx="2573">
                  <c:v>4.4277</c:v>
                </c:pt>
                <c:pt idx="2574">
                  <c:v>4.4281</c:v>
                </c:pt>
                <c:pt idx="2575">
                  <c:v>4.4273</c:v>
                </c:pt>
                <c:pt idx="2576">
                  <c:v>4.424599999999999</c:v>
                </c:pt>
                <c:pt idx="2577">
                  <c:v>4.4219</c:v>
                </c:pt>
                <c:pt idx="2578">
                  <c:v>4.4187</c:v>
                </c:pt>
                <c:pt idx="2579">
                  <c:v>4.4152</c:v>
                </c:pt>
                <c:pt idx="2580">
                  <c:v>4.4117</c:v>
                </c:pt>
                <c:pt idx="2581">
                  <c:v>4.4078</c:v>
                </c:pt>
                <c:pt idx="2582">
                  <c:v>4.4039</c:v>
                </c:pt>
                <c:pt idx="2583">
                  <c:v>4.4</c:v>
                </c:pt>
                <c:pt idx="2584">
                  <c:v>4.3961</c:v>
                </c:pt>
                <c:pt idx="2585">
                  <c:v>4.392599999999999</c:v>
                </c:pt>
                <c:pt idx="2586">
                  <c:v>4.3892</c:v>
                </c:pt>
                <c:pt idx="2587">
                  <c:v>4.3861</c:v>
                </c:pt>
                <c:pt idx="2588">
                  <c:v>4.3822</c:v>
                </c:pt>
                <c:pt idx="2589">
                  <c:v>4.3783</c:v>
                </c:pt>
                <c:pt idx="2590">
                  <c:v>4.374499999999999</c:v>
                </c:pt>
                <c:pt idx="2591">
                  <c:v>4.3702</c:v>
                </c:pt>
                <c:pt idx="2592">
                  <c:v>4.3664</c:v>
                </c:pt>
                <c:pt idx="2593">
                  <c:v>4.3633</c:v>
                </c:pt>
                <c:pt idx="2594">
                  <c:v>4.360999999999999</c:v>
                </c:pt>
                <c:pt idx="2595">
                  <c:v>4.3587</c:v>
                </c:pt>
                <c:pt idx="2596">
                  <c:v>4.3568</c:v>
                </c:pt>
                <c:pt idx="2597">
                  <c:v>4.354099999999999</c:v>
                </c:pt>
                <c:pt idx="2598">
                  <c:v>4.351</c:v>
                </c:pt>
                <c:pt idx="2599">
                  <c:v>4.3484</c:v>
                </c:pt>
                <c:pt idx="2600">
                  <c:v>4.3457</c:v>
                </c:pt>
                <c:pt idx="2601">
                  <c:v>4.343</c:v>
                </c:pt>
                <c:pt idx="2602">
                  <c:v>4.3407</c:v>
                </c:pt>
                <c:pt idx="2603">
                  <c:v>4.3377</c:v>
                </c:pt>
                <c:pt idx="2604">
                  <c:v>4.3346</c:v>
                </c:pt>
                <c:pt idx="2605">
                  <c:v>4.3323</c:v>
                </c:pt>
                <c:pt idx="2606">
                  <c:v>4.3297</c:v>
                </c:pt>
                <c:pt idx="2607">
                  <c:v>4.326999999999999</c:v>
                </c:pt>
                <c:pt idx="2608">
                  <c:v>4.324299999999999</c:v>
                </c:pt>
                <c:pt idx="2609">
                  <c:v>4.322099999999999</c:v>
                </c:pt>
                <c:pt idx="2610">
                  <c:v>4.320199999999999</c:v>
                </c:pt>
                <c:pt idx="2611">
                  <c:v>4.319</c:v>
                </c:pt>
                <c:pt idx="2612">
                  <c:v>4.3186</c:v>
                </c:pt>
                <c:pt idx="2613">
                  <c:v>4.3198</c:v>
                </c:pt>
                <c:pt idx="2614">
                  <c:v>4.3213</c:v>
                </c:pt>
                <c:pt idx="2615">
                  <c:v>4.323999999999999</c:v>
                </c:pt>
                <c:pt idx="2616">
                  <c:v>4.327399999999999</c:v>
                </c:pt>
                <c:pt idx="2617">
                  <c:v>4.3323</c:v>
                </c:pt>
                <c:pt idx="2618">
                  <c:v>4.3384</c:v>
                </c:pt>
                <c:pt idx="2619">
                  <c:v>4.3457</c:v>
                </c:pt>
                <c:pt idx="2620">
                  <c:v>4.354499999999999</c:v>
                </c:pt>
                <c:pt idx="2621">
                  <c:v>4.364099999999999</c:v>
                </c:pt>
                <c:pt idx="2622">
                  <c:v>4.374899999999999</c:v>
                </c:pt>
                <c:pt idx="2623">
                  <c:v>4.3853</c:v>
                </c:pt>
                <c:pt idx="2624">
                  <c:v>4.395799999999999</c:v>
                </c:pt>
                <c:pt idx="2625">
                  <c:v>4.407</c:v>
                </c:pt>
                <c:pt idx="2626">
                  <c:v>4.4199</c:v>
                </c:pt>
                <c:pt idx="2627">
                  <c:v>4.432</c:v>
                </c:pt>
                <c:pt idx="2628">
                  <c:v>4.4434</c:v>
                </c:pt>
                <c:pt idx="2629">
                  <c:v>4.454099999999999</c:v>
                </c:pt>
                <c:pt idx="2630">
                  <c:v>4.463999999999999</c:v>
                </c:pt>
                <c:pt idx="2631">
                  <c:v>4.4735</c:v>
                </c:pt>
                <c:pt idx="2632">
                  <c:v>4.4818</c:v>
                </c:pt>
                <c:pt idx="2633">
                  <c:v>4.4898</c:v>
                </c:pt>
                <c:pt idx="2634">
                  <c:v>4.497</c:v>
                </c:pt>
                <c:pt idx="2635">
                  <c:v>4.5034</c:v>
                </c:pt>
                <c:pt idx="2636">
                  <c:v>4.509</c:v>
                </c:pt>
                <c:pt idx="2637">
                  <c:v>4.5138</c:v>
                </c:pt>
                <c:pt idx="2638">
                  <c:v>4.517499999999999</c:v>
                </c:pt>
                <c:pt idx="2639">
                  <c:v>4.5199</c:v>
                </c:pt>
                <c:pt idx="2640">
                  <c:v>4.5219</c:v>
                </c:pt>
                <c:pt idx="2641">
                  <c:v>4.523499999999999</c:v>
                </c:pt>
                <c:pt idx="2642">
                  <c:v>4.523899999999999</c:v>
                </c:pt>
                <c:pt idx="2643">
                  <c:v>4.524299999999999</c:v>
                </c:pt>
                <c:pt idx="2644">
                  <c:v>4.523899999999999</c:v>
                </c:pt>
                <c:pt idx="2645">
                  <c:v>4.523099999999999</c:v>
                </c:pt>
                <c:pt idx="2646">
                  <c:v>4.5219</c:v>
                </c:pt>
                <c:pt idx="2647">
                  <c:v>4.5203</c:v>
                </c:pt>
                <c:pt idx="2648">
                  <c:v>4.517899999999999</c:v>
                </c:pt>
                <c:pt idx="2649">
                  <c:v>4.514999999999999</c:v>
                </c:pt>
                <c:pt idx="2650">
                  <c:v>4.5122</c:v>
                </c:pt>
                <c:pt idx="2651">
                  <c:v>4.5102</c:v>
                </c:pt>
                <c:pt idx="2652">
                  <c:v>4.5082</c:v>
                </c:pt>
                <c:pt idx="2653">
                  <c:v>4.5054</c:v>
                </c:pt>
                <c:pt idx="2654">
                  <c:v>4.5022</c:v>
                </c:pt>
                <c:pt idx="2655">
                  <c:v>4.4978</c:v>
                </c:pt>
                <c:pt idx="2656">
                  <c:v>4.4942</c:v>
                </c:pt>
                <c:pt idx="2657">
                  <c:v>4.4902</c:v>
                </c:pt>
                <c:pt idx="2658">
                  <c:v>4.4866</c:v>
                </c:pt>
                <c:pt idx="2659">
                  <c:v>4.4822</c:v>
                </c:pt>
                <c:pt idx="2660">
                  <c:v>4.4783</c:v>
                </c:pt>
                <c:pt idx="2661">
                  <c:v>4.4743</c:v>
                </c:pt>
                <c:pt idx="2662">
                  <c:v>4.4711</c:v>
                </c:pt>
                <c:pt idx="2663">
                  <c:v>4.467899999999999</c:v>
                </c:pt>
                <c:pt idx="2664">
                  <c:v>4.464799999999999</c:v>
                </c:pt>
                <c:pt idx="2665">
                  <c:v>4.462</c:v>
                </c:pt>
                <c:pt idx="2666">
                  <c:v>4.4596</c:v>
                </c:pt>
                <c:pt idx="2667">
                  <c:v>4.4576</c:v>
                </c:pt>
                <c:pt idx="2668">
                  <c:v>4.4553</c:v>
                </c:pt>
                <c:pt idx="2669">
                  <c:v>4.4525</c:v>
                </c:pt>
                <c:pt idx="2670">
                  <c:v>4.4493</c:v>
                </c:pt>
                <c:pt idx="2671">
                  <c:v>4.4462</c:v>
                </c:pt>
                <c:pt idx="2672">
                  <c:v>4.443</c:v>
                </c:pt>
                <c:pt idx="2673">
                  <c:v>4.4399</c:v>
                </c:pt>
                <c:pt idx="2674">
                  <c:v>4.4371</c:v>
                </c:pt>
                <c:pt idx="2675">
                  <c:v>4.4344</c:v>
                </c:pt>
                <c:pt idx="2676">
                  <c:v>4.432</c:v>
                </c:pt>
                <c:pt idx="2677">
                  <c:v>4.4293</c:v>
                </c:pt>
                <c:pt idx="2678">
                  <c:v>4.4269</c:v>
                </c:pt>
                <c:pt idx="2679">
                  <c:v>4.424599999999999</c:v>
                </c:pt>
                <c:pt idx="2680">
                  <c:v>4.4222</c:v>
                </c:pt>
                <c:pt idx="2681">
                  <c:v>4.4203</c:v>
                </c:pt>
                <c:pt idx="2682">
                  <c:v>4.4183</c:v>
                </c:pt>
                <c:pt idx="2683">
                  <c:v>4.4164</c:v>
                </c:pt>
                <c:pt idx="2684">
                  <c:v>4.4144</c:v>
                </c:pt>
                <c:pt idx="2685">
                  <c:v>4.4125</c:v>
                </c:pt>
                <c:pt idx="2686">
                  <c:v>4.4101</c:v>
                </c:pt>
                <c:pt idx="2687">
                  <c:v>4.4078</c:v>
                </c:pt>
                <c:pt idx="2688">
                  <c:v>4.4055</c:v>
                </c:pt>
                <c:pt idx="2689">
                  <c:v>4.4039</c:v>
                </c:pt>
                <c:pt idx="2690">
                  <c:v>4.402</c:v>
                </c:pt>
                <c:pt idx="2691">
                  <c:v>4.4004</c:v>
                </c:pt>
                <c:pt idx="2692">
                  <c:v>4.398499999999999</c:v>
                </c:pt>
                <c:pt idx="2693">
                  <c:v>4.3969</c:v>
                </c:pt>
                <c:pt idx="2694">
                  <c:v>4.394999999999999</c:v>
                </c:pt>
                <c:pt idx="2695">
                  <c:v>4.3938</c:v>
                </c:pt>
                <c:pt idx="2696">
                  <c:v>4.392599999999999</c:v>
                </c:pt>
                <c:pt idx="2697">
                  <c:v>4.3915</c:v>
                </c:pt>
                <c:pt idx="2698">
                  <c:v>4.3907</c:v>
                </c:pt>
                <c:pt idx="2699">
                  <c:v>4.3892</c:v>
                </c:pt>
                <c:pt idx="2700">
                  <c:v>4.387999999999999</c:v>
                </c:pt>
                <c:pt idx="2701">
                  <c:v>4.3864</c:v>
                </c:pt>
                <c:pt idx="2702">
                  <c:v>4.3853</c:v>
                </c:pt>
                <c:pt idx="2703">
                  <c:v>4.3837</c:v>
                </c:pt>
                <c:pt idx="2704">
                  <c:v>4.3818</c:v>
                </c:pt>
                <c:pt idx="2705">
                  <c:v>4.3803</c:v>
                </c:pt>
                <c:pt idx="2706">
                  <c:v>4.3783</c:v>
                </c:pt>
                <c:pt idx="2707">
                  <c:v>4.3768</c:v>
                </c:pt>
                <c:pt idx="2708">
                  <c:v>4.3752</c:v>
                </c:pt>
                <c:pt idx="2709">
                  <c:v>4.3737</c:v>
                </c:pt>
                <c:pt idx="2710">
                  <c:v>4.3722</c:v>
                </c:pt>
                <c:pt idx="2711">
                  <c:v>4.371</c:v>
                </c:pt>
                <c:pt idx="2712">
                  <c:v>4.369499999999999</c:v>
                </c:pt>
                <c:pt idx="2713">
                  <c:v>4.3683</c:v>
                </c:pt>
                <c:pt idx="2714">
                  <c:v>4.367499999999999</c:v>
                </c:pt>
                <c:pt idx="2715">
                  <c:v>4.3664</c:v>
                </c:pt>
                <c:pt idx="2716">
                  <c:v>4.365199999999999</c:v>
                </c:pt>
                <c:pt idx="2717">
                  <c:v>4.3637</c:v>
                </c:pt>
                <c:pt idx="2718">
                  <c:v>4.362499999999999</c:v>
                </c:pt>
                <c:pt idx="2719">
                  <c:v>4.360999999999999</c:v>
                </c:pt>
                <c:pt idx="2720">
                  <c:v>4.3591</c:v>
                </c:pt>
                <c:pt idx="2721">
                  <c:v>4.357199999999999</c:v>
                </c:pt>
                <c:pt idx="2722">
                  <c:v>4.355599999999999</c:v>
                </c:pt>
                <c:pt idx="2723">
                  <c:v>4.3537</c:v>
                </c:pt>
                <c:pt idx="2724">
                  <c:v>4.352199999999999</c:v>
                </c:pt>
                <c:pt idx="2725">
                  <c:v>4.351</c:v>
                </c:pt>
                <c:pt idx="2726">
                  <c:v>4.3495</c:v>
                </c:pt>
                <c:pt idx="2727">
                  <c:v>4.347999999999999</c:v>
                </c:pt>
                <c:pt idx="2728">
                  <c:v>4.3468</c:v>
                </c:pt>
                <c:pt idx="2729">
                  <c:v>4.3457</c:v>
                </c:pt>
                <c:pt idx="2730">
                  <c:v>4.344499999999999</c:v>
                </c:pt>
                <c:pt idx="2731">
                  <c:v>4.3434</c:v>
                </c:pt>
                <c:pt idx="2732">
                  <c:v>4.3422</c:v>
                </c:pt>
                <c:pt idx="2733">
                  <c:v>4.3415</c:v>
                </c:pt>
                <c:pt idx="2734">
                  <c:v>4.3403</c:v>
                </c:pt>
                <c:pt idx="2735">
                  <c:v>4.3392</c:v>
                </c:pt>
                <c:pt idx="2736">
                  <c:v>4.3373</c:v>
                </c:pt>
                <c:pt idx="2737">
                  <c:v>4.3357</c:v>
                </c:pt>
                <c:pt idx="2738">
                  <c:v>4.3342</c:v>
                </c:pt>
                <c:pt idx="2739">
                  <c:v>4.3331</c:v>
                </c:pt>
                <c:pt idx="2740">
                  <c:v>4.3319</c:v>
                </c:pt>
                <c:pt idx="2741">
                  <c:v>4.3304</c:v>
                </c:pt>
                <c:pt idx="2742">
                  <c:v>4.3297</c:v>
                </c:pt>
                <c:pt idx="2743">
                  <c:v>4.328499999999999</c:v>
                </c:pt>
                <c:pt idx="2744">
                  <c:v>4.327399999999999</c:v>
                </c:pt>
                <c:pt idx="2745">
                  <c:v>4.3262</c:v>
                </c:pt>
                <c:pt idx="2746">
                  <c:v>4.325499999999999</c:v>
                </c:pt>
                <c:pt idx="2747">
                  <c:v>4.324699999999999</c:v>
                </c:pt>
                <c:pt idx="2748">
                  <c:v>4.323999999999999</c:v>
                </c:pt>
                <c:pt idx="2749">
                  <c:v>4.323199999999999</c:v>
                </c:pt>
                <c:pt idx="2750">
                  <c:v>4.322799999999999</c:v>
                </c:pt>
                <c:pt idx="2751">
                  <c:v>4.322399999999999</c:v>
                </c:pt>
                <c:pt idx="2752">
                  <c:v>4.322099999999999</c:v>
                </c:pt>
                <c:pt idx="2753">
                  <c:v>4.3217</c:v>
                </c:pt>
                <c:pt idx="2754">
                  <c:v>4.3217</c:v>
                </c:pt>
                <c:pt idx="2755">
                  <c:v>4.3217</c:v>
                </c:pt>
                <c:pt idx="2756">
                  <c:v>4.322099999999999</c:v>
                </c:pt>
                <c:pt idx="2757">
                  <c:v>4.322399999999999</c:v>
                </c:pt>
                <c:pt idx="2758">
                  <c:v>4.322799999999999</c:v>
                </c:pt>
                <c:pt idx="2759">
                  <c:v>4.323599999999999</c:v>
                </c:pt>
                <c:pt idx="2760">
                  <c:v>4.324299999999999</c:v>
                </c:pt>
                <c:pt idx="2761">
                  <c:v>4.324299999999999</c:v>
                </c:pt>
                <c:pt idx="2762">
                  <c:v>4.325099999999999</c:v>
                </c:pt>
                <c:pt idx="2763">
                  <c:v>4.325499999999999</c:v>
                </c:pt>
                <c:pt idx="2764">
                  <c:v>4.3262</c:v>
                </c:pt>
                <c:pt idx="2765">
                  <c:v>4.3266</c:v>
                </c:pt>
                <c:pt idx="2766">
                  <c:v>4.326999999999999</c:v>
                </c:pt>
                <c:pt idx="2767">
                  <c:v>4.327399999999999</c:v>
                </c:pt>
                <c:pt idx="2768">
                  <c:v>4.326999999999999</c:v>
                </c:pt>
                <c:pt idx="2769">
                  <c:v>4.3266</c:v>
                </c:pt>
                <c:pt idx="2770">
                  <c:v>4.3266</c:v>
                </c:pt>
                <c:pt idx="2771">
                  <c:v>4.325799999999999</c:v>
                </c:pt>
                <c:pt idx="2772">
                  <c:v>4.324699999999999</c:v>
                </c:pt>
                <c:pt idx="2773">
                  <c:v>4.324299999999999</c:v>
                </c:pt>
                <c:pt idx="2774">
                  <c:v>4.323599999999999</c:v>
                </c:pt>
                <c:pt idx="2775">
                  <c:v>4.322799999999999</c:v>
                </c:pt>
                <c:pt idx="2776">
                  <c:v>4.322099999999999</c:v>
                </c:pt>
                <c:pt idx="2777">
                  <c:v>4.320899999999999</c:v>
                </c:pt>
                <c:pt idx="2778">
                  <c:v>4.320199999999999</c:v>
                </c:pt>
                <c:pt idx="2779">
                  <c:v>4.3194</c:v>
                </c:pt>
                <c:pt idx="2780">
                  <c:v>4.3183</c:v>
                </c:pt>
                <c:pt idx="2781">
                  <c:v>4.317099999999999</c:v>
                </c:pt>
                <c:pt idx="2782">
                  <c:v>4.315999999999999</c:v>
                </c:pt>
                <c:pt idx="2783">
                  <c:v>4.315199999999999</c:v>
                </c:pt>
                <c:pt idx="2784">
                  <c:v>4.3137</c:v>
                </c:pt>
                <c:pt idx="2785">
                  <c:v>4.3118</c:v>
                </c:pt>
                <c:pt idx="2786">
                  <c:v>4.3103</c:v>
                </c:pt>
                <c:pt idx="2787">
                  <c:v>4.3088</c:v>
                </c:pt>
                <c:pt idx="2788">
                  <c:v>4.3069</c:v>
                </c:pt>
                <c:pt idx="2789">
                  <c:v>4.3061</c:v>
                </c:pt>
                <c:pt idx="2790">
                  <c:v>4.3054</c:v>
                </c:pt>
                <c:pt idx="2791">
                  <c:v>4.304599999999999</c:v>
                </c:pt>
                <c:pt idx="2792">
                  <c:v>4.3035</c:v>
                </c:pt>
                <c:pt idx="2793">
                  <c:v>4.3024</c:v>
                </c:pt>
                <c:pt idx="2794">
                  <c:v>4.3012</c:v>
                </c:pt>
                <c:pt idx="2795">
                  <c:v>4.3001</c:v>
                </c:pt>
                <c:pt idx="2796">
                  <c:v>4.2994</c:v>
                </c:pt>
                <c:pt idx="2797">
                  <c:v>4.2982</c:v>
                </c:pt>
                <c:pt idx="2798">
                  <c:v>4.2967</c:v>
                </c:pt>
                <c:pt idx="2799">
                  <c:v>4.2956</c:v>
                </c:pt>
                <c:pt idx="2800">
                  <c:v>4.294099999999999</c:v>
                </c:pt>
                <c:pt idx="2801">
                  <c:v>4.292899999999999</c:v>
                </c:pt>
                <c:pt idx="2802">
                  <c:v>4.2914</c:v>
                </c:pt>
                <c:pt idx="2803">
                  <c:v>4.2903</c:v>
                </c:pt>
                <c:pt idx="2804">
                  <c:v>4.2888</c:v>
                </c:pt>
                <c:pt idx="2805">
                  <c:v>4.2877</c:v>
                </c:pt>
                <c:pt idx="2806">
                  <c:v>4.2862</c:v>
                </c:pt>
                <c:pt idx="2807">
                  <c:v>4.2851</c:v>
                </c:pt>
                <c:pt idx="2808">
                  <c:v>4.2843</c:v>
                </c:pt>
                <c:pt idx="2809">
                  <c:v>4.2832</c:v>
                </c:pt>
                <c:pt idx="2810">
                  <c:v>4.2824</c:v>
                </c:pt>
                <c:pt idx="2811">
                  <c:v>4.2813</c:v>
                </c:pt>
                <c:pt idx="2812">
                  <c:v>4.2798</c:v>
                </c:pt>
                <c:pt idx="2813">
                  <c:v>4.2779</c:v>
                </c:pt>
                <c:pt idx="2814">
                  <c:v>4.2768</c:v>
                </c:pt>
                <c:pt idx="2815">
                  <c:v>4.2753</c:v>
                </c:pt>
                <c:pt idx="2816">
                  <c:v>4.2742</c:v>
                </c:pt>
                <c:pt idx="2817">
                  <c:v>4.2731</c:v>
                </c:pt>
                <c:pt idx="2818">
                  <c:v>4.2716</c:v>
                </c:pt>
                <c:pt idx="2819">
                  <c:v>4.2704</c:v>
                </c:pt>
                <c:pt idx="2820">
                  <c:v>4.268899999999999</c:v>
                </c:pt>
                <c:pt idx="2821">
                  <c:v>4.267799999999999</c:v>
                </c:pt>
                <c:pt idx="2822">
                  <c:v>4.2667</c:v>
                </c:pt>
                <c:pt idx="2823">
                  <c:v>4.266</c:v>
                </c:pt>
                <c:pt idx="2824">
                  <c:v>4.264799999999999</c:v>
                </c:pt>
                <c:pt idx="2825">
                  <c:v>4.2633</c:v>
                </c:pt>
                <c:pt idx="2826">
                  <c:v>4.2622</c:v>
                </c:pt>
                <c:pt idx="2827">
                  <c:v>4.2619</c:v>
                </c:pt>
                <c:pt idx="2828">
                  <c:v>4.2615</c:v>
                </c:pt>
                <c:pt idx="2829">
                  <c:v>4.2607</c:v>
                </c:pt>
                <c:pt idx="2830">
                  <c:v>4.26</c:v>
                </c:pt>
                <c:pt idx="2831">
                  <c:v>4.2596</c:v>
                </c:pt>
                <c:pt idx="2832">
                  <c:v>4.26</c:v>
                </c:pt>
                <c:pt idx="2833">
                  <c:v>4.2607</c:v>
                </c:pt>
                <c:pt idx="2834">
                  <c:v>4.2619</c:v>
                </c:pt>
                <c:pt idx="2835">
                  <c:v>4.2633</c:v>
                </c:pt>
                <c:pt idx="2836">
                  <c:v>4.2652</c:v>
                </c:pt>
                <c:pt idx="2837">
                  <c:v>4.267499999999999</c:v>
                </c:pt>
                <c:pt idx="2838">
                  <c:v>4.2701</c:v>
                </c:pt>
                <c:pt idx="2839">
                  <c:v>4.2723</c:v>
                </c:pt>
                <c:pt idx="2840">
                  <c:v>4.2746</c:v>
                </c:pt>
                <c:pt idx="2841">
                  <c:v>4.2764</c:v>
                </c:pt>
                <c:pt idx="2842">
                  <c:v>4.2779</c:v>
                </c:pt>
                <c:pt idx="2843">
                  <c:v>4.2791</c:v>
                </c:pt>
                <c:pt idx="2844">
                  <c:v>4.2798</c:v>
                </c:pt>
                <c:pt idx="2845">
                  <c:v>4.2806</c:v>
                </c:pt>
                <c:pt idx="2846">
                  <c:v>4.2817</c:v>
                </c:pt>
                <c:pt idx="2847">
                  <c:v>4.2828</c:v>
                </c:pt>
                <c:pt idx="2848">
                  <c:v>4.2828</c:v>
                </c:pt>
                <c:pt idx="2849">
                  <c:v>4.2828</c:v>
                </c:pt>
                <c:pt idx="2850">
                  <c:v>4.2828</c:v>
                </c:pt>
                <c:pt idx="2851">
                  <c:v>4.2832</c:v>
                </c:pt>
                <c:pt idx="2852">
                  <c:v>4.2828</c:v>
                </c:pt>
                <c:pt idx="2853">
                  <c:v>4.2828</c:v>
                </c:pt>
                <c:pt idx="2854">
                  <c:v>4.2828</c:v>
                </c:pt>
                <c:pt idx="2855">
                  <c:v>4.2821</c:v>
                </c:pt>
                <c:pt idx="2856">
                  <c:v>4.2809</c:v>
                </c:pt>
                <c:pt idx="2857">
                  <c:v>4.2798</c:v>
                </c:pt>
                <c:pt idx="2858">
                  <c:v>4.2787</c:v>
                </c:pt>
                <c:pt idx="2859">
                  <c:v>4.2772</c:v>
                </c:pt>
                <c:pt idx="2860">
                  <c:v>4.2753</c:v>
                </c:pt>
                <c:pt idx="2861">
                  <c:v>4.2738</c:v>
                </c:pt>
                <c:pt idx="2862">
                  <c:v>4.2719</c:v>
                </c:pt>
                <c:pt idx="2863">
                  <c:v>4.2701</c:v>
                </c:pt>
                <c:pt idx="2864">
                  <c:v>4.2686</c:v>
                </c:pt>
                <c:pt idx="2865">
                  <c:v>4.2667</c:v>
                </c:pt>
                <c:pt idx="2866">
                  <c:v>4.2652</c:v>
                </c:pt>
                <c:pt idx="2867">
                  <c:v>4.2637</c:v>
                </c:pt>
                <c:pt idx="2868">
                  <c:v>4.2622</c:v>
                </c:pt>
                <c:pt idx="2869">
                  <c:v>4.2604</c:v>
                </c:pt>
                <c:pt idx="2870">
                  <c:v>4.2589</c:v>
                </c:pt>
                <c:pt idx="2871">
                  <c:v>4.2574</c:v>
                </c:pt>
                <c:pt idx="2872">
                  <c:v>4.2555</c:v>
                </c:pt>
                <c:pt idx="2873">
                  <c:v>4.254</c:v>
                </c:pt>
                <c:pt idx="2874">
                  <c:v>4.2526</c:v>
                </c:pt>
                <c:pt idx="2875">
                  <c:v>4.2507</c:v>
                </c:pt>
                <c:pt idx="2876">
                  <c:v>4.2488</c:v>
                </c:pt>
                <c:pt idx="2877">
                  <c:v>4.2474</c:v>
                </c:pt>
                <c:pt idx="2878">
                  <c:v>4.2459</c:v>
                </c:pt>
                <c:pt idx="2879">
                  <c:v>4.244</c:v>
                </c:pt>
                <c:pt idx="2880">
                  <c:v>4.2425</c:v>
                </c:pt>
                <c:pt idx="2881">
                  <c:v>4.241</c:v>
                </c:pt>
                <c:pt idx="2882">
                  <c:v>4.2399</c:v>
                </c:pt>
                <c:pt idx="2883">
                  <c:v>4.2388</c:v>
                </c:pt>
                <c:pt idx="2884">
                  <c:v>4.2373</c:v>
                </c:pt>
                <c:pt idx="2885">
                  <c:v>4.2355</c:v>
                </c:pt>
                <c:pt idx="2886">
                  <c:v>4.2344</c:v>
                </c:pt>
                <c:pt idx="2887">
                  <c:v>4.2333</c:v>
                </c:pt>
                <c:pt idx="2888">
                  <c:v>4.2318</c:v>
                </c:pt>
                <c:pt idx="2889">
                  <c:v>4.23</c:v>
                </c:pt>
                <c:pt idx="2890">
                  <c:v>4.228499999999999</c:v>
                </c:pt>
                <c:pt idx="2891">
                  <c:v>4.226999999999999</c:v>
                </c:pt>
                <c:pt idx="2892">
                  <c:v>4.225499999999999</c:v>
                </c:pt>
                <c:pt idx="2893">
                  <c:v>4.224399999999999</c:v>
                </c:pt>
                <c:pt idx="2894">
                  <c:v>4.2233</c:v>
                </c:pt>
                <c:pt idx="2895">
                  <c:v>4.2222</c:v>
                </c:pt>
                <c:pt idx="2896">
                  <c:v>4.2211</c:v>
                </c:pt>
                <c:pt idx="2897">
                  <c:v>4.22</c:v>
                </c:pt>
                <c:pt idx="2898">
                  <c:v>4.2193</c:v>
                </c:pt>
                <c:pt idx="2899">
                  <c:v>4.2185</c:v>
                </c:pt>
                <c:pt idx="2900">
                  <c:v>4.2182</c:v>
                </c:pt>
                <c:pt idx="2901">
                  <c:v>4.2174</c:v>
                </c:pt>
                <c:pt idx="2902">
                  <c:v>4.217099999999999</c:v>
                </c:pt>
                <c:pt idx="2903">
                  <c:v>4.2167</c:v>
                </c:pt>
                <c:pt idx="2904">
                  <c:v>4.217099999999999</c:v>
                </c:pt>
                <c:pt idx="2905">
                  <c:v>4.2167</c:v>
                </c:pt>
                <c:pt idx="2906">
                  <c:v>4.2163</c:v>
                </c:pt>
                <c:pt idx="2907">
                  <c:v>4.216</c:v>
                </c:pt>
                <c:pt idx="2908">
                  <c:v>4.2152</c:v>
                </c:pt>
                <c:pt idx="2909">
                  <c:v>4.2152</c:v>
                </c:pt>
                <c:pt idx="2910">
                  <c:v>4.2156</c:v>
                </c:pt>
                <c:pt idx="2911">
                  <c:v>4.216</c:v>
                </c:pt>
                <c:pt idx="2912">
                  <c:v>4.2163</c:v>
                </c:pt>
                <c:pt idx="2913">
                  <c:v>4.2174</c:v>
                </c:pt>
                <c:pt idx="2914">
                  <c:v>4.2185</c:v>
                </c:pt>
                <c:pt idx="2915">
                  <c:v>4.22</c:v>
                </c:pt>
                <c:pt idx="2916">
                  <c:v>4.2218</c:v>
                </c:pt>
                <c:pt idx="2917">
                  <c:v>4.224399999999999</c:v>
                </c:pt>
                <c:pt idx="2918">
                  <c:v>4.226999999999999</c:v>
                </c:pt>
                <c:pt idx="2919">
                  <c:v>4.2296</c:v>
                </c:pt>
                <c:pt idx="2920">
                  <c:v>4.2325</c:v>
                </c:pt>
                <c:pt idx="2921">
                  <c:v>4.2348</c:v>
                </c:pt>
                <c:pt idx="2922">
                  <c:v>4.237</c:v>
                </c:pt>
                <c:pt idx="2923">
                  <c:v>4.2392</c:v>
                </c:pt>
                <c:pt idx="2924">
                  <c:v>4.2418</c:v>
                </c:pt>
                <c:pt idx="2925">
                  <c:v>4.2436</c:v>
                </c:pt>
                <c:pt idx="2926">
                  <c:v>4.2455</c:v>
                </c:pt>
                <c:pt idx="2927">
                  <c:v>4.247</c:v>
                </c:pt>
                <c:pt idx="2928">
                  <c:v>4.2485</c:v>
                </c:pt>
                <c:pt idx="2929">
                  <c:v>4.2499</c:v>
                </c:pt>
                <c:pt idx="2930">
                  <c:v>4.2507</c:v>
                </c:pt>
                <c:pt idx="2931">
                  <c:v>4.2514</c:v>
                </c:pt>
                <c:pt idx="2932">
                  <c:v>4.2522</c:v>
                </c:pt>
                <c:pt idx="2933">
                  <c:v>4.252899999999999</c:v>
                </c:pt>
                <c:pt idx="2934">
                  <c:v>4.2533</c:v>
                </c:pt>
                <c:pt idx="2935">
                  <c:v>4.2533</c:v>
                </c:pt>
                <c:pt idx="2936">
                  <c:v>4.2533</c:v>
                </c:pt>
                <c:pt idx="2937">
                  <c:v>4.2526</c:v>
                </c:pt>
                <c:pt idx="2938">
                  <c:v>4.2518</c:v>
                </c:pt>
                <c:pt idx="2939">
                  <c:v>4.2514</c:v>
                </c:pt>
                <c:pt idx="2940">
                  <c:v>4.2503</c:v>
                </c:pt>
                <c:pt idx="2941">
                  <c:v>4.2492</c:v>
                </c:pt>
                <c:pt idx="2942">
                  <c:v>4.2485</c:v>
                </c:pt>
                <c:pt idx="2943">
                  <c:v>4.2477</c:v>
                </c:pt>
                <c:pt idx="2944">
                  <c:v>4.2462</c:v>
                </c:pt>
                <c:pt idx="2945">
                  <c:v>4.2448</c:v>
                </c:pt>
                <c:pt idx="2946">
                  <c:v>4.2433</c:v>
                </c:pt>
                <c:pt idx="2947">
                  <c:v>4.2418</c:v>
                </c:pt>
                <c:pt idx="2948">
                  <c:v>4.2407</c:v>
                </c:pt>
                <c:pt idx="2949">
                  <c:v>4.2399</c:v>
                </c:pt>
                <c:pt idx="2950">
                  <c:v>4.2392</c:v>
                </c:pt>
                <c:pt idx="2951">
                  <c:v>4.2373</c:v>
                </c:pt>
                <c:pt idx="2952">
                  <c:v>4.2351</c:v>
                </c:pt>
                <c:pt idx="2953">
                  <c:v>4.2336</c:v>
                </c:pt>
                <c:pt idx="2954">
                  <c:v>4.2314</c:v>
                </c:pt>
                <c:pt idx="2955">
                  <c:v>4.2296</c:v>
                </c:pt>
                <c:pt idx="2956">
                  <c:v>4.2277</c:v>
                </c:pt>
                <c:pt idx="2957">
                  <c:v>4.225899999999999</c:v>
                </c:pt>
                <c:pt idx="2958">
                  <c:v>4.224099999999999</c:v>
                </c:pt>
                <c:pt idx="2959">
                  <c:v>4.2222</c:v>
                </c:pt>
                <c:pt idx="2960">
                  <c:v>4.2207</c:v>
                </c:pt>
                <c:pt idx="2961">
                  <c:v>4.2196</c:v>
                </c:pt>
                <c:pt idx="2962">
                  <c:v>4.2182</c:v>
                </c:pt>
                <c:pt idx="2963">
                  <c:v>4.216</c:v>
                </c:pt>
                <c:pt idx="2964">
                  <c:v>4.214499999999999</c:v>
                </c:pt>
                <c:pt idx="2965">
                  <c:v>4.2134</c:v>
                </c:pt>
                <c:pt idx="2966">
                  <c:v>4.2123</c:v>
                </c:pt>
                <c:pt idx="2967">
                  <c:v>4.2104</c:v>
                </c:pt>
                <c:pt idx="2968">
                  <c:v>4.209</c:v>
                </c:pt>
                <c:pt idx="2969">
                  <c:v>4.2079</c:v>
                </c:pt>
                <c:pt idx="2970">
                  <c:v>4.206</c:v>
                </c:pt>
                <c:pt idx="2971">
                  <c:v>4.2042</c:v>
                </c:pt>
                <c:pt idx="2972">
                  <c:v>4.2024</c:v>
                </c:pt>
                <c:pt idx="2973">
                  <c:v>4.2009</c:v>
                </c:pt>
                <c:pt idx="2974">
                  <c:v>4.1998</c:v>
                </c:pt>
                <c:pt idx="2975">
                  <c:v>4.198399999999999</c:v>
                </c:pt>
                <c:pt idx="2976">
                  <c:v>4.196899999999999</c:v>
                </c:pt>
                <c:pt idx="2977">
                  <c:v>4.195399999999999</c:v>
                </c:pt>
                <c:pt idx="2978">
                  <c:v>4.194299999999999</c:v>
                </c:pt>
                <c:pt idx="2979">
                  <c:v>4.1932</c:v>
                </c:pt>
                <c:pt idx="2980">
                  <c:v>4.1918</c:v>
                </c:pt>
                <c:pt idx="2981">
                  <c:v>4.1907</c:v>
                </c:pt>
                <c:pt idx="2982">
                  <c:v>4.1896</c:v>
                </c:pt>
                <c:pt idx="2983">
                  <c:v>4.188499999999999</c:v>
                </c:pt>
                <c:pt idx="2984">
                  <c:v>4.187799999999999</c:v>
                </c:pt>
                <c:pt idx="2985">
                  <c:v>4.1867</c:v>
                </c:pt>
                <c:pt idx="2986">
                  <c:v>4.184899999999999</c:v>
                </c:pt>
                <c:pt idx="2987">
                  <c:v>4.1834</c:v>
                </c:pt>
                <c:pt idx="2988">
                  <c:v>4.1819</c:v>
                </c:pt>
                <c:pt idx="2989">
                  <c:v>4.180899999999999</c:v>
                </c:pt>
                <c:pt idx="2990">
                  <c:v>4.1798</c:v>
                </c:pt>
                <c:pt idx="2991">
                  <c:v>4.1783</c:v>
                </c:pt>
                <c:pt idx="2992">
                  <c:v>4.1772</c:v>
                </c:pt>
                <c:pt idx="2993">
                  <c:v>4.1765</c:v>
                </c:pt>
                <c:pt idx="2994">
                  <c:v>4.1758</c:v>
                </c:pt>
                <c:pt idx="2995">
                  <c:v>4.1747</c:v>
                </c:pt>
                <c:pt idx="2996">
                  <c:v>4.1736</c:v>
                </c:pt>
                <c:pt idx="2997">
                  <c:v>4.172899999999999</c:v>
                </c:pt>
                <c:pt idx="2998">
                  <c:v>4.172099999999999</c:v>
                </c:pt>
                <c:pt idx="2999">
                  <c:v>4.1714</c:v>
                </c:pt>
                <c:pt idx="3000">
                  <c:v>4.1707</c:v>
                </c:pt>
                <c:pt idx="3001">
                  <c:v>4.1692</c:v>
                </c:pt>
                <c:pt idx="3002">
                  <c:v>4.168099999999999</c:v>
                </c:pt>
                <c:pt idx="3003">
                  <c:v>4.167099999999999</c:v>
                </c:pt>
                <c:pt idx="3004">
                  <c:v>4.165999999999999</c:v>
                </c:pt>
                <c:pt idx="3005">
                  <c:v>4.164899999999998</c:v>
                </c:pt>
                <c:pt idx="3006">
                  <c:v>4.163799999999999</c:v>
                </c:pt>
                <c:pt idx="3007">
                  <c:v>4.162399999999999</c:v>
                </c:pt>
                <c:pt idx="3008">
                  <c:v>4.1616</c:v>
                </c:pt>
                <c:pt idx="3009">
                  <c:v>4.160899999999999</c:v>
                </c:pt>
                <c:pt idx="3010">
                  <c:v>4.1598</c:v>
                </c:pt>
                <c:pt idx="3011">
                  <c:v>4.1587</c:v>
                </c:pt>
                <c:pt idx="3012">
                  <c:v>4.157699999999999</c:v>
                </c:pt>
                <c:pt idx="3013">
                  <c:v>4.1566</c:v>
                </c:pt>
                <c:pt idx="3014">
                  <c:v>4.1562</c:v>
                </c:pt>
                <c:pt idx="3015">
                  <c:v>4.155099999999999</c:v>
                </c:pt>
                <c:pt idx="3016">
                  <c:v>4.153999999999999</c:v>
                </c:pt>
                <c:pt idx="3017">
                  <c:v>4.152999999999999</c:v>
                </c:pt>
                <c:pt idx="3018">
                  <c:v>4.1515</c:v>
                </c:pt>
                <c:pt idx="3019">
                  <c:v>4.150399999999999</c:v>
                </c:pt>
                <c:pt idx="3020">
                  <c:v>4.1494</c:v>
                </c:pt>
                <c:pt idx="3021">
                  <c:v>4.1483</c:v>
                </c:pt>
                <c:pt idx="3022">
                  <c:v>4.147899999999999</c:v>
                </c:pt>
                <c:pt idx="3023">
                  <c:v>4.1468</c:v>
                </c:pt>
                <c:pt idx="3024">
                  <c:v>4.145799999999999</c:v>
                </c:pt>
                <c:pt idx="3025">
                  <c:v>4.144699999999999</c:v>
                </c:pt>
                <c:pt idx="3026">
                  <c:v>4.1436</c:v>
                </c:pt>
                <c:pt idx="3027">
                  <c:v>4.142499999999999</c:v>
                </c:pt>
                <c:pt idx="3028">
                  <c:v>4.1418</c:v>
                </c:pt>
                <c:pt idx="3029">
                  <c:v>4.1407</c:v>
                </c:pt>
                <c:pt idx="3030">
                  <c:v>4.1397</c:v>
                </c:pt>
                <c:pt idx="3031">
                  <c:v>4.1386</c:v>
                </c:pt>
                <c:pt idx="3032">
                  <c:v>4.137499999999999</c:v>
                </c:pt>
                <c:pt idx="3033">
                  <c:v>4.1368</c:v>
                </c:pt>
                <c:pt idx="3034">
                  <c:v>4.1357</c:v>
                </c:pt>
                <c:pt idx="3035">
                  <c:v>4.1343</c:v>
                </c:pt>
                <c:pt idx="3036">
                  <c:v>4.1332</c:v>
                </c:pt>
                <c:pt idx="3037">
                  <c:v>4.132099999999999</c:v>
                </c:pt>
                <c:pt idx="3038">
                  <c:v>4.131</c:v>
                </c:pt>
                <c:pt idx="3039">
                  <c:v>4.1303</c:v>
                </c:pt>
                <c:pt idx="3040">
                  <c:v>4.128899999999999</c:v>
                </c:pt>
                <c:pt idx="3041">
                  <c:v>4.128199999999999</c:v>
                </c:pt>
                <c:pt idx="3042">
                  <c:v>4.127099999999999</c:v>
                </c:pt>
                <c:pt idx="3043">
                  <c:v>4.126399999999999</c:v>
                </c:pt>
                <c:pt idx="3044">
                  <c:v>4.125299999999999</c:v>
                </c:pt>
                <c:pt idx="3045">
                  <c:v>4.124199999999999</c:v>
                </c:pt>
                <c:pt idx="3046">
                  <c:v>4.123499999999999</c:v>
                </c:pt>
                <c:pt idx="3047">
                  <c:v>4.122799999999999</c:v>
                </c:pt>
                <c:pt idx="3048">
                  <c:v>4.122099999999999</c:v>
                </c:pt>
                <c:pt idx="3049">
                  <c:v>4.121399999999999</c:v>
                </c:pt>
                <c:pt idx="3050">
                  <c:v>4.120699999999999</c:v>
                </c:pt>
                <c:pt idx="3051">
                  <c:v>4.1196</c:v>
                </c:pt>
                <c:pt idx="3052">
                  <c:v>4.118199999999999</c:v>
                </c:pt>
                <c:pt idx="3053">
                  <c:v>4.117099999999999</c:v>
                </c:pt>
                <c:pt idx="3054">
                  <c:v>4.115999999999999</c:v>
                </c:pt>
                <c:pt idx="3055">
                  <c:v>4.114599999999999</c:v>
                </c:pt>
                <c:pt idx="3056">
                  <c:v>4.113899999999999</c:v>
                </c:pt>
                <c:pt idx="3057">
                  <c:v>4.113499999999999</c:v>
                </c:pt>
                <c:pt idx="3058">
                  <c:v>4.1132</c:v>
                </c:pt>
                <c:pt idx="3059">
                  <c:v>4.112799999999999</c:v>
                </c:pt>
                <c:pt idx="3060">
                  <c:v>4.112099999999999</c:v>
                </c:pt>
                <c:pt idx="3061">
                  <c:v>4.1111</c:v>
                </c:pt>
                <c:pt idx="3062">
                  <c:v>4.109999999999999</c:v>
                </c:pt>
                <c:pt idx="3063">
                  <c:v>4.108899999999999</c:v>
                </c:pt>
                <c:pt idx="3064">
                  <c:v>4.1082</c:v>
                </c:pt>
                <c:pt idx="3065">
                  <c:v>4.107499999999999</c:v>
                </c:pt>
                <c:pt idx="3066">
                  <c:v>4.1064</c:v>
                </c:pt>
                <c:pt idx="3067">
                  <c:v>4.105399999999999</c:v>
                </c:pt>
                <c:pt idx="3068">
                  <c:v>4.103899999999999</c:v>
                </c:pt>
                <c:pt idx="3069">
                  <c:v>4.102499999999999</c:v>
                </c:pt>
                <c:pt idx="3070">
                  <c:v>4.1018</c:v>
                </c:pt>
                <c:pt idx="3071">
                  <c:v>4.102199999999999</c:v>
                </c:pt>
                <c:pt idx="3072">
                  <c:v>4.1018</c:v>
                </c:pt>
                <c:pt idx="3073">
                  <c:v>4.1007</c:v>
                </c:pt>
                <c:pt idx="3074">
                  <c:v>4.1</c:v>
                </c:pt>
                <c:pt idx="3075">
                  <c:v>4.0993</c:v>
                </c:pt>
                <c:pt idx="3076">
                  <c:v>4.0986</c:v>
                </c:pt>
                <c:pt idx="3077">
                  <c:v>4.097899999999999</c:v>
                </c:pt>
                <c:pt idx="3078">
                  <c:v>4.0972</c:v>
                </c:pt>
                <c:pt idx="3079">
                  <c:v>4.0965</c:v>
                </c:pt>
                <c:pt idx="3080">
                  <c:v>4.0958</c:v>
                </c:pt>
                <c:pt idx="3081">
                  <c:v>4.095099999999999</c:v>
                </c:pt>
                <c:pt idx="3082">
                  <c:v>4.093999999999999</c:v>
                </c:pt>
                <c:pt idx="3083">
                  <c:v>4.093</c:v>
                </c:pt>
                <c:pt idx="3084">
                  <c:v>4.0915</c:v>
                </c:pt>
                <c:pt idx="3085">
                  <c:v>4.0905</c:v>
                </c:pt>
                <c:pt idx="3086">
                  <c:v>4.0898</c:v>
                </c:pt>
                <c:pt idx="3087">
                  <c:v>4.0887</c:v>
                </c:pt>
                <c:pt idx="3088">
                  <c:v>4.0876</c:v>
                </c:pt>
                <c:pt idx="3089">
                  <c:v>4.0866</c:v>
                </c:pt>
                <c:pt idx="3090">
                  <c:v>4.0855</c:v>
                </c:pt>
                <c:pt idx="3091">
                  <c:v>4.084499999999999</c:v>
                </c:pt>
                <c:pt idx="3092">
                  <c:v>4.0838</c:v>
                </c:pt>
                <c:pt idx="3093">
                  <c:v>4.0831</c:v>
                </c:pt>
                <c:pt idx="3094">
                  <c:v>4.0824</c:v>
                </c:pt>
                <c:pt idx="3095">
                  <c:v>4.0809</c:v>
                </c:pt>
                <c:pt idx="3096">
                  <c:v>4.0799</c:v>
                </c:pt>
                <c:pt idx="3097">
                  <c:v>4.0788</c:v>
                </c:pt>
                <c:pt idx="3098">
                  <c:v>4.0785</c:v>
                </c:pt>
                <c:pt idx="3099">
                  <c:v>4.0778</c:v>
                </c:pt>
                <c:pt idx="3100">
                  <c:v>4.0764</c:v>
                </c:pt>
                <c:pt idx="3101">
                  <c:v>4.0753</c:v>
                </c:pt>
                <c:pt idx="3102">
                  <c:v>4.0742</c:v>
                </c:pt>
                <c:pt idx="3103">
                  <c:v>4.0728</c:v>
                </c:pt>
                <c:pt idx="3104">
                  <c:v>4.0714</c:v>
                </c:pt>
                <c:pt idx="3105">
                  <c:v>4.0707</c:v>
                </c:pt>
                <c:pt idx="3106">
                  <c:v>4.07</c:v>
                </c:pt>
                <c:pt idx="3107">
                  <c:v>4.069</c:v>
                </c:pt>
                <c:pt idx="3108">
                  <c:v>4.067899999999999</c:v>
                </c:pt>
                <c:pt idx="3109">
                  <c:v>4.0665</c:v>
                </c:pt>
                <c:pt idx="3110">
                  <c:v>4.065799999999999</c:v>
                </c:pt>
                <c:pt idx="3111">
                  <c:v>4.065099999999999</c:v>
                </c:pt>
                <c:pt idx="3112">
                  <c:v>4.064799999999999</c:v>
                </c:pt>
                <c:pt idx="3113">
                  <c:v>4.064099999999999</c:v>
                </c:pt>
                <c:pt idx="3114">
                  <c:v>4.062999999999999</c:v>
                </c:pt>
                <c:pt idx="3115">
                  <c:v>4.061999999999999</c:v>
                </c:pt>
                <c:pt idx="3116">
                  <c:v>4.0606</c:v>
                </c:pt>
                <c:pt idx="3117">
                  <c:v>4.0592</c:v>
                </c:pt>
                <c:pt idx="3118">
                  <c:v>4.0581</c:v>
                </c:pt>
                <c:pt idx="3119">
                  <c:v>4.057399999999999</c:v>
                </c:pt>
                <c:pt idx="3120">
                  <c:v>4.0567</c:v>
                </c:pt>
                <c:pt idx="3121">
                  <c:v>4.0553</c:v>
                </c:pt>
                <c:pt idx="3122">
                  <c:v>4.0543</c:v>
                </c:pt>
                <c:pt idx="3123">
                  <c:v>4.0536</c:v>
                </c:pt>
                <c:pt idx="3124">
                  <c:v>4.052899999999999</c:v>
                </c:pt>
                <c:pt idx="3125">
                  <c:v>4.0518</c:v>
                </c:pt>
                <c:pt idx="3126">
                  <c:v>4.0511</c:v>
                </c:pt>
                <c:pt idx="3127">
                  <c:v>4.0511</c:v>
                </c:pt>
                <c:pt idx="3128">
                  <c:v>4.0504</c:v>
                </c:pt>
                <c:pt idx="3129">
                  <c:v>4.0497</c:v>
                </c:pt>
                <c:pt idx="3130">
                  <c:v>4.049</c:v>
                </c:pt>
                <c:pt idx="3131">
                  <c:v>4.0483</c:v>
                </c:pt>
                <c:pt idx="3132">
                  <c:v>4.0476</c:v>
                </c:pt>
                <c:pt idx="3133">
                  <c:v>4.0469</c:v>
                </c:pt>
                <c:pt idx="3134">
                  <c:v>4.0462</c:v>
                </c:pt>
                <c:pt idx="3135">
                  <c:v>4.044799999999999</c:v>
                </c:pt>
                <c:pt idx="3136">
                  <c:v>4.0438</c:v>
                </c:pt>
                <c:pt idx="3137">
                  <c:v>4.0424</c:v>
                </c:pt>
                <c:pt idx="3138">
                  <c:v>4.0413</c:v>
                </c:pt>
                <c:pt idx="3139">
                  <c:v>4.041</c:v>
                </c:pt>
                <c:pt idx="3140">
                  <c:v>4.0403</c:v>
                </c:pt>
                <c:pt idx="3141">
                  <c:v>4.0396</c:v>
                </c:pt>
                <c:pt idx="3142">
                  <c:v>4.0386</c:v>
                </c:pt>
                <c:pt idx="3143">
                  <c:v>4.0375</c:v>
                </c:pt>
                <c:pt idx="3144">
                  <c:v>4.0368</c:v>
                </c:pt>
                <c:pt idx="3145">
                  <c:v>4.0365</c:v>
                </c:pt>
                <c:pt idx="3146">
                  <c:v>4.0361</c:v>
                </c:pt>
                <c:pt idx="3147">
                  <c:v>4.0354</c:v>
                </c:pt>
                <c:pt idx="3148">
                  <c:v>4.0351</c:v>
                </c:pt>
                <c:pt idx="3149">
                  <c:v>4.0351</c:v>
                </c:pt>
                <c:pt idx="3150">
                  <c:v>4.0351</c:v>
                </c:pt>
                <c:pt idx="3151">
                  <c:v>4.0358</c:v>
                </c:pt>
                <c:pt idx="3152">
                  <c:v>4.0375</c:v>
                </c:pt>
                <c:pt idx="3153">
                  <c:v>4.0399</c:v>
                </c:pt>
                <c:pt idx="3154">
                  <c:v>4.0427</c:v>
                </c:pt>
                <c:pt idx="3155">
                  <c:v>4.0469</c:v>
                </c:pt>
                <c:pt idx="3156">
                  <c:v>4.052899999999999</c:v>
                </c:pt>
                <c:pt idx="3157">
                  <c:v>4.0606</c:v>
                </c:pt>
                <c:pt idx="3158">
                  <c:v>4.07</c:v>
                </c:pt>
                <c:pt idx="3159">
                  <c:v>4.0806</c:v>
                </c:pt>
                <c:pt idx="3160">
                  <c:v>4.0926</c:v>
                </c:pt>
                <c:pt idx="3161">
                  <c:v>4.105399999999999</c:v>
                </c:pt>
                <c:pt idx="3162">
                  <c:v>4.118499999999999</c:v>
                </c:pt>
                <c:pt idx="3163">
                  <c:v>4.132499999999999</c:v>
                </c:pt>
                <c:pt idx="3164">
                  <c:v>4.1465</c:v>
                </c:pt>
                <c:pt idx="3165">
                  <c:v>4.160899999999999</c:v>
                </c:pt>
                <c:pt idx="3166">
                  <c:v>4.1758</c:v>
                </c:pt>
                <c:pt idx="3167">
                  <c:v>4.190999999999999</c:v>
                </c:pt>
                <c:pt idx="3168">
                  <c:v>4.2064</c:v>
                </c:pt>
                <c:pt idx="3169">
                  <c:v>4.2218</c:v>
                </c:pt>
                <c:pt idx="3170">
                  <c:v>4.2362</c:v>
                </c:pt>
                <c:pt idx="3171">
                  <c:v>4.2499</c:v>
                </c:pt>
                <c:pt idx="3172">
                  <c:v>4.2633</c:v>
                </c:pt>
                <c:pt idx="3173">
                  <c:v>4.2761</c:v>
                </c:pt>
                <c:pt idx="3174">
                  <c:v>4.2881</c:v>
                </c:pt>
                <c:pt idx="3175">
                  <c:v>4.299</c:v>
                </c:pt>
                <c:pt idx="3176">
                  <c:v>4.307999999999999</c:v>
                </c:pt>
                <c:pt idx="3177">
                  <c:v>4.315599999999999</c:v>
                </c:pt>
                <c:pt idx="3178">
                  <c:v>4.322099999999999</c:v>
                </c:pt>
                <c:pt idx="3179">
                  <c:v>4.3266</c:v>
                </c:pt>
                <c:pt idx="3180">
                  <c:v>4.3308</c:v>
                </c:pt>
                <c:pt idx="3181">
                  <c:v>4.3338</c:v>
                </c:pt>
                <c:pt idx="3182">
                  <c:v>4.3357</c:v>
                </c:pt>
                <c:pt idx="3183">
                  <c:v>4.3369</c:v>
                </c:pt>
                <c:pt idx="3184">
                  <c:v>4.3373</c:v>
                </c:pt>
                <c:pt idx="3185">
                  <c:v>4.3373</c:v>
                </c:pt>
                <c:pt idx="3186">
                  <c:v>4.3373</c:v>
                </c:pt>
                <c:pt idx="3187">
                  <c:v>4.3373</c:v>
                </c:pt>
                <c:pt idx="3188">
                  <c:v>4.3365</c:v>
                </c:pt>
                <c:pt idx="3189">
                  <c:v>4.3354</c:v>
                </c:pt>
                <c:pt idx="3190">
                  <c:v>4.3331</c:v>
                </c:pt>
                <c:pt idx="3191">
                  <c:v>4.3312</c:v>
                </c:pt>
                <c:pt idx="3192">
                  <c:v>4.328899999999999</c:v>
                </c:pt>
                <c:pt idx="3193">
                  <c:v>4.3262</c:v>
                </c:pt>
                <c:pt idx="3194">
                  <c:v>4.322399999999999</c:v>
                </c:pt>
                <c:pt idx="3195">
                  <c:v>4.3183</c:v>
                </c:pt>
                <c:pt idx="3196">
                  <c:v>4.314499999999999</c:v>
                </c:pt>
                <c:pt idx="3197">
                  <c:v>4.3107</c:v>
                </c:pt>
                <c:pt idx="3198">
                  <c:v>4.3069</c:v>
                </c:pt>
                <c:pt idx="3199">
                  <c:v>4.3027</c:v>
                </c:pt>
                <c:pt idx="3200">
                  <c:v>4.2986</c:v>
                </c:pt>
                <c:pt idx="3201">
                  <c:v>4.294799999999999</c:v>
                </c:pt>
                <c:pt idx="3202">
                  <c:v>4.2911</c:v>
                </c:pt>
                <c:pt idx="3203">
                  <c:v>4.2873</c:v>
                </c:pt>
                <c:pt idx="3204">
                  <c:v>4.2839</c:v>
                </c:pt>
                <c:pt idx="3205">
                  <c:v>4.2806</c:v>
                </c:pt>
                <c:pt idx="3206">
                  <c:v>4.2779</c:v>
                </c:pt>
                <c:pt idx="3207">
                  <c:v>4.2746</c:v>
                </c:pt>
                <c:pt idx="3208">
                  <c:v>4.2716</c:v>
                </c:pt>
                <c:pt idx="3209">
                  <c:v>4.2686</c:v>
                </c:pt>
                <c:pt idx="3210">
                  <c:v>4.2652</c:v>
                </c:pt>
                <c:pt idx="3211">
                  <c:v>4.2619</c:v>
                </c:pt>
                <c:pt idx="3212">
                  <c:v>4.2585</c:v>
                </c:pt>
                <c:pt idx="3213">
                  <c:v>4.2555</c:v>
                </c:pt>
                <c:pt idx="3214">
                  <c:v>4.252899999999999</c:v>
                </c:pt>
                <c:pt idx="3215">
                  <c:v>4.2499</c:v>
                </c:pt>
                <c:pt idx="3216">
                  <c:v>4.247</c:v>
                </c:pt>
                <c:pt idx="3217">
                  <c:v>4.2433</c:v>
                </c:pt>
                <c:pt idx="3218">
                  <c:v>4.2399</c:v>
                </c:pt>
                <c:pt idx="3219">
                  <c:v>4.2366</c:v>
                </c:pt>
                <c:pt idx="3220">
                  <c:v>4.2344</c:v>
                </c:pt>
                <c:pt idx="3221">
                  <c:v>4.2322</c:v>
                </c:pt>
                <c:pt idx="3222">
                  <c:v>4.2296</c:v>
                </c:pt>
                <c:pt idx="3223">
                  <c:v>4.226999999999999</c:v>
                </c:pt>
                <c:pt idx="3224">
                  <c:v>4.224399999999999</c:v>
                </c:pt>
                <c:pt idx="3225">
                  <c:v>4.2222</c:v>
                </c:pt>
                <c:pt idx="3226">
                  <c:v>4.2207</c:v>
                </c:pt>
                <c:pt idx="3227">
                  <c:v>4.2185</c:v>
                </c:pt>
                <c:pt idx="3228">
                  <c:v>4.2167</c:v>
                </c:pt>
                <c:pt idx="3229">
                  <c:v>4.214899999999999</c:v>
                </c:pt>
                <c:pt idx="3230">
                  <c:v>4.214099999999999</c:v>
                </c:pt>
                <c:pt idx="3231">
                  <c:v>4.2126</c:v>
                </c:pt>
                <c:pt idx="3232">
                  <c:v>4.2104</c:v>
                </c:pt>
                <c:pt idx="3233">
                  <c:v>4.2082</c:v>
                </c:pt>
                <c:pt idx="3234">
                  <c:v>4.2064</c:v>
                </c:pt>
                <c:pt idx="3235">
                  <c:v>4.2042</c:v>
                </c:pt>
                <c:pt idx="3236">
                  <c:v>4.2024</c:v>
                </c:pt>
                <c:pt idx="3237">
                  <c:v>4.2005</c:v>
                </c:pt>
                <c:pt idx="3238">
                  <c:v>4.1991</c:v>
                </c:pt>
                <c:pt idx="3239">
                  <c:v>4.197299999999999</c:v>
                </c:pt>
                <c:pt idx="3240">
                  <c:v>4.195399999999999</c:v>
                </c:pt>
                <c:pt idx="3241">
                  <c:v>4.1932</c:v>
                </c:pt>
                <c:pt idx="3242">
                  <c:v>4.190999999999999</c:v>
                </c:pt>
                <c:pt idx="3243">
                  <c:v>4.1907</c:v>
                </c:pt>
                <c:pt idx="3244">
                  <c:v>4.1907</c:v>
                </c:pt>
                <c:pt idx="3245">
                  <c:v>4.1907</c:v>
                </c:pt>
                <c:pt idx="3246">
                  <c:v>4.1918</c:v>
                </c:pt>
                <c:pt idx="3247">
                  <c:v>4.192899999999999</c:v>
                </c:pt>
                <c:pt idx="3248">
                  <c:v>4.192099999999999</c:v>
                </c:pt>
                <c:pt idx="3249">
                  <c:v>4.1907</c:v>
                </c:pt>
                <c:pt idx="3250">
                  <c:v>4.1896</c:v>
                </c:pt>
                <c:pt idx="3251">
                  <c:v>4.1892</c:v>
                </c:pt>
                <c:pt idx="3252">
                  <c:v>4.1892</c:v>
                </c:pt>
                <c:pt idx="3253">
                  <c:v>4.1896</c:v>
                </c:pt>
                <c:pt idx="3254">
                  <c:v>4.189999999999999</c:v>
                </c:pt>
                <c:pt idx="3255">
                  <c:v>4.189999999999999</c:v>
                </c:pt>
                <c:pt idx="3256">
                  <c:v>4.1907</c:v>
                </c:pt>
                <c:pt idx="3257">
                  <c:v>4.1914</c:v>
                </c:pt>
                <c:pt idx="3258">
                  <c:v>4.192899999999999</c:v>
                </c:pt>
                <c:pt idx="3259">
                  <c:v>4.1936</c:v>
                </c:pt>
                <c:pt idx="3260">
                  <c:v>4.194299999999999</c:v>
                </c:pt>
                <c:pt idx="3261">
                  <c:v>4.195099999999999</c:v>
                </c:pt>
                <c:pt idx="3262">
                  <c:v>4.195399999999999</c:v>
                </c:pt>
                <c:pt idx="3263">
                  <c:v>4.195399999999999</c:v>
                </c:pt>
                <c:pt idx="3264">
                  <c:v>4.195799999999999</c:v>
                </c:pt>
                <c:pt idx="3265">
                  <c:v>4.1962</c:v>
                </c:pt>
                <c:pt idx="3266">
                  <c:v>4.1962</c:v>
                </c:pt>
                <c:pt idx="3267">
                  <c:v>4.195799999999999</c:v>
                </c:pt>
                <c:pt idx="3268">
                  <c:v>4.195399999999999</c:v>
                </c:pt>
                <c:pt idx="3269">
                  <c:v>4.195399999999999</c:v>
                </c:pt>
                <c:pt idx="3270">
                  <c:v>4.195799999999999</c:v>
                </c:pt>
                <c:pt idx="3271">
                  <c:v>4.1962</c:v>
                </c:pt>
                <c:pt idx="3272">
                  <c:v>4.1962</c:v>
                </c:pt>
                <c:pt idx="3273">
                  <c:v>4.1962</c:v>
                </c:pt>
                <c:pt idx="3274">
                  <c:v>4.195799999999999</c:v>
                </c:pt>
                <c:pt idx="3275">
                  <c:v>4.195799999999999</c:v>
                </c:pt>
                <c:pt idx="3276">
                  <c:v>4.196499999999999</c:v>
                </c:pt>
                <c:pt idx="3277">
                  <c:v>4.196499999999999</c:v>
                </c:pt>
                <c:pt idx="3278">
                  <c:v>4.1962</c:v>
                </c:pt>
                <c:pt idx="3279">
                  <c:v>4.195399999999999</c:v>
                </c:pt>
                <c:pt idx="3280">
                  <c:v>4.193999999999999</c:v>
                </c:pt>
                <c:pt idx="3281">
                  <c:v>4.192899999999999</c:v>
                </c:pt>
                <c:pt idx="3282">
                  <c:v>4.192099999999999</c:v>
                </c:pt>
                <c:pt idx="3283">
                  <c:v>4.1914</c:v>
                </c:pt>
                <c:pt idx="3284">
                  <c:v>4.1903</c:v>
                </c:pt>
                <c:pt idx="3285">
                  <c:v>4.188899999999999</c:v>
                </c:pt>
                <c:pt idx="3286">
                  <c:v>4.187399999999999</c:v>
                </c:pt>
                <c:pt idx="3287">
                  <c:v>4.1863</c:v>
                </c:pt>
                <c:pt idx="3288">
                  <c:v>4.1856</c:v>
                </c:pt>
                <c:pt idx="3289">
                  <c:v>4.184899999999999</c:v>
                </c:pt>
                <c:pt idx="3290">
                  <c:v>4.1838</c:v>
                </c:pt>
                <c:pt idx="3291">
                  <c:v>4.1823</c:v>
                </c:pt>
                <c:pt idx="3292">
                  <c:v>4.180899999999999</c:v>
                </c:pt>
                <c:pt idx="3293">
                  <c:v>4.1798</c:v>
                </c:pt>
                <c:pt idx="3294">
                  <c:v>4.179</c:v>
                </c:pt>
                <c:pt idx="3295">
                  <c:v>4.1772</c:v>
                </c:pt>
                <c:pt idx="3296">
                  <c:v>4.1754</c:v>
                </c:pt>
                <c:pt idx="3297">
                  <c:v>4.1736</c:v>
                </c:pt>
                <c:pt idx="3298">
                  <c:v>4.1718</c:v>
                </c:pt>
                <c:pt idx="3299">
                  <c:v>4.1703</c:v>
                </c:pt>
                <c:pt idx="3300">
                  <c:v>4.1692</c:v>
                </c:pt>
                <c:pt idx="3301">
                  <c:v>4.167799999999999</c:v>
                </c:pt>
                <c:pt idx="3302">
                  <c:v>4.1663</c:v>
                </c:pt>
                <c:pt idx="3303">
                  <c:v>4.164899999999998</c:v>
                </c:pt>
                <c:pt idx="3304">
                  <c:v>4.163399999999999</c:v>
                </c:pt>
                <c:pt idx="3305">
                  <c:v>4.162399999999999</c:v>
                </c:pt>
                <c:pt idx="3306">
                  <c:v>4.1613</c:v>
                </c:pt>
                <c:pt idx="3307">
                  <c:v>4.160199999999999</c:v>
                </c:pt>
                <c:pt idx="3308">
                  <c:v>4.1587</c:v>
                </c:pt>
                <c:pt idx="3309">
                  <c:v>4.157299999999999</c:v>
                </c:pt>
                <c:pt idx="3310">
                  <c:v>4.155499999999999</c:v>
                </c:pt>
                <c:pt idx="3311">
                  <c:v>4.1537</c:v>
                </c:pt>
                <c:pt idx="3312">
                  <c:v>4.152599999999999</c:v>
                </c:pt>
                <c:pt idx="3313">
                  <c:v>4.1515</c:v>
                </c:pt>
                <c:pt idx="3314">
                  <c:v>4.150099999999999</c:v>
                </c:pt>
                <c:pt idx="3315">
                  <c:v>4.1486</c:v>
                </c:pt>
                <c:pt idx="3316">
                  <c:v>4.147599999999999</c:v>
                </c:pt>
                <c:pt idx="3317">
                  <c:v>4.1465</c:v>
                </c:pt>
                <c:pt idx="3318">
                  <c:v>4.145799999999999</c:v>
                </c:pt>
                <c:pt idx="3319">
                  <c:v>4.144999999999999</c:v>
                </c:pt>
                <c:pt idx="3320">
                  <c:v>4.144299999999999</c:v>
                </c:pt>
                <c:pt idx="3321">
                  <c:v>4.1432</c:v>
                </c:pt>
                <c:pt idx="3322">
                  <c:v>4.142199999999999</c:v>
                </c:pt>
                <c:pt idx="3323">
                  <c:v>4.1411</c:v>
                </c:pt>
                <c:pt idx="3324">
                  <c:v>4.1404</c:v>
                </c:pt>
                <c:pt idx="3325">
                  <c:v>4.1397</c:v>
                </c:pt>
                <c:pt idx="3326">
                  <c:v>4.1382</c:v>
                </c:pt>
                <c:pt idx="3327">
                  <c:v>4.1368</c:v>
                </c:pt>
                <c:pt idx="3328">
                  <c:v>4.1353</c:v>
                </c:pt>
                <c:pt idx="3329">
                  <c:v>4.1343</c:v>
                </c:pt>
                <c:pt idx="3330">
                  <c:v>4.1336</c:v>
                </c:pt>
                <c:pt idx="3331">
                  <c:v>4.132499999999999</c:v>
                </c:pt>
                <c:pt idx="3332">
                  <c:v>4.1314</c:v>
                </c:pt>
                <c:pt idx="3333">
                  <c:v>4.1303</c:v>
                </c:pt>
                <c:pt idx="3334">
                  <c:v>4.128899999999999</c:v>
                </c:pt>
                <c:pt idx="3335">
                  <c:v>4.127799999999999</c:v>
                </c:pt>
                <c:pt idx="3336">
                  <c:v>4.127099999999999</c:v>
                </c:pt>
                <c:pt idx="3337">
                  <c:v>4.126399999999999</c:v>
                </c:pt>
                <c:pt idx="3338">
                  <c:v>4.125699999999999</c:v>
                </c:pt>
                <c:pt idx="3339">
                  <c:v>4.124999999999999</c:v>
                </c:pt>
                <c:pt idx="3340">
                  <c:v>4.123899999999999</c:v>
                </c:pt>
                <c:pt idx="3341">
                  <c:v>4.122799999999999</c:v>
                </c:pt>
                <c:pt idx="3342">
                  <c:v>4.121399999999999</c:v>
                </c:pt>
                <c:pt idx="3343">
                  <c:v>4.120299999999999</c:v>
                </c:pt>
                <c:pt idx="3344">
                  <c:v>4.1196</c:v>
                </c:pt>
                <c:pt idx="3345">
                  <c:v>4.118199999999999</c:v>
                </c:pt>
                <c:pt idx="3346">
                  <c:v>4.117499999999999</c:v>
                </c:pt>
                <c:pt idx="3347">
                  <c:v>4.1164</c:v>
                </c:pt>
                <c:pt idx="3348">
                  <c:v>4.1153</c:v>
                </c:pt>
                <c:pt idx="3349">
                  <c:v>4.114599999999999</c:v>
                </c:pt>
                <c:pt idx="3350">
                  <c:v>4.114299999999999</c:v>
                </c:pt>
                <c:pt idx="3351">
                  <c:v>4.113499999999999</c:v>
                </c:pt>
                <c:pt idx="3352">
                  <c:v>4.112499999999999</c:v>
                </c:pt>
                <c:pt idx="3353">
                  <c:v>4.1118</c:v>
                </c:pt>
                <c:pt idx="3354">
                  <c:v>4.1114</c:v>
                </c:pt>
                <c:pt idx="3355">
                  <c:v>4.1111</c:v>
                </c:pt>
                <c:pt idx="3356">
                  <c:v>4.109999999999999</c:v>
                </c:pt>
                <c:pt idx="3357">
                  <c:v>4.108899999999999</c:v>
                </c:pt>
                <c:pt idx="3358">
                  <c:v>4.107499999999999</c:v>
                </c:pt>
                <c:pt idx="3359">
                  <c:v>4.1068</c:v>
                </c:pt>
                <c:pt idx="3360">
                  <c:v>4.1057</c:v>
                </c:pt>
                <c:pt idx="3361">
                  <c:v>4.104699999999999</c:v>
                </c:pt>
                <c:pt idx="3362">
                  <c:v>4.103899999999999</c:v>
                </c:pt>
                <c:pt idx="3363">
                  <c:v>4.1032</c:v>
                </c:pt>
                <c:pt idx="3364">
                  <c:v>4.102199999999999</c:v>
                </c:pt>
                <c:pt idx="3365">
                  <c:v>4.1015</c:v>
                </c:pt>
                <c:pt idx="3366">
                  <c:v>4.1004</c:v>
                </c:pt>
                <c:pt idx="3367">
                  <c:v>4.0993</c:v>
                </c:pt>
                <c:pt idx="3368">
                  <c:v>4.0986</c:v>
                </c:pt>
                <c:pt idx="3369">
                  <c:v>4.097899999999999</c:v>
                </c:pt>
                <c:pt idx="3370">
                  <c:v>4.0972</c:v>
                </c:pt>
                <c:pt idx="3371">
                  <c:v>4.0965</c:v>
                </c:pt>
                <c:pt idx="3372">
                  <c:v>4.0954</c:v>
                </c:pt>
                <c:pt idx="3373">
                  <c:v>4.094399999999999</c:v>
                </c:pt>
                <c:pt idx="3374">
                  <c:v>4.0933</c:v>
                </c:pt>
                <c:pt idx="3375">
                  <c:v>4.0919</c:v>
                </c:pt>
                <c:pt idx="3376">
                  <c:v>4.0908</c:v>
                </c:pt>
                <c:pt idx="3377">
                  <c:v>4.0894</c:v>
                </c:pt>
                <c:pt idx="3378">
                  <c:v>4.0887</c:v>
                </c:pt>
                <c:pt idx="3379">
                  <c:v>4.088</c:v>
                </c:pt>
                <c:pt idx="3380">
                  <c:v>4.0869</c:v>
                </c:pt>
                <c:pt idx="3381">
                  <c:v>4.0862</c:v>
                </c:pt>
                <c:pt idx="3382">
                  <c:v>4.0852</c:v>
                </c:pt>
                <c:pt idx="3383">
                  <c:v>4.084499999999999</c:v>
                </c:pt>
                <c:pt idx="3384">
                  <c:v>4.0838</c:v>
                </c:pt>
                <c:pt idx="3385">
                  <c:v>4.0827</c:v>
                </c:pt>
                <c:pt idx="3386">
                  <c:v>4.0824</c:v>
                </c:pt>
                <c:pt idx="3387">
                  <c:v>4.0816</c:v>
                </c:pt>
                <c:pt idx="3388">
                  <c:v>4.0806</c:v>
                </c:pt>
                <c:pt idx="3389">
                  <c:v>4.0795</c:v>
                </c:pt>
                <c:pt idx="3390">
                  <c:v>4.0781</c:v>
                </c:pt>
                <c:pt idx="3391">
                  <c:v>4.0771</c:v>
                </c:pt>
                <c:pt idx="3392">
                  <c:v>4.076</c:v>
                </c:pt>
                <c:pt idx="3393">
                  <c:v>4.0753</c:v>
                </c:pt>
                <c:pt idx="3394">
                  <c:v>4.0742</c:v>
                </c:pt>
                <c:pt idx="3395">
                  <c:v>4.0732</c:v>
                </c:pt>
                <c:pt idx="3396">
                  <c:v>4.0721</c:v>
                </c:pt>
                <c:pt idx="3397">
                  <c:v>4.0714</c:v>
                </c:pt>
                <c:pt idx="3398">
                  <c:v>4.0707</c:v>
                </c:pt>
                <c:pt idx="3399">
                  <c:v>4.07</c:v>
                </c:pt>
                <c:pt idx="3400">
                  <c:v>4.0693</c:v>
                </c:pt>
                <c:pt idx="3401">
                  <c:v>4.0683</c:v>
                </c:pt>
                <c:pt idx="3402">
                  <c:v>4.067599999999999</c:v>
                </c:pt>
                <c:pt idx="3403">
                  <c:v>4.0669</c:v>
                </c:pt>
                <c:pt idx="3404">
                  <c:v>4.0662</c:v>
                </c:pt>
                <c:pt idx="3405">
                  <c:v>4.065099999999999</c:v>
                </c:pt>
                <c:pt idx="3406">
                  <c:v>4.064099999999999</c:v>
                </c:pt>
                <c:pt idx="3407">
                  <c:v>4.0634</c:v>
                </c:pt>
                <c:pt idx="3408">
                  <c:v>4.0623</c:v>
                </c:pt>
                <c:pt idx="3409">
                  <c:v>4.0613</c:v>
                </c:pt>
                <c:pt idx="3410">
                  <c:v>4.0602</c:v>
                </c:pt>
                <c:pt idx="3411">
                  <c:v>4.0599</c:v>
                </c:pt>
                <c:pt idx="3412">
                  <c:v>4.0592</c:v>
                </c:pt>
                <c:pt idx="3413">
                  <c:v>4.0585</c:v>
                </c:pt>
                <c:pt idx="3414">
                  <c:v>4.057799999999999</c:v>
                </c:pt>
                <c:pt idx="3415">
                  <c:v>4.0567</c:v>
                </c:pt>
                <c:pt idx="3416">
                  <c:v>4.056</c:v>
                </c:pt>
                <c:pt idx="3417">
                  <c:v>4.0553</c:v>
                </c:pt>
                <c:pt idx="3418">
                  <c:v>4.0543</c:v>
                </c:pt>
                <c:pt idx="3419">
                  <c:v>4.0532</c:v>
                </c:pt>
                <c:pt idx="3420">
                  <c:v>4.0518</c:v>
                </c:pt>
                <c:pt idx="3421">
                  <c:v>4.0511</c:v>
                </c:pt>
                <c:pt idx="3422">
                  <c:v>4.0501</c:v>
                </c:pt>
                <c:pt idx="3423">
                  <c:v>4.0487</c:v>
                </c:pt>
                <c:pt idx="3424">
                  <c:v>4.0469</c:v>
                </c:pt>
                <c:pt idx="3425">
                  <c:v>4.0462</c:v>
                </c:pt>
                <c:pt idx="3426">
                  <c:v>4.0459</c:v>
                </c:pt>
                <c:pt idx="3427">
                  <c:v>4.0455</c:v>
                </c:pt>
                <c:pt idx="3428">
                  <c:v>4.0452</c:v>
                </c:pt>
                <c:pt idx="3429">
                  <c:v>4.044499999999999</c:v>
                </c:pt>
                <c:pt idx="3430">
                  <c:v>4.0438</c:v>
                </c:pt>
                <c:pt idx="3431">
                  <c:v>4.0431</c:v>
                </c:pt>
                <c:pt idx="3432">
                  <c:v>4.0424</c:v>
                </c:pt>
                <c:pt idx="3433">
                  <c:v>4.0417</c:v>
                </c:pt>
                <c:pt idx="3434">
                  <c:v>4.0413</c:v>
                </c:pt>
                <c:pt idx="3435">
                  <c:v>4.0406</c:v>
                </c:pt>
                <c:pt idx="3436">
                  <c:v>4.0399</c:v>
                </c:pt>
                <c:pt idx="3437">
                  <c:v>4.0393</c:v>
                </c:pt>
                <c:pt idx="3438">
                  <c:v>4.0382</c:v>
                </c:pt>
                <c:pt idx="3439">
                  <c:v>4.0375</c:v>
                </c:pt>
                <c:pt idx="3440">
                  <c:v>4.0365</c:v>
                </c:pt>
                <c:pt idx="3441">
                  <c:v>4.0358</c:v>
                </c:pt>
                <c:pt idx="3442">
                  <c:v>4.0354</c:v>
                </c:pt>
                <c:pt idx="3443">
                  <c:v>4.0351</c:v>
                </c:pt>
                <c:pt idx="3444">
                  <c:v>4.034</c:v>
                </c:pt>
                <c:pt idx="3445">
                  <c:v>4.033</c:v>
                </c:pt>
                <c:pt idx="3446">
                  <c:v>4.0323</c:v>
                </c:pt>
                <c:pt idx="3447">
                  <c:v>4.0316</c:v>
                </c:pt>
                <c:pt idx="3448">
                  <c:v>4.0313</c:v>
                </c:pt>
                <c:pt idx="3449">
                  <c:v>4.0302</c:v>
                </c:pt>
                <c:pt idx="3450">
                  <c:v>4.0295</c:v>
                </c:pt>
                <c:pt idx="3451">
                  <c:v>4.028499999999999</c:v>
                </c:pt>
                <c:pt idx="3452">
                  <c:v>4.027399999999999</c:v>
                </c:pt>
                <c:pt idx="3453">
                  <c:v>4.0267</c:v>
                </c:pt>
                <c:pt idx="3454">
                  <c:v>4.0261</c:v>
                </c:pt>
                <c:pt idx="3455">
                  <c:v>4.025399999999999</c:v>
                </c:pt>
                <c:pt idx="3456">
                  <c:v>4.023999999999999</c:v>
                </c:pt>
                <c:pt idx="3457">
                  <c:v>4.022599999999999</c:v>
                </c:pt>
                <c:pt idx="3458">
                  <c:v>4.0219</c:v>
                </c:pt>
                <c:pt idx="3459">
                  <c:v>4.020899999999999</c:v>
                </c:pt>
                <c:pt idx="3460">
                  <c:v>4.0198</c:v>
                </c:pt>
                <c:pt idx="3461">
                  <c:v>4.0188</c:v>
                </c:pt>
                <c:pt idx="3462">
                  <c:v>4.0181</c:v>
                </c:pt>
                <c:pt idx="3463">
                  <c:v>4.017399999999999</c:v>
                </c:pt>
                <c:pt idx="3464">
                  <c:v>4.0167</c:v>
                </c:pt>
                <c:pt idx="3465">
                  <c:v>4.016</c:v>
                </c:pt>
                <c:pt idx="3466">
                  <c:v>4.014999999999999</c:v>
                </c:pt>
                <c:pt idx="3467">
                  <c:v>4.0143</c:v>
                </c:pt>
                <c:pt idx="3468">
                  <c:v>4.0136</c:v>
                </c:pt>
                <c:pt idx="3469">
                  <c:v>4.012899999999999</c:v>
                </c:pt>
                <c:pt idx="3470">
                  <c:v>4.0122</c:v>
                </c:pt>
                <c:pt idx="3471">
                  <c:v>4.0112</c:v>
                </c:pt>
                <c:pt idx="3472">
                  <c:v>4.0102</c:v>
                </c:pt>
                <c:pt idx="3473">
                  <c:v>4.0091</c:v>
                </c:pt>
                <c:pt idx="3474">
                  <c:v>4.0084</c:v>
                </c:pt>
                <c:pt idx="3475">
                  <c:v>4.0074</c:v>
                </c:pt>
                <c:pt idx="3476">
                  <c:v>4.0067</c:v>
                </c:pt>
                <c:pt idx="3477">
                  <c:v>4.006</c:v>
                </c:pt>
                <c:pt idx="3478">
                  <c:v>4.004999999999999</c:v>
                </c:pt>
                <c:pt idx="3479">
                  <c:v>4.0043</c:v>
                </c:pt>
                <c:pt idx="3480">
                  <c:v>4.0036</c:v>
                </c:pt>
                <c:pt idx="3481">
                  <c:v>4.0033</c:v>
                </c:pt>
                <c:pt idx="3482">
                  <c:v>4.0026</c:v>
                </c:pt>
                <c:pt idx="3483">
                  <c:v>4.0019</c:v>
                </c:pt>
                <c:pt idx="3484">
                  <c:v>4.0012</c:v>
                </c:pt>
                <c:pt idx="3485">
                  <c:v>4.0002</c:v>
                </c:pt>
                <c:pt idx="3486">
                  <c:v>3.999499999999999</c:v>
                </c:pt>
                <c:pt idx="3487">
                  <c:v>3.9988</c:v>
                </c:pt>
                <c:pt idx="3488">
                  <c:v>3.9981</c:v>
                </c:pt>
                <c:pt idx="3489">
                  <c:v>3.9971</c:v>
                </c:pt>
                <c:pt idx="3490">
                  <c:v>3.996</c:v>
                </c:pt>
                <c:pt idx="3491">
                  <c:v>3.994699999999999</c:v>
                </c:pt>
                <c:pt idx="3492">
                  <c:v>3.994</c:v>
                </c:pt>
                <c:pt idx="3493">
                  <c:v>3.9936</c:v>
                </c:pt>
                <c:pt idx="3494">
                  <c:v>3.9936</c:v>
                </c:pt>
                <c:pt idx="3495">
                  <c:v>3.9933</c:v>
                </c:pt>
                <c:pt idx="3496">
                  <c:v>3.992599999999999</c:v>
                </c:pt>
                <c:pt idx="3497">
                  <c:v>3.9916</c:v>
                </c:pt>
                <c:pt idx="3498">
                  <c:v>3.990899999999999</c:v>
                </c:pt>
                <c:pt idx="3499">
                  <c:v>3.9902</c:v>
                </c:pt>
                <c:pt idx="3500">
                  <c:v>3.9902</c:v>
                </c:pt>
                <c:pt idx="3501">
                  <c:v>3.9899</c:v>
                </c:pt>
                <c:pt idx="3502">
                  <c:v>3.9888</c:v>
                </c:pt>
                <c:pt idx="3503">
                  <c:v>3.9875</c:v>
                </c:pt>
                <c:pt idx="3504">
                  <c:v>3.9868</c:v>
                </c:pt>
                <c:pt idx="3505">
                  <c:v>3.9858</c:v>
                </c:pt>
                <c:pt idx="3506">
                  <c:v>3.9847</c:v>
                </c:pt>
                <c:pt idx="3507">
                  <c:v>3.9841</c:v>
                </c:pt>
                <c:pt idx="3508">
                  <c:v>3.9834</c:v>
                </c:pt>
                <c:pt idx="3509">
                  <c:v>3.982699999999999</c:v>
                </c:pt>
                <c:pt idx="3510">
                  <c:v>3.982</c:v>
                </c:pt>
                <c:pt idx="3511">
                  <c:v>3.9813</c:v>
                </c:pt>
                <c:pt idx="3512">
                  <c:v>3.9806</c:v>
                </c:pt>
                <c:pt idx="3513">
                  <c:v>3.98</c:v>
                </c:pt>
                <c:pt idx="3514">
                  <c:v>3.979299999999999</c:v>
                </c:pt>
                <c:pt idx="3515">
                  <c:v>3.9786</c:v>
                </c:pt>
                <c:pt idx="3516">
                  <c:v>3.9779</c:v>
                </c:pt>
                <c:pt idx="3517">
                  <c:v>3.9772</c:v>
                </c:pt>
                <c:pt idx="3518">
                  <c:v>3.9765</c:v>
                </c:pt>
                <c:pt idx="3519">
                  <c:v>3.975499999999999</c:v>
                </c:pt>
                <c:pt idx="3520">
                  <c:v>3.9741</c:v>
                </c:pt>
                <c:pt idx="3521">
                  <c:v>3.9731</c:v>
                </c:pt>
                <c:pt idx="3522">
                  <c:v>3.972399999999999</c:v>
                </c:pt>
                <c:pt idx="3523">
                  <c:v>3.9718</c:v>
                </c:pt>
                <c:pt idx="3524">
                  <c:v>3.971099999999999</c:v>
                </c:pt>
                <c:pt idx="3525">
                  <c:v>3.9704</c:v>
                </c:pt>
                <c:pt idx="3526">
                  <c:v>3.9701</c:v>
                </c:pt>
                <c:pt idx="3527">
                  <c:v>3.9694</c:v>
                </c:pt>
                <c:pt idx="3528">
                  <c:v>3.969</c:v>
                </c:pt>
                <c:pt idx="3529">
                  <c:v>3.9687</c:v>
                </c:pt>
                <c:pt idx="3530">
                  <c:v>3.968</c:v>
                </c:pt>
                <c:pt idx="3531">
                  <c:v>3.9677</c:v>
                </c:pt>
                <c:pt idx="3532">
                  <c:v>3.967</c:v>
                </c:pt>
                <c:pt idx="3533">
                  <c:v>3.966699999999999</c:v>
                </c:pt>
                <c:pt idx="3534">
                  <c:v>3.9656</c:v>
                </c:pt>
                <c:pt idx="3535">
                  <c:v>3.9646</c:v>
                </c:pt>
                <c:pt idx="3536">
                  <c:v>3.9636</c:v>
                </c:pt>
                <c:pt idx="3537">
                  <c:v>3.962899999999999</c:v>
                </c:pt>
                <c:pt idx="3538">
                  <c:v>3.9622</c:v>
                </c:pt>
                <c:pt idx="3539">
                  <c:v>3.9616</c:v>
                </c:pt>
                <c:pt idx="3540">
                  <c:v>3.9609</c:v>
                </c:pt>
                <c:pt idx="3541">
                  <c:v>3.9602</c:v>
                </c:pt>
                <c:pt idx="3542">
                  <c:v>3.959499999999999</c:v>
                </c:pt>
                <c:pt idx="3543">
                  <c:v>3.9588</c:v>
                </c:pt>
                <c:pt idx="3544">
                  <c:v>3.9582</c:v>
                </c:pt>
                <c:pt idx="3545">
                  <c:v>3.9575</c:v>
                </c:pt>
                <c:pt idx="3546">
                  <c:v>3.956799999999999</c:v>
                </c:pt>
                <c:pt idx="3547">
                  <c:v>3.9565</c:v>
                </c:pt>
                <c:pt idx="3548">
                  <c:v>3.9558</c:v>
                </c:pt>
                <c:pt idx="3549">
                  <c:v>3.9548</c:v>
                </c:pt>
                <c:pt idx="3550">
                  <c:v>3.9534</c:v>
                </c:pt>
                <c:pt idx="3551">
                  <c:v>3.952399999999999</c:v>
                </c:pt>
                <c:pt idx="3552">
                  <c:v>3.9514</c:v>
                </c:pt>
                <c:pt idx="3553">
                  <c:v>3.950699999999999</c:v>
                </c:pt>
                <c:pt idx="3554">
                  <c:v>3.9504</c:v>
                </c:pt>
                <c:pt idx="3555">
                  <c:v>3.9497</c:v>
                </c:pt>
                <c:pt idx="3556">
                  <c:v>3.949</c:v>
                </c:pt>
                <c:pt idx="3557">
                  <c:v>3.9487</c:v>
                </c:pt>
                <c:pt idx="3558">
                  <c:v>3.9483</c:v>
                </c:pt>
                <c:pt idx="3559">
                  <c:v>3.9483</c:v>
                </c:pt>
                <c:pt idx="3560">
                  <c:v>3.948</c:v>
                </c:pt>
                <c:pt idx="3561">
                  <c:v>3.9473</c:v>
                </c:pt>
                <c:pt idx="3562">
                  <c:v>3.947</c:v>
                </c:pt>
                <c:pt idx="3563">
                  <c:v>3.946699999999999</c:v>
                </c:pt>
                <c:pt idx="3564">
                  <c:v>3.946</c:v>
                </c:pt>
                <c:pt idx="3565">
                  <c:v>3.9453</c:v>
                </c:pt>
                <c:pt idx="3566">
                  <c:v>3.9446</c:v>
                </c:pt>
                <c:pt idx="3567">
                  <c:v>3.9439</c:v>
                </c:pt>
                <c:pt idx="3568">
                  <c:v>3.942899999999999</c:v>
                </c:pt>
                <c:pt idx="3569">
                  <c:v>3.942299999999999</c:v>
                </c:pt>
                <c:pt idx="3570">
                  <c:v>3.9419</c:v>
                </c:pt>
                <c:pt idx="3571">
                  <c:v>3.9419</c:v>
                </c:pt>
                <c:pt idx="3572">
                  <c:v>3.9412</c:v>
                </c:pt>
                <c:pt idx="3573">
                  <c:v>3.9409</c:v>
                </c:pt>
                <c:pt idx="3574">
                  <c:v>3.9406</c:v>
                </c:pt>
                <c:pt idx="3575">
                  <c:v>3.9396</c:v>
                </c:pt>
                <c:pt idx="3576">
                  <c:v>3.938899999999999</c:v>
                </c:pt>
                <c:pt idx="3577">
                  <c:v>3.9379</c:v>
                </c:pt>
                <c:pt idx="3578">
                  <c:v>3.9372</c:v>
                </c:pt>
                <c:pt idx="3579">
                  <c:v>3.9369</c:v>
                </c:pt>
                <c:pt idx="3580">
                  <c:v>3.936199999999999</c:v>
                </c:pt>
                <c:pt idx="3581">
                  <c:v>3.9352</c:v>
                </c:pt>
                <c:pt idx="3582">
                  <c:v>3.9342</c:v>
                </c:pt>
                <c:pt idx="3583">
                  <c:v>3.9332</c:v>
                </c:pt>
                <c:pt idx="3584">
                  <c:v>3.931799999999999</c:v>
                </c:pt>
                <c:pt idx="3585">
                  <c:v>3.9308</c:v>
                </c:pt>
                <c:pt idx="3586">
                  <c:v>3.930099999999999</c:v>
                </c:pt>
                <c:pt idx="3587">
                  <c:v>3.9295</c:v>
                </c:pt>
                <c:pt idx="3588">
                  <c:v>3.9288</c:v>
                </c:pt>
                <c:pt idx="3589">
                  <c:v>3.9278</c:v>
                </c:pt>
                <c:pt idx="3590">
                  <c:v>3.9268</c:v>
                </c:pt>
                <c:pt idx="3591">
                  <c:v>3.9254</c:v>
                </c:pt>
                <c:pt idx="3592">
                  <c:v>3.9248</c:v>
                </c:pt>
                <c:pt idx="3593">
                  <c:v>3.9244</c:v>
                </c:pt>
                <c:pt idx="3594">
                  <c:v>3.9238</c:v>
                </c:pt>
                <c:pt idx="3595">
                  <c:v>3.9224</c:v>
                </c:pt>
                <c:pt idx="3596">
                  <c:v>3.9217</c:v>
                </c:pt>
                <c:pt idx="3597">
                  <c:v>3.9211</c:v>
                </c:pt>
                <c:pt idx="3598">
                  <c:v>3.9194</c:v>
                </c:pt>
                <c:pt idx="3599">
                  <c:v>3.918099999999999</c:v>
                </c:pt>
                <c:pt idx="3600">
                  <c:v>3.9184</c:v>
                </c:pt>
                <c:pt idx="3601">
                  <c:v>3.918699999999999</c:v>
                </c:pt>
                <c:pt idx="3602">
                  <c:v>3.9174</c:v>
                </c:pt>
                <c:pt idx="3603">
                  <c:v>3.916399999999999</c:v>
                </c:pt>
                <c:pt idx="3604">
                  <c:v>3.9157</c:v>
                </c:pt>
                <c:pt idx="3605">
                  <c:v>3.9137</c:v>
                </c:pt>
                <c:pt idx="3606">
                  <c:v>3.912399999999999</c:v>
                </c:pt>
                <c:pt idx="3607">
                  <c:v>3.911999999999999</c:v>
                </c:pt>
                <c:pt idx="3608">
                  <c:v>3.911999999999999</c:v>
                </c:pt>
                <c:pt idx="3609">
                  <c:v>3.9117</c:v>
                </c:pt>
                <c:pt idx="3610">
                  <c:v>3.9117</c:v>
                </c:pt>
                <c:pt idx="3611">
                  <c:v>3.9114</c:v>
                </c:pt>
                <c:pt idx="3612">
                  <c:v>3.9114</c:v>
                </c:pt>
                <c:pt idx="3613">
                  <c:v>3.9114</c:v>
                </c:pt>
                <c:pt idx="3614">
                  <c:v>3.9114</c:v>
                </c:pt>
                <c:pt idx="3615">
                  <c:v>3.9114</c:v>
                </c:pt>
                <c:pt idx="3616">
                  <c:v>3.911999999999999</c:v>
                </c:pt>
                <c:pt idx="3617">
                  <c:v>3.9127</c:v>
                </c:pt>
                <c:pt idx="3618">
                  <c:v>3.912999999999999</c:v>
                </c:pt>
                <c:pt idx="3619">
                  <c:v>3.9134</c:v>
                </c:pt>
                <c:pt idx="3620">
                  <c:v>3.912999999999999</c:v>
                </c:pt>
                <c:pt idx="3621">
                  <c:v>3.912999999999999</c:v>
                </c:pt>
                <c:pt idx="3622">
                  <c:v>3.9134</c:v>
                </c:pt>
                <c:pt idx="3623">
                  <c:v>3.914</c:v>
                </c:pt>
                <c:pt idx="3624">
                  <c:v>3.914699999999999</c:v>
                </c:pt>
                <c:pt idx="3625">
                  <c:v>3.915</c:v>
                </c:pt>
                <c:pt idx="3626">
                  <c:v>3.9157</c:v>
                </c:pt>
                <c:pt idx="3627">
                  <c:v>3.916399999999999</c:v>
                </c:pt>
                <c:pt idx="3628">
                  <c:v>3.916399999999999</c:v>
                </c:pt>
                <c:pt idx="3629">
                  <c:v>3.916399999999999</c:v>
                </c:pt>
                <c:pt idx="3630">
                  <c:v>3.916399999999999</c:v>
                </c:pt>
                <c:pt idx="3631">
                  <c:v>3.915999999999999</c:v>
                </c:pt>
                <c:pt idx="3632">
                  <c:v>3.915999999999999</c:v>
                </c:pt>
                <c:pt idx="3633">
                  <c:v>3.9171</c:v>
                </c:pt>
                <c:pt idx="3634">
                  <c:v>3.9194</c:v>
                </c:pt>
                <c:pt idx="3635">
                  <c:v>3.922699999999999</c:v>
                </c:pt>
                <c:pt idx="3636">
                  <c:v>3.9285</c:v>
                </c:pt>
                <c:pt idx="3637">
                  <c:v>3.9369</c:v>
                </c:pt>
                <c:pt idx="3638">
                  <c:v>3.948</c:v>
                </c:pt>
                <c:pt idx="3639">
                  <c:v>3.9626</c:v>
                </c:pt>
                <c:pt idx="3640">
                  <c:v>3.9803</c:v>
                </c:pt>
                <c:pt idx="3641">
                  <c:v>4.0012</c:v>
                </c:pt>
                <c:pt idx="3642">
                  <c:v>4.025399999999999</c:v>
                </c:pt>
                <c:pt idx="3643">
                  <c:v>4.052499999999999</c:v>
                </c:pt>
                <c:pt idx="3644">
                  <c:v>4.082</c:v>
                </c:pt>
                <c:pt idx="3645">
                  <c:v>4.1132</c:v>
                </c:pt>
                <c:pt idx="3646">
                  <c:v>4.1468</c:v>
                </c:pt>
                <c:pt idx="3647">
                  <c:v>4.1816</c:v>
                </c:pt>
                <c:pt idx="3648">
                  <c:v>4.217099999999999</c:v>
                </c:pt>
                <c:pt idx="3649">
                  <c:v>4.254</c:v>
                </c:pt>
                <c:pt idx="3650">
                  <c:v>4.2922</c:v>
                </c:pt>
                <c:pt idx="3651">
                  <c:v>4.3308</c:v>
                </c:pt>
                <c:pt idx="3652">
                  <c:v>4.3668</c:v>
                </c:pt>
                <c:pt idx="3653">
                  <c:v>4.402</c:v>
                </c:pt>
                <c:pt idx="3654">
                  <c:v>4.436</c:v>
                </c:pt>
                <c:pt idx="3655">
                  <c:v>4.4663</c:v>
                </c:pt>
                <c:pt idx="3656">
                  <c:v>4.4922</c:v>
                </c:pt>
                <c:pt idx="3657">
                  <c:v>4.5134</c:v>
                </c:pt>
                <c:pt idx="3658">
                  <c:v>4.5328</c:v>
                </c:pt>
                <c:pt idx="3659">
                  <c:v>4.5547</c:v>
                </c:pt>
                <c:pt idx="3660">
                  <c:v>4.5792</c:v>
                </c:pt>
                <c:pt idx="3661">
                  <c:v>4.6013</c:v>
                </c:pt>
                <c:pt idx="3662">
                  <c:v>4.6183</c:v>
                </c:pt>
                <c:pt idx="3663">
                  <c:v>4.632</c:v>
                </c:pt>
                <c:pt idx="3664">
                  <c:v>4.644899999999999</c:v>
                </c:pt>
                <c:pt idx="3665">
                  <c:v>4.655799999999999</c:v>
                </c:pt>
                <c:pt idx="3666">
                  <c:v>4.663299999999999</c:v>
                </c:pt>
                <c:pt idx="3667">
                  <c:v>4.6709</c:v>
                </c:pt>
                <c:pt idx="3668">
                  <c:v>4.680099999999999</c:v>
                </c:pt>
                <c:pt idx="3669">
                  <c:v>4.691099999999999</c:v>
                </c:pt>
                <c:pt idx="3670">
                  <c:v>4.6992</c:v>
                </c:pt>
                <c:pt idx="3671">
                  <c:v>4.7038</c:v>
                </c:pt>
                <c:pt idx="3672">
                  <c:v>4.7076</c:v>
                </c:pt>
                <c:pt idx="3673">
                  <c:v>4.7093</c:v>
                </c:pt>
                <c:pt idx="3674">
                  <c:v>4.7098</c:v>
                </c:pt>
                <c:pt idx="3675">
                  <c:v>4.7102</c:v>
                </c:pt>
                <c:pt idx="3676">
                  <c:v>4.7102</c:v>
                </c:pt>
                <c:pt idx="3677">
                  <c:v>4.7072</c:v>
                </c:pt>
                <c:pt idx="3678">
                  <c:v>4.7021</c:v>
                </c:pt>
                <c:pt idx="3679">
                  <c:v>4.6966</c:v>
                </c:pt>
                <c:pt idx="3680">
                  <c:v>4.6907</c:v>
                </c:pt>
                <c:pt idx="3681">
                  <c:v>4.684799999999999</c:v>
                </c:pt>
                <c:pt idx="3682">
                  <c:v>4.6784</c:v>
                </c:pt>
                <c:pt idx="3683">
                  <c:v>4.6717</c:v>
                </c:pt>
                <c:pt idx="3684">
                  <c:v>4.665399999999999</c:v>
                </c:pt>
                <c:pt idx="3685">
                  <c:v>4.660799999999999</c:v>
                </c:pt>
                <c:pt idx="3686">
                  <c:v>4.655799999999999</c:v>
                </c:pt>
                <c:pt idx="3687">
                  <c:v>4.6499</c:v>
                </c:pt>
                <c:pt idx="3688">
                  <c:v>4.6436</c:v>
                </c:pt>
                <c:pt idx="3689">
                  <c:v>4.636999999999999</c:v>
                </c:pt>
                <c:pt idx="3690">
                  <c:v>4.6316</c:v>
                </c:pt>
                <c:pt idx="3691">
                  <c:v>4.626599999999999</c:v>
                </c:pt>
                <c:pt idx="3692">
                  <c:v>4.621599999999999</c:v>
                </c:pt>
                <c:pt idx="3693">
                  <c:v>4.6162</c:v>
                </c:pt>
                <c:pt idx="3694">
                  <c:v>4.609999999999999</c:v>
                </c:pt>
                <c:pt idx="3695">
                  <c:v>4.6034</c:v>
                </c:pt>
                <c:pt idx="3696">
                  <c:v>4.5968</c:v>
                </c:pt>
                <c:pt idx="3697">
                  <c:v>4.5906</c:v>
                </c:pt>
                <c:pt idx="3698">
                  <c:v>4.584899999999999</c:v>
                </c:pt>
                <c:pt idx="3699">
                  <c:v>4.5792</c:v>
                </c:pt>
                <c:pt idx="3700">
                  <c:v>4.5738</c:v>
                </c:pt>
                <c:pt idx="3701">
                  <c:v>4.568099999999999</c:v>
                </c:pt>
                <c:pt idx="3702">
                  <c:v>4.562399999999999</c:v>
                </c:pt>
                <c:pt idx="3703">
                  <c:v>4.557499999999999</c:v>
                </c:pt>
                <c:pt idx="3704">
                  <c:v>4.5526</c:v>
                </c:pt>
                <c:pt idx="3705">
                  <c:v>4.5478</c:v>
                </c:pt>
                <c:pt idx="3706">
                  <c:v>4.542899999999999</c:v>
                </c:pt>
                <c:pt idx="3707">
                  <c:v>4.5388</c:v>
                </c:pt>
                <c:pt idx="3708">
                  <c:v>4.5352</c:v>
                </c:pt>
                <c:pt idx="3709">
                  <c:v>4.5312</c:v>
                </c:pt>
                <c:pt idx="3710">
                  <c:v>4.527099999999999</c:v>
                </c:pt>
                <c:pt idx="3711">
                  <c:v>4.523499999999999</c:v>
                </c:pt>
                <c:pt idx="3712">
                  <c:v>4.5195</c:v>
                </c:pt>
                <c:pt idx="3713">
                  <c:v>4.5162</c:v>
                </c:pt>
                <c:pt idx="3714">
                  <c:v>4.512599999999999</c:v>
                </c:pt>
                <c:pt idx="3715">
                  <c:v>4.5094</c:v>
                </c:pt>
                <c:pt idx="3716">
                  <c:v>4.5058</c:v>
                </c:pt>
                <c:pt idx="3717">
                  <c:v>4.503</c:v>
                </c:pt>
                <c:pt idx="3718">
                  <c:v>4.5002</c:v>
                </c:pt>
                <c:pt idx="3719">
                  <c:v>4.4978</c:v>
                </c:pt>
                <c:pt idx="3720">
                  <c:v>4.4954</c:v>
                </c:pt>
                <c:pt idx="3721">
                  <c:v>4.4934</c:v>
                </c:pt>
                <c:pt idx="3722">
                  <c:v>4.491</c:v>
                </c:pt>
                <c:pt idx="3723">
                  <c:v>4.4886</c:v>
                </c:pt>
                <c:pt idx="3724">
                  <c:v>4.4862</c:v>
                </c:pt>
                <c:pt idx="3725">
                  <c:v>4.4838</c:v>
                </c:pt>
                <c:pt idx="3726">
                  <c:v>4.481</c:v>
                </c:pt>
                <c:pt idx="3727">
                  <c:v>4.4783</c:v>
                </c:pt>
                <c:pt idx="3728">
                  <c:v>4.4767</c:v>
                </c:pt>
                <c:pt idx="3729">
                  <c:v>4.4747</c:v>
                </c:pt>
                <c:pt idx="3730">
                  <c:v>4.4731</c:v>
                </c:pt>
                <c:pt idx="3731">
                  <c:v>4.4715</c:v>
                </c:pt>
                <c:pt idx="3732">
                  <c:v>4.4695</c:v>
                </c:pt>
                <c:pt idx="3733">
                  <c:v>4.4683</c:v>
                </c:pt>
                <c:pt idx="3734">
                  <c:v>4.467099999999999</c:v>
                </c:pt>
                <c:pt idx="3735">
                  <c:v>4.4663</c:v>
                </c:pt>
                <c:pt idx="3736">
                  <c:v>4.4656</c:v>
                </c:pt>
                <c:pt idx="3737">
                  <c:v>4.4656</c:v>
                </c:pt>
                <c:pt idx="3738">
                  <c:v>4.464799999999999</c:v>
                </c:pt>
                <c:pt idx="3739">
                  <c:v>4.463999999999999</c:v>
                </c:pt>
                <c:pt idx="3740">
                  <c:v>4.4628</c:v>
                </c:pt>
                <c:pt idx="3741">
                  <c:v>4.4612</c:v>
                </c:pt>
                <c:pt idx="3742">
                  <c:v>4.46</c:v>
                </c:pt>
                <c:pt idx="3743">
                  <c:v>4.4588</c:v>
                </c:pt>
                <c:pt idx="3744">
                  <c:v>4.458</c:v>
                </c:pt>
                <c:pt idx="3745">
                  <c:v>4.4565</c:v>
                </c:pt>
                <c:pt idx="3746">
                  <c:v>4.454899999999999</c:v>
                </c:pt>
                <c:pt idx="3747">
                  <c:v>4.4537</c:v>
                </c:pt>
                <c:pt idx="3748">
                  <c:v>4.4525</c:v>
                </c:pt>
                <c:pt idx="3749">
                  <c:v>4.4513</c:v>
                </c:pt>
                <c:pt idx="3750">
                  <c:v>4.4501</c:v>
                </c:pt>
                <c:pt idx="3751">
                  <c:v>4.4486</c:v>
                </c:pt>
                <c:pt idx="3752">
                  <c:v>4.447</c:v>
                </c:pt>
                <c:pt idx="3753">
                  <c:v>4.4454</c:v>
                </c:pt>
                <c:pt idx="3754">
                  <c:v>4.4442</c:v>
                </c:pt>
                <c:pt idx="3755">
                  <c:v>4.4426</c:v>
                </c:pt>
                <c:pt idx="3756">
                  <c:v>4.4407</c:v>
                </c:pt>
                <c:pt idx="3757">
                  <c:v>4.4387</c:v>
                </c:pt>
                <c:pt idx="3758">
                  <c:v>4.4371</c:v>
                </c:pt>
                <c:pt idx="3759">
                  <c:v>4.4356</c:v>
                </c:pt>
                <c:pt idx="3760">
                  <c:v>4.434</c:v>
                </c:pt>
                <c:pt idx="3761">
                  <c:v>4.4324</c:v>
                </c:pt>
                <c:pt idx="3762">
                  <c:v>4.4309</c:v>
                </c:pt>
                <c:pt idx="3763">
                  <c:v>4.4289</c:v>
                </c:pt>
                <c:pt idx="3764">
                  <c:v>4.4273</c:v>
                </c:pt>
                <c:pt idx="3765">
                  <c:v>4.4254</c:v>
                </c:pt>
                <c:pt idx="3766">
                  <c:v>4.4238</c:v>
                </c:pt>
                <c:pt idx="3767">
                  <c:v>4.4219</c:v>
                </c:pt>
                <c:pt idx="3768">
                  <c:v>4.4203</c:v>
                </c:pt>
                <c:pt idx="3769">
                  <c:v>4.4191</c:v>
                </c:pt>
                <c:pt idx="3770">
                  <c:v>4.4176</c:v>
                </c:pt>
                <c:pt idx="3771">
                  <c:v>4.4156</c:v>
                </c:pt>
                <c:pt idx="3772">
                  <c:v>4.4133</c:v>
                </c:pt>
                <c:pt idx="3773">
                  <c:v>4.4113</c:v>
                </c:pt>
                <c:pt idx="3774">
                  <c:v>4.4101</c:v>
                </c:pt>
                <c:pt idx="3775">
                  <c:v>4.4086</c:v>
                </c:pt>
                <c:pt idx="3776">
                  <c:v>4.407</c:v>
                </c:pt>
                <c:pt idx="3777">
                  <c:v>4.4055</c:v>
                </c:pt>
                <c:pt idx="3778">
                  <c:v>4.4035</c:v>
                </c:pt>
                <c:pt idx="3779">
                  <c:v>4.4016</c:v>
                </c:pt>
                <c:pt idx="3780">
                  <c:v>4.3996</c:v>
                </c:pt>
                <c:pt idx="3781">
                  <c:v>4.398499999999999</c:v>
                </c:pt>
                <c:pt idx="3782">
                  <c:v>4.397299999999999</c:v>
                </c:pt>
                <c:pt idx="3783">
                  <c:v>4.3961</c:v>
                </c:pt>
                <c:pt idx="3784">
                  <c:v>4.394999999999999</c:v>
                </c:pt>
                <c:pt idx="3785">
                  <c:v>4.392999999999999</c:v>
                </c:pt>
                <c:pt idx="3786">
                  <c:v>4.3915</c:v>
                </c:pt>
                <c:pt idx="3787">
                  <c:v>4.3895</c:v>
                </c:pt>
                <c:pt idx="3788">
                  <c:v>4.387599999999999</c:v>
                </c:pt>
                <c:pt idx="3789">
                  <c:v>4.3861</c:v>
                </c:pt>
                <c:pt idx="3790">
                  <c:v>4.384099999999999</c:v>
                </c:pt>
                <c:pt idx="3791">
                  <c:v>4.3822</c:v>
                </c:pt>
                <c:pt idx="3792">
                  <c:v>4.3803</c:v>
                </c:pt>
                <c:pt idx="3793">
                  <c:v>4.3783</c:v>
                </c:pt>
                <c:pt idx="3794">
                  <c:v>4.3768</c:v>
                </c:pt>
                <c:pt idx="3795">
                  <c:v>4.376</c:v>
                </c:pt>
                <c:pt idx="3796">
                  <c:v>4.3756</c:v>
                </c:pt>
                <c:pt idx="3797">
                  <c:v>4.3752</c:v>
                </c:pt>
                <c:pt idx="3798">
                  <c:v>4.374899999999999</c:v>
                </c:pt>
                <c:pt idx="3799">
                  <c:v>4.374899999999999</c:v>
                </c:pt>
                <c:pt idx="3800">
                  <c:v>4.3733</c:v>
                </c:pt>
                <c:pt idx="3801">
                  <c:v>4.3702</c:v>
                </c:pt>
                <c:pt idx="3802">
                  <c:v>4.3687</c:v>
                </c:pt>
                <c:pt idx="3803">
                  <c:v>4.3683</c:v>
                </c:pt>
                <c:pt idx="3804">
                  <c:v>4.3668</c:v>
                </c:pt>
                <c:pt idx="3805">
                  <c:v>4.3668</c:v>
                </c:pt>
                <c:pt idx="3806">
                  <c:v>4.365999999999999</c:v>
                </c:pt>
                <c:pt idx="3807">
                  <c:v>4.364099999999999</c:v>
                </c:pt>
                <c:pt idx="3808">
                  <c:v>4.360999999999999</c:v>
                </c:pt>
                <c:pt idx="3809">
                  <c:v>4.357499999999999</c:v>
                </c:pt>
                <c:pt idx="3810">
                  <c:v>4.354899999999999</c:v>
                </c:pt>
                <c:pt idx="3811">
                  <c:v>4.3537</c:v>
                </c:pt>
                <c:pt idx="3812">
                  <c:v>4.3533</c:v>
                </c:pt>
                <c:pt idx="3813">
                  <c:v>4.352599999999999</c:v>
                </c:pt>
                <c:pt idx="3814">
                  <c:v>4.3518</c:v>
                </c:pt>
                <c:pt idx="3815">
                  <c:v>4.3514</c:v>
                </c:pt>
                <c:pt idx="3816">
                  <c:v>4.3503</c:v>
                </c:pt>
                <c:pt idx="3817">
                  <c:v>4.347999999999999</c:v>
                </c:pt>
                <c:pt idx="3818">
                  <c:v>4.3453</c:v>
                </c:pt>
                <c:pt idx="3819">
                  <c:v>4.343</c:v>
                </c:pt>
                <c:pt idx="3820">
                  <c:v>4.3407</c:v>
                </c:pt>
                <c:pt idx="3821">
                  <c:v>4.3396</c:v>
                </c:pt>
                <c:pt idx="3822">
                  <c:v>4.3392</c:v>
                </c:pt>
                <c:pt idx="3823">
                  <c:v>4.3377</c:v>
                </c:pt>
                <c:pt idx="3824">
                  <c:v>4.3357</c:v>
                </c:pt>
                <c:pt idx="3825">
                  <c:v>4.3338</c:v>
                </c:pt>
                <c:pt idx="3826">
                  <c:v>4.3316</c:v>
                </c:pt>
                <c:pt idx="3827">
                  <c:v>4.3304</c:v>
                </c:pt>
                <c:pt idx="3828">
                  <c:v>4.3308</c:v>
                </c:pt>
                <c:pt idx="3829">
                  <c:v>4.3308</c:v>
                </c:pt>
                <c:pt idx="3830">
                  <c:v>4.3312</c:v>
                </c:pt>
                <c:pt idx="3831">
                  <c:v>4.3312</c:v>
                </c:pt>
                <c:pt idx="3832">
                  <c:v>4.33</c:v>
                </c:pt>
                <c:pt idx="3833">
                  <c:v>4.328899999999999</c:v>
                </c:pt>
                <c:pt idx="3834">
                  <c:v>4.326999999999999</c:v>
                </c:pt>
                <c:pt idx="3835">
                  <c:v>4.324699999999999</c:v>
                </c:pt>
                <c:pt idx="3836">
                  <c:v>4.322099999999999</c:v>
                </c:pt>
                <c:pt idx="3837">
                  <c:v>4.3194</c:v>
                </c:pt>
                <c:pt idx="3838">
                  <c:v>4.317899999999999</c:v>
                </c:pt>
                <c:pt idx="3839">
                  <c:v>4.3167</c:v>
                </c:pt>
                <c:pt idx="3840">
                  <c:v>4.315999999999999</c:v>
                </c:pt>
                <c:pt idx="3841">
                  <c:v>4.314499999999999</c:v>
                </c:pt>
                <c:pt idx="3842">
                  <c:v>4.312999999999999</c:v>
                </c:pt>
                <c:pt idx="3843">
                  <c:v>4.3114</c:v>
                </c:pt>
                <c:pt idx="3844">
                  <c:v>4.3103</c:v>
                </c:pt>
                <c:pt idx="3845">
                  <c:v>4.3092</c:v>
                </c:pt>
                <c:pt idx="3846">
                  <c:v>4.307999999999999</c:v>
                </c:pt>
                <c:pt idx="3847">
                  <c:v>4.3069</c:v>
                </c:pt>
                <c:pt idx="3848">
                  <c:v>4.3061</c:v>
                </c:pt>
                <c:pt idx="3849">
                  <c:v>4.3058</c:v>
                </c:pt>
                <c:pt idx="3850">
                  <c:v>4.3054</c:v>
                </c:pt>
                <c:pt idx="3851">
                  <c:v>4.304599999999999</c:v>
                </c:pt>
                <c:pt idx="3852">
                  <c:v>4.3035</c:v>
                </c:pt>
                <c:pt idx="3853">
                  <c:v>4.3016</c:v>
                </c:pt>
                <c:pt idx="3854">
                  <c:v>4.3001</c:v>
                </c:pt>
                <c:pt idx="3855">
                  <c:v>4.2986</c:v>
                </c:pt>
                <c:pt idx="3856">
                  <c:v>4.297499999999999</c:v>
                </c:pt>
                <c:pt idx="3857">
                  <c:v>4.296</c:v>
                </c:pt>
                <c:pt idx="3858">
                  <c:v>4.294799999999999</c:v>
                </c:pt>
                <c:pt idx="3859">
                  <c:v>4.2937</c:v>
                </c:pt>
                <c:pt idx="3860">
                  <c:v>4.2922</c:v>
                </c:pt>
                <c:pt idx="3861">
                  <c:v>4.2911</c:v>
                </c:pt>
                <c:pt idx="3862">
                  <c:v>4.2899</c:v>
                </c:pt>
                <c:pt idx="3863">
                  <c:v>4.2888</c:v>
                </c:pt>
                <c:pt idx="3864">
                  <c:v>4.2877</c:v>
                </c:pt>
                <c:pt idx="3865">
                  <c:v>4.2866</c:v>
                </c:pt>
                <c:pt idx="3866">
                  <c:v>4.2851</c:v>
                </c:pt>
                <c:pt idx="3867">
                  <c:v>4.2839</c:v>
                </c:pt>
                <c:pt idx="3868">
                  <c:v>4.2828</c:v>
                </c:pt>
                <c:pt idx="3869">
                  <c:v>4.2809</c:v>
                </c:pt>
                <c:pt idx="3870">
                  <c:v>4.2791</c:v>
                </c:pt>
                <c:pt idx="3871">
                  <c:v>4.2776</c:v>
                </c:pt>
                <c:pt idx="3872">
                  <c:v>4.2761</c:v>
                </c:pt>
                <c:pt idx="3873">
                  <c:v>4.2746</c:v>
                </c:pt>
                <c:pt idx="3874">
                  <c:v>4.2734</c:v>
                </c:pt>
                <c:pt idx="3875">
                  <c:v>4.2723</c:v>
                </c:pt>
                <c:pt idx="3876">
                  <c:v>4.2712</c:v>
                </c:pt>
                <c:pt idx="3877">
                  <c:v>4.2701</c:v>
                </c:pt>
                <c:pt idx="3878">
                  <c:v>4.268899999999999</c:v>
                </c:pt>
                <c:pt idx="3879">
                  <c:v>4.267799999999999</c:v>
                </c:pt>
                <c:pt idx="3880">
                  <c:v>4.2663</c:v>
                </c:pt>
                <c:pt idx="3881">
                  <c:v>4.2656</c:v>
                </c:pt>
                <c:pt idx="3882">
                  <c:v>4.264799999999999</c:v>
                </c:pt>
                <c:pt idx="3883">
                  <c:v>4.264099999999999</c:v>
                </c:pt>
                <c:pt idx="3884">
                  <c:v>4.2622</c:v>
                </c:pt>
                <c:pt idx="3885">
                  <c:v>4.2607</c:v>
                </c:pt>
                <c:pt idx="3886">
                  <c:v>4.2589</c:v>
                </c:pt>
                <c:pt idx="3887">
                  <c:v>4.2578</c:v>
                </c:pt>
                <c:pt idx="3888">
                  <c:v>4.2563</c:v>
                </c:pt>
                <c:pt idx="3889">
                  <c:v>4.254799999999999</c:v>
                </c:pt>
                <c:pt idx="3890">
                  <c:v>4.2537</c:v>
                </c:pt>
                <c:pt idx="3891">
                  <c:v>4.2526</c:v>
                </c:pt>
                <c:pt idx="3892">
                  <c:v>4.2514</c:v>
                </c:pt>
                <c:pt idx="3893">
                  <c:v>4.2499</c:v>
                </c:pt>
                <c:pt idx="3894">
                  <c:v>4.2488</c:v>
                </c:pt>
                <c:pt idx="3895">
                  <c:v>4.2474</c:v>
                </c:pt>
                <c:pt idx="3896">
                  <c:v>4.2462</c:v>
                </c:pt>
                <c:pt idx="3897">
                  <c:v>4.2451</c:v>
                </c:pt>
                <c:pt idx="3898">
                  <c:v>4.244</c:v>
                </c:pt>
                <c:pt idx="3899">
                  <c:v>4.2425</c:v>
                </c:pt>
                <c:pt idx="3900">
                  <c:v>4.241</c:v>
                </c:pt>
                <c:pt idx="3901">
                  <c:v>4.2396</c:v>
                </c:pt>
                <c:pt idx="3902">
                  <c:v>4.2381</c:v>
                </c:pt>
                <c:pt idx="3903">
                  <c:v>4.2366</c:v>
                </c:pt>
                <c:pt idx="3904">
                  <c:v>4.2355</c:v>
                </c:pt>
                <c:pt idx="3905">
                  <c:v>4.2344</c:v>
                </c:pt>
                <c:pt idx="3906">
                  <c:v>4.2333</c:v>
                </c:pt>
                <c:pt idx="3907">
                  <c:v>4.2325</c:v>
                </c:pt>
                <c:pt idx="3908">
                  <c:v>4.2314</c:v>
                </c:pt>
                <c:pt idx="3909">
                  <c:v>4.2307</c:v>
                </c:pt>
                <c:pt idx="3910">
                  <c:v>4.23</c:v>
                </c:pt>
                <c:pt idx="3911">
                  <c:v>4.2292</c:v>
                </c:pt>
                <c:pt idx="3912">
                  <c:v>4.228499999999999</c:v>
                </c:pt>
                <c:pt idx="3913">
                  <c:v>4.2281</c:v>
                </c:pt>
                <c:pt idx="3914">
                  <c:v>4.227399999999999</c:v>
                </c:pt>
                <c:pt idx="3915">
                  <c:v>4.2263</c:v>
                </c:pt>
                <c:pt idx="3916">
                  <c:v>4.2252</c:v>
                </c:pt>
                <c:pt idx="3917">
                  <c:v>4.224799999999999</c:v>
                </c:pt>
                <c:pt idx="3918">
                  <c:v>4.224799999999999</c:v>
                </c:pt>
                <c:pt idx="3919">
                  <c:v>4.224399999999999</c:v>
                </c:pt>
                <c:pt idx="3920">
                  <c:v>4.224099999999999</c:v>
                </c:pt>
                <c:pt idx="3921">
                  <c:v>4.224099999999999</c:v>
                </c:pt>
                <c:pt idx="3922">
                  <c:v>4.224399999999999</c:v>
                </c:pt>
                <c:pt idx="3923">
                  <c:v>4.224799999999999</c:v>
                </c:pt>
                <c:pt idx="3924">
                  <c:v>4.2252</c:v>
                </c:pt>
                <c:pt idx="3925">
                  <c:v>4.2252</c:v>
                </c:pt>
                <c:pt idx="3926">
                  <c:v>4.224799999999999</c:v>
                </c:pt>
                <c:pt idx="3927">
                  <c:v>4.224399999999999</c:v>
                </c:pt>
                <c:pt idx="3928">
                  <c:v>4.224399999999999</c:v>
                </c:pt>
                <c:pt idx="3929">
                  <c:v>4.224099999999999</c:v>
                </c:pt>
                <c:pt idx="3930">
                  <c:v>4.2237</c:v>
                </c:pt>
                <c:pt idx="3931">
                  <c:v>4.222599999999999</c:v>
                </c:pt>
                <c:pt idx="3932">
                  <c:v>4.2215</c:v>
                </c:pt>
                <c:pt idx="3933">
                  <c:v>4.2204</c:v>
                </c:pt>
                <c:pt idx="3934">
                  <c:v>4.2196</c:v>
                </c:pt>
                <c:pt idx="3935">
                  <c:v>4.2185</c:v>
                </c:pt>
                <c:pt idx="3936">
                  <c:v>4.2174</c:v>
                </c:pt>
                <c:pt idx="3937">
                  <c:v>4.2163</c:v>
                </c:pt>
                <c:pt idx="3938">
                  <c:v>4.2156</c:v>
                </c:pt>
                <c:pt idx="3939">
                  <c:v>4.214499999999999</c:v>
                </c:pt>
                <c:pt idx="3940">
                  <c:v>4.2134</c:v>
                </c:pt>
                <c:pt idx="3941">
                  <c:v>4.2123</c:v>
                </c:pt>
                <c:pt idx="3942">
                  <c:v>4.2115</c:v>
                </c:pt>
                <c:pt idx="3943">
                  <c:v>4.2104</c:v>
                </c:pt>
                <c:pt idx="3944">
                  <c:v>4.2101</c:v>
                </c:pt>
                <c:pt idx="3945">
                  <c:v>4.2093</c:v>
                </c:pt>
                <c:pt idx="3946">
                  <c:v>4.209</c:v>
                </c:pt>
                <c:pt idx="3947">
                  <c:v>4.2086</c:v>
                </c:pt>
                <c:pt idx="3948">
                  <c:v>4.2086</c:v>
                </c:pt>
                <c:pt idx="3949">
                  <c:v>4.209</c:v>
                </c:pt>
                <c:pt idx="3950">
                  <c:v>4.2104</c:v>
                </c:pt>
                <c:pt idx="3951">
                  <c:v>4.213</c:v>
                </c:pt>
                <c:pt idx="3952">
                  <c:v>4.2163</c:v>
                </c:pt>
                <c:pt idx="3953">
                  <c:v>4.2207</c:v>
                </c:pt>
                <c:pt idx="3954">
                  <c:v>4.2266</c:v>
                </c:pt>
                <c:pt idx="3955">
                  <c:v>4.2329</c:v>
                </c:pt>
                <c:pt idx="3956">
                  <c:v>4.2403</c:v>
                </c:pt>
                <c:pt idx="3957">
                  <c:v>4.2485</c:v>
                </c:pt>
                <c:pt idx="3958">
                  <c:v>4.2574</c:v>
                </c:pt>
                <c:pt idx="3959">
                  <c:v>4.2667</c:v>
                </c:pt>
                <c:pt idx="3960">
                  <c:v>4.2764</c:v>
                </c:pt>
                <c:pt idx="3961">
                  <c:v>4.2854</c:v>
                </c:pt>
                <c:pt idx="3962">
                  <c:v>4.294499999999999</c:v>
                </c:pt>
                <c:pt idx="3963">
                  <c:v>4.3035</c:v>
                </c:pt>
                <c:pt idx="3964">
                  <c:v>4.312199999999999</c:v>
                </c:pt>
                <c:pt idx="3965">
                  <c:v>4.320499999999999</c:v>
                </c:pt>
                <c:pt idx="3966">
                  <c:v>4.328499999999999</c:v>
                </c:pt>
                <c:pt idx="3967">
                  <c:v>4.3365</c:v>
                </c:pt>
                <c:pt idx="3968">
                  <c:v>4.344099999999999</c:v>
                </c:pt>
                <c:pt idx="3969">
                  <c:v>4.351</c:v>
                </c:pt>
                <c:pt idx="3970">
                  <c:v>4.3568</c:v>
                </c:pt>
                <c:pt idx="3971">
                  <c:v>4.3614</c:v>
                </c:pt>
                <c:pt idx="3972">
                  <c:v>4.365599999999999</c:v>
                </c:pt>
                <c:pt idx="3973">
                  <c:v>4.369499999999999</c:v>
                </c:pt>
                <c:pt idx="3974">
                  <c:v>4.3729</c:v>
                </c:pt>
                <c:pt idx="3975">
                  <c:v>4.3752</c:v>
                </c:pt>
                <c:pt idx="3976">
                  <c:v>4.3776</c:v>
                </c:pt>
                <c:pt idx="3977">
                  <c:v>4.3791</c:v>
                </c:pt>
                <c:pt idx="3978">
                  <c:v>4.3795</c:v>
                </c:pt>
                <c:pt idx="3979">
                  <c:v>4.3799</c:v>
                </c:pt>
                <c:pt idx="3980">
                  <c:v>4.3791</c:v>
                </c:pt>
                <c:pt idx="3981">
                  <c:v>4.3783</c:v>
                </c:pt>
                <c:pt idx="3982">
                  <c:v>4.3772</c:v>
                </c:pt>
                <c:pt idx="3983">
                  <c:v>4.374899999999999</c:v>
                </c:pt>
                <c:pt idx="3984">
                  <c:v>4.3725</c:v>
                </c:pt>
                <c:pt idx="3985">
                  <c:v>4.369499999999999</c:v>
                </c:pt>
                <c:pt idx="3986">
                  <c:v>4.3664</c:v>
                </c:pt>
                <c:pt idx="3987">
                  <c:v>4.3633</c:v>
                </c:pt>
                <c:pt idx="3988">
                  <c:v>4.3598</c:v>
                </c:pt>
                <c:pt idx="3989">
                  <c:v>4.355999999999999</c:v>
                </c:pt>
                <c:pt idx="3990">
                  <c:v>4.352899999999999</c:v>
                </c:pt>
                <c:pt idx="3991">
                  <c:v>4.3499</c:v>
                </c:pt>
                <c:pt idx="3992">
                  <c:v>4.3461</c:v>
                </c:pt>
                <c:pt idx="3993">
                  <c:v>4.343</c:v>
                </c:pt>
                <c:pt idx="3994">
                  <c:v>4.3392</c:v>
                </c:pt>
                <c:pt idx="3995">
                  <c:v>4.335</c:v>
                </c:pt>
                <c:pt idx="3996">
                  <c:v>4.3312</c:v>
                </c:pt>
                <c:pt idx="3997">
                  <c:v>4.327799999999999</c:v>
                </c:pt>
                <c:pt idx="3998">
                  <c:v>4.324299999999999</c:v>
                </c:pt>
                <c:pt idx="3999">
                  <c:v>4.3213</c:v>
                </c:pt>
                <c:pt idx="4000">
                  <c:v>4.317899999999999</c:v>
                </c:pt>
                <c:pt idx="4001">
                  <c:v>4.314799999999999</c:v>
                </c:pt>
                <c:pt idx="4002">
                  <c:v>4.312599999999999</c:v>
                </c:pt>
                <c:pt idx="4003">
                  <c:v>4.3099</c:v>
                </c:pt>
                <c:pt idx="4004">
                  <c:v>4.3077</c:v>
                </c:pt>
                <c:pt idx="4005">
                  <c:v>4.304999999999999</c:v>
                </c:pt>
                <c:pt idx="4006">
                  <c:v>4.302</c:v>
                </c:pt>
                <c:pt idx="4007">
                  <c:v>4.2997</c:v>
                </c:pt>
                <c:pt idx="4008">
                  <c:v>4.297499999999999</c:v>
                </c:pt>
                <c:pt idx="4009">
                  <c:v>4.2952</c:v>
                </c:pt>
                <c:pt idx="4010">
                  <c:v>4.2926</c:v>
                </c:pt>
                <c:pt idx="4011">
                  <c:v>4.2899</c:v>
                </c:pt>
                <c:pt idx="4012">
                  <c:v>4.2869</c:v>
                </c:pt>
                <c:pt idx="4013">
                  <c:v>4.2847</c:v>
                </c:pt>
                <c:pt idx="4014">
                  <c:v>4.2828</c:v>
                </c:pt>
                <c:pt idx="4015">
                  <c:v>4.2813</c:v>
                </c:pt>
                <c:pt idx="4016">
                  <c:v>4.2798</c:v>
                </c:pt>
                <c:pt idx="4017">
                  <c:v>4.2776</c:v>
                </c:pt>
                <c:pt idx="4018">
                  <c:v>4.2753</c:v>
                </c:pt>
                <c:pt idx="4019">
                  <c:v>4.2731</c:v>
                </c:pt>
                <c:pt idx="4020">
                  <c:v>4.2712</c:v>
                </c:pt>
                <c:pt idx="4021">
                  <c:v>4.2697</c:v>
                </c:pt>
                <c:pt idx="4022">
                  <c:v>4.2682</c:v>
                </c:pt>
                <c:pt idx="4023">
                  <c:v>4.2663</c:v>
                </c:pt>
                <c:pt idx="4024">
                  <c:v>4.264799999999999</c:v>
                </c:pt>
                <c:pt idx="4025">
                  <c:v>4.2637</c:v>
                </c:pt>
                <c:pt idx="4026">
                  <c:v>4.2619</c:v>
                </c:pt>
                <c:pt idx="4027">
                  <c:v>4.2604</c:v>
                </c:pt>
                <c:pt idx="4028">
                  <c:v>4.2585</c:v>
                </c:pt>
                <c:pt idx="4029">
                  <c:v>4.257</c:v>
                </c:pt>
                <c:pt idx="4030">
                  <c:v>4.2552</c:v>
                </c:pt>
                <c:pt idx="4031">
                  <c:v>4.252899999999999</c:v>
                </c:pt>
                <c:pt idx="4032">
                  <c:v>4.2511</c:v>
                </c:pt>
                <c:pt idx="4033">
                  <c:v>4.2496</c:v>
                </c:pt>
                <c:pt idx="4034">
                  <c:v>4.2485</c:v>
                </c:pt>
                <c:pt idx="4035">
                  <c:v>4.2466</c:v>
                </c:pt>
                <c:pt idx="4036">
                  <c:v>4.2448</c:v>
                </c:pt>
                <c:pt idx="4037">
                  <c:v>4.2433</c:v>
                </c:pt>
                <c:pt idx="4038">
                  <c:v>4.2418</c:v>
                </c:pt>
                <c:pt idx="4039">
                  <c:v>4.2403</c:v>
                </c:pt>
                <c:pt idx="4040">
                  <c:v>4.2388</c:v>
                </c:pt>
                <c:pt idx="4041">
                  <c:v>4.2377</c:v>
                </c:pt>
                <c:pt idx="4042">
                  <c:v>4.2362</c:v>
                </c:pt>
                <c:pt idx="4043">
                  <c:v>4.2348</c:v>
                </c:pt>
                <c:pt idx="4044">
                  <c:v>4.2333</c:v>
                </c:pt>
                <c:pt idx="4045">
                  <c:v>4.2318</c:v>
                </c:pt>
                <c:pt idx="4046">
                  <c:v>4.23</c:v>
                </c:pt>
                <c:pt idx="4047">
                  <c:v>4.228499999999999</c:v>
                </c:pt>
                <c:pt idx="4048">
                  <c:v>4.2266</c:v>
                </c:pt>
                <c:pt idx="4049">
                  <c:v>4.2252</c:v>
                </c:pt>
                <c:pt idx="4050">
                  <c:v>4.224099999999999</c:v>
                </c:pt>
                <c:pt idx="4051">
                  <c:v>4.222599999999999</c:v>
                </c:pt>
                <c:pt idx="4052">
                  <c:v>4.2207</c:v>
                </c:pt>
                <c:pt idx="4053">
                  <c:v>4.2196</c:v>
                </c:pt>
                <c:pt idx="4054">
                  <c:v>4.2182</c:v>
                </c:pt>
                <c:pt idx="4055">
                  <c:v>4.217099999999999</c:v>
                </c:pt>
                <c:pt idx="4056">
                  <c:v>4.2156</c:v>
                </c:pt>
                <c:pt idx="4057">
                  <c:v>4.214099999999999</c:v>
                </c:pt>
                <c:pt idx="4058">
                  <c:v>4.2126</c:v>
                </c:pt>
                <c:pt idx="4059">
                  <c:v>4.2115</c:v>
                </c:pt>
                <c:pt idx="4060">
                  <c:v>4.2101</c:v>
                </c:pt>
                <c:pt idx="4061">
                  <c:v>4.2082</c:v>
                </c:pt>
                <c:pt idx="4062">
                  <c:v>4.2068</c:v>
                </c:pt>
                <c:pt idx="4063">
                  <c:v>4.204899999999999</c:v>
                </c:pt>
                <c:pt idx="4064">
                  <c:v>4.2035</c:v>
                </c:pt>
                <c:pt idx="4065">
                  <c:v>4.2024</c:v>
                </c:pt>
                <c:pt idx="4066">
                  <c:v>4.2016</c:v>
                </c:pt>
                <c:pt idx="4067">
                  <c:v>4.2005</c:v>
                </c:pt>
                <c:pt idx="4068">
                  <c:v>4.1998</c:v>
                </c:pt>
                <c:pt idx="4069">
                  <c:v>4.1987</c:v>
                </c:pt>
                <c:pt idx="4070">
                  <c:v>4.197299999999999</c:v>
                </c:pt>
                <c:pt idx="4071">
                  <c:v>4.1962</c:v>
                </c:pt>
                <c:pt idx="4072">
                  <c:v>4.194699999999999</c:v>
                </c:pt>
                <c:pt idx="4073">
                  <c:v>4.1936</c:v>
                </c:pt>
                <c:pt idx="4074">
                  <c:v>4.192099999999999</c:v>
                </c:pt>
                <c:pt idx="4075">
                  <c:v>4.1907</c:v>
                </c:pt>
                <c:pt idx="4076">
                  <c:v>4.1892</c:v>
                </c:pt>
                <c:pt idx="4077">
                  <c:v>4.187799999999999</c:v>
                </c:pt>
                <c:pt idx="4078">
                  <c:v>4.1863</c:v>
                </c:pt>
                <c:pt idx="4079">
                  <c:v>4.1852</c:v>
                </c:pt>
                <c:pt idx="4080">
                  <c:v>4.184099999999999</c:v>
                </c:pt>
                <c:pt idx="4081">
                  <c:v>4.1834</c:v>
                </c:pt>
                <c:pt idx="4082">
                  <c:v>4.182999999999999</c:v>
                </c:pt>
                <c:pt idx="4083">
                  <c:v>4.1819</c:v>
                </c:pt>
                <c:pt idx="4084">
                  <c:v>4.180499999999999</c:v>
                </c:pt>
                <c:pt idx="4085">
                  <c:v>4.1794</c:v>
                </c:pt>
                <c:pt idx="4086">
                  <c:v>4.1783</c:v>
                </c:pt>
                <c:pt idx="4087">
                  <c:v>4.1772</c:v>
                </c:pt>
                <c:pt idx="4088">
                  <c:v>4.1761</c:v>
                </c:pt>
                <c:pt idx="4089">
                  <c:v>4.1747</c:v>
                </c:pt>
                <c:pt idx="4090">
                  <c:v>4.1732</c:v>
                </c:pt>
                <c:pt idx="4091">
                  <c:v>4.1714</c:v>
                </c:pt>
                <c:pt idx="4092">
                  <c:v>4.17</c:v>
                </c:pt>
                <c:pt idx="4093">
                  <c:v>4.168499999999999</c:v>
                </c:pt>
                <c:pt idx="4094">
                  <c:v>4.167399999999999</c:v>
                </c:pt>
                <c:pt idx="4095">
                  <c:v>4.165999999999999</c:v>
                </c:pt>
                <c:pt idx="4096">
                  <c:v>4.164899999999998</c:v>
                </c:pt>
                <c:pt idx="4097">
                  <c:v>4.163799999999999</c:v>
                </c:pt>
                <c:pt idx="4098">
                  <c:v>4.162699999999999</c:v>
                </c:pt>
                <c:pt idx="4099">
                  <c:v>4.1613</c:v>
                </c:pt>
                <c:pt idx="4100">
                  <c:v>4.160199999999999</c:v>
                </c:pt>
                <c:pt idx="4101">
                  <c:v>4.1591</c:v>
                </c:pt>
                <c:pt idx="4102">
                  <c:v>4.158399999999999</c:v>
                </c:pt>
                <c:pt idx="4103">
                  <c:v>4.157699999999999</c:v>
                </c:pt>
                <c:pt idx="4104">
                  <c:v>4.157299999999999</c:v>
                </c:pt>
                <c:pt idx="4105">
                  <c:v>4.1566</c:v>
                </c:pt>
                <c:pt idx="4106">
                  <c:v>4.155499999999999</c:v>
                </c:pt>
                <c:pt idx="4107">
                  <c:v>4.154399999999999</c:v>
                </c:pt>
                <c:pt idx="4108">
                  <c:v>4.1533</c:v>
                </c:pt>
                <c:pt idx="4109">
                  <c:v>4.152199999999999</c:v>
                </c:pt>
                <c:pt idx="4110">
                  <c:v>4.1512</c:v>
                </c:pt>
                <c:pt idx="4111">
                  <c:v>4.150099999999999</c:v>
                </c:pt>
                <c:pt idx="4112">
                  <c:v>4.1486</c:v>
                </c:pt>
                <c:pt idx="4113">
                  <c:v>4.147599999999999</c:v>
                </c:pt>
                <c:pt idx="4114">
                  <c:v>4.1468</c:v>
                </c:pt>
                <c:pt idx="4115">
                  <c:v>4.145799999999999</c:v>
                </c:pt>
                <c:pt idx="4116">
                  <c:v>4.144699999999999</c:v>
                </c:pt>
                <c:pt idx="4117">
                  <c:v>4.1436</c:v>
                </c:pt>
                <c:pt idx="4118">
                  <c:v>4.142499999999999</c:v>
                </c:pt>
                <c:pt idx="4119">
                  <c:v>4.1414</c:v>
                </c:pt>
                <c:pt idx="4120">
                  <c:v>4.1404</c:v>
                </c:pt>
                <c:pt idx="4121">
                  <c:v>4.1393</c:v>
                </c:pt>
                <c:pt idx="4122">
                  <c:v>4.137899999999999</c:v>
                </c:pt>
                <c:pt idx="4123">
                  <c:v>4.1364</c:v>
                </c:pt>
                <c:pt idx="4124">
                  <c:v>4.1357</c:v>
                </c:pt>
                <c:pt idx="4125">
                  <c:v>4.134599999999999</c:v>
                </c:pt>
                <c:pt idx="4126">
                  <c:v>4.1332</c:v>
                </c:pt>
                <c:pt idx="4127">
                  <c:v>4.132499999999999</c:v>
                </c:pt>
                <c:pt idx="4128">
                  <c:v>4.131</c:v>
                </c:pt>
                <c:pt idx="4129">
                  <c:v>4.129599999999999</c:v>
                </c:pt>
                <c:pt idx="4130">
                  <c:v>4.128899999999999</c:v>
                </c:pt>
                <c:pt idx="4131">
                  <c:v>4.127799999999999</c:v>
                </c:pt>
                <c:pt idx="4132">
                  <c:v>4.126799999999999</c:v>
                </c:pt>
                <c:pt idx="4133">
                  <c:v>4.125699999999999</c:v>
                </c:pt>
                <c:pt idx="4134">
                  <c:v>4.124199999999999</c:v>
                </c:pt>
                <c:pt idx="4135">
                  <c:v>4.122799999999999</c:v>
                </c:pt>
                <c:pt idx="4136">
                  <c:v>4.121399999999999</c:v>
                </c:pt>
                <c:pt idx="4137">
                  <c:v>4.121</c:v>
                </c:pt>
                <c:pt idx="4138">
                  <c:v>4.119999999999999</c:v>
                </c:pt>
                <c:pt idx="4139">
                  <c:v>4.118499999999999</c:v>
                </c:pt>
                <c:pt idx="4140">
                  <c:v>4.1168</c:v>
                </c:pt>
                <c:pt idx="4141">
                  <c:v>4.115699999999999</c:v>
                </c:pt>
                <c:pt idx="4142">
                  <c:v>4.114599999999999</c:v>
                </c:pt>
                <c:pt idx="4143">
                  <c:v>4.113499999999999</c:v>
                </c:pt>
                <c:pt idx="4144">
                  <c:v>4.112499999999999</c:v>
                </c:pt>
                <c:pt idx="4145">
                  <c:v>4.1118</c:v>
                </c:pt>
                <c:pt idx="4146">
                  <c:v>4.1107</c:v>
                </c:pt>
                <c:pt idx="4147">
                  <c:v>4.1096</c:v>
                </c:pt>
                <c:pt idx="4148">
                  <c:v>4.1086</c:v>
                </c:pt>
                <c:pt idx="4149">
                  <c:v>4.107099999999999</c:v>
                </c:pt>
                <c:pt idx="4150">
                  <c:v>4.105399999999999</c:v>
                </c:pt>
                <c:pt idx="4151">
                  <c:v>4.103899999999999</c:v>
                </c:pt>
                <c:pt idx="4152">
                  <c:v>4.102899999999999</c:v>
                </c:pt>
                <c:pt idx="4153">
                  <c:v>4.1018</c:v>
                </c:pt>
                <c:pt idx="4154">
                  <c:v>4.1004</c:v>
                </c:pt>
                <c:pt idx="4155">
                  <c:v>4.099</c:v>
                </c:pt>
                <c:pt idx="4156">
                  <c:v>4.0983</c:v>
                </c:pt>
                <c:pt idx="4157">
                  <c:v>4.0968</c:v>
                </c:pt>
                <c:pt idx="4158">
                  <c:v>4.0958</c:v>
                </c:pt>
                <c:pt idx="4159">
                  <c:v>4.0947</c:v>
                </c:pt>
                <c:pt idx="4160">
                  <c:v>4.0937</c:v>
                </c:pt>
                <c:pt idx="4161">
                  <c:v>4.0926</c:v>
                </c:pt>
                <c:pt idx="4162">
                  <c:v>4.0915</c:v>
                </c:pt>
                <c:pt idx="4163">
                  <c:v>4.0901</c:v>
                </c:pt>
                <c:pt idx="4164">
                  <c:v>4.0887</c:v>
                </c:pt>
                <c:pt idx="4165">
                  <c:v>4.0876</c:v>
                </c:pt>
                <c:pt idx="4166">
                  <c:v>4.0866</c:v>
                </c:pt>
                <c:pt idx="4167">
                  <c:v>4.0852</c:v>
                </c:pt>
                <c:pt idx="4168">
                  <c:v>4.084099999999999</c:v>
                </c:pt>
                <c:pt idx="4169">
                  <c:v>4.0827</c:v>
                </c:pt>
                <c:pt idx="4170">
                  <c:v>4.0813</c:v>
                </c:pt>
                <c:pt idx="4171">
                  <c:v>4.0806</c:v>
                </c:pt>
                <c:pt idx="4172">
                  <c:v>4.0795</c:v>
                </c:pt>
                <c:pt idx="4173">
                  <c:v>4.0781</c:v>
                </c:pt>
                <c:pt idx="4174">
                  <c:v>4.0771</c:v>
                </c:pt>
                <c:pt idx="4175">
                  <c:v>4.076</c:v>
                </c:pt>
                <c:pt idx="4176">
                  <c:v>4.0746</c:v>
                </c:pt>
                <c:pt idx="4177">
                  <c:v>4.0728</c:v>
                </c:pt>
                <c:pt idx="4178">
                  <c:v>4.0714</c:v>
                </c:pt>
                <c:pt idx="4179">
                  <c:v>4.07</c:v>
                </c:pt>
                <c:pt idx="4180">
                  <c:v>4.069</c:v>
                </c:pt>
                <c:pt idx="4181">
                  <c:v>4.067599999999999</c:v>
                </c:pt>
                <c:pt idx="4182">
                  <c:v>4.0662</c:v>
                </c:pt>
                <c:pt idx="4183">
                  <c:v>4.064799999999999</c:v>
                </c:pt>
                <c:pt idx="4184">
                  <c:v>4.064099999999999</c:v>
                </c:pt>
                <c:pt idx="4185">
                  <c:v>4.062999999999999</c:v>
                </c:pt>
                <c:pt idx="4186">
                  <c:v>4.061999999999999</c:v>
                </c:pt>
                <c:pt idx="4187">
                  <c:v>4.060899999999999</c:v>
                </c:pt>
                <c:pt idx="4188">
                  <c:v>4.0599</c:v>
                </c:pt>
                <c:pt idx="4189">
                  <c:v>4.0588</c:v>
                </c:pt>
                <c:pt idx="4190">
                  <c:v>4.057799999999999</c:v>
                </c:pt>
                <c:pt idx="4191">
                  <c:v>4.0564</c:v>
                </c:pt>
                <c:pt idx="4192">
                  <c:v>4.054999999999999</c:v>
                </c:pt>
                <c:pt idx="4193">
                  <c:v>4.0539</c:v>
                </c:pt>
                <c:pt idx="4194">
                  <c:v>4.052899999999999</c:v>
                </c:pt>
                <c:pt idx="4195">
                  <c:v>4.0518</c:v>
                </c:pt>
                <c:pt idx="4196">
                  <c:v>4.0504</c:v>
                </c:pt>
                <c:pt idx="4197">
                  <c:v>4.049</c:v>
                </c:pt>
                <c:pt idx="4198">
                  <c:v>4.0483</c:v>
                </c:pt>
                <c:pt idx="4199">
                  <c:v>4.0473</c:v>
                </c:pt>
                <c:pt idx="4200">
                  <c:v>4.0462</c:v>
                </c:pt>
                <c:pt idx="4201">
                  <c:v>4.0452</c:v>
                </c:pt>
                <c:pt idx="4202">
                  <c:v>4.044099999999999</c:v>
                </c:pt>
                <c:pt idx="4203">
                  <c:v>4.0434</c:v>
                </c:pt>
                <c:pt idx="4204">
                  <c:v>4.0424</c:v>
                </c:pt>
                <c:pt idx="4205">
                  <c:v>4.0413</c:v>
                </c:pt>
                <c:pt idx="4206">
                  <c:v>4.0399</c:v>
                </c:pt>
                <c:pt idx="4207">
                  <c:v>4.0386</c:v>
                </c:pt>
                <c:pt idx="4208">
                  <c:v>4.0372</c:v>
                </c:pt>
                <c:pt idx="4209">
                  <c:v>4.0361</c:v>
                </c:pt>
                <c:pt idx="4210">
                  <c:v>4.0351</c:v>
                </c:pt>
                <c:pt idx="4211">
                  <c:v>4.0337</c:v>
                </c:pt>
                <c:pt idx="4212">
                  <c:v>4.0326</c:v>
                </c:pt>
                <c:pt idx="4213">
                  <c:v>4.0316</c:v>
                </c:pt>
                <c:pt idx="4214">
                  <c:v>4.0306</c:v>
                </c:pt>
                <c:pt idx="4215">
                  <c:v>4.0295</c:v>
                </c:pt>
                <c:pt idx="4216">
                  <c:v>4.028499999999999</c:v>
                </c:pt>
                <c:pt idx="4217">
                  <c:v>4.027399999999999</c:v>
                </c:pt>
                <c:pt idx="4218">
                  <c:v>4.0264</c:v>
                </c:pt>
                <c:pt idx="4219">
                  <c:v>4.024999999999999</c:v>
                </c:pt>
                <c:pt idx="4220">
                  <c:v>4.0236</c:v>
                </c:pt>
                <c:pt idx="4221">
                  <c:v>4.022199999999999</c:v>
                </c:pt>
                <c:pt idx="4222">
                  <c:v>4.0202</c:v>
                </c:pt>
                <c:pt idx="4223">
                  <c:v>4.0188</c:v>
                </c:pt>
                <c:pt idx="4224">
                  <c:v>4.017399999999999</c:v>
                </c:pt>
                <c:pt idx="4225">
                  <c:v>4.016</c:v>
                </c:pt>
                <c:pt idx="4226">
                  <c:v>4.014599999999999</c:v>
                </c:pt>
                <c:pt idx="4227">
                  <c:v>4.0139</c:v>
                </c:pt>
                <c:pt idx="4228">
                  <c:v>4.0133</c:v>
                </c:pt>
                <c:pt idx="4229">
                  <c:v>4.0119</c:v>
                </c:pt>
                <c:pt idx="4230">
                  <c:v>4.0108</c:v>
                </c:pt>
                <c:pt idx="4231">
                  <c:v>4.0098</c:v>
                </c:pt>
                <c:pt idx="4232">
                  <c:v>4.0084</c:v>
                </c:pt>
                <c:pt idx="4233">
                  <c:v>4.0074</c:v>
                </c:pt>
                <c:pt idx="4234">
                  <c:v>4.0064</c:v>
                </c:pt>
                <c:pt idx="4235">
                  <c:v>4.004999999999999</c:v>
                </c:pt>
                <c:pt idx="4236">
                  <c:v>4.004</c:v>
                </c:pt>
                <c:pt idx="4237">
                  <c:v>4.0022</c:v>
                </c:pt>
                <c:pt idx="4238">
                  <c:v>4.0005</c:v>
                </c:pt>
                <c:pt idx="4239">
                  <c:v>3.9988</c:v>
                </c:pt>
                <c:pt idx="4240">
                  <c:v>3.9974</c:v>
                </c:pt>
                <c:pt idx="4241">
                  <c:v>3.9967</c:v>
                </c:pt>
                <c:pt idx="4242">
                  <c:v>3.996</c:v>
                </c:pt>
                <c:pt idx="4243">
                  <c:v>3.9954</c:v>
                </c:pt>
                <c:pt idx="4244">
                  <c:v>3.9943</c:v>
                </c:pt>
                <c:pt idx="4245">
                  <c:v>3.9933</c:v>
                </c:pt>
                <c:pt idx="4246">
                  <c:v>3.9916</c:v>
                </c:pt>
                <c:pt idx="4247">
                  <c:v>3.9899</c:v>
                </c:pt>
                <c:pt idx="4248">
                  <c:v>3.9882</c:v>
                </c:pt>
                <c:pt idx="4249">
                  <c:v>3.9868</c:v>
                </c:pt>
                <c:pt idx="4250">
                  <c:v>3.9858</c:v>
                </c:pt>
                <c:pt idx="4251">
                  <c:v>3.9847</c:v>
                </c:pt>
                <c:pt idx="4252">
                  <c:v>3.9837</c:v>
                </c:pt>
                <c:pt idx="4253">
                  <c:v>3.983</c:v>
                </c:pt>
                <c:pt idx="4254">
                  <c:v>3.982</c:v>
                </c:pt>
                <c:pt idx="4255">
                  <c:v>3.9813</c:v>
                </c:pt>
                <c:pt idx="4256">
                  <c:v>3.9803</c:v>
                </c:pt>
                <c:pt idx="4257">
                  <c:v>3.978899999999999</c:v>
                </c:pt>
                <c:pt idx="4258">
                  <c:v>3.9782</c:v>
                </c:pt>
                <c:pt idx="4259">
                  <c:v>3.9772</c:v>
                </c:pt>
                <c:pt idx="4260">
                  <c:v>3.9765</c:v>
                </c:pt>
                <c:pt idx="4261">
                  <c:v>3.975499999999999</c:v>
                </c:pt>
                <c:pt idx="4262">
                  <c:v>3.974499999999999</c:v>
                </c:pt>
                <c:pt idx="4263">
                  <c:v>3.9738</c:v>
                </c:pt>
                <c:pt idx="4264">
                  <c:v>3.972799999999999</c:v>
                </c:pt>
                <c:pt idx="4265">
                  <c:v>3.9718</c:v>
                </c:pt>
                <c:pt idx="4266">
                  <c:v>3.970699999999999</c:v>
                </c:pt>
                <c:pt idx="4267">
                  <c:v>3.9697</c:v>
                </c:pt>
                <c:pt idx="4268">
                  <c:v>3.9687</c:v>
                </c:pt>
                <c:pt idx="4269">
                  <c:v>3.9673</c:v>
                </c:pt>
                <c:pt idx="4270">
                  <c:v>3.966</c:v>
                </c:pt>
                <c:pt idx="4271">
                  <c:v>3.9653</c:v>
                </c:pt>
                <c:pt idx="4272">
                  <c:v>3.9639</c:v>
                </c:pt>
                <c:pt idx="4273">
                  <c:v>3.9633</c:v>
                </c:pt>
                <c:pt idx="4274">
                  <c:v>3.9626</c:v>
                </c:pt>
                <c:pt idx="4275">
                  <c:v>3.9619</c:v>
                </c:pt>
                <c:pt idx="4276">
                  <c:v>3.9616</c:v>
                </c:pt>
                <c:pt idx="4277">
                  <c:v>3.9619</c:v>
                </c:pt>
                <c:pt idx="4278">
                  <c:v>3.9626</c:v>
                </c:pt>
                <c:pt idx="4279">
                  <c:v>3.9633</c:v>
                </c:pt>
                <c:pt idx="4280">
                  <c:v>3.9643</c:v>
                </c:pt>
                <c:pt idx="4281">
                  <c:v>3.9653</c:v>
                </c:pt>
                <c:pt idx="4282">
                  <c:v>3.966299999999999</c:v>
                </c:pt>
                <c:pt idx="4283">
                  <c:v>3.9677</c:v>
                </c:pt>
                <c:pt idx="4284">
                  <c:v>3.969</c:v>
                </c:pt>
                <c:pt idx="4285">
                  <c:v>3.9704</c:v>
                </c:pt>
                <c:pt idx="4286">
                  <c:v>3.9718</c:v>
                </c:pt>
                <c:pt idx="4287">
                  <c:v>3.9731</c:v>
                </c:pt>
                <c:pt idx="4288">
                  <c:v>3.9741</c:v>
                </c:pt>
                <c:pt idx="4289">
                  <c:v>3.9748</c:v>
                </c:pt>
                <c:pt idx="4290">
                  <c:v>3.9759</c:v>
                </c:pt>
                <c:pt idx="4291">
                  <c:v>3.9776</c:v>
                </c:pt>
                <c:pt idx="4292">
                  <c:v>3.98</c:v>
                </c:pt>
                <c:pt idx="4293">
                  <c:v>3.982</c:v>
                </c:pt>
                <c:pt idx="4294">
                  <c:v>3.9837</c:v>
                </c:pt>
                <c:pt idx="4295">
                  <c:v>3.9837</c:v>
                </c:pt>
                <c:pt idx="4296">
                  <c:v>3.9841</c:v>
                </c:pt>
                <c:pt idx="4297">
                  <c:v>3.9847</c:v>
                </c:pt>
                <c:pt idx="4298">
                  <c:v>3.9851</c:v>
                </c:pt>
                <c:pt idx="4299">
                  <c:v>3.9854</c:v>
                </c:pt>
                <c:pt idx="4300">
                  <c:v>3.9851</c:v>
                </c:pt>
                <c:pt idx="4301">
                  <c:v>3.9847</c:v>
                </c:pt>
                <c:pt idx="4302">
                  <c:v>3.9841</c:v>
                </c:pt>
                <c:pt idx="4303">
                  <c:v>3.9834</c:v>
                </c:pt>
                <c:pt idx="4304">
                  <c:v>3.982699999999999</c:v>
                </c:pt>
                <c:pt idx="4305">
                  <c:v>3.982699999999999</c:v>
                </c:pt>
                <c:pt idx="4306">
                  <c:v>3.9823</c:v>
                </c:pt>
                <c:pt idx="4307">
                  <c:v>3.9813</c:v>
                </c:pt>
                <c:pt idx="4308">
                  <c:v>3.98</c:v>
                </c:pt>
                <c:pt idx="4309">
                  <c:v>3.9782</c:v>
                </c:pt>
                <c:pt idx="4310">
                  <c:v>3.9769</c:v>
                </c:pt>
                <c:pt idx="4311">
                  <c:v>3.976199999999999</c:v>
                </c:pt>
                <c:pt idx="4312">
                  <c:v>3.9752</c:v>
                </c:pt>
                <c:pt idx="4313">
                  <c:v>3.9738</c:v>
                </c:pt>
                <c:pt idx="4314">
                  <c:v>3.9714</c:v>
                </c:pt>
                <c:pt idx="4315">
                  <c:v>3.9687</c:v>
                </c:pt>
                <c:pt idx="4316">
                  <c:v>3.966699999999999</c:v>
                </c:pt>
                <c:pt idx="4317">
                  <c:v>3.9646</c:v>
                </c:pt>
                <c:pt idx="4318">
                  <c:v>3.962899999999999</c:v>
                </c:pt>
                <c:pt idx="4319">
                  <c:v>3.9612</c:v>
                </c:pt>
                <c:pt idx="4320">
                  <c:v>3.959499999999999</c:v>
                </c:pt>
                <c:pt idx="4321">
                  <c:v>3.9582</c:v>
                </c:pt>
                <c:pt idx="4322">
                  <c:v>3.9571</c:v>
                </c:pt>
                <c:pt idx="4323">
                  <c:v>3.9561</c:v>
                </c:pt>
                <c:pt idx="4324">
                  <c:v>3.9544</c:v>
                </c:pt>
                <c:pt idx="4325">
                  <c:v>3.9531</c:v>
                </c:pt>
                <c:pt idx="4326">
                  <c:v>3.9514</c:v>
                </c:pt>
                <c:pt idx="4327">
                  <c:v>3.9497</c:v>
                </c:pt>
                <c:pt idx="4328">
                  <c:v>3.948</c:v>
                </c:pt>
                <c:pt idx="4329">
                  <c:v>3.946699999999999</c:v>
                </c:pt>
                <c:pt idx="4330">
                  <c:v>3.945</c:v>
                </c:pt>
                <c:pt idx="4331">
                  <c:v>3.9433</c:v>
                </c:pt>
                <c:pt idx="4332">
                  <c:v>3.9416</c:v>
                </c:pt>
                <c:pt idx="4333">
                  <c:v>3.9399</c:v>
                </c:pt>
                <c:pt idx="4334">
                  <c:v>3.9382</c:v>
                </c:pt>
                <c:pt idx="4335">
                  <c:v>3.9365</c:v>
                </c:pt>
                <c:pt idx="4336">
                  <c:v>3.9355</c:v>
                </c:pt>
                <c:pt idx="4337">
                  <c:v>3.9342</c:v>
                </c:pt>
                <c:pt idx="4338">
                  <c:v>3.9325</c:v>
                </c:pt>
                <c:pt idx="4339">
                  <c:v>3.931099999999999</c:v>
                </c:pt>
                <c:pt idx="4340">
                  <c:v>3.9298</c:v>
                </c:pt>
                <c:pt idx="4341">
                  <c:v>3.9285</c:v>
                </c:pt>
                <c:pt idx="4342">
                  <c:v>3.9271</c:v>
                </c:pt>
                <c:pt idx="4343">
                  <c:v>3.9258</c:v>
                </c:pt>
                <c:pt idx="4344">
                  <c:v>3.9244</c:v>
                </c:pt>
                <c:pt idx="4345">
                  <c:v>3.922699999999999</c:v>
                </c:pt>
                <c:pt idx="4346">
                  <c:v>3.9214</c:v>
                </c:pt>
                <c:pt idx="4347">
                  <c:v>3.9201</c:v>
                </c:pt>
                <c:pt idx="4348">
                  <c:v>3.9194</c:v>
                </c:pt>
                <c:pt idx="4349">
                  <c:v>3.918099999999999</c:v>
                </c:pt>
                <c:pt idx="4350">
                  <c:v>3.916399999999999</c:v>
                </c:pt>
                <c:pt idx="4351">
                  <c:v>3.915</c:v>
                </c:pt>
                <c:pt idx="4352">
                  <c:v>3.914</c:v>
                </c:pt>
                <c:pt idx="4353">
                  <c:v>3.9127</c:v>
                </c:pt>
                <c:pt idx="4354">
                  <c:v>3.911999999999999</c:v>
                </c:pt>
                <c:pt idx="4355">
                  <c:v>3.910699999999999</c:v>
                </c:pt>
                <c:pt idx="4356">
                  <c:v>3.9097</c:v>
                </c:pt>
                <c:pt idx="4357">
                  <c:v>3.9084</c:v>
                </c:pt>
                <c:pt idx="4358">
                  <c:v>3.907</c:v>
                </c:pt>
                <c:pt idx="4359">
                  <c:v>3.906</c:v>
                </c:pt>
                <c:pt idx="4360">
                  <c:v>3.905</c:v>
                </c:pt>
                <c:pt idx="4361">
                  <c:v>3.9034</c:v>
                </c:pt>
                <c:pt idx="4362">
                  <c:v>3.902</c:v>
                </c:pt>
                <c:pt idx="4363">
                  <c:v>3.9004</c:v>
                </c:pt>
                <c:pt idx="4364">
                  <c:v>3.899</c:v>
                </c:pt>
                <c:pt idx="4365">
                  <c:v>3.897699999999999</c:v>
                </c:pt>
                <c:pt idx="4366">
                  <c:v>3.8967</c:v>
                </c:pt>
                <c:pt idx="4367">
                  <c:v>3.895399999999999</c:v>
                </c:pt>
                <c:pt idx="4368">
                  <c:v>3.8944</c:v>
                </c:pt>
                <c:pt idx="4369">
                  <c:v>3.8934</c:v>
                </c:pt>
                <c:pt idx="4370">
                  <c:v>3.892399999999999</c:v>
                </c:pt>
                <c:pt idx="4371">
                  <c:v>3.892399999999999</c:v>
                </c:pt>
                <c:pt idx="4372">
                  <c:v>3.891999999999999</c:v>
                </c:pt>
                <c:pt idx="4373">
                  <c:v>3.891999999999999</c:v>
                </c:pt>
                <c:pt idx="4374">
                  <c:v>3.892399999999999</c:v>
                </c:pt>
                <c:pt idx="4375">
                  <c:v>3.8927</c:v>
                </c:pt>
                <c:pt idx="4376">
                  <c:v>3.893699999999999</c:v>
                </c:pt>
                <c:pt idx="4377">
                  <c:v>3.894699999999999</c:v>
                </c:pt>
                <c:pt idx="4378">
                  <c:v>3.8957</c:v>
                </c:pt>
                <c:pt idx="4379">
                  <c:v>3.8967</c:v>
                </c:pt>
                <c:pt idx="4380">
                  <c:v>3.898</c:v>
                </c:pt>
                <c:pt idx="4381">
                  <c:v>3.899399999999999</c:v>
                </c:pt>
                <c:pt idx="4382">
                  <c:v>3.9007</c:v>
                </c:pt>
                <c:pt idx="4383">
                  <c:v>3.9024</c:v>
                </c:pt>
                <c:pt idx="4384">
                  <c:v>3.904</c:v>
                </c:pt>
                <c:pt idx="4385">
                  <c:v>3.905699999999999</c:v>
                </c:pt>
                <c:pt idx="4386">
                  <c:v>3.9077</c:v>
                </c:pt>
                <c:pt idx="4387">
                  <c:v>3.9094</c:v>
                </c:pt>
                <c:pt idx="4388">
                  <c:v>3.910699999999999</c:v>
                </c:pt>
                <c:pt idx="4389">
                  <c:v>3.9117</c:v>
                </c:pt>
                <c:pt idx="4390">
                  <c:v>3.9127</c:v>
                </c:pt>
                <c:pt idx="4391">
                  <c:v>3.9137</c:v>
                </c:pt>
                <c:pt idx="4392">
                  <c:v>3.914</c:v>
                </c:pt>
                <c:pt idx="4393">
                  <c:v>3.914699999999999</c:v>
                </c:pt>
                <c:pt idx="4394">
                  <c:v>3.915</c:v>
                </c:pt>
                <c:pt idx="4395">
                  <c:v>3.915</c:v>
                </c:pt>
                <c:pt idx="4396">
                  <c:v>3.914699999999999</c:v>
                </c:pt>
                <c:pt idx="4397">
                  <c:v>3.9144</c:v>
                </c:pt>
                <c:pt idx="4398">
                  <c:v>3.9137</c:v>
                </c:pt>
                <c:pt idx="4399">
                  <c:v>3.912999999999999</c:v>
                </c:pt>
                <c:pt idx="4400">
                  <c:v>3.912399999999999</c:v>
                </c:pt>
                <c:pt idx="4401">
                  <c:v>3.9117</c:v>
                </c:pt>
                <c:pt idx="4402">
                  <c:v>3.910699999999999</c:v>
                </c:pt>
                <c:pt idx="4403">
                  <c:v>3.9097</c:v>
                </c:pt>
                <c:pt idx="4404">
                  <c:v>3.9087</c:v>
                </c:pt>
                <c:pt idx="4405">
                  <c:v>3.9077</c:v>
                </c:pt>
                <c:pt idx="4406">
                  <c:v>3.906699999999999</c:v>
                </c:pt>
                <c:pt idx="4407">
                  <c:v>3.905699999999999</c:v>
                </c:pt>
                <c:pt idx="4408">
                  <c:v>3.9044</c:v>
                </c:pt>
                <c:pt idx="4409">
                  <c:v>3.902699999999999</c:v>
                </c:pt>
                <c:pt idx="4410">
                  <c:v>3.9014</c:v>
                </c:pt>
                <c:pt idx="4411">
                  <c:v>3.9</c:v>
                </c:pt>
                <c:pt idx="4412">
                  <c:v>3.898</c:v>
                </c:pt>
                <c:pt idx="4413">
                  <c:v>3.896399999999999</c:v>
                </c:pt>
                <c:pt idx="4414">
                  <c:v>3.894699999999999</c:v>
                </c:pt>
                <c:pt idx="4415">
                  <c:v>3.8927</c:v>
                </c:pt>
                <c:pt idx="4416">
                  <c:v>3.891399999999999</c:v>
                </c:pt>
                <c:pt idx="4417">
                  <c:v>3.889699999999999</c:v>
                </c:pt>
                <c:pt idx="4418">
                  <c:v>3.8884</c:v>
                </c:pt>
                <c:pt idx="4419">
                  <c:v>3.886699999999999</c:v>
                </c:pt>
                <c:pt idx="4420">
                  <c:v>3.8854</c:v>
                </c:pt>
                <c:pt idx="4421">
                  <c:v>3.8841</c:v>
                </c:pt>
                <c:pt idx="4422">
                  <c:v>3.8828</c:v>
                </c:pt>
                <c:pt idx="4423">
                  <c:v>3.8814</c:v>
                </c:pt>
                <c:pt idx="4424">
                  <c:v>3.879799999999999</c:v>
                </c:pt>
                <c:pt idx="4425">
                  <c:v>3.878499999999999</c:v>
                </c:pt>
                <c:pt idx="4426">
                  <c:v>3.8771</c:v>
                </c:pt>
                <c:pt idx="4427">
                  <c:v>3.875799999999999</c:v>
                </c:pt>
                <c:pt idx="4428">
                  <c:v>3.874499999999999</c:v>
                </c:pt>
                <c:pt idx="4429">
                  <c:v>3.872799999999999</c:v>
                </c:pt>
                <c:pt idx="4430">
                  <c:v>3.871199999999999</c:v>
                </c:pt>
                <c:pt idx="4431">
                  <c:v>3.869899999999999</c:v>
                </c:pt>
                <c:pt idx="4432">
                  <c:v>3.8686</c:v>
                </c:pt>
                <c:pt idx="4433">
                  <c:v>3.8672</c:v>
                </c:pt>
                <c:pt idx="4434">
                  <c:v>3.865899999999999</c:v>
                </c:pt>
                <c:pt idx="4435">
                  <c:v>3.8646</c:v>
                </c:pt>
                <c:pt idx="4436">
                  <c:v>3.8639</c:v>
                </c:pt>
                <c:pt idx="4437">
                  <c:v>3.863</c:v>
                </c:pt>
                <c:pt idx="4438">
                  <c:v>3.862</c:v>
                </c:pt>
                <c:pt idx="4439">
                  <c:v>3.861</c:v>
                </c:pt>
                <c:pt idx="4440">
                  <c:v>3.86</c:v>
                </c:pt>
                <c:pt idx="4441">
                  <c:v>3.858999999999999</c:v>
                </c:pt>
                <c:pt idx="4442">
                  <c:v>3.858</c:v>
                </c:pt>
                <c:pt idx="4443">
                  <c:v>3.8574</c:v>
                </c:pt>
                <c:pt idx="4444">
                  <c:v>3.856399999999999</c:v>
                </c:pt>
                <c:pt idx="4445">
                  <c:v>3.855399999999999</c:v>
                </c:pt>
                <c:pt idx="4446">
                  <c:v>3.8544</c:v>
                </c:pt>
                <c:pt idx="4447">
                  <c:v>3.8538</c:v>
                </c:pt>
                <c:pt idx="4448">
                  <c:v>3.852799999999999</c:v>
                </c:pt>
                <c:pt idx="4449">
                  <c:v>3.851799999999999</c:v>
                </c:pt>
                <c:pt idx="4450">
                  <c:v>3.850499999999999</c:v>
                </c:pt>
                <c:pt idx="4451">
                  <c:v>3.8498</c:v>
                </c:pt>
                <c:pt idx="4452">
                  <c:v>3.8488</c:v>
                </c:pt>
                <c:pt idx="4453">
                  <c:v>3.8479</c:v>
                </c:pt>
                <c:pt idx="4454">
                  <c:v>3.8475</c:v>
                </c:pt>
                <c:pt idx="4455">
                  <c:v>3.8469</c:v>
                </c:pt>
                <c:pt idx="4456">
                  <c:v>3.845899999999999</c:v>
                </c:pt>
                <c:pt idx="4457">
                  <c:v>3.8449</c:v>
                </c:pt>
                <c:pt idx="4458">
                  <c:v>3.8443</c:v>
                </c:pt>
                <c:pt idx="4459">
                  <c:v>3.8433</c:v>
                </c:pt>
                <c:pt idx="4460">
                  <c:v>3.842299999999999</c:v>
                </c:pt>
                <c:pt idx="4461">
                  <c:v>3.841299999999999</c:v>
                </c:pt>
                <c:pt idx="4462">
                  <c:v>3.84</c:v>
                </c:pt>
                <c:pt idx="4463">
                  <c:v>3.838999999999999</c:v>
                </c:pt>
                <c:pt idx="4464">
                  <c:v>3.838</c:v>
                </c:pt>
                <c:pt idx="4465">
                  <c:v>3.8367</c:v>
                </c:pt>
                <c:pt idx="4466">
                  <c:v>3.835399999999999</c:v>
                </c:pt>
                <c:pt idx="4467">
                  <c:v>3.834499999999999</c:v>
                </c:pt>
                <c:pt idx="4468">
                  <c:v>3.833499999999999</c:v>
                </c:pt>
                <c:pt idx="4469">
                  <c:v>3.832799999999999</c:v>
                </c:pt>
                <c:pt idx="4470">
                  <c:v>3.8325</c:v>
                </c:pt>
                <c:pt idx="4471">
                  <c:v>3.832199999999999</c:v>
                </c:pt>
                <c:pt idx="4472">
                  <c:v>3.8325</c:v>
                </c:pt>
                <c:pt idx="4473">
                  <c:v>3.832799999999999</c:v>
                </c:pt>
                <c:pt idx="4474">
                  <c:v>3.832799999999999</c:v>
                </c:pt>
                <c:pt idx="4475">
                  <c:v>3.832799999999999</c:v>
                </c:pt>
                <c:pt idx="4476">
                  <c:v>3.832799999999999</c:v>
                </c:pt>
                <c:pt idx="4477">
                  <c:v>3.832199999999999</c:v>
                </c:pt>
                <c:pt idx="4478">
                  <c:v>3.832199999999999</c:v>
                </c:pt>
                <c:pt idx="4479">
                  <c:v>3.8319</c:v>
                </c:pt>
                <c:pt idx="4480">
                  <c:v>3.831199999999999</c:v>
                </c:pt>
                <c:pt idx="4481">
                  <c:v>3.8306</c:v>
                </c:pt>
                <c:pt idx="4482">
                  <c:v>3.829899999999999</c:v>
                </c:pt>
                <c:pt idx="4483">
                  <c:v>3.8292</c:v>
                </c:pt>
                <c:pt idx="4484">
                  <c:v>3.8286</c:v>
                </c:pt>
                <c:pt idx="4485">
                  <c:v>3.8283</c:v>
                </c:pt>
                <c:pt idx="4486">
                  <c:v>3.8286</c:v>
                </c:pt>
                <c:pt idx="4487">
                  <c:v>3.8286</c:v>
                </c:pt>
                <c:pt idx="4488">
                  <c:v>3.8279</c:v>
                </c:pt>
                <c:pt idx="4489">
                  <c:v>3.8279</c:v>
                </c:pt>
                <c:pt idx="4490">
                  <c:v>3.8279</c:v>
                </c:pt>
                <c:pt idx="4491">
                  <c:v>3.8283</c:v>
                </c:pt>
                <c:pt idx="4492">
                  <c:v>3.8286</c:v>
                </c:pt>
                <c:pt idx="4493">
                  <c:v>3.8286</c:v>
                </c:pt>
                <c:pt idx="4494">
                  <c:v>3.8283</c:v>
                </c:pt>
                <c:pt idx="4495">
                  <c:v>3.8279</c:v>
                </c:pt>
                <c:pt idx="4496">
                  <c:v>3.8279</c:v>
                </c:pt>
                <c:pt idx="4497">
                  <c:v>3.8279</c:v>
                </c:pt>
                <c:pt idx="4498">
                  <c:v>3.8276</c:v>
                </c:pt>
                <c:pt idx="4499">
                  <c:v>3.827</c:v>
                </c:pt>
                <c:pt idx="4500">
                  <c:v>3.8266</c:v>
                </c:pt>
                <c:pt idx="4501">
                  <c:v>3.826</c:v>
                </c:pt>
                <c:pt idx="4502">
                  <c:v>3.825699999999999</c:v>
                </c:pt>
                <c:pt idx="4503">
                  <c:v>3.825</c:v>
                </c:pt>
                <c:pt idx="4504">
                  <c:v>3.8247</c:v>
                </c:pt>
                <c:pt idx="4505">
                  <c:v>3.824</c:v>
                </c:pt>
                <c:pt idx="4506">
                  <c:v>3.8234</c:v>
                </c:pt>
                <c:pt idx="4507">
                  <c:v>3.8227</c:v>
                </c:pt>
                <c:pt idx="4508">
                  <c:v>3.822099999999999</c:v>
                </c:pt>
                <c:pt idx="4509">
                  <c:v>3.821099999999999</c:v>
                </c:pt>
                <c:pt idx="4510">
                  <c:v>3.8201</c:v>
                </c:pt>
                <c:pt idx="4511">
                  <c:v>3.819199999999999</c:v>
                </c:pt>
                <c:pt idx="4512">
                  <c:v>3.8182</c:v>
                </c:pt>
                <c:pt idx="4513">
                  <c:v>3.8172</c:v>
                </c:pt>
                <c:pt idx="4514">
                  <c:v>3.8163</c:v>
                </c:pt>
                <c:pt idx="4515">
                  <c:v>3.814999999999999</c:v>
                </c:pt>
                <c:pt idx="4516">
                  <c:v>3.814</c:v>
                </c:pt>
                <c:pt idx="4517">
                  <c:v>3.813</c:v>
                </c:pt>
                <c:pt idx="4518">
                  <c:v>3.811999999999999</c:v>
                </c:pt>
                <c:pt idx="4519">
                  <c:v>3.8111</c:v>
                </c:pt>
                <c:pt idx="4520">
                  <c:v>3.8098</c:v>
                </c:pt>
                <c:pt idx="4521">
                  <c:v>3.8085</c:v>
                </c:pt>
                <c:pt idx="4522">
                  <c:v>3.8075</c:v>
                </c:pt>
                <c:pt idx="4523">
                  <c:v>3.8069</c:v>
                </c:pt>
                <c:pt idx="4524">
                  <c:v>3.805899999999999</c:v>
                </c:pt>
                <c:pt idx="4525">
                  <c:v>3.8046</c:v>
                </c:pt>
                <c:pt idx="4526">
                  <c:v>3.8033</c:v>
                </c:pt>
                <c:pt idx="4527">
                  <c:v>3.8024</c:v>
                </c:pt>
                <c:pt idx="4528">
                  <c:v>3.801099999999999</c:v>
                </c:pt>
                <c:pt idx="4529">
                  <c:v>3.8001</c:v>
                </c:pt>
                <c:pt idx="4530">
                  <c:v>3.7991</c:v>
                </c:pt>
                <c:pt idx="4531">
                  <c:v>3.7978</c:v>
                </c:pt>
                <c:pt idx="4532">
                  <c:v>3.796899999999999</c:v>
                </c:pt>
                <c:pt idx="4533">
                  <c:v>3.7959</c:v>
                </c:pt>
                <c:pt idx="4534">
                  <c:v>3.7949</c:v>
                </c:pt>
                <c:pt idx="4535">
                  <c:v>3.7943</c:v>
                </c:pt>
                <c:pt idx="4536">
                  <c:v>3.7943</c:v>
                </c:pt>
                <c:pt idx="4537">
                  <c:v>3.794</c:v>
                </c:pt>
                <c:pt idx="4538">
                  <c:v>3.7937</c:v>
                </c:pt>
                <c:pt idx="4539">
                  <c:v>3.793</c:v>
                </c:pt>
                <c:pt idx="4540">
                  <c:v>3.7924</c:v>
                </c:pt>
                <c:pt idx="4541">
                  <c:v>3.7914</c:v>
                </c:pt>
                <c:pt idx="4542">
                  <c:v>3.7904</c:v>
                </c:pt>
                <c:pt idx="4543">
                  <c:v>3.7895</c:v>
                </c:pt>
                <c:pt idx="4544">
                  <c:v>3.7885</c:v>
                </c:pt>
                <c:pt idx="4545">
                  <c:v>3.7876</c:v>
                </c:pt>
                <c:pt idx="4546">
                  <c:v>3.7863</c:v>
                </c:pt>
                <c:pt idx="4547">
                  <c:v>3.7853</c:v>
                </c:pt>
                <c:pt idx="4548">
                  <c:v>3.7843</c:v>
                </c:pt>
                <c:pt idx="4549">
                  <c:v>3.7834</c:v>
                </c:pt>
                <c:pt idx="4550">
                  <c:v>3.7824</c:v>
                </c:pt>
                <c:pt idx="4551">
                  <c:v>3.7815</c:v>
                </c:pt>
                <c:pt idx="4552">
                  <c:v>3.7805</c:v>
                </c:pt>
                <c:pt idx="4553">
                  <c:v>3.7802</c:v>
                </c:pt>
                <c:pt idx="4554">
                  <c:v>3.7795</c:v>
                </c:pt>
                <c:pt idx="4555">
                  <c:v>3.7786</c:v>
                </c:pt>
                <c:pt idx="4556">
                  <c:v>3.7779</c:v>
                </c:pt>
                <c:pt idx="4557">
                  <c:v>3.777</c:v>
                </c:pt>
                <c:pt idx="4558">
                  <c:v>3.776</c:v>
                </c:pt>
                <c:pt idx="4559">
                  <c:v>3.7751</c:v>
                </c:pt>
                <c:pt idx="4560">
                  <c:v>3.7744</c:v>
                </c:pt>
                <c:pt idx="4561">
                  <c:v>3.7738</c:v>
                </c:pt>
                <c:pt idx="4562">
                  <c:v>3.7731</c:v>
                </c:pt>
                <c:pt idx="4563">
                  <c:v>3.7725</c:v>
                </c:pt>
                <c:pt idx="4564">
                  <c:v>3.7722</c:v>
                </c:pt>
                <c:pt idx="4565">
                  <c:v>3.7715</c:v>
                </c:pt>
                <c:pt idx="4566">
                  <c:v>3.7709</c:v>
                </c:pt>
                <c:pt idx="4567">
                  <c:v>3.7703</c:v>
                </c:pt>
                <c:pt idx="4568">
                  <c:v>3.7699</c:v>
                </c:pt>
                <c:pt idx="4569">
                  <c:v>3.7693</c:v>
                </c:pt>
                <c:pt idx="4570">
                  <c:v>3.769</c:v>
                </c:pt>
                <c:pt idx="4571">
                  <c:v>3.768</c:v>
                </c:pt>
                <c:pt idx="4572">
                  <c:v>3.7671</c:v>
                </c:pt>
                <c:pt idx="4573">
                  <c:v>3.7664</c:v>
                </c:pt>
                <c:pt idx="4574">
                  <c:v>3.7655</c:v>
                </c:pt>
                <c:pt idx="4575">
                  <c:v>3.7648</c:v>
                </c:pt>
                <c:pt idx="4576">
                  <c:v>3.7639</c:v>
                </c:pt>
                <c:pt idx="4577">
                  <c:v>3.7629</c:v>
                </c:pt>
                <c:pt idx="4578">
                  <c:v>3.762</c:v>
                </c:pt>
                <c:pt idx="4579">
                  <c:v>3.7613</c:v>
                </c:pt>
                <c:pt idx="4580">
                  <c:v>3.7604</c:v>
                </c:pt>
                <c:pt idx="4581">
                  <c:v>3.7597</c:v>
                </c:pt>
                <c:pt idx="4582">
                  <c:v>3.7588</c:v>
                </c:pt>
                <c:pt idx="4583">
                  <c:v>3.7578</c:v>
                </c:pt>
                <c:pt idx="4584">
                  <c:v>3.756899999999999</c:v>
                </c:pt>
                <c:pt idx="4585">
                  <c:v>3.7559</c:v>
                </c:pt>
                <c:pt idx="4586">
                  <c:v>3.7547</c:v>
                </c:pt>
                <c:pt idx="4587">
                  <c:v>3.7537</c:v>
                </c:pt>
                <c:pt idx="4588">
                  <c:v>3.7524</c:v>
                </c:pt>
                <c:pt idx="4589">
                  <c:v>3.7512</c:v>
                </c:pt>
                <c:pt idx="4590">
                  <c:v>3.7502</c:v>
                </c:pt>
                <c:pt idx="4591">
                  <c:v>3.7493</c:v>
                </c:pt>
                <c:pt idx="4592">
                  <c:v>3.7483</c:v>
                </c:pt>
                <c:pt idx="4593">
                  <c:v>3.7477</c:v>
                </c:pt>
                <c:pt idx="4594">
                  <c:v>3.7467</c:v>
                </c:pt>
                <c:pt idx="4595">
                  <c:v>3.7458</c:v>
                </c:pt>
                <c:pt idx="4596">
                  <c:v>3.7455</c:v>
                </c:pt>
                <c:pt idx="4597">
                  <c:v>3.7455</c:v>
                </c:pt>
                <c:pt idx="4598">
                  <c:v>3.7451</c:v>
                </c:pt>
                <c:pt idx="4599">
                  <c:v>3.7451</c:v>
                </c:pt>
                <c:pt idx="4600">
                  <c:v>3.7455</c:v>
                </c:pt>
                <c:pt idx="4601">
                  <c:v>3.7464</c:v>
                </c:pt>
                <c:pt idx="4602">
                  <c:v>3.7477</c:v>
                </c:pt>
                <c:pt idx="4603">
                  <c:v>3.7496</c:v>
                </c:pt>
                <c:pt idx="4604">
                  <c:v>3.7524</c:v>
                </c:pt>
                <c:pt idx="4605">
                  <c:v>3.7559</c:v>
                </c:pt>
                <c:pt idx="4606">
                  <c:v>3.7597</c:v>
                </c:pt>
                <c:pt idx="4607">
                  <c:v>3.7642</c:v>
                </c:pt>
                <c:pt idx="4608">
                  <c:v>3.7696</c:v>
                </c:pt>
                <c:pt idx="4609">
                  <c:v>3.7754</c:v>
                </c:pt>
                <c:pt idx="4610">
                  <c:v>3.7818</c:v>
                </c:pt>
                <c:pt idx="4611">
                  <c:v>3.7888</c:v>
                </c:pt>
                <c:pt idx="4612">
                  <c:v>3.7959</c:v>
                </c:pt>
                <c:pt idx="4613">
                  <c:v>3.802999999999999</c:v>
                </c:pt>
                <c:pt idx="4614">
                  <c:v>3.810099999999999</c:v>
                </c:pt>
                <c:pt idx="4615">
                  <c:v>3.816599999999999</c:v>
                </c:pt>
                <c:pt idx="4616">
                  <c:v>3.8234</c:v>
                </c:pt>
                <c:pt idx="4617">
                  <c:v>3.8296</c:v>
                </c:pt>
                <c:pt idx="4618">
                  <c:v>3.835799999999999</c:v>
                </c:pt>
                <c:pt idx="4619">
                  <c:v>3.841299999999999</c:v>
                </c:pt>
                <c:pt idx="4620">
                  <c:v>3.8462</c:v>
                </c:pt>
                <c:pt idx="4621">
                  <c:v>3.8508</c:v>
                </c:pt>
                <c:pt idx="4622">
                  <c:v>3.8544</c:v>
                </c:pt>
                <c:pt idx="4623">
                  <c:v>3.858</c:v>
                </c:pt>
                <c:pt idx="4624">
                  <c:v>3.8613</c:v>
                </c:pt>
                <c:pt idx="4625">
                  <c:v>3.8639</c:v>
                </c:pt>
                <c:pt idx="4626">
                  <c:v>3.865899999999999</c:v>
                </c:pt>
                <c:pt idx="4627">
                  <c:v>3.8679</c:v>
                </c:pt>
                <c:pt idx="4628">
                  <c:v>3.8692</c:v>
                </c:pt>
                <c:pt idx="4629">
                  <c:v>3.869899999999999</c:v>
                </c:pt>
                <c:pt idx="4630">
                  <c:v>3.8702</c:v>
                </c:pt>
                <c:pt idx="4631">
                  <c:v>3.8702</c:v>
                </c:pt>
                <c:pt idx="4632">
                  <c:v>3.869899999999999</c:v>
                </c:pt>
                <c:pt idx="4633">
                  <c:v>3.8692</c:v>
                </c:pt>
                <c:pt idx="4634">
                  <c:v>3.8679</c:v>
                </c:pt>
                <c:pt idx="4635">
                  <c:v>3.866899999999999</c:v>
                </c:pt>
                <c:pt idx="4636">
                  <c:v>3.8662</c:v>
                </c:pt>
                <c:pt idx="4637">
                  <c:v>3.8653</c:v>
                </c:pt>
                <c:pt idx="4638">
                  <c:v>3.8639</c:v>
                </c:pt>
                <c:pt idx="4639">
                  <c:v>3.8626</c:v>
                </c:pt>
                <c:pt idx="4640">
                  <c:v>3.862</c:v>
                </c:pt>
                <c:pt idx="4641">
                  <c:v>3.8616</c:v>
                </c:pt>
                <c:pt idx="4642">
                  <c:v>3.8613</c:v>
                </c:pt>
                <c:pt idx="4643">
                  <c:v>3.8613</c:v>
                </c:pt>
                <c:pt idx="4644">
                  <c:v>3.8626</c:v>
                </c:pt>
                <c:pt idx="4645">
                  <c:v>3.8643</c:v>
                </c:pt>
                <c:pt idx="4646">
                  <c:v>3.8662</c:v>
                </c:pt>
                <c:pt idx="4647">
                  <c:v>3.8689</c:v>
                </c:pt>
                <c:pt idx="4648">
                  <c:v>3.8725</c:v>
                </c:pt>
                <c:pt idx="4649">
                  <c:v>3.8765</c:v>
                </c:pt>
                <c:pt idx="4650">
                  <c:v>3.8804</c:v>
                </c:pt>
                <c:pt idx="4651">
                  <c:v>3.8847</c:v>
                </c:pt>
                <c:pt idx="4652">
                  <c:v>3.8894</c:v>
                </c:pt>
                <c:pt idx="4653">
                  <c:v>3.895</c:v>
                </c:pt>
                <c:pt idx="4654">
                  <c:v>3.901</c:v>
                </c:pt>
                <c:pt idx="4655">
                  <c:v>3.907</c:v>
                </c:pt>
                <c:pt idx="4656">
                  <c:v>3.9134</c:v>
                </c:pt>
                <c:pt idx="4657">
                  <c:v>3.9204</c:v>
                </c:pt>
                <c:pt idx="4658">
                  <c:v>3.9274</c:v>
                </c:pt>
                <c:pt idx="4659">
                  <c:v>3.9342</c:v>
                </c:pt>
                <c:pt idx="4660">
                  <c:v>3.9406</c:v>
                </c:pt>
                <c:pt idx="4661">
                  <c:v>3.947</c:v>
                </c:pt>
                <c:pt idx="4662">
                  <c:v>3.9531</c:v>
                </c:pt>
                <c:pt idx="4663">
                  <c:v>3.9588</c:v>
                </c:pt>
                <c:pt idx="4664">
                  <c:v>3.9633</c:v>
                </c:pt>
                <c:pt idx="4665">
                  <c:v>3.967</c:v>
                </c:pt>
                <c:pt idx="4666">
                  <c:v>3.9701</c:v>
                </c:pt>
                <c:pt idx="4667">
                  <c:v>3.9721</c:v>
                </c:pt>
                <c:pt idx="4668">
                  <c:v>3.9738</c:v>
                </c:pt>
                <c:pt idx="4669">
                  <c:v>3.9752</c:v>
                </c:pt>
                <c:pt idx="4670">
                  <c:v>3.9759</c:v>
                </c:pt>
                <c:pt idx="4671">
                  <c:v>3.976199999999999</c:v>
                </c:pt>
                <c:pt idx="4672">
                  <c:v>3.976199999999999</c:v>
                </c:pt>
                <c:pt idx="4673">
                  <c:v>3.976199999999999</c:v>
                </c:pt>
                <c:pt idx="4674">
                  <c:v>3.976199999999999</c:v>
                </c:pt>
                <c:pt idx="4675">
                  <c:v>3.9759</c:v>
                </c:pt>
                <c:pt idx="4676">
                  <c:v>3.975499999999999</c:v>
                </c:pt>
                <c:pt idx="4677">
                  <c:v>3.9748</c:v>
                </c:pt>
                <c:pt idx="4678">
                  <c:v>3.9731</c:v>
                </c:pt>
                <c:pt idx="4679">
                  <c:v>3.971099999999999</c:v>
                </c:pt>
                <c:pt idx="4680">
                  <c:v>3.969</c:v>
                </c:pt>
                <c:pt idx="4681">
                  <c:v>3.967</c:v>
                </c:pt>
                <c:pt idx="4682">
                  <c:v>3.9643</c:v>
                </c:pt>
                <c:pt idx="4683">
                  <c:v>3.9612</c:v>
                </c:pt>
                <c:pt idx="4684">
                  <c:v>3.9578</c:v>
                </c:pt>
                <c:pt idx="4685">
                  <c:v>3.9548</c:v>
                </c:pt>
                <c:pt idx="4686">
                  <c:v>3.9517</c:v>
                </c:pt>
                <c:pt idx="4687">
                  <c:v>3.9487</c:v>
                </c:pt>
                <c:pt idx="4688">
                  <c:v>3.946</c:v>
                </c:pt>
                <c:pt idx="4689">
                  <c:v>3.9436</c:v>
                </c:pt>
                <c:pt idx="4690">
                  <c:v>3.9409</c:v>
                </c:pt>
                <c:pt idx="4691">
                  <c:v>3.9386</c:v>
                </c:pt>
                <c:pt idx="4692">
                  <c:v>3.936199999999999</c:v>
                </c:pt>
                <c:pt idx="4693">
                  <c:v>3.9338</c:v>
                </c:pt>
                <c:pt idx="4694">
                  <c:v>3.9315</c:v>
                </c:pt>
                <c:pt idx="4695">
                  <c:v>3.9291</c:v>
                </c:pt>
                <c:pt idx="4696">
                  <c:v>3.9271</c:v>
                </c:pt>
                <c:pt idx="4697">
                  <c:v>3.9251</c:v>
                </c:pt>
                <c:pt idx="4698">
                  <c:v>3.9231</c:v>
                </c:pt>
                <c:pt idx="4699">
                  <c:v>3.9207</c:v>
                </c:pt>
                <c:pt idx="4700">
                  <c:v>3.9184</c:v>
                </c:pt>
                <c:pt idx="4701">
                  <c:v>3.916399999999999</c:v>
                </c:pt>
                <c:pt idx="4702">
                  <c:v>3.9144</c:v>
                </c:pt>
                <c:pt idx="4703">
                  <c:v>3.912399999999999</c:v>
                </c:pt>
                <c:pt idx="4704">
                  <c:v>3.910699999999999</c:v>
                </c:pt>
                <c:pt idx="4705">
                  <c:v>3.909</c:v>
                </c:pt>
                <c:pt idx="4706">
                  <c:v>3.9074</c:v>
                </c:pt>
                <c:pt idx="4707">
                  <c:v>3.906</c:v>
                </c:pt>
                <c:pt idx="4708">
                  <c:v>3.9047</c:v>
                </c:pt>
                <c:pt idx="4709">
                  <c:v>3.9037</c:v>
                </c:pt>
                <c:pt idx="4710">
                  <c:v>3.9024</c:v>
                </c:pt>
                <c:pt idx="4711">
                  <c:v>3.9007</c:v>
                </c:pt>
                <c:pt idx="4712">
                  <c:v>3.899399999999999</c:v>
                </c:pt>
                <c:pt idx="4713">
                  <c:v>3.898</c:v>
                </c:pt>
                <c:pt idx="4714">
                  <c:v>3.8967</c:v>
                </c:pt>
                <c:pt idx="4715">
                  <c:v>3.895399999999999</c:v>
                </c:pt>
                <c:pt idx="4716">
                  <c:v>3.893699999999999</c:v>
                </c:pt>
                <c:pt idx="4717">
                  <c:v>3.892399999999999</c:v>
                </c:pt>
                <c:pt idx="4718">
                  <c:v>3.890699999999999</c:v>
                </c:pt>
                <c:pt idx="4719">
                  <c:v>3.889699999999999</c:v>
                </c:pt>
                <c:pt idx="4720">
                  <c:v>3.8887</c:v>
                </c:pt>
                <c:pt idx="4721">
                  <c:v>3.8874</c:v>
                </c:pt>
                <c:pt idx="4722">
                  <c:v>3.885699999999999</c:v>
                </c:pt>
                <c:pt idx="4723">
                  <c:v>3.8844</c:v>
                </c:pt>
                <c:pt idx="4724">
                  <c:v>3.8831</c:v>
                </c:pt>
                <c:pt idx="4725">
                  <c:v>3.882099999999999</c:v>
                </c:pt>
                <c:pt idx="4726">
                  <c:v>3.8808</c:v>
                </c:pt>
                <c:pt idx="4727">
                  <c:v>3.879399999999999</c:v>
                </c:pt>
                <c:pt idx="4728">
                  <c:v>3.8788</c:v>
                </c:pt>
                <c:pt idx="4729">
                  <c:v>3.8778</c:v>
                </c:pt>
                <c:pt idx="4730">
                  <c:v>3.8765</c:v>
                </c:pt>
                <c:pt idx="4731">
                  <c:v>3.8751</c:v>
                </c:pt>
                <c:pt idx="4732">
                  <c:v>3.8738</c:v>
                </c:pt>
                <c:pt idx="4733">
                  <c:v>3.8725</c:v>
                </c:pt>
                <c:pt idx="4734">
                  <c:v>3.8715</c:v>
                </c:pt>
                <c:pt idx="4735">
                  <c:v>3.869899999999999</c:v>
                </c:pt>
                <c:pt idx="4736">
                  <c:v>3.8689</c:v>
                </c:pt>
                <c:pt idx="4737">
                  <c:v>3.8676</c:v>
                </c:pt>
                <c:pt idx="4738">
                  <c:v>3.8666</c:v>
                </c:pt>
                <c:pt idx="4739">
                  <c:v>3.8656</c:v>
                </c:pt>
                <c:pt idx="4740">
                  <c:v>3.8649</c:v>
                </c:pt>
                <c:pt idx="4741">
                  <c:v>3.8636</c:v>
                </c:pt>
                <c:pt idx="4742">
                  <c:v>3.8626</c:v>
                </c:pt>
                <c:pt idx="4743">
                  <c:v>3.8616</c:v>
                </c:pt>
                <c:pt idx="4744">
                  <c:v>3.861</c:v>
                </c:pt>
                <c:pt idx="4745">
                  <c:v>3.8603</c:v>
                </c:pt>
                <c:pt idx="4746">
                  <c:v>3.858999999999999</c:v>
                </c:pt>
                <c:pt idx="4747">
                  <c:v>3.8574</c:v>
                </c:pt>
                <c:pt idx="4748">
                  <c:v>3.8561</c:v>
                </c:pt>
                <c:pt idx="4749">
                  <c:v>3.8551</c:v>
                </c:pt>
                <c:pt idx="4750">
                  <c:v>3.8544</c:v>
                </c:pt>
                <c:pt idx="4751">
                  <c:v>3.8534</c:v>
                </c:pt>
                <c:pt idx="4752">
                  <c:v>3.852399999999999</c:v>
                </c:pt>
                <c:pt idx="4753">
                  <c:v>3.8515</c:v>
                </c:pt>
                <c:pt idx="4754">
                  <c:v>3.850499999999999</c:v>
                </c:pt>
                <c:pt idx="4755">
                  <c:v>3.8492</c:v>
                </c:pt>
                <c:pt idx="4756">
                  <c:v>3.8485</c:v>
                </c:pt>
                <c:pt idx="4757">
                  <c:v>3.8479</c:v>
                </c:pt>
                <c:pt idx="4758">
                  <c:v>3.8469</c:v>
                </c:pt>
                <c:pt idx="4759">
                  <c:v>3.845899999999999</c:v>
                </c:pt>
                <c:pt idx="4760">
                  <c:v>3.8452</c:v>
                </c:pt>
                <c:pt idx="4761">
                  <c:v>3.8446</c:v>
                </c:pt>
                <c:pt idx="4762">
                  <c:v>3.8443</c:v>
                </c:pt>
                <c:pt idx="4763">
                  <c:v>3.8439</c:v>
                </c:pt>
                <c:pt idx="4764">
                  <c:v>3.8439</c:v>
                </c:pt>
                <c:pt idx="4765">
                  <c:v>3.8446</c:v>
                </c:pt>
                <c:pt idx="4766">
                  <c:v>3.8446</c:v>
                </c:pt>
                <c:pt idx="4767">
                  <c:v>3.8429</c:v>
                </c:pt>
                <c:pt idx="4768">
                  <c:v>3.84</c:v>
                </c:pt>
                <c:pt idx="4769">
                  <c:v>3.8374</c:v>
                </c:pt>
                <c:pt idx="4770">
                  <c:v>3.834799999999999</c:v>
                </c:pt>
                <c:pt idx="4771">
                  <c:v>3.8332</c:v>
                </c:pt>
                <c:pt idx="4772">
                  <c:v>3.8319</c:v>
                </c:pt>
                <c:pt idx="4773">
                  <c:v>3.8309</c:v>
                </c:pt>
                <c:pt idx="4774">
                  <c:v>3.8302</c:v>
                </c:pt>
                <c:pt idx="4775">
                  <c:v>3.8292</c:v>
                </c:pt>
                <c:pt idx="4776">
                  <c:v>3.8279</c:v>
                </c:pt>
                <c:pt idx="4777">
                  <c:v>3.827</c:v>
                </c:pt>
                <c:pt idx="4778">
                  <c:v>3.825299999999999</c:v>
                </c:pt>
                <c:pt idx="4779">
                  <c:v>3.8234</c:v>
                </c:pt>
                <c:pt idx="4780">
                  <c:v>3.8218</c:v>
                </c:pt>
                <c:pt idx="4781">
                  <c:v>3.8205</c:v>
                </c:pt>
                <c:pt idx="4782">
                  <c:v>3.819199999999999</c:v>
                </c:pt>
                <c:pt idx="4783">
                  <c:v>3.8182</c:v>
                </c:pt>
                <c:pt idx="4784">
                  <c:v>3.816899999999999</c:v>
                </c:pt>
                <c:pt idx="4785">
                  <c:v>3.8153</c:v>
                </c:pt>
                <c:pt idx="4786">
                  <c:v>3.812699999999999</c:v>
                </c:pt>
                <c:pt idx="4787">
                  <c:v>3.809499999999999</c:v>
                </c:pt>
                <c:pt idx="4788">
                  <c:v>3.8046</c:v>
                </c:pt>
                <c:pt idx="4789">
                  <c:v>3.8004</c:v>
                </c:pt>
                <c:pt idx="4790">
                  <c:v>3.8027</c:v>
                </c:pt>
                <c:pt idx="4791">
                  <c:v>3.8075</c:v>
                </c:pt>
                <c:pt idx="4792">
                  <c:v>3.809099999999999</c:v>
                </c:pt>
                <c:pt idx="4793">
                  <c:v>3.8088</c:v>
                </c:pt>
                <c:pt idx="4794">
                  <c:v>3.8082</c:v>
                </c:pt>
                <c:pt idx="4795">
                  <c:v>3.8082</c:v>
                </c:pt>
                <c:pt idx="4796">
                  <c:v>3.8078</c:v>
                </c:pt>
                <c:pt idx="4797">
                  <c:v>3.805899999999999</c:v>
                </c:pt>
                <c:pt idx="4798">
                  <c:v>3.8043</c:v>
                </c:pt>
                <c:pt idx="4799">
                  <c:v>3.802999999999999</c:v>
                </c:pt>
                <c:pt idx="4800">
                  <c:v>3.8027</c:v>
                </c:pt>
                <c:pt idx="4801">
                  <c:v>3.802999999999999</c:v>
                </c:pt>
                <c:pt idx="4802">
                  <c:v>3.804</c:v>
                </c:pt>
                <c:pt idx="4803">
                  <c:v>3.8046</c:v>
                </c:pt>
                <c:pt idx="4804">
                  <c:v>3.804899999999999</c:v>
                </c:pt>
                <c:pt idx="4805">
                  <c:v>3.8056</c:v>
                </c:pt>
                <c:pt idx="4806">
                  <c:v>3.8062</c:v>
                </c:pt>
                <c:pt idx="4807">
                  <c:v>3.8062</c:v>
                </c:pt>
                <c:pt idx="4808">
                  <c:v>3.805899999999999</c:v>
                </c:pt>
                <c:pt idx="4809">
                  <c:v>3.8062</c:v>
                </c:pt>
                <c:pt idx="4810">
                  <c:v>3.806599999999999</c:v>
                </c:pt>
                <c:pt idx="4811">
                  <c:v>3.806599999999999</c:v>
                </c:pt>
                <c:pt idx="4812">
                  <c:v>3.8069</c:v>
                </c:pt>
                <c:pt idx="4813">
                  <c:v>3.8072</c:v>
                </c:pt>
                <c:pt idx="4814">
                  <c:v>3.8075</c:v>
                </c:pt>
                <c:pt idx="4815">
                  <c:v>3.8078</c:v>
                </c:pt>
                <c:pt idx="4816">
                  <c:v>3.8085</c:v>
                </c:pt>
                <c:pt idx="4817">
                  <c:v>3.809499999999999</c:v>
                </c:pt>
                <c:pt idx="4818">
                  <c:v>3.8104</c:v>
                </c:pt>
                <c:pt idx="4819">
                  <c:v>3.811399999999999</c:v>
                </c:pt>
                <c:pt idx="4820">
                  <c:v>3.813</c:v>
                </c:pt>
                <c:pt idx="4821">
                  <c:v>3.814599999999999</c:v>
                </c:pt>
                <c:pt idx="4822">
                  <c:v>3.816899999999999</c:v>
                </c:pt>
                <c:pt idx="4823">
                  <c:v>3.8189</c:v>
                </c:pt>
                <c:pt idx="4824">
                  <c:v>3.821099999999999</c:v>
                </c:pt>
                <c:pt idx="4825">
                  <c:v>3.8237</c:v>
                </c:pt>
                <c:pt idx="4826">
                  <c:v>3.826</c:v>
                </c:pt>
                <c:pt idx="4827">
                  <c:v>3.8286</c:v>
                </c:pt>
                <c:pt idx="4828">
                  <c:v>3.831199999999999</c:v>
                </c:pt>
                <c:pt idx="4829">
                  <c:v>3.833499999999999</c:v>
                </c:pt>
                <c:pt idx="4830">
                  <c:v>3.835399999999999</c:v>
                </c:pt>
                <c:pt idx="4831">
                  <c:v>3.8374</c:v>
                </c:pt>
                <c:pt idx="4832">
                  <c:v>3.838999999999999</c:v>
                </c:pt>
                <c:pt idx="4833">
                  <c:v>3.8407</c:v>
                </c:pt>
                <c:pt idx="4834">
                  <c:v>3.842299999999999</c:v>
                </c:pt>
                <c:pt idx="4835">
                  <c:v>3.8436</c:v>
                </c:pt>
                <c:pt idx="4836">
                  <c:v>3.8449</c:v>
                </c:pt>
                <c:pt idx="4837">
                  <c:v>3.8456</c:v>
                </c:pt>
                <c:pt idx="4838">
                  <c:v>3.8462</c:v>
                </c:pt>
                <c:pt idx="4839">
                  <c:v>3.8469</c:v>
                </c:pt>
                <c:pt idx="4840">
                  <c:v>3.8475</c:v>
                </c:pt>
                <c:pt idx="4841">
                  <c:v>3.8479</c:v>
                </c:pt>
                <c:pt idx="4842">
                  <c:v>3.8475</c:v>
                </c:pt>
                <c:pt idx="4843">
                  <c:v>3.8472</c:v>
                </c:pt>
                <c:pt idx="4844">
                  <c:v>3.8462</c:v>
                </c:pt>
                <c:pt idx="4845">
                  <c:v>3.8452</c:v>
                </c:pt>
                <c:pt idx="4846">
                  <c:v>3.8446</c:v>
                </c:pt>
                <c:pt idx="4847">
                  <c:v>3.8436</c:v>
                </c:pt>
                <c:pt idx="4848">
                  <c:v>3.8426</c:v>
                </c:pt>
                <c:pt idx="4849">
                  <c:v>3.842</c:v>
                </c:pt>
                <c:pt idx="4850">
                  <c:v>3.841299999999999</c:v>
                </c:pt>
                <c:pt idx="4851">
                  <c:v>3.8407</c:v>
                </c:pt>
                <c:pt idx="4852">
                  <c:v>3.8397</c:v>
                </c:pt>
                <c:pt idx="4853">
                  <c:v>3.838999999999999</c:v>
                </c:pt>
                <c:pt idx="4854">
                  <c:v>3.8384</c:v>
                </c:pt>
                <c:pt idx="4855">
                  <c:v>3.837699999999999</c:v>
                </c:pt>
                <c:pt idx="4856">
                  <c:v>3.8371</c:v>
                </c:pt>
                <c:pt idx="4857">
                  <c:v>3.836399999999999</c:v>
                </c:pt>
                <c:pt idx="4858">
                  <c:v>3.836399999999999</c:v>
                </c:pt>
                <c:pt idx="4859">
                  <c:v>3.8361</c:v>
                </c:pt>
                <c:pt idx="4860">
                  <c:v>3.835399999999999</c:v>
                </c:pt>
                <c:pt idx="4861">
                  <c:v>3.834799999999999</c:v>
                </c:pt>
                <c:pt idx="4862">
                  <c:v>3.834099999999999</c:v>
                </c:pt>
                <c:pt idx="4863">
                  <c:v>3.833499999999999</c:v>
                </c:pt>
                <c:pt idx="4864">
                  <c:v>3.8332</c:v>
                </c:pt>
                <c:pt idx="4865">
                  <c:v>3.8332</c:v>
                </c:pt>
                <c:pt idx="4866">
                  <c:v>3.832799999999999</c:v>
                </c:pt>
                <c:pt idx="4867">
                  <c:v>3.8325</c:v>
                </c:pt>
                <c:pt idx="4868">
                  <c:v>3.832199999999999</c:v>
                </c:pt>
                <c:pt idx="4869">
                  <c:v>3.8319</c:v>
                </c:pt>
                <c:pt idx="4870">
                  <c:v>3.831199999999999</c:v>
                </c:pt>
                <c:pt idx="4871">
                  <c:v>3.8306</c:v>
                </c:pt>
                <c:pt idx="4872">
                  <c:v>3.8302</c:v>
                </c:pt>
                <c:pt idx="4873">
                  <c:v>3.829899999999999</c:v>
                </c:pt>
                <c:pt idx="4874">
                  <c:v>3.8289</c:v>
                </c:pt>
                <c:pt idx="4875">
                  <c:v>3.8279</c:v>
                </c:pt>
                <c:pt idx="4876">
                  <c:v>3.8266</c:v>
                </c:pt>
                <c:pt idx="4877">
                  <c:v>3.825299999999999</c:v>
                </c:pt>
                <c:pt idx="4878">
                  <c:v>3.8244</c:v>
                </c:pt>
                <c:pt idx="4879">
                  <c:v>3.8234</c:v>
                </c:pt>
                <c:pt idx="4880">
                  <c:v>3.822099999999999</c:v>
                </c:pt>
                <c:pt idx="4881">
                  <c:v>3.8208</c:v>
                </c:pt>
                <c:pt idx="4882">
                  <c:v>3.819799999999999</c:v>
                </c:pt>
                <c:pt idx="4883">
                  <c:v>3.818499999999999</c:v>
                </c:pt>
                <c:pt idx="4884">
                  <c:v>3.8176</c:v>
                </c:pt>
                <c:pt idx="4885">
                  <c:v>3.8163</c:v>
                </c:pt>
                <c:pt idx="4886">
                  <c:v>3.8153</c:v>
                </c:pt>
                <c:pt idx="4887">
                  <c:v>3.814299999999999</c:v>
                </c:pt>
                <c:pt idx="4888">
                  <c:v>3.813299999999999</c:v>
                </c:pt>
                <c:pt idx="4889">
                  <c:v>3.812399999999999</c:v>
                </c:pt>
                <c:pt idx="4890">
                  <c:v>3.8111</c:v>
                </c:pt>
                <c:pt idx="4891">
                  <c:v>3.8098</c:v>
                </c:pt>
                <c:pt idx="4892">
                  <c:v>3.8085</c:v>
                </c:pt>
                <c:pt idx="4893">
                  <c:v>3.8078</c:v>
                </c:pt>
                <c:pt idx="4894">
                  <c:v>3.8072</c:v>
                </c:pt>
                <c:pt idx="4895">
                  <c:v>3.8062</c:v>
                </c:pt>
                <c:pt idx="4896">
                  <c:v>3.805299999999999</c:v>
                </c:pt>
                <c:pt idx="4897">
                  <c:v>3.804899999999999</c:v>
                </c:pt>
                <c:pt idx="4898">
                  <c:v>3.805299999999999</c:v>
                </c:pt>
                <c:pt idx="4899">
                  <c:v>3.805899999999999</c:v>
                </c:pt>
                <c:pt idx="4900">
                  <c:v>3.806599999999999</c:v>
                </c:pt>
                <c:pt idx="4901">
                  <c:v>3.806599999999999</c:v>
                </c:pt>
                <c:pt idx="4902">
                  <c:v>3.8069</c:v>
                </c:pt>
                <c:pt idx="4903">
                  <c:v>3.8069</c:v>
                </c:pt>
                <c:pt idx="4904">
                  <c:v>3.806599999999999</c:v>
                </c:pt>
                <c:pt idx="4905">
                  <c:v>3.805899999999999</c:v>
                </c:pt>
                <c:pt idx="4906">
                  <c:v>3.804899999999999</c:v>
                </c:pt>
                <c:pt idx="4907">
                  <c:v>3.8046</c:v>
                </c:pt>
                <c:pt idx="4908">
                  <c:v>3.804</c:v>
                </c:pt>
                <c:pt idx="4909">
                  <c:v>3.8033</c:v>
                </c:pt>
                <c:pt idx="4910">
                  <c:v>3.802999999999999</c:v>
                </c:pt>
                <c:pt idx="4911">
                  <c:v>3.8024</c:v>
                </c:pt>
                <c:pt idx="4912">
                  <c:v>3.8014</c:v>
                </c:pt>
                <c:pt idx="4913">
                  <c:v>3.8007</c:v>
                </c:pt>
                <c:pt idx="4914">
                  <c:v>3.8004</c:v>
                </c:pt>
                <c:pt idx="4915">
                  <c:v>3.7998</c:v>
                </c:pt>
                <c:pt idx="4916">
                  <c:v>3.7988</c:v>
                </c:pt>
                <c:pt idx="4917">
                  <c:v>3.7978</c:v>
                </c:pt>
                <c:pt idx="4918">
                  <c:v>3.796899999999999</c:v>
                </c:pt>
                <c:pt idx="4919">
                  <c:v>3.7959</c:v>
                </c:pt>
                <c:pt idx="4920">
                  <c:v>3.7946</c:v>
                </c:pt>
                <c:pt idx="4921">
                  <c:v>3.7937</c:v>
                </c:pt>
                <c:pt idx="4922">
                  <c:v>3.7924</c:v>
                </c:pt>
                <c:pt idx="4923">
                  <c:v>3.7908</c:v>
                </c:pt>
                <c:pt idx="4924">
                  <c:v>3.7892</c:v>
                </c:pt>
                <c:pt idx="4925">
                  <c:v>3.7879</c:v>
                </c:pt>
                <c:pt idx="4926">
                  <c:v>3.7866</c:v>
                </c:pt>
                <c:pt idx="4927">
                  <c:v>3.7853</c:v>
                </c:pt>
                <c:pt idx="4928">
                  <c:v>3.784</c:v>
                </c:pt>
                <c:pt idx="4929">
                  <c:v>3.7831</c:v>
                </c:pt>
                <c:pt idx="4930">
                  <c:v>3.7818</c:v>
                </c:pt>
                <c:pt idx="4931">
                  <c:v>3.7808</c:v>
                </c:pt>
                <c:pt idx="4932">
                  <c:v>3.7792</c:v>
                </c:pt>
                <c:pt idx="4933">
                  <c:v>3.7783</c:v>
                </c:pt>
                <c:pt idx="4934">
                  <c:v>3.7773</c:v>
                </c:pt>
                <c:pt idx="4935">
                  <c:v>3.776</c:v>
                </c:pt>
                <c:pt idx="4936">
                  <c:v>3.7747</c:v>
                </c:pt>
                <c:pt idx="4937">
                  <c:v>3.7735</c:v>
                </c:pt>
                <c:pt idx="4938">
                  <c:v>3.7722</c:v>
                </c:pt>
                <c:pt idx="4939">
                  <c:v>3.7706</c:v>
                </c:pt>
                <c:pt idx="4940">
                  <c:v>3.7693</c:v>
                </c:pt>
                <c:pt idx="4941">
                  <c:v>3.7677</c:v>
                </c:pt>
                <c:pt idx="4942">
                  <c:v>3.7668</c:v>
                </c:pt>
                <c:pt idx="4943">
                  <c:v>3.7661</c:v>
                </c:pt>
                <c:pt idx="4944">
                  <c:v>3.7648</c:v>
                </c:pt>
                <c:pt idx="4945">
                  <c:v>3.7642</c:v>
                </c:pt>
                <c:pt idx="4946">
                  <c:v>3.7636</c:v>
                </c:pt>
                <c:pt idx="4947">
                  <c:v>3.7623</c:v>
                </c:pt>
                <c:pt idx="4948">
                  <c:v>3.761</c:v>
                </c:pt>
                <c:pt idx="4949">
                  <c:v>3.7604</c:v>
                </c:pt>
                <c:pt idx="4950">
                  <c:v>3.7597</c:v>
                </c:pt>
                <c:pt idx="4951">
                  <c:v>3.7585</c:v>
                </c:pt>
                <c:pt idx="4952">
                  <c:v>3.7575</c:v>
                </c:pt>
                <c:pt idx="4953">
                  <c:v>3.7566</c:v>
                </c:pt>
                <c:pt idx="4954">
                  <c:v>3.7556</c:v>
                </c:pt>
                <c:pt idx="4955">
                  <c:v>3.7543</c:v>
                </c:pt>
                <c:pt idx="4956">
                  <c:v>3.7531</c:v>
                </c:pt>
                <c:pt idx="4957">
                  <c:v>3.7518</c:v>
                </c:pt>
                <c:pt idx="4958">
                  <c:v>3.7509</c:v>
                </c:pt>
                <c:pt idx="4959">
                  <c:v>3.7499</c:v>
                </c:pt>
                <c:pt idx="4960">
                  <c:v>3.7489</c:v>
                </c:pt>
                <c:pt idx="4961">
                  <c:v>3.748</c:v>
                </c:pt>
                <c:pt idx="4962">
                  <c:v>3.747</c:v>
                </c:pt>
                <c:pt idx="4963">
                  <c:v>3.7458</c:v>
                </c:pt>
                <c:pt idx="4964">
                  <c:v>3.7451</c:v>
                </c:pt>
                <c:pt idx="4965">
                  <c:v>3.7451</c:v>
                </c:pt>
                <c:pt idx="4966">
                  <c:v>3.7445</c:v>
                </c:pt>
                <c:pt idx="4967">
                  <c:v>3.7439</c:v>
                </c:pt>
                <c:pt idx="4968">
                  <c:v>3.7426</c:v>
                </c:pt>
                <c:pt idx="4969">
                  <c:v>3.7417</c:v>
                </c:pt>
                <c:pt idx="4970">
                  <c:v>3.741</c:v>
                </c:pt>
                <c:pt idx="4971">
                  <c:v>3.7398</c:v>
                </c:pt>
                <c:pt idx="4972">
                  <c:v>3.7385</c:v>
                </c:pt>
                <c:pt idx="4973">
                  <c:v>3.7376</c:v>
                </c:pt>
                <c:pt idx="4974">
                  <c:v>3.7363</c:v>
                </c:pt>
                <c:pt idx="4975">
                  <c:v>3.7353</c:v>
                </c:pt>
                <c:pt idx="4976">
                  <c:v>3.7344</c:v>
                </c:pt>
                <c:pt idx="4977">
                  <c:v>3.7335</c:v>
                </c:pt>
                <c:pt idx="4978">
                  <c:v>3.7331</c:v>
                </c:pt>
                <c:pt idx="4979">
                  <c:v>3.7319</c:v>
                </c:pt>
                <c:pt idx="4980">
                  <c:v>3.7309</c:v>
                </c:pt>
                <c:pt idx="4981">
                  <c:v>3.7306</c:v>
                </c:pt>
                <c:pt idx="4982">
                  <c:v>3.7306</c:v>
                </c:pt>
                <c:pt idx="4983">
                  <c:v>3.73</c:v>
                </c:pt>
                <c:pt idx="4984">
                  <c:v>3.729</c:v>
                </c:pt>
                <c:pt idx="4985">
                  <c:v>3.7284</c:v>
                </c:pt>
                <c:pt idx="4986">
                  <c:v>3.7275</c:v>
                </c:pt>
                <c:pt idx="4987">
                  <c:v>3.7262</c:v>
                </c:pt>
                <c:pt idx="4988">
                  <c:v>3.7253</c:v>
                </c:pt>
                <c:pt idx="4989">
                  <c:v>3.7246</c:v>
                </c:pt>
                <c:pt idx="4990">
                  <c:v>3.7237</c:v>
                </c:pt>
                <c:pt idx="4991">
                  <c:v>3.7228</c:v>
                </c:pt>
                <c:pt idx="4992">
                  <c:v>3.7218</c:v>
                </c:pt>
                <c:pt idx="4993">
                  <c:v>3.7209</c:v>
                </c:pt>
                <c:pt idx="4994">
                  <c:v>3.7202</c:v>
                </c:pt>
                <c:pt idx="4995">
                  <c:v>3.7196</c:v>
                </c:pt>
                <c:pt idx="4996">
                  <c:v>3.7193</c:v>
                </c:pt>
                <c:pt idx="4997">
                  <c:v>3.719</c:v>
                </c:pt>
                <c:pt idx="4998">
                  <c:v>3.7184</c:v>
                </c:pt>
                <c:pt idx="4999">
                  <c:v>3.718</c:v>
                </c:pt>
                <c:pt idx="5000">
                  <c:v>3.7177</c:v>
                </c:pt>
                <c:pt idx="5001">
                  <c:v>3.718</c:v>
                </c:pt>
                <c:pt idx="5002">
                  <c:v>3.7187</c:v>
                </c:pt>
                <c:pt idx="5003">
                  <c:v>3.7202</c:v>
                </c:pt>
                <c:pt idx="5004">
                  <c:v>3.7224</c:v>
                </c:pt>
                <c:pt idx="5005">
                  <c:v>3.7259</c:v>
                </c:pt>
                <c:pt idx="5006">
                  <c:v>3.7309</c:v>
                </c:pt>
                <c:pt idx="5007">
                  <c:v>3.7376</c:v>
                </c:pt>
                <c:pt idx="5008">
                  <c:v>3.7464</c:v>
                </c:pt>
                <c:pt idx="5009">
                  <c:v>3.7585</c:v>
                </c:pt>
                <c:pt idx="5010">
                  <c:v>3.7738</c:v>
                </c:pt>
                <c:pt idx="5011">
                  <c:v>3.792</c:v>
                </c:pt>
                <c:pt idx="5012">
                  <c:v>3.814599999999999</c:v>
                </c:pt>
                <c:pt idx="5013">
                  <c:v>3.8407</c:v>
                </c:pt>
                <c:pt idx="5014">
                  <c:v>3.869899999999999</c:v>
                </c:pt>
                <c:pt idx="5015">
                  <c:v>3.9014</c:v>
                </c:pt>
                <c:pt idx="5016">
                  <c:v>3.9352</c:v>
                </c:pt>
                <c:pt idx="5017">
                  <c:v>3.9714</c:v>
                </c:pt>
                <c:pt idx="5018">
                  <c:v>4.0095</c:v>
                </c:pt>
                <c:pt idx="5019">
                  <c:v>4.0497</c:v>
                </c:pt>
                <c:pt idx="5020">
                  <c:v>4.0908</c:v>
                </c:pt>
                <c:pt idx="5021">
                  <c:v>4.127799999999999</c:v>
                </c:pt>
                <c:pt idx="5022">
                  <c:v>4.1598</c:v>
                </c:pt>
                <c:pt idx="5023">
                  <c:v>4.189999999999999</c:v>
                </c:pt>
                <c:pt idx="5024">
                  <c:v>4.2204</c:v>
                </c:pt>
                <c:pt idx="5025">
                  <c:v>4.2488</c:v>
                </c:pt>
                <c:pt idx="5026">
                  <c:v>4.2753</c:v>
                </c:pt>
                <c:pt idx="5027">
                  <c:v>4.3005</c:v>
                </c:pt>
                <c:pt idx="5028">
                  <c:v>4.3262</c:v>
                </c:pt>
                <c:pt idx="5029">
                  <c:v>4.3533</c:v>
                </c:pt>
                <c:pt idx="5030">
                  <c:v>4.3787</c:v>
                </c:pt>
                <c:pt idx="5031">
                  <c:v>4.4012</c:v>
                </c:pt>
                <c:pt idx="5032">
                  <c:v>4.423</c:v>
                </c:pt>
                <c:pt idx="5033">
                  <c:v>4.4446</c:v>
                </c:pt>
                <c:pt idx="5034">
                  <c:v>4.464399999999999</c:v>
                </c:pt>
                <c:pt idx="5035">
                  <c:v>4.4779</c:v>
                </c:pt>
                <c:pt idx="5036">
                  <c:v>4.4874</c:v>
                </c:pt>
                <c:pt idx="5037">
                  <c:v>4.4962</c:v>
                </c:pt>
                <c:pt idx="5038">
                  <c:v>4.507</c:v>
                </c:pt>
                <c:pt idx="5039">
                  <c:v>4.517899999999999</c:v>
                </c:pt>
                <c:pt idx="5040">
                  <c:v>4.523899999999999</c:v>
                </c:pt>
                <c:pt idx="5041">
                  <c:v>4.5267</c:v>
                </c:pt>
                <c:pt idx="5042">
                  <c:v>4.527099999999999</c:v>
                </c:pt>
                <c:pt idx="5043">
                  <c:v>4.524699999999999</c:v>
                </c:pt>
                <c:pt idx="5044">
                  <c:v>4.5211</c:v>
                </c:pt>
                <c:pt idx="5045">
                  <c:v>4.5162</c:v>
                </c:pt>
                <c:pt idx="5046">
                  <c:v>4.5122</c:v>
                </c:pt>
                <c:pt idx="5047">
                  <c:v>4.507</c:v>
                </c:pt>
                <c:pt idx="5048">
                  <c:v>4.501</c:v>
                </c:pt>
                <c:pt idx="5049">
                  <c:v>4.495</c:v>
                </c:pt>
                <c:pt idx="5050">
                  <c:v>4.489</c:v>
                </c:pt>
                <c:pt idx="5051">
                  <c:v>4.483</c:v>
                </c:pt>
                <c:pt idx="5052">
                  <c:v>4.4763</c:v>
                </c:pt>
                <c:pt idx="5053">
                  <c:v>4.4695</c:v>
                </c:pt>
                <c:pt idx="5054">
                  <c:v>4.464399999999999</c:v>
                </c:pt>
                <c:pt idx="5055">
                  <c:v>4.4588</c:v>
                </c:pt>
                <c:pt idx="5056">
                  <c:v>4.4521</c:v>
                </c:pt>
                <c:pt idx="5057">
                  <c:v>4.445</c:v>
                </c:pt>
                <c:pt idx="5058">
                  <c:v>4.4379</c:v>
                </c:pt>
                <c:pt idx="5059">
                  <c:v>4.4309</c:v>
                </c:pt>
                <c:pt idx="5060">
                  <c:v>4.4238</c:v>
                </c:pt>
                <c:pt idx="5061">
                  <c:v>4.417899999999999</c:v>
                </c:pt>
                <c:pt idx="5062">
                  <c:v>4.4121</c:v>
                </c:pt>
                <c:pt idx="5063">
                  <c:v>4.4066</c:v>
                </c:pt>
                <c:pt idx="5064">
                  <c:v>4.4016</c:v>
                </c:pt>
                <c:pt idx="5065">
                  <c:v>4.3969</c:v>
                </c:pt>
                <c:pt idx="5066">
                  <c:v>4.3934</c:v>
                </c:pt>
                <c:pt idx="5067">
                  <c:v>4.3919</c:v>
                </c:pt>
                <c:pt idx="5068">
                  <c:v>4.3911</c:v>
                </c:pt>
                <c:pt idx="5069">
                  <c:v>4.3899</c:v>
                </c:pt>
                <c:pt idx="5070">
                  <c:v>4.387599999999999</c:v>
                </c:pt>
                <c:pt idx="5071">
                  <c:v>4.3837</c:v>
                </c:pt>
                <c:pt idx="5072">
                  <c:v>4.3791</c:v>
                </c:pt>
                <c:pt idx="5073">
                  <c:v>4.374499999999999</c:v>
                </c:pt>
                <c:pt idx="5074">
                  <c:v>4.3698</c:v>
                </c:pt>
                <c:pt idx="5075">
                  <c:v>4.365199999999999</c:v>
                </c:pt>
                <c:pt idx="5076">
                  <c:v>4.360999999999999</c:v>
                </c:pt>
                <c:pt idx="5077">
                  <c:v>4.357199999999999</c:v>
                </c:pt>
                <c:pt idx="5078">
                  <c:v>4.3537</c:v>
                </c:pt>
                <c:pt idx="5079">
                  <c:v>4.3506</c:v>
                </c:pt>
                <c:pt idx="5080">
                  <c:v>4.3468</c:v>
                </c:pt>
                <c:pt idx="5081">
                  <c:v>4.3434</c:v>
                </c:pt>
                <c:pt idx="5082">
                  <c:v>4.3399</c:v>
                </c:pt>
                <c:pt idx="5083">
                  <c:v>4.3361</c:v>
                </c:pt>
                <c:pt idx="5084">
                  <c:v>4.3331</c:v>
                </c:pt>
                <c:pt idx="5085">
                  <c:v>4.33</c:v>
                </c:pt>
                <c:pt idx="5086">
                  <c:v>4.326999999999999</c:v>
                </c:pt>
                <c:pt idx="5087">
                  <c:v>4.323999999999999</c:v>
                </c:pt>
                <c:pt idx="5088">
                  <c:v>4.320899999999999</c:v>
                </c:pt>
                <c:pt idx="5089">
                  <c:v>4.317899999999999</c:v>
                </c:pt>
                <c:pt idx="5090">
                  <c:v>4.315199999999999</c:v>
                </c:pt>
                <c:pt idx="5091">
                  <c:v>4.312999999999999</c:v>
                </c:pt>
                <c:pt idx="5092">
                  <c:v>4.3099</c:v>
                </c:pt>
                <c:pt idx="5093">
                  <c:v>4.3077</c:v>
                </c:pt>
                <c:pt idx="5094">
                  <c:v>4.304599999999999</c:v>
                </c:pt>
                <c:pt idx="5095">
                  <c:v>4.3016</c:v>
                </c:pt>
                <c:pt idx="5096">
                  <c:v>4.2986</c:v>
                </c:pt>
                <c:pt idx="5097">
                  <c:v>4.296</c:v>
                </c:pt>
                <c:pt idx="5098">
                  <c:v>4.2937</c:v>
                </c:pt>
                <c:pt idx="5099">
                  <c:v>4.2911</c:v>
                </c:pt>
                <c:pt idx="5100">
                  <c:v>4.2892</c:v>
                </c:pt>
                <c:pt idx="5101">
                  <c:v>4.2877</c:v>
                </c:pt>
                <c:pt idx="5102">
                  <c:v>4.2858</c:v>
                </c:pt>
                <c:pt idx="5103">
                  <c:v>4.2839</c:v>
                </c:pt>
                <c:pt idx="5104">
                  <c:v>4.2817</c:v>
                </c:pt>
                <c:pt idx="5105">
                  <c:v>4.2798</c:v>
                </c:pt>
                <c:pt idx="5106">
                  <c:v>4.2776</c:v>
                </c:pt>
                <c:pt idx="5107">
                  <c:v>4.2753</c:v>
                </c:pt>
                <c:pt idx="5108">
                  <c:v>4.2731</c:v>
                </c:pt>
                <c:pt idx="5109">
                  <c:v>4.2708</c:v>
                </c:pt>
                <c:pt idx="5110">
                  <c:v>4.2682</c:v>
                </c:pt>
                <c:pt idx="5111">
                  <c:v>4.2656</c:v>
                </c:pt>
                <c:pt idx="5112">
                  <c:v>4.2633</c:v>
                </c:pt>
                <c:pt idx="5113">
                  <c:v>4.2607</c:v>
                </c:pt>
                <c:pt idx="5114">
                  <c:v>4.2581</c:v>
                </c:pt>
                <c:pt idx="5115">
                  <c:v>4.2563</c:v>
                </c:pt>
                <c:pt idx="5116">
                  <c:v>4.254799999999999</c:v>
                </c:pt>
                <c:pt idx="5117">
                  <c:v>4.2526</c:v>
                </c:pt>
                <c:pt idx="5118">
                  <c:v>4.2507</c:v>
                </c:pt>
                <c:pt idx="5119">
                  <c:v>4.2488</c:v>
                </c:pt>
                <c:pt idx="5120">
                  <c:v>4.247</c:v>
                </c:pt>
                <c:pt idx="5121">
                  <c:v>4.2459</c:v>
                </c:pt>
                <c:pt idx="5122">
                  <c:v>4.2444</c:v>
                </c:pt>
                <c:pt idx="5123">
                  <c:v>4.2436</c:v>
                </c:pt>
                <c:pt idx="5124">
                  <c:v>4.2433</c:v>
                </c:pt>
                <c:pt idx="5125">
                  <c:v>4.2433</c:v>
                </c:pt>
                <c:pt idx="5126">
                  <c:v>4.2448</c:v>
                </c:pt>
                <c:pt idx="5127">
                  <c:v>4.2474</c:v>
                </c:pt>
                <c:pt idx="5128">
                  <c:v>4.2511</c:v>
                </c:pt>
                <c:pt idx="5129">
                  <c:v>4.2566</c:v>
                </c:pt>
                <c:pt idx="5130">
                  <c:v>4.2637</c:v>
                </c:pt>
                <c:pt idx="5131">
                  <c:v>4.2719</c:v>
                </c:pt>
                <c:pt idx="5132">
                  <c:v>4.2809</c:v>
                </c:pt>
                <c:pt idx="5133">
                  <c:v>4.2911</c:v>
                </c:pt>
                <c:pt idx="5134">
                  <c:v>4.3012</c:v>
                </c:pt>
                <c:pt idx="5135">
                  <c:v>4.3114</c:v>
                </c:pt>
                <c:pt idx="5136">
                  <c:v>4.322399999999999</c:v>
                </c:pt>
                <c:pt idx="5137">
                  <c:v>4.3331</c:v>
                </c:pt>
                <c:pt idx="5138">
                  <c:v>4.3438</c:v>
                </c:pt>
                <c:pt idx="5139">
                  <c:v>4.3537</c:v>
                </c:pt>
                <c:pt idx="5140">
                  <c:v>4.362899999999999</c:v>
                </c:pt>
                <c:pt idx="5141">
                  <c:v>4.3722</c:v>
                </c:pt>
                <c:pt idx="5142">
                  <c:v>4.3803</c:v>
                </c:pt>
                <c:pt idx="5143">
                  <c:v>4.387599999999999</c:v>
                </c:pt>
                <c:pt idx="5144">
                  <c:v>4.3938</c:v>
                </c:pt>
                <c:pt idx="5145">
                  <c:v>4.4</c:v>
                </c:pt>
                <c:pt idx="5146">
                  <c:v>4.4055</c:v>
                </c:pt>
                <c:pt idx="5147">
                  <c:v>4.4101</c:v>
                </c:pt>
                <c:pt idx="5148">
                  <c:v>4.4137</c:v>
                </c:pt>
                <c:pt idx="5149">
                  <c:v>4.4164</c:v>
                </c:pt>
                <c:pt idx="5150">
                  <c:v>4.4183</c:v>
                </c:pt>
                <c:pt idx="5151">
                  <c:v>4.4191</c:v>
                </c:pt>
                <c:pt idx="5152">
                  <c:v>4.4191</c:v>
                </c:pt>
                <c:pt idx="5153">
                  <c:v>4.4183</c:v>
                </c:pt>
                <c:pt idx="5154">
                  <c:v>4.4168</c:v>
                </c:pt>
                <c:pt idx="5155">
                  <c:v>4.4137</c:v>
                </c:pt>
                <c:pt idx="5156">
                  <c:v>4.4098</c:v>
                </c:pt>
                <c:pt idx="5157">
                  <c:v>4.4059</c:v>
                </c:pt>
                <c:pt idx="5158">
                  <c:v>4.4016</c:v>
                </c:pt>
                <c:pt idx="5159">
                  <c:v>4.3969</c:v>
                </c:pt>
                <c:pt idx="5160">
                  <c:v>4.3923</c:v>
                </c:pt>
                <c:pt idx="5161">
                  <c:v>4.3868</c:v>
                </c:pt>
                <c:pt idx="5162">
                  <c:v>4.3814</c:v>
                </c:pt>
                <c:pt idx="5163">
                  <c:v>4.3764</c:v>
                </c:pt>
                <c:pt idx="5164">
                  <c:v>4.371</c:v>
                </c:pt>
                <c:pt idx="5165">
                  <c:v>4.365999999999999</c:v>
                </c:pt>
                <c:pt idx="5166">
                  <c:v>4.360599999999999</c:v>
                </c:pt>
                <c:pt idx="5167">
                  <c:v>4.355599999999999</c:v>
                </c:pt>
                <c:pt idx="5168">
                  <c:v>4.3506</c:v>
                </c:pt>
                <c:pt idx="5169">
                  <c:v>4.3457</c:v>
                </c:pt>
                <c:pt idx="5170">
                  <c:v>4.3407</c:v>
                </c:pt>
                <c:pt idx="5171">
                  <c:v>4.3361</c:v>
                </c:pt>
                <c:pt idx="5172">
                  <c:v>4.3316</c:v>
                </c:pt>
                <c:pt idx="5173">
                  <c:v>4.327799999999999</c:v>
                </c:pt>
                <c:pt idx="5174">
                  <c:v>4.323999999999999</c:v>
                </c:pt>
                <c:pt idx="5175">
                  <c:v>4.3198</c:v>
                </c:pt>
                <c:pt idx="5176">
                  <c:v>4.3164</c:v>
                </c:pt>
                <c:pt idx="5177">
                  <c:v>4.3133</c:v>
                </c:pt>
                <c:pt idx="5178">
                  <c:v>4.3103</c:v>
                </c:pt>
                <c:pt idx="5179">
                  <c:v>4.3084</c:v>
                </c:pt>
                <c:pt idx="5180">
                  <c:v>4.3065</c:v>
                </c:pt>
                <c:pt idx="5181">
                  <c:v>4.3043</c:v>
                </c:pt>
                <c:pt idx="5182">
                  <c:v>4.3012</c:v>
                </c:pt>
                <c:pt idx="5183">
                  <c:v>4.2986</c:v>
                </c:pt>
                <c:pt idx="5184">
                  <c:v>4.296</c:v>
                </c:pt>
                <c:pt idx="5185">
                  <c:v>4.2937</c:v>
                </c:pt>
                <c:pt idx="5186">
                  <c:v>4.2914</c:v>
                </c:pt>
                <c:pt idx="5187">
                  <c:v>4.2892</c:v>
                </c:pt>
                <c:pt idx="5188">
                  <c:v>4.2869</c:v>
                </c:pt>
                <c:pt idx="5189">
                  <c:v>4.2847</c:v>
                </c:pt>
                <c:pt idx="5190">
                  <c:v>4.2828</c:v>
                </c:pt>
                <c:pt idx="5191">
                  <c:v>4.2813</c:v>
                </c:pt>
                <c:pt idx="5192">
                  <c:v>4.2806</c:v>
                </c:pt>
                <c:pt idx="5193">
                  <c:v>4.2802</c:v>
                </c:pt>
                <c:pt idx="5194">
                  <c:v>4.2798</c:v>
                </c:pt>
                <c:pt idx="5195">
                  <c:v>4.2791</c:v>
                </c:pt>
                <c:pt idx="5196">
                  <c:v>4.2779</c:v>
                </c:pt>
                <c:pt idx="5197">
                  <c:v>4.2776</c:v>
                </c:pt>
                <c:pt idx="5198">
                  <c:v>4.2768</c:v>
                </c:pt>
                <c:pt idx="5199">
                  <c:v>4.2764</c:v>
                </c:pt>
                <c:pt idx="5200">
                  <c:v>4.2757</c:v>
                </c:pt>
                <c:pt idx="5201">
                  <c:v>4.2757</c:v>
                </c:pt>
                <c:pt idx="5202">
                  <c:v>4.2753</c:v>
                </c:pt>
                <c:pt idx="5203">
                  <c:v>4.2749</c:v>
                </c:pt>
                <c:pt idx="5204">
                  <c:v>4.2749</c:v>
                </c:pt>
                <c:pt idx="5205">
                  <c:v>4.2746</c:v>
                </c:pt>
                <c:pt idx="5206">
                  <c:v>4.2738</c:v>
                </c:pt>
                <c:pt idx="5207">
                  <c:v>4.2727</c:v>
                </c:pt>
                <c:pt idx="5208">
                  <c:v>4.2723</c:v>
                </c:pt>
                <c:pt idx="5209">
                  <c:v>4.2716</c:v>
                </c:pt>
                <c:pt idx="5210">
                  <c:v>4.2708</c:v>
                </c:pt>
                <c:pt idx="5211">
                  <c:v>4.2697</c:v>
                </c:pt>
                <c:pt idx="5212">
                  <c:v>4.2686</c:v>
                </c:pt>
                <c:pt idx="5213">
                  <c:v>4.267499999999999</c:v>
                </c:pt>
                <c:pt idx="5214">
                  <c:v>4.2663</c:v>
                </c:pt>
                <c:pt idx="5215">
                  <c:v>4.264099999999999</c:v>
                </c:pt>
                <c:pt idx="5216">
                  <c:v>4.2619</c:v>
                </c:pt>
                <c:pt idx="5217">
                  <c:v>4.26</c:v>
                </c:pt>
                <c:pt idx="5218">
                  <c:v>4.2581</c:v>
                </c:pt>
                <c:pt idx="5219">
                  <c:v>4.2559</c:v>
                </c:pt>
                <c:pt idx="5220">
                  <c:v>4.2537</c:v>
                </c:pt>
                <c:pt idx="5221">
                  <c:v>4.2514</c:v>
                </c:pt>
                <c:pt idx="5222">
                  <c:v>4.2492</c:v>
                </c:pt>
                <c:pt idx="5223">
                  <c:v>4.247</c:v>
                </c:pt>
                <c:pt idx="5224">
                  <c:v>4.2451</c:v>
                </c:pt>
                <c:pt idx="5225">
                  <c:v>4.2425</c:v>
                </c:pt>
                <c:pt idx="5226">
                  <c:v>4.2407</c:v>
                </c:pt>
                <c:pt idx="5227">
                  <c:v>4.2392</c:v>
                </c:pt>
                <c:pt idx="5228">
                  <c:v>4.2373</c:v>
                </c:pt>
                <c:pt idx="5229">
                  <c:v>4.2355</c:v>
                </c:pt>
                <c:pt idx="5230">
                  <c:v>4.2333</c:v>
                </c:pt>
                <c:pt idx="5231">
                  <c:v>4.2314</c:v>
                </c:pt>
                <c:pt idx="5232">
                  <c:v>4.2292</c:v>
                </c:pt>
                <c:pt idx="5233">
                  <c:v>4.227399999999999</c:v>
                </c:pt>
                <c:pt idx="5234">
                  <c:v>4.2266</c:v>
                </c:pt>
                <c:pt idx="5235">
                  <c:v>4.225499999999999</c:v>
                </c:pt>
                <c:pt idx="5236">
                  <c:v>4.224099999999999</c:v>
                </c:pt>
                <c:pt idx="5237">
                  <c:v>4.222599999999999</c:v>
                </c:pt>
                <c:pt idx="5238">
                  <c:v>4.2211</c:v>
                </c:pt>
                <c:pt idx="5239">
                  <c:v>4.2196</c:v>
                </c:pt>
                <c:pt idx="5240">
                  <c:v>4.2178</c:v>
                </c:pt>
                <c:pt idx="5241">
                  <c:v>4.2163</c:v>
                </c:pt>
                <c:pt idx="5242">
                  <c:v>4.2156</c:v>
                </c:pt>
                <c:pt idx="5243">
                  <c:v>4.214499999999999</c:v>
                </c:pt>
                <c:pt idx="5244">
                  <c:v>4.2134</c:v>
                </c:pt>
                <c:pt idx="5245">
                  <c:v>4.2119</c:v>
                </c:pt>
                <c:pt idx="5246">
                  <c:v>4.2097</c:v>
                </c:pt>
                <c:pt idx="5247">
                  <c:v>4.2079</c:v>
                </c:pt>
                <c:pt idx="5248">
                  <c:v>4.206</c:v>
                </c:pt>
                <c:pt idx="5249">
                  <c:v>4.2042</c:v>
                </c:pt>
                <c:pt idx="5250">
                  <c:v>4.2031</c:v>
                </c:pt>
                <c:pt idx="5251">
                  <c:v>4.2024</c:v>
                </c:pt>
                <c:pt idx="5252">
                  <c:v>4.2009</c:v>
                </c:pt>
                <c:pt idx="5253">
                  <c:v>4.1998</c:v>
                </c:pt>
                <c:pt idx="5254">
                  <c:v>4.1987</c:v>
                </c:pt>
                <c:pt idx="5255">
                  <c:v>4.197299999999999</c:v>
                </c:pt>
                <c:pt idx="5256">
                  <c:v>4.1962</c:v>
                </c:pt>
                <c:pt idx="5257">
                  <c:v>4.195399999999999</c:v>
                </c:pt>
                <c:pt idx="5258">
                  <c:v>4.195099999999999</c:v>
                </c:pt>
                <c:pt idx="5259">
                  <c:v>4.1936</c:v>
                </c:pt>
                <c:pt idx="5260">
                  <c:v>4.1914</c:v>
                </c:pt>
                <c:pt idx="5261">
                  <c:v>4.1892</c:v>
                </c:pt>
                <c:pt idx="5262">
                  <c:v>4.187399999999999</c:v>
                </c:pt>
                <c:pt idx="5263">
                  <c:v>4.185899999999999</c:v>
                </c:pt>
                <c:pt idx="5264">
                  <c:v>4.1852</c:v>
                </c:pt>
                <c:pt idx="5265">
                  <c:v>4.1852</c:v>
                </c:pt>
                <c:pt idx="5266">
                  <c:v>4.184499999999999</c:v>
                </c:pt>
                <c:pt idx="5267">
                  <c:v>4.182999999999999</c:v>
                </c:pt>
                <c:pt idx="5268">
                  <c:v>4.1819</c:v>
                </c:pt>
                <c:pt idx="5269">
                  <c:v>4.180899999999999</c:v>
                </c:pt>
                <c:pt idx="5270">
                  <c:v>4.180099999999999</c:v>
                </c:pt>
                <c:pt idx="5271">
                  <c:v>4.1794</c:v>
                </c:pt>
                <c:pt idx="5272">
                  <c:v>4.1787</c:v>
                </c:pt>
                <c:pt idx="5273">
                  <c:v>4.177899999999999</c:v>
                </c:pt>
                <c:pt idx="5274">
                  <c:v>4.1772</c:v>
                </c:pt>
                <c:pt idx="5275">
                  <c:v>4.1758</c:v>
                </c:pt>
                <c:pt idx="5276">
                  <c:v>4.1747</c:v>
                </c:pt>
                <c:pt idx="5277">
                  <c:v>4.1736</c:v>
                </c:pt>
                <c:pt idx="5278">
                  <c:v>4.172099999999999</c:v>
                </c:pt>
                <c:pt idx="5279">
                  <c:v>4.1707</c:v>
                </c:pt>
                <c:pt idx="5280">
                  <c:v>4.1692</c:v>
                </c:pt>
                <c:pt idx="5281">
                  <c:v>4.167399999999999</c:v>
                </c:pt>
                <c:pt idx="5282">
                  <c:v>4.165199999999999</c:v>
                </c:pt>
                <c:pt idx="5283">
                  <c:v>4.163799999999999</c:v>
                </c:pt>
                <c:pt idx="5284">
                  <c:v>4.163399999999999</c:v>
                </c:pt>
                <c:pt idx="5285">
                  <c:v>4.164199999999999</c:v>
                </c:pt>
                <c:pt idx="5286">
                  <c:v>4.164199999999999</c:v>
                </c:pt>
                <c:pt idx="5287">
                  <c:v>4.163799999999999</c:v>
                </c:pt>
                <c:pt idx="5288">
                  <c:v>4.162399999999999</c:v>
                </c:pt>
                <c:pt idx="5289">
                  <c:v>4.160199999999999</c:v>
                </c:pt>
                <c:pt idx="5290">
                  <c:v>4.157699999999999</c:v>
                </c:pt>
                <c:pt idx="5291">
                  <c:v>4.155499999999999</c:v>
                </c:pt>
                <c:pt idx="5292">
                  <c:v>4.154399999999999</c:v>
                </c:pt>
                <c:pt idx="5293">
                  <c:v>4.1537</c:v>
                </c:pt>
                <c:pt idx="5294">
                  <c:v>4.1533</c:v>
                </c:pt>
                <c:pt idx="5295">
                  <c:v>4.152199999999999</c:v>
                </c:pt>
                <c:pt idx="5296">
                  <c:v>4.150399999999999</c:v>
                </c:pt>
                <c:pt idx="5297">
                  <c:v>4.149</c:v>
                </c:pt>
                <c:pt idx="5298">
                  <c:v>4.147599999999999</c:v>
                </c:pt>
                <c:pt idx="5299">
                  <c:v>4.1461</c:v>
                </c:pt>
                <c:pt idx="5300">
                  <c:v>4.1454</c:v>
                </c:pt>
                <c:pt idx="5301">
                  <c:v>4.144299999999999</c:v>
                </c:pt>
                <c:pt idx="5302">
                  <c:v>4.1432</c:v>
                </c:pt>
                <c:pt idx="5303">
                  <c:v>4.142199999999999</c:v>
                </c:pt>
                <c:pt idx="5304">
                  <c:v>4.1411</c:v>
                </c:pt>
                <c:pt idx="5305">
                  <c:v>4.14</c:v>
                </c:pt>
                <c:pt idx="5306">
                  <c:v>4.1397</c:v>
                </c:pt>
                <c:pt idx="5307">
                  <c:v>4.1389</c:v>
                </c:pt>
                <c:pt idx="5308">
                  <c:v>4.1382</c:v>
                </c:pt>
                <c:pt idx="5309">
                  <c:v>4.1368</c:v>
                </c:pt>
                <c:pt idx="5310">
                  <c:v>4.1353</c:v>
                </c:pt>
                <c:pt idx="5311">
                  <c:v>4.1336</c:v>
                </c:pt>
                <c:pt idx="5312">
                  <c:v>4.132499999999999</c:v>
                </c:pt>
                <c:pt idx="5313">
                  <c:v>4.131</c:v>
                </c:pt>
                <c:pt idx="5314">
                  <c:v>4.129599999999999</c:v>
                </c:pt>
                <c:pt idx="5315">
                  <c:v>4.128499999999999</c:v>
                </c:pt>
                <c:pt idx="5316">
                  <c:v>4.127499999999999</c:v>
                </c:pt>
                <c:pt idx="5317">
                  <c:v>4.126799999999999</c:v>
                </c:pt>
                <c:pt idx="5318">
                  <c:v>4.125699999999999</c:v>
                </c:pt>
                <c:pt idx="5319">
                  <c:v>4.124599999999999</c:v>
                </c:pt>
                <c:pt idx="5320">
                  <c:v>4.123899999999999</c:v>
                </c:pt>
                <c:pt idx="5321">
                  <c:v>4.123899999999999</c:v>
                </c:pt>
                <c:pt idx="5322">
                  <c:v>4.123899999999999</c:v>
                </c:pt>
                <c:pt idx="5323">
                  <c:v>4.123899999999999</c:v>
                </c:pt>
                <c:pt idx="5324">
                  <c:v>4.123499999999999</c:v>
                </c:pt>
                <c:pt idx="5325">
                  <c:v>4.123499999999999</c:v>
                </c:pt>
                <c:pt idx="5326">
                  <c:v>4.122799999999999</c:v>
                </c:pt>
                <c:pt idx="5327">
                  <c:v>4.1217</c:v>
                </c:pt>
                <c:pt idx="5328">
                  <c:v>4.121399999999999</c:v>
                </c:pt>
                <c:pt idx="5329">
                  <c:v>4.121399999999999</c:v>
                </c:pt>
                <c:pt idx="5330">
                  <c:v>4.121399999999999</c:v>
                </c:pt>
                <c:pt idx="5331">
                  <c:v>4.121</c:v>
                </c:pt>
                <c:pt idx="5332">
                  <c:v>4.121</c:v>
                </c:pt>
                <c:pt idx="5333">
                  <c:v>4.120699999999999</c:v>
                </c:pt>
                <c:pt idx="5334">
                  <c:v>4.120699999999999</c:v>
                </c:pt>
                <c:pt idx="5335">
                  <c:v>4.121</c:v>
                </c:pt>
                <c:pt idx="5336">
                  <c:v>4.121399999999999</c:v>
                </c:pt>
                <c:pt idx="5337">
                  <c:v>4.121</c:v>
                </c:pt>
                <c:pt idx="5338">
                  <c:v>4.121</c:v>
                </c:pt>
                <c:pt idx="5339">
                  <c:v>4.120699999999999</c:v>
                </c:pt>
                <c:pt idx="5340">
                  <c:v>4.120299999999999</c:v>
                </c:pt>
                <c:pt idx="5341">
                  <c:v>4.1196</c:v>
                </c:pt>
                <c:pt idx="5342">
                  <c:v>4.1196</c:v>
                </c:pt>
                <c:pt idx="5343">
                  <c:v>4.118899999999999</c:v>
                </c:pt>
                <c:pt idx="5344">
                  <c:v>4.118199999999999</c:v>
                </c:pt>
                <c:pt idx="5345">
                  <c:v>4.117099999999999</c:v>
                </c:pt>
                <c:pt idx="5346">
                  <c:v>4.115999999999999</c:v>
                </c:pt>
                <c:pt idx="5347">
                  <c:v>4.1153</c:v>
                </c:pt>
                <c:pt idx="5348">
                  <c:v>4.114599999999999</c:v>
                </c:pt>
                <c:pt idx="5349">
                  <c:v>4.113899999999999</c:v>
                </c:pt>
                <c:pt idx="5350">
                  <c:v>4.112499999999999</c:v>
                </c:pt>
                <c:pt idx="5351">
                  <c:v>4.1114</c:v>
                </c:pt>
                <c:pt idx="5352">
                  <c:v>4.109999999999999</c:v>
                </c:pt>
                <c:pt idx="5353">
                  <c:v>4.108899999999999</c:v>
                </c:pt>
                <c:pt idx="5354">
                  <c:v>4.107899999999999</c:v>
                </c:pt>
                <c:pt idx="5355">
                  <c:v>4.1064</c:v>
                </c:pt>
                <c:pt idx="5356">
                  <c:v>4.105399999999999</c:v>
                </c:pt>
                <c:pt idx="5357">
                  <c:v>4.103899999999999</c:v>
                </c:pt>
                <c:pt idx="5358">
                  <c:v>4.102499999999999</c:v>
                </c:pt>
                <c:pt idx="5359">
                  <c:v>4.1007</c:v>
                </c:pt>
                <c:pt idx="5360">
                  <c:v>4.0997</c:v>
                </c:pt>
                <c:pt idx="5361">
                  <c:v>4.0983</c:v>
                </c:pt>
                <c:pt idx="5362">
                  <c:v>4.0968</c:v>
                </c:pt>
                <c:pt idx="5363">
                  <c:v>4.0954</c:v>
                </c:pt>
                <c:pt idx="5364">
                  <c:v>4.093999999999999</c:v>
                </c:pt>
                <c:pt idx="5365">
                  <c:v>4.093</c:v>
                </c:pt>
                <c:pt idx="5366">
                  <c:v>4.0915</c:v>
                </c:pt>
                <c:pt idx="5367">
                  <c:v>4.0901</c:v>
                </c:pt>
                <c:pt idx="5368">
                  <c:v>4.0887</c:v>
                </c:pt>
                <c:pt idx="5369">
                  <c:v>4.0876</c:v>
                </c:pt>
                <c:pt idx="5370">
                  <c:v>4.0862</c:v>
                </c:pt>
                <c:pt idx="5371">
                  <c:v>4.0852</c:v>
                </c:pt>
                <c:pt idx="5372">
                  <c:v>4.084099999999999</c:v>
                </c:pt>
                <c:pt idx="5373">
                  <c:v>4.0827</c:v>
                </c:pt>
                <c:pt idx="5374">
                  <c:v>4.0813</c:v>
                </c:pt>
                <c:pt idx="5375">
                  <c:v>4.0795</c:v>
                </c:pt>
                <c:pt idx="5376">
                  <c:v>4.0781</c:v>
                </c:pt>
                <c:pt idx="5377">
                  <c:v>4.0771</c:v>
                </c:pt>
                <c:pt idx="5378">
                  <c:v>4.0757</c:v>
                </c:pt>
                <c:pt idx="5379">
                  <c:v>4.0746</c:v>
                </c:pt>
                <c:pt idx="5380">
                  <c:v>4.0732</c:v>
                </c:pt>
                <c:pt idx="5381">
                  <c:v>4.0721</c:v>
                </c:pt>
                <c:pt idx="5382">
                  <c:v>4.0711</c:v>
                </c:pt>
                <c:pt idx="5383">
                  <c:v>4.07</c:v>
                </c:pt>
                <c:pt idx="5384">
                  <c:v>4.0686</c:v>
                </c:pt>
                <c:pt idx="5385">
                  <c:v>4.067599999999999</c:v>
                </c:pt>
                <c:pt idx="5386">
                  <c:v>4.0665</c:v>
                </c:pt>
                <c:pt idx="5387">
                  <c:v>4.065099999999999</c:v>
                </c:pt>
                <c:pt idx="5388">
                  <c:v>4.064099999999999</c:v>
                </c:pt>
                <c:pt idx="5389">
                  <c:v>4.0627</c:v>
                </c:pt>
                <c:pt idx="5390">
                  <c:v>4.0613</c:v>
                </c:pt>
                <c:pt idx="5391">
                  <c:v>4.0602</c:v>
                </c:pt>
                <c:pt idx="5392">
                  <c:v>4.0588</c:v>
                </c:pt>
                <c:pt idx="5393">
                  <c:v>4.057399999999999</c:v>
                </c:pt>
                <c:pt idx="5394">
                  <c:v>4.056</c:v>
                </c:pt>
                <c:pt idx="5395">
                  <c:v>4.054999999999999</c:v>
                </c:pt>
                <c:pt idx="5396">
                  <c:v>4.0539</c:v>
                </c:pt>
                <c:pt idx="5397">
                  <c:v>4.052899999999999</c:v>
                </c:pt>
                <c:pt idx="5398">
                  <c:v>4.0515</c:v>
                </c:pt>
                <c:pt idx="5399">
                  <c:v>4.0504</c:v>
                </c:pt>
                <c:pt idx="5400">
                  <c:v>4.0494</c:v>
                </c:pt>
                <c:pt idx="5401">
                  <c:v>4.048</c:v>
                </c:pt>
                <c:pt idx="5402">
                  <c:v>4.0469</c:v>
                </c:pt>
                <c:pt idx="5403">
                  <c:v>4.0455</c:v>
                </c:pt>
                <c:pt idx="5404">
                  <c:v>4.044099999999999</c:v>
                </c:pt>
                <c:pt idx="5405">
                  <c:v>4.0427</c:v>
                </c:pt>
                <c:pt idx="5406">
                  <c:v>4.0413</c:v>
                </c:pt>
                <c:pt idx="5407">
                  <c:v>4.0403</c:v>
                </c:pt>
                <c:pt idx="5408">
                  <c:v>4.0389</c:v>
                </c:pt>
                <c:pt idx="5409">
                  <c:v>4.0375</c:v>
                </c:pt>
                <c:pt idx="5410">
                  <c:v>4.0365</c:v>
                </c:pt>
                <c:pt idx="5411">
                  <c:v>4.0354</c:v>
                </c:pt>
                <c:pt idx="5412">
                  <c:v>4.0344</c:v>
                </c:pt>
                <c:pt idx="5413">
                  <c:v>4.0333</c:v>
                </c:pt>
                <c:pt idx="5414">
                  <c:v>4.0323</c:v>
                </c:pt>
                <c:pt idx="5415">
                  <c:v>4.0313</c:v>
                </c:pt>
                <c:pt idx="5416">
                  <c:v>4.0302</c:v>
                </c:pt>
                <c:pt idx="5417">
                  <c:v>4.0292</c:v>
                </c:pt>
                <c:pt idx="5418">
                  <c:v>4.028099999999999</c:v>
                </c:pt>
                <c:pt idx="5419">
                  <c:v>4.027399999999999</c:v>
                </c:pt>
                <c:pt idx="5420">
                  <c:v>4.0257</c:v>
                </c:pt>
                <c:pt idx="5421">
                  <c:v>4.024299999999999</c:v>
                </c:pt>
                <c:pt idx="5422">
                  <c:v>4.0233</c:v>
                </c:pt>
                <c:pt idx="5423">
                  <c:v>4.022199999999999</c:v>
                </c:pt>
                <c:pt idx="5424">
                  <c:v>4.0212</c:v>
                </c:pt>
                <c:pt idx="5425">
                  <c:v>4.0202</c:v>
                </c:pt>
                <c:pt idx="5426">
                  <c:v>4.0188</c:v>
                </c:pt>
                <c:pt idx="5427">
                  <c:v>4.0181</c:v>
                </c:pt>
                <c:pt idx="5428">
                  <c:v>4.017099999999999</c:v>
                </c:pt>
                <c:pt idx="5429">
                  <c:v>4.016</c:v>
                </c:pt>
                <c:pt idx="5430">
                  <c:v>4.0153</c:v>
                </c:pt>
                <c:pt idx="5431">
                  <c:v>4.014999999999999</c:v>
                </c:pt>
                <c:pt idx="5432">
                  <c:v>4.014599999999999</c:v>
                </c:pt>
                <c:pt idx="5433">
                  <c:v>4.0136</c:v>
                </c:pt>
                <c:pt idx="5434">
                  <c:v>4.012599999999999</c:v>
                </c:pt>
                <c:pt idx="5435">
                  <c:v>4.0115</c:v>
                </c:pt>
                <c:pt idx="5436">
                  <c:v>4.0102</c:v>
                </c:pt>
                <c:pt idx="5437">
                  <c:v>4.0088</c:v>
                </c:pt>
                <c:pt idx="5438">
                  <c:v>4.0077</c:v>
                </c:pt>
                <c:pt idx="5439">
                  <c:v>4.0064</c:v>
                </c:pt>
                <c:pt idx="5440">
                  <c:v>4.0053</c:v>
                </c:pt>
                <c:pt idx="5441">
                  <c:v>4.0043</c:v>
                </c:pt>
                <c:pt idx="5442">
                  <c:v>4.0036</c:v>
                </c:pt>
                <c:pt idx="5443">
                  <c:v>4.0026</c:v>
                </c:pt>
                <c:pt idx="5444">
                  <c:v>4.0015</c:v>
                </c:pt>
                <c:pt idx="5445">
                  <c:v>4.0009</c:v>
                </c:pt>
                <c:pt idx="5446">
                  <c:v>3.9998</c:v>
                </c:pt>
                <c:pt idx="5447">
                  <c:v>3.9988</c:v>
                </c:pt>
                <c:pt idx="5448">
                  <c:v>3.9981</c:v>
                </c:pt>
                <c:pt idx="5449">
                  <c:v>3.9971</c:v>
                </c:pt>
                <c:pt idx="5450">
                  <c:v>3.996</c:v>
                </c:pt>
                <c:pt idx="5451">
                  <c:v>3.994699999999999</c:v>
                </c:pt>
                <c:pt idx="5452">
                  <c:v>3.9933</c:v>
                </c:pt>
                <c:pt idx="5453">
                  <c:v>3.992999999999999</c:v>
                </c:pt>
                <c:pt idx="5454">
                  <c:v>3.992999999999999</c:v>
                </c:pt>
                <c:pt idx="5455">
                  <c:v>3.9923</c:v>
                </c:pt>
                <c:pt idx="5456">
                  <c:v>3.9902</c:v>
                </c:pt>
                <c:pt idx="5457">
                  <c:v>3.9882</c:v>
                </c:pt>
                <c:pt idx="5458">
                  <c:v>3.9864</c:v>
                </c:pt>
                <c:pt idx="5459">
                  <c:v>3.9854</c:v>
                </c:pt>
                <c:pt idx="5460">
                  <c:v>3.9847</c:v>
                </c:pt>
                <c:pt idx="5461">
                  <c:v>3.9837</c:v>
                </c:pt>
                <c:pt idx="5462">
                  <c:v>3.982699999999999</c:v>
                </c:pt>
                <c:pt idx="5463">
                  <c:v>3.9817</c:v>
                </c:pt>
                <c:pt idx="5464">
                  <c:v>3.981</c:v>
                </c:pt>
                <c:pt idx="5465">
                  <c:v>3.9806</c:v>
                </c:pt>
                <c:pt idx="5466">
                  <c:v>3.98</c:v>
                </c:pt>
                <c:pt idx="5467">
                  <c:v>3.9796</c:v>
                </c:pt>
                <c:pt idx="5468">
                  <c:v>3.979299999999999</c:v>
                </c:pt>
                <c:pt idx="5469">
                  <c:v>3.9786</c:v>
                </c:pt>
                <c:pt idx="5470">
                  <c:v>3.9772</c:v>
                </c:pt>
                <c:pt idx="5471">
                  <c:v>3.9765</c:v>
                </c:pt>
                <c:pt idx="5472">
                  <c:v>3.9765</c:v>
                </c:pt>
                <c:pt idx="5473">
                  <c:v>3.9769</c:v>
                </c:pt>
                <c:pt idx="5474">
                  <c:v>3.9769</c:v>
                </c:pt>
                <c:pt idx="5475">
                  <c:v>3.976199999999999</c:v>
                </c:pt>
                <c:pt idx="5476">
                  <c:v>3.975499999999999</c:v>
                </c:pt>
                <c:pt idx="5477">
                  <c:v>3.9748</c:v>
                </c:pt>
                <c:pt idx="5478">
                  <c:v>3.9748</c:v>
                </c:pt>
                <c:pt idx="5479">
                  <c:v>3.9748</c:v>
                </c:pt>
                <c:pt idx="5480">
                  <c:v>3.974499999999999</c:v>
                </c:pt>
                <c:pt idx="5481">
                  <c:v>3.9741</c:v>
                </c:pt>
                <c:pt idx="5482">
                  <c:v>3.9731</c:v>
                </c:pt>
                <c:pt idx="5483">
                  <c:v>3.972399999999999</c:v>
                </c:pt>
                <c:pt idx="5484">
                  <c:v>3.9718</c:v>
                </c:pt>
                <c:pt idx="5485">
                  <c:v>3.971099999999999</c:v>
                </c:pt>
                <c:pt idx="5486">
                  <c:v>3.9704</c:v>
                </c:pt>
                <c:pt idx="5487">
                  <c:v>3.9697</c:v>
                </c:pt>
                <c:pt idx="5488">
                  <c:v>3.969</c:v>
                </c:pt>
                <c:pt idx="5489">
                  <c:v>3.9687</c:v>
                </c:pt>
                <c:pt idx="5490">
                  <c:v>3.9684</c:v>
                </c:pt>
                <c:pt idx="5491">
                  <c:v>3.9687</c:v>
                </c:pt>
                <c:pt idx="5492">
                  <c:v>3.9697</c:v>
                </c:pt>
                <c:pt idx="5493">
                  <c:v>3.9714</c:v>
                </c:pt>
                <c:pt idx="5494">
                  <c:v>3.9738</c:v>
                </c:pt>
                <c:pt idx="5495">
                  <c:v>3.9772</c:v>
                </c:pt>
                <c:pt idx="5496">
                  <c:v>3.982699999999999</c:v>
                </c:pt>
                <c:pt idx="5497">
                  <c:v>3.9899</c:v>
                </c:pt>
                <c:pt idx="5498">
                  <c:v>3.9984</c:v>
                </c:pt>
                <c:pt idx="5499">
                  <c:v>4.0077</c:v>
                </c:pt>
                <c:pt idx="5500">
                  <c:v>4.0191</c:v>
                </c:pt>
                <c:pt idx="5501">
                  <c:v>4.033</c:v>
                </c:pt>
                <c:pt idx="5502">
                  <c:v>4.0483</c:v>
                </c:pt>
                <c:pt idx="5503">
                  <c:v>4.0665</c:v>
                </c:pt>
                <c:pt idx="5504">
                  <c:v>4.088</c:v>
                </c:pt>
                <c:pt idx="5505">
                  <c:v>4.114299999999999</c:v>
                </c:pt>
                <c:pt idx="5506">
                  <c:v>4.1432</c:v>
                </c:pt>
                <c:pt idx="5507">
                  <c:v>4.172499999999999</c:v>
                </c:pt>
                <c:pt idx="5508">
                  <c:v>4.2027</c:v>
                </c:pt>
                <c:pt idx="5509">
                  <c:v>4.2333</c:v>
                </c:pt>
                <c:pt idx="5510">
                  <c:v>4.262999999999999</c:v>
                </c:pt>
                <c:pt idx="5511">
                  <c:v>4.2914</c:v>
                </c:pt>
                <c:pt idx="5512">
                  <c:v>4.319</c:v>
                </c:pt>
                <c:pt idx="5513">
                  <c:v>4.3461</c:v>
                </c:pt>
                <c:pt idx="5514">
                  <c:v>4.374499999999999</c:v>
                </c:pt>
                <c:pt idx="5515">
                  <c:v>4.4031</c:v>
                </c:pt>
                <c:pt idx="5516">
                  <c:v>4.4305</c:v>
                </c:pt>
                <c:pt idx="5517">
                  <c:v>4.458</c:v>
                </c:pt>
                <c:pt idx="5518">
                  <c:v>4.4842</c:v>
                </c:pt>
                <c:pt idx="5519">
                  <c:v>4.5086</c:v>
                </c:pt>
                <c:pt idx="5520">
                  <c:v>4.5316</c:v>
                </c:pt>
                <c:pt idx="5521">
                  <c:v>4.5518</c:v>
                </c:pt>
                <c:pt idx="5522">
                  <c:v>4.5665</c:v>
                </c:pt>
                <c:pt idx="5523">
                  <c:v>4.5787</c:v>
                </c:pt>
                <c:pt idx="5524">
                  <c:v>4.5894</c:v>
                </c:pt>
                <c:pt idx="5525">
                  <c:v>4.5997</c:v>
                </c:pt>
                <c:pt idx="5526">
                  <c:v>4.607499999999999</c:v>
                </c:pt>
                <c:pt idx="5527">
                  <c:v>4.610799999999999</c:v>
                </c:pt>
                <c:pt idx="5528">
                  <c:v>4.6117</c:v>
                </c:pt>
                <c:pt idx="5529">
                  <c:v>4.610799999999999</c:v>
                </c:pt>
                <c:pt idx="5530">
                  <c:v>4.607899999999999</c:v>
                </c:pt>
                <c:pt idx="5531">
                  <c:v>4.6038</c:v>
                </c:pt>
                <c:pt idx="5532">
                  <c:v>4.5989</c:v>
                </c:pt>
                <c:pt idx="5533">
                  <c:v>4.5935</c:v>
                </c:pt>
                <c:pt idx="5534">
                  <c:v>4.5878</c:v>
                </c:pt>
                <c:pt idx="5535">
                  <c:v>4.5816</c:v>
                </c:pt>
                <c:pt idx="5536">
                  <c:v>4.5755</c:v>
                </c:pt>
                <c:pt idx="5537">
                  <c:v>4.5693</c:v>
                </c:pt>
                <c:pt idx="5538">
                  <c:v>4.5632</c:v>
                </c:pt>
                <c:pt idx="5539">
                  <c:v>4.555899999999999</c:v>
                </c:pt>
                <c:pt idx="5540">
                  <c:v>4.5482</c:v>
                </c:pt>
                <c:pt idx="5541">
                  <c:v>4.5401</c:v>
                </c:pt>
                <c:pt idx="5542">
                  <c:v>4.5324</c:v>
                </c:pt>
                <c:pt idx="5543">
                  <c:v>4.524299999999999</c:v>
                </c:pt>
                <c:pt idx="5544">
                  <c:v>4.5162</c:v>
                </c:pt>
                <c:pt idx="5545">
                  <c:v>4.509</c:v>
                </c:pt>
                <c:pt idx="5546">
                  <c:v>4.5026</c:v>
                </c:pt>
                <c:pt idx="5547">
                  <c:v>4.4974</c:v>
                </c:pt>
                <c:pt idx="5548">
                  <c:v>4.493</c:v>
                </c:pt>
                <c:pt idx="5549">
                  <c:v>4.4898</c:v>
                </c:pt>
                <c:pt idx="5550">
                  <c:v>4.4886</c:v>
                </c:pt>
                <c:pt idx="5551">
                  <c:v>4.4882</c:v>
                </c:pt>
                <c:pt idx="5552">
                  <c:v>4.4894</c:v>
                </c:pt>
                <c:pt idx="5553">
                  <c:v>4.4926</c:v>
                </c:pt>
                <c:pt idx="5554">
                  <c:v>4.497</c:v>
                </c:pt>
                <c:pt idx="5555">
                  <c:v>4.5026</c:v>
                </c:pt>
                <c:pt idx="5556">
                  <c:v>4.5098</c:v>
                </c:pt>
                <c:pt idx="5557">
                  <c:v>4.5183</c:v>
                </c:pt>
                <c:pt idx="5558">
                  <c:v>4.527499999999999</c:v>
                </c:pt>
                <c:pt idx="5559">
                  <c:v>4.5372</c:v>
                </c:pt>
                <c:pt idx="5560">
                  <c:v>4.5474</c:v>
                </c:pt>
                <c:pt idx="5561">
                  <c:v>4.557499999999999</c:v>
                </c:pt>
                <c:pt idx="5562">
                  <c:v>4.568099999999999</c:v>
                </c:pt>
                <c:pt idx="5563">
                  <c:v>4.5787</c:v>
                </c:pt>
                <c:pt idx="5564">
                  <c:v>4.5894</c:v>
                </c:pt>
                <c:pt idx="5565">
                  <c:v>4.5993</c:v>
                </c:pt>
                <c:pt idx="5566">
                  <c:v>4.607899999999999</c:v>
                </c:pt>
                <c:pt idx="5567">
                  <c:v>4.6162</c:v>
                </c:pt>
                <c:pt idx="5568">
                  <c:v>4.624099999999998</c:v>
                </c:pt>
                <c:pt idx="5569">
                  <c:v>4.6311</c:v>
                </c:pt>
                <c:pt idx="5570">
                  <c:v>4.636999999999999</c:v>
                </c:pt>
                <c:pt idx="5571">
                  <c:v>4.6407</c:v>
                </c:pt>
                <c:pt idx="5572">
                  <c:v>4.6432</c:v>
                </c:pt>
                <c:pt idx="5573">
                  <c:v>4.644499999999999</c:v>
                </c:pt>
                <c:pt idx="5574">
                  <c:v>4.6436</c:v>
                </c:pt>
                <c:pt idx="5575">
                  <c:v>4.641999999999999</c:v>
                </c:pt>
                <c:pt idx="5576">
                  <c:v>4.6395</c:v>
                </c:pt>
                <c:pt idx="5577">
                  <c:v>4.6366</c:v>
                </c:pt>
                <c:pt idx="5578">
                  <c:v>4.632799999999999</c:v>
                </c:pt>
                <c:pt idx="5579">
                  <c:v>4.628699999999999</c:v>
                </c:pt>
                <c:pt idx="5580">
                  <c:v>4.624899999999998</c:v>
                </c:pt>
                <c:pt idx="5581">
                  <c:v>4.620799999999999</c:v>
                </c:pt>
                <c:pt idx="5582">
                  <c:v>4.6162</c:v>
                </c:pt>
                <c:pt idx="5583">
                  <c:v>4.6112</c:v>
                </c:pt>
                <c:pt idx="5584">
                  <c:v>4.605099999999999</c:v>
                </c:pt>
                <c:pt idx="5585">
                  <c:v>4.5985</c:v>
                </c:pt>
                <c:pt idx="5586">
                  <c:v>4.5919</c:v>
                </c:pt>
                <c:pt idx="5587">
                  <c:v>4.5853</c:v>
                </c:pt>
                <c:pt idx="5588">
                  <c:v>4.5783</c:v>
                </c:pt>
                <c:pt idx="5589">
                  <c:v>4.5714</c:v>
                </c:pt>
                <c:pt idx="5590">
                  <c:v>4.564799999999999</c:v>
                </c:pt>
                <c:pt idx="5591">
                  <c:v>4.5583</c:v>
                </c:pt>
                <c:pt idx="5592">
                  <c:v>4.5522</c:v>
                </c:pt>
                <c:pt idx="5593">
                  <c:v>4.5469</c:v>
                </c:pt>
                <c:pt idx="5594">
                  <c:v>4.544099999999999</c:v>
                </c:pt>
                <c:pt idx="5595">
                  <c:v>4.5413</c:v>
                </c:pt>
                <c:pt idx="5596">
                  <c:v>4.536</c:v>
                </c:pt>
                <c:pt idx="5597">
                  <c:v>4.5308</c:v>
                </c:pt>
                <c:pt idx="5598">
                  <c:v>4.525499999999999</c:v>
                </c:pt>
                <c:pt idx="5599">
                  <c:v>4.5215</c:v>
                </c:pt>
                <c:pt idx="5600">
                  <c:v>4.517899999999999</c:v>
                </c:pt>
                <c:pt idx="5601">
                  <c:v>4.5138</c:v>
                </c:pt>
                <c:pt idx="5602">
                  <c:v>4.5098</c:v>
                </c:pt>
                <c:pt idx="5603">
                  <c:v>4.5066</c:v>
                </c:pt>
                <c:pt idx="5604">
                  <c:v>4.5026</c:v>
                </c:pt>
                <c:pt idx="5605">
                  <c:v>4.4986</c:v>
                </c:pt>
                <c:pt idx="5606">
                  <c:v>4.495</c:v>
                </c:pt>
                <c:pt idx="5607">
                  <c:v>4.4914</c:v>
                </c:pt>
                <c:pt idx="5608">
                  <c:v>4.4878</c:v>
                </c:pt>
                <c:pt idx="5609">
                  <c:v>4.4846</c:v>
                </c:pt>
                <c:pt idx="5610">
                  <c:v>4.4814</c:v>
                </c:pt>
                <c:pt idx="5611">
                  <c:v>4.4783</c:v>
                </c:pt>
                <c:pt idx="5612">
                  <c:v>4.4751</c:v>
                </c:pt>
                <c:pt idx="5613">
                  <c:v>4.4719</c:v>
                </c:pt>
                <c:pt idx="5614">
                  <c:v>4.4691</c:v>
                </c:pt>
                <c:pt idx="5615">
                  <c:v>4.4659</c:v>
                </c:pt>
                <c:pt idx="5616">
                  <c:v>4.4632</c:v>
                </c:pt>
                <c:pt idx="5617">
                  <c:v>4.4604</c:v>
                </c:pt>
                <c:pt idx="5618">
                  <c:v>4.4584</c:v>
                </c:pt>
                <c:pt idx="5619">
                  <c:v>4.4557</c:v>
                </c:pt>
                <c:pt idx="5620">
                  <c:v>4.4525</c:v>
                </c:pt>
                <c:pt idx="5621">
                  <c:v>4.4497</c:v>
                </c:pt>
                <c:pt idx="5622">
                  <c:v>4.4474</c:v>
                </c:pt>
                <c:pt idx="5623">
                  <c:v>4.445</c:v>
                </c:pt>
                <c:pt idx="5624">
                  <c:v>4.4426</c:v>
                </c:pt>
                <c:pt idx="5625">
                  <c:v>4.4403</c:v>
                </c:pt>
                <c:pt idx="5626">
                  <c:v>4.4379</c:v>
                </c:pt>
                <c:pt idx="5627">
                  <c:v>4.4352</c:v>
                </c:pt>
                <c:pt idx="5628">
                  <c:v>4.4328</c:v>
                </c:pt>
                <c:pt idx="5629">
                  <c:v>4.4305</c:v>
                </c:pt>
                <c:pt idx="5630">
                  <c:v>4.4285</c:v>
                </c:pt>
                <c:pt idx="5631">
                  <c:v>4.4266</c:v>
                </c:pt>
                <c:pt idx="5632">
                  <c:v>4.424199999999999</c:v>
                </c:pt>
                <c:pt idx="5633">
                  <c:v>4.4219</c:v>
                </c:pt>
                <c:pt idx="5634">
                  <c:v>4.4195</c:v>
                </c:pt>
                <c:pt idx="5635">
                  <c:v>4.4172</c:v>
                </c:pt>
                <c:pt idx="5636">
                  <c:v>4.4148</c:v>
                </c:pt>
                <c:pt idx="5637">
                  <c:v>4.4125</c:v>
                </c:pt>
                <c:pt idx="5638">
                  <c:v>4.4098</c:v>
                </c:pt>
                <c:pt idx="5639">
                  <c:v>4.4074</c:v>
                </c:pt>
                <c:pt idx="5640">
                  <c:v>4.4055</c:v>
                </c:pt>
                <c:pt idx="5641">
                  <c:v>4.4031</c:v>
                </c:pt>
                <c:pt idx="5642">
                  <c:v>4.4012</c:v>
                </c:pt>
                <c:pt idx="5643">
                  <c:v>4.3992</c:v>
                </c:pt>
                <c:pt idx="5644">
                  <c:v>4.397299999999999</c:v>
                </c:pt>
                <c:pt idx="5645">
                  <c:v>4.395399999999999</c:v>
                </c:pt>
                <c:pt idx="5646">
                  <c:v>4.3938</c:v>
                </c:pt>
                <c:pt idx="5647">
                  <c:v>4.3923</c:v>
                </c:pt>
                <c:pt idx="5648">
                  <c:v>4.3907</c:v>
                </c:pt>
                <c:pt idx="5649">
                  <c:v>4.3888</c:v>
                </c:pt>
                <c:pt idx="5650">
                  <c:v>4.3868</c:v>
                </c:pt>
                <c:pt idx="5651">
                  <c:v>4.384899999999999</c:v>
                </c:pt>
                <c:pt idx="5652">
                  <c:v>4.383</c:v>
                </c:pt>
                <c:pt idx="5653">
                  <c:v>4.381</c:v>
                </c:pt>
                <c:pt idx="5654">
                  <c:v>4.3795</c:v>
                </c:pt>
                <c:pt idx="5655">
                  <c:v>4.3772</c:v>
                </c:pt>
                <c:pt idx="5656">
                  <c:v>4.3752</c:v>
                </c:pt>
                <c:pt idx="5657">
                  <c:v>4.374099999999999</c:v>
                </c:pt>
                <c:pt idx="5658">
                  <c:v>4.3725</c:v>
                </c:pt>
                <c:pt idx="5659">
                  <c:v>4.371</c:v>
                </c:pt>
                <c:pt idx="5660">
                  <c:v>4.3698</c:v>
                </c:pt>
                <c:pt idx="5661">
                  <c:v>4.3683</c:v>
                </c:pt>
                <c:pt idx="5662">
                  <c:v>4.367199999999999</c:v>
                </c:pt>
                <c:pt idx="5663">
                  <c:v>4.365199999999999</c:v>
                </c:pt>
                <c:pt idx="5664">
                  <c:v>4.364099999999999</c:v>
                </c:pt>
                <c:pt idx="5665">
                  <c:v>4.362899999999999</c:v>
                </c:pt>
                <c:pt idx="5666">
                  <c:v>4.360999999999999</c:v>
                </c:pt>
                <c:pt idx="5667">
                  <c:v>4.3591</c:v>
                </c:pt>
                <c:pt idx="5668">
                  <c:v>4.357199999999999</c:v>
                </c:pt>
                <c:pt idx="5669">
                  <c:v>4.3552</c:v>
                </c:pt>
                <c:pt idx="5670">
                  <c:v>4.354099999999999</c:v>
                </c:pt>
                <c:pt idx="5671">
                  <c:v>4.352599999999999</c:v>
                </c:pt>
                <c:pt idx="5672">
                  <c:v>4.3514</c:v>
                </c:pt>
                <c:pt idx="5673">
                  <c:v>4.3506</c:v>
                </c:pt>
                <c:pt idx="5674">
                  <c:v>4.3495</c:v>
                </c:pt>
                <c:pt idx="5675">
                  <c:v>4.347999999999999</c:v>
                </c:pt>
                <c:pt idx="5676">
                  <c:v>4.3468</c:v>
                </c:pt>
                <c:pt idx="5677">
                  <c:v>4.3457</c:v>
                </c:pt>
                <c:pt idx="5678">
                  <c:v>4.344899999999999</c:v>
                </c:pt>
                <c:pt idx="5679">
                  <c:v>4.344099999999999</c:v>
                </c:pt>
                <c:pt idx="5680">
                  <c:v>4.3434</c:v>
                </c:pt>
                <c:pt idx="5681">
                  <c:v>4.3419</c:v>
                </c:pt>
                <c:pt idx="5682">
                  <c:v>4.3407</c:v>
                </c:pt>
                <c:pt idx="5683">
                  <c:v>4.3396</c:v>
                </c:pt>
                <c:pt idx="5684">
                  <c:v>4.3384</c:v>
                </c:pt>
                <c:pt idx="5685">
                  <c:v>4.3373</c:v>
                </c:pt>
                <c:pt idx="5686">
                  <c:v>4.3361</c:v>
                </c:pt>
                <c:pt idx="5687">
                  <c:v>4.3357</c:v>
                </c:pt>
                <c:pt idx="5688">
                  <c:v>4.3354</c:v>
                </c:pt>
                <c:pt idx="5689">
                  <c:v>4.3323</c:v>
                </c:pt>
                <c:pt idx="5690">
                  <c:v>4.3293</c:v>
                </c:pt>
                <c:pt idx="5691">
                  <c:v>4.3293</c:v>
                </c:pt>
                <c:pt idx="5692">
                  <c:v>4.328099999999999</c:v>
                </c:pt>
                <c:pt idx="5693">
                  <c:v>4.327399999999999</c:v>
                </c:pt>
                <c:pt idx="5694">
                  <c:v>4.3266</c:v>
                </c:pt>
                <c:pt idx="5695">
                  <c:v>4.325099999999999</c:v>
                </c:pt>
                <c:pt idx="5696">
                  <c:v>4.323999999999999</c:v>
                </c:pt>
                <c:pt idx="5697">
                  <c:v>4.322399999999999</c:v>
                </c:pt>
                <c:pt idx="5698">
                  <c:v>4.3213</c:v>
                </c:pt>
                <c:pt idx="5699">
                  <c:v>4.3198</c:v>
                </c:pt>
                <c:pt idx="5700">
                  <c:v>4.3183</c:v>
                </c:pt>
                <c:pt idx="5701">
                  <c:v>4.3167</c:v>
                </c:pt>
                <c:pt idx="5702">
                  <c:v>4.315599999999999</c:v>
                </c:pt>
                <c:pt idx="5703">
                  <c:v>4.314099999999999</c:v>
                </c:pt>
                <c:pt idx="5704">
                  <c:v>4.312999999999999</c:v>
                </c:pt>
                <c:pt idx="5705">
                  <c:v>4.3118</c:v>
                </c:pt>
                <c:pt idx="5706">
                  <c:v>4.3103</c:v>
                </c:pt>
                <c:pt idx="5707">
                  <c:v>4.3092</c:v>
                </c:pt>
                <c:pt idx="5708">
                  <c:v>4.3084</c:v>
                </c:pt>
                <c:pt idx="5709">
                  <c:v>4.3069</c:v>
                </c:pt>
                <c:pt idx="5710">
                  <c:v>4.3054</c:v>
                </c:pt>
                <c:pt idx="5711">
                  <c:v>4.3043</c:v>
                </c:pt>
                <c:pt idx="5712">
                  <c:v>4.3031</c:v>
                </c:pt>
                <c:pt idx="5713">
                  <c:v>4.3016</c:v>
                </c:pt>
                <c:pt idx="5714">
                  <c:v>4.3001</c:v>
                </c:pt>
                <c:pt idx="5715">
                  <c:v>4.2986</c:v>
                </c:pt>
                <c:pt idx="5716">
                  <c:v>4.297099999999999</c:v>
                </c:pt>
                <c:pt idx="5717">
                  <c:v>4.2956</c:v>
                </c:pt>
                <c:pt idx="5718">
                  <c:v>4.294499999999999</c:v>
                </c:pt>
                <c:pt idx="5719">
                  <c:v>4.2933</c:v>
                </c:pt>
                <c:pt idx="5720">
                  <c:v>4.2922</c:v>
                </c:pt>
                <c:pt idx="5721">
                  <c:v>4.2914</c:v>
                </c:pt>
                <c:pt idx="5722">
                  <c:v>4.2907</c:v>
                </c:pt>
                <c:pt idx="5723">
                  <c:v>4.2896</c:v>
                </c:pt>
                <c:pt idx="5724">
                  <c:v>4.2881</c:v>
                </c:pt>
                <c:pt idx="5725">
                  <c:v>4.2869</c:v>
                </c:pt>
                <c:pt idx="5726">
                  <c:v>4.2858</c:v>
                </c:pt>
                <c:pt idx="5727">
                  <c:v>4.2843</c:v>
                </c:pt>
                <c:pt idx="5728">
                  <c:v>4.2828</c:v>
                </c:pt>
                <c:pt idx="5729">
                  <c:v>4.2817</c:v>
                </c:pt>
                <c:pt idx="5730">
                  <c:v>4.2806</c:v>
                </c:pt>
                <c:pt idx="5731">
                  <c:v>4.2791</c:v>
                </c:pt>
                <c:pt idx="5732">
                  <c:v>4.2779</c:v>
                </c:pt>
                <c:pt idx="5733">
                  <c:v>4.2772</c:v>
                </c:pt>
                <c:pt idx="5734">
                  <c:v>4.2768</c:v>
                </c:pt>
                <c:pt idx="5735">
                  <c:v>4.2757</c:v>
                </c:pt>
                <c:pt idx="5736">
                  <c:v>4.2753</c:v>
                </c:pt>
                <c:pt idx="5737">
                  <c:v>4.2749</c:v>
                </c:pt>
                <c:pt idx="5738">
                  <c:v>4.2753</c:v>
                </c:pt>
                <c:pt idx="5739">
                  <c:v>4.2757</c:v>
                </c:pt>
                <c:pt idx="5740">
                  <c:v>4.2768</c:v>
                </c:pt>
                <c:pt idx="5741">
                  <c:v>4.2783</c:v>
                </c:pt>
                <c:pt idx="5742">
                  <c:v>4.2802</c:v>
                </c:pt>
                <c:pt idx="5743">
                  <c:v>4.2824</c:v>
                </c:pt>
                <c:pt idx="5744">
                  <c:v>4.2854</c:v>
                </c:pt>
                <c:pt idx="5745">
                  <c:v>4.2888</c:v>
                </c:pt>
                <c:pt idx="5746">
                  <c:v>4.2926</c:v>
                </c:pt>
                <c:pt idx="5747">
                  <c:v>4.2967</c:v>
                </c:pt>
                <c:pt idx="5748">
                  <c:v>4.3012</c:v>
                </c:pt>
                <c:pt idx="5749">
                  <c:v>4.3058</c:v>
                </c:pt>
                <c:pt idx="5750">
                  <c:v>4.3103</c:v>
                </c:pt>
                <c:pt idx="5751">
                  <c:v>4.314799999999999</c:v>
                </c:pt>
                <c:pt idx="5752">
                  <c:v>4.320199999999999</c:v>
                </c:pt>
                <c:pt idx="5753">
                  <c:v>4.325099999999999</c:v>
                </c:pt>
                <c:pt idx="5754">
                  <c:v>4.33</c:v>
                </c:pt>
                <c:pt idx="5755">
                  <c:v>4.3342</c:v>
                </c:pt>
                <c:pt idx="5756">
                  <c:v>4.338</c:v>
                </c:pt>
                <c:pt idx="5757">
                  <c:v>4.3411</c:v>
                </c:pt>
                <c:pt idx="5758">
                  <c:v>4.3438</c:v>
                </c:pt>
                <c:pt idx="5759">
                  <c:v>4.3464</c:v>
                </c:pt>
                <c:pt idx="5760">
                  <c:v>4.3487</c:v>
                </c:pt>
                <c:pt idx="5761">
                  <c:v>4.3506</c:v>
                </c:pt>
                <c:pt idx="5762">
                  <c:v>4.352599999999999</c:v>
                </c:pt>
                <c:pt idx="5763">
                  <c:v>4.3533</c:v>
                </c:pt>
                <c:pt idx="5764">
                  <c:v>4.354499999999999</c:v>
                </c:pt>
                <c:pt idx="5765">
                  <c:v>4.3552</c:v>
                </c:pt>
                <c:pt idx="5766">
                  <c:v>4.3552</c:v>
                </c:pt>
                <c:pt idx="5767">
                  <c:v>4.355599999999999</c:v>
                </c:pt>
                <c:pt idx="5768">
                  <c:v>4.355599999999999</c:v>
                </c:pt>
                <c:pt idx="5769">
                  <c:v>4.354899999999999</c:v>
                </c:pt>
                <c:pt idx="5770">
                  <c:v>4.3537</c:v>
                </c:pt>
                <c:pt idx="5771">
                  <c:v>4.3518</c:v>
                </c:pt>
                <c:pt idx="5772">
                  <c:v>4.3495</c:v>
                </c:pt>
                <c:pt idx="5773">
                  <c:v>4.347599999999999</c:v>
                </c:pt>
                <c:pt idx="5774">
                  <c:v>4.3453</c:v>
                </c:pt>
                <c:pt idx="5775">
                  <c:v>4.343</c:v>
                </c:pt>
                <c:pt idx="5776">
                  <c:v>4.3403</c:v>
                </c:pt>
                <c:pt idx="5777">
                  <c:v>4.338</c:v>
                </c:pt>
                <c:pt idx="5778">
                  <c:v>4.3354</c:v>
                </c:pt>
                <c:pt idx="5779">
                  <c:v>4.3331</c:v>
                </c:pt>
                <c:pt idx="5780">
                  <c:v>4.3304</c:v>
                </c:pt>
                <c:pt idx="5781">
                  <c:v>4.328099999999999</c:v>
                </c:pt>
                <c:pt idx="5782">
                  <c:v>4.325799999999999</c:v>
                </c:pt>
                <c:pt idx="5783">
                  <c:v>4.324699999999999</c:v>
                </c:pt>
                <c:pt idx="5784">
                  <c:v>4.324299999999999</c:v>
                </c:pt>
                <c:pt idx="5785">
                  <c:v>4.322799999999999</c:v>
                </c:pt>
                <c:pt idx="5786">
                  <c:v>4.320199999999999</c:v>
                </c:pt>
                <c:pt idx="5787">
                  <c:v>4.3183</c:v>
                </c:pt>
                <c:pt idx="5788">
                  <c:v>4.3167</c:v>
                </c:pt>
                <c:pt idx="5789">
                  <c:v>4.315599999999999</c:v>
                </c:pt>
                <c:pt idx="5790">
                  <c:v>4.315199999999999</c:v>
                </c:pt>
                <c:pt idx="5791">
                  <c:v>4.315999999999999</c:v>
                </c:pt>
                <c:pt idx="5792">
                  <c:v>4.3183</c:v>
                </c:pt>
                <c:pt idx="5793">
                  <c:v>4.322799999999999</c:v>
                </c:pt>
                <c:pt idx="5794">
                  <c:v>4.3293</c:v>
                </c:pt>
                <c:pt idx="5795">
                  <c:v>4.3377</c:v>
                </c:pt>
                <c:pt idx="5796">
                  <c:v>4.3487</c:v>
                </c:pt>
                <c:pt idx="5797">
                  <c:v>4.362899999999999</c:v>
                </c:pt>
                <c:pt idx="5798">
                  <c:v>4.3791</c:v>
                </c:pt>
                <c:pt idx="5799">
                  <c:v>4.398099999999999</c:v>
                </c:pt>
                <c:pt idx="5800">
                  <c:v>4.4199</c:v>
                </c:pt>
                <c:pt idx="5801">
                  <c:v>4.4438</c:v>
                </c:pt>
                <c:pt idx="5802">
                  <c:v>4.4687</c:v>
                </c:pt>
                <c:pt idx="5803">
                  <c:v>4.4958</c:v>
                </c:pt>
                <c:pt idx="5804">
                  <c:v>4.523499999999999</c:v>
                </c:pt>
                <c:pt idx="5805">
                  <c:v>4.5514</c:v>
                </c:pt>
                <c:pt idx="5806">
                  <c:v>4.5792</c:v>
                </c:pt>
                <c:pt idx="5807">
                  <c:v>4.605099999999999</c:v>
                </c:pt>
                <c:pt idx="5808">
                  <c:v>4.628199999999999</c:v>
                </c:pt>
                <c:pt idx="5809">
                  <c:v>4.6499</c:v>
                </c:pt>
                <c:pt idx="5810">
                  <c:v>4.67</c:v>
                </c:pt>
                <c:pt idx="5811">
                  <c:v>4.689</c:v>
                </c:pt>
                <c:pt idx="5812">
                  <c:v>4.7059</c:v>
                </c:pt>
                <c:pt idx="5813">
                  <c:v>4.72</c:v>
                </c:pt>
                <c:pt idx="5814">
                  <c:v>4.7315</c:v>
                </c:pt>
                <c:pt idx="5815">
                  <c:v>4.7418</c:v>
                </c:pt>
                <c:pt idx="5816">
                  <c:v>4.7513</c:v>
                </c:pt>
                <c:pt idx="5817">
                  <c:v>4.759</c:v>
                </c:pt>
                <c:pt idx="5818">
                  <c:v>4.767199999999999</c:v>
                </c:pt>
                <c:pt idx="5819">
                  <c:v>4.7741</c:v>
                </c:pt>
                <c:pt idx="5820">
                  <c:v>4.778</c:v>
                </c:pt>
                <c:pt idx="5821">
                  <c:v>4.7819</c:v>
                </c:pt>
                <c:pt idx="5822">
                  <c:v>4.7828</c:v>
                </c:pt>
                <c:pt idx="5823">
                  <c:v>4.7798</c:v>
                </c:pt>
                <c:pt idx="5824">
                  <c:v>4.775</c:v>
                </c:pt>
                <c:pt idx="5825">
                  <c:v>4.7694</c:v>
                </c:pt>
                <c:pt idx="5826">
                  <c:v>4.762899999999999</c:v>
                </c:pt>
                <c:pt idx="5827">
                  <c:v>4.7564</c:v>
                </c:pt>
                <c:pt idx="5828">
                  <c:v>4.7495</c:v>
                </c:pt>
                <c:pt idx="5829">
                  <c:v>4.7422</c:v>
                </c:pt>
                <c:pt idx="5830">
                  <c:v>4.7345</c:v>
                </c:pt>
                <c:pt idx="5831">
                  <c:v>4.7273</c:v>
                </c:pt>
                <c:pt idx="5832">
                  <c:v>4.72</c:v>
                </c:pt>
                <c:pt idx="5833">
                  <c:v>4.7132</c:v>
                </c:pt>
                <c:pt idx="5834">
                  <c:v>4.7055</c:v>
                </c:pt>
                <c:pt idx="5835">
                  <c:v>4.6966</c:v>
                </c:pt>
                <c:pt idx="5836">
                  <c:v>4.687699999999999</c:v>
                </c:pt>
                <c:pt idx="5837">
                  <c:v>4.6789</c:v>
                </c:pt>
                <c:pt idx="5838">
                  <c:v>4.6705</c:v>
                </c:pt>
                <c:pt idx="5839">
                  <c:v>4.662499999999999</c:v>
                </c:pt>
                <c:pt idx="5840">
                  <c:v>4.654499999999999</c:v>
                </c:pt>
                <c:pt idx="5841">
                  <c:v>4.646999999999999</c:v>
                </c:pt>
                <c:pt idx="5842">
                  <c:v>4.6395</c:v>
                </c:pt>
                <c:pt idx="5843">
                  <c:v>4.6324</c:v>
                </c:pt>
                <c:pt idx="5844">
                  <c:v>4.625299999999999</c:v>
                </c:pt>
                <c:pt idx="5845">
                  <c:v>4.618699999999999</c:v>
                </c:pt>
                <c:pt idx="5846">
                  <c:v>4.612499999999999</c:v>
                </c:pt>
                <c:pt idx="5847">
                  <c:v>4.6067</c:v>
                </c:pt>
                <c:pt idx="5848">
                  <c:v>4.600899999999999</c:v>
                </c:pt>
                <c:pt idx="5849">
                  <c:v>4.5952</c:v>
                </c:pt>
                <c:pt idx="5850">
                  <c:v>4.5894</c:v>
                </c:pt>
                <c:pt idx="5851">
                  <c:v>4.5837</c:v>
                </c:pt>
                <c:pt idx="5852">
                  <c:v>4.5787</c:v>
                </c:pt>
                <c:pt idx="5853">
                  <c:v>4.5738</c:v>
                </c:pt>
                <c:pt idx="5854">
                  <c:v>4.5693</c:v>
                </c:pt>
                <c:pt idx="5855">
                  <c:v>4.564799999999999</c:v>
                </c:pt>
                <c:pt idx="5856">
                  <c:v>4.5604</c:v>
                </c:pt>
                <c:pt idx="5857">
                  <c:v>4.5563</c:v>
                </c:pt>
                <c:pt idx="5858">
                  <c:v>4.5522</c:v>
                </c:pt>
                <c:pt idx="5859">
                  <c:v>4.5486</c:v>
                </c:pt>
                <c:pt idx="5860">
                  <c:v>4.544899999999999</c:v>
                </c:pt>
                <c:pt idx="5861">
                  <c:v>4.5413</c:v>
                </c:pt>
                <c:pt idx="5862">
                  <c:v>4.5376</c:v>
                </c:pt>
                <c:pt idx="5863">
                  <c:v>4.5348</c:v>
                </c:pt>
                <c:pt idx="5864">
                  <c:v>4.5316</c:v>
                </c:pt>
                <c:pt idx="5865">
                  <c:v>4.5283</c:v>
                </c:pt>
                <c:pt idx="5866">
                  <c:v>4.525099999999999</c:v>
                </c:pt>
                <c:pt idx="5867">
                  <c:v>4.5219</c:v>
                </c:pt>
                <c:pt idx="5868">
                  <c:v>4.5183</c:v>
                </c:pt>
                <c:pt idx="5869">
                  <c:v>4.5154</c:v>
                </c:pt>
                <c:pt idx="5870">
                  <c:v>4.512599999999999</c:v>
                </c:pt>
                <c:pt idx="5871">
                  <c:v>4.5098</c:v>
                </c:pt>
                <c:pt idx="5872">
                  <c:v>4.5074</c:v>
                </c:pt>
                <c:pt idx="5873">
                  <c:v>4.504999999999999</c:v>
                </c:pt>
                <c:pt idx="5874">
                  <c:v>4.5026</c:v>
                </c:pt>
                <c:pt idx="5875">
                  <c:v>4.5002</c:v>
                </c:pt>
                <c:pt idx="5876">
                  <c:v>4.4986</c:v>
                </c:pt>
                <c:pt idx="5877">
                  <c:v>4.497</c:v>
                </c:pt>
                <c:pt idx="5878">
                  <c:v>4.4954</c:v>
                </c:pt>
                <c:pt idx="5879">
                  <c:v>4.4946</c:v>
                </c:pt>
                <c:pt idx="5880">
                  <c:v>4.4934</c:v>
                </c:pt>
                <c:pt idx="5881">
                  <c:v>4.4922</c:v>
                </c:pt>
                <c:pt idx="5882">
                  <c:v>4.491</c:v>
                </c:pt>
                <c:pt idx="5883">
                  <c:v>4.4906</c:v>
                </c:pt>
                <c:pt idx="5884">
                  <c:v>4.4898</c:v>
                </c:pt>
                <c:pt idx="5885">
                  <c:v>4.489</c:v>
                </c:pt>
                <c:pt idx="5886">
                  <c:v>4.4886</c:v>
                </c:pt>
                <c:pt idx="5887">
                  <c:v>4.4886</c:v>
                </c:pt>
                <c:pt idx="5888">
                  <c:v>4.489</c:v>
                </c:pt>
                <c:pt idx="5889">
                  <c:v>4.489</c:v>
                </c:pt>
                <c:pt idx="5890">
                  <c:v>4.489</c:v>
                </c:pt>
                <c:pt idx="5891">
                  <c:v>4.4882</c:v>
                </c:pt>
                <c:pt idx="5892">
                  <c:v>4.4874</c:v>
                </c:pt>
                <c:pt idx="5893">
                  <c:v>4.487</c:v>
                </c:pt>
                <c:pt idx="5894">
                  <c:v>4.4862</c:v>
                </c:pt>
                <c:pt idx="5895">
                  <c:v>4.4854</c:v>
                </c:pt>
                <c:pt idx="5896">
                  <c:v>4.4846</c:v>
                </c:pt>
                <c:pt idx="5897">
                  <c:v>4.4834</c:v>
                </c:pt>
                <c:pt idx="5898">
                  <c:v>4.4826</c:v>
                </c:pt>
                <c:pt idx="5899">
                  <c:v>4.4814</c:v>
                </c:pt>
                <c:pt idx="5900">
                  <c:v>4.4798</c:v>
                </c:pt>
                <c:pt idx="5901">
                  <c:v>4.4787</c:v>
                </c:pt>
                <c:pt idx="5902">
                  <c:v>4.4767</c:v>
                </c:pt>
                <c:pt idx="5903">
                  <c:v>4.4747</c:v>
                </c:pt>
                <c:pt idx="5904">
                  <c:v>4.4731</c:v>
                </c:pt>
                <c:pt idx="5905">
                  <c:v>4.4711</c:v>
                </c:pt>
                <c:pt idx="5906">
                  <c:v>4.4691</c:v>
                </c:pt>
                <c:pt idx="5907">
                  <c:v>4.467499999999999</c:v>
                </c:pt>
                <c:pt idx="5908">
                  <c:v>4.4659</c:v>
                </c:pt>
                <c:pt idx="5909">
                  <c:v>4.464399999999999</c:v>
                </c:pt>
                <c:pt idx="5910">
                  <c:v>4.4624</c:v>
                </c:pt>
                <c:pt idx="5911">
                  <c:v>4.4604</c:v>
                </c:pt>
                <c:pt idx="5912">
                  <c:v>4.458</c:v>
                </c:pt>
                <c:pt idx="5913">
                  <c:v>4.4561</c:v>
                </c:pt>
                <c:pt idx="5914">
                  <c:v>4.454099999999999</c:v>
                </c:pt>
                <c:pt idx="5915">
                  <c:v>4.4521</c:v>
                </c:pt>
                <c:pt idx="5916">
                  <c:v>4.4501</c:v>
                </c:pt>
                <c:pt idx="5917">
                  <c:v>4.4482</c:v>
                </c:pt>
                <c:pt idx="5918">
                  <c:v>4.4466</c:v>
                </c:pt>
                <c:pt idx="5919">
                  <c:v>4.445</c:v>
                </c:pt>
                <c:pt idx="5920">
                  <c:v>4.443</c:v>
                </c:pt>
                <c:pt idx="5921">
                  <c:v>4.4415</c:v>
                </c:pt>
                <c:pt idx="5922">
                  <c:v>4.4395</c:v>
                </c:pt>
                <c:pt idx="5923">
                  <c:v>4.4379</c:v>
                </c:pt>
                <c:pt idx="5924">
                  <c:v>4.4371</c:v>
                </c:pt>
                <c:pt idx="5925">
                  <c:v>4.4356</c:v>
                </c:pt>
                <c:pt idx="5926">
                  <c:v>4.434</c:v>
                </c:pt>
                <c:pt idx="5927">
                  <c:v>4.4324</c:v>
                </c:pt>
                <c:pt idx="5928">
                  <c:v>4.4309</c:v>
                </c:pt>
                <c:pt idx="5929">
                  <c:v>4.4293</c:v>
                </c:pt>
                <c:pt idx="5930">
                  <c:v>4.4273</c:v>
                </c:pt>
                <c:pt idx="5931">
                  <c:v>4.4258</c:v>
                </c:pt>
                <c:pt idx="5932">
                  <c:v>4.4238</c:v>
                </c:pt>
                <c:pt idx="5933">
                  <c:v>4.4222</c:v>
                </c:pt>
                <c:pt idx="5934">
                  <c:v>4.4211</c:v>
                </c:pt>
                <c:pt idx="5935">
                  <c:v>4.4195</c:v>
                </c:pt>
                <c:pt idx="5936">
                  <c:v>4.417899999999999</c:v>
                </c:pt>
                <c:pt idx="5937">
                  <c:v>4.4168</c:v>
                </c:pt>
                <c:pt idx="5938">
                  <c:v>4.4156</c:v>
                </c:pt>
                <c:pt idx="5939">
                  <c:v>4.414</c:v>
                </c:pt>
                <c:pt idx="5940">
                  <c:v>4.4129</c:v>
                </c:pt>
                <c:pt idx="5941">
                  <c:v>4.4117</c:v>
                </c:pt>
                <c:pt idx="5942">
                  <c:v>4.4101</c:v>
                </c:pt>
                <c:pt idx="5943">
                  <c:v>4.4086</c:v>
                </c:pt>
                <c:pt idx="5944">
                  <c:v>4.407</c:v>
                </c:pt>
                <c:pt idx="5945">
                  <c:v>4.4055</c:v>
                </c:pt>
                <c:pt idx="5946">
                  <c:v>4.4039</c:v>
                </c:pt>
                <c:pt idx="5947">
                  <c:v>4.4024</c:v>
                </c:pt>
                <c:pt idx="5948">
                  <c:v>4.4012</c:v>
                </c:pt>
                <c:pt idx="5949">
                  <c:v>4.3996</c:v>
                </c:pt>
                <c:pt idx="5950">
                  <c:v>4.398099999999999</c:v>
                </c:pt>
                <c:pt idx="5951">
                  <c:v>4.3969</c:v>
                </c:pt>
                <c:pt idx="5952">
                  <c:v>4.395399999999999</c:v>
                </c:pt>
                <c:pt idx="5953">
                  <c:v>4.394199999999999</c:v>
                </c:pt>
                <c:pt idx="5954">
                  <c:v>4.392999999999999</c:v>
                </c:pt>
                <c:pt idx="5955">
                  <c:v>4.3919</c:v>
                </c:pt>
                <c:pt idx="5956">
                  <c:v>4.3907</c:v>
                </c:pt>
                <c:pt idx="5957">
                  <c:v>4.3895</c:v>
                </c:pt>
                <c:pt idx="5958">
                  <c:v>4.3884</c:v>
                </c:pt>
                <c:pt idx="5959">
                  <c:v>4.3872</c:v>
                </c:pt>
                <c:pt idx="5960">
                  <c:v>4.3857</c:v>
                </c:pt>
                <c:pt idx="5961">
                  <c:v>4.384099999999999</c:v>
                </c:pt>
                <c:pt idx="5962">
                  <c:v>4.383</c:v>
                </c:pt>
                <c:pt idx="5963">
                  <c:v>4.3814</c:v>
                </c:pt>
                <c:pt idx="5964">
                  <c:v>4.3803</c:v>
                </c:pt>
                <c:pt idx="5965">
                  <c:v>4.3791</c:v>
                </c:pt>
                <c:pt idx="5966">
                  <c:v>4.377899999999999</c:v>
                </c:pt>
                <c:pt idx="5967">
                  <c:v>4.3768</c:v>
                </c:pt>
                <c:pt idx="5968">
                  <c:v>4.3756</c:v>
                </c:pt>
                <c:pt idx="5969">
                  <c:v>4.374899999999999</c:v>
                </c:pt>
                <c:pt idx="5970">
                  <c:v>4.374099999999999</c:v>
                </c:pt>
                <c:pt idx="5971">
                  <c:v>4.3733</c:v>
                </c:pt>
                <c:pt idx="5972">
                  <c:v>4.3718</c:v>
                </c:pt>
                <c:pt idx="5973">
                  <c:v>4.3702</c:v>
                </c:pt>
                <c:pt idx="5974">
                  <c:v>4.369099999999999</c:v>
                </c:pt>
                <c:pt idx="5975">
                  <c:v>4.367899999999999</c:v>
                </c:pt>
                <c:pt idx="5976">
                  <c:v>4.367199999999999</c:v>
                </c:pt>
                <c:pt idx="5977">
                  <c:v>4.365199999999999</c:v>
                </c:pt>
                <c:pt idx="5978">
                  <c:v>4.3637</c:v>
                </c:pt>
                <c:pt idx="5979">
                  <c:v>4.362499999999999</c:v>
                </c:pt>
                <c:pt idx="5980">
                  <c:v>4.3618</c:v>
                </c:pt>
                <c:pt idx="5981">
                  <c:v>4.360999999999999</c:v>
                </c:pt>
                <c:pt idx="5982">
                  <c:v>4.360199999999999</c:v>
                </c:pt>
                <c:pt idx="5983">
                  <c:v>4.3591</c:v>
                </c:pt>
                <c:pt idx="5984">
                  <c:v>4.3587</c:v>
                </c:pt>
                <c:pt idx="5985">
                  <c:v>4.357899999999999</c:v>
                </c:pt>
                <c:pt idx="5986">
                  <c:v>4.357499999999999</c:v>
                </c:pt>
                <c:pt idx="5987">
                  <c:v>4.3568</c:v>
                </c:pt>
                <c:pt idx="5988">
                  <c:v>4.355999999999999</c:v>
                </c:pt>
                <c:pt idx="5989">
                  <c:v>4.3552</c:v>
                </c:pt>
                <c:pt idx="5990">
                  <c:v>4.3537</c:v>
                </c:pt>
                <c:pt idx="5991">
                  <c:v>4.352599999999999</c:v>
                </c:pt>
                <c:pt idx="5992">
                  <c:v>4.3514</c:v>
                </c:pt>
                <c:pt idx="5993">
                  <c:v>4.3503</c:v>
                </c:pt>
                <c:pt idx="5994">
                  <c:v>4.3495</c:v>
                </c:pt>
                <c:pt idx="5995">
                  <c:v>4.347999999999999</c:v>
                </c:pt>
                <c:pt idx="5996">
                  <c:v>4.3461</c:v>
                </c:pt>
                <c:pt idx="5997">
                  <c:v>4.3453</c:v>
                </c:pt>
                <c:pt idx="5998">
                  <c:v>4.344499999999999</c:v>
                </c:pt>
                <c:pt idx="5999">
                  <c:v>4.343</c:v>
                </c:pt>
                <c:pt idx="6000">
                  <c:v>4.3415</c:v>
                </c:pt>
                <c:pt idx="6001">
                  <c:v>4.3407</c:v>
                </c:pt>
                <c:pt idx="6002">
                  <c:v>4.3403</c:v>
                </c:pt>
                <c:pt idx="6003">
                  <c:v>4.3392</c:v>
                </c:pt>
                <c:pt idx="6004">
                  <c:v>4.338</c:v>
                </c:pt>
                <c:pt idx="6005">
                  <c:v>4.3373</c:v>
                </c:pt>
                <c:pt idx="6006">
                  <c:v>4.3357</c:v>
                </c:pt>
                <c:pt idx="6007">
                  <c:v>4.3346</c:v>
                </c:pt>
                <c:pt idx="6008">
                  <c:v>4.3335</c:v>
                </c:pt>
                <c:pt idx="6009">
                  <c:v>4.3319</c:v>
                </c:pt>
                <c:pt idx="6010">
                  <c:v>4.3304</c:v>
                </c:pt>
                <c:pt idx="6011">
                  <c:v>4.3293</c:v>
                </c:pt>
                <c:pt idx="6012">
                  <c:v>4.328499999999999</c:v>
                </c:pt>
                <c:pt idx="6013">
                  <c:v>4.327399999999999</c:v>
                </c:pt>
                <c:pt idx="6014">
                  <c:v>4.3266</c:v>
                </c:pt>
                <c:pt idx="6015">
                  <c:v>4.325799999999999</c:v>
                </c:pt>
                <c:pt idx="6016">
                  <c:v>4.325499999999999</c:v>
                </c:pt>
                <c:pt idx="6017">
                  <c:v>4.325099999999999</c:v>
                </c:pt>
                <c:pt idx="6018">
                  <c:v>4.325099999999999</c:v>
                </c:pt>
                <c:pt idx="6019">
                  <c:v>4.324699999999999</c:v>
                </c:pt>
                <c:pt idx="6020">
                  <c:v>4.324699999999999</c:v>
                </c:pt>
                <c:pt idx="6021">
                  <c:v>4.324299999999999</c:v>
                </c:pt>
                <c:pt idx="6022">
                  <c:v>4.323999999999999</c:v>
                </c:pt>
                <c:pt idx="6023">
                  <c:v>4.323999999999999</c:v>
                </c:pt>
                <c:pt idx="6024">
                  <c:v>4.324299999999999</c:v>
                </c:pt>
                <c:pt idx="6025">
                  <c:v>4.324299999999999</c:v>
                </c:pt>
                <c:pt idx="6026">
                  <c:v>4.324699999999999</c:v>
                </c:pt>
                <c:pt idx="6027">
                  <c:v>4.324699999999999</c:v>
                </c:pt>
                <c:pt idx="6028">
                  <c:v>4.325099999999999</c:v>
                </c:pt>
                <c:pt idx="6029">
                  <c:v>4.325099999999999</c:v>
                </c:pt>
                <c:pt idx="6030">
                  <c:v>4.325099999999999</c:v>
                </c:pt>
                <c:pt idx="6031">
                  <c:v>4.324699999999999</c:v>
                </c:pt>
                <c:pt idx="6032">
                  <c:v>4.324699999999999</c:v>
                </c:pt>
                <c:pt idx="6033">
                  <c:v>4.324299999999999</c:v>
                </c:pt>
                <c:pt idx="6034">
                  <c:v>4.324299999999999</c:v>
                </c:pt>
                <c:pt idx="6035">
                  <c:v>4.323999999999999</c:v>
                </c:pt>
                <c:pt idx="6036">
                  <c:v>4.323599999999999</c:v>
                </c:pt>
                <c:pt idx="6037">
                  <c:v>4.323199999999999</c:v>
                </c:pt>
                <c:pt idx="6038">
                  <c:v>4.322099999999999</c:v>
                </c:pt>
                <c:pt idx="6039">
                  <c:v>4.3213</c:v>
                </c:pt>
                <c:pt idx="6040">
                  <c:v>4.320199999999999</c:v>
                </c:pt>
                <c:pt idx="6041">
                  <c:v>4.319</c:v>
                </c:pt>
                <c:pt idx="6042">
                  <c:v>4.317499999999999</c:v>
                </c:pt>
                <c:pt idx="6043">
                  <c:v>4.3164</c:v>
                </c:pt>
                <c:pt idx="6044">
                  <c:v>4.314499999999999</c:v>
                </c:pt>
                <c:pt idx="6045">
                  <c:v>4.312999999999999</c:v>
                </c:pt>
                <c:pt idx="6046">
                  <c:v>4.3114</c:v>
                </c:pt>
                <c:pt idx="6047">
                  <c:v>4.3099</c:v>
                </c:pt>
                <c:pt idx="6048">
                  <c:v>4.3084</c:v>
                </c:pt>
                <c:pt idx="6049">
                  <c:v>4.3069</c:v>
                </c:pt>
                <c:pt idx="6050">
                  <c:v>4.3054</c:v>
                </c:pt>
                <c:pt idx="6051">
                  <c:v>4.3039</c:v>
                </c:pt>
                <c:pt idx="6052">
                  <c:v>4.3024</c:v>
                </c:pt>
                <c:pt idx="6053">
                  <c:v>4.3005</c:v>
                </c:pt>
                <c:pt idx="6054">
                  <c:v>4.299</c:v>
                </c:pt>
                <c:pt idx="6055">
                  <c:v>4.2967</c:v>
                </c:pt>
                <c:pt idx="6056">
                  <c:v>4.2952</c:v>
                </c:pt>
                <c:pt idx="6057">
                  <c:v>4.2933</c:v>
                </c:pt>
                <c:pt idx="6058">
                  <c:v>4.2918</c:v>
                </c:pt>
                <c:pt idx="6059">
                  <c:v>4.2903</c:v>
                </c:pt>
                <c:pt idx="6060">
                  <c:v>4.2884</c:v>
                </c:pt>
                <c:pt idx="6061">
                  <c:v>4.2873</c:v>
                </c:pt>
                <c:pt idx="6062">
                  <c:v>4.2858</c:v>
                </c:pt>
                <c:pt idx="6063">
                  <c:v>4.2843</c:v>
                </c:pt>
                <c:pt idx="6064">
                  <c:v>4.2828</c:v>
                </c:pt>
                <c:pt idx="6065">
                  <c:v>4.2813</c:v>
                </c:pt>
                <c:pt idx="6066">
                  <c:v>4.2802</c:v>
                </c:pt>
                <c:pt idx="6067">
                  <c:v>4.2787</c:v>
                </c:pt>
                <c:pt idx="6068">
                  <c:v>4.2772</c:v>
                </c:pt>
                <c:pt idx="6069">
                  <c:v>4.2757</c:v>
                </c:pt>
                <c:pt idx="6070">
                  <c:v>4.2742</c:v>
                </c:pt>
                <c:pt idx="6071">
                  <c:v>4.2727</c:v>
                </c:pt>
                <c:pt idx="6072">
                  <c:v>4.2712</c:v>
                </c:pt>
                <c:pt idx="6073">
                  <c:v>4.2697</c:v>
                </c:pt>
                <c:pt idx="6074">
                  <c:v>4.2686</c:v>
                </c:pt>
                <c:pt idx="6075">
                  <c:v>4.267499999999999</c:v>
                </c:pt>
                <c:pt idx="6076">
                  <c:v>4.266</c:v>
                </c:pt>
                <c:pt idx="6077">
                  <c:v>4.264799999999999</c:v>
                </c:pt>
                <c:pt idx="6078">
                  <c:v>4.2637</c:v>
                </c:pt>
                <c:pt idx="6079">
                  <c:v>4.262599999999999</c:v>
                </c:pt>
                <c:pt idx="6080">
                  <c:v>4.2615</c:v>
                </c:pt>
                <c:pt idx="6081">
                  <c:v>4.2604</c:v>
                </c:pt>
                <c:pt idx="6082">
                  <c:v>4.2593</c:v>
                </c:pt>
                <c:pt idx="6083">
                  <c:v>4.2581</c:v>
                </c:pt>
                <c:pt idx="6084">
                  <c:v>4.2566</c:v>
                </c:pt>
                <c:pt idx="6085">
                  <c:v>4.254799999999999</c:v>
                </c:pt>
                <c:pt idx="6086">
                  <c:v>4.2537</c:v>
                </c:pt>
                <c:pt idx="6087">
                  <c:v>4.2522</c:v>
                </c:pt>
                <c:pt idx="6088">
                  <c:v>4.2511</c:v>
                </c:pt>
                <c:pt idx="6089">
                  <c:v>4.2496</c:v>
                </c:pt>
                <c:pt idx="6090">
                  <c:v>4.2485</c:v>
                </c:pt>
                <c:pt idx="6091">
                  <c:v>4.2474</c:v>
                </c:pt>
                <c:pt idx="6092">
                  <c:v>4.2459</c:v>
                </c:pt>
                <c:pt idx="6093">
                  <c:v>4.2451</c:v>
                </c:pt>
                <c:pt idx="6094">
                  <c:v>4.244</c:v>
                </c:pt>
                <c:pt idx="6095">
                  <c:v>4.2425</c:v>
                </c:pt>
                <c:pt idx="6096">
                  <c:v>4.2414</c:v>
                </c:pt>
                <c:pt idx="6097">
                  <c:v>4.2399</c:v>
                </c:pt>
                <c:pt idx="6098">
                  <c:v>4.2388</c:v>
                </c:pt>
                <c:pt idx="6099">
                  <c:v>4.2377</c:v>
                </c:pt>
                <c:pt idx="6100">
                  <c:v>4.2366</c:v>
                </c:pt>
                <c:pt idx="6101">
                  <c:v>4.2355</c:v>
                </c:pt>
                <c:pt idx="6102">
                  <c:v>4.234</c:v>
                </c:pt>
                <c:pt idx="6103">
                  <c:v>4.2325</c:v>
                </c:pt>
                <c:pt idx="6104">
                  <c:v>4.2311</c:v>
                </c:pt>
                <c:pt idx="6105">
                  <c:v>4.2296</c:v>
                </c:pt>
                <c:pt idx="6106">
                  <c:v>4.228499999999999</c:v>
                </c:pt>
                <c:pt idx="6107">
                  <c:v>4.227399999999999</c:v>
                </c:pt>
                <c:pt idx="6108">
                  <c:v>4.225899999999999</c:v>
                </c:pt>
                <c:pt idx="6109">
                  <c:v>4.224799999999999</c:v>
                </c:pt>
                <c:pt idx="6110">
                  <c:v>4.2233</c:v>
                </c:pt>
                <c:pt idx="6111">
                  <c:v>4.2222</c:v>
                </c:pt>
                <c:pt idx="6112">
                  <c:v>4.2207</c:v>
                </c:pt>
                <c:pt idx="6113">
                  <c:v>4.2196</c:v>
                </c:pt>
                <c:pt idx="6114">
                  <c:v>4.2185</c:v>
                </c:pt>
                <c:pt idx="6115">
                  <c:v>4.2174</c:v>
                </c:pt>
                <c:pt idx="6116">
                  <c:v>4.2163</c:v>
                </c:pt>
                <c:pt idx="6117">
                  <c:v>4.214899999999999</c:v>
                </c:pt>
                <c:pt idx="6118">
                  <c:v>4.2134</c:v>
                </c:pt>
                <c:pt idx="6119">
                  <c:v>4.2123</c:v>
                </c:pt>
                <c:pt idx="6120">
                  <c:v>4.2104</c:v>
                </c:pt>
                <c:pt idx="6121">
                  <c:v>4.2093</c:v>
                </c:pt>
                <c:pt idx="6122">
                  <c:v>4.2082</c:v>
                </c:pt>
                <c:pt idx="6123">
                  <c:v>4.2071</c:v>
                </c:pt>
                <c:pt idx="6124">
                  <c:v>4.2057</c:v>
                </c:pt>
                <c:pt idx="6125">
                  <c:v>4.2042</c:v>
                </c:pt>
                <c:pt idx="6126">
                  <c:v>4.2031</c:v>
                </c:pt>
                <c:pt idx="6127">
                  <c:v>4.2024</c:v>
                </c:pt>
                <c:pt idx="6128">
                  <c:v>4.2016</c:v>
                </c:pt>
                <c:pt idx="6129">
                  <c:v>4.2005</c:v>
                </c:pt>
                <c:pt idx="6130">
                  <c:v>4.1991</c:v>
                </c:pt>
                <c:pt idx="6131">
                  <c:v>4.197999999999999</c:v>
                </c:pt>
                <c:pt idx="6132">
                  <c:v>4.197299999999999</c:v>
                </c:pt>
                <c:pt idx="6133">
                  <c:v>4.1962</c:v>
                </c:pt>
                <c:pt idx="6134">
                  <c:v>4.195099999999999</c:v>
                </c:pt>
                <c:pt idx="6135">
                  <c:v>4.1932</c:v>
                </c:pt>
                <c:pt idx="6136">
                  <c:v>4.192099999999999</c:v>
                </c:pt>
                <c:pt idx="6137">
                  <c:v>4.190999999999999</c:v>
                </c:pt>
                <c:pt idx="6138">
                  <c:v>4.189999999999999</c:v>
                </c:pt>
                <c:pt idx="6139">
                  <c:v>4.188499999999999</c:v>
                </c:pt>
                <c:pt idx="6140">
                  <c:v>4.187799999999999</c:v>
                </c:pt>
                <c:pt idx="6141">
                  <c:v>4.1867</c:v>
                </c:pt>
                <c:pt idx="6142">
                  <c:v>4.1856</c:v>
                </c:pt>
                <c:pt idx="6143">
                  <c:v>4.184499999999999</c:v>
                </c:pt>
                <c:pt idx="6144">
                  <c:v>4.1834</c:v>
                </c:pt>
                <c:pt idx="6145">
                  <c:v>4.1827</c:v>
                </c:pt>
                <c:pt idx="6146">
                  <c:v>4.1823</c:v>
                </c:pt>
                <c:pt idx="6147">
                  <c:v>4.1819</c:v>
                </c:pt>
                <c:pt idx="6148">
                  <c:v>4.1819</c:v>
                </c:pt>
                <c:pt idx="6149">
                  <c:v>4.1823</c:v>
                </c:pt>
                <c:pt idx="6150">
                  <c:v>4.1834</c:v>
                </c:pt>
                <c:pt idx="6151">
                  <c:v>4.1856</c:v>
                </c:pt>
                <c:pt idx="6152">
                  <c:v>4.188899999999999</c:v>
                </c:pt>
                <c:pt idx="6153">
                  <c:v>4.193999999999999</c:v>
                </c:pt>
                <c:pt idx="6154">
                  <c:v>4.2002</c:v>
                </c:pt>
                <c:pt idx="6155">
                  <c:v>4.209</c:v>
                </c:pt>
                <c:pt idx="6156">
                  <c:v>4.2204</c:v>
                </c:pt>
                <c:pt idx="6157">
                  <c:v>4.2348</c:v>
                </c:pt>
                <c:pt idx="6158">
                  <c:v>4.2514</c:v>
                </c:pt>
                <c:pt idx="6159">
                  <c:v>4.2704</c:v>
                </c:pt>
                <c:pt idx="6160">
                  <c:v>4.2918</c:v>
                </c:pt>
                <c:pt idx="6161">
                  <c:v>4.315199999999999</c:v>
                </c:pt>
                <c:pt idx="6162">
                  <c:v>4.3403</c:v>
                </c:pt>
                <c:pt idx="6163">
                  <c:v>4.365999999999999</c:v>
                </c:pt>
                <c:pt idx="6164">
                  <c:v>4.392599999999999</c:v>
                </c:pt>
                <c:pt idx="6165">
                  <c:v>4.4215</c:v>
                </c:pt>
                <c:pt idx="6166">
                  <c:v>4.4501</c:v>
                </c:pt>
                <c:pt idx="6167">
                  <c:v>4.4783</c:v>
                </c:pt>
                <c:pt idx="6168">
                  <c:v>4.504599999999999</c:v>
                </c:pt>
                <c:pt idx="6169">
                  <c:v>4.5291</c:v>
                </c:pt>
                <c:pt idx="6170">
                  <c:v>4.5522</c:v>
                </c:pt>
                <c:pt idx="6171">
                  <c:v>4.5734</c:v>
                </c:pt>
                <c:pt idx="6172">
                  <c:v>4.5931</c:v>
                </c:pt>
                <c:pt idx="6173">
                  <c:v>4.6133</c:v>
                </c:pt>
                <c:pt idx="6174">
                  <c:v>4.6336</c:v>
                </c:pt>
                <c:pt idx="6175">
                  <c:v>4.655299999999999</c:v>
                </c:pt>
                <c:pt idx="6176">
                  <c:v>4.6772</c:v>
                </c:pt>
                <c:pt idx="6177">
                  <c:v>4.695299999999999</c:v>
                </c:pt>
                <c:pt idx="6178">
                  <c:v>4.7098</c:v>
                </c:pt>
                <c:pt idx="6179">
                  <c:v>4.722999999999999</c:v>
                </c:pt>
                <c:pt idx="6180">
                  <c:v>4.7337</c:v>
                </c:pt>
                <c:pt idx="6181">
                  <c:v>4.7427</c:v>
                </c:pt>
                <c:pt idx="6182">
                  <c:v>4.7504</c:v>
                </c:pt>
                <c:pt idx="6183">
                  <c:v>4.7556</c:v>
                </c:pt>
                <c:pt idx="6184">
                  <c:v>4.7556</c:v>
                </c:pt>
                <c:pt idx="6185">
                  <c:v>4.753</c:v>
                </c:pt>
                <c:pt idx="6186">
                  <c:v>4.7495</c:v>
                </c:pt>
                <c:pt idx="6187">
                  <c:v>4.7452</c:v>
                </c:pt>
                <c:pt idx="6188">
                  <c:v>4.7405</c:v>
                </c:pt>
                <c:pt idx="6189">
                  <c:v>4.735</c:v>
                </c:pt>
                <c:pt idx="6190">
                  <c:v>4.7302</c:v>
                </c:pt>
                <c:pt idx="6191">
                  <c:v>4.724699999999999</c:v>
                </c:pt>
                <c:pt idx="6192">
                  <c:v>4.72</c:v>
                </c:pt>
                <c:pt idx="6193">
                  <c:v>4.7162</c:v>
                </c:pt>
                <c:pt idx="6194">
                  <c:v>4.7115</c:v>
                </c:pt>
                <c:pt idx="6195">
                  <c:v>4.7064</c:v>
                </c:pt>
                <c:pt idx="6196">
                  <c:v>4.7017</c:v>
                </c:pt>
                <c:pt idx="6197">
                  <c:v>4.697499999999999</c:v>
                </c:pt>
                <c:pt idx="6198">
                  <c:v>4.691499999999999</c:v>
                </c:pt>
                <c:pt idx="6199">
                  <c:v>4.684799999999999</c:v>
                </c:pt>
                <c:pt idx="6200">
                  <c:v>4.6784</c:v>
                </c:pt>
                <c:pt idx="6201">
                  <c:v>4.672099999999999</c:v>
                </c:pt>
                <c:pt idx="6202">
                  <c:v>4.666199999999999</c:v>
                </c:pt>
                <c:pt idx="6203">
                  <c:v>4.660799999999999</c:v>
                </c:pt>
                <c:pt idx="6204">
                  <c:v>4.655799999999999</c:v>
                </c:pt>
                <c:pt idx="6205">
                  <c:v>4.6503</c:v>
                </c:pt>
                <c:pt idx="6206">
                  <c:v>4.644099999999999</c:v>
                </c:pt>
                <c:pt idx="6207">
                  <c:v>4.6382</c:v>
                </c:pt>
                <c:pt idx="6208">
                  <c:v>4.632799999999999</c:v>
                </c:pt>
                <c:pt idx="6209">
                  <c:v>4.627399999999999</c:v>
                </c:pt>
                <c:pt idx="6210">
                  <c:v>4.622399999999999</c:v>
                </c:pt>
                <c:pt idx="6211">
                  <c:v>4.617499999999999</c:v>
                </c:pt>
                <c:pt idx="6212">
                  <c:v>4.612499999999999</c:v>
                </c:pt>
                <c:pt idx="6213">
                  <c:v>4.607899999999999</c:v>
                </c:pt>
                <c:pt idx="6214">
                  <c:v>4.6034</c:v>
                </c:pt>
                <c:pt idx="6215">
                  <c:v>4.5989</c:v>
                </c:pt>
                <c:pt idx="6216">
                  <c:v>4.594799999999999</c:v>
                </c:pt>
                <c:pt idx="6217">
                  <c:v>4.5902</c:v>
                </c:pt>
                <c:pt idx="6218">
                  <c:v>4.5857</c:v>
                </c:pt>
                <c:pt idx="6219">
                  <c:v>4.5812</c:v>
                </c:pt>
                <c:pt idx="6220">
                  <c:v>4.5771</c:v>
                </c:pt>
                <c:pt idx="6221">
                  <c:v>4.5726</c:v>
                </c:pt>
                <c:pt idx="6222">
                  <c:v>4.568899999999999</c:v>
                </c:pt>
                <c:pt idx="6223">
                  <c:v>4.5653</c:v>
                </c:pt>
                <c:pt idx="6224">
                  <c:v>4.5616</c:v>
                </c:pt>
                <c:pt idx="6225">
                  <c:v>4.557899999999999</c:v>
                </c:pt>
                <c:pt idx="6226">
                  <c:v>4.5547</c:v>
                </c:pt>
                <c:pt idx="6227">
                  <c:v>4.551</c:v>
                </c:pt>
                <c:pt idx="6228">
                  <c:v>4.5474</c:v>
                </c:pt>
                <c:pt idx="6229">
                  <c:v>4.5433</c:v>
                </c:pt>
                <c:pt idx="6230">
                  <c:v>4.5396</c:v>
                </c:pt>
                <c:pt idx="6231">
                  <c:v>4.5364</c:v>
                </c:pt>
                <c:pt idx="6232">
                  <c:v>4.5336</c:v>
                </c:pt>
                <c:pt idx="6233">
                  <c:v>4.5308</c:v>
                </c:pt>
                <c:pt idx="6234">
                  <c:v>4.5283</c:v>
                </c:pt>
                <c:pt idx="6235">
                  <c:v>4.525899999999999</c:v>
                </c:pt>
                <c:pt idx="6236">
                  <c:v>4.523499999999999</c:v>
                </c:pt>
                <c:pt idx="6237">
                  <c:v>4.5207</c:v>
                </c:pt>
                <c:pt idx="6238">
                  <c:v>4.517499999999999</c:v>
                </c:pt>
                <c:pt idx="6239">
                  <c:v>4.514599999999999</c:v>
                </c:pt>
                <c:pt idx="6240">
                  <c:v>4.5118</c:v>
                </c:pt>
                <c:pt idx="6241">
                  <c:v>4.5094</c:v>
                </c:pt>
                <c:pt idx="6242">
                  <c:v>4.507</c:v>
                </c:pt>
                <c:pt idx="6243">
                  <c:v>4.5042</c:v>
                </c:pt>
                <c:pt idx="6244">
                  <c:v>4.501</c:v>
                </c:pt>
                <c:pt idx="6245">
                  <c:v>4.4982</c:v>
                </c:pt>
                <c:pt idx="6246">
                  <c:v>4.4954</c:v>
                </c:pt>
                <c:pt idx="6247">
                  <c:v>4.4934</c:v>
                </c:pt>
                <c:pt idx="6248">
                  <c:v>4.491</c:v>
                </c:pt>
                <c:pt idx="6249">
                  <c:v>4.4886</c:v>
                </c:pt>
                <c:pt idx="6250">
                  <c:v>4.4862</c:v>
                </c:pt>
                <c:pt idx="6251">
                  <c:v>4.4842</c:v>
                </c:pt>
                <c:pt idx="6252">
                  <c:v>4.4822</c:v>
                </c:pt>
                <c:pt idx="6253">
                  <c:v>4.4802</c:v>
                </c:pt>
                <c:pt idx="6254">
                  <c:v>4.4787</c:v>
                </c:pt>
                <c:pt idx="6255">
                  <c:v>4.4775</c:v>
                </c:pt>
                <c:pt idx="6256">
                  <c:v>4.4763</c:v>
                </c:pt>
                <c:pt idx="6257">
                  <c:v>4.4751</c:v>
                </c:pt>
                <c:pt idx="6258">
                  <c:v>4.4735</c:v>
                </c:pt>
                <c:pt idx="6259">
                  <c:v>4.4723</c:v>
                </c:pt>
                <c:pt idx="6260">
                  <c:v>4.4711</c:v>
                </c:pt>
                <c:pt idx="6261">
                  <c:v>4.4707</c:v>
                </c:pt>
                <c:pt idx="6262">
                  <c:v>4.4699</c:v>
                </c:pt>
                <c:pt idx="6263">
                  <c:v>4.4695</c:v>
                </c:pt>
                <c:pt idx="6264">
                  <c:v>4.4699</c:v>
                </c:pt>
                <c:pt idx="6265">
                  <c:v>4.4703</c:v>
                </c:pt>
                <c:pt idx="6266">
                  <c:v>4.4707</c:v>
                </c:pt>
                <c:pt idx="6267">
                  <c:v>4.4715</c:v>
                </c:pt>
                <c:pt idx="6268">
                  <c:v>4.4727</c:v>
                </c:pt>
                <c:pt idx="6269">
                  <c:v>4.4743</c:v>
                </c:pt>
                <c:pt idx="6270">
                  <c:v>4.4759</c:v>
                </c:pt>
                <c:pt idx="6271">
                  <c:v>4.4771</c:v>
                </c:pt>
                <c:pt idx="6272">
                  <c:v>4.4783</c:v>
                </c:pt>
                <c:pt idx="6273">
                  <c:v>4.4794</c:v>
                </c:pt>
                <c:pt idx="6274">
                  <c:v>4.4802</c:v>
                </c:pt>
                <c:pt idx="6275">
                  <c:v>4.4806</c:v>
                </c:pt>
                <c:pt idx="6276">
                  <c:v>4.4806</c:v>
                </c:pt>
                <c:pt idx="6277">
                  <c:v>4.4806</c:v>
                </c:pt>
                <c:pt idx="6278">
                  <c:v>4.4806</c:v>
                </c:pt>
                <c:pt idx="6279">
                  <c:v>4.4802</c:v>
                </c:pt>
                <c:pt idx="6280">
                  <c:v>4.4798</c:v>
                </c:pt>
                <c:pt idx="6281">
                  <c:v>4.4794</c:v>
                </c:pt>
                <c:pt idx="6282">
                  <c:v>4.479</c:v>
                </c:pt>
                <c:pt idx="6283">
                  <c:v>4.4787</c:v>
                </c:pt>
                <c:pt idx="6284">
                  <c:v>4.4779</c:v>
                </c:pt>
                <c:pt idx="6285">
                  <c:v>4.4767</c:v>
                </c:pt>
                <c:pt idx="6286">
                  <c:v>4.4755</c:v>
                </c:pt>
                <c:pt idx="6287">
                  <c:v>4.4743</c:v>
                </c:pt>
                <c:pt idx="6288">
                  <c:v>4.4727</c:v>
                </c:pt>
                <c:pt idx="6289">
                  <c:v>4.4707</c:v>
                </c:pt>
                <c:pt idx="6290">
                  <c:v>4.4687</c:v>
                </c:pt>
                <c:pt idx="6291">
                  <c:v>4.4663</c:v>
                </c:pt>
                <c:pt idx="6292">
                  <c:v>4.4636</c:v>
                </c:pt>
                <c:pt idx="6293">
                  <c:v>4.4612</c:v>
                </c:pt>
                <c:pt idx="6294">
                  <c:v>4.4584</c:v>
                </c:pt>
                <c:pt idx="6295">
                  <c:v>4.4561</c:v>
                </c:pt>
                <c:pt idx="6296">
                  <c:v>4.4537</c:v>
                </c:pt>
                <c:pt idx="6297">
                  <c:v>4.4513</c:v>
                </c:pt>
                <c:pt idx="6298">
                  <c:v>4.4493</c:v>
                </c:pt>
                <c:pt idx="6299">
                  <c:v>4.447</c:v>
                </c:pt>
                <c:pt idx="6300">
                  <c:v>4.4446</c:v>
                </c:pt>
                <c:pt idx="6301">
                  <c:v>4.4426</c:v>
                </c:pt>
                <c:pt idx="6302">
                  <c:v>4.4407</c:v>
                </c:pt>
                <c:pt idx="6303">
                  <c:v>4.4387</c:v>
                </c:pt>
                <c:pt idx="6304">
                  <c:v>4.4368</c:v>
                </c:pt>
                <c:pt idx="6305">
                  <c:v>4.4348</c:v>
                </c:pt>
                <c:pt idx="6306">
                  <c:v>4.4324</c:v>
                </c:pt>
                <c:pt idx="6307">
                  <c:v>4.4301</c:v>
                </c:pt>
                <c:pt idx="6308">
                  <c:v>4.4277</c:v>
                </c:pt>
                <c:pt idx="6309">
                  <c:v>4.4254</c:v>
                </c:pt>
                <c:pt idx="6310">
                  <c:v>4.4234</c:v>
                </c:pt>
                <c:pt idx="6311">
                  <c:v>4.4207</c:v>
                </c:pt>
                <c:pt idx="6312">
                  <c:v>4.4187</c:v>
                </c:pt>
                <c:pt idx="6313">
                  <c:v>4.4172</c:v>
                </c:pt>
                <c:pt idx="6314">
                  <c:v>4.4152</c:v>
                </c:pt>
                <c:pt idx="6315">
                  <c:v>4.4129</c:v>
                </c:pt>
                <c:pt idx="6316">
                  <c:v>4.4113</c:v>
                </c:pt>
                <c:pt idx="6317">
                  <c:v>4.4094</c:v>
                </c:pt>
                <c:pt idx="6318">
                  <c:v>4.4078</c:v>
                </c:pt>
                <c:pt idx="6319">
                  <c:v>4.4062</c:v>
                </c:pt>
                <c:pt idx="6320">
                  <c:v>4.4043</c:v>
                </c:pt>
                <c:pt idx="6321">
                  <c:v>4.4024</c:v>
                </c:pt>
                <c:pt idx="6322">
                  <c:v>4.4008</c:v>
                </c:pt>
                <c:pt idx="6323">
                  <c:v>4.398899999999999</c:v>
                </c:pt>
                <c:pt idx="6324">
                  <c:v>4.3965</c:v>
                </c:pt>
                <c:pt idx="6325">
                  <c:v>4.394599999999999</c:v>
                </c:pt>
                <c:pt idx="6326">
                  <c:v>4.392999999999999</c:v>
                </c:pt>
                <c:pt idx="6327">
                  <c:v>4.3915</c:v>
                </c:pt>
                <c:pt idx="6328">
                  <c:v>4.3899</c:v>
                </c:pt>
                <c:pt idx="6329">
                  <c:v>4.3884</c:v>
                </c:pt>
                <c:pt idx="6330">
                  <c:v>4.3864</c:v>
                </c:pt>
                <c:pt idx="6331">
                  <c:v>4.3853</c:v>
                </c:pt>
                <c:pt idx="6332">
                  <c:v>4.384099999999999</c:v>
                </c:pt>
                <c:pt idx="6333">
                  <c:v>4.383</c:v>
                </c:pt>
                <c:pt idx="6334">
                  <c:v>4.3818</c:v>
                </c:pt>
                <c:pt idx="6335">
                  <c:v>4.3806</c:v>
                </c:pt>
                <c:pt idx="6336">
                  <c:v>4.3795</c:v>
                </c:pt>
                <c:pt idx="6337">
                  <c:v>4.3787</c:v>
                </c:pt>
                <c:pt idx="6338">
                  <c:v>4.3783</c:v>
                </c:pt>
                <c:pt idx="6339">
                  <c:v>4.377899999999999</c:v>
                </c:pt>
                <c:pt idx="6340">
                  <c:v>4.3783</c:v>
                </c:pt>
                <c:pt idx="6341">
                  <c:v>4.3787</c:v>
                </c:pt>
                <c:pt idx="6342">
                  <c:v>4.3799</c:v>
                </c:pt>
                <c:pt idx="6343">
                  <c:v>4.3814</c:v>
                </c:pt>
                <c:pt idx="6344">
                  <c:v>4.3834</c:v>
                </c:pt>
                <c:pt idx="6345">
                  <c:v>4.3857</c:v>
                </c:pt>
                <c:pt idx="6346">
                  <c:v>4.387999999999999</c:v>
                </c:pt>
                <c:pt idx="6347">
                  <c:v>4.3915</c:v>
                </c:pt>
                <c:pt idx="6348">
                  <c:v>4.395799999999999</c:v>
                </c:pt>
                <c:pt idx="6349">
                  <c:v>4.4004</c:v>
                </c:pt>
                <c:pt idx="6350">
                  <c:v>4.4062</c:v>
                </c:pt>
                <c:pt idx="6351">
                  <c:v>4.4133</c:v>
                </c:pt>
                <c:pt idx="6352">
                  <c:v>4.4215</c:v>
                </c:pt>
                <c:pt idx="6353">
                  <c:v>4.4316</c:v>
                </c:pt>
                <c:pt idx="6354">
                  <c:v>4.4442</c:v>
                </c:pt>
                <c:pt idx="6355">
                  <c:v>4.4592</c:v>
                </c:pt>
                <c:pt idx="6356">
                  <c:v>4.4767</c:v>
                </c:pt>
                <c:pt idx="6357">
                  <c:v>4.497</c:v>
                </c:pt>
                <c:pt idx="6358">
                  <c:v>4.5203</c:v>
                </c:pt>
                <c:pt idx="6359">
                  <c:v>4.5461</c:v>
                </c:pt>
                <c:pt idx="6360">
                  <c:v>4.5734</c:v>
                </c:pt>
                <c:pt idx="6361">
                  <c:v>4.602199999999999</c:v>
                </c:pt>
                <c:pt idx="6362">
                  <c:v>4.632</c:v>
                </c:pt>
                <c:pt idx="6363">
                  <c:v>4.662899999999999</c:v>
                </c:pt>
                <c:pt idx="6364">
                  <c:v>4.694899999999999</c:v>
                </c:pt>
                <c:pt idx="6365">
                  <c:v>4.7273</c:v>
                </c:pt>
                <c:pt idx="6366">
                  <c:v>4.7586</c:v>
                </c:pt>
                <c:pt idx="6367">
                  <c:v>4.7867</c:v>
                </c:pt>
                <c:pt idx="6368">
                  <c:v>4.812899999999999</c:v>
                </c:pt>
                <c:pt idx="6369">
                  <c:v>4.837099999999999</c:v>
                </c:pt>
                <c:pt idx="6370">
                  <c:v>4.859999999999999</c:v>
                </c:pt>
                <c:pt idx="6371">
                  <c:v>4.8823</c:v>
                </c:pt>
                <c:pt idx="6372">
                  <c:v>4.9024</c:v>
                </c:pt>
                <c:pt idx="6373">
                  <c:v>4.9222</c:v>
                </c:pt>
                <c:pt idx="6374">
                  <c:v>4.9421</c:v>
                </c:pt>
                <c:pt idx="6375">
                  <c:v>4.9585</c:v>
                </c:pt>
                <c:pt idx="6376">
                  <c:v>4.9713</c:v>
                </c:pt>
                <c:pt idx="6377">
                  <c:v>4.9805</c:v>
                </c:pt>
                <c:pt idx="6378">
                  <c:v>4.9864</c:v>
                </c:pt>
                <c:pt idx="6379">
                  <c:v>4.991</c:v>
                </c:pt>
                <c:pt idx="6380">
                  <c:v>4.9938</c:v>
                </c:pt>
                <c:pt idx="6381">
                  <c:v>4.9947</c:v>
                </c:pt>
                <c:pt idx="6382">
                  <c:v>4.9942</c:v>
                </c:pt>
                <c:pt idx="6383">
                  <c:v>4.9924</c:v>
                </c:pt>
                <c:pt idx="6384">
                  <c:v>4.9883</c:v>
                </c:pt>
                <c:pt idx="6385">
                  <c:v>4.9828</c:v>
                </c:pt>
                <c:pt idx="6386">
                  <c:v>4.9773</c:v>
                </c:pt>
                <c:pt idx="6387">
                  <c:v>4.9713</c:v>
                </c:pt>
                <c:pt idx="6388">
                  <c:v>4.9654</c:v>
                </c:pt>
                <c:pt idx="6389">
                  <c:v>4.9594</c:v>
                </c:pt>
                <c:pt idx="6390">
                  <c:v>4.9526</c:v>
                </c:pt>
                <c:pt idx="6391">
                  <c:v>4.9449</c:v>
                </c:pt>
                <c:pt idx="6392">
                  <c:v>4.9367</c:v>
                </c:pt>
                <c:pt idx="6393">
                  <c:v>4.9277</c:v>
                </c:pt>
                <c:pt idx="6394">
                  <c:v>4.9191</c:v>
                </c:pt>
                <c:pt idx="6395">
                  <c:v>4.9101</c:v>
                </c:pt>
                <c:pt idx="6396">
                  <c:v>4.9006</c:v>
                </c:pt>
                <c:pt idx="6397">
                  <c:v>4.8912</c:v>
                </c:pt>
                <c:pt idx="6398">
                  <c:v>4.8818</c:v>
                </c:pt>
                <c:pt idx="6399">
                  <c:v>4.8729</c:v>
                </c:pt>
                <c:pt idx="6400">
                  <c:v>4.863999999999999</c:v>
                </c:pt>
                <c:pt idx="6401">
                  <c:v>4.8552</c:v>
                </c:pt>
                <c:pt idx="6402">
                  <c:v>4.8463</c:v>
                </c:pt>
                <c:pt idx="6403">
                  <c:v>4.837899999999999</c:v>
                </c:pt>
                <c:pt idx="6404">
                  <c:v>4.8304</c:v>
                </c:pt>
                <c:pt idx="6405">
                  <c:v>4.823399999999999</c:v>
                </c:pt>
                <c:pt idx="6406">
                  <c:v>4.815999999999999</c:v>
                </c:pt>
                <c:pt idx="6407">
                  <c:v>4.8094</c:v>
                </c:pt>
                <c:pt idx="6408">
                  <c:v>4.8024</c:v>
                </c:pt>
                <c:pt idx="6409">
                  <c:v>4.7959</c:v>
                </c:pt>
                <c:pt idx="6410">
                  <c:v>4.7893</c:v>
                </c:pt>
                <c:pt idx="6411">
                  <c:v>4.7828</c:v>
                </c:pt>
                <c:pt idx="6412">
                  <c:v>4.7772</c:v>
                </c:pt>
                <c:pt idx="6413">
                  <c:v>4.7715</c:v>
                </c:pt>
                <c:pt idx="6414">
                  <c:v>4.7664</c:v>
                </c:pt>
                <c:pt idx="6415">
                  <c:v>4.7612</c:v>
                </c:pt>
                <c:pt idx="6416">
                  <c:v>4.756</c:v>
                </c:pt>
                <c:pt idx="6417">
                  <c:v>4.7508</c:v>
                </c:pt>
                <c:pt idx="6418">
                  <c:v>4.7465</c:v>
                </c:pt>
                <c:pt idx="6419">
                  <c:v>4.7427</c:v>
                </c:pt>
                <c:pt idx="6420">
                  <c:v>4.7388</c:v>
                </c:pt>
                <c:pt idx="6421">
                  <c:v>4.7345</c:v>
                </c:pt>
                <c:pt idx="6422">
                  <c:v>4.7311</c:v>
                </c:pt>
                <c:pt idx="6423">
                  <c:v>4.727699999999999</c:v>
                </c:pt>
                <c:pt idx="6424">
                  <c:v>4.724299999999999</c:v>
                </c:pt>
                <c:pt idx="6425">
                  <c:v>4.7213</c:v>
                </c:pt>
                <c:pt idx="6426">
                  <c:v>4.7183</c:v>
                </c:pt>
                <c:pt idx="6427">
                  <c:v>4.7153</c:v>
                </c:pt>
                <c:pt idx="6428">
                  <c:v>4.7132</c:v>
                </c:pt>
                <c:pt idx="6429">
                  <c:v>4.7106</c:v>
                </c:pt>
                <c:pt idx="6430">
                  <c:v>4.7076</c:v>
                </c:pt>
                <c:pt idx="6431">
                  <c:v>4.7047</c:v>
                </c:pt>
                <c:pt idx="6432">
                  <c:v>4.7009</c:v>
                </c:pt>
                <c:pt idx="6433">
                  <c:v>4.697499999999999</c:v>
                </c:pt>
                <c:pt idx="6434">
                  <c:v>4.694099999999999</c:v>
                </c:pt>
                <c:pt idx="6435">
                  <c:v>4.691499999999999</c:v>
                </c:pt>
                <c:pt idx="6436">
                  <c:v>4.689</c:v>
                </c:pt>
                <c:pt idx="6437">
                  <c:v>4.6869</c:v>
                </c:pt>
                <c:pt idx="6438">
                  <c:v>4.684799999999999</c:v>
                </c:pt>
                <c:pt idx="6439">
                  <c:v>4.682199999999999</c:v>
                </c:pt>
                <c:pt idx="6440">
                  <c:v>4.6797</c:v>
                </c:pt>
                <c:pt idx="6441">
                  <c:v>4.6772</c:v>
                </c:pt>
                <c:pt idx="6442">
                  <c:v>4.674199999999999</c:v>
                </c:pt>
                <c:pt idx="6443">
                  <c:v>4.672099999999999</c:v>
                </c:pt>
                <c:pt idx="6444">
                  <c:v>4.67</c:v>
                </c:pt>
                <c:pt idx="6445">
                  <c:v>4.667499999999999</c:v>
                </c:pt>
                <c:pt idx="6446">
                  <c:v>4.664999999999999</c:v>
                </c:pt>
                <c:pt idx="6447">
                  <c:v>4.662499999999999</c:v>
                </c:pt>
                <c:pt idx="6448">
                  <c:v>4.659499999999999</c:v>
                </c:pt>
                <c:pt idx="6449">
                  <c:v>4.6566</c:v>
                </c:pt>
                <c:pt idx="6450">
                  <c:v>4.654899999999999</c:v>
                </c:pt>
                <c:pt idx="6451">
                  <c:v>4.6533</c:v>
                </c:pt>
                <c:pt idx="6452">
                  <c:v>4.6516</c:v>
                </c:pt>
                <c:pt idx="6453">
                  <c:v>4.6499</c:v>
                </c:pt>
                <c:pt idx="6454">
                  <c:v>4.6482</c:v>
                </c:pt>
                <c:pt idx="6455">
                  <c:v>4.6461</c:v>
                </c:pt>
                <c:pt idx="6456">
                  <c:v>4.644499999999999</c:v>
                </c:pt>
                <c:pt idx="6457">
                  <c:v>4.642799999999999</c:v>
                </c:pt>
                <c:pt idx="6458">
                  <c:v>4.642399999999999</c:v>
                </c:pt>
                <c:pt idx="6459">
                  <c:v>4.641999999999999</c:v>
                </c:pt>
                <c:pt idx="6460">
                  <c:v>4.6411</c:v>
                </c:pt>
                <c:pt idx="6461">
                  <c:v>4.6395</c:v>
                </c:pt>
                <c:pt idx="6462">
                  <c:v>4.637399999999999</c:v>
                </c:pt>
                <c:pt idx="6463">
                  <c:v>4.6361</c:v>
                </c:pt>
                <c:pt idx="6464">
                  <c:v>4.6357</c:v>
                </c:pt>
                <c:pt idx="6465">
                  <c:v>4.6361</c:v>
                </c:pt>
                <c:pt idx="6466">
                  <c:v>4.6366</c:v>
                </c:pt>
                <c:pt idx="6467">
                  <c:v>4.637399999999999</c:v>
                </c:pt>
                <c:pt idx="6468">
                  <c:v>4.6386</c:v>
                </c:pt>
                <c:pt idx="6469">
                  <c:v>4.6403</c:v>
                </c:pt>
                <c:pt idx="6470">
                  <c:v>4.6432</c:v>
                </c:pt>
                <c:pt idx="6471">
                  <c:v>4.646999999999999</c:v>
                </c:pt>
                <c:pt idx="6472">
                  <c:v>4.6516</c:v>
                </c:pt>
                <c:pt idx="6473">
                  <c:v>4.656999999999999</c:v>
                </c:pt>
                <c:pt idx="6474">
                  <c:v>4.662499999999999</c:v>
                </c:pt>
                <c:pt idx="6475">
                  <c:v>4.668299999999999</c:v>
                </c:pt>
                <c:pt idx="6476">
                  <c:v>4.6738</c:v>
                </c:pt>
                <c:pt idx="6477">
                  <c:v>4.680099999999999</c:v>
                </c:pt>
                <c:pt idx="6478">
                  <c:v>4.6869</c:v>
                </c:pt>
                <c:pt idx="6479">
                  <c:v>4.6937</c:v>
                </c:pt>
                <c:pt idx="6480">
                  <c:v>4.7009</c:v>
                </c:pt>
                <c:pt idx="6481">
                  <c:v>4.7072</c:v>
                </c:pt>
                <c:pt idx="6482">
                  <c:v>4.713599999999999</c:v>
                </c:pt>
                <c:pt idx="6483">
                  <c:v>4.72</c:v>
                </c:pt>
                <c:pt idx="6484">
                  <c:v>4.725499999999999</c:v>
                </c:pt>
                <c:pt idx="6485">
                  <c:v>4.7302</c:v>
                </c:pt>
                <c:pt idx="6486">
                  <c:v>4.7345</c:v>
                </c:pt>
                <c:pt idx="6487">
                  <c:v>4.7375</c:v>
                </c:pt>
                <c:pt idx="6488">
                  <c:v>4.7405</c:v>
                </c:pt>
                <c:pt idx="6489">
                  <c:v>4.7427</c:v>
                </c:pt>
                <c:pt idx="6490">
                  <c:v>4.744</c:v>
                </c:pt>
                <c:pt idx="6491">
                  <c:v>4.7448</c:v>
                </c:pt>
                <c:pt idx="6492">
                  <c:v>4.7448</c:v>
                </c:pt>
                <c:pt idx="6493">
                  <c:v>4.7444</c:v>
                </c:pt>
                <c:pt idx="6494">
                  <c:v>4.7431</c:v>
                </c:pt>
                <c:pt idx="6495">
                  <c:v>4.7418</c:v>
                </c:pt>
                <c:pt idx="6496">
                  <c:v>4.7401</c:v>
                </c:pt>
                <c:pt idx="6497">
                  <c:v>4.7388</c:v>
                </c:pt>
                <c:pt idx="6498">
                  <c:v>4.7367</c:v>
                </c:pt>
                <c:pt idx="6499">
                  <c:v>4.7341</c:v>
                </c:pt>
                <c:pt idx="6500">
                  <c:v>4.7311</c:v>
                </c:pt>
                <c:pt idx="6501">
                  <c:v>4.728099999999999</c:v>
                </c:pt>
                <c:pt idx="6502">
                  <c:v>4.724699999999999</c:v>
                </c:pt>
                <c:pt idx="6503">
                  <c:v>4.7204</c:v>
                </c:pt>
                <c:pt idx="6504">
                  <c:v>4.7166</c:v>
                </c:pt>
                <c:pt idx="6505">
                  <c:v>4.7123</c:v>
                </c:pt>
                <c:pt idx="6506">
                  <c:v>4.7081</c:v>
                </c:pt>
                <c:pt idx="6507">
                  <c:v>4.7038</c:v>
                </c:pt>
                <c:pt idx="6508">
                  <c:v>4.7</c:v>
                </c:pt>
                <c:pt idx="6509">
                  <c:v>4.6966</c:v>
                </c:pt>
                <c:pt idx="6510">
                  <c:v>4.692799999999999</c:v>
                </c:pt>
                <c:pt idx="6511">
                  <c:v>4.6886</c:v>
                </c:pt>
                <c:pt idx="6512">
                  <c:v>4.6852</c:v>
                </c:pt>
                <c:pt idx="6513">
                  <c:v>4.6818</c:v>
                </c:pt>
                <c:pt idx="6514">
                  <c:v>4.6789</c:v>
                </c:pt>
                <c:pt idx="6515">
                  <c:v>4.675899999999999</c:v>
                </c:pt>
                <c:pt idx="6516">
                  <c:v>4.6734</c:v>
                </c:pt>
                <c:pt idx="6517">
                  <c:v>4.67</c:v>
                </c:pt>
                <c:pt idx="6518">
                  <c:v>4.6667</c:v>
                </c:pt>
                <c:pt idx="6519">
                  <c:v>4.664099999999998</c:v>
                </c:pt>
                <c:pt idx="6520">
                  <c:v>4.6612</c:v>
                </c:pt>
                <c:pt idx="6521">
                  <c:v>4.657899999999999</c:v>
                </c:pt>
                <c:pt idx="6522">
                  <c:v>4.654899999999999</c:v>
                </c:pt>
                <c:pt idx="6523">
                  <c:v>4.651999999999999</c:v>
                </c:pt>
                <c:pt idx="6524">
                  <c:v>4.6491</c:v>
                </c:pt>
                <c:pt idx="6525">
                  <c:v>4.6466</c:v>
                </c:pt>
                <c:pt idx="6526">
                  <c:v>4.644099999999999</c:v>
                </c:pt>
                <c:pt idx="6527">
                  <c:v>4.6416</c:v>
                </c:pt>
                <c:pt idx="6528">
                  <c:v>4.6386</c:v>
                </c:pt>
                <c:pt idx="6529">
                  <c:v>4.6357</c:v>
                </c:pt>
                <c:pt idx="6530">
                  <c:v>4.6332</c:v>
                </c:pt>
                <c:pt idx="6531">
                  <c:v>4.6303</c:v>
                </c:pt>
                <c:pt idx="6532">
                  <c:v>4.627399999999999</c:v>
                </c:pt>
                <c:pt idx="6533">
                  <c:v>4.624899999999998</c:v>
                </c:pt>
                <c:pt idx="6534">
                  <c:v>4.622399999999999</c:v>
                </c:pt>
                <c:pt idx="6535">
                  <c:v>4.619499999999999</c:v>
                </c:pt>
                <c:pt idx="6536">
                  <c:v>4.616999999999999</c:v>
                </c:pt>
                <c:pt idx="6537">
                  <c:v>4.614599999999999</c:v>
                </c:pt>
                <c:pt idx="6538">
                  <c:v>4.612499999999999</c:v>
                </c:pt>
                <c:pt idx="6539">
                  <c:v>4.610399999999999</c:v>
                </c:pt>
                <c:pt idx="6540">
                  <c:v>4.6084</c:v>
                </c:pt>
                <c:pt idx="6541">
                  <c:v>4.6063</c:v>
                </c:pt>
                <c:pt idx="6542">
                  <c:v>4.604599999999999</c:v>
                </c:pt>
                <c:pt idx="6543">
                  <c:v>4.602199999999999</c:v>
                </c:pt>
                <c:pt idx="6544">
                  <c:v>4.600099999999999</c:v>
                </c:pt>
                <c:pt idx="6545">
                  <c:v>4.597599999999999</c:v>
                </c:pt>
                <c:pt idx="6546">
                  <c:v>4.5952</c:v>
                </c:pt>
                <c:pt idx="6547">
                  <c:v>4.5935</c:v>
                </c:pt>
                <c:pt idx="6548">
                  <c:v>4.5911</c:v>
                </c:pt>
                <c:pt idx="6549">
                  <c:v>4.5886</c:v>
                </c:pt>
                <c:pt idx="6550">
                  <c:v>4.5865</c:v>
                </c:pt>
                <c:pt idx="6551">
                  <c:v>4.584499999999999</c:v>
                </c:pt>
                <c:pt idx="6552">
                  <c:v>4.5828</c:v>
                </c:pt>
                <c:pt idx="6553">
                  <c:v>4.5808</c:v>
                </c:pt>
                <c:pt idx="6554">
                  <c:v>4.5787</c:v>
                </c:pt>
                <c:pt idx="6555">
                  <c:v>4.5767</c:v>
                </c:pt>
                <c:pt idx="6556">
                  <c:v>4.5755</c:v>
                </c:pt>
                <c:pt idx="6557">
                  <c:v>4.5738</c:v>
                </c:pt>
                <c:pt idx="6558">
                  <c:v>4.5718</c:v>
                </c:pt>
                <c:pt idx="6559">
                  <c:v>4.5702</c:v>
                </c:pt>
                <c:pt idx="6560">
                  <c:v>4.568499999999999</c:v>
                </c:pt>
                <c:pt idx="6561">
                  <c:v>4.5669</c:v>
                </c:pt>
                <c:pt idx="6562">
                  <c:v>4.564799999999999</c:v>
                </c:pt>
                <c:pt idx="6563">
                  <c:v>4.5636</c:v>
                </c:pt>
                <c:pt idx="6564">
                  <c:v>4.562799999999999</c:v>
                </c:pt>
                <c:pt idx="6565">
                  <c:v>4.5612</c:v>
                </c:pt>
                <c:pt idx="6566">
                  <c:v>4.56</c:v>
                </c:pt>
                <c:pt idx="6567">
                  <c:v>4.5587</c:v>
                </c:pt>
                <c:pt idx="6568">
                  <c:v>4.557899999999999</c:v>
                </c:pt>
                <c:pt idx="6569">
                  <c:v>4.5567</c:v>
                </c:pt>
                <c:pt idx="6570">
                  <c:v>4.555899999999999</c:v>
                </c:pt>
                <c:pt idx="6571">
                  <c:v>4.555099999999999</c:v>
                </c:pt>
                <c:pt idx="6572">
                  <c:v>4.555099999999999</c:v>
                </c:pt>
                <c:pt idx="6573">
                  <c:v>4.555499999999999</c:v>
                </c:pt>
                <c:pt idx="6574">
                  <c:v>4.5567</c:v>
                </c:pt>
                <c:pt idx="6575">
                  <c:v>4.5583</c:v>
                </c:pt>
                <c:pt idx="6576">
                  <c:v>4.56</c:v>
                </c:pt>
                <c:pt idx="6577">
                  <c:v>4.561999999999999</c:v>
                </c:pt>
                <c:pt idx="6578">
                  <c:v>4.564399999999999</c:v>
                </c:pt>
                <c:pt idx="6579">
                  <c:v>4.5669</c:v>
                </c:pt>
                <c:pt idx="6580">
                  <c:v>4.5697</c:v>
                </c:pt>
                <c:pt idx="6581">
                  <c:v>4.5726</c:v>
                </c:pt>
                <c:pt idx="6582">
                  <c:v>4.5751</c:v>
                </c:pt>
                <c:pt idx="6583">
                  <c:v>4.5771</c:v>
                </c:pt>
                <c:pt idx="6584">
                  <c:v>4.5796</c:v>
                </c:pt>
                <c:pt idx="6585">
                  <c:v>4.5816</c:v>
                </c:pt>
                <c:pt idx="6586">
                  <c:v>4.5837</c:v>
                </c:pt>
                <c:pt idx="6587">
                  <c:v>4.5857</c:v>
                </c:pt>
                <c:pt idx="6588">
                  <c:v>4.5869</c:v>
                </c:pt>
                <c:pt idx="6589">
                  <c:v>4.5886</c:v>
                </c:pt>
                <c:pt idx="6590">
                  <c:v>4.5894</c:v>
                </c:pt>
                <c:pt idx="6591">
                  <c:v>4.5894</c:v>
                </c:pt>
                <c:pt idx="6592">
                  <c:v>4.5898</c:v>
                </c:pt>
                <c:pt idx="6593">
                  <c:v>4.5898</c:v>
                </c:pt>
                <c:pt idx="6594">
                  <c:v>4.589</c:v>
                </c:pt>
                <c:pt idx="6595">
                  <c:v>4.5886</c:v>
                </c:pt>
                <c:pt idx="6596">
                  <c:v>4.5878</c:v>
                </c:pt>
                <c:pt idx="6597">
                  <c:v>4.5869</c:v>
                </c:pt>
                <c:pt idx="6598">
                  <c:v>4.5865</c:v>
                </c:pt>
                <c:pt idx="6599">
                  <c:v>4.5853</c:v>
                </c:pt>
                <c:pt idx="6600">
                  <c:v>4.5837</c:v>
                </c:pt>
                <c:pt idx="6601">
                  <c:v>4.5824</c:v>
                </c:pt>
                <c:pt idx="6602">
                  <c:v>4.5812</c:v>
                </c:pt>
                <c:pt idx="6603">
                  <c:v>4.5796</c:v>
                </c:pt>
                <c:pt idx="6604">
                  <c:v>4.5783</c:v>
                </c:pt>
                <c:pt idx="6605">
                  <c:v>4.5771</c:v>
                </c:pt>
                <c:pt idx="6606">
                  <c:v>4.5751</c:v>
                </c:pt>
                <c:pt idx="6607">
                  <c:v>4.5722</c:v>
                </c:pt>
                <c:pt idx="6608">
                  <c:v>4.5702</c:v>
                </c:pt>
                <c:pt idx="6609">
                  <c:v>4.567699999999999</c:v>
                </c:pt>
                <c:pt idx="6610">
                  <c:v>4.5653</c:v>
                </c:pt>
                <c:pt idx="6611">
                  <c:v>4.562799999999999</c:v>
                </c:pt>
                <c:pt idx="6612">
                  <c:v>4.5604</c:v>
                </c:pt>
                <c:pt idx="6613">
                  <c:v>4.557899999999999</c:v>
                </c:pt>
                <c:pt idx="6614">
                  <c:v>4.555499999999999</c:v>
                </c:pt>
                <c:pt idx="6615">
                  <c:v>4.5539</c:v>
                </c:pt>
                <c:pt idx="6616">
                  <c:v>4.5522</c:v>
                </c:pt>
                <c:pt idx="6617">
                  <c:v>4.5502</c:v>
                </c:pt>
                <c:pt idx="6618">
                  <c:v>4.5482</c:v>
                </c:pt>
                <c:pt idx="6619">
                  <c:v>4.5461</c:v>
                </c:pt>
                <c:pt idx="6620">
                  <c:v>4.544099999999999</c:v>
                </c:pt>
                <c:pt idx="6621">
                  <c:v>4.5421</c:v>
                </c:pt>
                <c:pt idx="6622">
                  <c:v>4.5405</c:v>
                </c:pt>
                <c:pt idx="6623">
                  <c:v>4.5384</c:v>
                </c:pt>
                <c:pt idx="6624">
                  <c:v>4.5368</c:v>
                </c:pt>
                <c:pt idx="6625">
                  <c:v>4.5356</c:v>
                </c:pt>
                <c:pt idx="6626">
                  <c:v>4.5352</c:v>
                </c:pt>
                <c:pt idx="6627">
                  <c:v>4.536</c:v>
                </c:pt>
                <c:pt idx="6628">
                  <c:v>4.5368</c:v>
                </c:pt>
                <c:pt idx="6629">
                  <c:v>4.5388</c:v>
                </c:pt>
                <c:pt idx="6630">
                  <c:v>4.5417</c:v>
                </c:pt>
                <c:pt idx="6631">
                  <c:v>4.544899999999999</c:v>
                </c:pt>
                <c:pt idx="6632">
                  <c:v>4.5494</c:v>
                </c:pt>
                <c:pt idx="6633">
                  <c:v>4.5547</c:v>
                </c:pt>
                <c:pt idx="6634">
                  <c:v>4.5612</c:v>
                </c:pt>
                <c:pt idx="6635">
                  <c:v>4.568899999999999</c:v>
                </c:pt>
                <c:pt idx="6636">
                  <c:v>4.5775</c:v>
                </c:pt>
                <c:pt idx="6637">
                  <c:v>4.5869</c:v>
                </c:pt>
                <c:pt idx="6638">
                  <c:v>4.5972</c:v>
                </c:pt>
                <c:pt idx="6639">
                  <c:v>4.6084</c:v>
                </c:pt>
                <c:pt idx="6640">
                  <c:v>4.619099999999999</c:v>
                </c:pt>
                <c:pt idx="6641">
                  <c:v>4.6303</c:v>
                </c:pt>
                <c:pt idx="6642">
                  <c:v>4.641999999999999</c:v>
                </c:pt>
                <c:pt idx="6643">
                  <c:v>4.654099999999999</c:v>
                </c:pt>
                <c:pt idx="6644">
                  <c:v>4.665399999999999</c:v>
                </c:pt>
                <c:pt idx="6645">
                  <c:v>4.675899999999999</c:v>
                </c:pt>
                <c:pt idx="6646">
                  <c:v>4.685999999999999</c:v>
                </c:pt>
                <c:pt idx="6647">
                  <c:v>4.695299999999999</c:v>
                </c:pt>
                <c:pt idx="6648">
                  <c:v>4.7034</c:v>
                </c:pt>
                <c:pt idx="6649">
                  <c:v>4.7115</c:v>
                </c:pt>
                <c:pt idx="6650">
                  <c:v>4.7196</c:v>
                </c:pt>
                <c:pt idx="6651">
                  <c:v>4.7264</c:v>
                </c:pt>
                <c:pt idx="6652">
                  <c:v>4.7311</c:v>
                </c:pt>
                <c:pt idx="6653">
                  <c:v>4.7345</c:v>
                </c:pt>
                <c:pt idx="6654">
                  <c:v>4.7367</c:v>
                </c:pt>
                <c:pt idx="6655">
                  <c:v>4.7388</c:v>
                </c:pt>
                <c:pt idx="6656">
                  <c:v>4.7397</c:v>
                </c:pt>
                <c:pt idx="6657">
                  <c:v>4.7392</c:v>
                </c:pt>
                <c:pt idx="6658">
                  <c:v>4.7375</c:v>
                </c:pt>
                <c:pt idx="6659">
                  <c:v>4.7354</c:v>
                </c:pt>
                <c:pt idx="6660">
                  <c:v>4.7324</c:v>
                </c:pt>
                <c:pt idx="6661">
                  <c:v>4.729</c:v>
                </c:pt>
                <c:pt idx="6662">
                  <c:v>4.725499999999999</c:v>
                </c:pt>
                <c:pt idx="6663">
                  <c:v>4.7213</c:v>
                </c:pt>
                <c:pt idx="6664">
                  <c:v>4.7166</c:v>
                </c:pt>
                <c:pt idx="6665">
                  <c:v>4.7123</c:v>
                </c:pt>
                <c:pt idx="6666">
                  <c:v>4.7076</c:v>
                </c:pt>
                <c:pt idx="6667">
                  <c:v>4.703</c:v>
                </c:pt>
                <c:pt idx="6668">
                  <c:v>4.697899999999999</c:v>
                </c:pt>
                <c:pt idx="6669">
                  <c:v>4.692399999999999</c:v>
                </c:pt>
                <c:pt idx="6670">
                  <c:v>4.6869</c:v>
                </c:pt>
                <c:pt idx="6671">
                  <c:v>4.6818</c:v>
                </c:pt>
                <c:pt idx="6672">
                  <c:v>4.6763</c:v>
                </c:pt>
                <c:pt idx="6673">
                  <c:v>4.6713</c:v>
                </c:pt>
                <c:pt idx="6674">
                  <c:v>4.666199999999999</c:v>
                </c:pt>
                <c:pt idx="6675">
                  <c:v>4.6616</c:v>
                </c:pt>
                <c:pt idx="6676">
                  <c:v>4.6566</c:v>
                </c:pt>
                <c:pt idx="6677">
                  <c:v>4.651999999999999</c:v>
                </c:pt>
                <c:pt idx="6678">
                  <c:v>4.647399999999999</c:v>
                </c:pt>
                <c:pt idx="6679">
                  <c:v>4.6436</c:v>
                </c:pt>
                <c:pt idx="6680">
                  <c:v>4.6399</c:v>
                </c:pt>
                <c:pt idx="6681">
                  <c:v>4.6357</c:v>
                </c:pt>
                <c:pt idx="6682">
                  <c:v>4.632</c:v>
                </c:pt>
                <c:pt idx="6683">
                  <c:v>4.628199999999999</c:v>
                </c:pt>
                <c:pt idx="6684">
                  <c:v>4.624099999999998</c:v>
                </c:pt>
                <c:pt idx="6685">
                  <c:v>4.620799999999999</c:v>
                </c:pt>
                <c:pt idx="6686">
                  <c:v>4.616999999999999</c:v>
                </c:pt>
                <c:pt idx="6687">
                  <c:v>4.6137</c:v>
                </c:pt>
                <c:pt idx="6688">
                  <c:v>4.610799999999999</c:v>
                </c:pt>
                <c:pt idx="6689">
                  <c:v>4.607499999999999</c:v>
                </c:pt>
                <c:pt idx="6690">
                  <c:v>4.604599999999999</c:v>
                </c:pt>
                <c:pt idx="6691">
                  <c:v>4.6013</c:v>
                </c:pt>
                <c:pt idx="6692">
                  <c:v>4.597999999999999</c:v>
                </c:pt>
                <c:pt idx="6693">
                  <c:v>4.5956</c:v>
                </c:pt>
                <c:pt idx="6694">
                  <c:v>4.5927</c:v>
                </c:pt>
                <c:pt idx="6695">
                  <c:v>4.5902</c:v>
                </c:pt>
                <c:pt idx="6696">
                  <c:v>4.5874</c:v>
                </c:pt>
                <c:pt idx="6697">
                  <c:v>4.584499999999999</c:v>
                </c:pt>
                <c:pt idx="6698">
                  <c:v>4.5812</c:v>
                </c:pt>
                <c:pt idx="6699">
                  <c:v>4.5783</c:v>
                </c:pt>
                <c:pt idx="6700">
                  <c:v>4.5759</c:v>
                </c:pt>
                <c:pt idx="6701">
                  <c:v>4.573</c:v>
                </c:pt>
                <c:pt idx="6702">
                  <c:v>4.5706</c:v>
                </c:pt>
                <c:pt idx="6703">
                  <c:v>4.568099999999999</c:v>
                </c:pt>
                <c:pt idx="6704">
                  <c:v>4.5657</c:v>
                </c:pt>
                <c:pt idx="6705">
                  <c:v>4.5632</c:v>
                </c:pt>
                <c:pt idx="6706">
                  <c:v>4.5608</c:v>
                </c:pt>
                <c:pt idx="6707">
                  <c:v>4.5583</c:v>
                </c:pt>
                <c:pt idx="6708">
                  <c:v>4.5563</c:v>
                </c:pt>
                <c:pt idx="6709">
                  <c:v>4.5543</c:v>
                </c:pt>
                <c:pt idx="6710">
                  <c:v>4.5522</c:v>
                </c:pt>
                <c:pt idx="6711">
                  <c:v>4.5502</c:v>
                </c:pt>
                <c:pt idx="6712">
                  <c:v>4.5482</c:v>
                </c:pt>
                <c:pt idx="6713">
                  <c:v>4.5457</c:v>
                </c:pt>
                <c:pt idx="6714">
                  <c:v>4.5437</c:v>
                </c:pt>
                <c:pt idx="6715">
                  <c:v>4.5417</c:v>
                </c:pt>
                <c:pt idx="6716">
                  <c:v>4.5392</c:v>
                </c:pt>
                <c:pt idx="6717">
                  <c:v>4.5372</c:v>
                </c:pt>
                <c:pt idx="6718">
                  <c:v>4.5356</c:v>
                </c:pt>
                <c:pt idx="6719">
                  <c:v>4.534</c:v>
                </c:pt>
                <c:pt idx="6720">
                  <c:v>4.5324</c:v>
                </c:pt>
                <c:pt idx="6721">
                  <c:v>4.5308</c:v>
                </c:pt>
                <c:pt idx="6722">
                  <c:v>4.5295</c:v>
                </c:pt>
                <c:pt idx="6723">
                  <c:v>4.527899999999999</c:v>
                </c:pt>
                <c:pt idx="6724">
                  <c:v>4.527099999999999</c:v>
                </c:pt>
                <c:pt idx="6725">
                  <c:v>4.525899999999999</c:v>
                </c:pt>
                <c:pt idx="6726">
                  <c:v>4.524699999999999</c:v>
                </c:pt>
                <c:pt idx="6727">
                  <c:v>4.523099999999999</c:v>
                </c:pt>
                <c:pt idx="6728">
                  <c:v>4.5215</c:v>
                </c:pt>
                <c:pt idx="6729">
                  <c:v>4.5195</c:v>
                </c:pt>
                <c:pt idx="6730">
                  <c:v>4.517899999999999</c:v>
                </c:pt>
                <c:pt idx="6731">
                  <c:v>4.5162</c:v>
                </c:pt>
                <c:pt idx="6732">
                  <c:v>4.514599999999999</c:v>
                </c:pt>
                <c:pt idx="6733">
                  <c:v>4.512999999999999</c:v>
                </c:pt>
                <c:pt idx="6734">
                  <c:v>4.5114</c:v>
                </c:pt>
                <c:pt idx="6735">
                  <c:v>4.5098</c:v>
                </c:pt>
                <c:pt idx="6736">
                  <c:v>4.5082</c:v>
                </c:pt>
                <c:pt idx="6737">
                  <c:v>4.5066</c:v>
                </c:pt>
                <c:pt idx="6738">
                  <c:v>4.504999999999999</c:v>
                </c:pt>
                <c:pt idx="6739">
                  <c:v>4.5038</c:v>
                </c:pt>
                <c:pt idx="6740">
                  <c:v>4.5022</c:v>
                </c:pt>
                <c:pt idx="6741">
                  <c:v>4.501</c:v>
                </c:pt>
                <c:pt idx="6742">
                  <c:v>4.4994</c:v>
                </c:pt>
                <c:pt idx="6743">
                  <c:v>4.4986</c:v>
                </c:pt>
                <c:pt idx="6744">
                  <c:v>4.4974</c:v>
                </c:pt>
                <c:pt idx="6745">
                  <c:v>4.4966</c:v>
                </c:pt>
                <c:pt idx="6746">
                  <c:v>4.4962</c:v>
                </c:pt>
                <c:pt idx="6747">
                  <c:v>4.4962</c:v>
                </c:pt>
                <c:pt idx="6748">
                  <c:v>4.497</c:v>
                </c:pt>
                <c:pt idx="6749">
                  <c:v>4.4982</c:v>
                </c:pt>
                <c:pt idx="6750">
                  <c:v>4.5002</c:v>
                </c:pt>
                <c:pt idx="6751">
                  <c:v>4.503</c:v>
                </c:pt>
                <c:pt idx="6752">
                  <c:v>4.5066</c:v>
                </c:pt>
                <c:pt idx="6753">
                  <c:v>4.511</c:v>
                </c:pt>
                <c:pt idx="6754">
                  <c:v>4.5154</c:v>
                </c:pt>
                <c:pt idx="6755">
                  <c:v>4.5199</c:v>
                </c:pt>
                <c:pt idx="6756">
                  <c:v>4.524299999999999</c:v>
                </c:pt>
                <c:pt idx="6757">
                  <c:v>4.5283</c:v>
                </c:pt>
                <c:pt idx="6758">
                  <c:v>4.5328</c:v>
                </c:pt>
                <c:pt idx="6759">
                  <c:v>4.5368</c:v>
                </c:pt>
                <c:pt idx="6760">
                  <c:v>4.5401</c:v>
                </c:pt>
                <c:pt idx="6761">
                  <c:v>4.542899999999999</c:v>
                </c:pt>
                <c:pt idx="6762">
                  <c:v>4.5461</c:v>
                </c:pt>
                <c:pt idx="6763">
                  <c:v>4.549</c:v>
                </c:pt>
                <c:pt idx="6764">
                  <c:v>4.551</c:v>
                </c:pt>
                <c:pt idx="6765">
                  <c:v>4.5534</c:v>
                </c:pt>
                <c:pt idx="6766">
                  <c:v>4.555499999999999</c:v>
                </c:pt>
                <c:pt idx="6767">
                  <c:v>4.557099999999999</c:v>
                </c:pt>
                <c:pt idx="6768">
                  <c:v>4.5591</c:v>
                </c:pt>
                <c:pt idx="6769">
                  <c:v>4.5608</c:v>
                </c:pt>
                <c:pt idx="6770">
                  <c:v>4.561999999999999</c:v>
                </c:pt>
                <c:pt idx="6771">
                  <c:v>4.562799999999999</c:v>
                </c:pt>
                <c:pt idx="6772">
                  <c:v>4.5632</c:v>
                </c:pt>
                <c:pt idx="6773">
                  <c:v>4.562799999999999</c:v>
                </c:pt>
                <c:pt idx="6774">
                  <c:v>4.561999999999999</c:v>
                </c:pt>
                <c:pt idx="6775">
                  <c:v>4.5616</c:v>
                </c:pt>
                <c:pt idx="6776">
                  <c:v>4.56</c:v>
                </c:pt>
                <c:pt idx="6777">
                  <c:v>4.557899999999999</c:v>
                </c:pt>
                <c:pt idx="6778">
                  <c:v>4.555499999999999</c:v>
                </c:pt>
                <c:pt idx="6779">
                  <c:v>4.552999999999999</c:v>
                </c:pt>
                <c:pt idx="6780">
                  <c:v>4.551</c:v>
                </c:pt>
                <c:pt idx="6781">
                  <c:v>4.549</c:v>
                </c:pt>
                <c:pt idx="6782">
                  <c:v>4.5469</c:v>
                </c:pt>
                <c:pt idx="6783">
                  <c:v>4.544899999999999</c:v>
                </c:pt>
                <c:pt idx="6784">
                  <c:v>4.5433</c:v>
                </c:pt>
                <c:pt idx="6785">
                  <c:v>4.5417</c:v>
                </c:pt>
                <c:pt idx="6786">
                  <c:v>4.5396</c:v>
                </c:pt>
                <c:pt idx="6787">
                  <c:v>4.538</c:v>
                </c:pt>
                <c:pt idx="6788">
                  <c:v>4.536</c:v>
                </c:pt>
                <c:pt idx="6789">
                  <c:v>4.5344</c:v>
                </c:pt>
                <c:pt idx="6790">
                  <c:v>4.5328</c:v>
                </c:pt>
                <c:pt idx="6791">
                  <c:v>4.5308</c:v>
                </c:pt>
                <c:pt idx="6792">
                  <c:v>4.5283</c:v>
                </c:pt>
                <c:pt idx="6793">
                  <c:v>4.525899999999999</c:v>
                </c:pt>
                <c:pt idx="6794">
                  <c:v>4.523499999999999</c:v>
                </c:pt>
                <c:pt idx="6795">
                  <c:v>4.5211</c:v>
                </c:pt>
                <c:pt idx="6796">
                  <c:v>4.5183</c:v>
                </c:pt>
                <c:pt idx="6797">
                  <c:v>4.5154</c:v>
                </c:pt>
                <c:pt idx="6798">
                  <c:v>4.5134</c:v>
                </c:pt>
                <c:pt idx="6799">
                  <c:v>4.511</c:v>
                </c:pt>
                <c:pt idx="6800">
                  <c:v>4.5086</c:v>
                </c:pt>
                <c:pt idx="6801">
                  <c:v>4.5062</c:v>
                </c:pt>
                <c:pt idx="6802">
                  <c:v>4.5042</c:v>
                </c:pt>
                <c:pt idx="6803">
                  <c:v>4.5022</c:v>
                </c:pt>
                <c:pt idx="6804">
                  <c:v>4.5002</c:v>
                </c:pt>
                <c:pt idx="6805">
                  <c:v>4.4978</c:v>
                </c:pt>
                <c:pt idx="6806">
                  <c:v>4.4958</c:v>
                </c:pt>
                <c:pt idx="6807">
                  <c:v>4.4934</c:v>
                </c:pt>
                <c:pt idx="6808">
                  <c:v>4.4914</c:v>
                </c:pt>
                <c:pt idx="6809">
                  <c:v>4.4894</c:v>
                </c:pt>
                <c:pt idx="6810">
                  <c:v>4.487</c:v>
                </c:pt>
                <c:pt idx="6811">
                  <c:v>4.4846</c:v>
                </c:pt>
                <c:pt idx="6812">
                  <c:v>4.4822</c:v>
                </c:pt>
                <c:pt idx="6813">
                  <c:v>4.4806</c:v>
                </c:pt>
                <c:pt idx="6814">
                  <c:v>4.479</c:v>
                </c:pt>
                <c:pt idx="6815">
                  <c:v>4.4771</c:v>
                </c:pt>
                <c:pt idx="6816">
                  <c:v>4.4759</c:v>
                </c:pt>
                <c:pt idx="6817">
                  <c:v>4.4747</c:v>
                </c:pt>
                <c:pt idx="6818">
                  <c:v>4.4735</c:v>
                </c:pt>
                <c:pt idx="6819">
                  <c:v>4.4723</c:v>
                </c:pt>
                <c:pt idx="6820">
                  <c:v>4.4715</c:v>
                </c:pt>
                <c:pt idx="6821">
                  <c:v>4.4711</c:v>
                </c:pt>
                <c:pt idx="6822">
                  <c:v>4.4703</c:v>
                </c:pt>
                <c:pt idx="6823">
                  <c:v>4.4695</c:v>
                </c:pt>
                <c:pt idx="6824">
                  <c:v>4.4683</c:v>
                </c:pt>
                <c:pt idx="6825">
                  <c:v>4.467099999999999</c:v>
                </c:pt>
                <c:pt idx="6826">
                  <c:v>4.4659</c:v>
                </c:pt>
                <c:pt idx="6827">
                  <c:v>4.464799999999999</c:v>
                </c:pt>
                <c:pt idx="6828">
                  <c:v>4.4636</c:v>
                </c:pt>
                <c:pt idx="6829">
                  <c:v>4.4624</c:v>
                </c:pt>
                <c:pt idx="6830">
                  <c:v>4.4612</c:v>
                </c:pt>
                <c:pt idx="6831">
                  <c:v>4.46</c:v>
                </c:pt>
                <c:pt idx="6832">
                  <c:v>4.4592</c:v>
                </c:pt>
                <c:pt idx="6833">
                  <c:v>4.4584</c:v>
                </c:pt>
                <c:pt idx="6834">
                  <c:v>4.4576</c:v>
                </c:pt>
                <c:pt idx="6835">
                  <c:v>4.4568</c:v>
                </c:pt>
                <c:pt idx="6836">
                  <c:v>4.4565</c:v>
                </c:pt>
                <c:pt idx="6837">
                  <c:v>4.4561</c:v>
                </c:pt>
                <c:pt idx="6838">
                  <c:v>4.4553</c:v>
                </c:pt>
                <c:pt idx="6839">
                  <c:v>4.454099999999999</c:v>
                </c:pt>
                <c:pt idx="6840">
                  <c:v>4.4533</c:v>
                </c:pt>
                <c:pt idx="6841">
                  <c:v>4.4513</c:v>
                </c:pt>
                <c:pt idx="6842">
                  <c:v>4.4497</c:v>
                </c:pt>
                <c:pt idx="6843">
                  <c:v>4.4482</c:v>
                </c:pt>
                <c:pt idx="6844">
                  <c:v>4.4466</c:v>
                </c:pt>
                <c:pt idx="6845">
                  <c:v>4.445</c:v>
                </c:pt>
                <c:pt idx="6846">
                  <c:v>4.4434</c:v>
                </c:pt>
                <c:pt idx="6847">
                  <c:v>4.4419</c:v>
                </c:pt>
                <c:pt idx="6848">
                  <c:v>4.4407</c:v>
                </c:pt>
                <c:pt idx="6849">
                  <c:v>4.4391</c:v>
                </c:pt>
                <c:pt idx="6850">
                  <c:v>4.4371</c:v>
                </c:pt>
                <c:pt idx="6851">
                  <c:v>4.4356</c:v>
                </c:pt>
                <c:pt idx="6852">
                  <c:v>4.434</c:v>
                </c:pt>
                <c:pt idx="6853">
                  <c:v>4.432</c:v>
                </c:pt>
                <c:pt idx="6854">
                  <c:v>4.4305</c:v>
                </c:pt>
                <c:pt idx="6855">
                  <c:v>4.4289</c:v>
                </c:pt>
                <c:pt idx="6856">
                  <c:v>4.4269</c:v>
                </c:pt>
                <c:pt idx="6857">
                  <c:v>4.424999999999999</c:v>
                </c:pt>
                <c:pt idx="6858">
                  <c:v>4.423</c:v>
                </c:pt>
                <c:pt idx="6859">
                  <c:v>4.4211</c:v>
                </c:pt>
                <c:pt idx="6860">
                  <c:v>4.4191</c:v>
                </c:pt>
                <c:pt idx="6861">
                  <c:v>4.4172</c:v>
                </c:pt>
                <c:pt idx="6862">
                  <c:v>4.4156</c:v>
                </c:pt>
                <c:pt idx="6863">
                  <c:v>4.414</c:v>
                </c:pt>
                <c:pt idx="6864">
                  <c:v>4.4125</c:v>
                </c:pt>
                <c:pt idx="6865">
                  <c:v>4.4109</c:v>
                </c:pt>
                <c:pt idx="6866">
                  <c:v>4.4098</c:v>
                </c:pt>
                <c:pt idx="6867">
                  <c:v>4.4086</c:v>
                </c:pt>
                <c:pt idx="6868">
                  <c:v>4.4074</c:v>
                </c:pt>
                <c:pt idx="6869">
                  <c:v>4.4062</c:v>
                </c:pt>
                <c:pt idx="6870">
                  <c:v>4.4051</c:v>
                </c:pt>
                <c:pt idx="6871">
                  <c:v>4.4043</c:v>
                </c:pt>
                <c:pt idx="6872">
                  <c:v>4.4043</c:v>
                </c:pt>
                <c:pt idx="6873">
                  <c:v>4.4051</c:v>
                </c:pt>
                <c:pt idx="6874">
                  <c:v>4.4078</c:v>
                </c:pt>
                <c:pt idx="6875">
                  <c:v>4.4121</c:v>
                </c:pt>
                <c:pt idx="6876">
                  <c:v>4.417899999999999</c:v>
                </c:pt>
                <c:pt idx="6877">
                  <c:v>4.4238</c:v>
                </c:pt>
                <c:pt idx="6878">
                  <c:v>4.4301</c:v>
                </c:pt>
                <c:pt idx="6879">
                  <c:v>4.4371</c:v>
                </c:pt>
                <c:pt idx="6880">
                  <c:v>4.4446</c:v>
                </c:pt>
                <c:pt idx="6881">
                  <c:v>4.4525</c:v>
                </c:pt>
                <c:pt idx="6882">
                  <c:v>4.4616</c:v>
                </c:pt>
                <c:pt idx="6883">
                  <c:v>4.4711</c:v>
                </c:pt>
                <c:pt idx="6884">
                  <c:v>4.4806</c:v>
                </c:pt>
                <c:pt idx="6885">
                  <c:v>4.4902</c:v>
                </c:pt>
                <c:pt idx="6886">
                  <c:v>4.4998</c:v>
                </c:pt>
                <c:pt idx="6887">
                  <c:v>4.509</c:v>
                </c:pt>
                <c:pt idx="6888">
                  <c:v>4.5187</c:v>
                </c:pt>
                <c:pt idx="6889">
                  <c:v>4.527499999999999</c:v>
                </c:pt>
                <c:pt idx="6890">
                  <c:v>4.5348</c:v>
                </c:pt>
                <c:pt idx="6891">
                  <c:v>4.5401</c:v>
                </c:pt>
                <c:pt idx="6892">
                  <c:v>4.544099999999999</c:v>
                </c:pt>
                <c:pt idx="6893">
                  <c:v>4.5474</c:v>
                </c:pt>
                <c:pt idx="6894">
                  <c:v>4.5498</c:v>
                </c:pt>
                <c:pt idx="6895">
                  <c:v>4.5518</c:v>
                </c:pt>
                <c:pt idx="6896">
                  <c:v>4.5526</c:v>
                </c:pt>
                <c:pt idx="6897">
                  <c:v>4.5526</c:v>
                </c:pt>
                <c:pt idx="6898">
                  <c:v>4.5522</c:v>
                </c:pt>
                <c:pt idx="6899">
                  <c:v>4.5518</c:v>
                </c:pt>
                <c:pt idx="6900">
                  <c:v>4.5522</c:v>
                </c:pt>
                <c:pt idx="6901">
                  <c:v>4.551</c:v>
                </c:pt>
                <c:pt idx="6902">
                  <c:v>4.5482</c:v>
                </c:pt>
                <c:pt idx="6903">
                  <c:v>4.5437</c:v>
                </c:pt>
                <c:pt idx="6904">
                  <c:v>4.5376</c:v>
                </c:pt>
                <c:pt idx="6905">
                  <c:v>4.5328</c:v>
                </c:pt>
                <c:pt idx="6906">
                  <c:v>4.5295</c:v>
                </c:pt>
                <c:pt idx="6907">
                  <c:v>4.524699999999999</c:v>
                </c:pt>
                <c:pt idx="6908">
                  <c:v>4.5191</c:v>
                </c:pt>
                <c:pt idx="6909">
                  <c:v>4.5158</c:v>
                </c:pt>
                <c:pt idx="6910">
                  <c:v>4.514999999999999</c:v>
                </c:pt>
                <c:pt idx="6911">
                  <c:v>4.514199999999999</c:v>
                </c:pt>
                <c:pt idx="6912">
                  <c:v>4.511</c:v>
                </c:pt>
                <c:pt idx="6913">
                  <c:v>4.507</c:v>
                </c:pt>
                <c:pt idx="6914">
                  <c:v>4.503</c:v>
                </c:pt>
                <c:pt idx="6915">
                  <c:v>4.4986</c:v>
                </c:pt>
                <c:pt idx="6916">
                  <c:v>4.4942</c:v>
                </c:pt>
                <c:pt idx="6917">
                  <c:v>4.491</c:v>
                </c:pt>
                <c:pt idx="6918">
                  <c:v>4.4874</c:v>
                </c:pt>
                <c:pt idx="6919">
                  <c:v>4.4842</c:v>
                </c:pt>
                <c:pt idx="6920">
                  <c:v>4.481</c:v>
                </c:pt>
                <c:pt idx="6921">
                  <c:v>4.4779</c:v>
                </c:pt>
                <c:pt idx="6922">
                  <c:v>4.4751</c:v>
                </c:pt>
                <c:pt idx="6923">
                  <c:v>4.4719</c:v>
                </c:pt>
                <c:pt idx="6924">
                  <c:v>4.4695</c:v>
                </c:pt>
                <c:pt idx="6925">
                  <c:v>4.467099999999999</c:v>
                </c:pt>
                <c:pt idx="6926">
                  <c:v>4.4652</c:v>
                </c:pt>
                <c:pt idx="6927">
                  <c:v>4.4624</c:v>
                </c:pt>
                <c:pt idx="6928">
                  <c:v>4.46</c:v>
                </c:pt>
                <c:pt idx="6929">
                  <c:v>4.4584</c:v>
                </c:pt>
                <c:pt idx="6930">
                  <c:v>4.4565</c:v>
                </c:pt>
                <c:pt idx="6931">
                  <c:v>4.454099999999999</c:v>
                </c:pt>
                <c:pt idx="6932">
                  <c:v>4.4513</c:v>
                </c:pt>
                <c:pt idx="6933">
                  <c:v>4.4486</c:v>
                </c:pt>
                <c:pt idx="6934">
                  <c:v>4.4466</c:v>
                </c:pt>
                <c:pt idx="6935">
                  <c:v>4.445</c:v>
                </c:pt>
                <c:pt idx="6936">
                  <c:v>4.4442</c:v>
                </c:pt>
                <c:pt idx="6937">
                  <c:v>4.4434</c:v>
                </c:pt>
                <c:pt idx="6938">
                  <c:v>4.4426</c:v>
                </c:pt>
                <c:pt idx="6939">
                  <c:v>4.4426</c:v>
                </c:pt>
                <c:pt idx="6940">
                  <c:v>4.443</c:v>
                </c:pt>
                <c:pt idx="6941">
                  <c:v>4.4438</c:v>
                </c:pt>
                <c:pt idx="6942">
                  <c:v>4.4438</c:v>
                </c:pt>
                <c:pt idx="6943">
                  <c:v>4.4442</c:v>
                </c:pt>
                <c:pt idx="6944">
                  <c:v>4.4454</c:v>
                </c:pt>
                <c:pt idx="6945">
                  <c:v>4.447</c:v>
                </c:pt>
                <c:pt idx="6946">
                  <c:v>4.4493</c:v>
                </c:pt>
                <c:pt idx="6947">
                  <c:v>4.4525</c:v>
                </c:pt>
                <c:pt idx="6948">
                  <c:v>4.4553</c:v>
                </c:pt>
                <c:pt idx="6949">
                  <c:v>4.4576</c:v>
                </c:pt>
                <c:pt idx="6950">
                  <c:v>4.46</c:v>
                </c:pt>
                <c:pt idx="6951">
                  <c:v>4.462</c:v>
                </c:pt>
                <c:pt idx="6952">
                  <c:v>4.464799999999999</c:v>
                </c:pt>
                <c:pt idx="6953">
                  <c:v>4.467899999999999</c:v>
                </c:pt>
                <c:pt idx="6954">
                  <c:v>4.4719</c:v>
                </c:pt>
                <c:pt idx="6955">
                  <c:v>4.4755</c:v>
                </c:pt>
                <c:pt idx="6956">
                  <c:v>4.4794</c:v>
                </c:pt>
                <c:pt idx="6957">
                  <c:v>4.4826</c:v>
                </c:pt>
                <c:pt idx="6958">
                  <c:v>4.4854</c:v>
                </c:pt>
                <c:pt idx="6959">
                  <c:v>4.487</c:v>
                </c:pt>
                <c:pt idx="6960">
                  <c:v>4.4878</c:v>
                </c:pt>
                <c:pt idx="6961">
                  <c:v>4.489</c:v>
                </c:pt>
                <c:pt idx="6962">
                  <c:v>4.4898</c:v>
                </c:pt>
                <c:pt idx="6963">
                  <c:v>4.4906</c:v>
                </c:pt>
                <c:pt idx="6964">
                  <c:v>4.4914</c:v>
                </c:pt>
                <c:pt idx="6965">
                  <c:v>4.4914</c:v>
                </c:pt>
                <c:pt idx="6966">
                  <c:v>4.4914</c:v>
                </c:pt>
                <c:pt idx="6967">
                  <c:v>4.4906</c:v>
                </c:pt>
                <c:pt idx="6968">
                  <c:v>4.4894</c:v>
                </c:pt>
                <c:pt idx="6969">
                  <c:v>4.4882</c:v>
                </c:pt>
                <c:pt idx="6970">
                  <c:v>4.487</c:v>
                </c:pt>
                <c:pt idx="6971">
                  <c:v>4.4854</c:v>
                </c:pt>
                <c:pt idx="6972">
                  <c:v>4.4842</c:v>
                </c:pt>
                <c:pt idx="6973">
                  <c:v>4.4826</c:v>
                </c:pt>
                <c:pt idx="6974">
                  <c:v>4.481</c:v>
                </c:pt>
                <c:pt idx="6975">
                  <c:v>4.479</c:v>
                </c:pt>
                <c:pt idx="6976">
                  <c:v>4.4771</c:v>
                </c:pt>
                <c:pt idx="6977">
                  <c:v>4.4751</c:v>
                </c:pt>
                <c:pt idx="6978">
                  <c:v>4.4731</c:v>
                </c:pt>
                <c:pt idx="6979">
                  <c:v>4.4707</c:v>
                </c:pt>
                <c:pt idx="6980">
                  <c:v>4.4687</c:v>
                </c:pt>
                <c:pt idx="6981">
                  <c:v>4.4663</c:v>
                </c:pt>
                <c:pt idx="6982">
                  <c:v>4.464399999999999</c:v>
                </c:pt>
                <c:pt idx="6983">
                  <c:v>4.4624</c:v>
                </c:pt>
                <c:pt idx="6984">
                  <c:v>4.4608</c:v>
                </c:pt>
                <c:pt idx="6985">
                  <c:v>4.4588</c:v>
                </c:pt>
                <c:pt idx="6986">
                  <c:v>4.4576</c:v>
                </c:pt>
                <c:pt idx="6987">
                  <c:v>4.4561</c:v>
                </c:pt>
                <c:pt idx="6988">
                  <c:v>4.454499999999999</c:v>
                </c:pt>
                <c:pt idx="6989">
                  <c:v>4.4529</c:v>
                </c:pt>
                <c:pt idx="6990">
                  <c:v>4.4513</c:v>
                </c:pt>
                <c:pt idx="6991">
                  <c:v>4.4493</c:v>
                </c:pt>
                <c:pt idx="6992">
                  <c:v>4.4482</c:v>
                </c:pt>
                <c:pt idx="6993">
                  <c:v>4.4466</c:v>
                </c:pt>
                <c:pt idx="6994">
                  <c:v>4.445</c:v>
                </c:pt>
                <c:pt idx="6995">
                  <c:v>4.4434</c:v>
                </c:pt>
                <c:pt idx="6996">
                  <c:v>4.4423</c:v>
                </c:pt>
                <c:pt idx="6997">
                  <c:v>4.4411</c:v>
                </c:pt>
                <c:pt idx="6998">
                  <c:v>4.4403</c:v>
                </c:pt>
                <c:pt idx="6999">
                  <c:v>4.4395</c:v>
                </c:pt>
                <c:pt idx="7000">
                  <c:v>4.4387</c:v>
                </c:pt>
                <c:pt idx="7001">
                  <c:v>4.4379</c:v>
                </c:pt>
                <c:pt idx="7002">
                  <c:v>4.4368</c:v>
                </c:pt>
                <c:pt idx="7003">
                  <c:v>4.4352</c:v>
                </c:pt>
                <c:pt idx="7004">
                  <c:v>4.4336</c:v>
                </c:pt>
                <c:pt idx="7005">
                  <c:v>4.4324</c:v>
                </c:pt>
                <c:pt idx="7006">
                  <c:v>4.4316</c:v>
                </c:pt>
                <c:pt idx="7007">
                  <c:v>4.4305</c:v>
                </c:pt>
                <c:pt idx="7008">
                  <c:v>4.4293</c:v>
                </c:pt>
                <c:pt idx="7009">
                  <c:v>4.4273</c:v>
                </c:pt>
                <c:pt idx="7010">
                  <c:v>4.4258</c:v>
                </c:pt>
                <c:pt idx="7011">
                  <c:v>4.424199999999999</c:v>
                </c:pt>
                <c:pt idx="7012">
                  <c:v>4.423</c:v>
                </c:pt>
                <c:pt idx="7013">
                  <c:v>4.4222</c:v>
                </c:pt>
                <c:pt idx="7014">
                  <c:v>4.4211</c:v>
                </c:pt>
                <c:pt idx="7015">
                  <c:v>4.4199</c:v>
                </c:pt>
                <c:pt idx="7016">
                  <c:v>4.417899999999999</c:v>
                </c:pt>
                <c:pt idx="7017">
                  <c:v>4.4164</c:v>
                </c:pt>
                <c:pt idx="7018">
                  <c:v>4.4144</c:v>
                </c:pt>
                <c:pt idx="7019">
                  <c:v>4.4125</c:v>
                </c:pt>
                <c:pt idx="7020">
                  <c:v>4.4113</c:v>
                </c:pt>
                <c:pt idx="7021">
                  <c:v>4.4094</c:v>
                </c:pt>
                <c:pt idx="7022">
                  <c:v>4.4074</c:v>
                </c:pt>
                <c:pt idx="7023">
                  <c:v>4.4055</c:v>
                </c:pt>
                <c:pt idx="7024">
                  <c:v>4.4031</c:v>
                </c:pt>
                <c:pt idx="7025">
                  <c:v>4.4016</c:v>
                </c:pt>
                <c:pt idx="7026">
                  <c:v>4.4004</c:v>
                </c:pt>
                <c:pt idx="7027">
                  <c:v>4.3992</c:v>
                </c:pt>
                <c:pt idx="7028">
                  <c:v>4.398099999999999</c:v>
                </c:pt>
                <c:pt idx="7029">
                  <c:v>4.3965</c:v>
                </c:pt>
                <c:pt idx="7030">
                  <c:v>4.394199999999999</c:v>
                </c:pt>
                <c:pt idx="7031">
                  <c:v>4.3919</c:v>
                </c:pt>
                <c:pt idx="7032">
                  <c:v>4.3892</c:v>
                </c:pt>
                <c:pt idx="7033">
                  <c:v>4.3872</c:v>
                </c:pt>
                <c:pt idx="7034">
                  <c:v>4.3853</c:v>
                </c:pt>
                <c:pt idx="7035">
                  <c:v>4.384099999999999</c:v>
                </c:pt>
                <c:pt idx="7036">
                  <c:v>4.3826</c:v>
                </c:pt>
                <c:pt idx="7037">
                  <c:v>4.3806</c:v>
                </c:pt>
                <c:pt idx="7038">
                  <c:v>4.377899999999999</c:v>
                </c:pt>
                <c:pt idx="7039">
                  <c:v>4.376</c:v>
                </c:pt>
                <c:pt idx="7040">
                  <c:v>4.374899999999999</c:v>
                </c:pt>
                <c:pt idx="7041">
                  <c:v>4.3737</c:v>
                </c:pt>
                <c:pt idx="7042">
                  <c:v>4.3722</c:v>
                </c:pt>
                <c:pt idx="7043">
                  <c:v>4.3706</c:v>
                </c:pt>
                <c:pt idx="7044">
                  <c:v>4.369499999999999</c:v>
                </c:pt>
                <c:pt idx="7045">
                  <c:v>4.3683</c:v>
                </c:pt>
                <c:pt idx="7046">
                  <c:v>4.3668</c:v>
                </c:pt>
                <c:pt idx="7047">
                  <c:v>4.365199999999999</c:v>
                </c:pt>
                <c:pt idx="7048">
                  <c:v>4.362899999999999</c:v>
                </c:pt>
                <c:pt idx="7049">
                  <c:v>4.360599999999999</c:v>
                </c:pt>
                <c:pt idx="7050">
                  <c:v>4.3591</c:v>
                </c:pt>
                <c:pt idx="7051">
                  <c:v>4.3591</c:v>
                </c:pt>
                <c:pt idx="7052">
                  <c:v>4.3587</c:v>
                </c:pt>
                <c:pt idx="7053">
                  <c:v>4.357499999999999</c:v>
                </c:pt>
                <c:pt idx="7054">
                  <c:v>4.3552</c:v>
                </c:pt>
                <c:pt idx="7055">
                  <c:v>4.3533</c:v>
                </c:pt>
                <c:pt idx="7056">
                  <c:v>4.3518</c:v>
                </c:pt>
                <c:pt idx="7057">
                  <c:v>4.3514</c:v>
                </c:pt>
                <c:pt idx="7058">
                  <c:v>4.3506</c:v>
                </c:pt>
                <c:pt idx="7059">
                  <c:v>4.3499</c:v>
                </c:pt>
                <c:pt idx="7060">
                  <c:v>4.347999999999999</c:v>
                </c:pt>
                <c:pt idx="7061">
                  <c:v>4.3464</c:v>
                </c:pt>
                <c:pt idx="7062">
                  <c:v>4.344899999999999</c:v>
                </c:pt>
                <c:pt idx="7063">
                  <c:v>4.3438</c:v>
                </c:pt>
                <c:pt idx="7064">
                  <c:v>4.3422</c:v>
                </c:pt>
                <c:pt idx="7065">
                  <c:v>4.3411</c:v>
                </c:pt>
                <c:pt idx="7066">
                  <c:v>4.3407</c:v>
                </c:pt>
                <c:pt idx="7067">
                  <c:v>4.3403</c:v>
                </c:pt>
                <c:pt idx="7068">
                  <c:v>4.3396</c:v>
                </c:pt>
                <c:pt idx="7069">
                  <c:v>4.3388</c:v>
                </c:pt>
                <c:pt idx="7070">
                  <c:v>4.3377</c:v>
                </c:pt>
                <c:pt idx="7071">
                  <c:v>4.3369</c:v>
                </c:pt>
                <c:pt idx="7072">
                  <c:v>4.3361</c:v>
                </c:pt>
                <c:pt idx="7073">
                  <c:v>4.3342</c:v>
                </c:pt>
                <c:pt idx="7074">
                  <c:v>4.3323</c:v>
                </c:pt>
                <c:pt idx="7075">
                  <c:v>4.3297</c:v>
                </c:pt>
                <c:pt idx="7076">
                  <c:v>4.327799999999999</c:v>
                </c:pt>
                <c:pt idx="7077">
                  <c:v>4.327399999999999</c:v>
                </c:pt>
                <c:pt idx="7078">
                  <c:v>4.326999999999999</c:v>
                </c:pt>
                <c:pt idx="7079">
                  <c:v>4.3262</c:v>
                </c:pt>
                <c:pt idx="7080">
                  <c:v>4.324699999999999</c:v>
                </c:pt>
                <c:pt idx="7081">
                  <c:v>4.323199999999999</c:v>
                </c:pt>
                <c:pt idx="7082">
                  <c:v>4.322099999999999</c:v>
                </c:pt>
                <c:pt idx="7083">
                  <c:v>4.3217</c:v>
                </c:pt>
                <c:pt idx="7084">
                  <c:v>4.3213</c:v>
                </c:pt>
                <c:pt idx="7085">
                  <c:v>4.320199999999999</c:v>
                </c:pt>
                <c:pt idx="7086">
                  <c:v>4.3183</c:v>
                </c:pt>
                <c:pt idx="7087">
                  <c:v>4.3164</c:v>
                </c:pt>
                <c:pt idx="7088">
                  <c:v>4.314099999999999</c:v>
                </c:pt>
                <c:pt idx="7089">
                  <c:v>4.312199999999999</c:v>
                </c:pt>
                <c:pt idx="7090">
                  <c:v>4.3103</c:v>
                </c:pt>
                <c:pt idx="7091">
                  <c:v>4.3095</c:v>
                </c:pt>
                <c:pt idx="7092">
                  <c:v>4.3088</c:v>
                </c:pt>
                <c:pt idx="7093">
                  <c:v>4.3073</c:v>
                </c:pt>
                <c:pt idx="7094">
                  <c:v>4.3061</c:v>
                </c:pt>
                <c:pt idx="7095">
                  <c:v>4.304599999999999</c:v>
                </c:pt>
                <c:pt idx="7096">
                  <c:v>4.3043</c:v>
                </c:pt>
                <c:pt idx="7097">
                  <c:v>4.3039</c:v>
                </c:pt>
                <c:pt idx="7098">
                  <c:v>4.3035</c:v>
                </c:pt>
                <c:pt idx="7099">
                  <c:v>4.3024</c:v>
                </c:pt>
                <c:pt idx="7100">
                  <c:v>4.300899999999999</c:v>
                </c:pt>
                <c:pt idx="7101">
                  <c:v>4.2978</c:v>
                </c:pt>
                <c:pt idx="7102">
                  <c:v>4.2956</c:v>
                </c:pt>
                <c:pt idx="7103">
                  <c:v>4.294099999999999</c:v>
                </c:pt>
                <c:pt idx="7104">
                  <c:v>4.292899999999999</c:v>
                </c:pt>
                <c:pt idx="7105">
                  <c:v>4.2926</c:v>
                </c:pt>
                <c:pt idx="7106">
                  <c:v>4.2914</c:v>
                </c:pt>
                <c:pt idx="7107">
                  <c:v>4.2899</c:v>
                </c:pt>
                <c:pt idx="7108">
                  <c:v>4.2888</c:v>
                </c:pt>
                <c:pt idx="7109">
                  <c:v>4.2884</c:v>
                </c:pt>
                <c:pt idx="7110">
                  <c:v>4.2881</c:v>
                </c:pt>
                <c:pt idx="7111">
                  <c:v>4.2877</c:v>
                </c:pt>
                <c:pt idx="7112">
                  <c:v>4.2866</c:v>
                </c:pt>
                <c:pt idx="7113">
                  <c:v>4.2854</c:v>
                </c:pt>
                <c:pt idx="7114">
                  <c:v>4.2832</c:v>
                </c:pt>
                <c:pt idx="7115">
                  <c:v>4.2809</c:v>
                </c:pt>
                <c:pt idx="7116">
                  <c:v>4.2798</c:v>
                </c:pt>
                <c:pt idx="7117">
                  <c:v>4.2791</c:v>
                </c:pt>
                <c:pt idx="7118">
                  <c:v>4.2783</c:v>
                </c:pt>
                <c:pt idx="7119">
                  <c:v>4.2768</c:v>
                </c:pt>
                <c:pt idx="7120">
                  <c:v>4.2753</c:v>
                </c:pt>
                <c:pt idx="7121">
                  <c:v>4.2738</c:v>
                </c:pt>
                <c:pt idx="7122">
                  <c:v>4.2734</c:v>
                </c:pt>
                <c:pt idx="7123">
                  <c:v>4.2734</c:v>
                </c:pt>
                <c:pt idx="7124">
                  <c:v>4.2731</c:v>
                </c:pt>
                <c:pt idx="7125">
                  <c:v>4.2723</c:v>
                </c:pt>
                <c:pt idx="7126">
                  <c:v>4.2716</c:v>
                </c:pt>
                <c:pt idx="7127">
                  <c:v>4.2704</c:v>
                </c:pt>
                <c:pt idx="7128">
                  <c:v>4.268899999999999</c:v>
                </c:pt>
                <c:pt idx="7129">
                  <c:v>4.267799999999999</c:v>
                </c:pt>
                <c:pt idx="7130">
                  <c:v>4.2663</c:v>
                </c:pt>
                <c:pt idx="7131">
                  <c:v>4.264799999999999</c:v>
                </c:pt>
                <c:pt idx="7132">
                  <c:v>4.264099999999999</c:v>
                </c:pt>
                <c:pt idx="7133">
                  <c:v>4.2633</c:v>
                </c:pt>
                <c:pt idx="7134">
                  <c:v>4.262599999999999</c:v>
                </c:pt>
                <c:pt idx="7135">
                  <c:v>4.2611</c:v>
                </c:pt>
                <c:pt idx="7136">
                  <c:v>4.2596</c:v>
                </c:pt>
                <c:pt idx="7137">
                  <c:v>4.2585</c:v>
                </c:pt>
                <c:pt idx="7138">
                  <c:v>4.2574</c:v>
                </c:pt>
                <c:pt idx="7139">
                  <c:v>4.2563</c:v>
                </c:pt>
                <c:pt idx="7140">
                  <c:v>4.254799999999999</c:v>
                </c:pt>
                <c:pt idx="7141">
                  <c:v>4.2533</c:v>
                </c:pt>
                <c:pt idx="7142">
                  <c:v>4.2522</c:v>
                </c:pt>
                <c:pt idx="7143">
                  <c:v>4.2514</c:v>
                </c:pt>
                <c:pt idx="7144">
                  <c:v>4.2503</c:v>
                </c:pt>
                <c:pt idx="7145">
                  <c:v>4.2492</c:v>
                </c:pt>
                <c:pt idx="7146">
                  <c:v>4.2485</c:v>
                </c:pt>
                <c:pt idx="7147">
                  <c:v>4.247</c:v>
                </c:pt>
                <c:pt idx="7148">
                  <c:v>4.2459</c:v>
                </c:pt>
                <c:pt idx="7149">
                  <c:v>4.2448</c:v>
                </c:pt>
                <c:pt idx="7150">
                  <c:v>4.2436</c:v>
                </c:pt>
                <c:pt idx="7151">
                  <c:v>4.2422</c:v>
                </c:pt>
                <c:pt idx="7152">
                  <c:v>4.241</c:v>
                </c:pt>
                <c:pt idx="7153">
                  <c:v>4.2399</c:v>
                </c:pt>
                <c:pt idx="7154">
                  <c:v>4.2392</c:v>
                </c:pt>
                <c:pt idx="7155">
                  <c:v>4.2385</c:v>
                </c:pt>
                <c:pt idx="7156">
                  <c:v>4.2377</c:v>
                </c:pt>
                <c:pt idx="7157">
                  <c:v>4.2366</c:v>
                </c:pt>
                <c:pt idx="7158">
                  <c:v>4.2359</c:v>
                </c:pt>
                <c:pt idx="7159">
                  <c:v>4.2351</c:v>
                </c:pt>
                <c:pt idx="7160">
                  <c:v>4.234</c:v>
                </c:pt>
                <c:pt idx="7161">
                  <c:v>4.2325</c:v>
                </c:pt>
                <c:pt idx="7162">
                  <c:v>4.2314</c:v>
                </c:pt>
                <c:pt idx="7163">
                  <c:v>4.2303</c:v>
                </c:pt>
                <c:pt idx="7164">
                  <c:v>4.2292</c:v>
                </c:pt>
                <c:pt idx="7165">
                  <c:v>4.2281</c:v>
                </c:pt>
                <c:pt idx="7166">
                  <c:v>4.2266</c:v>
                </c:pt>
                <c:pt idx="7167">
                  <c:v>4.225499999999999</c:v>
                </c:pt>
                <c:pt idx="7168">
                  <c:v>4.224399999999999</c:v>
                </c:pt>
                <c:pt idx="7169">
                  <c:v>4.2233</c:v>
                </c:pt>
                <c:pt idx="7170">
                  <c:v>4.2222</c:v>
                </c:pt>
                <c:pt idx="7171">
                  <c:v>4.2207</c:v>
                </c:pt>
                <c:pt idx="7172">
                  <c:v>4.2196</c:v>
                </c:pt>
                <c:pt idx="7173">
                  <c:v>4.2185</c:v>
                </c:pt>
                <c:pt idx="7174">
                  <c:v>4.2174</c:v>
                </c:pt>
                <c:pt idx="7175">
                  <c:v>4.2163</c:v>
                </c:pt>
                <c:pt idx="7176">
                  <c:v>4.2156</c:v>
                </c:pt>
                <c:pt idx="7177">
                  <c:v>4.214899999999999</c:v>
                </c:pt>
                <c:pt idx="7178">
                  <c:v>4.2134</c:v>
                </c:pt>
                <c:pt idx="7179">
                  <c:v>4.2123</c:v>
                </c:pt>
                <c:pt idx="7180">
                  <c:v>4.2108</c:v>
                </c:pt>
                <c:pt idx="7181">
                  <c:v>4.2097</c:v>
                </c:pt>
                <c:pt idx="7182">
                  <c:v>4.2082</c:v>
                </c:pt>
                <c:pt idx="7183">
                  <c:v>4.2071</c:v>
                </c:pt>
                <c:pt idx="7184">
                  <c:v>4.2064</c:v>
                </c:pt>
                <c:pt idx="7185">
                  <c:v>4.204899999999999</c:v>
                </c:pt>
                <c:pt idx="7186">
                  <c:v>4.2038</c:v>
                </c:pt>
                <c:pt idx="7187">
                  <c:v>4.2031</c:v>
                </c:pt>
                <c:pt idx="7188">
                  <c:v>4.2024</c:v>
                </c:pt>
                <c:pt idx="7189">
                  <c:v>4.2013</c:v>
                </c:pt>
                <c:pt idx="7190">
                  <c:v>4.1998</c:v>
                </c:pt>
                <c:pt idx="7191">
                  <c:v>4.1987</c:v>
                </c:pt>
                <c:pt idx="7192">
                  <c:v>4.197999999999999</c:v>
                </c:pt>
                <c:pt idx="7193">
                  <c:v>4.197299999999999</c:v>
                </c:pt>
                <c:pt idx="7194">
                  <c:v>4.197299999999999</c:v>
                </c:pt>
                <c:pt idx="7195">
                  <c:v>4.196499999999999</c:v>
                </c:pt>
                <c:pt idx="7196">
                  <c:v>4.1962</c:v>
                </c:pt>
                <c:pt idx="7197">
                  <c:v>4.1962</c:v>
                </c:pt>
                <c:pt idx="7198">
                  <c:v>4.1962</c:v>
                </c:pt>
                <c:pt idx="7199">
                  <c:v>4.195799999999999</c:v>
                </c:pt>
                <c:pt idx="7200">
                  <c:v>4.194299999999999</c:v>
                </c:pt>
                <c:pt idx="7201">
                  <c:v>4.193999999999999</c:v>
                </c:pt>
                <c:pt idx="7202">
                  <c:v>4.1936</c:v>
                </c:pt>
                <c:pt idx="7203">
                  <c:v>4.192899999999999</c:v>
                </c:pt>
                <c:pt idx="7204">
                  <c:v>4.192499999999999</c:v>
                </c:pt>
                <c:pt idx="7205">
                  <c:v>4.192499999999999</c:v>
                </c:pt>
                <c:pt idx="7206">
                  <c:v>4.192099999999999</c:v>
                </c:pt>
                <c:pt idx="7207">
                  <c:v>4.190999999999999</c:v>
                </c:pt>
                <c:pt idx="7208">
                  <c:v>4.1903</c:v>
                </c:pt>
                <c:pt idx="7209">
                  <c:v>4.1896</c:v>
                </c:pt>
                <c:pt idx="7210">
                  <c:v>4.188499999999999</c:v>
                </c:pt>
                <c:pt idx="7211">
                  <c:v>4.186999999999999</c:v>
                </c:pt>
                <c:pt idx="7212">
                  <c:v>4.1852</c:v>
                </c:pt>
                <c:pt idx="7213">
                  <c:v>4.184099999999999</c:v>
                </c:pt>
                <c:pt idx="7214">
                  <c:v>4.182999999999999</c:v>
                </c:pt>
                <c:pt idx="7215">
                  <c:v>4.1819</c:v>
                </c:pt>
                <c:pt idx="7216">
                  <c:v>4.180899999999999</c:v>
                </c:pt>
                <c:pt idx="7217">
                  <c:v>4.180099999999999</c:v>
                </c:pt>
                <c:pt idx="7218">
                  <c:v>4.179</c:v>
                </c:pt>
                <c:pt idx="7219">
                  <c:v>4.177899999999999</c:v>
                </c:pt>
                <c:pt idx="7220">
                  <c:v>4.1772</c:v>
                </c:pt>
                <c:pt idx="7221">
                  <c:v>4.1761</c:v>
                </c:pt>
                <c:pt idx="7222">
                  <c:v>4.174999999999999</c:v>
                </c:pt>
                <c:pt idx="7223">
                  <c:v>4.1736</c:v>
                </c:pt>
                <c:pt idx="7224">
                  <c:v>4.172899999999999</c:v>
                </c:pt>
                <c:pt idx="7225">
                  <c:v>4.1718</c:v>
                </c:pt>
                <c:pt idx="7226">
                  <c:v>4.1696</c:v>
                </c:pt>
                <c:pt idx="7227">
                  <c:v>4.167399999999999</c:v>
                </c:pt>
                <c:pt idx="7228">
                  <c:v>4.1667</c:v>
                </c:pt>
                <c:pt idx="7229">
                  <c:v>4.165199999999999</c:v>
                </c:pt>
                <c:pt idx="7230">
                  <c:v>4.162699999999999</c:v>
                </c:pt>
                <c:pt idx="7231">
                  <c:v>4.160199999999999</c:v>
                </c:pt>
                <c:pt idx="7232">
                  <c:v>4.1598</c:v>
                </c:pt>
                <c:pt idx="7233">
                  <c:v>4.1598</c:v>
                </c:pt>
                <c:pt idx="7234">
                  <c:v>4.1587</c:v>
                </c:pt>
                <c:pt idx="7235">
                  <c:v>4.1566</c:v>
                </c:pt>
                <c:pt idx="7236">
                  <c:v>4.156899999999999</c:v>
                </c:pt>
                <c:pt idx="7237">
                  <c:v>4.1591</c:v>
                </c:pt>
                <c:pt idx="7238">
                  <c:v>4.157299999999999</c:v>
                </c:pt>
                <c:pt idx="7239">
                  <c:v>4.151899999999999</c:v>
                </c:pt>
                <c:pt idx="7240">
                  <c:v>4.1494</c:v>
                </c:pt>
                <c:pt idx="7241">
                  <c:v>4.1497</c:v>
                </c:pt>
                <c:pt idx="7242">
                  <c:v>4.1494</c:v>
                </c:pt>
                <c:pt idx="7243">
                  <c:v>4.1486</c:v>
                </c:pt>
                <c:pt idx="7244">
                  <c:v>4.1483</c:v>
                </c:pt>
                <c:pt idx="7245">
                  <c:v>4.147599999999999</c:v>
                </c:pt>
                <c:pt idx="7246">
                  <c:v>4.1468</c:v>
                </c:pt>
                <c:pt idx="7247">
                  <c:v>4.1465</c:v>
                </c:pt>
                <c:pt idx="7248">
                  <c:v>4.1465</c:v>
                </c:pt>
                <c:pt idx="7249">
                  <c:v>4.1468</c:v>
                </c:pt>
                <c:pt idx="7250">
                  <c:v>4.1468</c:v>
                </c:pt>
                <c:pt idx="7251">
                  <c:v>4.147199999999999</c:v>
                </c:pt>
                <c:pt idx="7252">
                  <c:v>4.147899999999999</c:v>
                </c:pt>
                <c:pt idx="7253">
                  <c:v>4.1483</c:v>
                </c:pt>
                <c:pt idx="7254">
                  <c:v>4.1486</c:v>
                </c:pt>
                <c:pt idx="7255">
                  <c:v>4.149</c:v>
                </c:pt>
                <c:pt idx="7256">
                  <c:v>4.149</c:v>
                </c:pt>
                <c:pt idx="7257">
                  <c:v>4.1494</c:v>
                </c:pt>
                <c:pt idx="7258">
                  <c:v>4.1497</c:v>
                </c:pt>
                <c:pt idx="7259">
                  <c:v>4.150099999999999</c:v>
                </c:pt>
                <c:pt idx="7260">
                  <c:v>4.150399999999999</c:v>
                </c:pt>
                <c:pt idx="7261">
                  <c:v>4.1515</c:v>
                </c:pt>
                <c:pt idx="7262">
                  <c:v>4.152999999999999</c:v>
                </c:pt>
                <c:pt idx="7263">
                  <c:v>4.153999999999999</c:v>
                </c:pt>
                <c:pt idx="7264">
                  <c:v>4.155499999999999</c:v>
                </c:pt>
                <c:pt idx="7265">
                  <c:v>4.157299999999999</c:v>
                </c:pt>
                <c:pt idx="7266">
                  <c:v>4.1595</c:v>
                </c:pt>
                <c:pt idx="7267">
                  <c:v>4.1616</c:v>
                </c:pt>
                <c:pt idx="7268">
                  <c:v>4.164499999999999</c:v>
                </c:pt>
                <c:pt idx="7269">
                  <c:v>4.167099999999999</c:v>
                </c:pt>
                <c:pt idx="7270">
                  <c:v>4.1696</c:v>
                </c:pt>
                <c:pt idx="7271">
                  <c:v>4.172499999999999</c:v>
                </c:pt>
                <c:pt idx="7272">
                  <c:v>4.1747</c:v>
                </c:pt>
                <c:pt idx="7273">
                  <c:v>4.1765</c:v>
                </c:pt>
                <c:pt idx="7274">
                  <c:v>4.1783</c:v>
                </c:pt>
                <c:pt idx="7275">
                  <c:v>4.1798</c:v>
                </c:pt>
                <c:pt idx="7276">
                  <c:v>4.1812</c:v>
                </c:pt>
                <c:pt idx="7277">
                  <c:v>4.182999999999999</c:v>
                </c:pt>
                <c:pt idx="7278">
                  <c:v>4.184499999999999</c:v>
                </c:pt>
                <c:pt idx="7279">
                  <c:v>4.185899999999999</c:v>
                </c:pt>
                <c:pt idx="7280">
                  <c:v>4.186999999999999</c:v>
                </c:pt>
                <c:pt idx="7281">
                  <c:v>4.188099999999999</c:v>
                </c:pt>
                <c:pt idx="7282">
                  <c:v>4.188899999999999</c:v>
                </c:pt>
                <c:pt idx="7283">
                  <c:v>4.1896</c:v>
                </c:pt>
                <c:pt idx="7284">
                  <c:v>4.1903</c:v>
                </c:pt>
                <c:pt idx="7285">
                  <c:v>4.1907</c:v>
                </c:pt>
                <c:pt idx="7286">
                  <c:v>4.1914</c:v>
                </c:pt>
                <c:pt idx="7287">
                  <c:v>4.1918</c:v>
                </c:pt>
                <c:pt idx="7288">
                  <c:v>4.1914</c:v>
                </c:pt>
                <c:pt idx="7289">
                  <c:v>4.1907</c:v>
                </c:pt>
                <c:pt idx="7290">
                  <c:v>4.189999999999999</c:v>
                </c:pt>
                <c:pt idx="7291">
                  <c:v>4.1892</c:v>
                </c:pt>
                <c:pt idx="7292">
                  <c:v>4.187799999999999</c:v>
                </c:pt>
                <c:pt idx="7293">
                  <c:v>4.1863</c:v>
                </c:pt>
                <c:pt idx="7294">
                  <c:v>4.184899999999999</c:v>
                </c:pt>
                <c:pt idx="7295">
                  <c:v>4.182999999999999</c:v>
                </c:pt>
                <c:pt idx="7296">
                  <c:v>4.1816</c:v>
                </c:pt>
                <c:pt idx="7297">
                  <c:v>4.1794</c:v>
                </c:pt>
                <c:pt idx="7298">
                  <c:v>4.177899999999999</c:v>
                </c:pt>
                <c:pt idx="7299">
                  <c:v>4.1758</c:v>
                </c:pt>
                <c:pt idx="7300">
                  <c:v>4.1739</c:v>
                </c:pt>
                <c:pt idx="7301">
                  <c:v>4.172099999999999</c:v>
                </c:pt>
                <c:pt idx="7302">
                  <c:v>4.17</c:v>
                </c:pt>
                <c:pt idx="7303">
                  <c:v>4.167799999999999</c:v>
                </c:pt>
                <c:pt idx="7304">
                  <c:v>4.165999999999999</c:v>
                </c:pt>
                <c:pt idx="7305">
                  <c:v>4.163799999999999</c:v>
                </c:pt>
                <c:pt idx="7306">
                  <c:v>4.161999999999999</c:v>
                </c:pt>
                <c:pt idx="7307">
                  <c:v>4.1598</c:v>
                </c:pt>
                <c:pt idx="7308">
                  <c:v>4.157999999999999</c:v>
                </c:pt>
                <c:pt idx="7309">
                  <c:v>4.1562</c:v>
                </c:pt>
                <c:pt idx="7310">
                  <c:v>4.154399999999999</c:v>
                </c:pt>
                <c:pt idx="7311">
                  <c:v>4.152999999999999</c:v>
                </c:pt>
                <c:pt idx="7312">
                  <c:v>4.1512</c:v>
                </c:pt>
                <c:pt idx="7313">
                  <c:v>4.1497</c:v>
                </c:pt>
                <c:pt idx="7314">
                  <c:v>4.1483</c:v>
                </c:pt>
                <c:pt idx="7315">
                  <c:v>4.1468</c:v>
                </c:pt>
                <c:pt idx="7316">
                  <c:v>4.1454</c:v>
                </c:pt>
                <c:pt idx="7317">
                  <c:v>4.1436</c:v>
                </c:pt>
                <c:pt idx="7318">
                  <c:v>4.1418</c:v>
                </c:pt>
                <c:pt idx="7319">
                  <c:v>4.1404</c:v>
                </c:pt>
                <c:pt idx="7320">
                  <c:v>4.1389</c:v>
                </c:pt>
                <c:pt idx="7321">
                  <c:v>4.1382</c:v>
                </c:pt>
                <c:pt idx="7322">
                  <c:v>4.137099999999999</c:v>
                </c:pt>
                <c:pt idx="7323">
                  <c:v>4.1353</c:v>
                </c:pt>
                <c:pt idx="7324">
                  <c:v>4.1339</c:v>
                </c:pt>
                <c:pt idx="7325">
                  <c:v>4.1328</c:v>
                </c:pt>
                <c:pt idx="7326">
                  <c:v>4.1318</c:v>
                </c:pt>
                <c:pt idx="7327">
                  <c:v>4.1303</c:v>
                </c:pt>
                <c:pt idx="7328">
                  <c:v>4.128899999999999</c:v>
                </c:pt>
                <c:pt idx="7329">
                  <c:v>4.127099999999999</c:v>
                </c:pt>
                <c:pt idx="7330">
                  <c:v>4.126399999999999</c:v>
                </c:pt>
                <c:pt idx="7331">
                  <c:v>4.125699999999999</c:v>
                </c:pt>
                <c:pt idx="7332">
                  <c:v>4.124199999999999</c:v>
                </c:pt>
                <c:pt idx="7333">
                  <c:v>4.122499999999999</c:v>
                </c:pt>
                <c:pt idx="7334">
                  <c:v>4.121</c:v>
                </c:pt>
                <c:pt idx="7335">
                  <c:v>4.1196</c:v>
                </c:pt>
                <c:pt idx="7336">
                  <c:v>4.117799999999999</c:v>
                </c:pt>
                <c:pt idx="7337">
                  <c:v>4.1164</c:v>
                </c:pt>
                <c:pt idx="7338">
                  <c:v>4.1153</c:v>
                </c:pt>
                <c:pt idx="7339">
                  <c:v>4.114299999999999</c:v>
                </c:pt>
                <c:pt idx="7340">
                  <c:v>4.113499999999999</c:v>
                </c:pt>
                <c:pt idx="7341">
                  <c:v>4.112499999999999</c:v>
                </c:pt>
                <c:pt idx="7342">
                  <c:v>4.1114</c:v>
                </c:pt>
                <c:pt idx="7343">
                  <c:v>4.1103</c:v>
                </c:pt>
                <c:pt idx="7344">
                  <c:v>4.1096</c:v>
                </c:pt>
                <c:pt idx="7345">
                  <c:v>4.1086</c:v>
                </c:pt>
                <c:pt idx="7346">
                  <c:v>4.107099999999999</c:v>
                </c:pt>
                <c:pt idx="7347">
                  <c:v>4.1057</c:v>
                </c:pt>
                <c:pt idx="7348">
                  <c:v>4.104699999999999</c:v>
                </c:pt>
                <c:pt idx="7349">
                  <c:v>4.1036</c:v>
                </c:pt>
                <c:pt idx="7350">
                  <c:v>4.102199999999999</c:v>
                </c:pt>
                <c:pt idx="7351">
                  <c:v>4.1011</c:v>
                </c:pt>
                <c:pt idx="7352">
                  <c:v>4.0997</c:v>
                </c:pt>
                <c:pt idx="7353">
                  <c:v>4.0986</c:v>
                </c:pt>
                <c:pt idx="7354">
                  <c:v>4.097899999999999</c:v>
                </c:pt>
                <c:pt idx="7355">
                  <c:v>4.0968</c:v>
                </c:pt>
                <c:pt idx="7356">
                  <c:v>4.0958</c:v>
                </c:pt>
                <c:pt idx="7357">
                  <c:v>4.0947</c:v>
                </c:pt>
                <c:pt idx="7358">
                  <c:v>4.093999999999999</c:v>
                </c:pt>
                <c:pt idx="7359">
                  <c:v>4.093</c:v>
                </c:pt>
                <c:pt idx="7360">
                  <c:v>4.0919</c:v>
                </c:pt>
                <c:pt idx="7361">
                  <c:v>4.0908</c:v>
                </c:pt>
                <c:pt idx="7362">
                  <c:v>4.0898</c:v>
                </c:pt>
                <c:pt idx="7363">
                  <c:v>4.0887</c:v>
                </c:pt>
                <c:pt idx="7364">
                  <c:v>4.0876</c:v>
                </c:pt>
                <c:pt idx="7365">
                  <c:v>4.0866</c:v>
                </c:pt>
                <c:pt idx="7366">
                  <c:v>4.0859</c:v>
                </c:pt>
                <c:pt idx="7367">
                  <c:v>4.0852</c:v>
                </c:pt>
                <c:pt idx="7368">
                  <c:v>4.084099999999999</c:v>
                </c:pt>
                <c:pt idx="7369">
                  <c:v>4.0831</c:v>
                </c:pt>
                <c:pt idx="7370">
                  <c:v>4.082</c:v>
                </c:pt>
                <c:pt idx="7371">
                  <c:v>4.0809</c:v>
                </c:pt>
                <c:pt idx="7372">
                  <c:v>4.0802</c:v>
                </c:pt>
                <c:pt idx="7373">
                  <c:v>4.0792</c:v>
                </c:pt>
                <c:pt idx="7374">
                  <c:v>4.0781</c:v>
                </c:pt>
                <c:pt idx="7375">
                  <c:v>4.0771</c:v>
                </c:pt>
                <c:pt idx="7376">
                  <c:v>4.076</c:v>
                </c:pt>
                <c:pt idx="7377">
                  <c:v>4.075</c:v>
                </c:pt>
                <c:pt idx="7378">
                  <c:v>4.0739</c:v>
                </c:pt>
                <c:pt idx="7379">
                  <c:v>4.0725</c:v>
                </c:pt>
                <c:pt idx="7380">
                  <c:v>4.0711</c:v>
                </c:pt>
                <c:pt idx="7381">
                  <c:v>4.07</c:v>
                </c:pt>
                <c:pt idx="7382">
                  <c:v>4.0686</c:v>
                </c:pt>
                <c:pt idx="7383">
                  <c:v>4.067199999999999</c:v>
                </c:pt>
                <c:pt idx="7384">
                  <c:v>4.065799999999999</c:v>
                </c:pt>
                <c:pt idx="7385">
                  <c:v>4.064799999999999</c:v>
                </c:pt>
                <c:pt idx="7386">
                  <c:v>4.0637</c:v>
                </c:pt>
                <c:pt idx="7387">
                  <c:v>4.062999999999999</c:v>
                </c:pt>
                <c:pt idx="7388">
                  <c:v>4.061999999999999</c:v>
                </c:pt>
                <c:pt idx="7389">
                  <c:v>4.060899999999999</c:v>
                </c:pt>
                <c:pt idx="7390">
                  <c:v>4.0602</c:v>
                </c:pt>
                <c:pt idx="7391">
                  <c:v>4.0585</c:v>
                </c:pt>
                <c:pt idx="7392">
                  <c:v>4.057099999999999</c:v>
                </c:pt>
                <c:pt idx="7393">
                  <c:v>4.056</c:v>
                </c:pt>
                <c:pt idx="7394">
                  <c:v>4.0553</c:v>
                </c:pt>
                <c:pt idx="7395">
                  <c:v>4.0536</c:v>
                </c:pt>
                <c:pt idx="7396">
                  <c:v>4.0522</c:v>
                </c:pt>
                <c:pt idx="7397">
                  <c:v>4.0508</c:v>
                </c:pt>
                <c:pt idx="7398">
                  <c:v>4.0497</c:v>
                </c:pt>
                <c:pt idx="7399">
                  <c:v>4.0483</c:v>
                </c:pt>
                <c:pt idx="7400">
                  <c:v>4.0469</c:v>
                </c:pt>
                <c:pt idx="7401">
                  <c:v>4.0459</c:v>
                </c:pt>
                <c:pt idx="7402">
                  <c:v>4.044799999999999</c:v>
                </c:pt>
                <c:pt idx="7403">
                  <c:v>4.0434</c:v>
                </c:pt>
                <c:pt idx="7404">
                  <c:v>4.0424</c:v>
                </c:pt>
                <c:pt idx="7405">
                  <c:v>4.0413</c:v>
                </c:pt>
                <c:pt idx="7406">
                  <c:v>4.0403</c:v>
                </c:pt>
                <c:pt idx="7407">
                  <c:v>4.0389</c:v>
                </c:pt>
                <c:pt idx="7408">
                  <c:v>4.0379</c:v>
                </c:pt>
                <c:pt idx="7409">
                  <c:v>4.0365</c:v>
                </c:pt>
                <c:pt idx="7410">
                  <c:v>4.034</c:v>
                </c:pt>
                <c:pt idx="7411">
                  <c:v>4.0316</c:v>
                </c:pt>
                <c:pt idx="7412">
                  <c:v>4.0295</c:v>
                </c:pt>
                <c:pt idx="7413">
                  <c:v>4.028099999999999</c:v>
                </c:pt>
                <c:pt idx="7414">
                  <c:v>4.0267</c:v>
                </c:pt>
                <c:pt idx="7415">
                  <c:v>4.0261</c:v>
                </c:pt>
                <c:pt idx="7416">
                  <c:v>4.0261</c:v>
                </c:pt>
                <c:pt idx="7417">
                  <c:v>4.027399999999999</c:v>
                </c:pt>
                <c:pt idx="7418">
                  <c:v>4.0267</c:v>
                </c:pt>
                <c:pt idx="7419">
                  <c:v>4.024699999999999</c:v>
                </c:pt>
                <c:pt idx="7420">
                  <c:v>4.023999999999999</c:v>
                </c:pt>
                <c:pt idx="7421">
                  <c:v>4.023999999999999</c:v>
                </c:pt>
                <c:pt idx="7422">
                  <c:v>4.023999999999999</c:v>
                </c:pt>
                <c:pt idx="7423">
                  <c:v>4.0233</c:v>
                </c:pt>
                <c:pt idx="7424">
                  <c:v>4.020499999999999</c:v>
                </c:pt>
                <c:pt idx="7425">
                  <c:v>4.0167</c:v>
                </c:pt>
                <c:pt idx="7426">
                  <c:v>4.012599999999999</c:v>
                </c:pt>
                <c:pt idx="7427">
                  <c:v>4.0081</c:v>
                </c:pt>
                <c:pt idx="7428">
                  <c:v>4.002899999999999</c:v>
                </c:pt>
                <c:pt idx="7429">
                  <c:v>3.9984</c:v>
                </c:pt>
                <c:pt idx="7430">
                  <c:v>3.9981</c:v>
                </c:pt>
                <c:pt idx="7431">
                  <c:v>4.002899999999999</c:v>
                </c:pt>
                <c:pt idx="7432">
                  <c:v>4.0084</c:v>
                </c:pt>
                <c:pt idx="7433">
                  <c:v>4.0122</c:v>
                </c:pt>
                <c:pt idx="7434">
                  <c:v>4.0153</c:v>
                </c:pt>
                <c:pt idx="7435">
                  <c:v>4.017099999999999</c:v>
                </c:pt>
                <c:pt idx="7436">
                  <c:v>4.0184</c:v>
                </c:pt>
                <c:pt idx="7437">
                  <c:v>4.0188</c:v>
                </c:pt>
                <c:pt idx="7438">
                  <c:v>4.017399999999999</c:v>
                </c:pt>
                <c:pt idx="7439">
                  <c:v>4.014599999999999</c:v>
                </c:pt>
                <c:pt idx="7440">
                  <c:v>4.0115</c:v>
                </c:pt>
                <c:pt idx="7441">
                  <c:v>4.0084</c:v>
                </c:pt>
                <c:pt idx="7442">
                  <c:v>4.006</c:v>
                </c:pt>
                <c:pt idx="7443">
                  <c:v>4.004599999999999</c:v>
                </c:pt>
                <c:pt idx="7444">
                  <c:v>4.0036</c:v>
                </c:pt>
                <c:pt idx="7445">
                  <c:v>4.0015</c:v>
                </c:pt>
                <c:pt idx="7446">
                  <c:v>3.999099999999999</c:v>
                </c:pt>
                <c:pt idx="7447">
                  <c:v>3.996</c:v>
                </c:pt>
                <c:pt idx="7448">
                  <c:v>3.9943</c:v>
                </c:pt>
                <c:pt idx="7449">
                  <c:v>3.995</c:v>
                </c:pt>
                <c:pt idx="7450">
                  <c:v>3.995</c:v>
                </c:pt>
                <c:pt idx="7451">
                  <c:v>3.994699999999999</c:v>
                </c:pt>
                <c:pt idx="7452">
                  <c:v>3.995</c:v>
                </c:pt>
                <c:pt idx="7453">
                  <c:v>3.996399999999999</c:v>
                </c:pt>
                <c:pt idx="7454">
                  <c:v>3.9974</c:v>
                </c:pt>
                <c:pt idx="7455">
                  <c:v>3.9984</c:v>
                </c:pt>
                <c:pt idx="7456">
                  <c:v>3.9984</c:v>
                </c:pt>
                <c:pt idx="7457">
                  <c:v>3.999099999999999</c:v>
                </c:pt>
                <c:pt idx="7458">
                  <c:v>4.0026</c:v>
                </c:pt>
                <c:pt idx="7459">
                  <c:v>4.0084</c:v>
                </c:pt>
                <c:pt idx="7460">
                  <c:v>4.0133</c:v>
                </c:pt>
                <c:pt idx="7461">
                  <c:v>4.0153</c:v>
                </c:pt>
                <c:pt idx="7462">
                  <c:v>4.017099999999999</c:v>
                </c:pt>
                <c:pt idx="7463">
                  <c:v>4.0188</c:v>
                </c:pt>
                <c:pt idx="7464">
                  <c:v>4.0198</c:v>
                </c:pt>
                <c:pt idx="7465">
                  <c:v>4.0202</c:v>
                </c:pt>
                <c:pt idx="7466">
                  <c:v>4.0198</c:v>
                </c:pt>
                <c:pt idx="7467">
                  <c:v>4.0181</c:v>
                </c:pt>
                <c:pt idx="7468">
                  <c:v>4.0164</c:v>
                </c:pt>
                <c:pt idx="7469">
                  <c:v>4.0164</c:v>
                </c:pt>
                <c:pt idx="7470">
                  <c:v>4.017399999999999</c:v>
                </c:pt>
                <c:pt idx="7471">
                  <c:v>4.0191</c:v>
                </c:pt>
                <c:pt idx="7472">
                  <c:v>4.0216</c:v>
                </c:pt>
                <c:pt idx="7473">
                  <c:v>4.024999999999999</c:v>
                </c:pt>
                <c:pt idx="7474">
                  <c:v>4.028499999999999</c:v>
                </c:pt>
                <c:pt idx="7475">
                  <c:v>4.0326</c:v>
                </c:pt>
                <c:pt idx="7476">
                  <c:v>4.0382</c:v>
                </c:pt>
                <c:pt idx="7477">
                  <c:v>4.044799999999999</c:v>
                </c:pt>
                <c:pt idx="7478">
                  <c:v>4.0515</c:v>
                </c:pt>
                <c:pt idx="7479">
                  <c:v>4.0588</c:v>
                </c:pt>
                <c:pt idx="7480">
                  <c:v>4.0662</c:v>
                </c:pt>
                <c:pt idx="7481">
                  <c:v>4.0728</c:v>
                </c:pt>
                <c:pt idx="7482">
                  <c:v>4.0813</c:v>
                </c:pt>
                <c:pt idx="7483">
                  <c:v>4.0908</c:v>
                </c:pt>
                <c:pt idx="7484">
                  <c:v>4.099</c:v>
                </c:pt>
                <c:pt idx="7485">
                  <c:v>4.1057</c:v>
                </c:pt>
                <c:pt idx="7486">
                  <c:v>4.1107</c:v>
                </c:pt>
                <c:pt idx="7487">
                  <c:v>4.114599999999999</c:v>
                </c:pt>
                <c:pt idx="7488">
                  <c:v>4.118899999999999</c:v>
                </c:pt>
                <c:pt idx="7489">
                  <c:v>4.122799999999999</c:v>
                </c:pt>
                <c:pt idx="7490">
                  <c:v>4.127799999999999</c:v>
                </c:pt>
                <c:pt idx="7491">
                  <c:v>4.1353</c:v>
                </c:pt>
                <c:pt idx="7492">
                  <c:v>4.144999999999999</c:v>
                </c:pt>
                <c:pt idx="7493">
                  <c:v>4.152199999999999</c:v>
                </c:pt>
                <c:pt idx="7494">
                  <c:v>4.1562</c:v>
                </c:pt>
                <c:pt idx="7495">
                  <c:v>4.1562</c:v>
                </c:pt>
                <c:pt idx="7496">
                  <c:v>4.1533</c:v>
                </c:pt>
                <c:pt idx="7497">
                  <c:v>4.150099999999999</c:v>
                </c:pt>
                <c:pt idx="7498">
                  <c:v>4.1486</c:v>
                </c:pt>
                <c:pt idx="7499">
                  <c:v>4.1486</c:v>
                </c:pt>
                <c:pt idx="7500">
                  <c:v>4.149</c:v>
                </c:pt>
                <c:pt idx="7501">
                  <c:v>4.1483</c:v>
                </c:pt>
                <c:pt idx="7502">
                  <c:v>4.147599999999999</c:v>
                </c:pt>
                <c:pt idx="7503">
                  <c:v>4.1486</c:v>
                </c:pt>
                <c:pt idx="7504">
                  <c:v>4.1497</c:v>
                </c:pt>
                <c:pt idx="7505">
                  <c:v>4.150799999999999</c:v>
                </c:pt>
                <c:pt idx="7506">
                  <c:v>4.153999999999999</c:v>
                </c:pt>
                <c:pt idx="7507">
                  <c:v>4.1595</c:v>
                </c:pt>
                <c:pt idx="7508">
                  <c:v>4.165999999999999</c:v>
                </c:pt>
                <c:pt idx="7509">
                  <c:v>4.172899999999999</c:v>
                </c:pt>
                <c:pt idx="7510">
                  <c:v>4.1747</c:v>
                </c:pt>
                <c:pt idx="7511">
                  <c:v>4.168899999999999</c:v>
                </c:pt>
                <c:pt idx="7512">
                  <c:v>4.165999999999999</c:v>
                </c:pt>
                <c:pt idx="7513">
                  <c:v>4.1758</c:v>
                </c:pt>
                <c:pt idx="7514">
                  <c:v>4.2035</c:v>
                </c:pt>
                <c:pt idx="7515">
                  <c:v>4.234</c:v>
                </c:pt>
                <c:pt idx="7516">
                  <c:v>4.2574</c:v>
                </c:pt>
                <c:pt idx="7517">
                  <c:v>4.2787</c:v>
                </c:pt>
                <c:pt idx="7518">
                  <c:v>4.2952</c:v>
                </c:pt>
                <c:pt idx="7519">
                  <c:v>4.312599999999999</c:v>
                </c:pt>
                <c:pt idx="7520">
                  <c:v>4.3319</c:v>
                </c:pt>
                <c:pt idx="7521">
                  <c:v>4.3499</c:v>
                </c:pt>
                <c:pt idx="7522">
                  <c:v>4.3698</c:v>
                </c:pt>
                <c:pt idx="7523">
                  <c:v>4.3919</c:v>
                </c:pt>
                <c:pt idx="7524">
                  <c:v>4.4094</c:v>
                </c:pt>
                <c:pt idx="7525">
                  <c:v>4.4219</c:v>
                </c:pt>
                <c:pt idx="7526">
                  <c:v>4.4344</c:v>
                </c:pt>
                <c:pt idx="7527">
                  <c:v>4.4509</c:v>
                </c:pt>
                <c:pt idx="7528">
                  <c:v>4.4691</c:v>
                </c:pt>
                <c:pt idx="7529">
                  <c:v>4.4846</c:v>
                </c:pt>
                <c:pt idx="7530">
                  <c:v>4.495</c:v>
                </c:pt>
                <c:pt idx="7531">
                  <c:v>4.5018</c:v>
                </c:pt>
                <c:pt idx="7532">
                  <c:v>4.5082</c:v>
                </c:pt>
                <c:pt idx="7533">
                  <c:v>4.514599999999999</c:v>
                </c:pt>
                <c:pt idx="7534">
                  <c:v>4.5211</c:v>
                </c:pt>
                <c:pt idx="7535">
                  <c:v>4.527099999999999</c:v>
                </c:pt>
                <c:pt idx="7536">
                  <c:v>4.534</c:v>
                </c:pt>
                <c:pt idx="7537">
                  <c:v>4.542899999999999</c:v>
                </c:pt>
                <c:pt idx="7538">
                  <c:v>4.5547</c:v>
                </c:pt>
                <c:pt idx="7539">
                  <c:v>4.5697</c:v>
                </c:pt>
                <c:pt idx="7540">
                  <c:v>4.5886</c:v>
                </c:pt>
                <c:pt idx="7541">
                  <c:v>4.614599999999999</c:v>
                </c:pt>
                <c:pt idx="7542">
                  <c:v>4.6482</c:v>
                </c:pt>
                <c:pt idx="7543">
                  <c:v>4.684799999999999</c:v>
                </c:pt>
                <c:pt idx="7544">
                  <c:v>4.722099999999999</c:v>
                </c:pt>
                <c:pt idx="7545">
                  <c:v>4.7599</c:v>
                </c:pt>
                <c:pt idx="7546">
                  <c:v>4.8007</c:v>
                </c:pt>
                <c:pt idx="7547">
                  <c:v>4.8468</c:v>
                </c:pt>
                <c:pt idx="7548">
                  <c:v>4.9029</c:v>
                </c:pt>
                <c:pt idx="7549">
                  <c:v>4.9667</c:v>
                </c:pt>
                <c:pt idx="7550">
                  <c:v>5.0317</c:v>
                </c:pt>
                <c:pt idx="7551">
                  <c:v>5.0969</c:v>
                </c:pt>
                <c:pt idx="7552">
                  <c:v>5.163799999999999</c:v>
                </c:pt>
                <c:pt idx="7553">
                  <c:v>5.2324</c:v>
                </c:pt>
                <c:pt idx="7554">
                  <c:v>5.3067</c:v>
                </c:pt>
                <c:pt idx="7555">
                  <c:v>5.377899999999999</c:v>
                </c:pt>
                <c:pt idx="7556">
                  <c:v>5.4401</c:v>
                </c:pt>
                <c:pt idx="7557">
                  <c:v>5.5044</c:v>
                </c:pt>
                <c:pt idx="7558">
                  <c:v>5.565399999999999</c:v>
                </c:pt>
                <c:pt idx="7559">
                  <c:v>5.618699999999999</c:v>
                </c:pt>
                <c:pt idx="7560">
                  <c:v>5.6722</c:v>
                </c:pt>
                <c:pt idx="7561">
                  <c:v>5.7292</c:v>
                </c:pt>
                <c:pt idx="7562">
                  <c:v>5.7876</c:v>
                </c:pt>
                <c:pt idx="7563">
                  <c:v>5.852599999999999</c:v>
                </c:pt>
                <c:pt idx="7564">
                  <c:v>5.9209</c:v>
                </c:pt>
                <c:pt idx="7565">
                  <c:v>5.9792</c:v>
                </c:pt>
                <c:pt idx="7566">
                  <c:v>6.0317</c:v>
                </c:pt>
                <c:pt idx="7567">
                  <c:v>6.0818</c:v>
                </c:pt>
                <c:pt idx="7568">
                  <c:v>6.123899999999999</c:v>
                </c:pt>
                <c:pt idx="7569">
                  <c:v>6.1596</c:v>
                </c:pt>
                <c:pt idx="7570">
                  <c:v>6.190599999999999</c:v>
                </c:pt>
                <c:pt idx="7571">
                  <c:v>6.2232</c:v>
                </c:pt>
                <c:pt idx="7572">
                  <c:v>6.2597</c:v>
                </c:pt>
                <c:pt idx="7573">
                  <c:v>6.297899999999999</c:v>
                </c:pt>
                <c:pt idx="7574">
                  <c:v>6.327999999999999</c:v>
                </c:pt>
                <c:pt idx="7575">
                  <c:v>6.3467</c:v>
                </c:pt>
                <c:pt idx="7576">
                  <c:v>6.362299999999999</c:v>
                </c:pt>
                <c:pt idx="7577">
                  <c:v>6.3804</c:v>
                </c:pt>
                <c:pt idx="7578">
                  <c:v>6.3968</c:v>
                </c:pt>
                <c:pt idx="7579">
                  <c:v>6.4118</c:v>
                </c:pt>
                <c:pt idx="7580">
                  <c:v>6.4414</c:v>
                </c:pt>
                <c:pt idx="7581">
                  <c:v>6.4772</c:v>
                </c:pt>
                <c:pt idx="7582">
                  <c:v>6.5033</c:v>
                </c:pt>
                <c:pt idx="7583">
                  <c:v>6.5355</c:v>
                </c:pt>
                <c:pt idx="7584">
                  <c:v>6.5728</c:v>
                </c:pt>
                <c:pt idx="7585">
                  <c:v>6.5885</c:v>
                </c:pt>
                <c:pt idx="7586">
                  <c:v>6.6324</c:v>
                </c:pt>
                <c:pt idx="7587">
                  <c:v>6.696899999999999</c:v>
                </c:pt>
                <c:pt idx="7588">
                  <c:v>6.724299999999999</c:v>
                </c:pt>
                <c:pt idx="7589">
                  <c:v>6.7384</c:v>
                </c:pt>
                <c:pt idx="7590">
                  <c:v>6.7476</c:v>
                </c:pt>
                <c:pt idx="7591">
                  <c:v>6.7816</c:v>
                </c:pt>
                <c:pt idx="7592">
                  <c:v>6.8354</c:v>
                </c:pt>
                <c:pt idx="7593">
                  <c:v>6.8687</c:v>
                </c:pt>
                <c:pt idx="7594">
                  <c:v>6.8913</c:v>
                </c:pt>
                <c:pt idx="7595">
                  <c:v>6.9103</c:v>
                </c:pt>
                <c:pt idx="7596">
                  <c:v>6.9264</c:v>
                </c:pt>
                <c:pt idx="7597">
                  <c:v>6.9478</c:v>
                </c:pt>
                <c:pt idx="7598">
                  <c:v>6.9745</c:v>
                </c:pt>
                <c:pt idx="7599">
                  <c:v>7.0035</c:v>
                </c:pt>
                <c:pt idx="7600">
                  <c:v>7.0298</c:v>
                </c:pt>
                <c:pt idx="7601">
                  <c:v>7.0411</c:v>
                </c:pt>
                <c:pt idx="7602">
                  <c:v>7.0298</c:v>
                </c:pt>
                <c:pt idx="7603">
                  <c:v>7.0215</c:v>
                </c:pt>
                <c:pt idx="7604">
                  <c:v>7.0433</c:v>
                </c:pt>
                <c:pt idx="7605">
                  <c:v>7.0721</c:v>
                </c:pt>
                <c:pt idx="7606">
                  <c:v>7.0964</c:v>
                </c:pt>
                <c:pt idx="7607">
                  <c:v>7.123999999999999</c:v>
                </c:pt>
                <c:pt idx="7608">
                  <c:v>7.153999999999999</c:v>
                </c:pt>
                <c:pt idx="7609">
                  <c:v>7.1857</c:v>
                </c:pt>
                <c:pt idx="7610">
                  <c:v>7.223999999999999</c:v>
                </c:pt>
                <c:pt idx="7611">
                  <c:v>7.2522</c:v>
                </c:pt>
                <c:pt idx="7612">
                  <c:v>7.272</c:v>
                </c:pt>
                <c:pt idx="7613">
                  <c:v>7.2958</c:v>
                </c:pt>
                <c:pt idx="7614">
                  <c:v>7.3197</c:v>
                </c:pt>
                <c:pt idx="7615">
                  <c:v>7.3405</c:v>
                </c:pt>
                <c:pt idx="7616">
                  <c:v>7.3598</c:v>
                </c:pt>
                <c:pt idx="7617">
                  <c:v>7.3857</c:v>
                </c:pt>
                <c:pt idx="7618">
                  <c:v>7.4215</c:v>
                </c:pt>
                <c:pt idx="7619">
                  <c:v>7.4542</c:v>
                </c:pt>
                <c:pt idx="7620">
                  <c:v>7.4773</c:v>
                </c:pt>
                <c:pt idx="7621">
                  <c:v>7.493</c:v>
                </c:pt>
                <c:pt idx="7622">
                  <c:v>7.504599999999999</c:v>
                </c:pt>
                <c:pt idx="7623">
                  <c:v>7.5162</c:v>
                </c:pt>
                <c:pt idx="7624">
                  <c:v>7.5354</c:v>
                </c:pt>
                <c:pt idx="7625">
                  <c:v>7.557999999999999</c:v>
                </c:pt>
                <c:pt idx="7626">
                  <c:v>7.5782</c:v>
                </c:pt>
                <c:pt idx="7627">
                  <c:v>7.595899999999999</c:v>
                </c:pt>
                <c:pt idx="7628">
                  <c:v>7.617099999999999</c:v>
                </c:pt>
                <c:pt idx="7629">
                  <c:v>7.6427</c:v>
                </c:pt>
                <c:pt idx="7630">
                  <c:v>7.6718</c:v>
                </c:pt>
                <c:pt idx="7631">
                  <c:v>7.694199999999999</c:v>
                </c:pt>
                <c:pt idx="7632">
                  <c:v>7.7097</c:v>
                </c:pt>
                <c:pt idx="7633">
                  <c:v>7.7288</c:v>
                </c:pt>
                <c:pt idx="7634">
                  <c:v>7.7505</c:v>
                </c:pt>
                <c:pt idx="7635">
                  <c:v>7.7759</c:v>
                </c:pt>
                <c:pt idx="7636">
                  <c:v>7.8031</c:v>
                </c:pt>
                <c:pt idx="7637">
                  <c:v>7.8305</c:v>
                </c:pt>
                <c:pt idx="7638">
                  <c:v>7.8536</c:v>
                </c:pt>
                <c:pt idx="7639">
                  <c:v>7.8768</c:v>
                </c:pt>
                <c:pt idx="7640">
                  <c:v>7.9037</c:v>
                </c:pt>
                <c:pt idx="7641">
                  <c:v>7.9344</c:v>
                </c:pt>
                <c:pt idx="7642">
                  <c:v>7.9689</c:v>
                </c:pt>
                <c:pt idx="7643">
                  <c:v>8.002600000000002</c:v>
                </c:pt>
                <c:pt idx="7644">
                  <c:v>8.0357</c:v>
                </c:pt>
                <c:pt idx="7645">
                  <c:v>8.0746</c:v>
                </c:pt>
                <c:pt idx="7646">
                  <c:v>8.122200000000001</c:v>
                </c:pt>
                <c:pt idx="7647">
                  <c:v>8.1608</c:v>
                </c:pt>
                <c:pt idx="7648">
                  <c:v>8.1835</c:v>
                </c:pt>
                <c:pt idx="7649">
                  <c:v>8.2026</c:v>
                </c:pt>
                <c:pt idx="7650">
                  <c:v>8.2245</c:v>
                </c:pt>
                <c:pt idx="7651">
                  <c:v>8.251299999999998</c:v>
                </c:pt>
                <c:pt idx="7652">
                  <c:v>8.274500000000001</c:v>
                </c:pt>
                <c:pt idx="7653">
                  <c:v>8.291899999999998</c:v>
                </c:pt>
                <c:pt idx="7654">
                  <c:v>8.3074</c:v>
                </c:pt>
                <c:pt idx="7655">
                  <c:v>8.321000000000001</c:v>
                </c:pt>
                <c:pt idx="7656">
                  <c:v>8.331700000000001</c:v>
                </c:pt>
                <c:pt idx="7657">
                  <c:v>8.342500000000002</c:v>
                </c:pt>
                <c:pt idx="7658">
                  <c:v>8.353200000000002</c:v>
                </c:pt>
                <c:pt idx="7659">
                  <c:v>8.359100000000003</c:v>
                </c:pt>
                <c:pt idx="7660">
                  <c:v>8.3581</c:v>
                </c:pt>
                <c:pt idx="7661">
                  <c:v>8.360100000000002</c:v>
                </c:pt>
                <c:pt idx="7662">
                  <c:v>8.3788</c:v>
                </c:pt>
                <c:pt idx="7663">
                  <c:v>8.400500000000002</c:v>
                </c:pt>
                <c:pt idx="7664">
                  <c:v>8.4153</c:v>
                </c:pt>
                <c:pt idx="7665">
                  <c:v>8.431199999999998</c:v>
                </c:pt>
                <c:pt idx="7666">
                  <c:v>8.442100000000003</c:v>
                </c:pt>
                <c:pt idx="7667">
                  <c:v>8.4451</c:v>
                </c:pt>
                <c:pt idx="7668">
                  <c:v>8.4501</c:v>
                </c:pt>
                <c:pt idx="7669">
                  <c:v>8.4601</c:v>
                </c:pt>
                <c:pt idx="7670">
                  <c:v>8.4641</c:v>
                </c:pt>
                <c:pt idx="7671">
                  <c:v>8.459100000000002</c:v>
                </c:pt>
                <c:pt idx="7672">
                  <c:v>8.453100000000002</c:v>
                </c:pt>
                <c:pt idx="7673">
                  <c:v>8.4511</c:v>
                </c:pt>
                <c:pt idx="7674">
                  <c:v>8.452100000000003</c:v>
                </c:pt>
                <c:pt idx="7675">
                  <c:v>8.452100000000003</c:v>
                </c:pt>
                <c:pt idx="7676">
                  <c:v>8.449100000000001</c:v>
                </c:pt>
                <c:pt idx="7677">
                  <c:v>8.4451</c:v>
                </c:pt>
                <c:pt idx="7678">
                  <c:v>8.434199999999998</c:v>
                </c:pt>
                <c:pt idx="7679">
                  <c:v>8.417300000000001</c:v>
                </c:pt>
                <c:pt idx="7680">
                  <c:v>8.397500000000002</c:v>
                </c:pt>
                <c:pt idx="7681">
                  <c:v>8.376800000000002</c:v>
                </c:pt>
                <c:pt idx="7682">
                  <c:v>8.356200000000002</c:v>
                </c:pt>
                <c:pt idx="7683">
                  <c:v>8.332700000000002</c:v>
                </c:pt>
                <c:pt idx="7684">
                  <c:v>8.3064</c:v>
                </c:pt>
                <c:pt idx="7685">
                  <c:v>8.284099999999998</c:v>
                </c:pt>
                <c:pt idx="7686">
                  <c:v>8.2658</c:v>
                </c:pt>
                <c:pt idx="7687">
                  <c:v>8.245600000000001</c:v>
                </c:pt>
                <c:pt idx="7688">
                  <c:v>8.223500000000001</c:v>
                </c:pt>
                <c:pt idx="7689">
                  <c:v>8.197800000000001</c:v>
                </c:pt>
                <c:pt idx="7690">
                  <c:v>8.171199999999998</c:v>
                </c:pt>
                <c:pt idx="7691">
                  <c:v>8.144799999999998</c:v>
                </c:pt>
                <c:pt idx="7692">
                  <c:v>8.1166</c:v>
                </c:pt>
                <c:pt idx="7693">
                  <c:v>8.0904</c:v>
                </c:pt>
                <c:pt idx="7694">
                  <c:v>8.0663</c:v>
                </c:pt>
                <c:pt idx="7695">
                  <c:v>8.0394</c:v>
                </c:pt>
                <c:pt idx="7696">
                  <c:v>8.01</c:v>
                </c:pt>
                <c:pt idx="7697">
                  <c:v>7.9798</c:v>
                </c:pt>
                <c:pt idx="7698">
                  <c:v>7.9543</c:v>
                </c:pt>
                <c:pt idx="7699">
                  <c:v>7.9299</c:v>
                </c:pt>
                <c:pt idx="7700">
                  <c:v>7.9028</c:v>
                </c:pt>
                <c:pt idx="7701">
                  <c:v>7.8777</c:v>
                </c:pt>
                <c:pt idx="7702">
                  <c:v>7.854499999999999</c:v>
                </c:pt>
                <c:pt idx="7703">
                  <c:v>7.8296</c:v>
                </c:pt>
                <c:pt idx="7704">
                  <c:v>7.8023</c:v>
                </c:pt>
                <c:pt idx="7705">
                  <c:v>7.7768</c:v>
                </c:pt>
                <c:pt idx="7706">
                  <c:v>7.7558</c:v>
                </c:pt>
                <c:pt idx="7707">
                  <c:v>7.734</c:v>
                </c:pt>
                <c:pt idx="7708">
                  <c:v>7.7088</c:v>
                </c:pt>
                <c:pt idx="7709">
                  <c:v>7.682999999999999</c:v>
                </c:pt>
                <c:pt idx="7710">
                  <c:v>7.660599999999999</c:v>
                </c:pt>
                <c:pt idx="7711">
                  <c:v>7.640099999999999</c:v>
                </c:pt>
                <c:pt idx="7712">
                  <c:v>7.617999999999999</c:v>
                </c:pt>
                <c:pt idx="7713">
                  <c:v>7.5934</c:v>
                </c:pt>
                <c:pt idx="7714">
                  <c:v>7.5715</c:v>
                </c:pt>
                <c:pt idx="7715">
                  <c:v>7.5522</c:v>
                </c:pt>
                <c:pt idx="7716">
                  <c:v>7.5296</c:v>
                </c:pt>
                <c:pt idx="7717">
                  <c:v>7.5054</c:v>
                </c:pt>
                <c:pt idx="7718">
                  <c:v>7.4839</c:v>
                </c:pt>
                <c:pt idx="7719">
                  <c:v>7.4633</c:v>
                </c:pt>
                <c:pt idx="7720">
                  <c:v>7.4444</c:v>
                </c:pt>
                <c:pt idx="7721">
                  <c:v>7.4247</c:v>
                </c:pt>
                <c:pt idx="7722">
                  <c:v>7.4084</c:v>
                </c:pt>
                <c:pt idx="7723">
                  <c:v>7.3938</c:v>
                </c:pt>
                <c:pt idx="7724">
                  <c:v>7.38</c:v>
                </c:pt>
                <c:pt idx="7725">
                  <c:v>7.3687</c:v>
                </c:pt>
                <c:pt idx="7726">
                  <c:v>7.362299999999999</c:v>
                </c:pt>
                <c:pt idx="7727">
                  <c:v>7.3566</c:v>
                </c:pt>
                <c:pt idx="7728">
                  <c:v>7.3486</c:v>
                </c:pt>
                <c:pt idx="7729">
                  <c:v>7.3389</c:v>
                </c:pt>
                <c:pt idx="7730">
                  <c:v>7.3309</c:v>
                </c:pt>
                <c:pt idx="7731">
                  <c:v>7.326099999999999</c:v>
                </c:pt>
                <c:pt idx="7732">
                  <c:v>7.3213</c:v>
                </c:pt>
                <c:pt idx="7733">
                  <c:v>7.317299999999999</c:v>
                </c:pt>
                <c:pt idx="7734">
                  <c:v>7.3157</c:v>
                </c:pt>
                <c:pt idx="7735">
                  <c:v>7.3157</c:v>
                </c:pt>
                <c:pt idx="7736">
                  <c:v>7.314099999999999</c:v>
                </c:pt>
                <c:pt idx="7737">
                  <c:v>7.310899999999999</c:v>
                </c:pt>
                <c:pt idx="7738">
                  <c:v>7.310099999999999</c:v>
                </c:pt>
                <c:pt idx="7739">
                  <c:v>7.3133</c:v>
                </c:pt>
                <c:pt idx="7740">
                  <c:v>7.317299999999999</c:v>
                </c:pt>
                <c:pt idx="7741">
                  <c:v>7.322099999999999</c:v>
                </c:pt>
                <c:pt idx="7742">
                  <c:v>7.328499999999999</c:v>
                </c:pt>
                <c:pt idx="7743">
                  <c:v>7.334899999999999</c:v>
                </c:pt>
                <c:pt idx="7744">
                  <c:v>7.3381</c:v>
                </c:pt>
                <c:pt idx="7745">
                  <c:v>7.342099999999999</c:v>
                </c:pt>
                <c:pt idx="7746">
                  <c:v>7.351</c:v>
                </c:pt>
                <c:pt idx="7747">
                  <c:v>7.3614</c:v>
                </c:pt>
                <c:pt idx="7748">
                  <c:v>7.3727</c:v>
                </c:pt>
                <c:pt idx="7749">
                  <c:v>7.384899999999999</c:v>
                </c:pt>
                <c:pt idx="7750">
                  <c:v>7.4044</c:v>
                </c:pt>
                <c:pt idx="7751">
                  <c:v>7.4264</c:v>
                </c:pt>
                <c:pt idx="7752">
                  <c:v>7.446</c:v>
                </c:pt>
                <c:pt idx="7753">
                  <c:v>7.4493</c:v>
                </c:pt>
                <c:pt idx="7754">
                  <c:v>7.4542</c:v>
                </c:pt>
                <c:pt idx="7755">
                  <c:v>7.4781</c:v>
                </c:pt>
                <c:pt idx="7756">
                  <c:v>7.4947</c:v>
                </c:pt>
                <c:pt idx="7757">
                  <c:v>7.5054</c:v>
                </c:pt>
                <c:pt idx="7758">
                  <c:v>7.514599999999999</c:v>
                </c:pt>
                <c:pt idx="7759">
                  <c:v>7.522899999999999</c:v>
                </c:pt>
                <c:pt idx="7760">
                  <c:v>7.5296</c:v>
                </c:pt>
                <c:pt idx="7761">
                  <c:v>7.5338</c:v>
                </c:pt>
                <c:pt idx="7762">
                  <c:v>7.5396</c:v>
                </c:pt>
                <c:pt idx="7763">
                  <c:v>7.547099999999999</c:v>
                </c:pt>
                <c:pt idx="7764">
                  <c:v>7.5496</c:v>
                </c:pt>
                <c:pt idx="7765">
                  <c:v>7.547099999999999</c:v>
                </c:pt>
                <c:pt idx="7766">
                  <c:v>7.5438</c:v>
                </c:pt>
                <c:pt idx="7767">
                  <c:v>7.542899999999999</c:v>
                </c:pt>
                <c:pt idx="7768">
                  <c:v>7.5413</c:v>
                </c:pt>
                <c:pt idx="7769">
                  <c:v>7.5354</c:v>
                </c:pt>
                <c:pt idx="7770">
                  <c:v>7.527099999999999</c:v>
                </c:pt>
                <c:pt idx="7771">
                  <c:v>7.5187</c:v>
                </c:pt>
                <c:pt idx="7772">
                  <c:v>7.5088</c:v>
                </c:pt>
                <c:pt idx="7773">
                  <c:v>7.4988</c:v>
                </c:pt>
                <c:pt idx="7774">
                  <c:v>7.4872</c:v>
                </c:pt>
                <c:pt idx="7775">
                  <c:v>7.4781</c:v>
                </c:pt>
                <c:pt idx="7776">
                  <c:v>7.4674</c:v>
                </c:pt>
                <c:pt idx="7777">
                  <c:v>7.4534</c:v>
                </c:pt>
                <c:pt idx="7778">
                  <c:v>7.4403</c:v>
                </c:pt>
                <c:pt idx="7779">
                  <c:v>7.4296</c:v>
                </c:pt>
                <c:pt idx="7780">
                  <c:v>7.419</c:v>
                </c:pt>
                <c:pt idx="7781">
                  <c:v>7.4084</c:v>
                </c:pt>
                <c:pt idx="7782">
                  <c:v>7.397899999999999</c:v>
                </c:pt>
                <c:pt idx="7783">
                  <c:v>7.3889</c:v>
                </c:pt>
                <c:pt idx="7784">
                  <c:v>7.3816</c:v>
                </c:pt>
                <c:pt idx="7785">
                  <c:v>7.3736</c:v>
                </c:pt>
                <c:pt idx="7786">
                  <c:v>7.364699999999999</c:v>
                </c:pt>
                <c:pt idx="7787">
                  <c:v>7.3582</c:v>
                </c:pt>
                <c:pt idx="7788">
                  <c:v>7.3534</c:v>
                </c:pt>
                <c:pt idx="7789">
                  <c:v>7.3486</c:v>
                </c:pt>
                <c:pt idx="7790">
                  <c:v>7.3405</c:v>
                </c:pt>
                <c:pt idx="7791">
                  <c:v>7.3333</c:v>
                </c:pt>
                <c:pt idx="7792">
                  <c:v>7.3293</c:v>
                </c:pt>
                <c:pt idx="7793">
                  <c:v>7.325299999999999</c:v>
                </c:pt>
                <c:pt idx="7794">
                  <c:v>7.325299999999999</c:v>
                </c:pt>
                <c:pt idx="7795">
                  <c:v>7.3301</c:v>
                </c:pt>
                <c:pt idx="7796">
                  <c:v>7.3405</c:v>
                </c:pt>
                <c:pt idx="7797">
                  <c:v>7.354999999999999</c:v>
                </c:pt>
                <c:pt idx="7798">
                  <c:v>7.3744</c:v>
                </c:pt>
                <c:pt idx="7799">
                  <c:v>7.4003</c:v>
                </c:pt>
                <c:pt idx="7800">
                  <c:v>7.4329</c:v>
                </c:pt>
                <c:pt idx="7801">
                  <c:v>7.4674</c:v>
                </c:pt>
                <c:pt idx="7802">
                  <c:v>7.5054</c:v>
                </c:pt>
                <c:pt idx="7803">
                  <c:v>7.548</c:v>
                </c:pt>
                <c:pt idx="7804">
                  <c:v>7.594199999999999</c:v>
                </c:pt>
                <c:pt idx="7805">
                  <c:v>7.640099999999999</c:v>
                </c:pt>
                <c:pt idx="7806">
                  <c:v>7.684699999999999</c:v>
                </c:pt>
                <c:pt idx="7807">
                  <c:v>7.7296</c:v>
                </c:pt>
                <c:pt idx="7808">
                  <c:v>7.775</c:v>
                </c:pt>
                <c:pt idx="7809">
                  <c:v>7.8164</c:v>
                </c:pt>
                <c:pt idx="7810">
                  <c:v>7.8536</c:v>
                </c:pt>
                <c:pt idx="7811">
                  <c:v>7.8894</c:v>
                </c:pt>
                <c:pt idx="7812">
                  <c:v>7.9226</c:v>
                </c:pt>
                <c:pt idx="7813">
                  <c:v>7.9525</c:v>
                </c:pt>
                <c:pt idx="7814">
                  <c:v>7.9761</c:v>
                </c:pt>
                <c:pt idx="7815">
                  <c:v>7.9972</c:v>
                </c:pt>
                <c:pt idx="7816">
                  <c:v>8.015500000000002</c:v>
                </c:pt>
                <c:pt idx="7817">
                  <c:v>8.030199999999998</c:v>
                </c:pt>
                <c:pt idx="7818">
                  <c:v>8.0413</c:v>
                </c:pt>
                <c:pt idx="7819">
                  <c:v>8.0524</c:v>
                </c:pt>
                <c:pt idx="7820">
                  <c:v>8.0607</c:v>
                </c:pt>
                <c:pt idx="7821">
                  <c:v>8.062600000000003</c:v>
                </c:pt>
                <c:pt idx="7822">
                  <c:v>8.054200000000001</c:v>
                </c:pt>
                <c:pt idx="7823">
                  <c:v>8.0413</c:v>
                </c:pt>
                <c:pt idx="7824">
                  <c:v>8.029300000000001</c:v>
                </c:pt>
                <c:pt idx="7825">
                  <c:v>8.0137</c:v>
                </c:pt>
                <c:pt idx="7826">
                  <c:v>7.9935</c:v>
                </c:pt>
                <c:pt idx="7827">
                  <c:v>7.9716</c:v>
                </c:pt>
                <c:pt idx="7828">
                  <c:v>7.9489</c:v>
                </c:pt>
                <c:pt idx="7829">
                  <c:v>7.9235</c:v>
                </c:pt>
                <c:pt idx="7830">
                  <c:v>7.8965</c:v>
                </c:pt>
                <c:pt idx="7831">
                  <c:v>7.8697</c:v>
                </c:pt>
                <c:pt idx="7832">
                  <c:v>7.8465</c:v>
                </c:pt>
                <c:pt idx="7833">
                  <c:v>7.825199999999999</c:v>
                </c:pt>
                <c:pt idx="7834">
                  <c:v>7.8023</c:v>
                </c:pt>
                <c:pt idx="7835">
                  <c:v>7.7776</c:v>
                </c:pt>
                <c:pt idx="7836">
                  <c:v>7.753999999999999</c:v>
                </c:pt>
                <c:pt idx="7837">
                  <c:v>7.7314</c:v>
                </c:pt>
                <c:pt idx="7838">
                  <c:v>7.7071</c:v>
                </c:pt>
                <c:pt idx="7839">
                  <c:v>7.684699999999999</c:v>
                </c:pt>
                <c:pt idx="7840">
                  <c:v>7.664899999999998</c:v>
                </c:pt>
                <c:pt idx="7841">
                  <c:v>7.6461</c:v>
                </c:pt>
                <c:pt idx="7842">
                  <c:v>7.626499999999999</c:v>
                </c:pt>
                <c:pt idx="7843">
                  <c:v>7.6086</c:v>
                </c:pt>
                <c:pt idx="7844">
                  <c:v>7.594199999999999</c:v>
                </c:pt>
                <c:pt idx="7845">
                  <c:v>7.5824</c:v>
                </c:pt>
                <c:pt idx="7846">
                  <c:v>7.5706</c:v>
                </c:pt>
                <c:pt idx="7847">
                  <c:v>7.562199999999999</c:v>
                </c:pt>
                <c:pt idx="7848">
                  <c:v>7.5564</c:v>
                </c:pt>
                <c:pt idx="7849">
                  <c:v>7.5513</c:v>
                </c:pt>
                <c:pt idx="7850">
                  <c:v>7.5463</c:v>
                </c:pt>
                <c:pt idx="7851">
                  <c:v>7.5421</c:v>
                </c:pt>
                <c:pt idx="7852">
                  <c:v>7.5413</c:v>
                </c:pt>
                <c:pt idx="7853">
                  <c:v>7.5413</c:v>
                </c:pt>
                <c:pt idx="7854">
                  <c:v>7.5404</c:v>
                </c:pt>
                <c:pt idx="7855">
                  <c:v>7.5388</c:v>
                </c:pt>
                <c:pt idx="7856">
                  <c:v>7.5404</c:v>
                </c:pt>
                <c:pt idx="7857">
                  <c:v>7.5421</c:v>
                </c:pt>
                <c:pt idx="7858">
                  <c:v>7.5421</c:v>
                </c:pt>
                <c:pt idx="7859">
                  <c:v>7.5404</c:v>
                </c:pt>
                <c:pt idx="7860">
                  <c:v>7.5413</c:v>
                </c:pt>
                <c:pt idx="7861">
                  <c:v>7.5413</c:v>
                </c:pt>
                <c:pt idx="7862">
                  <c:v>7.5396</c:v>
                </c:pt>
                <c:pt idx="7863">
                  <c:v>7.5354</c:v>
                </c:pt>
                <c:pt idx="7864">
                  <c:v>7.5329</c:v>
                </c:pt>
                <c:pt idx="7865">
                  <c:v>7.5304</c:v>
                </c:pt>
                <c:pt idx="7866">
                  <c:v>7.525399999999999</c:v>
                </c:pt>
                <c:pt idx="7867">
                  <c:v>7.5187</c:v>
                </c:pt>
                <c:pt idx="7868">
                  <c:v>7.5137</c:v>
                </c:pt>
                <c:pt idx="7869">
                  <c:v>7.5088</c:v>
                </c:pt>
                <c:pt idx="7870">
                  <c:v>7.5005</c:v>
                </c:pt>
                <c:pt idx="7871">
                  <c:v>7.4905</c:v>
                </c:pt>
                <c:pt idx="7872">
                  <c:v>7.4806</c:v>
                </c:pt>
                <c:pt idx="7873">
                  <c:v>7.4715</c:v>
                </c:pt>
                <c:pt idx="7874">
                  <c:v>7.4608</c:v>
                </c:pt>
                <c:pt idx="7875">
                  <c:v>7.4477</c:v>
                </c:pt>
                <c:pt idx="7876">
                  <c:v>7.4362</c:v>
                </c:pt>
                <c:pt idx="7877">
                  <c:v>7.4256</c:v>
                </c:pt>
                <c:pt idx="7878">
                  <c:v>7.414099999999999</c:v>
                </c:pt>
                <c:pt idx="7879">
                  <c:v>7.4011</c:v>
                </c:pt>
                <c:pt idx="7880">
                  <c:v>7.3906</c:v>
                </c:pt>
                <c:pt idx="7881">
                  <c:v>7.38</c:v>
                </c:pt>
                <c:pt idx="7882">
                  <c:v>7.367899999999999</c:v>
                </c:pt>
                <c:pt idx="7883">
                  <c:v>7.354999999999999</c:v>
                </c:pt>
                <c:pt idx="7884">
                  <c:v>7.3437</c:v>
                </c:pt>
                <c:pt idx="7885">
                  <c:v>7.3325</c:v>
                </c:pt>
                <c:pt idx="7886">
                  <c:v>7.320499999999999</c:v>
                </c:pt>
                <c:pt idx="7887">
                  <c:v>7.3085</c:v>
                </c:pt>
                <c:pt idx="7888">
                  <c:v>7.2966</c:v>
                </c:pt>
                <c:pt idx="7889">
                  <c:v>7.2878</c:v>
                </c:pt>
                <c:pt idx="7890">
                  <c:v>7.2775</c:v>
                </c:pt>
                <c:pt idx="7891">
                  <c:v>7.264899999999999</c:v>
                </c:pt>
                <c:pt idx="7892">
                  <c:v>7.253</c:v>
                </c:pt>
                <c:pt idx="7893">
                  <c:v>7.2444</c:v>
                </c:pt>
                <c:pt idx="7894">
                  <c:v>7.2349</c:v>
                </c:pt>
                <c:pt idx="7895">
                  <c:v>7.223999999999999</c:v>
                </c:pt>
                <c:pt idx="7896">
                  <c:v>7.2161</c:v>
                </c:pt>
                <c:pt idx="7897">
                  <c:v>7.2083</c:v>
                </c:pt>
                <c:pt idx="7898">
                  <c:v>7.198999999999999</c:v>
                </c:pt>
                <c:pt idx="7899">
                  <c:v>7.1888</c:v>
                </c:pt>
                <c:pt idx="7900">
                  <c:v>7.1811</c:v>
                </c:pt>
                <c:pt idx="7901">
                  <c:v>7.1764</c:v>
                </c:pt>
                <c:pt idx="7902">
                  <c:v>7.171</c:v>
                </c:pt>
                <c:pt idx="7903">
                  <c:v>7.1663</c:v>
                </c:pt>
                <c:pt idx="7904">
                  <c:v>7.163199999999999</c:v>
                </c:pt>
                <c:pt idx="7905">
                  <c:v>7.1656</c:v>
                </c:pt>
                <c:pt idx="7906">
                  <c:v>7.174099999999999</c:v>
                </c:pt>
                <c:pt idx="7907">
                  <c:v>7.184899999999999</c:v>
                </c:pt>
                <c:pt idx="7908">
                  <c:v>7.198999999999999</c:v>
                </c:pt>
                <c:pt idx="7909">
                  <c:v>7.2216</c:v>
                </c:pt>
                <c:pt idx="7910">
                  <c:v>7.2491</c:v>
                </c:pt>
                <c:pt idx="7911">
                  <c:v>7.2807</c:v>
                </c:pt>
                <c:pt idx="7912">
                  <c:v>7.318899999999999</c:v>
                </c:pt>
                <c:pt idx="7913">
                  <c:v>7.363099999999999</c:v>
                </c:pt>
                <c:pt idx="7914">
                  <c:v>7.4092</c:v>
                </c:pt>
                <c:pt idx="7915">
                  <c:v>7.4575</c:v>
                </c:pt>
                <c:pt idx="7916">
                  <c:v>7.5063</c:v>
                </c:pt>
                <c:pt idx="7917">
                  <c:v>7.5564</c:v>
                </c:pt>
                <c:pt idx="7918">
                  <c:v>7.604399999999999</c:v>
                </c:pt>
                <c:pt idx="7919">
                  <c:v>7.6512</c:v>
                </c:pt>
                <c:pt idx="7920">
                  <c:v>7.6993</c:v>
                </c:pt>
                <c:pt idx="7921">
                  <c:v>7.7497</c:v>
                </c:pt>
                <c:pt idx="7922">
                  <c:v>7.7952</c:v>
                </c:pt>
                <c:pt idx="7923">
                  <c:v>7.8314</c:v>
                </c:pt>
                <c:pt idx="7924">
                  <c:v>7.8599</c:v>
                </c:pt>
                <c:pt idx="7925">
                  <c:v>7.887599999999999</c:v>
                </c:pt>
                <c:pt idx="7926">
                  <c:v>7.914499999999999</c:v>
                </c:pt>
                <c:pt idx="7927">
                  <c:v>7.9398</c:v>
                </c:pt>
                <c:pt idx="7928">
                  <c:v>7.9616</c:v>
                </c:pt>
                <c:pt idx="7929">
                  <c:v>7.9798</c:v>
                </c:pt>
                <c:pt idx="7930">
                  <c:v>7.9999</c:v>
                </c:pt>
                <c:pt idx="7931">
                  <c:v>8.021899999999998</c:v>
                </c:pt>
                <c:pt idx="7932">
                  <c:v>8.042200000000001</c:v>
                </c:pt>
                <c:pt idx="7933">
                  <c:v>8.062600000000003</c:v>
                </c:pt>
                <c:pt idx="7934">
                  <c:v>8.0821</c:v>
                </c:pt>
                <c:pt idx="7935">
                  <c:v>8.101600000000001</c:v>
                </c:pt>
                <c:pt idx="7936">
                  <c:v>8.125</c:v>
                </c:pt>
                <c:pt idx="7937">
                  <c:v>8.154200000000001</c:v>
                </c:pt>
                <c:pt idx="7938">
                  <c:v>8.184500000000003</c:v>
                </c:pt>
                <c:pt idx="7939">
                  <c:v>8.211099999999998</c:v>
                </c:pt>
                <c:pt idx="7940">
                  <c:v>8.235</c:v>
                </c:pt>
                <c:pt idx="7941">
                  <c:v>8.26</c:v>
                </c:pt>
                <c:pt idx="7942">
                  <c:v>8.284099999999998</c:v>
                </c:pt>
                <c:pt idx="7943">
                  <c:v>8.3064</c:v>
                </c:pt>
                <c:pt idx="7944">
                  <c:v>8.331700000000001</c:v>
                </c:pt>
                <c:pt idx="7945">
                  <c:v>8.359100000000003</c:v>
                </c:pt>
                <c:pt idx="7946">
                  <c:v>8.383700000000002</c:v>
                </c:pt>
                <c:pt idx="7947">
                  <c:v>8.3985</c:v>
                </c:pt>
                <c:pt idx="7948">
                  <c:v>8.4064</c:v>
                </c:pt>
                <c:pt idx="7949">
                  <c:v>8.4153</c:v>
                </c:pt>
                <c:pt idx="7950">
                  <c:v>8.426200000000001</c:v>
                </c:pt>
                <c:pt idx="7951">
                  <c:v>8.433200000000001</c:v>
                </c:pt>
                <c:pt idx="7952">
                  <c:v>8.436200000000001</c:v>
                </c:pt>
                <c:pt idx="7953">
                  <c:v>8.437199999999998</c:v>
                </c:pt>
                <c:pt idx="7954">
                  <c:v>8.438199999999998</c:v>
                </c:pt>
                <c:pt idx="7955">
                  <c:v>8.431199999999998</c:v>
                </c:pt>
                <c:pt idx="7956">
                  <c:v>8.418299999999998</c:v>
                </c:pt>
                <c:pt idx="7957">
                  <c:v>8.4054</c:v>
                </c:pt>
                <c:pt idx="7958">
                  <c:v>8.3886</c:v>
                </c:pt>
                <c:pt idx="7959">
                  <c:v>8.364</c:v>
                </c:pt>
                <c:pt idx="7960">
                  <c:v>8.335600000000002</c:v>
                </c:pt>
                <c:pt idx="7961">
                  <c:v>8.310300000000001</c:v>
                </c:pt>
                <c:pt idx="7962">
                  <c:v>8.287</c:v>
                </c:pt>
                <c:pt idx="7963">
                  <c:v>8.263900000000001</c:v>
                </c:pt>
                <c:pt idx="7964">
                  <c:v>8.236999999999998</c:v>
                </c:pt>
                <c:pt idx="7965">
                  <c:v>8.207299999999998</c:v>
                </c:pt>
                <c:pt idx="7966">
                  <c:v>8.177900000000001</c:v>
                </c:pt>
                <c:pt idx="7967">
                  <c:v>8.148599999999998</c:v>
                </c:pt>
                <c:pt idx="7968">
                  <c:v>8.118500000000001</c:v>
                </c:pt>
                <c:pt idx="7969">
                  <c:v>8.088600000000001</c:v>
                </c:pt>
                <c:pt idx="7970">
                  <c:v>8.059800000000002</c:v>
                </c:pt>
                <c:pt idx="7971">
                  <c:v>8.031099999999998</c:v>
                </c:pt>
                <c:pt idx="7972">
                  <c:v>8.001700000000001</c:v>
                </c:pt>
                <c:pt idx="7973">
                  <c:v>7.9752</c:v>
                </c:pt>
                <c:pt idx="7974">
                  <c:v>7.9516</c:v>
                </c:pt>
                <c:pt idx="7975">
                  <c:v>7.927999999999999</c:v>
                </c:pt>
                <c:pt idx="7976">
                  <c:v>7.901</c:v>
                </c:pt>
                <c:pt idx="7977">
                  <c:v>7.8759</c:v>
                </c:pt>
                <c:pt idx="7978">
                  <c:v>7.854499999999999</c:v>
                </c:pt>
                <c:pt idx="7979">
                  <c:v>7.835</c:v>
                </c:pt>
                <c:pt idx="7980">
                  <c:v>7.8137</c:v>
                </c:pt>
                <c:pt idx="7981">
                  <c:v>7.7935</c:v>
                </c:pt>
                <c:pt idx="7982">
                  <c:v>7.7759</c:v>
                </c:pt>
                <c:pt idx="7983">
                  <c:v>7.7566</c:v>
                </c:pt>
                <c:pt idx="7984">
                  <c:v>7.7375</c:v>
                </c:pt>
                <c:pt idx="7985">
                  <c:v>7.7192</c:v>
                </c:pt>
                <c:pt idx="7986">
                  <c:v>7.7028</c:v>
                </c:pt>
                <c:pt idx="7987">
                  <c:v>7.687299999999999</c:v>
                </c:pt>
                <c:pt idx="7988">
                  <c:v>7.6709</c:v>
                </c:pt>
                <c:pt idx="7989">
                  <c:v>7.654599999999999</c:v>
                </c:pt>
                <c:pt idx="7990">
                  <c:v>7.641</c:v>
                </c:pt>
                <c:pt idx="7991">
                  <c:v>7.628999999999999</c:v>
                </c:pt>
                <c:pt idx="7992">
                  <c:v>7.614599999999999</c:v>
                </c:pt>
                <c:pt idx="7993">
                  <c:v>7.5993</c:v>
                </c:pt>
                <c:pt idx="7994">
                  <c:v>7.5883</c:v>
                </c:pt>
                <c:pt idx="7995">
                  <c:v>7.5824</c:v>
                </c:pt>
                <c:pt idx="7996">
                  <c:v>7.5782</c:v>
                </c:pt>
                <c:pt idx="7997">
                  <c:v>7.5765</c:v>
                </c:pt>
                <c:pt idx="7998">
                  <c:v>7.5816</c:v>
                </c:pt>
                <c:pt idx="7999">
                  <c:v>7.5926</c:v>
                </c:pt>
                <c:pt idx="8000">
                  <c:v>7.6095</c:v>
                </c:pt>
                <c:pt idx="8001">
                  <c:v>7.6333</c:v>
                </c:pt>
                <c:pt idx="8002">
                  <c:v>7.664099999999998</c:v>
                </c:pt>
                <c:pt idx="8003">
                  <c:v>7.7019</c:v>
                </c:pt>
                <c:pt idx="8004">
                  <c:v>7.7427</c:v>
                </c:pt>
                <c:pt idx="8005">
                  <c:v>7.7847</c:v>
                </c:pt>
                <c:pt idx="8006">
                  <c:v>7.8332</c:v>
                </c:pt>
                <c:pt idx="8007">
                  <c:v>7.8858</c:v>
                </c:pt>
                <c:pt idx="8008">
                  <c:v>7.9389</c:v>
                </c:pt>
                <c:pt idx="8009">
                  <c:v>7.9907</c:v>
                </c:pt>
                <c:pt idx="8010">
                  <c:v>8.042200000000001</c:v>
                </c:pt>
                <c:pt idx="8011">
                  <c:v>8.088600000000001</c:v>
                </c:pt>
                <c:pt idx="8012">
                  <c:v>8.128799999999998</c:v>
                </c:pt>
                <c:pt idx="8013">
                  <c:v>8.1646</c:v>
                </c:pt>
                <c:pt idx="8014">
                  <c:v>8.1997</c:v>
                </c:pt>
                <c:pt idx="8015">
                  <c:v>8.232199999999998</c:v>
                </c:pt>
                <c:pt idx="8016">
                  <c:v>8.261899999999998</c:v>
                </c:pt>
                <c:pt idx="8017">
                  <c:v>8.285100000000003</c:v>
                </c:pt>
                <c:pt idx="8018">
                  <c:v>8.3054</c:v>
                </c:pt>
                <c:pt idx="8019">
                  <c:v>8.3229</c:v>
                </c:pt>
                <c:pt idx="8020">
                  <c:v>8.339500000000002</c:v>
                </c:pt>
                <c:pt idx="8021">
                  <c:v>8.352300000000003</c:v>
                </c:pt>
                <c:pt idx="8022">
                  <c:v>8.364</c:v>
                </c:pt>
                <c:pt idx="8023">
                  <c:v>8.379700000000003</c:v>
                </c:pt>
                <c:pt idx="8024">
                  <c:v>8.399500000000003</c:v>
                </c:pt>
                <c:pt idx="8025">
                  <c:v>8.419300000000001</c:v>
                </c:pt>
                <c:pt idx="8026">
                  <c:v>8.440100000000001</c:v>
                </c:pt>
                <c:pt idx="8027">
                  <c:v>8.472100000000002</c:v>
                </c:pt>
                <c:pt idx="8028">
                  <c:v>8.510300000000001</c:v>
                </c:pt>
                <c:pt idx="8029">
                  <c:v>8.5457</c:v>
                </c:pt>
                <c:pt idx="8030">
                  <c:v>8.577300000000001</c:v>
                </c:pt>
                <c:pt idx="8031">
                  <c:v>8.609</c:v>
                </c:pt>
                <c:pt idx="8032">
                  <c:v>8.642999999999998</c:v>
                </c:pt>
                <c:pt idx="8033">
                  <c:v>8.674100000000001</c:v>
                </c:pt>
                <c:pt idx="8034">
                  <c:v>8.708499999999998</c:v>
                </c:pt>
                <c:pt idx="8035">
                  <c:v>8.742099999999998</c:v>
                </c:pt>
                <c:pt idx="8036">
                  <c:v>8.771700000000001</c:v>
                </c:pt>
                <c:pt idx="8037">
                  <c:v>8.796000000000001</c:v>
                </c:pt>
                <c:pt idx="8038">
                  <c:v>8.8152</c:v>
                </c:pt>
                <c:pt idx="8039">
                  <c:v>8.8312</c:v>
                </c:pt>
                <c:pt idx="8040">
                  <c:v>8.846200000000001</c:v>
                </c:pt>
                <c:pt idx="8041">
                  <c:v>8.859100000000003</c:v>
                </c:pt>
              </c:numCache>
            </c:numRef>
          </c:yVal>
          <c:smooth val="0"/>
        </c:ser>
        <c:dLbls>
          <c:showLegendKey val="0"/>
          <c:showVal val="0"/>
          <c:showCatName val="0"/>
          <c:showSerName val="0"/>
          <c:showPercent val="0"/>
          <c:showBubbleSize val="0"/>
        </c:dLbls>
        <c:axId val="-2139125000"/>
        <c:axId val="-2139118120"/>
      </c:scatterChart>
      <c:valAx>
        <c:axId val="-2139125000"/>
        <c:scaling>
          <c:orientation val="minMax"/>
          <c:max val="300.0"/>
          <c:min val="270.0"/>
        </c:scaling>
        <c:delete val="0"/>
        <c:axPos val="b"/>
        <c:title>
          <c:tx>
            <c:rich>
              <a:bodyPr rot="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Time (sec)</a:t>
                </a:r>
              </a:p>
            </c:rich>
          </c:tx>
          <c:layout>
            <c:manualLayout>
              <c:xMode val="edge"/>
              <c:yMode val="edge"/>
              <c:x val="0.433552605909311"/>
              <c:y val="0.902727198088157"/>
            </c:manualLayout>
          </c:layout>
          <c:overlay val="0"/>
          <c:spPr>
            <a:noFill/>
            <a:ln>
              <a:noFill/>
            </a:ln>
            <a:effectLst/>
          </c:spPr>
        </c:title>
        <c:numFmt formatCode="0.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9118120"/>
        <c:crosses val="autoZero"/>
        <c:crossBetween val="midCat"/>
      </c:valAx>
      <c:valAx>
        <c:axId val="-2139118120"/>
        <c:scaling>
          <c:orientation val="minMax"/>
          <c:max val="5.0"/>
          <c:min val="3.5"/>
        </c:scaling>
        <c:delete val="0"/>
        <c:axPos val="l"/>
        <c:title>
          <c:tx>
            <c:rich>
              <a:bodyPr rot="-540000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GSR [uS]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9125000"/>
        <c:crosses val="autoZero"/>
        <c:crossBetween val="midCat"/>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lgn="ctr" rtl="0">
              <a:defRPr sz="1400" b="0" i="0" u="none" strike="noStrike" kern="1200" spc="0" baseline="0">
                <a:solidFill>
                  <a:sysClr val="windowText" lastClr="000000">
                    <a:lumMod val="65000"/>
                    <a:lumOff val="35000"/>
                  </a:sysClr>
                </a:solidFill>
                <a:latin typeface="+mn-lt"/>
                <a:ea typeface="+mn-ea"/>
                <a:cs typeface="+mn-cs"/>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Subject</a:t>
            </a:r>
            <a:r>
              <a:rPr lang="en-US" sz="1800" b="1" i="0" baseline="0">
                <a:effectLst/>
              </a:rPr>
              <a:t> </a:t>
            </a: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3</a:t>
            </a:r>
          </a:p>
        </c:rich>
      </c:tx>
      <c:layout/>
      <c:overlay val="0"/>
      <c:spPr>
        <a:noFill/>
        <a:ln>
          <a:noFill/>
        </a:ln>
        <a:effectLst/>
      </c:spPr>
    </c:title>
    <c:autoTitleDeleted val="0"/>
    <c:plotArea>
      <c:layout/>
      <c:scatterChart>
        <c:scatterStyle val="lineMarker"/>
        <c:varyColors val="0"/>
        <c:ser>
          <c:idx val="0"/>
          <c:order val="0"/>
          <c:tx>
            <c:strRef>
              <c:f>'Subject 3'!$D$1</c:f>
              <c:strCache>
                <c:ptCount val="1"/>
                <c:pt idx="0">
                  <c:v>GSR  </c:v>
                </c:pt>
              </c:strCache>
            </c:strRef>
          </c:tx>
          <c:spPr>
            <a:ln w="19050" cap="rnd">
              <a:solidFill>
                <a:schemeClr val="accent6"/>
              </a:solidFill>
              <a:round/>
            </a:ln>
            <a:effectLst/>
          </c:spPr>
          <c:marker>
            <c:symbol val="none"/>
          </c:marker>
          <c:xVal>
            <c:numRef>
              <c:f>'Subject 3'!$C$2:$C$7714</c:f>
              <c:numCache>
                <c:formatCode>0.00</c:formatCode>
                <c:ptCount val="7713"/>
                <c:pt idx="0">
                  <c:v>0.0</c:v>
                </c:pt>
                <c:pt idx="1">
                  <c:v>0.0500000000000044</c:v>
                </c:pt>
                <c:pt idx="2">
                  <c:v>0.100000000000009</c:v>
                </c:pt>
                <c:pt idx="3">
                  <c:v>0.150000000000004</c:v>
                </c:pt>
                <c:pt idx="4">
                  <c:v>0.200000000000003</c:v>
                </c:pt>
                <c:pt idx="5">
                  <c:v>0.250000000000013</c:v>
                </c:pt>
                <c:pt idx="6">
                  <c:v>0.300000000000003</c:v>
                </c:pt>
                <c:pt idx="7">
                  <c:v>0.350000000000003</c:v>
                </c:pt>
                <c:pt idx="8">
                  <c:v>0.400000000000002</c:v>
                </c:pt>
                <c:pt idx="9">
                  <c:v>0.450000000000011</c:v>
                </c:pt>
                <c:pt idx="10">
                  <c:v>0.500000000000011</c:v>
                </c:pt>
                <c:pt idx="11">
                  <c:v>0.550000000000001</c:v>
                </c:pt>
                <c:pt idx="12">
                  <c:v>0.60000000000001</c:v>
                </c:pt>
                <c:pt idx="13">
                  <c:v>0.65000000000001</c:v>
                </c:pt>
                <c:pt idx="14">
                  <c:v>0.7</c:v>
                </c:pt>
                <c:pt idx="15">
                  <c:v>0.75000000000001</c:v>
                </c:pt>
                <c:pt idx="16">
                  <c:v>0.8</c:v>
                </c:pt>
                <c:pt idx="17">
                  <c:v>0.850000000000009</c:v>
                </c:pt>
                <c:pt idx="18">
                  <c:v>0.899999999999999</c:v>
                </c:pt>
                <c:pt idx="19">
                  <c:v>0.950000000000008</c:v>
                </c:pt>
                <c:pt idx="20">
                  <c:v>1.000000000000008</c:v>
                </c:pt>
                <c:pt idx="21">
                  <c:v>1.049999999999998</c:v>
                </c:pt>
                <c:pt idx="22">
                  <c:v>1.100000000000008</c:v>
                </c:pt>
                <c:pt idx="23">
                  <c:v>1.150000000000007</c:v>
                </c:pt>
                <c:pt idx="24">
                  <c:v>1.200000000000016</c:v>
                </c:pt>
                <c:pt idx="25">
                  <c:v>1.250000000000006</c:v>
                </c:pt>
                <c:pt idx="26">
                  <c:v>1.299999999999996</c:v>
                </c:pt>
                <c:pt idx="27">
                  <c:v>1.350000000000006</c:v>
                </c:pt>
                <c:pt idx="28">
                  <c:v>1.399999999999996</c:v>
                </c:pt>
                <c:pt idx="29">
                  <c:v>1.450000000000005</c:v>
                </c:pt>
                <c:pt idx="30">
                  <c:v>1.500000000000005</c:v>
                </c:pt>
                <c:pt idx="31">
                  <c:v>1.550000000000005</c:v>
                </c:pt>
                <c:pt idx="32">
                  <c:v>1.600000000000004</c:v>
                </c:pt>
                <c:pt idx="33">
                  <c:v>1.650000000000004</c:v>
                </c:pt>
                <c:pt idx="34">
                  <c:v>1.700000000000013</c:v>
                </c:pt>
                <c:pt idx="35">
                  <c:v>1.750000000000004</c:v>
                </c:pt>
                <c:pt idx="36">
                  <c:v>1.800000000000003</c:v>
                </c:pt>
                <c:pt idx="37">
                  <c:v>1.850000000000003</c:v>
                </c:pt>
                <c:pt idx="38">
                  <c:v>1.900000000000012</c:v>
                </c:pt>
                <c:pt idx="39">
                  <c:v>1.950000000000002</c:v>
                </c:pt>
                <c:pt idx="40">
                  <c:v>2.000000000000002</c:v>
                </c:pt>
                <c:pt idx="41">
                  <c:v>2.050000000000001</c:v>
                </c:pt>
                <c:pt idx="42">
                  <c:v>2.100000000000011</c:v>
                </c:pt>
                <c:pt idx="43">
                  <c:v>2.150000000000001</c:v>
                </c:pt>
                <c:pt idx="44">
                  <c:v>2.20000000000001</c:v>
                </c:pt>
                <c:pt idx="45">
                  <c:v>2.25000000000001</c:v>
                </c:pt>
                <c:pt idx="46">
                  <c:v>2.3</c:v>
                </c:pt>
                <c:pt idx="47">
                  <c:v>2.349999999999999</c:v>
                </c:pt>
                <c:pt idx="48">
                  <c:v>2.400000000000009</c:v>
                </c:pt>
                <c:pt idx="49">
                  <c:v>2.450000000000008</c:v>
                </c:pt>
                <c:pt idx="50">
                  <c:v>2.500000000000008</c:v>
                </c:pt>
                <c:pt idx="51">
                  <c:v>2.549999999999998</c:v>
                </c:pt>
                <c:pt idx="52">
                  <c:v>2.600000000000008</c:v>
                </c:pt>
                <c:pt idx="53">
                  <c:v>2.650000000000007</c:v>
                </c:pt>
                <c:pt idx="54">
                  <c:v>2.700000000000008</c:v>
                </c:pt>
                <c:pt idx="55">
                  <c:v>2.750000000000007</c:v>
                </c:pt>
                <c:pt idx="56">
                  <c:v>2.800000000000006</c:v>
                </c:pt>
                <c:pt idx="57">
                  <c:v>2.850000000000006</c:v>
                </c:pt>
                <c:pt idx="58">
                  <c:v>2.900000000000006</c:v>
                </c:pt>
                <c:pt idx="59">
                  <c:v>2.950000000000015</c:v>
                </c:pt>
                <c:pt idx="60">
                  <c:v>3.000000000000005</c:v>
                </c:pt>
                <c:pt idx="61">
                  <c:v>3.049999999999995</c:v>
                </c:pt>
                <c:pt idx="62">
                  <c:v>3.100000000000005</c:v>
                </c:pt>
                <c:pt idx="63">
                  <c:v>3.150000000000004</c:v>
                </c:pt>
                <c:pt idx="64">
                  <c:v>3.200000000000014</c:v>
                </c:pt>
                <c:pt idx="65">
                  <c:v>3.250000000000004</c:v>
                </c:pt>
                <c:pt idx="66">
                  <c:v>3.300000000000003</c:v>
                </c:pt>
                <c:pt idx="67">
                  <c:v>3.350000000000012</c:v>
                </c:pt>
                <c:pt idx="68">
                  <c:v>3.400000000000003</c:v>
                </c:pt>
                <c:pt idx="69">
                  <c:v>3.450000000000012</c:v>
                </c:pt>
                <c:pt idx="70">
                  <c:v>3.500000000000002</c:v>
                </c:pt>
                <c:pt idx="71">
                  <c:v>3.550000000000011</c:v>
                </c:pt>
                <c:pt idx="72">
                  <c:v>3.600000000000001</c:v>
                </c:pt>
                <c:pt idx="73">
                  <c:v>3.65000000000001</c:v>
                </c:pt>
                <c:pt idx="74">
                  <c:v>3.700000000000011</c:v>
                </c:pt>
                <c:pt idx="75">
                  <c:v>3.750000000000001</c:v>
                </c:pt>
                <c:pt idx="76">
                  <c:v>3.8</c:v>
                </c:pt>
                <c:pt idx="77">
                  <c:v>3.850000000000009</c:v>
                </c:pt>
                <c:pt idx="78">
                  <c:v>3.900000000000009</c:v>
                </c:pt>
                <c:pt idx="79">
                  <c:v>3.950000000000009</c:v>
                </c:pt>
                <c:pt idx="80">
                  <c:v>4.000000000000009</c:v>
                </c:pt>
                <c:pt idx="81">
                  <c:v>4.050000000000009</c:v>
                </c:pt>
                <c:pt idx="82">
                  <c:v>4.099999999999999</c:v>
                </c:pt>
                <c:pt idx="83">
                  <c:v>4.150000000000007</c:v>
                </c:pt>
                <c:pt idx="84">
                  <c:v>4.200000000000007</c:v>
                </c:pt>
                <c:pt idx="85">
                  <c:v>4.250000000000007</c:v>
                </c:pt>
                <c:pt idx="86">
                  <c:v>4.299999999999997</c:v>
                </c:pt>
                <c:pt idx="87">
                  <c:v>4.350000000000007</c:v>
                </c:pt>
                <c:pt idx="88">
                  <c:v>4.400000000000007</c:v>
                </c:pt>
                <c:pt idx="89">
                  <c:v>4.450000000000006</c:v>
                </c:pt>
                <c:pt idx="90">
                  <c:v>4.500000000000005</c:v>
                </c:pt>
                <c:pt idx="91">
                  <c:v>4.550000000000005</c:v>
                </c:pt>
                <c:pt idx="92">
                  <c:v>4.600000000000015</c:v>
                </c:pt>
                <c:pt idx="93">
                  <c:v>4.650000000000005</c:v>
                </c:pt>
                <c:pt idx="94">
                  <c:v>4.700000000000013</c:v>
                </c:pt>
                <c:pt idx="95">
                  <c:v>4.750000000000004</c:v>
                </c:pt>
                <c:pt idx="96">
                  <c:v>4.800000000000002</c:v>
                </c:pt>
                <c:pt idx="97">
                  <c:v>4.850000000000002</c:v>
                </c:pt>
                <c:pt idx="98">
                  <c:v>4.900000000000003</c:v>
                </c:pt>
                <c:pt idx="99">
                  <c:v>4.950000000000013</c:v>
                </c:pt>
                <c:pt idx="100">
                  <c:v>5.000000000000003</c:v>
                </c:pt>
                <c:pt idx="101">
                  <c:v>5.050000000000002</c:v>
                </c:pt>
                <c:pt idx="102">
                  <c:v>5.10000000000001</c:v>
                </c:pt>
                <c:pt idx="103">
                  <c:v>5.15</c:v>
                </c:pt>
                <c:pt idx="104">
                  <c:v>5.200000000000011</c:v>
                </c:pt>
                <c:pt idx="105">
                  <c:v>5.250000000000001</c:v>
                </c:pt>
                <c:pt idx="106">
                  <c:v>5.30000000000001</c:v>
                </c:pt>
                <c:pt idx="107">
                  <c:v>5.350000000000008</c:v>
                </c:pt>
                <c:pt idx="108">
                  <c:v>5.4</c:v>
                </c:pt>
                <c:pt idx="109">
                  <c:v>5.45000000000001</c:v>
                </c:pt>
                <c:pt idx="110">
                  <c:v>5.500000000000009</c:v>
                </c:pt>
                <c:pt idx="111">
                  <c:v>5.549999999999999</c:v>
                </c:pt>
                <c:pt idx="112">
                  <c:v>5.600000000000008</c:v>
                </c:pt>
                <c:pt idx="113">
                  <c:v>5.650000000000007</c:v>
                </c:pt>
                <c:pt idx="114">
                  <c:v>5.700000000000007</c:v>
                </c:pt>
                <c:pt idx="115">
                  <c:v>5.749999999999998</c:v>
                </c:pt>
                <c:pt idx="116">
                  <c:v>5.800000000000007</c:v>
                </c:pt>
                <c:pt idx="117">
                  <c:v>5.850000000000007</c:v>
                </c:pt>
                <c:pt idx="118">
                  <c:v>5.900000000000007</c:v>
                </c:pt>
                <c:pt idx="119">
                  <c:v>5.950000000000006</c:v>
                </c:pt>
                <c:pt idx="120">
                  <c:v>6.000000000000006</c:v>
                </c:pt>
                <c:pt idx="121">
                  <c:v>6.050000000000005</c:v>
                </c:pt>
                <c:pt idx="122">
                  <c:v>6.100000000000005</c:v>
                </c:pt>
                <c:pt idx="123">
                  <c:v>6.150000000000005</c:v>
                </c:pt>
                <c:pt idx="124">
                  <c:v>6.200000000000005</c:v>
                </c:pt>
                <c:pt idx="125">
                  <c:v>6.250000000000012</c:v>
                </c:pt>
                <c:pt idx="126">
                  <c:v>6.300000000000004</c:v>
                </c:pt>
                <c:pt idx="127">
                  <c:v>6.350000000000012</c:v>
                </c:pt>
                <c:pt idx="128">
                  <c:v>6.400000000000003</c:v>
                </c:pt>
                <c:pt idx="129">
                  <c:v>6.450000000000003</c:v>
                </c:pt>
                <c:pt idx="130">
                  <c:v>6.500000000000003</c:v>
                </c:pt>
                <c:pt idx="131">
                  <c:v>6.550000000000002</c:v>
                </c:pt>
                <c:pt idx="132">
                  <c:v>6.60000000000001</c:v>
                </c:pt>
                <c:pt idx="133">
                  <c:v>6.650000000000001</c:v>
                </c:pt>
                <c:pt idx="134">
                  <c:v>6.700000000000011</c:v>
                </c:pt>
                <c:pt idx="135">
                  <c:v>6.750000000000011</c:v>
                </c:pt>
                <c:pt idx="136">
                  <c:v>6.800000000000001</c:v>
                </c:pt>
                <c:pt idx="137">
                  <c:v>6.850000000000009</c:v>
                </c:pt>
                <c:pt idx="138">
                  <c:v>6.9</c:v>
                </c:pt>
                <c:pt idx="139">
                  <c:v>6.95000000000001</c:v>
                </c:pt>
                <c:pt idx="140">
                  <c:v>7.0</c:v>
                </c:pt>
                <c:pt idx="141">
                  <c:v>7.050000000000009</c:v>
                </c:pt>
                <c:pt idx="142">
                  <c:v>7.100000000000009</c:v>
                </c:pt>
                <c:pt idx="143">
                  <c:v>7.149999999999999</c:v>
                </c:pt>
                <c:pt idx="144">
                  <c:v>7.200000000000008</c:v>
                </c:pt>
                <c:pt idx="145">
                  <c:v>7.250000000000008</c:v>
                </c:pt>
                <c:pt idx="146">
                  <c:v>7.300000000000007</c:v>
                </c:pt>
                <c:pt idx="147">
                  <c:v>7.350000000000007</c:v>
                </c:pt>
                <c:pt idx="148">
                  <c:v>7.400000000000007</c:v>
                </c:pt>
                <c:pt idx="149">
                  <c:v>7.450000000000006</c:v>
                </c:pt>
                <c:pt idx="150">
                  <c:v>7.500000000000006</c:v>
                </c:pt>
                <c:pt idx="151">
                  <c:v>7.550000000000006</c:v>
                </c:pt>
                <c:pt idx="152">
                  <c:v>7.600000000000006</c:v>
                </c:pt>
                <c:pt idx="153">
                  <c:v>7.650000000000005</c:v>
                </c:pt>
                <c:pt idx="154">
                  <c:v>7.700000000000005</c:v>
                </c:pt>
                <c:pt idx="155">
                  <c:v>7.750000000000004</c:v>
                </c:pt>
                <c:pt idx="156">
                  <c:v>7.800000000000004</c:v>
                </c:pt>
                <c:pt idx="157">
                  <c:v>7.850000000000004</c:v>
                </c:pt>
                <c:pt idx="158">
                  <c:v>7.900000000000004</c:v>
                </c:pt>
                <c:pt idx="159">
                  <c:v>7.950000000000004</c:v>
                </c:pt>
                <c:pt idx="160">
                  <c:v>8.000000000000012</c:v>
                </c:pt>
                <c:pt idx="161">
                  <c:v>8.050000000000002</c:v>
                </c:pt>
                <c:pt idx="162">
                  <c:v>8.100000000000012</c:v>
                </c:pt>
                <c:pt idx="163">
                  <c:v>8.150000000000002</c:v>
                </c:pt>
                <c:pt idx="164">
                  <c:v>8.200000000000011</c:v>
                </c:pt>
                <c:pt idx="165">
                  <c:v>8.250000000000001</c:v>
                </c:pt>
                <c:pt idx="166">
                  <c:v>8.3</c:v>
                </c:pt>
                <c:pt idx="167">
                  <c:v>8.35000000000001</c:v>
                </c:pt>
                <c:pt idx="168">
                  <c:v>8.40000000000001</c:v>
                </c:pt>
                <c:pt idx="169">
                  <c:v>8.45000000000001</c:v>
                </c:pt>
                <c:pt idx="170">
                  <c:v>8.50000000000001</c:v>
                </c:pt>
                <c:pt idx="171">
                  <c:v>8.550000000000002</c:v>
                </c:pt>
                <c:pt idx="172">
                  <c:v>8.600000000000008</c:v>
                </c:pt>
                <c:pt idx="173">
                  <c:v>8.65</c:v>
                </c:pt>
                <c:pt idx="174">
                  <c:v>8.700000000000008</c:v>
                </c:pt>
                <c:pt idx="175">
                  <c:v>8.750000000000007</c:v>
                </c:pt>
                <c:pt idx="176">
                  <c:v>8.800000000000002</c:v>
                </c:pt>
                <c:pt idx="177">
                  <c:v>8.850000000000006</c:v>
                </c:pt>
                <c:pt idx="178">
                  <c:v>8.900000000000007</c:v>
                </c:pt>
                <c:pt idx="179">
                  <c:v>8.950000000000017</c:v>
                </c:pt>
                <c:pt idx="180">
                  <c:v>9.000000000000007</c:v>
                </c:pt>
                <c:pt idx="181">
                  <c:v>9.050000000000006</c:v>
                </c:pt>
                <c:pt idx="182">
                  <c:v>9.100000000000005</c:v>
                </c:pt>
                <c:pt idx="183">
                  <c:v>9.149999999999996</c:v>
                </c:pt>
                <c:pt idx="184">
                  <c:v>9.200000000000003</c:v>
                </c:pt>
                <c:pt idx="185">
                  <c:v>9.250000000000005</c:v>
                </c:pt>
                <c:pt idx="186">
                  <c:v>9.300000000000004</c:v>
                </c:pt>
                <c:pt idx="187">
                  <c:v>9.350000000000006</c:v>
                </c:pt>
                <c:pt idx="188">
                  <c:v>9.400000000000005</c:v>
                </c:pt>
                <c:pt idx="189">
                  <c:v>9.450000000000015</c:v>
                </c:pt>
                <c:pt idx="190">
                  <c:v>9.500000000000003</c:v>
                </c:pt>
                <c:pt idx="191">
                  <c:v>9.550000000000002</c:v>
                </c:pt>
                <c:pt idx="192">
                  <c:v>9.600000000000003</c:v>
                </c:pt>
                <c:pt idx="193">
                  <c:v>9.650000000000012</c:v>
                </c:pt>
                <c:pt idx="194">
                  <c:v>9.700000000000001</c:v>
                </c:pt>
                <c:pt idx="195">
                  <c:v>9.75000000000001</c:v>
                </c:pt>
                <c:pt idx="196">
                  <c:v>9.8</c:v>
                </c:pt>
                <c:pt idx="197">
                  <c:v>9.850000000000003</c:v>
                </c:pt>
                <c:pt idx="198">
                  <c:v>9.9</c:v>
                </c:pt>
                <c:pt idx="199">
                  <c:v>9.95000000000001</c:v>
                </c:pt>
                <c:pt idx="200">
                  <c:v>10.00000000000001</c:v>
                </c:pt>
                <c:pt idx="201">
                  <c:v>10.05</c:v>
                </c:pt>
                <c:pt idx="202">
                  <c:v>10.10000000000001</c:v>
                </c:pt>
                <c:pt idx="203">
                  <c:v>10.15000000000001</c:v>
                </c:pt>
                <c:pt idx="204">
                  <c:v>10.20000000000001</c:v>
                </c:pt>
                <c:pt idx="205">
                  <c:v>10.25000000000001</c:v>
                </c:pt>
                <c:pt idx="206">
                  <c:v>10.3</c:v>
                </c:pt>
                <c:pt idx="207">
                  <c:v>10.35000000000001</c:v>
                </c:pt>
                <c:pt idx="208">
                  <c:v>10.4</c:v>
                </c:pt>
                <c:pt idx="209">
                  <c:v>10.45000000000001</c:v>
                </c:pt>
                <c:pt idx="210">
                  <c:v>10.50000000000001</c:v>
                </c:pt>
                <c:pt idx="211">
                  <c:v>10.55000000000001</c:v>
                </c:pt>
                <c:pt idx="212">
                  <c:v>10.60000000000001</c:v>
                </c:pt>
                <c:pt idx="213">
                  <c:v>10.65000000000001</c:v>
                </c:pt>
                <c:pt idx="214">
                  <c:v>10.70000000000002</c:v>
                </c:pt>
                <c:pt idx="215">
                  <c:v>10.75000000000001</c:v>
                </c:pt>
                <c:pt idx="216">
                  <c:v>10.8</c:v>
                </c:pt>
                <c:pt idx="217">
                  <c:v>10.85000000000001</c:v>
                </c:pt>
                <c:pt idx="218">
                  <c:v>10.9</c:v>
                </c:pt>
                <c:pt idx="219">
                  <c:v>10.95000000000001</c:v>
                </c:pt>
                <c:pt idx="220">
                  <c:v>11.0</c:v>
                </c:pt>
                <c:pt idx="221">
                  <c:v>11.05</c:v>
                </c:pt>
                <c:pt idx="222">
                  <c:v>11.10000000000001</c:v>
                </c:pt>
                <c:pt idx="223">
                  <c:v>11.15</c:v>
                </c:pt>
                <c:pt idx="224">
                  <c:v>11.20000000000001</c:v>
                </c:pt>
                <c:pt idx="225">
                  <c:v>11.25</c:v>
                </c:pt>
                <c:pt idx="226">
                  <c:v>11.3</c:v>
                </c:pt>
                <c:pt idx="227">
                  <c:v>11.35</c:v>
                </c:pt>
                <c:pt idx="228">
                  <c:v>11.40000000000001</c:v>
                </c:pt>
                <c:pt idx="229">
                  <c:v>11.45000000000001</c:v>
                </c:pt>
                <c:pt idx="230">
                  <c:v>11.50000000000001</c:v>
                </c:pt>
                <c:pt idx="231">
                  <c:v>11.55</c:v>
                </c:pt>
                <c:pt idx="232">
                  <c:v>11.60000000000001</c:v>
                </c:pt>
                <c:pt idx="233">
                  <c:v>11.65</c:v>
                </c:pt>
                <c:pt idx="234">
                  <c:v>11.70000000000001</c:v>
                </c:pt>
                <c:pt idx="235">
                  <c:v>11.75000000000001</c:v>
                </c:pt>
                <c:pt idx="236">
                  <c:v>11.80000000000001</c:v>
                </c:pt>
                <c:pt idx="237">
                  <c:v>11.85000000000001</c:v>
                </c:pt>
                <c:pt idx="238">
                  <c:v>11.90000000000001</c:v>
                </c:pt>
                <c:pt idx="239">
                  <c:v>11.95000000000001</c:v>
                </c:pt>
                <c:pt idx="240">
                  <c:v>12.00000000000001</c:v>
                </c:pt>
                <c:pt idx="241">
                  <c:v>12.05</c:v>
                </c:pt>
                <c:pt idx="242">
                  <c:v>12.10000000000001</c:v>
                </c:pt>
                <c:pt idx="243">
                  <c:v>12.15000000000001</c:v>
                </c:pt>
                <c:pt idx="244">
                  <c:v>12.2</c:v>
                </c:pt>
                <c:pt idx="245">
                  <c:v>12.25000000000001</c:v>
                </c:pt>
                <c:pt idx="246">
                  <c:v>12.30000000000001</c:v>
                </c:pt>
                <c:pt idx="247">
                  <c:v>12.35000000000002</c:v>
                </c:pt>
                <c:pt idx="248">
                  <c:v>12.4</c:v>
                </c:pt>
                <c:pt idx="249">
                  <c:v>12.45000000000002</c:v>
                </c:pt>
                <c:pt idx="250">
                  <c:v>12.5</c:v>
                </c:pt>
                <c:pt idx="251">
                  <c:v>12.55</c:v>
                </c:pt>
                <c:pt idx="252">
                  <c:v>12.6</c:v>
                </c:pt>
                <c:pt idx="253">
                  <c:v>12.65</c:v>
                </c:pt>
                <c:pt idx="254">
                  <c:v>12.70000000000001</c:v>
                </c:pt>
                <c:pt idx="255">
                  <c:v>12.75</c:v>
                </c:pt>
                <c:pt idx="256">
                  <c:v>12.8</c:v>
                </c:pt>
                <c:pt idx="257">
                  <c:v>12.85000000000001</c:v>
                </c:pt>
                <c:pt idx="258">
                  <c:v>12.9</c:v>
                </c:pt>
                <c:pt idx="259">
                  <c:v>12.95000000000001</c:v>
                </c:pt>
                <c:pt idx="260">
                  <c:v>13.0</c:v>
                </c:pt>
                <c:pt idx="261">
                  <c:v>13.05000000000001</c:v>
                </c:pt>
                <c:pt idx="262">
                  <c:v>13.1</c:v>
                </c:pt>
                <c:pt idx="263">
                  <c:v>13.15000000000001</c:v>
                </c:pt>
                <c:pt idx="264">
                  <c:v>13.20000000000001</c:v>
                </c:pt>
                <c:pt idx="265">
                  <c:v>13.25000000000001</c:v>
                </c:pt>
                <c:pt idx="266">
                  <c:v>13.3</c:v>
                </c:pt>
                <c:pt idx="267">
                  <c:v>13.35000000000001</c:v>
                </c:pt>
                <c:pt idx="268">
                  <c:v>13.40000000000001</c:v>
                </c:pt>
                <c:pt idx="269">
                  <c:v>13.45000000000001</c:v>
                </c:pt>
                <c:pt idx="270">
                  <c:v>13.50000000000001</c:v>
                </c:pt>
                <c:pt idx="271">
                  <c:v>13.55000000000001</c:v>
                </c:pt>
                <c:pt idx="272">
                  <c:v>13.60000000000001</c:v>
                </c:pt>
                <c:pt idx="273">
                  <c:v>13.65000000000001</c:v>
                </c:pt>
                <c:pt idx="274">
                  <c:v>13.7</c:v>
                </c:pt>
                <c:pt idx="275">
                  <c:v>13.75000000000001</c:v>
                </c:pt>
                <c:pt idx="276">
                  <c:v>13.8</c:v>
                </c:pt>
                <c:pt idx="277">
                  <c:v>13.85000000000001</c:v>
                </c:pt>
                <c:pt idx="278">
                  <c:v>13.90000000000001</c:v>
                </c:pt>
                <c:pt idx="279">
                  <c:v>13.95000000000001</c:v>
                </c:pt>
                <c:pt idx="280">
                  <c:v>14.0</c:v>
                </c:pt>
                <c:pt idx="281">
                  <c:v>14.05</c:v>
                </c:pt>
                <c:pt idx="282">
                  <c:v>14.10000000000001</c:v>
                </c:pt>
                <c:pt idx="283">
                  <c:v>14.15</c:v>
                </c:pt>
                <c:pt idx="284">
                  <c:v>14.20000000000001</c:v>
                </c:pt>
                <c:pt idx="285">
                  <c:v>14.25</c:v>
                </c:pt>
                <c:pt idx="286">
                  <c:v>14.3</c:v>
                </c:pt>
                <c:pt idx="287">
                  <c:v>14.35000000000001</c:v>
                </c:pt>
                <c:pt idx="288">
                  <c:v>14.4</c:v>
                </c:pt>
                <c:pt idx="289">
                  <c:v>14.45</c:v>
                </c:pt>
                <c:pt idx="290">
                  <c:v>14.50000000000001</c:v>
                </c:pt>
                <c:pt idx="291">
                  <c:v>14.55000000000001</c:v>
                </c:pt>
                <c:pt idx="292">
                  <c:v>14.60000000000001</c:v>
                </c:pt>
                <c:pt idx="293">
                  <c:v>14.65</c:v>
                </c:pt>
                <c:pt idx="294">
                  <c:v>14.70000000000001</c:v>
                </c:pt>
                <c:pt idx="295">
                  <c:v>14.75000000000001</c:v>
                </c:pt>
                <c:pt idx="296">
                  <c:v>14.8</c:v>
                </c:pt>
                <c:pt idx="297">
                  <c:v>14.85</c:v>
                </c:pt>
                <c:pt idx="298">
                  <c:v>14.90000000000001</c:v>
                </c:pt>
                <c:pt idx="299">
                  <c:v>14.95000000000001</c:v>
                </c:pt>
                <c:pt idx="300">
                  <c:v>15.0</c:v>
                </c:pt>
                <c:pt idx="301">
                  <c:v>15.05</c:v>
                </c:pt>
                <c:pt idx="302">
                  <c:v>15.10000000000001</c:v>
                </c:pt>
                <c:pt idx="303">
                  <c:v>15.15000000000001</c:v>
                </c:pt>
                <c:pt idx="304">
                  <c:v>15.2</c:v>
                </c:pt>
                <c:pt idx="305">
                  <c:v>15.25000000000002</c:v>
                </c:pt>
                <c:pt idx="306">
                  <c:v>15.30000000000001</c:v>
                </c:pt>
                <c:pt idx="307">
                  <c:v>15.35000000000001</c:v>
                </c:pt>
                <c:pt idx="308">
                  <c:v>15.40000000000001</c:v>
                </c:pt>
                <c:pt idx="309">
                  <c:v>15.45000000000002</c:v>
                </c:pt>
                <c:pt idx="310">
                  <c:v>15.50000000000001</c:v>
                </c:pt>
                <c:pt idx="311">
                  <c:v>15.55</c:v>
                </c:pt>
                <c:pt idx="312">
                  <c:v>15.6</c:v>
                </c:pt>
                <c:pt idx="313">
                  <c:v>15.65000000000001</c:v>
                </c:pt>
                <c:pt idx="314">
                  <c:v>15.7</c:v>
                </c:pt>
                <c:pt idx="315">
                  <c:v>15.75</c:v>
                </c:pt>
                <c:pt idx="316">
                  <c:v>15.8</c:v>
                </c:pt>
                <c:pt idx="317">
                  <c:v>15.85000000000001</c:v>
                </c:pt>
                <c:pt idx="318">
                  <c:v>15.9</c:v>
                </c:pt>
                <c:pt idx="319">
                  <c:v>15.95000000000001</c:v>
                </c:pt>
                <c:pt idx="320">
                  <c:v>16.0</c:v>
                </c:pt>
                <c:pt idx="321">
                  <c:v>16.04999999999999</c:v>
                </c:pt>
                <c:pt idx="322">
                  <c:v>16.10000000000002</c:v>
                </c:pt>
                <c:pt idx="323">
                  <c:v>16.15000000000001</c:v>
                </c:pt>
                <c:pt idx="324">
                  <c:v>16.20000000000002</c:v>
                </c:pt>
                <c:pt idx="325">
                  <c:v>16.25000000000001</c:v>
                </c:pt>
                <c:pt idx="326">
                  <c:v>16.3</c:v>
                </c:pt>
                <c:pt idx="327">
                  <c:v>16.35000000000001</c:v>
                </c:pt>
                <c:pt idx="328">
                  <c:v>16.4</c:v>
                </c:pt>
                <c:pt idx="329">
                  <c:v>16.45000000000001</c:v>
                </c:pt>
                <c:pt idx="330">
                  <c:v>16.50000000000001</c:v>
                </c:pt>
                <c:pt idx="331">
                  <c:v>16.55000000000001</c:v>
                </c:pt>
                <c:pt idx="332">
                  <c:v>16.59999999999999</c:v>
                </c:pt>
                <c:pt idx="333">
                  <c:v>16.65000000000001</c:v>
                </c:pt>
                <c:pt idx="334">
                  <c:v>16.70000000000001</c:v>
                </c:pt>
                <c:pt idx="335">
                  <c:v>16.75000000000001</c:v>
                </c:pt>
                <c:pt idx="336">
                  <c:v>16.79999999999999</c:v>
                </c:pt>
                <c:pt idx="337">
                  <c:v>16.85</c:v>
                </c:pt>
                <c:pt idx="338">
                  <c:v>16.90000000000001</c:v>
                </c:pt>
                <c:pt idx="339">
                  <c:v>16.95000000000001</c:v>
                </c:pt>
                <c:pt idx="340">
                  <c:v>16.99999999999999</c:v>
                </c:pt>
                <c:pt idx="341">
                  <c:v>17.05</c:v>
                </c:pt>
                <c:pt idx="342">
                  <c:v>17.1</c:v>
                </c:pt>
                <c:pt idx="343">
                  <c:v>17.15000000000001</c:v>
                </c:pt>
                <c:pt idx="344">
                  <c:v>17.20000000000001</c:v>
                </c:pt>
                <c:pt idx="345">
                  <c:v>17.25000000000001</c:v>
                </c:pt>
                <c:pt idx="346">
                  <c:v>17.3</c:v>
                </c:pt>
                <c:pt idx="347">
                  <c:v>17.35</c:v>
                </c:pt>
                <c:pt idx="348">
                  <c:v>17.40000000000001</c:v>
                </c:pt>
                <c:pt idx="349">
                  <c:v>17.45000000000001</c:v>
                </c:pt>
                <c:pt idx="350">
                  <c:v>17.5</c:v>
                </c:pt>
                <c:pt idx="351">
                  <c:v>17.55</c:v>
                </c:pt>
                <c:pt idx="352">
                  <c:v>17.60000000000002</c:v>
                </c:pt>
                <c:pt idx="353">
                  <c:v>17.65000000000001</c:v>
                </c:pt>
                <c:pt idx="354">
                  <c:v>17.7</c:v>
                </c:pt>
                <c:pt idx="355">
                  <c:v>17.75</c:v>
                </c:pt>
                <c:pt idx="356">
                  <c:v>17.80000000000001</c:v>
                </c:pt>
                <c:pt idx="357">
                  <c:v>17.85000000000001</c:v>
                </c:pt>
                <c:pt idx="358">
                  <c:v>17.9</c:v>
                </c:pt>
                <c:pt idx="359">
                  <c:v>17.95000000000002</c:v>
                </c:pt>
                <c:pt idx="360">
                  <c:v>18.00000000000001</c:v>
                </c:pt>
                <c:pt idx="361">
                  <c:v>18.04999999999999</c:v>
                </c:pt>
                <c:pt idx="362">
                  <c:v>18.10000000000001</c:v>
                </c:pt>
                <c:pt idx="363">
                  <c:v>18.15</c:v>
                </c:pt>
                <c:pt idx="364">
                  <c:v>18.20000000000002</c:v>
                </c:pt>
                <c:pt idx="365">
                  <c:v>18.25000000000001</c:v>
                </c:pt>
                <c:pt idx="366">
                  <c:v>18.29999999999999</c:v>
                </c:pt>
                <c:pt idx="367">
                  <c:v>18.35000000000002</c:v>
                </c:pt>
                <c:pt idx="368">
                  <c:v>18.40000000000001</c:v>
                </c:pt>
                <c:pt idx="369">
                  <c:v>18.45000000000001</c:v>
                </c:pt>
                <c:pt idx="370">
                  <c:v>18.5</c:v>
                </c:pt>
                <c:pt idx="371">
                  <c:v>18.55000000000001</c:v>
                </c:pt>
                <c:pt idx="372">
                  <c:v>18.6</c:v>
                </c:pt>
                <c:pt idx="373">
                  <c:v>18.65000000000001</c:v>
                </c:pt>
                <c:pt idx="374">
                  <c:v>18.7</c:v>
                </c:pt>
                <c:pt idx="375">
                  <c:v>18.74999999999999</c:v>
                </c:pt>
                <c:pt idx="376">
                  <c:v>18.80000000000001</c:v>
                </c:pt>
                <c:pt idx="377">
                  <c:v>18.85</c:v>
                </c:pt>
                <c:pt idx="378">
                  <c:v>18.9</c:v>
                </c:pt>
                <c:pt idx="379">
                  <c:v>18.95000000000001</c:v>
                </c:pt>
                <c:pt idx="380">
                  <c:v>19.0</c:v>
                </c:pt>
                <c:pt idx="381">
                  <c:v>19.05000000000001</c:v>
                </c:pt>
                <c:pt idx="382">
                  <c:v>19.1</c:v>
                </c:pt>
                <c:pt idx="383">
                  <c:v>19.14999999999999</c:v>
                </c:pt>
                <c:pt idx="384">
                  <c:v>19.20000000000001</c:v>
                </c:pt>
                <c:pt idx="385">
                  <c:v>19.25</c:v>
                </c:pt>
                <c:pt idx="386">
                  <c:v>19.3</c:v>
                </c:pt>
                <c:pt idx="387">
                  <c:v>19.35000000000001</c:v>
                </c:pt>
                <c:pt idx="388">
                  <c:v>19.40000000000001</c:v>
                </c:pt>
                <c:pt idx="389">
                  <c:v>19.45000000000001</c:v>
                </c:pt>
                <c:pt idx="390">
                  <c:v>19.5</c:v>
                </c:pt>
                <c:pt idx="391">
                  <c:v>19.55000000000001</c:v>
                </c:pt>
                <c:pt idx="392">
                  <c:v>19.60000000000001</c:v>
                </c:pt>
                <c:pt idx="393">
                  <c:v>19.65000000000001</c:v>
                </c:pt>
                <c:pt idx="394">
                  <c:v>19.7</c:v>
                </c:pt>
                <c:pt idx="395">
                  <c:v>19.75000000000001</c:v>
                </c:pt>
                <c:pt idx="396">
                  <c:v>19.80000000000001</c:v>
                </c:pt>
                <c:pt idx="397">
                  <c:v>19.84999999999999</c:v>
                </c:pt>
                <c:pt idx="398">
                  <c:v>19.90000000000002</c:v>
                </c:pt>
                <c:pt idx="399">
                  <c:v>19.95000000000001</c:v>
                </c:pt>
                <c:pt idx="400">
                  <c:v>20.00000000000001</c:v>
                </c:pt>
                <c:pt idx="401">
                  <c:v>20.05</c:v>
                </c:pt>
                <c:pt idx="402">
                  <c:v>20.09999999999999</c:v>
                </c:pt>
                <c:pt idx="403">
                  <c:v>20.15000000000002</c:v>
                </c:pt>
                <c:pt idx="404">
                  <c:v>20.2</c:v>
                </c:pt>
                <c:pt idx="405">
                  <c:v>20.25</c:v>
                </c:pt>
                <c:pt idx="406">
                  <c:v>20.30000000000001</c:v>
                </c:pt>
                <c:pt idx="407">
                  <c:v>20.35</c:v>
                </c:pt>
                <c:pt idx="408">
                  <c:v>20.4</c:v>
                </c:pt>
                <c:pt idx="409">
                  <c:v>20.45</c:v>
                </c:pt>
                <c:pt idx="410">
                  <c:v>20.50000000000001</c:v>
                </c:pt>
                <c:pt idx="411">
                  <c:v>20.55</c:v>
                </c:pt>
                <c:pt idx="412">
                  <c:v>20.60000000000002</c:v>
                </c:pt>
                <c:pt idx="413">
                  <c:v>20.65000000000001</c:v>
                </c:pt>
                <c:pt idx="414">
                  <c:v>20.70000000000001</c:v>
                </c:pt>
                <c:pt idx="415">
                  <c:v>20.75000000000001</c:v>
                </c:pt>
                <c:pt idx="416">
                  <c:v>20.8</c:v>
                </c:pt>
                <c:pt idx="417">
                  <c:v>20.85000000000002</c:v>
                </c:pt>
                <c:pt idx="418">
                  <c:v>20.90000000000001</c:v>
                </c:pt>
                <c:pt idx="419">
                  <c:v>20.95</c:v>
                </c:pt>
                <c:pt idx="420">
                  <c:v>21.00000000000001</c:v>
                </c:pt>
                <c:pt idx="421">
                  <c:v>21.05</c:v>
                </c:pt>
                <c:pt idx="422">
                  <c:v>21.10000000000001</c:v>
                </c:pt>
                <c:pt idx="423">
                  <c:v>21.15000000000001</c:v>
                </c:pt>
                <c:pt idx="424">
                  <c:v>21.2</c:v>
                </c:pt>
                <c:pt idx="425">
                  <c:v>21.25000000000002</c:v>
                </c:pt>
                <c:pt idx="426">
                  <c:v>21.30000000000001</c:v>
                </c:pt>
                <c:pt idx="427">
                  <c:v>21.35</c:v>
                </c:pt>
                <c:pt idx="428">
                  <c:v>21.40000000000001</c:v>
                </c:pt>
                <c:pt idx="429">
                  <c:v>21.45000000000002</c:v>
                </c:pt>
                <c:pt idx="430">
                  <c:v>21.50000000000001</c:v>
                </c:pt>
                <c:pt idx="431">
                  <c:v>21.55</c:v>
                </c:pt>
                <c:pt idx="432">
                  <c:v>21.6</c:v>
                </c:pt>
                <c:pt idx="433">
                  <c:v>21.64999999999999</c:v>
                </c:pt>
                <c:pt idx="434">
                  <c:v>21.70000000000001</c:v>
                </c:pt>
                <c:pt idx="435">
                  <c:v>21.75</c:v>
                </c:pt>
                <c:pt idx="436">
                  <c:v>21.79999999999999</c:v>
                </c:pt>
                <c:pt idx="437">
                  <c:v>21.85000000000002</c:v>
                </c:pt>
                <c:pt idx="438">
                  <c:v>21.9</c:v>
                </c:pt>
                <c:pt idx="439">
                  <c:v>21.95000000000001</c:v>
                </c:pt>
                <c:pt idx="440">
                  <c:v>22.0</c:v>
                </c:pt>
                <c:pt idx="441">
                  <c:v>22.04999999999999</c:v>
                </c:pt>
                <c:pt idx="442">
                  <c:v>22.10000000000002</c:v>
                </c:pt>
                <c:pt idx="443">
                  <c:v>22.15000000000001</c:v>
                </c:pt>
                <c:pt idx="444">
                  <c:v>22.2</c:v>
                </c:pt>
                <c:pt idx="445">
                  <c:v>22.25000000000001</c:v>
                </c:pt>
                <c:pt idx="446">
                  <c:v>22.30000000000001</c:v>
                </c:pt>
                <c:pt idx="447">
                  <c:v>22.35</c:v>
                </c:pt>
                <c:pt idx="448">
                  <c:v>22.4</c:v>
                </c:pt>
                <c:pt idx="449">
                  <c:v>22.45000000000001</c:v>
                </c:pt>
                <c:pt idx="450">
                  <c:v>22.50000000000001</c:v>
                </c:pt>
                <c:pt idx="451">
                  <c:v>22.55000000000001</c:v>
                </c:pt>
                <c:pt idx="452">
                  <c:v>22.59999999999999</c:v>
                </c:pt>
                <c:pt idx="453">
                  <c:v>22.65000000000001</c:v>
                </c:pt>
                <c:pt idx="454">
                  <c:v>22.70000000000001</c:v>
                </c:pt>
                <c:pt idx="455">
                  <c:v>22.74999999999999</c:v>
                </c:pt>
                <c:pt idx="456">
                  <c:v>22.80000000000001</c:v>
                </c:pt>
                <c:pt idx="457">
                  <c:v>22.85000000000001</c:v>
                </c:pt>
                <c:pt idx="458">
                  <c:v>22.90000000000001</c:v>
                </c:pt>
                <c:pt idx="459">
                  <c:v>22.95000000000001</c:v>
                </c:pt>
                <c:pt idx="460">
                  <c:v>22.99999999999999</c:v>
                </c:pt>
                <c:pt idx="461">
                  <c:v>23.05000000000001</c:v>
                </c:pt>
                <c:pt idx="462">
                  <c:v>23.1</c:v>
                </c:pt>
                <c:pt idx="463">
                  <c:v>23.15000000000001</c:v>
                </c:pt>
                <c:pt idx="464">
                  <c:v>23.20000000000001</c:v>
                </c:pt>
                <c:pt idx="465">
                  <c:v>23.25</c:v>
                </c:pt>
                <c:pt idx="466">
                  <c:v>23.3</c:v>
                </c:pt>
                <c:pt idx="467">
                  <c:v>23.35</c:v>
                </c:pt>
                <c:pt idx="468">
                  <c:v>23.40000000000001</c:v>
                </c:pt>
                <c:pt idx="469">
                  <c:v>23.45</c:v>
                </c:pt>
                <c:pt idx="470">
                  <c:v>23.5</c:v>
                </c:pt>
                <c:pt idx="471">
                  <c:v>23.55</c:v>
                </c:pt>
                <c:pt idx="472">
                  <c:v>23.59999999999999</c:v>
                </c:pt>
                <c:pt idx="473">
                  <c:v>23.65000000000002</c:v>
                </c:pt>
                <c:pt idx="474">
                  <c:v>23.7</c:v>
                </c:pt>
                <c:pt idx="475">
                  <c:v>23.75000000000002</c:v>
                </c:pt>
                <c:pt idx="476">
                  <c:v>23.80000000000001</c:v>
                </c:pt>
                <c:pt idx="477">
                  <c:v>23.85</c:v>
                </c:pt>
                <c:pt idx="478">
                  <c:v>23.90000000000001</c:v>
                </c:pt>
                <c:pt idx="479">
                  <c:v>23.95</c:v>
                </c:pt>
                <c:pt idx="480">
                  <c:v>24.00000000000001</c:v>
                </c:pt>
                <c:pt idx="481">
                  <c:v>24.05000000000001</c:v>
                </c:pt>
                <c:pt idx="482">
                  <c:v>24.09999999999999</c:v>
                </c:pt>
                <c:pt idx="483">
                  <c:v>24.15</c:v>
                </c:pt>
                <c:pt idx="484">
                  <c:v>24.20000000000001</c:v>
                </c:pt>
                <c:pt idx="485">
                  <c:v>24.25000000000001</c:v>
                </c:pt>
                <c:pt idx="486">
                  <c:v>24.30000000000001</c:v>
                </c:pt>
                <c:pt idx="487">
                  <c:v>24.34999999999999</c:v>
                </c:pt>
                <c:pt idx="488">
                  <c:v>24.40000000000001</c:v>
                </c:pt>
                <c:pt idx="489">
                  <c:v>24.45000000000001</c:v>
                </c:pt>
                <c:pt idx="490">
                  <c:v>24.50000000000001</c:v>
                </c:pt>
                <c:pt idx="491">
                  <c:v>24.54999999999999</c:v>
                </c:pt>
                <c:pt idx="492">
                  <c:v>24.60000000000002</c:v>
                </c:pt>
                <c:pt idx="493">
                  <c:v>24.65000000000001</c:v>
                </c:pt>
                <c:pt idx="494">
                  <c:v>24.7</c:v>
                </c:pt>
                <c:pt idx="495">
                  <c:v>24.75000000000001</c:v>
                </c:pt>
                <c:pt idx="496">
                  <c:v>24.8</c:v>
                </c:pt>
                <c:pt idx="497">
                  <c:v>24.85000000000002</c:v>
                </c:pt>
                <c:pt idx="498">
                  <c:v>24.9</c:v>
                </c:pt>
                <c:pt idx="499">
                  <c:v>24.94999999999999</c:v>
                </c:pt>
                <c:pt idx="500">
                  <c:v>25.00000000000001</c:v>
                </c:pt>
                <c:pt idx="501">
                  <c:v>25.05</c:v>
                </c:pt>
                <c:pt idx="502">
                  <c:v>25.1</c:v>
                </c:pt>
                <c:pt idx="503">
                  <c:v>25.15000000000002</c:v>
                </c:pt>
                <c:pt idx="504">
                  <c:v>25.20000000000001</c:v>
                </c:pt>
                <c:pt idx="505">
                  <c:v>25.25</c:v>
                </c:pt>
                <c:pt idx="506">
                  <c:v>25.3</c:v>
                </c:pt>
                <c:pt idx="507">
                  <c:v>25.35000000000002</c:v>
                </c:pt>
                <c:pt idx="508">
                  <c:v>25.4</c:v>
                </c:pt>
                <c:pt idx="509">
                  <c:v>25.45000000000001</c:v>
                </c:pt>
                <c:pt idx="510">
                  <c:v>25.5</c:v>
                </c:pt>
                <c:pt idx="511">
                  <c:v>25.55000000000001</c:v>
                </c:pt>
                <c:pt idx="512">
                  <c:v>25.60000000000001</c:v>
                </c:pt>
                <c:pt idx="513">
                  <c:v>25.65</c:v>
                </c:pt>
                <c:pt idx="514">
                  <c:v>25.70000000000002</c:v>
                </c:pt>
                <c:pt idx="515">
                  <c:v>25.75000000000001</c:v>
                </c:pt>
                <c:pt idx="516">
                  <c:v>25.79999999999999</c:v>
                </c:pt>
                <c:pt idx="517">
                  <c:v>25.85000000000001</c:v>
                </c:pt>
                <c:pt idx="518">
                  <c:v>25.9</c:v>
                </c:pt>
                <c:pt idx="519">
                  <c:v>25.95000000000001</c:v>
                </c:pt>
                <c:pt idx="520">
                  <c:v>26.00000000000001</c:v>
                </c:pt>
                <c:pt idx="521">
                  <c:v>26.05000000000001</c:v>
                </c:pt>
                <c:pt idx="522">
                  <c:v>26.10000000000002</c:v>
                </c:pt>
                <c:pt idx="523">
                  <c:v>26.15000000000001</c:v>
                </c:pt>
                <c:pt idx="524">
                  <c:v>26.20000000000001</c:v>
                </c:pt>
                <c:pt idx="525">
                  <c:v>26.25</c:v>
                </c:pt>
                <c:pt idx="526">
                  <c:v>26.30000000000001</c:v>
                </c:pt>
                <c:pt idx="527">
                  <c:v>26.35</c:v>
                </c:pt>
                <c:pt idx="528">
                  <c:v>26.40000000000001</c:v>
                </c:pt>
                <c:pt idx="529">
                  <c:v>26.45</c:v>
                </c:pt>
                <c:pt idx="530">
                  <c:v>26.49999999999999</c:v>
                </c:pt>
                <c:pt idx="531">
                  <c:v>26.55000000000001</c:v>
                </c:pt>
                <c:pt idx="532">
                  <c:v>26.6</c:v>
                </c:pt>
                <c:pt idx="533">
                  <c:v>26.64999999999999</c:v>
                </c:pt>
                <c:pt idx="534">
                  <c:v>26.70000000000001</c:v>
                </c:pt>
                <c:pt idx="535">
                  <c:v>26.75</c:v>
                </c:pt>
                <c:pt idx="536">
                  <c:v>26.80000000000001</c:v>
                </c:pt>
                <c:pt idx="537">
                  <c:v>26.85</c:v>
                </c:pt>
                <c:pt idx="538">
                  <c:v>26.90000000000001</c:v>
                </c:pt>
                <c:pt idx="539">
                  <c:v>26.95000000000001</c:v>
                </c:pt>
                <c:pt idx="540">
                  <c:v>27.0</c:v>
                </c:pt>
                <c:pt idx="541">
                  <c:v>27.05</c:v>
                </c:pt>
                <c:pt idx="542">
                  <c:v>27.10000000000001</c:v>
                </c:pt>
                <c:pt idx="543">
                  <c:v>27.15000000000001</c:v>
                </c:pt>
                <c:pt idx="544">
                  <c:v>27.2</c:v>
                </c:pt>
                <c:pt idx="545">
                  <c:v>27.25000000000002</c:v>
                </c:pt>
                <c:pt idx="546">
                  <c:v>27.30000000000001</c:v>
                </c:pt>
                <c:pt idx="547">
                  <c:v>27.35000000000001</c:v>
                </c:pt>
                <c:pt idx="548">
                  <c:v>27.40000000000001</c:v>
                </c:pt>
                <c:pt idx="549">
                  <c:v>27.45</c:v>
                </c:pt>
                <c:pt idx="550">
                  <c:v>27.50000000000001</c:v>
                </c:pt>
                <c:pt idx="551">
                  <c:v>27.55000000000001</c:v>
                </c:pt>
                <c:pt idx="552">
                  <c:v>27.59999999999999</c:v>
                </c:pt>
                <c:pt idx="553">
                  <c:v>27.65000000000002</c:v>
                </c:pt>
                <c:pt idx="554">
                  <c:v>27.70000000000001</c:v>
                </c:pt>
                <c:pt idx="555">
                  <c:v>27.75000000000001</c:v>
                </c:pt>
                <c:pt idx="556">
                  <c:v>27.8</c:v>
                </c:pt>
                <c:pt idx="557">
                  <c:v>27.84999999999999</c:v>
                </c:pt>
                <c:pt idx="558">
                  <c:v>27.90000000000001</c:v>
                </c:pt>
                <c:pt idx="559">
                  <c:v>27.95</c:v>
                </c:pt>
                <c:pt idx="560">
                  <c:v>28.0</c:v>
                </c:pt>
                <c:pt idx="561">
                  <c:v>28.05000000000001</c:v>
                </c:pt>
                <c:pt idx="562">
                  <c:v>28.10000000000002</c:v>
                </c:pt>
                <c:pt idx="563">
                  <c:v>28.15000000000001</c:v>
                </c:pt>
                <c:pt idx="564">
                  <c:v>28.2</c:v>
                </c:pt>
                <c:pt idx="565">
                  <c:v>28.25000000000001</c:v>
                </c:pt>
                <c:pt idx="566">
                  <c:v>28.3</c:v>
                </c:pt>
                <c:pt idx="567">
                  <c:v>28.35</c:v>
                </c:pt>
                <c:pt idx="568">
                  <c:v>28.4</c:v>
                </c:pt>
                <c:pt idx="569">
                  <c:v>28.44999999999999</c:v>
                </c:pt>
                <c:pt idx="570">
                  <c:v>28.50000000000001</c:v>
                </c:pt>
                <c:pt idx="571">
                  <c:v>28.55</c:v>
                </c:pt>
                <c:pt idx="572">
                  <c:v>28.60000000000002</c:v>
                </c:pt>
                <c:pt idx="573">
                  <c:v>28.65000000000001</c:v>
                </c:pt>
                <c:pt idx="574">
                  <c:v>28.7</c:v>
                </c:pt>
                <c:pt idx="575">
                  <c:v>28.75000000000001</c:v>
                </c:pt>
                <c:pt idx="576">
                  <c:v>28.8</c:v>
                </c:pt>
                <c:pt idx="577">
                  <c:v>28.85000000000001</c:v>
                </c:pt>
                <c:pt idx="578">
                  <c:v>28.90000000000001</c:v>
                </c:pt>
                <c:pt idx="579">
                  <c:v>28.95000000000001</c:v>
                </c:pt>
                <c:pt idx="580">
                  <c:v>28.99999999999999</c:v>
                </c:pt>
                <c:pt idx="581">
                  <c:v>29.05000000000001</c:v>
                </c:pt>
                <c:pt idx="582">
                  <c:v>29.1</c:v>
                </c:pt>
                <c:pt idx="583">
                  <c:v>29.15000000000001</c:v>
                </c:pt>
                <c:pt idx="584">
                  <c:v>29.2</c:v>
                </c:pt>
                <c:pt idx="585">
                  <c:v>29.25000000000001</c:v>
                </c:pt>
                <c:pt idx="586">
                  <c:v>29.30000000000001</c:v>
                </c:pt>
                <c:pt idx="587">
                  <c:v>29.35</c:v>
                </c:pt>
                <c:pt idx="588">
                  <c:v>29.39999999999999</c:v>
                </c:pt>
                <c:pt idx="589">
                  <c:v>29.45000000000001</c:v>
                </c:pt>
                <c:pt idx="590">
                  <c:v>29.5</c:v>
                </c:pt>
                <c:pt idx="591">
                  <c:v>29.54999999999999</c:v>
                </c:pt>
                <c:pt idx="592">
                  <c:v>29.60000000000002</c:v>
                </c:pt>
                <c:pt idx="593">
                  <c:v>29.65000000000001</c:v>
                </c:pt>
                <c:pt idx="594">
                  <c:v>29.70000000000001</c:v>
                </c:pt>
                <c:pt idx="595">
                  <c:v>29.75</c:v>
                </c:pt>
                <c:pt idx="596">
                  <c:v>29.80000000000001</c:v>
                </c:pt>
                <c:pt idx="597">
                  <c:v>29.85000000000002</c:v>
                </c:pt>
                <c:pt idx="598">
                  <c:v>29.9</c:v>
                </c:pt>
                <c:pt idx="599">
                  <c:v>29.95</c:v>
                </c:pt>
                <c:pt idx="600">
                  <c:v>30.00000000000001</c:v>
                </c:pt>
                <c:pt idx="601">
                  <c:v>30.05000000000001</c:v>
                </c:pt>
                <c:pt idx="602">
                  <c:v>30.1</c:v>
                </c:pt>
                <c:pt idx="603">
                  <c:v>30.15000000000002</c:v>
                </c:pt>
                <c:pt idx="604">
                  <c:v>30.20000000000001</c:v>
                </c:pt>
                <c:pt idx="605">
                  <c:v>30.25</c:v>
                </c:pt>
                <c:pt idx="606">
                  <c:v>30.30000000000001</c:v>
                </c:pt>
                <c:pt idx="607">
                  <c:v>30.34999999999999</c:v>
                </c:pt>
                <c:pt idx="608">
                  <c:v>30.40000000000001</c:v>
                </c:pt>
                <c:pt idx="609">
                  <c:v>30.45000000000001</c:v>
                </c:pt>
                <c:pt idx="610">
                  <c:v>30.49999999999999</c:v>
                </c:pt>
                <c:pt idx="611">
                  <c:v>30.55000000000001</c:v>
                </c:pt>
                <c:pt idx="612">
                  <c:v>30.60000000000001</c:v>
                </c:pt>
                <c:pt idx="613">
                  <c:v>30.65000000000001</c:v>
                </c:pt>
                <c:pt idx="614">
                  <c:v>30.70000000000001</c:v>
                </c:pt>
                <c:pt idx="615">
                  <c:v>30.74999999999999</c:v>
                </c:pt>
                <c:pt idx="616">
                  <c:v>30.8</c:v>
                </c:pt>
                <c:pt idx="617">
                  <c:v>30.85</c:v>
                </c:pt>
                <c:pt idx="618">
                  <c:v>30.90000000000001</c:v>
                </c:pt>
                <c:pt idx="619">
                  <c:v>30.95000000000001</c:v>
                </c:pt>
                <c:pt idx="620">
                  <c:v>31.00000000000001</c:v>
                </c:pt>
                <c:pt idx="621">
                  <c:v>31.05</c:v>
                </c:pt>
                <c:pt idx="622">
                  <c:v>31.1</c:v>
                </c:pt>
                <c:pt idx="623">
                  <c:v>31.15000000000002</c:v>
                </c:pt>
                <c:pt idx="624">
                  <c:v>31.2</c:v>
                </c:pt>
                <c:pt idx="625">
                  <c:v>31.25</c:v>
                </c:pt>
                <c:pt idx="626">
                  <c:v>31.3</c:v>
                </c:pt>
                <c:pt idx="627">
                  <c:v>31.34999999999999</c:v>
                </c:pt>
                <c:pt idx="628">
                  <c:v>31.40000000000001</c:v>
                </c:pt>
                <c:pt idx="629">
                  <c:v>31.45</c:v>
                </c:pt>
                <c:pt idx="630">
                  <c:v>31.50000000000002</c:v>
                </c:pt>
                <c:pt idx="631">
                  <c:v>31.55000000000001</c:v>
                </c:pt>
                <c:pt idx="632">
                  <c:v>31.6</c:v>
                </c:pt>
                <c:pt idx="633">
                  <c:v>31.65000000000001</c:v>
                </c:pt>
                <c:pt idx="634">
                  <c:v>31.7</c:v>
                </c:pt>
                <c:pt idx="635">
                  <c:v>31.75000000000001</c:v>
                </c:pt>
                <c:pt idx="636">
                  <c:v>31.80000000000001</c:v>
                </c:pt>
                <c:pt idx="637">
                  <c:v>31.85000000000001</c:v>
                </c:pt>
                <c:pt idx="638">
                  <c:v>31.9</c:v>
                </c:pt>
                <c:pt idx="639">
                  <c:v>31.95000000000001</c:v>
                </c:pt>
                <c:pt idx="640">
                  <c:v>32.00000000000001</c:v>
                </c:pt>
                <c:pt idx="641">
                  <c:v>32.05</c:v>
                </c:pt>
                <c:pt idx="642">
                  <c:v>32.10000000000001</c:v>
                </c:pt>
                <c:pt idx="643">
                  <c:v>32.15000000000001</c:v>
                </c:pt>
                <c:pt idx="644">
                  <c:v>32.20000000000001</c:v>
                </c:pt>
                <c:pt idx="645">
                  <c:v>32.25000000000001</c:v>
                </c:pt>
                <c:pt idx="646">
                  <c:v>32.30000000000001</c:v>
                </c:pt>
                <c:pt idx="647">
                  <c:v>32.35000000000001</c:v>
                </c:pt>
                <c:pt idx="648">
                  <c:v>32.40000000000001</c:v>
                </c:pt>
                <c:pt idx="649">
                  <c:v>32.45</c:v>
                </c:pt>
                <c:pt idx="650">
                  <c:v>32.50000000000001</c:v>
                </c:pt>
                <c:pt idx="651">
                  <c:v>32.55</c:v>
                </c:pt>
                <c:pt idx="652">
                  <c:v>32.6</c:v>
                </c:pt>
                <c:pt idx="653">
                  <c:v>32.65000000000001</c:v>
                </c:pt>
                <c:pt idx="654">
                  <c:v>32.70000000000001</c:v>
                </c:pt>
                <c:pt idx="655">
                  <c:v>32.75000000000001</c:v>
                </c:pt>
                <c:pt idx="656">
                  <c:v>32.8</c:v>
                </c:pt>
                <c:pt idx="657">
                  <c:v>32.85</c:v>
                </c:pt>
                <c:pt idx="658">
                  <c:v>32.90000000000001</c:v>
                </c:pt>
                <c:pt idx="659">
                  <c:v>32.95</c:v>
                </c:pt>
                <c:pt idx="660">
                  <c:v>33.0</c:v>
                </c:pt>
                <c:pt idx="661">
                  <c:v>33.05000000000001</c:v>
                </c:pt>
                <c:pt idx="662">
                  <c:v>33.10000000000001</c:v>
                </c:pt>
                <c:pt idx="663">
                  <c:v>33.15</c:v>
                </c:pt>
                <c:pt idx="664">
                  <c:v>33.20000000000001</c:v>
                </c:pt>
                <c:pt idx="665">
                  <c:v>33.25</c:v>
                </c:pt>
                <c:pt idx="666">
                  <c:v>33.3</c:v>
                </c:pt>
                <c:pt idx="667">
                  <c:v>33.35</c:v>
                </c:pt>
                <c:pt idx="668">
                  <c:v>33.4</c:v>
                </c:pt>
                <c:pt idx="669">
                  <c:v>33.45000000000001</c:v>
                </c:pt>
                <c:pt idx="670">
                  <c:v>33.50000000000001</c:v>
                </c:pt>
                <c:pt idx="671">
                  <c:v>33.55</c:v>
                </c:pt>
                <c:pt idx="672">
                  <c:v>33.60000000000001</c:v>
                </c:pt>
                <c:pt idx="673">
                  <c:v>33.65</c:v>
                </c:pt>
                <c:pt idx="674">
                  <c:v>33.70000000000001</c:v>
                </c:pt>
                <c:pt idx="675">
                  <c:v>33.75000000000001</c:v>
                </c:pt>
                <c:pt idx="676">
                  <c:v>33.8</c:v>
                </c:pt>
                <c:pt idx="677">
                  <c:v>33.85</c:v>
                </c:pt>
                <c:pt idx="678">
                  <c:v>33.90000000000001</c:v>
                </c:pt>
                <c:pt idx="679">
                  <c:v>33.95</c:v>
                </c:pt>
                <c:pt idx="680">
                  <c:v>34.00000000000001</c:v>
                </c:pt>
                <c:pt idx="681">
                  <c:v>34.05</c:v>
                </c:pt>
                <c:pt idx="682">
                  <c:v>34.1</c:v>
                </c:pt>
                <c:pt idx="683">
                  <c:v>34.15000000000001</c:v>
                </c:pt>
                <c:pt idx="684">
                  <c:v>34.2</c:v>
                </c:pt>
                <c:pt idx="685">
                  <c:v>34.25</c:v>
                </c:pt>
                <c:pt idx="686">
                  <c:v>34.3</c:v>
                </c:pt>
                <c:pt idx="687">
                  <c:v>34.35</c:v>
                </c:pt>
                <c:pt idx="688">
                  <c:v>34.40000000000001</c:v>
                </c:pt>
                <c:pt idx="689">
                  <c:v>34.45</c:v>
                </c:pt>
                <c:pt idx="690">
                  <c:v>34.5</c:v>
                </c:pt>
                <c:pt idx="691">
                  <c:v>34.55</c:v>
                </c:pt>
                <c:pt idx="692">
                  <c:v>34.6</c:v>
                </c:pt>
                <c:pt idx="693">
                  <c:v>34.65</c:v>
                </c:pt>
                <c:pt idx="694">
                  <c:v>34.70000000000001</c:v>
                </c:pt>
                <c:pt idx="695">
                  <c:v>34.75000000000001</c:v>
                </c:pt>
                <c:pt idx="696">
                  <c:v>34.80000000000001</c:v>
                </c:pt>
                <c:pt idx="697">
                  <c:v>34.85</c:v>
                </c:pt>
                <c:pt idx="698">
                  <c:v>34.90000000000001</c:v>
                </c:pt>
                <c:pt idx="699">
                  <c:v>34.95</c:v>
                </c:pt>
                <c:pt idx="700">
                  <c:v>35.0</c:v>
                </c:pt>
                <c:pt idx="701">
                  <c:v>35.05</c:v>
                </c:pt>
                <c:pt idx="702">
                  <c:v>35.10000000000002</c:v>
                </c:pt>
                <c:pt idx="703">
                  <c:v>35.15000000000001</c:v>
                </c:pt>
                <c:pt idx="704">
                  <c:v>35.20000000000001</c:v>
                </c:pt>
                <c:pt idx="705">
                  <c:v>35.25000000000001</c:v>
                </c:pt>
                <c:pt idx="706">
                  <c:v>35.3</c:v>
                </c:pt>
                <c:pt idx="707">
                  <c:v>35.35</c:v>
                </c:pt>
                <c:pt idx="708">
                  <c:v>35.40000000000001</c:v>
                </c:pt>
                <c:pt idx="709">
                  <c:v>35.45</c:v>
                </c:pt>
                <c:pt idx="710">
                  <c:v>35.50000000000001</c:v>
                </c:pt>
                <c:pt idx="711">
                  <c:v>35.55</c:v>
                </c:pt>
                <c:pt idx="712">
                  <c:v>35.60000000000002</c:v>
                </c:pt>
                <c:pt idx="713">
                  <c:v>35.65000000000001</c:v>
                </c:pt>
                <c:pt idx="714">
                  <c:v>35.7</c:v>
                </c:pt>
                <c:pt idx="715">
                  <c:v>35.75000000000001</c:v>
                </c:pt>
                <c:pt idx="716">
                  <c:v>35.8</c:v>
                </c:pt>
                <c:pt idx="717">
                  <c:v>35.85000000000001</c:v>
                </c:pt>
                <c:pt idx="718">
                  <c:v>35.90000000000001</c:v>
                </c:pt>
                <c:pt idx="719">
                  <c:v>35.95</c:v>
                </c:pt>
                <c:pt idx="720">
                  <c:v>36.00000000000001</c:v>
                </c:pt>
                <c:pt idx="721">
                  <c:v>36.05</c:v>
                </c:pt>
                <c:pt idx="722">
                  <c:v>36.10000000000001</c:v>
                </c:pt>
                <c:pt idx="723">
                  <c:v>36.15</c:v>
                </c:pt>
                <c:pt idx="724">
                  <c:v>36.2</c:v>
                </c:pt>
                <c:pt idx="725">
                  <c:v>36.25000000000001</c:v>
                </c:pt>
                <c:pt idx="726">
                  <c:v>36.30000000000001</c:v>
                </c:pt>
                <c:pt idx="727">
                  <c:v>36.35000000000001</c:v>
                </c:pt>
                <c:pt idx="728">
                  <c:v>36.40000000000001</c:v>
                </c:pt>
                <c:pt idx="729">
                  <c:v>36.45</c:v>
                </c:pt>
                <c:pt idx="730">
                  <c:v>36.50000000000001</c:v>
                </c:pt>
                <c:pt idx="731">
                  <c:v>36.55</c:v>
                </c:pt>
                <c:pt idx="732">
                  <c:v>36.60000000000001</c:v>
                </c:pt>
                <c:pt idx="733">
                  <c:v>36.65000000000001</c:v>
                </c:pt>
                <c:pt idx="734">
                  <c:v>36.70000000000001</c:v>
                </c:pt>
                <c:pt idx="735">
                  <c:v>36.75</c:v>
                </c:pt>
                <c:pt idx="736">
                  <c:v>36.80000000000001</c:v>
                </c:pt>
                <c:pt idx="737">
                  <c:v>36.85</c:v>
                </c:pt>
                <c:pt idx="738">
                  <c:v>36.9</c:v>
                </c:pt>
                <c:pt idx="739">
                  <c:v>36.95000000000001</c:v>
                </c:pt>
                <c:pt idx="740">
                  <c:v>37.00000000000001</c:v>
                </c:pt>
                <c:pt idx="741">
                  <c:v>37.05</c:v>
                </c:pt>
                <c:pt idx="742">
                  <c:v>37.10000000000001</c:v>
                </c:pt>
                <c:pt idx="743">
                  <c:v>37.15</c:v>
                </c:pt>
                <c:pt idx="744">
                  <c:v>37.20000000000002</c:v>
                </c:pt>
                <c:pt idx="745">
                  <c:v>37.25000000000001</c:v>
                </c:pt>
                <c:pt idx="746">
                  <c:v>37.3</c:v>
                </c:pt>
                <c:pt idx="747">
                  <c:v>37.35000000000001</c:v>
                </c:pt>
                <c:pt idx="748">
                  <c:v>37.40000000000001</c:v>
                </c:pt>
                <c:pt idx="749">
                  <c:v>37.45</c:v>
                </c:pt>
                <c:pt idx="750">
                  <c:v>37.5</c:v>
                </c:pt>
                <c:pt idx="751">
                  <c:v>37.55</c:v>
                </c:pt>
                <c:pt idx="752">
                  <c:v>37.60000000000001</c:v>
                </c:pt>
                <c:pt idx="753">
                  <c:v>37.65</c:v>
                </c:pt>
                <c:pt idx="754">
                  <c:v>37.7</c:v>
                </c:pt>
                <c:pt idx="755">
                  <c:v>37.75000000000001</c:v>
                </c:pt>
                <c:pt idx="756">
                  <c:v>37.8</c:v>
                </c:pt>
                <c:pt idx="757">
                  <c:v>37.85</c:v>
                </c:pt>
                <c:pt idx="758">
                  <c:v>37.9</c:v>
                </c:pt>
                <c:pt idx="759">
                  <c:v>37.95</c:v>
                </c:pt>
                <c:pt idx="760">
                  <c:v>38.0</c:v>
                </c:pt>
                <c:pt idx="761">
                  <c:v>38.05</c:v>
                </c:pt>
                <c:pt idx="762">
                  <c:v>38.1</c:v>
                </c:pt>
                <c:pt idx="763">
                  <c:v>38.15000000000002</c:v>
                </c:pt>
                <c:pt idx="764">
                  <c:v>38.20000000000001</c:v>
                </c:pt>
                <c:pt idx="765">
                  <c:v>38.25</c:v>
                </c:pt>
                <c:pt idx="766">
                  <c:v>38.30000000000001</c:v>
                </c:pt>
                <c:pt idx="767">
                  <c:v>38.35</c:v>
                </c:pt>
                <c:pt idx="768">
                  <c:v>38.4</c:v>
                </c:pt>
                <c:pt idx="769">
                  <c:v>38.45</c:v>
                </c:pt>
                <c:pt idx="770">
                  <c:v>38.50000000000001</c:v>
                </c:pt>
                <c:pt idx="771">
                  <c:v>38.55</c:v>
                </c:pt>
                <c:pt idx="772">
                  <c:v>38.60000000000001</c:v>
                </c:pt>
                <c:pt idx="773">
                  <c:v>38.65000000000001</c:v>
                </c:pt>
                <c:pt idx="774">
                  <c:v>38.70000000000001</c:v>
                </c:pt>
                <c:pt idx="775">
                  <c:v>38.75000000000001</c:v>
                </c:pt>
                <c:pt idx="776">
                  <c:v>38.8</c:v>
                </c:pt>
                <c:pt idx="777">
                  <c:v>38.85000000000002</c:v>
                </c:pt>
                <c:pt idx="778">
                  <c:v>38.90000000000001</c:v>
                </c:pt>
                <c:pt idx="779">
                  <c:v>38.95</c:v>
                </c:pt>
                <c:pt idx="780">
                  <c:v>39.00000000000001</c:v>
                </c:pt>
                <c:pt idx="781">
                  <c:v>39.05</c:v>
                </c:pt>
                <c:pt idx="782">
                  <c:v>39.10000000000001</c:v>
                </c:pt>
                <c:pt idx="783">
                  <c:v>39.15000000000001</c:v>
                </c:pt>
                <c:pt idx="784">
                  <c:v>39.2</c:v>
                </c:pt>
                <c:pt idx="785">
                  <c:v>39.25</c:v>
                </c:pt>
                <c:pt idx="786">
                  <c:v>39.3</c:v>
                </c:pt>
                <c:pt idx="787">
                  <c:v>39.35</c:v>
                </c:pt>
                <c:pt idx="788">
                  <c:v>39.40000000000001</c:v>
                </c:pt>
                <c:pt idx="789">
                  <c:v>39.45</c:v>
                </c:pt>
                <c:pt idx="790">
                  <c:v>39.50000000000001</c:v>
                </c:pt>
                <c:pt idx="791">
                  <c:v>39.55</c:v>
                </c:pt>
                <c:pt idx="792">
                  <c:v>39.60000000000001</c:v>
                </c:pt>
                <c:pt idx="793">
                  <c:v>39.65</c:v>
                </c:pt>
                <c:pt idx="794">
                  <c:v>39.70000000000001</c:v>
                </c:pt>
                <c:pt idx="795">
                  <c:v>39.75000000000001</c:v>
                </c:pt>
                <c:pt idx="796">
                  <c:v>39.80000000000001</c:v>
                </c:pt>
                <c:pt idx="797">
                  <c:v>39.85000000000001</c:v>
                </c:pt>
                <c:pt idx="798">
                  <c:v>39.90000000000001</c:v>
                </c:pt>
                <c:pt idx="799">
                  <c:v>39.95</c:v>
                </c:pt>
                <c:pt idx="800">
                  <c:v>40.00000000000001</c:v>
                </c:pt>
                <c:pt idx="801">
                  <c:v>40.05</c:v>
                </c:pt>
                <c:pt idx="802">
                  <c:v>40.10000000000002</c:v>
                </c:pt>
                <c:pt idx="803">
                  <c:v>40.15000000000001</c:v>
                </c:pt>
                <c:pt idx="804">
                  <c:v>40.2</c:v>
                </c:pt>
                <c:pt idx="805">
                  <c:v>40.25000000000001</c:v>
                </c:pt>
                <c:pt idx="806">
                  <c:v>40.3</c:v>
                </c:pt>
                <c:pt idx="807">
                  <c:v>40.35</c:v>
                </c:pt>
                <c:pt idx="808">
                  <c:v>40.40000000000001</c:v>
                </c:pt>
                <c:pt idx="809">
                  <c:v>40.45</c:v>
                </c:pt>
                <c:pt idx="810">
                  <c:v>40.5</c:v>
                </c:pt>
                <c:pt idx="811">
                  <c:v>40.55</c:v>
                </c:pt>
                <c:pt idx="812">
                  <c:v>40.6</c:v>
                </c:pt>
                <c:pt idx="813">
                  <c:v>40.65000000000001</c:v>
                </c:pt>
                <c:pt idx="814">
                  <c:v>40.70000000000001</c:v>
                </c:pt>
                <c:pt idx="815">
                  <c:v>40.75</c:v>
                </c:pt>
                <c:pt idx="816">
                  <c:v>40.8</c:v>
                </c:pt>
                <c:pt idx="817">
                  <c:v>40.85</c:v>
                </c:pt>
                <c:pt idx="818">
                  <c:v>40.9</c:v>
                </c:pt>
                <c:pt idx="819">
                  <c:v>40.95</c:v>
                </c:pt>
                <c:pt idx="820">
                  <c:v>41.0</c:v>
                </c:pt>
                <c:pt idx="821">
                  <c:v>41.05</c:v>
                </c:pt>
                <c:pt idx="822">
                  <c:v>41.10000000000001</c:v>
                </c:pt>
                <c:pt idx="823">
                  <c:v>41.15</c:v>
                </c:pt>
                <c:pt idx="824">
                  <c:v>41.20000000000002</c:v>
                </c:pt>
                <c:pt idx="825">
                  <c:v>41.25000000000001</c:v>
                </c:pt>
                <c:pt idx="826">
                  <c:v>41.3</c:v>
                </c:pt>
                <c:pt idx="827">
                  <c:v>41.35</c:v>
                </c:pt>
                <c:pt idx="828">
                  <c:v>41.4</c:v>
                </c:pt>
                <c:pt idx="829">
                  <c:v>41.45</c:v>
                </c:pt>
                <c:pt idx="830">
                  <c:v>41.50000000000001</c:v>
                </c:pt>
                <c:pt idx="831">
                  <c:v>41.55</c:v>
                </c:pt>
                <c:pt idx="832">
                  <c:v>41.60000000000001</c:v>
                </c:pt>
                <c:pt idx="833">
                  <c:v>41.65000000000001</c:v>
                </c:pt>
                <c:pt idx="834">
                  <c:v>41.7</c:v>
                </c:pt>
                <c:pt idx="835">
                  <c:v>41.75</c:v>
                </c:pt>
                <c:pt idx="836">
                  <c:v>41.8</c:v>
                </c:pt>
                <c:pt idx="837">
                  <c:v>41.85</c:v>
                </c:pt>
                <c:pt idx="838">
                  <c:v>41.90000000000001</c:v>
                </c:pt>
                <c:pt idx="839">
                  <c:v>41.95</c:v>
                </c:pt>
                <c:pt idx="840">
                  <c:v>42.0</c:v>
                </c:pt>
                <c:pt idx="841">
                  <c:v>42.05</c:v>
                </c:pt>
                <c:pt idx="842">
                  <c:v>42.1</c:v>
                </c:pt>
                <c:pt idx="843">
                  <c:v>42.15</c:v>
                </c:pt>
                <c:pt idx="844">
                  <c:v>42.20000000000001</c:v>
                </c:pt>
                <c:pt idx="845">
                  <c:v>42.25000000000001</c:v>
                </c:pt>
                <c:pt idx="846">
                  <c:v>42.3</c:v>
                </c:pt>
                <c:pt idx="847">
                  <c:v>42.35</c:v>
                </c:pt>
                <c:pt idx="848">
                  <c:v>42.40000000000001</c:v>
                </c:pt>
                <c:pt idx="849">
                  <c:v>42.45000000000001</c:v>
                </c:pt>
                <c:pt idx="850">
                  <c:v>42.50000000000001</c:v>
                </c:pt>
                <c:pt idx="851">
                  <c:v>42.55</c:v>
                </c:pt>
                <c:pt idx="852">
                  <c:v>42.60000000000002</c:v>
                </c:pt>
                <c:pt idx="853">
                  <c:v>42.65000000000001</c:v>
                </c:pt>
                <c:pt idx="854">
                  <c:v>42.7</c:v>
                </c:pt>
                <c:pt idx="855">
                  <c:v>42.75000000000001</c:v>
                </c:pt>
                <c:pt idx="856">
                  <c:v>42.8</c:v>
                </c:pt>
                <c:pt idx="857">
                  <c:v>42.85</c:v>
                </c:pt>
                <c:pt idx="858">
                  <c:v>42.90000000000002</c:v>
                </c:pt>
                <c:pt idx="859">
                  <c:v>42.95</c:v>
                </c:pt>
                <c:pt idx="860">
                  <c:v>43.00000000000002</c:v>
                </c:pt>
                <c:pt idx="861">
                  <c:v>43.05</c:v>
                </c:pt>
                <c:pt idx="862">
                  <c:v>43.10000000000002</c:v>
                </c:pt>
                <c:pt idx="863">
                  <c:v>43.15000000000001</c:v>
                </c:pt>
                <c:pt idx="864">
                  <c:v>43.2</c:v>
                </c:pt>
                <c:pt idx="865">
                  <c:v>43.25000000000001</c:v>
                </c:pt>
                <c:pt idx="866">
                  <c:v>43.30000000000001</c:v>
                </c:pt>
                <c:pt idx="867">
                  <c:v>43.35</c:v>
                </c:pt>
                <c:pt idx="868">
                  <c:v>43.4</c:v>
                </c:pt>
                <c:pt idx="869">
                  <c:v>43.45</c:v>
                </c:pt>
                <c:pt idx="870">
                  <c:v>43.50000000000002</c:v>
                </c:pt>
                <c:pt idx="871">
                  <c:v>43.55</c:v>
                </c:pt>
                <c:pt idx="872">
                  <c:v>43.60000000000002</c:v>
                </c:pt>
                <c:pt idx="873">
                  <c:v>43.65000000000001</c:v>
                </c:pt>
                <c:pt idx="874">
                  <c:v>43.70000000000002</c:v>
                </c:pt>
                <c:pt idx="875">
                  <c:v>43.75000000000001</c:v>
                </c:pt>
                <c:pt idx="876">
                  <c:v>43.8</c:v>
                </c:pt>
                <c:pt idx="877">
                  <c:v>43.85000000000002</c:v>
                </c:pt>
                <c:pt idx="878">
                  <c:v>43.90000000000001</c:v>
                </c:pt>
                <c:pt idx="879">
                  <c:v>43.95</c:v>
                </c:pt>
                <c:pt idx="880">
                  <c:v>44.00000000000001</c:v>
                </c:pt>
                <c:pt idx="881">
                  <c:v>44.05</c:v>
                </c:pt>
                <c:pt idx="882">
                  <c:v>44.10000000000002</c:v>
                </c:pt>
                <c:pt idx="883">
                  <c:v>44.15000000000001</c:v>
                </c:pt>
                <c:pt idx="884">
                  <c:v>44.20000000000001</c:v>
                </c:pt>
                <c:pt idx="885">
                  <c:v>44.25000000000002</c:v>
                </c:pt>
                <c:pt idx="886">
                  <c:v>44.3</c:v>
                </c:pt>
                <c:pt idx="887">
                  <c:v>44.35</c:v>
                </c:pt>
                <c:pt idx="888">
                  <c:v>44.40000000000001</c:v>
                </c:pt>
                <c:pt idx="889">
                  <c:v>44.45000000000002</c:v>
                </c:pt>
                <c:pt idx="890">
                  <c:v>44.50000000000001</c:v>
                </c:pt>
                <c:pt idx="891">
                  <c:v>44.55</c:v>
                </c:pt>
                <c:pt idx="892">
                  <c:v>44.60000000000001</c:v>
                </c:pt>
                <c:pt idx="893">
                  <c:v>44.65</c:v>
                </c:pt>
                <c:pt idx="894">
                  <c:v>44.70000000000001</c:v>
                </c:pt>
                <c:pt idx="895">
                  <c:v>44.75</c:v>
                </c:pt>
                <c:pt idx="896">
                  <c:v>44.80000000000003</c:v>
                </c:pt>
                <c:pt idx="897">
                  <c:v>44.85000000000001</c:v>
                </c:pt>
                <c:pt idx="898">
                  <c:v>44.90000000000001</c:v>
                </c:pt>
                <c:pt idx="899">
                  <c:v>44.95000000000001</c:v>
                </c:pt>
                <c:pt idx="900">
                  <c:v>45.00000000000001</c:v>
                </c:pt>
                <c:pt idx="901">
                  <c:v>45.05000000000001</c:v>
                </c:pt>
                <c:pt idx="902">
                  <c:v>45.10000000000001</c:v>
                </c:pt>
                <c:pt idx="903">
                  <c:v>45.15</c:v>
                </c:pt>
                <c:pt idx="904">
                  <c:v>45.20000000000001</c:v>
                </c:pt>
                <c:pt idx="905">
                  <c:v>45.25000000000001</c:v>
                </c:pt>
                <c:pt idx="906">
                  <c:v>45.3</c:v>
                </c:pt>
                <c:pt idx="907">
                  <c:v>45.35</c:v>
                </c:pt>
                <c:pt idx="908">
                  <c:v>45.40000000000001</c:v>
                </c:pt>
                <c:pt idx="909">
                  <c:v>45.45000000000001</c:v>
                </c:pt>
                <c:pt idx="910">
                  <c:v>45.50000000000001</c:v>
                </c:pt>
                <c:pt idx="911">
                  <c:v>45.55</c:v>
                </c:pt>
                <c:pt idx="912">
                  <c:v>45.60000000000001</c:v>
                </c:pt>
                <c:pt idx="913">
                  <c:v>45.65000000000001</c:v>
                </c:pt>
                <c:pt idx="914">
                  <c:v>45.7</c:v>
                </c:pt>
                <c:pt idx="915">
                  <c:v>45.75</c:v>
                </c:pt>
                <c:pt idx="916">
                  <c:v>45.80000000000003</c:v>
                </c:pt>
                <c:pt idx="917">
                  <c:v>45.85000000000001</c:v>
                </c:pt>
                <c:pt idx="918">
                  <c:v>45.90000000000001</c:v>
                </c:pt>
                <c:pt idx="919">
                  <c:v>45.95</c:v>
                </c:pt>
                <c:pt idx="920">
                  <c:v>46.00000000000002</c:v>
                </c:pt>
                <c:pt idx="921">
                  <c:v>46.05</c:v>
                </c:pt>
                <c:pt idx="922">
                  <c:v>46.1</c:v>
                </c:pt>
                <c:pt idx="923">
                  <c:v>46.15000000000001</c:v>
                </c:pt>
                <c:pt idx="924">
                  <c:v>46.20000000000002</c:v>
                </c:pt>
                <c:pt idx="925">
                  <c:v>46.25000000000001</c:v>
                </c:pt>
                <c:pt idx="926">
                  <c:v>46.3</c:v>
                </c:pt>
                <c:pt idx="927">
                  <c:v>46.35000000000002</c:v>
                </c:pt>
                <c:pt idx="928">
                  <c:v>46.40000000000002</c:v>
                </c:pt>
                <c:pt idx="929">
                  <c:v>46.45</c:v>
                </c:pt>
                <c:pt idx="930">
                  <c:v>46.50000000000002</c:v>
                </c:pt>
                <c:pt idx="931">
                  <c:v>46.55</c:v>
                </c:pt>
                <c:pt idx="932">
                  <c:v>46.6</c:v>
                </c:pt>
                <c:pt idx="933">
                  <c:v>46.65000000000001</c:v>
                </c:pt>
                <c:pt idx="934">
                  <c:v>46.70000000000001</c:v>
                </c:pt>
                <c:pt idx="935">
                  <c:v>46.75000000000003</c:v>
                </c:pt>
                <c:pt idx="936">
                  <c:v>46.80000000000001</c:v>
                </c:pt>
                <c:pt idx="937">
                  <c:v>46.85</c:v>
                </c:pt>
                <c:pt idx="938">
                  <c:v>46.90000000000001</c:v>
                </c:pt>
                <c:pt idx="939">
                  <c:v>46.95</c:v>
                </c:pt>
                <c:pt idx="940">
                  <c:v>47.00000000000001</c:v>
                </c:pt>
                <c:pt idx="941">
                  <c:v>47.05</c:v>
                </c:pt>
                <c:pt idx="942">
                  <c:v>47.10000000000002</c:v>
                </c:pt>
                <c:pt idx="943">
                  <c:v>47.15000000000001</c:v>
                </c:pt>
                <c:pt idx="944">
                  <c:v>47.20000000000002</c:v>
                </c:pt>
                <c:pt idx="945">
                  <c:v>47.25000000000001</c:v>
                </c:pt>
                <c:pt idx="946">
                  <c:v>47.3</c:v>
                </c:pt>
                <c:pt idx="947">
                  <c:v>47.35000000000002</c:v>
                </c:pt>
                <c:pt idx="948">
                  <c:v>47.40000000000001</c:v>
                </c:pt>
                <c:pt idx="949">
                  <c:v>47.45</c:v>
                </c:pt>
                <c:pt idx="950">
                  <c:v>47.50000000000001</c:v>
                </c:pt>
                <c:pt idx="951">
                  <c:v>47.55</c:v>
                </c:pt>
                <c:pt idx="952">
                  <c:v>47.60000000000001</c:v>
                </c:pt>
                <c:pt idx="953">
                  <c:v>47.65</c:v>
                </c:pt>
                <c:pt idx="954">
                  <c:v>47.70000000000001</c:v>
                </c:pt>
                <c:pt idx="955">
                  <c:v>47.75000000000002</c:v>
                </c:pt>
                <c:pt idx="956">
                  <c:v>47.8</c:v>
                </c:pt>
                <c:pt idx="957">
                  <c:v>47.85000000000002</c:v>
                </c:pt>
                <c:pt idx="958">
                  <c:v>47.90000000000001</c:v>
                </c:pt>
                <c:pt idx="959">
                  <c:v>47.95</c:v>
                </c:pt>
                <c:pt idx="960">
                  <c:v>48.00000000000001</c:v>
                </c:pt>
                <c:pt idx="961">
                  <c:v>48.05000000000001</c:v>
                </c:pt>
                <c:pt idx="962">
                  <c:v>48.10000000000001</c:v>
                </c:pt>
                <c:pt idx="963">
                  <c:v>48.15000000000002</c:v>
                </c:pt>
                <c:pt idx="964">
                  <c:v>48.20000000000001</c:v>
                </c:pt>
                <c:pt idx="965">
                  <c:v>48.25</c:v>
                </c:pt>
                <c:pt idx="966">
                  <c:v>48.3</c:v>
                </c:pt>
                <c:pt idx="967">
                  <c:v>48.35000000000001</c:v>
                </c:pt>
                <c:pt idx="968">
                  <c:v>48.40000000000001</c:v>
                </c:pt>
                <c:pt idx="969">
                  <c:v>48.45</c:v>
                </c:pt>
                <c:pt idx="970">
                  <c:v>48.50000000000001</c:v>
                </c:pt>
                <c:pt idx="971">
                  <c:v>48.55000000000001</c:v>
                </c:pt>
                <c:pt idx="972">
                  <c:v>48.60000000000001</c:v>
                </c:pt>
                <c:pt idx="973">
                  <c:v>48.65</c:v>
                </c:pt>
                <c:pt idx="974">
                  <c:v>48.70000000000003</c:v>
                </c:pt>
                <c:pt idx="975">
                  <c:v>48.75000000000001</c:v>
                </c:pt>
                <c:pt idx="976">
                  <c:v>48.8</c:v>
                </c:pt>
                <c:pt idx="977">
                  <c:v>48.85000000000001</c:v>
                </c:pt>
                <c:pt idx="978">
                  <c:v>48.90000000000002</c:v>
                </c:pt>
                <c:pt idx="979">
                  <c:v>48.95</c:v>
                </c:pt>
                <c:pt idx="980">
                  <c:v>49.0</c:v>
                </c:pt>
                <c:pt idx="981">
                  <c:v>49.05</c:v>
                </c:pt>
                <c:pt idx="982">
                  <c:v>49.10000000000002</c:v>
                </c:pt>
                <c:pt idx="983">
                  <c:v>49.15000000000001</c:v>
                </c:pt>
                <c:pt idx="984">
                  <c:v>49.2</c:v>
                </c:pt>
                <c:pt idx="985">
                  <c:v>49.25000000000003</c:v>
                </c:pt>
                <c:pt idx="986">
                  <c:v>49.30000000000001</c:v>
                </c:pt>
                <c:pt idx="987">
                  <c:v>49.35</c:v>
                </c:pt>
                <c:pt idx="988">
                  <c:v>49.40000000000002</c:v>
                </c:pt>
                <c:pt idx="989">
                  <c:v>49.45</c:v>
                </c:pt>
                <c:pt idx="990">
                  <c:v>49.5</c:v>
                </c:pt>
                <c:pt idx="991">
                  <c:v>49.55</c:v>
                </c:pt>
                <c:pt idx="992">
                  <c:v>49.60000000000002</c:v>
                </c:pt>
                <c:pt idx="993">
                  <c:v>49.65</c:v>
                </c:pt>
                <c:pt idx="994">
                  <c:v>49.70000000000002</c:v>
                </c:pt>
                <c:pt idx="995">
                  <c:v>49.75000000000001</c:v>
                </c:pt>
                <c:pt idx="996">
                  <c:v>49.80000000000001</c:v>
                </c:pt>
                <c:pt idx="997">
                  <c:v>49.85</c:v>
                </c:pt>
                <c:pt idx="998">
                  <c:v>49.90000000000002</c:v>
                </c:pt>
                <c:pt idx="999">
                  <c:v>49.95</c:v>
                </c:pt>
                <c:pt idx="1000">
                  <c:v>50.0</c:v>
                </c:pt>
                <c:pt idx="1001">
                  <c:v>50.05</c:v>
                </c:pt>
                <c:pt idx="1002">
                  <c:v>50.10000000000002</c:v>
                </c:pt>
                <c:pt idx="1003">
                  <c:v>50.15000000000001</c:v>
                </c:pt>
                <c:pt idx="1004">
                  <c:v>50.20000000000001</c:v>
                </c:pt>
                <c:pt idx="1005">
                  <c:v>50.25000000000002</c:v>
                </c:pt>
                <c:pt idx="1006">
                  <c:v>50.3</c:v>
                </c:pt>
                <c:pt idx="1007">
                  <c:v>50.35</c:v>
                </c:pt>
                <c:pt idx="1008">
                  <c:v>50.40000000000001</c:v>
                </c:pt>
                <c:pt idx="1009">
                  <c:v>50.45000000000002</c:v>
                </c:pt>
                <c:pt idx="1010">
                  <c:v>50.50000000000001</c:v>
                </c:pt>
                <c:pt idx="1011">
                  <c:v>50.55</c:v>
                </c:pt>
                <c:pt idx="1012">
                  <c:v>50.60000000000002</c:v>
                </c:pt>
                <c:pt idx="1013">
                  <c:v>50.65000000000002</c:v>
                </c:pt>
                <c:pt idx="1014">
                  <c:v>50.70000000000001</c:v>
                </c:pt>
                <c:pt idx="1015">
                  <c:v>50.75</c:v>
                </c:pt>
                <c:pt idx="1016">
                  <c:v>50.8</c:v>
                </c:pt>
                <c:pt idx="1017">
                  <c:v>50.85</c:v>
                </c:pt>
                <c:pt idx="1018">
                  <c:v>50.90000000000001</c:v>
                </c:pt>
                <c:pt idx="1019">
                  <c:v>50.95000000000001</c:v>
                </c:pt>
                <c:pt idx="1020">
                  <c:v>51.00000000000001</c:v>
                </c:pt>
                <c:pt idx="1021">
                  <c:v>51.05000000000001</c:v>
                </c:pt>
                <c:pt idx="1022">
                  <c:v>51.10000000000001</c:v>
                </c:pt>
                <c:pt idx="1023">
                  <c:v>51.15</c:v>
                </c:pt>
                <c:pt idx="1024">
                  <c:v>51.20000000000001</c:v>
                </c:pt>
                <c:pt idx="1025">
                  <c:v>51.25000000000001</c:v>
                </c:pt>
                <c:pt idx="1026">
                  <c:v>51.3</c:v>
                </c:pt>
                <c:pt idx="1027">
                  <c:v>51.35000000000001</c:v>
                </c:pt>
                <c:pt idx="1028">
                  <c:v>51.40000000000001</c:v>
                </c:pt>
                <c:pt idx="1029">
                  <c:v>51.45000000000001</c:v>
                </c:pt>
                <c:pt idx="1030">
                  <c:v>51.50000000000001</c:v>
                </c:pt>
                <c:pt idx="1031">
                  <c:v>51.55</c:v>
                </c:pt>
                <c:pt idx="1032">
                  <c:v>51.60000000000002</c:v>
                </c:pt>
                <c:pt idx="1033">
                  <c:v>51.65000000000001</c:v>
                </c:pt>
                <c:pt idx="1034">
                  <c:v>51.7</c:v>
                </c:pt>
                <c:pt idx="1035">
                  <c:v>51.75000000000001</c:v>
                </c:pt>
                <c:pt idx="1036">
                  <c:v>51.8</c:v>
                </c:pt>
                <c:pt idx="1037">
                  <c:v>51.85000000000001</c:v>
                </c:pt>
                <c:pt idx="1038">
                  <c:v>51.90000000000001</c:v>
                </c:pt>
                <c:pt idx="1039">
                  <c:v>51.95000000000001</c:v>
                </c:pt>
                <c:pt idx="1040">
                  <c:v>52.00000000000001</c:v>
                </c:pt>
                <c:pt idx="1041">
                  <c:v>52.05</c:v>
                </c:pt>
                <c:pt idx="1042">
                  <c:v>52.1</c:v>
                </c:pt>
                <c:pt idx="1043">
                  <c:v>52.15000000000001</c:v>
                </c:pt>
                <c:pt idx="1044">
                  <c:v>52.20000000000003</c:v>
                </c:pt>
                <c:pt idx="1045">
                  <c:v>52.25000000000001</c:v>
                </c:pt>
                <c:pt idx="1046">
                  <c:v>52.30000000000001</c:v>
                </c:pt>
                <c:pt idx="1047">
                  <c:v>52.35</c:v>
                </c:pt>
                <c:pt idx="1048">
                  <c:v>52.4</c:v>
                </c:pt>
                <c:pt idx="1049">
                  <c:v>52.45</c:v>
                </c:pt>
                <c:pt idx="1050">
                  <c:v>52.5</c:v>
                </c:pt>
                <c:pt idx="1051">
                  <c:v>52.55</c:v>
                </c:pt>
                <c:pt idx="1052">
                  <c:v>52.60000000000002</c:v>
                </c:pt>
                <c:pt idx="1053">
                  <c:v>52.65000000000001</c:v>
                </c:pt>
                <c:pt idx="1054">
                  <c:v>52.70000000000002</c:v>
                </c:pt>
                <c:pt idx="1055">
                  <c:v>52.75000000000001</c:v>
                </c:pt>
                <c:pt idx="1056">
                  <c:v>52.80000000000001</c:v>
                </c:pt>
                <c:pt idx="1057">
                  <c:v>52.85</c:v>
                </c:pt>
                <c:pt idx="1058">
                  <c:v>52.9</c:v>
                </c:pt>
                <c:pt idx="1059">
                  <c:v>52.95</c:v>
                </c:pt>
                <c:pt idx="1060">
                  <c:v>53.00000000000001</c:v>
                </c:pt>
                <c:pt idx="1061">
                  <c:v>53.05</c:v>
                </c:pt>
                <c:pt idx="1062">
                  <c:v>53.10000000000001</c:v>
                </c:pt>
                <c:pt idx="1063">
                  <c:v>53.15000000000003</c:v>
                </c:pt>
                <c:pt idx="1064">
                  <c:v>53.20000000000002</c:v>
                </c:pt>
                <c:pt idx="1065">
                  <c:v>53.25000000000001</c:v>
                </c:pt>
                <c:pt idx="1066">
                  <c:v>53.3</c:v>
                </c:pt>
                <c:pt idx="1067">
                  <c:v>53.35000000000002</c:v>
                </c:pt>
                <c:pt idx="1068">
                  <c:v>53.40000000000001</c:v>
                </c:pt>
                <c:pt idx="1069">
                  <c:v>53.45</c:v>
                </c:pt>
                <c:pt idx="1070">
                  <c:v>53.50000000000001</c:v>
                </c:pt>
                <c:pt idx="1071">
                  <c:v>53.55</c:v>
                </c:pt>
                <c:pt idx="1072">
                  <c:v>53.60000000000002</c:v>
                </c:pt>
                <c:pt idx="1073">
                  <c:v>53.65000000000001</c:v>
                </c:pt>
                <c:pt idx="1074">
                  <c:v>53.70000000000003</c:v>
                </c:pt>
                <c:pt idx="1075">
                  <c:v>53.75</c:v>
                </c:pt>
                <c:pt idx="1076">
                  <c:v>53.8</c:v>
                </c:pt>
                <c:pt idx="1077">
                  <c:v>53.85000000000002</c:v>
                </c:pt>
                <c:pt idx="1078">
                  <c:v>53.9</c:v>
                </c:pt>
                <c:pt idx="1079">
                  <c:v>53.95000000000001</c:v>
                </c:pt>
                <c:pt idx="1080">
                  <c:v>54.00000000000001</c:v>
                </c:pt>
                <c:pt idx="1081">
                  <c:v>54.05</c:v>
                </c:pt>
                <c:pt idx="1082">
                  <c:v>54.10000000000001</c:v>
                </c:pt>
                <c:pt idx="1083">
                  <c:v>54.15000000000002</c:v>
                </c:pt>
                <c:pt idx="1084">
                  <c:v>54.20000000000001</c:v>
                </c:pt>
                <c:pt idx="1085">
                  <c:v>54.25</c:v>
                </c:pt>
                <c:pt idx="1086">
                  <c:v>54.3</c:v>
                </c:pt>
                <c:pt idx="1087">
                  <c:v>54.35000000000001</c:v>
                </c:pt>
                <c:pt idx="1088">
                  <c:v>54.40000000000001</c:v>
                </c:pt>
                <c:pt idx="1089">
                  <c:v>54.45</c:v>
                </c:pt>
                <c:pt idx="1090">
                  <c:v>54.50000000000003</c:v>
                </c:pt>
                <c:pt idx="1091">
                  <c:v>54.55000000000001</c:v>
                </c:pt>
                <c:pt idx="1092">
                  <c:v>54.60000000000001</c:v>
                </c:pt>
                <c:pt idx="1093">
                  <c:v>54.65000000000001</c:v>
                </c:pt>
                <c:pt idx="1094">
                  <c:v>54.70000000000003</c:v>
                </c:pt>
                <c:pt idx="1095">
                  <c:v>54.75000000000001</c:v>
                </c:pt>
                <c:pt idx="1096">
                  <c:v>54.8</c:v>
                </c:pt>
                <c:pt idx="1097">
                  <c:v>54.85000000000001</c:v>
                </c:pt>
                <c:pt idx="1098">
                  <c:v>54.90000000000001</c:v>
                </c:pt>
                <c:pt idx="1099">
                  <c:v>54.95000000000001</c:v>
                </c:pt>
                <c:pt idx="1100">
                  <c:v>55.00000000000001</c:v>
                </c:pt>
                <c:pt idx="1101">
                  <c:v>55.05</c:v>
                </c:pt>
                <c:pt idx="1102">
                  <c:v>55.10000000000002</c:v>
                </c:pt>
                <c:pt idx="1103">
                  <c:v>55.15000000000001</c:v>
                </c:pt>
                <c:pt idx="1104">
                  <c:v>55.20000000000003</c:v>
                </c:pt>
                <c:pt idx="1105">
                  <c:v>55.25000000000001</c:v>
                </c:pt>
                <c:pt idx="1106">
                  <c:v>55.3</c:v>
                </c:pt>
                <c:pt idx="1107">
                  <c:v>55.35</c:v>
                </c:pt>
                <c:pt idx="1108">
                  <c:v>55.4</c:v>
                </c:pt>
                <c:pt idx="1109">
                  <c:v>55.45</c:v>
                </c:pt>
                <c:pt idx="1110">
                  <c:v>55.50000000000002</c:v>
                </c:pt>
                <c:pt idx="1111">
                  <c:v>55.55</c:v>
                </c:pt>
                <c:pt idx="1112">
                  <c:v>55.6</c:v>
                </c:pt>
                <c:pt idx="1113">
                  <c:v>55.65000000000001</c:v>
                </c:pt>
                <c:pt idx="1114">
                  <c:v>55.70000000000002</c:v>
                </c:pt>
                <c:pt idx="1115">
                  <c:v>55.75000000000001</c:v>
                </c:pt>
                <c:pt idx="1116">
                  <c:v>55.8</c:v>
                </c:pt>
                <c:pt idx="1117">
                  <c:v>55.85</c:v>
                </c:pt>
                <c:pt idx="1118">
                  <c:v>55.90000000000002</c:v>
                </c:pt>
                <c:pt idx="1119">
                  <c:v>55.95</c:v>
                </c:pt>
                <c:pt idx="1120">
                  <c:v>56.0</c:v>
                </c:pt>
                <c:pt idx="1121">
                  <c:v>56.05000000000003</c:v>
                </c:pt>
                <c:pt idx="1122">
                  <c:v>56.10000000000002</c:v>
                </c:pt>
                <c:pt idx="1123">
                  <c:v>56.15000000000001</c:v>
                </c:pt>
                <c:pt idx="1124">
                  <c:v>56.20000000000002</c:v>
                </c:pt>
                <c:pt idx="1125">
                  <c:v>56.25000000000001</c:v>
                </c:pt>
                <c:pt idx="1126">
                  <c:v>56.3</c:v>
                </c:pt>
                <c:pt idx="1127">
                  <c:v>56.35</c:v>
                </c:pt>
                <c:pt idx="1128">
                  <c:v>56.40000000000001</c:v>
                </c:pt>
                <c:pt idx="1129">
                  <c:v>56.45000000000002</c:v>
                </c:pt>
                <c:pt idx="1130">
                  <c:v>56.50000000000001</c:v>
                </c:pt>
                <c:pt idx="1131">
                  <c:v>56.55</c:v>
                </c:pt>
                <c:pt idx="1132">
                  <c:v>56.60000000000002</c:v>
                </c:pt>
                <c:pt idx="1133">
                  <c:v>56.65000000000001</c:v>
                </c:pt>
                <c:pt idx="1134">
                  <c:v>56.70000000000001</c:v>
                </c:pt>
                <c:pt idx="1135">
                  <c:v>56.75000000000002</c:v>
                </c:pt>
                <c:pt idx="1136">
                  <c:v>56.8</c:v>
                </c:pt>
                <c:pt idx="1137">
                  <c:v>56.85</c:v>
                </c:pt>
                <c:pt idx="1138">
                  <c:v>56.90000000000001</c:v>
                </c:pt>
                <c:pt idx="1139">
                  <c:v>56.95</c:v>
                </c:pt>
                <c:pt idx="1140">
                  <c:v>57.00000000000001</c:v>
                </c:pt>
                <c:pt idx="1141">
                  <c:v>57.05000000000001</c:v>
                </c:pt>
                <c:pt idx="1142">
                  <c:v>57.10000000000001</c:v>
                </c:pt>
                <c:pt idx="1143">
                  <c:v>57.15</c:v>
                </c:pt>
                <c:pt idx="1144">
                  <c:v>57.20000000000001</c:v>
                </c:pt>
                <c:pt idx="1145">
                  <c:v>57.25000000000002</c:v>
                </c:pt>
                <c:pt idx="1146">
                  <c:v>57.3</c:v>
                </c:pt>
                <c:pt idx="1147">
                  <c:v>57.35</c:v>
                </c:pt>
                <c:pt idx="1148">
                  <c:v>57.40000000000001</c:v>
                </c:pt>
                <c:pt idx="1149">
                  <c:v>57.45000000000001</c:v>
                </c:pt>
                <c:pt idx="1150">
                  <c:v>57.50000000000001</c:v>
                </c:pt>
                <c:pt idx="1151">
                  <c:v>57.55000000000001</c:v>
                </c:pt>
                <c:pt idx="1152">
                  <c:v>57.60000000000002</c:v>
                </c:pt>
                <c:pt idx="1153">
                  <c:v>57.65</c:v>
                </c:pt>
                <c:pt idx="1154">
                  <c:v>57.70000000000001</c:v>
                </c:pt>
                <c:pt idx="1155">
                  <c:v>57.75000000000001</c:v>
                </c:pt>
                <c:pt idx="1156">
                  <c:v>57.8</c:v>
                </c:pt>
                <c:pt idx="1157">
                  <c:v>57.85000000000001</c:v>
                </c:pt>
                <c:pt idx="1158">
                  <c:v>57.90000000000001</c:v>
                </c:pt>
                <c:pt idx="1159">
                  <c:v>57.95000000000001</c:v>
                </c:pt>
                <c:pt idx="1160">
                  <c:v>58.00000000000001</c:v>
                </c:pt>
                <c:pt idx="1161">
                  <c:v>58.05</c:v>
                </c:pt>
                <c:pt idx="1162">
                  <c:v>58.10000000000002</c:v>
                </c:pt>
                <c:pt idx="1163">
                  <c:v>58.15000000000001</c:v>
                </c:pt>
                <c:pt idx="1164">
                  <c:v>58.2</c:v>
                </c:pt>
                <c:pt idx="1165">
                  <c:v>58.25000000000001</c:v>
                </c:pt>
                <c:pt idx="1166">
                  <c:v>58.3</c:v>
                </c:pt>
                <c:pt idx="1167">
                  <c:v>58.35</c:v>
                </c:pt>
                <c:pt idx="1168">
                  <c:v>58.40000000000002</c:v>
                </c:pt>
                <c:pt idx="1169">
                  <c:v>58.45</c:v>
                </c:pt>
                <c:pt idx="1170">
                  <c:v>58.5</c:v>
                </c:pt>
                <c:pt idx="1171">
                  <c:v>58.55</c:v>
                </c:pt>
                <c:pt idx="1172">
                  <c:v>58.60000000000002</c:v>
                </c:pt>
                <c:pt idx="1173">
                  <c:v>58.65000000000001</c:v>
                </c:pt>
                <c:pt idx="1174">
                  <c:v>58.7</c:v>
                </c:pt>
                <c:pt idx="1175">
                  <c:v>58.75000000000001</c:v>
                </c:pt>
                <c:pt idx="1176">
                  <c:v>58.80000000000001</c:v>
                </c:pt>
                <c:pt idx="1177">
                  <c:v>58.85</c:v>
                </c:pt>
                <c:pt idx="1178">
                  <c:v>58.9</c:v>
                </c:pt>
                <c:pt idx="1179">
                  <c:v>58.95000000000002</c:v>
                </c:pt>
                <c:pt idx="1180">
                  <c:v>59.00000000000001</c:v>
                </c:pt>
                <c:pt idx="1181">
                  <c:v>59.05</c:v>
                </c:pt>
                <c:pt idx="1182">
                  <c:v>59.10000000000002</c:v>
                </c:pt>
                <c:pt idx="1183">
                  <c:v>59.15000000000001</c:v>
                </c:pt>
                <c:pt idx="1184">
                  <c:v>59.20000000000002</c:v>
                </c:pt>
                <c:pt idx="1185">
                  <c:v>59.25000000000001</c:v>
                </c:pt>
                <c:pt idx="1186">
                  <c:v>59.3</c:v>
                </c:pt>
                <c:pt idx="1187">
                  <c:v>59.35000000000002</c:v>
                </c:pt>
                <c:pt idx="1188">
                  <c:v>59.40000000000001</c:v>
                </c:pt>
                <c:pt idx="1189">
                  <c:v>59.45</c:v>
                </c:pt>
                <c:pt idx="1190">
                  <c:v>59.50000000000001</c:v>
                </c:pt>
                <c:pt idx="1191">
                  <c:v>59.55</c:v>
                </c:pt>
                <c:pt idx="1192">
                  <c:v>59.60000000000002</c:v>
                </c:pt>
                <c:pt idx="1193">
                  <c:v>59.65000000000001</c:v>
                </c:pt>
                <c:pt idx="1194">
                  <c:v>59.70000000000001</c:v>
                </c:pt>
                <c:pt idx="1195">
                  <c:v>59.75000000000001</c:v>
                </c:pt>
                <c:pt idx="1196">
                  <c:v>59.8</c:v>
                </c:pt>
                <c:pt idx="1197">
                  <c:v>59.85</c:v>
                </c:pt>
                <c:pt idx="1198">
                  <c:v>59.9</c:v>
                </c:pt>
                <c:pt idx="1199">
                  <c:v>59.95000000000002</c:v>
                </c:pt>
                <c:pt idx="1200">
                  <c:v>60.00000000000001</c:v>
                </c:pt>
                <c:pt idx="1201">
                  <c:v>60.05</c:v>
                </c:pt>
                <c:pt idx="1202">
                  <c:v>60.10000000000001</c:v>
                </c:pt>
                <c:pt idx="1203">
                  <c:v>60.15000000000002</c:v>
                </c:pt>
                <c:pt idx="1204">
                  <c:v>60.20000000000001</c:v>
                </c:pt>
                <c:pt idx="1205">
                  <c:v>60.25</c:v>
                </c:pt>
                <c:pt idx="1206">
                  <c:v>60.3</c:v>
                </c:pt>
                <c:pt idx="1207">
                  <c:v>60.35000000000001</c:v>
                </c:pt>
                <c:pt idx="1208">
                  <c:v>60.40000000000001</c:v>
                </c:pt>
                <c:pt idx="1209">
                  <c:v>60.45</c:v>
                </c:pt>
                <c:pt idx="1210">
                  <c:v>60.50000000000003</c:v>
                </c:pt>
                <c:pt idx="1211">
                  <c:v>60.55</c:v>
                </c:pt>
                <c:pt idx="1212">
                  <c:v>60.60000000000001</c:v>
                </c:pt>
                <c:pt idx="1213">
                  <c:v>60.65000000000002</c:v>
                </c:pt>
                <c:pt idx="1214">
                  <c:v>60.70000000000001</c:v>
                </c:pt>
                <c:pt idx="1215">
                  <c:v>60.75000000000001</c:v>
                </c:pt>
                <c:pt idx="1216">
                  <c:v>60.8</c:v>
                </c:pt>
                <c:pt idx="1217">
                  <c:v>60.85000000000001</c:v>
                </c:pt>
                <c:pt idx="1218">
                  <c:v>60.90000000000001</c:v>
                </c:pt>
                <c:pt idx="1219">
                  <c:v>60.95000000000001</c:v>
                </c:pt>
                <c:pt idx="1220">
                  <c:v>61.00000000000001</c:v>
                </c:pt>
                <c:pt idx="1221">
                  <c:v>61.05</c:v>
                </c:pt>
                <c:pt idx="1222">
                  <c:v>61.10000000000001</c:v>
                </c:pt>
                <c:pt idx="1223">
                  <c:v>61.15000000000001</c:v>
                </c:pt>
                <c:pt idx="1224">
                  <c:v>61.20000000000003</c:v>
                </c:pt>
                <c:pt idx="1225">
                  <c:v>61.25</c:v>
                </c:pt>
                <c:pt idx="1226">
                  <c:v>61.30000000000003</c:v>
                </c:pt>
                <c:pt idx="1227">
                  <c:v>61.35000000000001</c:v>
                </c:pt>
                <c:pt idx="1228">
                  <c:v>61.40000000000001</c:v>
                </c:pt>
                <c:pt idx="1229">
                  <c:v>61.45</c:v>
                </c:pt>
                <c:pt idx="1230">
                  <c:v>61.50000000000002</c:v>
                </c:pt>
                <c:pt idx="1231">
                  <c:v>61.55</c:v>
                </c:pt>
                <c:pt idx="1232">
                  <c:v>61.6</c:v>
                </c:pt>
                <c:pt idx="1233">
                  <c:v>61.65000000000001</c:v>
                </c:pt>
                <c:pt idx="1234">
                  <c:v>61.70000000000002</c:v>
                </c:pt>
                <c:pt idx="1235">
                  <c:v>61.75000000000001</c:v>
                </c:pt>
                <c:pt idx="1236">
                  <c:v>61.8</c:v>
                </c:pt>
                <c:pt idx="1237">
                  <c:v>61.85000000000002</c:v>
                </c:pt>
                <c:pt idx="1238">
                  <c:v>61.90000000000002</c:v>
                </c:pt>
                <c:pt idx="1239">
                  <c:v>61.95</c:v>
                </c:pt>
                <c:pt idx="1240">
                  <c:v>62.00000000000002</c:v>
                </c:pt>
                <c:pt idx="1241">
                  <c:v>62.05</c:v>
                </c:pt>
                <c:pt idx="1242">
                  <c:v>62.1</c:v>
                </c:pt>
                <c:pt idx="1243">
                  <c:v>62.15000000000001</c:v>
                </c:pt>
                <c:pt idx="1244">
                  <c:v>62.20000000000002</c:v>
                </c:pt>
                <c:pt idx="1245">
                  <c:v>62.25000000000001</c:v>
                </c:pt>
                <c:pt idx="1246">
                  <c:v>62.30000000000001</c:v>
                </c:pt>
                <c:pt idx="1247">
                  <c:v>62.35</c:v>
                </c:pt>
                <c:pt idx="1248">
                  <c:v>62.40000000000001</c:v>
                </c:pt>
                <c:pt idx="1249">
                  <c:v>62.45</c:v>
                </c:pt>
                <c:pt idx="1250">
                  <c:v>62.50000000000001</c:v>
                </c:pt>
                <c:pt idx="1251">
                  <c:v>62.55</c:v>
                </c:pt>
                <c:pt idx="1252">
                  <c:v>62.60000000000002</c:v>
                </c:pt>
                <c:pt idx="1253">
                  <c:v>62.65000000000001</c:v>
                </c:pt>
                <c:pt idx="1254">
                  <c:v>62.70000000000002</c:v>
                </c:pt>
                <c:pt idx="1255">
                  <c:v>62.75000000000001</c:v>
                </c:pt>
                <c:pt idx="1256">
                  <c:v>62.8</c:v>
                </c:pt>
                <c:pt idx="1257">
                  <c:v>62.85000000000002</c:v>
                </c:pt>
                <c:pt idx="1258">
                  <c:v>62.90000000000001</c:v>
                </c:pt>
                <c:pt idx="1259">
                  <c:v>62.95000000000002</c:v>
                </c:pt>
                <c:pt idx="1260">
                  <c:v>63.00000000000001</c:v>
                </c:pt>
                <c:pt idx="1261">
                  <c:v>63.05</c:v>
                </c:pt>
                <c:pt idx="1262">
                  <c:v>63.10000000000001</c:v>
                </c:pt>
                <c:pt idx="1263">
                  <c:v>63.15</c:v>
                </c:pt>
                <c:pt idx="1264">
                  <c:v>63.20000000000001</c:v>
                </c:pt>
                <c:pt idx="1265">
                  <c:v>63.25000000000002</c:v>
                </c:pt>
                <c:pt idx="1266">
                  <c:v>63.3</c:v>
                </c:pt>
                <c:pt idx="1267">
                  <c:v>63.35</c:v>
                </c:pt>
                <c:pt idx="1268">
                  <c:v>63.40000000000001</c:v>
                </c:pt>
                <c:pt idx="1269">
                  <c:v>63.45000000000001</c:v>
                </c:pt>
                <c:pt idx="1270">
                  <c:v>63.50000000000001</c:v>
                </c:pt>
                <c:pt idx="1271">
                  <c:v>63.55000000000001</c:v>
                </c:pt>
                <c:pt idx="1272">
                  <c:v>63.60000000000001</c:v>
                </c:pt>
                <c:pt idx="1273">
                  <c:v>63.65000000000002</c:v>
                </c:pt>
                <c:pt idx="1274">
                  <c:v>63.70000000000001</c:v>
                </c:pt>
                <c:pt idx="1275">
                  <c:v>63.75</c:v>
                </c:pt>
                <c:pt idx="1276">
                  <c:v>63.8</c:v>
                </c:pt>
                <c:pt idx="1277">
                  <c:v>63.85000000000001</c:v>
                </c:pt>
                <c:pt idx="1278">
                  <c:v>63.90000000000001</c:v>
                </c:pt>
                <c:pt idx="1279">
                  <c:v>63.95000000000001</c:v>
                </c:pt>
                <c:pt idx="1280">
                  <c:v>64.0</c:v>
                </c:pt>
                <c:pt idx="1281">
                  <c:v>64.05000000000001</c:v>
                </c:pt>
                <c:pt idx="1282">
                  <c:v>64.10000000000001</c:v>
                </c:pt>
                <c:pt idx="1283">
                  <c:v>64.15</c:v>
                </c:pt>
                <c:pt idx="1284">
                  <c:v>64.20000000000001</c:v>
                </c:pt>
                <c:pt idx="1285">
                  <c:v>64.25000000000001</c:v>
                </c:pt>
                <c:pt idx="1286">
                  <c:v>64.30000000000001</c:v>
                </c:pt>
                <c:pt idx="1287">
                  <c:v>64.35000000000001</c:v>
                </c:pt>
                <c:pt idx="1288">
                  <c:v>64.40000000000001</c:v>
                </c:pt>
                <c:pt idx="1289">
                  <c:v>64.45000000000001</c:v>
                </c:pt>
                <c:pt idx="1290">
                  <c:v>64.5</c:v>
                </c:pt>
                <c:pt idx="1291">
                  <c:v>64.55000000000001</c:v>
                </c:pt>
                <c:pt idx="1292">
                  <c:v>64.60000000000001</c:v>
                </c:pt>
                <c:pt idx="1293">
                  <c:v>64.65</c:v>
                </c:pt>
                <c:pt idx="1294">
                  <c:v>64.7</c:v>
                </c:pt>
                <c:pt idx="1295">
                  <c:v>64.75000000000003</c:v>
                </c:pt>
                <c:pt idx="1296">
                  <c:v>64.8</c:v>
                </c:pt>
                <c:pt idx="1297">
                  <c:v>64.85000000000001</c:v>
                </c:pt>
                <c:pt idx="1298">
                  <c:v>64.90000000000001</c:v>
                </c:pt>
                <c:pt idx="1299">
                  <c:v>64.95000000000003</c:v>
                </c:pt>
                <c:pt idx="1300">
                  <c:v>65.0</c:v>
                </c:pt>
                <c:pt idx="1301">
                  <c:v>65.05000000000001</c:v>
                </c:pt>
                <c:pt idx="1302">
                  <c:v>65.10000000000001</c:v>
                </c:pt>
                <c:pt idx="1303">
                  <c:v>65.15</c:v>
                </c:pt>
                <c:pt idx="1304">
                  <c:v>65.20000000000001</c:v>
                </c:pt>
                <c:pt idx="1305">
                  <c:v>65.25000000000001</c:v>
                </c:pt>
                <c:pt idx="1306">
                  <c:v>65.3</c:v>
                </c:pt>
                <c:pt idx="1307">
                  <c:v>65.35000000000001</c:v>
                </c:pt>
                <c:pt idx="1308">
                  <c:v>65.40000000000001</c:v>
                </c:pt>
                <c:pt idx="1309">
                  <c:v>65.45000000000003</c:v>
                </c:pt>
                <c:pt idx="1310">
                  <c:v>65.5</c:v>
                </c:pt>
                <c:pt idx="1311">
                  <c:v>65.55000000000001</c:v>
                </c:pt>
                <c:pt idx="1312">
                  <c:v>65.60000000000001</c:v>
                </c:pt>
                <c:pt idx="1313">
                  <c:v>65.65</c:v>
                </c:pt>
                <c:pt idx="1314">
                  <c:v>65.7</c:v>
                </c:pt>
                <c:pt idx="1315">
                  <c:v>65.75000000000003</c:v>
                </c:pt>
                <c:pt idx="1316">
                  <c:v>65.80000000000001</c:v>
                </c:pt>
                <c:pt idx="1317">
                  <c:v>65.85000000000001</c:v>
                </c:pt>
                <c:pt idx="1318">
                  <c:v>65.90000000000001</c:v>
                </c:pt>
                <c:pt idx="1319">
                  <c:v>65.95000000000001</c:v>
                </c:pt>
                <c:pt idx="1320">
                  <c:v>66.00000000000001</c:v>
                </c:pt>
                <c:pt idx="1321">
                  <c:v>66.05</c:v>
                </c:pt>
                <c:pt idx="1322">
                  <c:v>66.10000000000001</c:v>
                </c:pt>
                <c:pt idx="1323">
                  <c:v>66.15000000000001</c:v>
                </c:pt>
                <c:pt idx="1324">
                  <c:v>66.20000000000001</c:v>
                </c:pt>
                <c:pt idx="1325">
                  <c:v>66.25</c:v>
                </c:pt>
                <c:pt idx="1326">
                  <c:v>66.30000000000001</c:v>
                </c:pt>
                <c:pt idx="1327">
                  <c:v>66.35000000000001</c:v>
                </c:pt>
                <c:pt idx="1328">
                  <c:v>66.4</c:v>
                </c:pt>
                <c:pt idx="1329">
                  <c:v>66.45000000000001</c:v>
                </c:pt>
                <c:pt idx="1330">
                  <c:v>66.50000000000001</c:v>
                </c:pt>
                <c:pt idx="1331">
                  <c:v>66.55</c:v>
                </c:pt>
                <c:pt idx="1332">
                  <c:v>66.60000000000001</c:v>
                </c:pt>
                <c:pt idx="1333">
                  <c:v>66.65</c:v>
                </c:pt>
                <c:pt idx="1334">
                  <c:v>66.70000000000003</c:v>
                </c:pt>
                <c:pt idx="1335">
                  <c:v>66.75000000000001</c:v>
                </c:pt>
                <c:pt idx="1336">
                  <c:v>66.80000000000001</c:v>
                </c:pt>
                <c:pt idx="1337">
                  <c:v>66.85000000000001</c:v>
                </c:pt>
                <c:pt idx="1338">
                  <c:v>66.9</c:v>
                </c:pt>
                <c:pt idx="1339">
                  <c:v>66.95000000000001</c:v>
                </c:pt>
                <c:pt idx="1340">
                  <c:v>67.0</c:v>
                </c:pt>
                <c:pt idx="1341">
                  <c:v>67.05</c:v>
                </c:pt>
                <c:pt idx="1342">
                  <c:v>67.10000000000001</c:v>
                </c:pt>
                <c:pt idx="1343">
                  <c:v>67.15000000000001</c:v>
                </c:pt>
                <c:pt idx="1344">
                  <c:v>67.2</c:v>
                </c:pt>
                <c:pt idx="1345">
                  <c:v>67.25000000000001</c:v>
                </c:pt>
                <c:pt idx="1346">
                  <c:v>67.30000000000001</c:v>
                </c:pt>
                <c:pt idx="1347">
                  <c:v>67.35000000000001</c:v>
                </c:pt>
                <c:pt idx="1348">
                  <c:v>67.4</c:v>
                </c:pt>
                <c:pt idx="1349">
                  <c:v>67.45000000000001</c:v>
                </c:pt>
                <c:pt idx="1350">
                  <c:v>67.5</c:v>
                </c:pt>
                <c:pt idx="1351">
                  <c:v>67.55000000000001</c:v>
                </c:pt>
                <c:pt idx="1352">
                  <c:v>67.60000000000001</c:v>
                </c:pt>
                <c:pt idx="1353">
                  <c:v>67.65</c:v>
                </c:pt>
                <c:pt idx="1354">
                  <c:v>67.70000000000001</c:v>
                </c:pt>
                <c:pt idx="1355">
                  <c:v>67.75000000000001</c:v>
                </c:pt>
                <c:pt idx="1356">
                  <c:v>67.80000000000001</c:v>
                </c:pt>
                <c:pt idx="1357">
                  <c:v>67.85000000000001</c:v>
                </c:pt>
                <c:pt idx="1358">
                  <c:v>67.9</c:v>
                </c:pt>
                <c:pt idx="1359">
                  <c:v>67.95000000000001</c:v>
                </c:pt>
                <c:pt idx="1360">
                  <c:v>68.00000000000001</c:v>
                </c:pt>
                <c:pt idx="1361">
                  <c:v>68.05</c:v>
                </c:pt>
                <c:pt idx="1362">
                  <c:v>68.10000000000001</c:v>
                </c:pt>
                <c:pt idx="1363">
                  <c:v>68.15</c:v>
                </c:pt>
                <c:pt idx="1364">
                  <c:v>68.2</c:v>
                </c:pt>
                <c:pt idx="1365">
                  <c:v>68.25000000000001</c:v>
                </c:pt>
                <c:pt idx="1366">
                  <c:v>68.30000000000001</c:v>
                </c:pt>
                <c:pt idx="1367">
                  <c:v>68.35000000000001</c:v>
                </c:pt>
                <c:pt idx="1368">
                  <c:v>68.4</c:v>
                </c:pt>
                <c:pt idx="1369">
                  <c:v>68.45</c:v>
                </c:pt>
                <c:pt idx="1370">
                  <c:v>68.50000000000001</c:v>
                </c:pt>
                <c:pt idx="1371">
                  <c:v>68.55000000000001</c:v>
                </c:pt>
                <c:pt idx="1372">
                  <c:v>68.6</c:v>
                </c:pt>
                <c:pt idx="1373">
                  <c:v>68.65000000000001</c:v>
                </c:pt>
                <c:pt idx="1374">
                  <c:v>68.70000000000001</c:v>
                </c:pt>
                <c:pt idx="1375">
                  <c:v>68.75</c:v>
                </c:pt>
                <c:pt idx="1376">
                  <c:v>68.80000000000001</c:v>
                </c:pt>
                <c:pt idx="1377">
                  <c:v>68.85000000000001</c:v>
                </c:pt>
                <c:pt idx="1378">
                  <c:v>68.9</c:v>
                </c:pt>
                <c:pt idx="1379">
                  <c:v>68.95</c:v>
                </c:pt>
                <c:pt idx="1380">
                  <c:v>69.00000000000001</c:v>
                </c:pt>
                <c:pt idx="1381">
                  <c:v>69.05000000000001</c:v>
                </c:pt>
                <c:pt idx="1382">
                  <c:v>69.10000000000001</c:v>
                </c:pt>
                <c:pt idx="1383">
                  <c:v>69.15</c:v>
                </c:pt>
                <c:pt idx="1384">
                  <c:v>69.20000000000003</c:v>
                </c:pt>
                <c:pt idx="1385">
                  <c:v>69.25</c:v>
                </c:pt>
                <c:pt idx="1386">
                  <c:v>69.30000000000001</c:v>
                </c:pt>
                <c:pt idx="1387">
                  <c:v>69.35000000000001</c:v>
                </c:pt>
                <c:pt idx="1388">
                  <c:v>69.4</c:v>
                </c:pt>
                <c:pt idx="1389">
                  <c:v>69.45</c:v>
                </c:pt>
                <c:pt idx="1390">
                  <c:v>69.50000000000001</c:v>
                </c:pt>
                <c:pt idx="1391">
                  <c:v>69.55</c:v>
                </c:pt>
                <c:pt idx="1392">
                  <c:v>69.6</c:v>
                </c:pt>
                <c:pt idx="1393">
                  <c:v>69.65000000000001</c:v>
                </c:pt>
                <c:pt idx="1394">
                  <c:v>69.7</c:v>
                </c:pt>
                <c:pt idx="1395">
                  <c:v>69.75000000000001</c:v>
                </c:pt>
                <c:pt idx="1396">
                  <c:v>69.80000000000001</c:v>
                </c:pt>
                <c:pt idx="1397">
                  <c:v>69.85000000000001</c:v>
                </c:pt>
                <c:pt idx="1398">
                  <c:v>69.9</c:v>
                </c:pt>
                <c:pt idx="1399">
                  <c:v>69.95</c:v>
                </c:pt>
                <c:pt idx="1400">
                  <c:v>70.00000000000001</c:v>
                </c:pt>
                <c:pt idx="1401">
                  <c:v>70.05000000000001</c:v>
                </c:pt>
                <c:pt idx="1402">
                  <c:v>70.10000000000001</c:v>
                </c:pt>
                <c:pt idx="1403">
                  <c:v>70.15</c:v>
                </c:pt>
                <c:pt idx="1404">
                  <c:v>70.20000000000003</c:v>
                </c:pt>
                <c:pt idx="1405">
                  <c:v>70.25000000000001</c:v>
                </c:pt>
                <c:pt idx="1406">
                  <c:v>70.30000000000001</c:v>
                </c:pt>
                <c:pt idx="1407">
                  <c:v>70.35000000000001</c:v>
                </c:pt>
                <c:pt idx="1408">
                  <c:v>70.4</c:v>
                </c:pt>
                <c:pt idx="1409">
                  <c:v>70.45000000000001</c:v>
                </c:pt>
                <c:pt idx="1410">
                  <c:v>70.5</c:v>
                </c:pt>
                <c:pt idx="1411">
                  <c:v>70.55000000000001</c:v>
                </c:pt>
                <c:pt idx="1412">
                  <c:v>70.60000000000001</c:v>
                </c:pt>
                <c:pt idx="1413">
                  <c:v>70.65</c:v>
                </c:pt>
                <c:pt idx="1414">
                  <c:v>70.70000000000001</c:v>
                </c:pt>
                <c:pt idx="1415">
                  <c:v>70.75</c:v>
                </c:pt>
                <c:pt idx="1416">
                  <c:v>70.8</c:v>
                </c:pt>
                <c:pt idx="1417">
                  <c:v>70.85000000000001</c:v>
                </c:pt>
                <c:pt idx="1418">
                  <c:v>70.9</c:v>
                </c:pt>
                <c:pt idx="1419">
                  <c:v>70.95000000000001</c:v>
                </c:pt>
                <c:pt idx="1420">
                  <c:v>71.00000000000001</c:v>
                </c:pt>
                <c:pt idx="1421">
                  <c:v>71.05000000000001</c:v>
                </c:pt>
                <c:pt idx="1422">
                  <c:v>71.10000000000001</c:v>
                </c:pt>
                <c:pt idx="1423">
                  <c:v>71.15</c:v>
                </c:pt>
                <c:pt idx="1424">
                  <c:v>71.20000000000001</c:v>
                </c:pt>
                <c:pt idx="1425">
                  <c:v>71.25000000000001</c:v>
                </c:pt>
                <c:pt idx="1426">
                  <c:v>71.3</c:v>
                </c:pt>
                <c:pt idx="1427">
                  <c:v>71.35000000000001</c:v>
                </c:pt>
                <c:pt idx="1428">
                  <c:v>71.40000000000001</c:v>
                </c:pt>
                <c:pt idx="1429">
                  <c:v>71.45</c:v>
                </c:pt>
                <c:pt idx="1430">
                  <c:v>71.50000000000001</c:v>
                </c:pt>
                <c:pt idx="1431">
                  <c:v>71.55000000000001</c:v>
                </c:pt>
                <c:pt idx="1432">
                  <c:v>71.6</c:v>
                </c:pt>
                <c:pt idx="1433">
                  <c:v>71.65</c:v>
                </c:pt>
                <c:pt idx="1434">
                  <c:v>71.7</c:v>
                </c:pt>
                <c:pt idx="1435">
                  <c:v>71.75000000000003</c:v>
                </c:pt>
                <c:pt idx="1436">
                  <c:v>71.80000000000001</c:v>
                </c:pt>
                <c:pt idx="1437">
                  <c:v>71.85000000000001</c:v>
                </c:pt>
                <c:pt idx="1438">
                  <c:v>71.90000000000001</c:v>
                </c:pt>
                <c:pt idx="1439">
                  <c:v>71.95000000000001</c:v>
                </c:pt>
                <c:pt idx="1440">
                  <c:v>72.0</c:v>
                </c:pt>
                <c:pt idx="1441">
                  <c:v>72.05000000000001</c:v>
                </c:pt>
                <c:pt idx="1442">
                  <c:v>72.10000000000002</c:v>
                </c:pt>
                <c:pt idx="1443">
                  <c:v>72.15</c:v>
                </c:pt>
                <c:pt idx="1444">
                  <c:v>72.20000000000001</c:v>
                </c:pt>
                <c:pt idx="1445">
                  <c:v>72.25</c:v>
                </c:pt>
                <c:pt idx="1446">
                  <c:v>72.3</c:v>
                </c:pt>
                <c:pt idx="1447">
                  <c:v>72.35000000000001</c:v>
                </c:pt>
                <c:pt idx="1448">
                  <c:v>72.4</c:v>
                </c:pt>
                <c:pt idx="1449">
                  <c:v>72.45000000000001</c:v>
                </c:pt>
                <c:pt idx="1450">
                  <c:v>72.5</c:v>
                </c:pt>
                <c:pt idx="1451">
                  <c:v>72.55</c:v>
                </c:pt>
                <c:pt idx="1452">
                  <c:v>72.60000000000001</c:v>
                </c:pt>
                <c:pt idx="1453">
                  <c:v>72.65</c:v>
                </c:pt>
                <c:pt idx="1454">
                  <c:v>72.7</c:v>
                </c:pt>
                <c:pt idx="1455">
                  <c:v>72.75000000000001</c:v>
                </c:pt>
                <c:pt idx="1456">
                  <c:v>72.80000000000001</c:v>
                </c:pt>
                <c:pt idx="1457">
                  <c:v>72.85</c:v>
                </c:pt>
                <c:pt idx="1458">
                  <c:v>72.90000000000003</c:v>
                </c:pt>
                <c:pt idx="1459">
                  <c:v>72.95000000000001</c:v>
                </c:pt>
                <c:pt idx="1460">
                  <c:v>73.00000000000001</c:v>
                </c:pt>
                <c:pt idx="1461">
                  <c:v>73.05</c:v>
                </c:pt>
                <c:pt idx="1462">
                  <c:v>73.10000000000001</c:v>
                </c:pt>
                <c:pt idx="1463">
                  <c:v>73.15000000000001</c:v>
                </c:pt>
                <c:pt idx="1464">
                  <c:v>73.2</c:v>
                </c:pt>
                <c:pt idx="1465">
                  <c:v>73.25000000000001</c:v>
                </c:pt>
                <c:pt idx="1466">
                  <c:v>73.30000000000001</c:v>
                </c:pt>
                <c:pt idx="1467">
                  <c:v>73.35</c:v>
                </c:pt>
                <c:pt idx="1468">
                  <c:v>73.4</c:v>
                </c:pt>
                <c:pt idx="1469">
                  <c:v>73.45000000000003</c:v>
                </c:pt>
                <c:pt idx="1470">
                  <c:v>73.5</c:v>
                </c:pt>
                <c:pt idx="1471">
                  <c:v>73.55000000000001</c:v>
                </c:pt>
                <c:pt idx="1472">
                  <c:v>73.60000000000001</c:v>
                </c:pt>
                <c:pt idx="1473">
                  <c:v>73.65000000000001</c:v>
                </c:pt>
                <c:pt idx="1474">
                  <c:v>73.70000000000001</c:v>
                </c:pt>
                <c:pt idx="1475">
                  <c:v>73.75000000000001</c:v>
                </c:pt>
                <c:pt idx="1476">
                  <c:v>73.8</c:v>
                </c:pt>
                <c:pt idx="1477">
                  <c:v>73.85000000000002</c:v>
                </c:pt>
                <c:pt idx="1478">
                  <c:v>73.9</c:v>
                </c:pt>
                <c:pt idx="1479">
                  <c:v>73.95000000000001</c:v>
                </c:pt>
                <c:pt idx="1480">
                  <c:v>74.0</c:v>
                </c:pt>
                <c:pt idx="1481">
                  <c:v>74.05000000000001</c:v>
                </c:pt>
                <c:pt idx="1482">
                  <c:v>74.10000000000001</c:v>
                </c:pt>
                <c:pt idx="1483">
                  <c:v>74.15</c:v>
                </c:pt>
                <c:pt idx="1484">
                  <c:v>74.20000000000001</c:v>
                </c:pt>
                <c:pt idx="1485">
                  <c:v>74.25000000000003</c:v>
                </c:pt>
                <c:pt idx="1486">
                  <c:v>74.3</c:v>
                </c:pt>
                <c:pt idx="1487">
                  <c:v>74.35000000000001</c:v>
                </c:pt>
                <c:pt idx="1488">
                  <c:v>74.4</c:v>
                </c:pt>
                <c:pt idx="1489">
                  <c:v>74.45</c:v>
                </c:pt>
                <c:pt idx="1490">
                  <c:v>74.50000000000001</c:v>
                </c:pt>
                <c:pt idx="1491">
                  <c:v>74.55000000000001</c:v>
                </c:pt>
                <c:pt idx="1492">
                  <c:v>74.60000000000001</c:v>
                </c:pt>
                <c:pt idx="1493">
                  <c:v>74.65</c:v>
                </c:pt>
                <c:pt idx="1494">
                  <c:v>74.70000000000001</c:v>
                </c:pt>
                <c:pt idx="1495">
                  <c:v>74.75</c:v>
                </c:pt>
                <c:pt idx="1496">
                  <c:v>74.80000000000004</c:v>
                </c:pt>
                <c:pt idx="1497">
                  <c:v>74.85000000000001</c:v>
                </c:pt>
                <c:pt idx="1498">
                  <c:v>74.90000000000001</c:v>
                </c:pt>
                <c:pt idx="1499">
                  <c:v>74.95</c:v>
                </c:pt>
                <c:pt idx="1500">
                  <c:v>75.00000000000001</c:v>
                </c:pt>
                <c:pt idx="1501">
                  <c:v>75.05</c:v>
                </c:pt>
                <c:pt idx="1502">
                  <c:v>75.10000000000001</c:v>
                </c:pt>
                <c:pt idx="1503">
                  <c:v>75.15000000000001</c:v>
                </c:pt>
                <c:pt idx="1504">
                  <c:v>75.2</c:v>
                </c:pt>
                <c:pt idx="1505">
                  <c:v>75.25</c:v>
                </c:pt>
                <c:pt idx="1506">
                  <c:v>75.30000000000001</c:v>
                </c:pt>
                <c:pt idx="1507">
                  <c:v>75.35000000000001</c:v>
                </c:pt>
                <c:pt idx="1508">
                  <c:v>75.4</c:v>
                </c:pt>
                <c:pt idx="1509">
                  <c:v>75.45000000000001</c:v>
                </c:pt>
                <c:pt idx="1510">
                  <c:v>75.50000000000001</c:v>
                </c:pt>
                <c:pt idx="1511">
                  <c:v>75.55</c:v>
                </c:pt>
                <c:pt idx="1512">
                  <c:v>75.6</c:v>
                </c:pt>
                <c:pt idx="1513">
                  <c:v>75.65000000000001</c:v>
                </c:pt>
                <c:pt idx="1514">
                  <c:v>75.70000000000001</c:v>
                </c:pt>
                <c:pt idx="1515">
                  <c:v>75.75</c:v>
                </c:pt>
                <c:pt idx="1516">
                  <c:v>75.80000000000001</c:v>
                </c:pt>
                <c:pt idx="1517">
                  <c:v>75.85000000000001</c:v>
                </c:pt>
                <c:pt idx="1518">
                  <c:v>75.9</c:v>
                </c:pt>
                <c:pt idx="1519">
                  <c:v>75.95000000000001</c:v>
                </c:pt>
                <c:pt idx="1520">
                  <c:v>76.00000000000003</c:v>
                </c:pt>
                <c:pt idx="1521">
                  <c:v>76.05</c:v>
                </c:pt>
                <c:pt idx="1522">
                  <c:v>76.10000000000001</c:v>
                </c:pt>
                <c:pt idx="1523">
                  <c:v>76.15</c:v>
                </c:pt>
                <c:pt idx="1524">
                  <c:v>76.20000000000003</c:v>
                </c:pt>
                <c:pt idx="1525">
                  <c:v>76.25000000000001</c:v>
                </c:pt>
                <c:pt idx="1526">
                  <c:v>76.30000000000001</c:v>
                </c:pt>
                <c:pt idx="1527">
                  <c:v>76.35000000000001</c:v>
                </c:pt>
                <c:pt idx="1528">
                  <c:v>76.4</c:v>
                </c:pt>
                <c:pt idx="1529">
                  <c:v>76.45</c:v>
                </c:pt>
                <c:pt idx="1530">
                  <c:v>76.50000000000003</c:v>
                </c:pt>
                <c:pt idx="1531">
                  <c:v>76.55</c:v>
                </c:pt>
                <c:pt idx="1532">
                  <c:v>76.60000000000001</c:v>
                </c:pt>
                <c:pt idx="1533">
                  <c:v>76.65000000000001</c:v>
                </c:pt>
                <c:pt idx="1534">
                  <c:v>76.7</c:v>
                </c:pt>
                <c:pt idx="1535">
                  <c:v>76.75000000000001</c:v>
                </c:pt>
                <c:pt idx="1536">
                  <c:v>76.80000000000001</c:v>
                </c:pt>
                <c:pt idx="1537">
                  <c:v>76.85000000000001</c:v>
                </c:pt>
                <c:pt idx="1538">
                  <c:v>76.90000000000001</c:v>
                </c:pt>
                <c:pt idx="1539">
                  <c:v>76.95000000000001</c:v>
                </c:pt>
                <c:pt idx="1540">
                  <c:v>77.0</c:v>
                </c:pt>
                <c:pt idx="1541">
                  <c:v>77.05000000000001</c:v>
                </c:pt>
                <c:pt idx="1542">
                  <c:v>77.10000000000001</c:v>
                </c:pt>
                <c:pt idx="1543">
                  <c:v>77.15</c:v>
                </c:pt>
                <c:pt idx="1544">
                  <c:v>77.20000000000001</c:v>
                </c:pt>
                <c:pt idx="1545">
                  <c:v>77.25000000000001</c:v>
                </c:pt>
                <c:pt idx="1546">
                  <c:v>77.30000000000001</c:v>
                </c:pt>
                <c:pt idx="1547">
                  <c:v>77.35000000000001</c:v>
                </c:pt>
                <c:pt idx="1548">
                  <c:v>77.4</c:v>
                </c:pt>
                <c:pt idx="1549">
                  <c:v>77.45</c:v>
                </c:pt>
                <c:pt idx="1550">
                  <c:v>77.5</c:v>
                </c:pt>
                <c:pt idx="1551">
                  <c:v>77.55000000000001</c:v>
                </c:pt>
                <c:pt idx="1552">
                  <c:v>77.60000000000001</c:v>
                </c:pt>
                <c:pt idx="1553">
                  <c:v>77.65</c:v>
                </c:pt>
                <c:pt idx="1554">
                  <c:v>77.70000000000001</c:v>
                </c:pt>
                <c:pt idx="1555">
                  <c:v>77.75000000000003</c:v>
                </c:pt>
                <c:pt idx="1556">
                  <c:v>77.8</c:v>
                </c:pt>
                <c:pt idx="1557">
                  <c:v>77.85000000000001</c:v>
                </c:pt>
                <c:pt idx="1558">
                  <c:v>77.9</c:v>
                </c:pt>
                <c:pt idx="1559">
                  <c:v>77.95</c:v>
                </c:pt>
                <c:pt idx="1560">
                  <c:v>78.00000000000001</c:v>
                </c:pt>
                <c:pt idx="1561">
                  <c:v>78.05000000000001</c:v>
                </c:pt>
                <c:pt idx="1562">
                  <c:v>78.1</c:v>
                </c:pt>
                <c:pt idx="1563">
                  <c:v>78.15000000000001</c:v>
                </c:pt>
                <c:pt idx="1564">
                  <c:v>78.20000000000001</c:v>
                </c:pt>
                <c:pt idx="1565">
                  <c:v>78.25000000000003</c:v>
                </c:pt>
                <c:pt idx="1566">
                  <c:v>78.3</c:v>
                </c:pt>
                <c:pt idx="1567">
                  <c:v>78.35000000000001</c:v>
                </c:pt>
                <c:pt idx="1568">
                  <c:v>78.40000000000003</c:v>
                </c:pt>
                <c:pt idx="1569">
                  <c:v>78.45</c:v>
                </c:pt>
                <c:pt idx="1570">
                  <c:v>78.50000000000001</c:v>
                </c:pt>
                <c:pt idx="1571">
                  <c:v>78.55000000000001</c:v>
                </c:pt>
                <c:pt idx="1572">
                  <c:v>78.6</c:v>
                </c:pt>
                <c:pt idx="1573">
                  <c:v>78.65</c:v>
                </c:pt>
                <c:pt idx="1574">
                  <c:v>78.70000000000003</c:v>
                </c:pt>
                <c:pt idx="1575">
                  <c:v>78.75000000000001</c:v>
                </c:pt>
                <c:pt idx="1576">
                  <c:v>78.80000000000001</c:v>
                </c:pt>
                <c:pt idx="1577">
                  <c:v>78.85</c:v>
                </c:pt>
                <c:pt idx="1578">
                  <c:v>78.9</c:v>
                </c:pt>
                <c:pt idx="1579">
                  <c:v>78.94999999999998</c:v>
                </c:pt>
                <c:pt idx="1580">
                  <c:v>79.00000000000001</c:v>
                </c:pt>
                <c:pt idx="1581">
                  <c:v>79.05000000000001</c:v>
                </c:pt>
                <c:pt idx="1582">
                  <c:v>79.10000000000001</c:v>
                </c:pt>
                <c:pt idx="1583">
                  <c:v>79.15</c:v>
                </c:pt>
                <c:pt idx="1584">
                  <c:v>79.2</c:v>
                </c:pt>
                <c:pt idx="1585">
                  <c:v>79.25000000000004</c:v>
                </c:pt>
                <c:pt idx="1586">
                  <c:v>79.30000000000001</c:v>
                </c:pt>
                <c:pt idx="1587">
                  <c:v>79.35000000000001</c:v>
                </c:pt>
                <c:pt idx="1588">
                  <c:v>79.4</c:v>
                </c:pt>
                <c:pt idx="1589">
                  <c:v>79.45</c:v>
                </c:pt>
                <c:pt idx="1590">
                  <c:v>79.5</c:v>
                </c:pt>
                <c:pt idx="1591">
                  <c:v>79.55000000000001</c:v>
                </c:pt>
                <c:pt idx="1592">
                  <c:v>79.60000000000001</c:v>
                </c:pt>
                <c:pt idx="1593">
                  <c:v>79.65</c:v>
                </c:pt>
                <c:pt idx="1594">
                  <c:v>79.7</c:v>
                </c:pt>
                <c:pt idx="1595">
                  <c:v>79.75000000000001</c:v>
                </c:pt>
                <c:pt idx="1596">
                  <c:v>79.80000000000001</c:v>
                </c:pt>
                <c:pt idx="1597">
                  <c:v>79.85000000000001</c:v>
                </c:pt>
                <c:pt idx="1598">
                  <c:v>79.90000000000001</c:v>
                </c:pt>
                <c:pt idx="1599">
                  <c:v>79.95000000000001</c:v>
                </c:pt>
                <c:pt idx="1600">
                  <c:v>80.0</c:v>
                </c:pt>
                <c:pt idx="1601">
                  <c:v>80.05</c:v>
                </c:pt>
                <c:pt idx="1602">
                  <c:v>80.10000000000001</c:v>
                </c:pt>
                <c:pt idx="1603">
                  <c:v>80.15</c:v>
                </c:pt>
                <c:pt idx="1604">
                  <c:v>80.2</c:v>
                </c:pt>
                <c:pt idx="1605">
                  <c:v>80.25000000000001</c:v>
                </c:pt>
                <c:pt idx="1606">
                  <c:v>80.3</c:v>
                </c:pt>
                <c:pt idx="1607">
                  <c:v>80.35000000000001</c:v>
                </c:pt>
                <c:pt idx="1608">
                  <c:v>80.40000000000001</c:v>
                </c:pt>
                <c:pt idx="1609">
                  <c:v>80.45000000000003</c:v>
                </c:pt>
                <c:pt idx="1610">
                  <c:v>80.5</c:v>
                </c:pt>
                <c:pt idx="1611">
                  <c:v>80.55000000000001</c:v>
                </c:pt>
                <c:pt idx="1612">
                  <c:v>80.6</c:v>
                </c:pt>
                <c:pt idx="1613">
                  <c:v>80.65</c:v>
                </c:pt>
                <c:pt idx="1614">
                  <c:v>80.70000000000001</c:v>
                </c:pt>
                <c:pt idx="1615">
                  <c:v>80.75000000000001</c:v>
                </c:pt>
                <c:pt idx="1616">
                  <c:v>80.80000000000001</c:v>
                </c:pt>
                <c:pt idx="1617">
                  <c:v>80.85</c:v>
                </c:pt>
                <c:pt idx="1618">
                  <c:v>80.90000000000001</c:v>
                </c:pt>
                <c:pt idx="1619">
                  <c:v>80.95000000000003</c:v>
                </c:pt>
                <c:pt idx="1620">
                  <c:v>81.0</c:v>
                </c:pt>
                <c:pt idx="1621">
                  <c:v>81.05000000000001</c:v>
                </c:pt>
                <c:pt idx="1622">
                  <c:v>81.10000000000001</c:v>
                </c:pt>
                <c:pt idx="1623">
                  <c:v>81.15</c:v>
                </c:pt>
                <c:pt idx="1624">
                  <c:v>81.20000000000001</c:v>
                </c:pt>
                <c:pt idx="1625">
                  <c:v>81.25000000000003</c:v>
                </c:pt>
                <c:pt idx="1626">
                  <c:v>81.30000000000001</c:v>
                </c:pt>
                <c:pt idx="1627">
                  <c:v>81.35000000000001</c:v>
                </c:pt>
                <c:pt idx="1628">
                  <c:v>81.4</c:v>
                </c:pt>
                <c:pt idx="1629">
                  <c:v>81.45000000000001</c:v>
                </c:pt>
                <c:pt idx="1630">
                  <c:v>81.50000000000001</c:v>
                </c:pt>
                <c:pt idx="1631">
                  <c:v>81.55</c:v>
                </c:pt>
                <c:pt idx="1632">
                  <c:v>81.60000000000001</c:v>
                </c:pt>
                <c:pt idx="1633">
                  <c:v>81.65000000000001</c:v>
                </c:pt>
                <c:pt idx="1634">
                  <c:v>81.7</c:v>
                </c:pt>
                <c:pt idx="1635">
                  <c:v>81.75000000000001</c:v>
                </c:pt>
                <c:pt idx="1636">
                  <c:v>81.80000000000001</c:v>
                </c:pt>
                <c:pt idx="1637">
                  <c:v>81.85</c:v>
                </c:pt>
                <c:pt idx="1638">
                  <c:v>81.9</c:v>
                </c:pt>
                <c:pt idx="1639">
                  <c:v>81.95</c:v>
                </c:pt>
                <c:pt idx="1640">
                  <c:v>82.00000000000003</c:v>
                </c:pt>
                <c:pt idx="1641">
                  <c:v>82.05000000000001</c:v>
                </c:pt>
                <c:pt idx="1642">
                  <c:v>82.10000000000001</c:v>
                </c:pt>
                <c:pt idx="1643">
                  <c:v>82.15000000000001</c:v>
                </c:pt>
                <c:pt idx="1644">
                  <c:v>82.2</c:v>
                </c:pt>
                <c:pt idx="1645">
                  <c:v>82.25</c:v>
                </c:pt>
                <c:pt idx="1646">
                  <c:v>82.30000000000001</c:v>
                </c:pt>
                <c:pt idx="1647">
                  <c:v>82.35</c:v>
                </c:pt>
                <c:pt idx="1648">
                  <c:v>82.4</c:v>
                </c:pt>
                <c:pt idx="1649">
                  <c:v>82.45000000000001</c:v>
                </c:pt>
                <c:pt idx="1650">
                  <c:v>82.5</c:v>
                </c:pt>
                <c:pt idx="1651">
                  <c:v>82.55</c:v>
                </c:pt>
                <c:pt idx="1652">
                  <c:v>82.60000000000001</c:v>
                </c:pt>
                <c:pt idx="1653">
                  <c:v>82.65000000000001</c:v>
                </c:pt>
                <c:pt idx="1654">
                  <c:v>82.7</c:v>
                </c:pt>
                <c:pt idx="1655">
                  <c:v>82.75</c:v>
                </c:pt>
                <c:pt idx="1656">
                  <c:v>82.80000000000001</c:v>
                </c:pt>
                <c:pt idx="1657">
                  <c:v>82.85000000000002</c:v>
                </c:pt>
                <c:pt idx="1658">
                  <c:v>82.9</c:v>
                </c:pt>
                <c:pt idx="1659">
                  <c:v>82.95000000000001</c:v>
                </c:pt>
                <c:pt idx="1660">
                  <c:v>83.00000000000003</c:v>
                </c:pt>
                <c:pt idx="1661">
                  <c:v>83.05</c:v>
                </c:pt>
                <c:pt idx="1662">
                  <c:v>83.10000000000001</c:v>
                </c:pt>
                <c:pt idx="1663">
                  <c:v>83.15000000000002</c:v>
                </c:pt>
                <c:pt idx="1664">
                  <c:v>83.20000000000001</c:v>
                </c:pt>
                <c:pt idx="1665">
                  <c:v>83.25000000000001</c:v>
                </c:pt>
                <c:pt idx="1666">
                  <c:v>83.3</c:v>
                </c:pt>
                <c:pt idx="1667">
                  <c:v>83.35000000000001</c:v>
                </c:pt>
                <c:pt idx="1668">
                  <c:v>83.40000000000001</c:v>
                </c:pt>
                <c:pt idx="1669">
                  <c:v>83.45000000000001</c:v>
                </c:pt>
                <c:pt idx="1670">
                  <c:v>83.50000000000001</c:v>
                </c:pt>
                <c:pt idx="1671">
                  <c:v>83.55</c:v>
                </c:pt>
                <c:pt idx="1672">
                  <c:v>83.6</c:v>
                </c:pt>
                <c:pt idx="1673">
                  <c:v>83.65</c:v>
                </c:pt>
                <c:pt idx="1674">
                  <c:v>83.70000000000003</c:v>
                </c:pt>
                <c:pt idx="1675">
                  <c:v>83.75000000000001</c:v>
                </c:pt>
                <c:pt idx="1676">
                  <c:v>83.80000000000001</c:v>
                </c:pt>
                <c:pt idx="1677">
                  <c:v>83.85000000000001</c:v>
                </c:pt>
                <c:pt idx="1678">
                  <c:v>83.9</c:v>
                </c:pt>
                <c:pt idx="1679">
                  <c:v>83.95000000000003</c:v>
                </c:pt>
                <c:pt idx="1680">
                  <c:v>84.00000000000001</c:v>
                </c:pt>
                <c:pt idx="1681">
                  <c:v>84.05000000000001</c:v>
                </c:pt>
                <c:pt idx="1682">
                  <c:v>84.1</c:v>
                </c:pt>
                <c:pt idx="1683">
                  <c:v>84.15</c:v>
                </c:pt>
                <c:pt idx="1684">
                  <c:v>84.20000000000001</c:v>
                </c:pt>
                <c:pt idx="1685">
                  <c:v>84.25</c:v>
                </c:pt>
                <c:pt idx="1686">
                  <c:v>84.30000000000001</c:v>
                </c:pt>
                <c:pt idx="1687">
                  <c:v>84.35000000000001</c:v>
                </c:pt>
                <c:pt idx="1688">
                  <c:v>84.4</c:v>
                </c:pt>
                <c:pt idx="1689">
                  <c:v>84.45</c:v>
                </c:pt>
                <c:pt idx="1690">
                  <c:v>84.50000000000003</c:v>
                </c:pt>
                <c:pt idx="1691">
                  <c:v>84.55000000000001</c:v>
                </c:pt>
                <c:pt idx="1692">
                  <c:v>84.60000000000001</c:v>
                </c:pt>
                <c:pt idx="1693">
                  <c:v>84.65</c:v>
                </c:pt>
                <c:pt idx="1694">
                  <c:v>84.70000000000001</c:v>
                </c:pt>
                <c:pt idx="1695">
                  <c:v>84.75</c:v>
                </c:pt>
                <c:pt idx="1696">
                  <c:v>84.80000000000001</c:v>
                </c:pt>
                <c:pt idx="1697">
                  <c:v>84.85000000000001</c:v>
                </c:pt>
                <c:pt idx="1698">
                  <c:v>84.90000000000003</c:v>
                </c:pt>
                <c:pt idx="1699">
                  <c:v>84.95</c:v>
                </c:pt>
                <c:pt idx="1700">
                  <c:v>85.00000000000001</c:v>
                </c:pt>
                <c:pt idx="1701">
                  <c:v>85.05000000000004</c:v>
                </c:pt>
                <c:pt idx="1702">
                  <c:v>85.10000000000001</c:v>
                </c:pt>
                <c:pt idx="1703">
                  <c:v>85.15000000000001</c:v>
                </c:pt>
                <c:pt idx="1704">
                  <c:v>85.2</c:v>
                </c:pt>
                <c:pt idx="1705">
                  <c:v>85.25</c:v>
                </c:pt>
                <c:pt idx="1706">
                  <c:v>85.3</c:v>
                </c:pt>
                <c:pt idx="1707">
                  <c:v>85.35000000000001</c:v>
                </c:pt>
                <c:pt idx="1708">
                  <c:v>85.40000000000001</c:v>
                </c:pt>
                <c:pt idx="1709">
                  <c:v>85.45</c:v>
                </c:pt>
                <c:pt idx="1710">
                  <c:v>85.50000000000001</c:v>
                </c:pt>
                <c:pt idx="1711">
                  <c:v>85.55000000000001</c:v>
                </c:pt>
                <c:pt idx="1712">
                  <c:v>85.6</c:v>
                </c:pt>
                <c:pt idx="1713">
                  <c:v>85.65000000000001</c:v>
                </c:pt>
                <c:pt idx="1714">
                  <c:v>85.70000000000003</c:v>
                </c:pt>
                <c:pt idx="1715">
                  <c:v>85.75000000000001</c:v>
                </c:pt>
                <c:pt idx="1716">
                  <c:v>85.80000000000001</c:v>
                </c:pt>
                <c:pt idx="1717">
                  <c:v>85.85</c:v>
                </c:pt>
                <c:pt idx="1718">
                  <c:v>85.90000000000001</c:v>
                </c:pt>
                <c:pt idx="1719">
                  <c:v>85.95000000000001</c:v>
                </c:pt>
                <c:pt idx="1720">
                  <c:v>86.0</c:v>
                </c:pt>
                <c:pt idx="1721">
                  <c:v>86.05000000000001</c:v>
                </c:pt>
                <c:pt idx="1722">
                  <c:v>86.1</c:v>
                </c:pt>
                <c:pt idx="1723">
                  <c:v>86.15</c:v>
                </c:pt>
                <c:pt idx="1724">
                  <c:v>86.20000000000001</c:v>
                </c:pt>
                <c:pt idx="1725">
                  <c:v>86.25000000000003</c:v>
                </c:pt>
                <c:pt idx="1726">
                  <c:v>86.3</c:v>
                </c:pt>
                <c:pt idx="1727">
                  <c:v>86.35000000000001</c:v>
                </c:pt>
                <c:pt idx="1728">
                  <c:v>86.4</c:v>
                </c:pt>
                <c:pt idx="1729">
                  <c:v>86.45000000000001</c:v>
                </c:pt>
                <c:pt idx="1730">
                  <c:v>86.50000000000001</c:v>
                </c:pt>
                <c:pt idx="1731">
                  <c:v>86.55000000000001</c:v>
                </c:pt>
                <c:pt idx="1732">
                  <c:v>86.60000000000001</c:v>
                </c:pt>
                <c:pt idx="1733">
                  <c:v>86.65</c:v>
                </c:pt>
                <c:pt idx="1734">
                  <c:v>86.7</c:v>
                </c:pt>
                <c:pt idx="1735">
                  <c:v>86.75000000000003</c:v>
                </c:pt>
                <c:pt idx="1736">
                  <c:v>86.8</c:v>
                </c:pt>
                <c:pt idx="1737">
                  <c:v>86.85000000000001</c:v>
                </c:pt>
                <c:pt idx="1738">
                  <c:v>86.90000000000001</c:v>
                </c:pt>
                <c:pt idx="1739">
                  <c:v>86.95000000000001</c:v>
                </c:pt>
                <c:pt idx="1740">
                  <c:v>87.00000000000001</c:v>
                </c:pt>
                <c:pt idx="1741">
                  <c:v>87.05000000000001</c:v>
                </c:pt>
                <c:pt idx="1742">
                  <c:v>87.10000000000001</c:v>
                </c:pt>
                <c:pt idx="1743">
                  <c:v>87.15</c:v>
                </c:pt>
                <c:pt idx="1744">
                  <c:v>87.2</c:v>
                </c:pt>
                <c:pt idx="1745">
                  <c:v>87.25</c:v>
                </c:pt>
                <c:pt idx="1746">
                  <c:v>87.30000000000001</c:v>
                </c:pt>
                <c:pt idx="1747">
                  <c:v>87.35000000000001</c:v>
                </c:pt>
                <c:pt idx="1748">
                  <c:v>87.40000000000001</c:v>
                </c:pt>
                <c:pt idx="1749">
                  <c:v>87.45000000000001</c:v>
                </c:pt>
                <c:pt idx="1750">
                  <c:v>87.5</c:v>
                </c:pt>
                <c:pt idx="1751">
                  <c:v>87.55000000000001</c:v>
                </c:pt>
                <c:pt idx="1752">
                  <c:v>87.60000000000002</c:v>
                </c:pt>
                <c:pt idx="1753">
                  <c:v>87.65</c:v>
                </c:pt>
                <c:pt idx="1754">
                  <c:v>87.70000000000001</c:v>
                </c:pt>
                <c:pt idx="1755">
                  <c:v>87.75</c:v>
                </c:pt>
                <c:pt idx="1756">
                  <c:v>87.80000000000001</c:v>
                </c:pt>
                <c:pt idx="1757">
                  <c:v>87.85000000000001</c:v>
                </c:pt>
                <c:pt idx="1758">
                  <c:v>87.9</c:v>
                </c:pt>
                <c:pt idx="1759">
                  <c:v>87.95000000000001</c:v>
                </c:pt>
                <c:pt idx="1760">
                  <c:v>88.0</c:v>
                </c:pt>
                <c:pt idx="1761">
                  <c:v>88.05</c:v>
                </c:pt>
                <c:pt idx="1762">
                  <c:v>88.10000000000001</c:v>
                </c:pt>
                <c:pt idx="1763">
                  <c:v>88.15</c:v>
                </c:pt>
                <c:pt idx="1764">
                  <c:v>88.2</c:v>
                </c:pt>
                <c:pt idx="1765">
                  <c:v>88.25000000000001</c:v>
                </c:pt>
                <c:pt idx="1766">
                  <c:v>88.30000000000001</c:v>
                </c:pt>
                <c:pt idx="1767">
                  <c:v>88.35</c:v>
                </c:pt>
                <c:pt idx="1768">
                  <c:v>88.40000000000003</c:v>
                </c:pt>
                <c:pt idx="1769">
                  <c:v>88.45000000000001</c:v>
                </c:pt>
                <c:pt idx="1770">
                  <c:v>88.50000000000001</c:v>
                </c:pt>
                <c:pt idx="1771">
                  <c:v>88.55</c:v>
                </c:pt>
                <c:pt idx="1772">
                  <c:v>88.60000000000001</c:v>
                </c:pt>
                <c:pt idx="1773">
                  <c:v>88.65000000000002</c:v>
                </c:pt>
                <c:pt idx="1774">
                  <c:v>88.7</c:v>
                </c:pt>
                <c:pt idx="1775">
                  <c:v>88.75000000000001</c:v>
                </c:pt>
                <c:pt idx="1776">
                  <c:v>88.80000000000001</c:v>
                </c:pt>
                <c:pt idx="1777">
                  <c:v>88.85</c:v>
                </c:pt>
                <c:pt idx="1778">
                  <c:v>88.9</c:v>
                </c:pt>
                <c:pt idx="1779">
                  <c:v>88.95000000000003</c:v>
                </c:pt>
                <c:pt idx="1780">
                  <c:v>89.0</c:v>
                </c:pt>
                <c:pt idx="1781">
                  <c:v>89.05000000000001</c:v>
                </c:pt>
                <c:pt idx="1782">
                  <c:v>89.10000000000001</c:v>
                </c:pt>
                <c:pt idx="1783">
                  <c:v>89.15000000000001</c:v>
                </c:pt>
                <c:pt idx="1784">
                  <c:v>89.2</c:v>
                </c:pt>
                <c:pt idx="1785">
                  <c:v>89.25000000000001</c:v>
                </c:pt>
                <c:pt idx="1786">
                  <c:v>89.30000000000001</c:v>
                </c:pt>
                <c:pt idx="1787">
                  <c:v>89.35</c:v>
                </c:pt>
                <c:pt idx="1788">
                  <c:v>89.4</c:v>
                </c:pt>
                <c:pt idx="1789">
                  <c:v>89.45000000000001</c:v>
                </c:pt>
                <c:pt idx="1790">
                  <c:v>89.50000000000004</c:v>
                </c:pt>
                <c:pt idx="1791">
                  <c:v>89.55000000000001</c:v>
                </c:pt>
                <c:pt idx="1792">
                  <c:v>89.60000000000001</c:v>
                </c:pt>
                <c:pt idx="1793">
                  <c:v>89.65</c:v>
                </c:pt>
                <c:pt idx="1794">
                  <c:v>89.7</c:v>
                </c:pt>
                <c:pt idx="1795">
                  <c:v>89.75</c:v>
                </c:pt>
                <c:pt idx="1796">
                  <c:v>89.80000000000001</c:v>
                </c:pt>
                <c:pt idx="1797">
                  <c:v>89.85000000000001</c:v>
                </c:pt>
                <c:pt idx="1798">
                  <c:v>89.9</c:v>
                </c:pt>
                <c:pt idx="1799">
                  <c:v>89.95</c:v>
                </c:pt>
                <c:pt idx="1800">
                  <c:v>90.00000000000001</c:v>
                </c:pt>
                <c:pt idx="1801">
                  <c:v>90.05000000000001</c:v>
                </c:pt>
                <c:pt idx="1802">
                  <c:v>90.10000000000001</c:v>
                </c:pt>
                <c:pt idx="1803">
                  <c:v>90.15000000000001</c:v>
                </c:pt>
                <c:pt idx="1804">
                  <c:v>90.2</c:v>
                </c:pt>
                <c:pt idx="1805">
                  <c:v>90.25</c:v>
                </c:pt>
                <c:pt idx="1806">
                  <c:v>90.3</c:v>
                </c:pt>
                <c:pt idx="1807">
                  <c:v>90.35000000000001</c:v>
                </c:pt>
                <c:pt idx="1808">
                  <c:v>90.40000000000001</c:v>
                </c:pt>
                <c:pt idx="1809">
                  <c:v>90.45</c:v>
                </c:pt>
                <c:pt idx="1810">
                  <c:v>90.50000000000001</c:v>
                </c:pt>
                <c:pt idx="1811">
                  <c:v>90.55</c:v>
                </c:pt>
                <c:pt idx="1812">
                  <c:v>90.60000000000001</c:v>
                </c:pt>
                <c:pt idx="1813">
                  <c:v>90.65000000000001</c:v>
                </c:pt>
                <c:pt idx="1814">
                  <c:v>90.7</c:v>
                </c:pt>
                <c:pt idx="1815">
                  <c:v>90.75</c:v>
                </c:pt>
                <c:pt idx="1816">
                  <c:v>90.80000000000001</c:v>
                </c:pt>
                <c:pt idx="1817">
                  <c:v>90.85000000000001</c:v>
                </c:pt>
                <c:pt idx="1818">
                  <c:v>90.9</c:v>
                </c:pt>
                <c:pt idx="1819">
                  <c:v>90.95000000000001</c:v>
                </c:pt>
                <c:pt idx="1820">
                  <c:v>91.00000000000001</c:v>
                </c:pt>
                <c:pt idx="1821">
                  <c:v>91.05</c:v>
                </c:pt>
                <c:pt idx="1822">
                  <c:v>91.1</c:v>
                </c:pt>
                <c:pt idx="1823">
                  <c:v>91.15000000000001</c:v>
                </c:pt>
                <c:pt idx="1824">
                  <c:v>91.20000000000003</c:v>
                </c:pt>
                <c:pt idx="1825">
                  <c:v>91.25</c:v>
                </c:pt>
                <c:pt idx="1826">
                  <c:v>91.30000000000001</c:v>
                </c:pt>
                <c:pt idx="1827">
                  <c:v>91.35000000000001</c:v>
                </c:pt>
                <c:pt idx="1828">
                  <c:v>91.4</c:v>
                </c:pt>
                <c:pt idx="1829">
                  <c:v>91.45000000000001</c:v>
                </c:pt>
                <c:pt idx="1830">
                  <c:v>91.50000000000003</c:v>
                </c:pt>
                <c:pt idx="1831">
                  <c:v>91.55000000000001</c:v>
                </c:pt>
                <c:pt idx="1832">
                  <c:v>91.60000000000001</c:v>
                </c:pt>
                <c:pt idx="1833">
                  <c:v>91.65</c:v>
                </c:pt>
                <c:pt idx="1834">
                  <c:v>91.70000000000003</c:v>
                </c:pt>
                <c:pt idx="1835">
                  <c:v>91.75000000000001</c:v>
                </c:pt>
                <c:pt idx="1836">
                  <c:v>91.80000000000001</c:v>
                </c:pt>
                <c:pt idx="1837">
                  <c:v>91.85000000000001</c:v>
                </c:pt>
                <c:pt idx="1838">
                  <c:v>91.9</c:v>
                </c:pt>
                <c:pt idx="1839">
                  <c:v>91.95</c:v>
                </c:pt>
                <c:pt idx="1840">
                  <c:v>92.00000000000003</c:v>
                </c:pt>
                <c:pt idx="1841">
                  <c:v>92.05000000000004</c:v>
                </c:pt>
                <c:pt idx="1842">
                  <c:v>92.10000000000001</c:v>
                </c:pt>
                <c:pt idx="1843">
                  <c:v>92.15000000000001</c:v>
                </c:pt>
                <c:pt idx="1844">
                  <c:v>92.2</c:v>
                </c:pt>
                <c:pt idx="1845">
                  <c:v>92.25</c:v>
                </c:pt>
                <c:pt idx="1846">
                  <c:v>92.30000000000001</c:v>
                </c:pt>
                <c:pt idx="1847">
                  <c:v>92.35000000000001</c:v>
                </c:pt>
                <c:pt idx="1848">
                  <c:v>92.40000000000001</c:v>
                </c:pt>
                <c:pt idx="1849">
                  <c:v>92.45000000000001</c:v>
                </c:pt>
                <c:pt idx="1850">
                  <c:v>92.5</c:v>
                </c:pt>
                <c:pt idx="1851">
                  <c:v>92.55000000000001</c:v>
                </c:pt>
                <c:pt idx="1852">
                  <c:v>92.60000000000001</c:v>
                </c:pt>
                <c:pt idx="1853">
                  <c:v>92.65</c:v>
                </c:pt>
                <c:pt idx="1854">
                  <c:v>92.70000000000001</c:v>
                </c:pt>
                <c:pt idx="1855">
                  <c:v>92.75</c:v>
                </c:pt>
                <c:pt idx="1856">
                  <c:v>92.8</c:v>
                </c:pt>
                <c:pt idx="1857">
                  <c:v>92.85000000000001</c:v>
                </c:pt>
                <c:pt idx="1858">
                  <c:v>92.90000000000001</c:v>
                </c:pt>
                <c:pt idx="1859">
                  <c:v>92.95</c:v>
                </c:pt>
                <c:pt idx="1860">
                  <c:v>93.0</c:v>
                </c:pt>
                <c:pt idx="1861">
                  <c:v>93.05000000000001</c:v>
                </c:pt>
                <c:pt idx="1862">
                  <c:v>93.10000000000001</c:v>
                </c:pt>
                <c:pt idx="1863">
                  <c:v>93.15</c:v>
                </c:pt>
                <c:pt idx="1864">
                  <c:v>93.20000000000001</c:v>
                </c:pt>
                <c:pt idx="1865">
                  <c:v>93.25</c:v>
                </c:pt>
                <c:pt idx="1866">
                  <c:v>93.3</c:v>
                </c:pt>
                <c:pt idx="1867">
                  <c:v>93.35000000000001</c:v>
                </c:pt>
                <c:pt idx="1868">
                  <c:v>93.40000000000003</c:v>
                </c:pt>
                <c:pt idx="1869">
                  <c:v>93.45</c:v>
                </c:pt>
                <c:pt idx="1870">
                  <c:v>93.50000000000001</c:v>
                </c:pt>
                <c:pt idx="1871">
                  <c:v>93.55000000000001</c:v>
                </c:pt>
                <c:pt idx="1872">
                  <c:v>93.6</c:v>
                </c:pt>
                <c:pt idx="1873">
                  <c:v>93.65000000000001</c:v>
                </c:pt>
                <c:pt idx="1874">
                  <c:v>93.70000000000001</c:v>
                </c:pt>
                <c:pt idx="1875">
                  <c:v>93.75000000000003</c:v>
                </c:pt>
                <c:pt idx="1876">
                  <c:v>93.8</c:v>
                </c:pt>
                <c:pt idx="1877">
                  <c:v>93.85000000000001</c:v>
                </c:pt>
                <c:pt idx="1878">
                  <c:v>93.9</c:v>
                </c:pt>
                <c:pt idx="1879">
                  <c:v>93.95</c:v>
                </c:pt>
                <c:pt idx="1880">
                  <c:v>94.00000000000001</c:v>
                </c:pt>
                <c:pt idx="1881">
                  <c:v>94.05000000000001</c:v>
                </c:pt>
                <c:pt idx="1882">
                  <c:v>94.10000000000001</c:v>
                </c:pt>
                <c:pt idx="1883">
                  <c:v>94.15</c:v>
                </c:pt>
                <c:pt idx="1884">
                  <c:v>94.20000000000003</c:v>
                </c:pt>
                <c:pt idx="1885">
                  <c:v>94.25000000000001</c:v>
                </c:pt>
                <c:pt idx="1886">
                  <c:v>94.30000000000001</c:v>
                </c:pt>
                <c:pt idx="1887">
                  <c:v>94.35</c:v>
                </c:pt>
                <c:pt idx="1888">
                  <c:v>94.4</c:v>
                </c:pt>
                <c:pt idx="1889">
                  <c:v>94.45000000000001</c:v>
                </c:pt>
                <c:pt idx="1890">
                  <c:v>94.50000000000001</c:v>
                </c:pt>
                <c:pt idx="1891">
                  <c:v>94.55000000000001</c:v>
                </c:pt>
                <c:pt idx="1892">
                  <c:v>94.60000000000001</c:v>
                </c:pt>
                <c:pt idx="1893">
                  <c:v>94.65</c:v>
                </c:pt>
                <c:pt idx="1894">
                  <c:v>94.7</c:v>
                </c:pt>
                <c:pt idx="1895">
                  <c:v>94.75000000000004</c:v>
                </c:pt>
                <c:pt idx="1896">
                  <c:v>94.80000000000001</c:v>
                </c:pt>
                <c:pt idx="1897">
                  <c:v>94.85000000000001</c:v>
                </c:pt>
                <c:pt idx="1898">
                  <c:v>94.9</c:v>
                </c:pt>
                <c:pt idx="1899">
                  <c:v>94.95</c:v>
                </c:pt>
                <c:pt idx="1900">
                  <c:v>95.0</c:v>
                </c:pt>
                <c:pt idx="1901">
                  <c:v>95.05000000000001</c:v>
                </c:pt>
                <c:pt idx="1902">
                  <c:v>95.10000000000001</c:v>
                </c:pt>
                <c:pt idx="1903">
                  <c:v>95.15</c:v>
                </c:pt>
                <c:pt idx="1904">
                  <c:v>95.2</c:v>
                </c:pt>
                <c:pt idx="1905">
                  <c:v>95.25000000000001</c:v>
                </c:pt>
                <c:pt idx="1906">
                  <c:v>95.3</c:v>
                </c:pt>
                <c:pt idx="1907">
                  <c:v>95.35000000000001</c:v>
                </c:pt>
                <c:pt idx="1908">
                  <c:v>95.40000000000001</c:v>
                </c:pt>
                <c:pt idx="1909">
                  <c:v>95.45000000000001</c:v>
                </c:pt>
                <c:pt idx="1910">
                  <c:v>95.5</c:v>
                </c:pt>
                <c:pt idx="1911">
                  <c:v>95.55</c:v>
                </c:pt>
                <c:pt idx="1912">
                  <c:v>95.60000000000001</c:v>
                </c:pt>
                <c:pt idx="1913">
                  <c:v>95.65</c:v>
                </c:pt>
                <c:pt idx="1914">
                  <c:v>95.7</c:v>
                </c:pt>
                <c:pt idx="1915">
                  <c:v>95.75000000000001</c:v>
                </c:pt>
                <c:pt idx="1916">
                  <c:v>95.80000000000001</c:v>
                </c:pt>
                <c:pt idx="1917">
                  <c:v>95.85</c:v>
                </c:pt>
                <c:pt idx="1918">
                  <c:v>95.90000000000001</c:v>
                </c:pt>
                <c:pt idx="1919">
                  <c:v>95.95000000000003</c:v>
                </c:pt>
                <c:pt idx="1920">
                  <c:v>96.0</c:v>
                </c:pt>
                <c:pt idx="1921">
                  <c:v>96.05000000000001</c:v>
                </c:pt>
                <c:pt idx="1922">
                  <c:v>96.1</c:v>
                </c:pt>
                <c:pt idx="1923">
                  <c:v>96.15000000000002</c:v>
                </c:pt>
                <c:pt idx="1924">
                  <c:v>96.20000000000001</c:v>
                </c:pt>
                <c:pt idx="1925">
                  <c:v>96.25000000000001</c:v>
                </c:pt>
                <c:pt idx="1926">
                  <c:v>96.30000000000001</c:v>
                </c:pt>
                <c:pt idx="1927">
                  <c:v>96.35</c:v>
                </c:pt>
                <c:pt idx="1928">
                  <c:v>96.4</c:v>
                </c:pt>
                <c:pt idx="1929">
                  <c:v>96.45000000000003</c:v>
                </c:pt>
                <c:pt idx="1930">
                  <c:v>96.50000000000003</c:v>
                </c:pt>
                <c:pt idx="1931">
                  <c:v>96.55000000000001</c:v>
                </c:pt>
                <c:pt idx="1932">
                  <c:v>96.60000000000001</c:v>
                </c:pt>
                <c:pt idx="1933">
                  <c:v>96.65</c:v>
                </c:pt>
                <c:pt idx="1934">
                  <c:v>96.70000000000001</c:v>
                </c:pt>
                <c:pt idx="1935">
                  <c:v>96.75000000000003</c:v>
                </c:pt>
                <c:pt idx="1936">
                  <c:v>96.80000000000001</c:v>
                </c:pt>
                <c:pt idx="1937">
                  <c:v>96.85000000000001</c:v>
                </c:pt>
                <c:pt idx="1938">
                  <c:v>96.9</c:v>
                </c:pt>
                <c:pt idx="1939">
                  <c:v>96.95</c:v>
                </c:pt>
                <c:pt idx="1940">
                  <c:v>97.00000000000001</c:v>
                </c:pt>
                <c:pt idx="1941">
                  <c:v>97.05</c:v>
                </c:pt>
                <c:pt idx="1942">
                  <c:v>97.10000000000001</c:v>
                </c:pt>
                <c:pt idx="1943">
                  <c:v>97.15000000000001</c:v>
                </c:pt>
                <c:pt idx="1944">
                  <c:v>97.2</c:v>
                </c:pt>
                <c:pt idx="1945">
                  <c:v>97.25000000000001</c:v>
                </c:pt>
                <c:pt idx="1946">
                  <c:v>97.30000000000001</c:v>
                </c:pt>
                <c:pt idx="1947">
                  <c:v>97.35</c:v>
                </c:pt>
                <c:pt idx="1948">
                  <c:v>97.4</c:v>
                </c:pt>
                <c:pt idx="1949">
                  <c:v>97.45</c:v>
                </c:pt>
                <c:pt idx="1950">
                  <c:v>97.50000000000001</c:v>
                </c:pt>
                <c:pt idx="1951">
                  <c:v>97.55000000000001</c:v>
                </c:pt>
                <c:pt idx="1952">
                  <c:v>97.60000000000001</c:v>
                </c:pt>
                <c:pt idx="1953">
                  <c:v>97.65000000000001</c:v>
                </c:pt>
                <c:pt idx="1954">
                  <c:v>97.7</c:v>
                </c:pt>
                <c:pt idx="1955">
                  <c:v>97.75</c:v>
                </c:pt>
                <c:pt idx="1956">
                  <c:v>97.80000000000001</c:v>
                </c:pt>
                <c:pt idx="1957">
                  <c:v>97.85000000000002</c:v>
                </c:pt>
                <c:pt idx="1958">
                  <c:v>97.9</c:v>
                </c:pt>
                <c:pt idx="1959">
                  <c:v>97.95000000000001</c:v>
                </c:pt>
                <c:pt idx="1960">
                  <c:v>98.0</c:v>
                </c:pt>
                <c:pt idx="1961">
                  <c:v>98.05</c:v>
                </c:pt>
                <c:pt idx="1962">
                  <c:v>98.10000000000001</c:v>
                </c:pt>
                <c:pt idx="1963">
                  <c:v>98.15000000000001</c:v>
                </c:pt>
                <c:pt idx="1964">
                  <c:v>98.20000000000001</c:v>
                </c:pt>
                <c:pt idx="1965">
                  <c:v>98.25</c:v>
                </c:pt>
                <c:pt idx="1966">
                  <c:v>98.30000000000001</c:v>
                </c:pt>
                <c:pt idx="1967">
                  <c:v>98.35000000000002</c:v>
                </c:pt>
                <c:pt idx="1968">
                  <c:v>98.4</c:v>
                </c:pt>
                <c:pt idx="1969">
                  <c:v>98.45000000000001</c:v>
                </c:pt>
                <c:pt idx="1970">
                  <c:v>98.50000000000003</c:v>
                </c:pt>
                <c:pt idx="1971">
                  <c:v>98.55000000000001</c:v>
                </c:pt>
                <c:pt idx="1972">
                  <c:v>98.60000000000001</c:v>
                </c:pt>
                <c:pt idx="1973">
                  <c:v>98.65000000000002</c:v>
                </c:pt>
                <c:pt idx="1974">
                  <c:v>98.7</c:v>
                </c:pt>
                <c:pt idx="1975">
                  <c:v>98.75000000000001</c:v>
                </c:pt>
                <c:pt idx="1976">
                  <c:v>98.8</c:v>
                </c:pt>
                <c:pt idx="1977">
                  <c:v>98.85000000000001</c:v>
                </c:pt>
                <c:pt idx="1978">
                  <c:v>98.89999999999997</c:v>
                </c:pt>
                <c:pt idx="1979">
                  <c:v>98.95000000000001</c:v>
                </c:pt>
                <c:pt idx="1980">
                  <c:v>99.00000000000001</c:v>
                </c:pt>
                <c:pt idx="1981">
                  <c:v>99.05</c:v>
                </c:pt>
                <c:pt idx="1982">
                  <c:v>99.1</c:v>
                </c:pt>
                <c:pt idx="1983">
                  <c:v>99.15</c:v>
                </c:pt>
                <c:pt idx="1984">
                  <c:v>99.20000000000003</c:v>
                </c:pt>
                <c:pt idx="1985">
                  <c:v>99.25000000000001</c:v>
                </c:pt>
                <c:pt idx="1986">
                  <c:v>99.30000000000001</c:v>
                </c:pt>
                <c:pt idx="1987">
                  <c:v>99.35000000000001</c:v>
                </c:pt>
                <c:pt idx="1988">
                  <c:v>99.4</c:v>
                </c:pt>
                <c:pt idx="1989">
                  <c:v>99.45000000000001</c:v>
                </c:pt>
                <c:pt idx="1990">
                  <c:v>99.50000000000001</c:v>
                </c:pt>
                <c:pt idx="1991">
                  <c:v>99.55000000000001</c:v>
                </c:pt>
                <c:pt idx="1992">
                  <c:v>99.6</c:v>
                </c:pt>
                <c:pt idx="1993">
                  <c:v>99.65</c:v>
                </c:pt>
                <c:pt idx="1994">
                  <c:v>99.70000000000001</c:v>
                </c:pt>
                <c:pt idx="1995">
                  <c:v>99.75</c:v>
                </c:pt>
                <c:pt idx="1996">
                  <c:v>99.80000000000001</c:v>
                </c:pt>
                <c:pt idx="1997">
                  <c:v>99.85000000000001</c:v>
                </c:pt>
                <c:pt idx="1998">
                  <c:v>99.90000000000001</c:v>
                </c:pt>
                <c:pt idx="1999">
                  <c:v>99.95</c:v>
                </c:pt>
                <c:pt idx="2000">
                  <c:v>100.0</c:v>
                </c:pt>
                <c:pt idx="2001">
                  <c:v>100.05</c:v>
                </c:pt>
                <c:pt idx="2002">
                  <c:v>100.1</c:v>
                </c:pt>
                <c:pt idx="2003">
                  <c:v>100.15</c:v>
                </c:pt>
                <c:pt idx="2004">
                  <c:v>100.2</c:v>
                </c:pt>
                <c:pt idx="2005">
                  <c:v>100.25</c:v>
                </c:pt>
                <c:pt idx="2006">
                  <c:v>100.3</c:v>
                </c:pt>
                <c:pt idx="2007">
                  <c:v>100.35</c:v>
                </c:pt>
                <c:pt idx="2008">
                  <c:v>100.4</c:v>
                </c:pt>
                <c:pt idx="2009">
                  <c:v>100.45</c:v>
                </c:pt>
                <c:pt idx="2010">
                  <c:v>100.5</c:v>
                </c:pt>
                <c:pt idx="2011">
                  <c:v>100.55</c:v>
                </c:pt>
                <c:pt idx="2012">
                  <c:v>100.6</c:v>
                </c:pt>
                <c:pt idx="2013">
                  <c:v>100.65</c:v>
                </c:pt>
                <c:pt idx="2014">
                  <c:v>100.7</c:v>
                </c:pt>
                <c:pt idx="2015">
                  <c:v>100.75</c:v>
                </c:pt>
                <c:pt idx="2016">
                  <c:v>100.8</c:v>
                </c:pt>
                <c:pt idx="2017">
                  <c:v>100.85</c:v>
                </c:pt>
                <c:pt idx="2018">
                  <c:v>100.9</c:v>
                </c:pt>
                <c:pt idx="2019">
                  <c:v>100.95</c:v>
                </c:pt>
                <c:pt idx="2020">
                  <c:v>101.0</c:v>
                </c:pt>
                <c:pt idx="2021">
                  <c:v>101.05</c:v>
                </c:pt>
                <c:pt idx="2022">
                  <c:v>101.1</c:v>
                </c:pt>
                <c:pt idx="2023">
                  <c:v>101.15</c:v>
                </c:pt>
                <c:pt idx="2024">
                  <c:v>101.2</c:v>
                </c:pt>
                <c:pt idx="2025">
                  <c:v>101.25</c:v>
                </c:pt>
                <c:pt idx="2026">
                  <c:v>101.3</c:v>
                </c:pt>
                <c:pt idx="2027">
                  <c:v>101.35</c:v>
                </c:pt>
                <c:pt idx="2028">
                  <c:v>101.4</c:v>
                </c:pt>
                <c:pt idx="2029">
                  <c:v>101.45</c:v>
                </c:pt>
                <c:pt idx="2030">
                  <c:v>101.5</c:v>
                </c:pt>
                <c:pt idx="2031">
                  <c:v>101.55</c:v>
                </c:pt>
                <c:pt idx="2032">
                  <c:v>101.6</c:v>
                </c:pt>
                <c:pt idx="2033">
                  <c:v>101.65</c:v>
                </c:pt>
                <c:pt idx="2034">
                  <c:v>101.7</c:v>
                </c:pt>
                <c:pt idx="2035">
                  <c:v>101.75</c:v>
                </c:pt>
                <c:pt idx="2036">
                  <c:v>101.8</c:v>
                </c:pt>
                <c:pt idx="2037">
                  <c:v>101.85</c:v>
                </c:pt>
                <c:pt idx="2038">
                  <c:v>101.9</c:v>
                </c:pt>
                <c:pt idx="2039">
                  <c:v>101.95</c:v>
                </c:pt>
                <c:pt idx="2040">
                  <c:v>102.0</c:v>
                </c:pt>
                <c:pt idx="2041">
                  <c:v>102.05</c:v>
                </c:pt>
                <c:pt idx="2042">
                  <c:v>102.1</c:v>
                </c:pt>
                <c:pt idx="2043">
                  <c:v>102.15</c:v>
                </c:pt>
                <c:pt idx="2044">
                  <c:v>102.2</c:v>
                </c:pt>
                <c:pt idx="2045">
                  <c:v>102.25</c:v>
                </c:pt>
                <c:pt idx="2046">
                  <c:v>102.3</c:v>
                </c:pt>
                <c:pt idx="2047">
                  <c:v>102.35</c:v>
                </c:pt>
                <c:pt idx="2048">
                  <c:v>102.4</c:v>
                </c:pt>
                <c:pt idx="2049">
                  <c:v>102.45</c:v>
                </c:pt>
                <c:pt idx="2050">
                  <c:v>102.5</c:v>
                </c:pt>
                <c:pt idx="2051">
                  <c:v>102.55</c:v>
                </c:pt>
                <c:pt idx="2052">
                  <c:v>102.6</c:v>
                </c:pt>
                <c:pt idx="2053">
                  <c:v>102.65</c:v>
                </c:pt>
                <c:pt idx="2054">
                  <c:v>102.7</c:v>
                </c:pt>
                <c:pt idx="2055">
                  <c:v>102.75</c:v>
                </c:pt>
                <c:pt idx="2056">
                  <c:v>102.8</c:v>
                </c:pt>
                <c:pt idx="2057">
                  <c:v>102.85</c:v>
                </c:pt>
                <c:pt idx="2058">
                  <c:v>102.9</c:v>
                </c:pt>
                <c:pt idx="2059">
                  <c:v>102.95</c:v>
                </c:pt>
                <c:pt idx="2060">
                  <c:v>103.0</c:v>
                </c:pt>
                <c:pt idx="2061">
                  <c:v>103.05</c:v>
                </c:pt>
                <c:pt idx="2062">
                  <c:v>103.1</c:v>
                </c:pt>
                <c:pt idx="2063">
                  <c:v>103.15</c:v>
                </c:pt>
                <c:pt idx="2064">
                  <c:v>103.2</c:v>
                </c:pt>
                <c:pt idx="2065">
                  <c:v>103.25</c:v>
                </c:pt>
                <c:pt idx="2066">
                  <c:v>103.3</c:v>
                </c:pt>
                <c:pt idx="2067">
                  <c:v>103.35</c:v>
                </c:pt>
                <c:pt idx="2068">
                  <c:v>103.4</c:v>
                </c:pt>
                <c:pt idx="2069">
                  <c:v>103.45</c:v>
                </c:pt>
                <c:pt idx="2070">
                  <c:v>103.5</c:v>
                </c:pt>
                <c:pt idx="2071">
                  <c:v>103.55</c:v>
                </c:pt>
                <c:pt idx="2072">
                  <c:v>103.6</c:v>
                </c:pt>
                <c:pt idx="2073">
                  <c:v>103.65</c:v>
                </c:pt>
                <c:pt idx="2074">
                  <c:v>103.7</c:v>
                </c:pt>
                <c:pt idx="2075">
                  <c:v>103.75</c:v>
                </c:pt>
                <c:pt idx="2076">
                  <c:v>103.8</c:v>
                </c:pt>
                <c:pt idx="2077">
                  <c:v>103.85</c:v>
                </c:pt>
                <c:pt idx="2078">
                  <c:v>103.9</c:v>
                </c:pt>
                <c:pt idx="2079">
                  <c:v>103.95</c:v>
                </c:pt>
                <c:pt idx="2080">
                  <c:v>104.0</c:v>
                </c:pt>
                <c:pt idx="2081">
                  <c:v>104.05</c:v>
                </c:pt>
                <c:pt idx="2082">
                  <c:v>104.1</c:v>
                </c:pt>
                <c:pt idx="2083">
                  <c:v>104.15</c:v>
                </c:pt>
                <c:pt idx="2084">
                  <c:v>104.2</c:v>
                </c:pt>
                <c:pt idx="2085">
                  <c:v>104.25</c:v>
                </c:pt>
                <c:pt idx="2086">
                  <c:v>104.3</c:v>
                </c:pt>
                <c:pt idx="2087">
                  <c:v>104.35</c:v>
                </c:pt>
                <c:pt idx="2088">
                  <c:v>104.4</c:v>
                </c:pt>
                <c:pt idx="2089">
                  <c:v>104.45</c:v>
                </c:pt>
                <c:pt idx="2090">
                  <c:v>104.5</c:v>
                </c:pt>
                <c:pt idx="2091">
                  <c:v>104.55</c:v>
                </c:pt>
                <c:pt idx="2092">
                  <c:v>104.6</c:v>
                </c:pt>
                <c:pt idx="2093">
                  <c:v>104.65</c:v>
                </c:pt>
                <c:pt idx="2094">
                  <c:v>104.7</c:v>
                </c:pt>
                <c:pt idx="2095">
                  <c:v>104.75</c:v>
                </c:pt>
                <c:pt idx="2096">
                  <c:v>104.8</c:v>
                </c:pt>
                <c:pt idx="2097">
                  <c:v>104.85</c:v>
                </c:pt>
                <c:pt idx="2098">
                  <c:v>104.9</c:v>
                </c:pt>
                <c:pt idx="2099">
                  <c:v>104.95</c:v>
                </c:pt>
                <c:pt idx="2100">
                  <c:v>105.0</c:v>
                </c:pt>
                <c:pt idx="2101">
                  <c:v>105.05</c:v>
                </c:pt>
                <c:pt idx="2102">
                  <c:v>105.1</c:v>
                </c:pt>
                <c:pt idx="2103">
                  <c:v>105.15</c:v>
                </c:pt>
                <c:pt idx="2104">
                  <c:v>105.2</c:v>
                </c:pt>
                <c:pt idx="2105">
                  <c:v>105.25</c:v>
                </c:pt>
                <c:pt idx="2106">
                  <c:v>105.3</c:v>
                </c:pt>
                <c:pt idx="2107">
                  <c:v>105.35</c:v>
                </c:pt>
                <c:pt idx="2108">
                  <c:v>105.4</c:v>
                </c:pt>
                <c:pt idx="2109">
                  <c:v>105.45</c:v>
                </c:pt>
                <c:pt idx="2110">
                  <c:v>105.5</c:v>
                </c:pt>
                <c:pt idx="2111">
                  <c:v>105.55</c:v>
                </c:pt>
                <c:pt idx="2112">
                  <c:v>105.6</c:v>
                </c:pt>
                <c:pt idx="2113">
                  <c:v>105.65</c:v>
                </c:pt>
                <c:pt idx="2114">
                  <c:v>105.7</c:v>
                </c:pt>
                <c:pt idx="2115">
                  <c:v>105.75</c:v>
                </c:pt>
                <c:pt idx="2116">
                  <c:v>105.8</c:v>
                </c:pt>
                <c:pt idx="2117">
                  <c:v>105.85</c:v>
                </c:pt>
                <c:pt idx="2118">
                  <c:v>105.9</c:v>
                </c:pt>
                <c:pt idx="2119">
                  <c:v>105.95</c:v>
                </c:pt>
                <c:pt idx="2120">
                  <c:v>106.0</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c:v>
                </c:pt>
                <c:pt idx="2132">
                  <c:v>106.6</c:v>
                </c:pt>
                <c:pt idx="2133">
                  <c:v>106.65</c:v>
                </c:pt>
                <c:pt idx="2134">
                  <c:v>106.7</c:v>
                </c:pt>
                <c:pt idx="2135">
                  <c:v>106.75</c:v>
                </c:pt>
                <c:pt idx="2136">
                  <c:v>106.8</c:v>
                </c:pt>
                <c:pt idx="2137">
                  <c:v>106.85</c:v>
                </c:pt>
                <c:pt idx="2138">
                  <c:v>106.9</c:v>
                </c:pt>
                <c:pt idx="2139">
                  <c:v>106.95</c:v>
                </c:pt>
                <c:pt idx="2140">
                  <c:v>107.0</c:v>
                </c:pt>
                <c:pt idx="2141">
                  <c:v>107.05</c:v>
                </c:pt>
                <c:pt idx="2142">
                  <c:v>107.1</c:v>
                </c:pt>
                <c:pt idx="2143">
                  <c:v>107.15</c:v>
                </c:pt>
                <c:pt idx="2144">
                  <c:v>107.2</c:v>
                </c:pt>
                <c:pt idx="2145">
                  <c:v>107.25</c:v>
                </c:pt>
                <c:pt idx="2146">
                  <c:v>107.3</c:v>
                </c:pt>
                <c:pt idx="2147">
                  <c:v>107.35</c:v>
                </c:pt>
                <c:pt idx="2148">
                  <c:v>107.4</c:v>
                </c:pt>
                <c:pt idx="2149">
                  <c:v>107.45</c:v>
                </c:pt>
                <c:pt idx="2150">
                  <c:v>107.5</c:v>
                </c:pt>
                <c:pt idx="2151">
                  <c:v>107.55</c:v>
                </c:pt>
                <c:pt idx="2152">
                  <c:v>107.6</c:v>
                </c:pt>
                <c:pt idx="2153">
                  <c:v>107.65</c:v>
                </c:pt>
                <c:pt idx="2154">
                  <c:v>107.7</c:v>
                </c:pt>
                <c:pt idx="2155">
                  <c:v>107.75</c:v>
                </c:pt>
                <c:pt idx="2156">
                  <c:v>107.8</c:v>
                </c:pt>
                <c:pt idx="2157">
                  <c:v>107.85</c:v>
                </c:pt>
                <c:pt idx="2158">
                  <c:v>107.9</c:v>
                </c:pt>
                <c:pt idx="2159">
                  <c:v>107.95</c:v>
                </c:pt>
                <c:pt idx="2160">
                  <c:v>108.0</c:v>
                </c:pt>
                <c:pt idx="2161">
                  <c:v>108.05</c:v>
                </c:pt>
                <c:pt idx="2162">
                  <c:v>108.1</c:v>
                </c:pt>
                <c:pt idx="2163">
                  <c:v>108.15</c:v>
                </c:pt>
                <c:pt idx="2164">
                  <c:v>108.2</c:v>
                </c:pt>
                <c:pt idx="2165">
                  <c:v>108.25</c:v>
                </c:pt>
                <c:pt idx="2166">
                  <c:v>108.3</c:v>
                </c:pt>
                <c:pt idx="2167">
                  <c:v>108.35</c:v>
                </c:pt>
                <c:pt idx="2168">
                  <c:v>108.4</c:v>
                </c:pt>
                <c:pt idx="2169">
                  <c:v>108.45</c:v>
                </c:pt>
                <c:pt idx="2170">
                  <c:v>108.5</c:v>
                </c:pt>
                <c:pt idx="2171">
                  <c:v>108.55</c:v>
                </c:pt>
                <c:pt idx="2172">
                  <c:v>108.6</c:v>
                </c:pt>
                <c:pt idx="2173">
                  <c:v>108.65</c:v>
                </c:pt>
                <c:pt idx="2174">
                  <c:v>108.7</c:v>
                </c:pt>
                <c:pt idx="2175">
                  <c:v>108.75</c:v>
                </c:pt>
                <c:pt idx="2176">
                  <c:v>108.8</c:v>
                </c:pt>
                <c:pt idx="2177">
                  <c:v>108.85</c:v>
                </c:pt>
                <c:pt idx="2178">
                  <c:v>108.9</c:v>
                </c:pt>
                <c:pt idx="2179">
                  <c:v>108.95</c:v>
                </c:pt>
                <c:pt idx="2180">
                  <c:v>109.0</c:v>
                </c:pt>
                <c:pt idx="2181">
                  <c:v>109.05</c:v>
                </c:pt>
                <c:pt idx="2182">
                  <c:v>109.1</c:v>
                </c:pt>
                <c:pt idx="2183">
                  <c:v>109.15</c:v>
                </c:pt>
                <c:pt idx="2184">
                  <c:v>109.2</c:v>
                </c:pt>
                <c:pt idx="2185">
                  <c:v>109.25</c:v>
                </c:pt>
                <c:pt idx="2186">
                  <c:v>109.3</c:v>
                </c:pt>
                <c:pt idx="2187">
                  <c:v>109.35</c:v>
                </c:pt>
                <c:pt idx="2188">
                  <c:v>109.4</c:v>
                </c:pt>
                <c:pt idx="2189">
                  <c:v>109.4500000000001</c:v>
                </c:pt>
                <c:pt idx="2190">
                  <c:v>109.5</c:v>
                </c:pt>
                <c:pt idx="2191">
                  <c:v>109.55</c:v>
                </c:pt>
                <c:pt idx="2192">
                  <c:v>109.6</c:v>
                </c:pt>
                <c:pt idx="2193">
                  <c:v>109.65</c:v>
                </c:pt>
                <c:pt idx="2194">
                  <c:v>109.7</c:v>
                </c:pt>
                <c:pt idx="2195">
                  <c:v>109.75</c:v>
                </c:pt>
                <c:pt idx="2196">
                  <c:v>109.8</c:v>
                </c:pt>
                <c:pt idx="2197">
                  <c:v>109.85</c:v>
                </c:pt>
                <c:pt idx="2198">
                  <c:v>109.9</c:v>
                </c:pt>
                <c:pt idx="2199">
                  <c:v>109.95</c:v>
                </c:pt>
                <c:pt idx="2200">
                  <c:v>110.0</c:v>
                </c:pt>
                <c:pt idx="2201">
                  <c:v>110.05</c:v>
                </c:pt>
                <c:pt idx="2202">
                  <c:v>110.1</c:v>
                </c:pt>
                <c:pt idx="2203">
                  <c:v>110.15</c:v>
                </c:pt>
                <c:pt idx="2204">
                  <c:v>110.2</c:v>
                </c:pt>
                <c:pt idx="2205">
                  <c:v>110.25</c:v>
                </c:pt>
                <c:pt idx="2206">
                  <c:v>110.3</c:v>
                </c:pt>
                <c:pt idx="2207">
                  <c:v>110.35</c:v>
                </c:pt>
                <c:pt idx="2208">
                  <c:v>110.4</c:v>
                </c:pt>
                <c:pt idx="2209">
                  <c:v>110.45</c:v>
                </c:pt>
                <c:pt idx="2210">
                  <c:v>110.5</c:v>
                </c:pt>
                <c:pt idx="2211">
                  <c:v>110.55</c:v>
                </c:pt>
                <c:pt idx="2212">
                  <c:v>110.6</c:v>
                </c:pt>
                <c:pt idx="2213">
                  <c:v>110.65</c:v>
                </c:pt>
                <c:pt idx="2214">
                  <c:v>110.7</c:v>
                </c:pt>
                <c:pt idx="2215">
                  <c:v>110.75</c:v>
                </c:pt>
                <c:pt idx="2216">
                  <c:v>110.8</c:v>
                </c:pt>
                <c:pt idx="2217">
                  <c:v>110.85</c:v>
                </c:pt>
                <c:pt idx="2218">
                  <c:v>110.9</c:v>
                </c:pt>
                <c:pt idx="2219">
                  <c:v>110.95</c:v>
                </c:pt>
                <c:pt idx="2220">
                  <c:v>111.0</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c:v>
                </c:pt>
                <c:pt idx="2232">
                  <c:v>111.6</c:v>
                </c:pt>
                <c:pt idx="2233">
                  <c:v>111.65</c:v>
                </c:pt>
                <c:pt idx="2234">
                  <c:v>111.7</c:v>
                </c:pt>
                <c:pt idx="2235">
                  <c:v>111.75</c:v>
                </c:pt>
                <c:pt idx="2236">
                  <c:v>111.8</c:v>
                </c:pt>
                <c:pt idx="2237">
                  <c:v>111.85</c:v>
                </c:pt>
                <c:pt idx="2238">
                  <c:v>111.9</c:v>
                </c:pt>
                <c:pt idx="2239">
                  <c:v>111.95</c:v>
                </c:pt>
                <c:pt idx="2240">
                  <c:v>112.0</c:v>
                </c:pt>
                <c:pt idx="2241">
                  <c:v>112.05</c:v>
                </c:pt>
                <c:pt idx="2242">
                  <c:v>112.1</c:v>
                </c:pt>
                <c:pt idx="2243">
                  <c:v>112.15</c:v>
                </c:pt>
                <c:pt idx="2244">
                  <c:v>112.2</c:v>
                </c:pt>
                <c:pt idx="2245">
                  <c:v>112.25</c:v>
                </c:pt>
                <c:pt idx="2246">
                  <c:v>112.3</c:v>
                </c:pt>
                <c:pt idx="2247">
                  <c:v>112.35</c:v>
                </c:pt>
                <c:pt idx="2248">
                  <c:v>112.4</c:v>
                </c:pt>
                <c:pt idx="2249">
                  <c:v>112.45</c:v>
                </c:pt>
                <c:pt idx="2250">
                  <c:v>112.5</c:v>
                </c:pt>
                <c:pt idx="2251">
                  <c:v>112.55</c:v>
                </c:pt>
                <c:pt idx="2252">
                  <c:v>112.6</c:v>
                </c:pt>
                <c:pt idx="2253">
                  <c:v>112.65</c:v>
                </c:pt>
                <c:pt idx="2254">
                  <c:v>112.7</c:v>
                </c:pt>
                <c:pt idx="2255">
                  <c:v>112.75</c:v>
                </c:pt>
                <c:pt idx="2256">
                  <c:v>112.8</c:v>
                </c:pt>
                <c:pt idx="2257">
                  <c:v>112.85</c:v>
                </c:pt>
                <c:pt idx="2258">
                  <c:v>112.9</c:v>
                </c:pt>
                <c:pt idx="2259">
                  <c:v>112.95</c:v>
                </c:pt>
                <c:pt idx="2260">
                  <c:v>113.0</c:v>
                </c:pt>
                <c:pt idx="2261">
                  <c:v>113.05</c:v>
                </c:pt>
                <c:pt idx="2262">
                  <c:v>113.1</c:v>
                </c:pt>
                <c:pt idx="2263">
                  <c:v>113.15</c:v>
                </c:pt>
                <c:pt idx="2264">
                  <c:v>113.2</c:v>
                </c:pt>
                <c:pt idx="2265">
                  <c:v>113.25</c:v>
                </c:pt>
                <c:pt idx="2266">
                  <c:v>113.3</c:v>
                </c:pt>
                <c:pt idx="2267">
                  <c:v>113.35</c:v>
                </c:pt>
                <c:pt idx="2268">
                  <c:v>113.4</c:v>
                </c:pt>
                <c:pt idx="2269">
                  <c:v>113.45</c:v>
                </c:pt>
                <c:pt idx="2270">
                  <c:v>113.5</c:v>
                </c:pt>
                <c:pt idx="2271">
                  <c:v>113.55</c:v>
                </c:pt>
                <c:pt idx="2272">
                  <c:v>113.6</c:v>
                </c:pt>
                <c:pt idx="2273">
                  <c:v>113.65</c:v>
                </c:pt>
                <c:pt idx="2274">
                  <c:v>113.7</c:v>
                </c:pt>
                <c:pt idx="2275">
                  <c:v>113.75</c:v>
                </c:pt>
                <c:pt idx="2276">
                  <c:v>113.8</c:v>
                </c:pt>
                <c:pt idx="2277">
                  <c:v>113.85</c:v>
                </c:pt>
                <c:pt idx="2278">
                  <c:v>113.9</c:v>
                </c:pt>
                <c:pt idx="2279">
                  <c:v>113.95</c:v>
                </c:pt>
                <c:pt idx="2280">
                  <c:v>114.0</c:v>
                </c:pt>
                <c:pt idx="2281">
                  <c:v>114.05</c:v>
                </c:pt>
                <c:pt idx="2282">
                  <c:v>114.1</c:v>
                </c:pt>
                <c:pt idx="2283">
                  <c:v>114.15</c:v>
                </c:pt>
                <c:pt idx="2284">
                  <c:v>114.2</c:v>
                </c:pt>
                <c:pt idx="2285">
                  <c:v>114.25</c:v>
                </c:pt>
                <c:pt idx="2286">
                  <c:v>114.3</c:v>
                </c:pt>
                <c:pt idx="2287">
                  <c:v>114.35</c:v>
                </c:pt>
                <c:pt idx="2288">
                  <c:v>114.4</c:v>
                </c:pt>
                <c:pt idx="2289">
                  <c:v>114.45</c:v>
                </c:pt>
                <c:pt idx="2290">
                  <c:v>114.5</c:v>
                </c:pt>
                <c:pt idx="2291">
                  <c:v>114.55</c:v>
                </c:pt>
                <c:pt idx="2292">
                  <c:v>114.6</c:v>
                </c:pt>
                <c:pt idx="2293">
                  <c:v>114.65</c:v>
                </c:pt>
                <c:pt idx="2294">
                  <c:v>114.7</c:v>
                </c:pt>
                <c:pt idx="2295">
                  <c:v>114.75</c:v>
                </c:pt>
                <c:pt idx="2296">
                  <c:v>114.8</c:v>
                </c:pt>
                <c:pt idx="2297">
                  <c:v>114.85</c:v>
                </c:pt>
                <c:pt idx="2298">
                  <c:v>114.9</c:v>
                </c:pt>
                <c:pt idx="2299">
                  <c:v>114.95</c:v>
                </c:pt>
                <c:pt idx="2300">
                  <c:v>115.0</c:v>
                </c:pt>
                <c:pt idx="2301">
                  <c:v>115.05</c:v>
                </c:pt>
                <c:pt idx="2302">
                  <c:v>115.1</c:v>
                </c:pt>
                <c:pt idx="2303">
                  <c:v>115.15</c:v>
                </c:pt>
                <c:pt idx="2304">
                  <c:v>115.2</c:v>
                </c:pt>
                <c:pt idx="2305">
                  <c:v>115.25</c:v>
                </c:pt>
                <c:pt idx="2306">
                  <c:v>115.3</c:v>
                </c:pt>
                <c:pt idx="2307">
                  <c:v>115.35</c:v>
                </c:pt>
                <c:pt idx="2308">
                  <c:v>115.4</c:v>
                </c:pt>
                <c:pt idx="2309">
                  <c:v>115.45</c:v>
                </c:pt>
                <c:pt idx="2310">
                  <c:v>115.5</c:v>
                </c:pt>
                <c:pt idx="2311">
                  <c:v>115.55</c:v>
                </c:pt>
                <c:pt idx="2312">
                  <c:v>115.6</c:v>
                </c:pt>
                <c:pt idx="2313">
                  <c:v>115.65</c:v>
                </c:pt>
                <c:pt idx="2314">
                  <c:v>115.7</c:v>
                </c:pt>
                <c:pt idx="2315">
                  <c:v>115.75</c:v>
                </c:pt>
                <c:pt idx="2316">
                  <c:v>115.8</c:v>
                </c:pt>
                <c:pt idx="2317">
                  <c:v>115.85</c:v>
                </c:pt>
                <c:pt idx="2318">
                  <c:v>115.9</c:v>
                </c:pt>
                <c:pt idx="2319">
                  <c:v>115.95</c:v>
                </c:pt>
                <c:pt idx="2320">
                  <c:v>116.0</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c:v>
                </c:pt>
                <c:pt idx="2332">
                  <c:v>116.6</c:v>
                </c:pt>
                <c:pt idx="2333">
                  <c:v>116.65</c:v>
                </c:pt>
                <c:pt idx="2334">
                  <c:v>116.7</c:v>
                </c:pt>
                <c:pt idx="2335">
                  <c:v>116.75</c:v>
                </c:pt>
                <c:pt idx="2336">
                  <c:v>116.8</c:v>
                </c:pt>
                <c:pt idx="2337">
                  <c:v>116.85</c:v>
                </c:pt>
                <c:pt idx="2338">
                  <c:v>116.9</c:v>
                </c:pt>
                <c:pt idx="2339">
                  <c:v>116.95</c:v>
                </c:pt>
                <c:pt idx="2340">
                  <c:v>117.0</c:v>
                </c:pt>
                <c:pt idx="2341">
                  <c:v>117.05</c:v>
                </c:pt>
                <c:pt idx="2342">
                  <c:v>117.1</c:v>
                </c:pt>
                <c:pt idx="2343">
                  <c:v>117.15</c:v>
                </c:pt>
                <c:pt idx="2344">
                  <c:v>117.2</c:v>
                </c:pt>
                <c:pt idx="2345">
                  <c:v>117.25</c:v>
                </c:pt>
                <c:pt idx="2346">
                  <c:v>117.3</c:v>
                </c:pt>
                <c:pt idx="2347">
                  <c:v>117.35</c:v>
                </c:pt>
                <c:pt idx="2348">
                  <c:v>117.4</c:v>
                </c:pt>
                <c:pt idx="2349">
                  <c:v>117.45</c:v>
                </c:pt>
                <c:pt idx="2350">
                  <c:v>117.5</c:v>
                </c:pt>
                <c:pt idx="2351">
                  <c:v>117.55</c:v>
                </c:pt>
                <c:pt idx="2352">
                  <c:v>117.6</c:v>
                </c:pt>
                <c:pt idx="2353">
                  <c:v>117.65</c:v>
                </c:pt>
                <c:pt idx="2354">
                  <c:v>117.7</c:v>
                </c:pt>
                <c:pt idx="2355">
                  <c:v>117.75</c:v>
                </c:pt>
                <c:pt idx="2356">
                  <c:v>117.8</c:v>
                </c:pt>
                <c:pt idx="2357">
                  <c:v>117.85</c:v>
                </c:pt>
                <c:pt idx="2358">
                  <c:v>117.9</c:v>
                </c:pt>
                <c:pt idx="2359">
                  <c:v>117.95</c:v>
                </c:pt>
                <c:pt idx="2360">
                  <c:v>118.0</c:v>
                </c:pt>
                <c:pt idx="2361">
                  <c:v>118.05</c:v>
                </c:pt>
                <c:pt idx="2362">
                  <c:v>118.1</c:v>
                </c:pt>
                <c:pt idx="2363">
                  <c:v>118.15</c:v>
                </c:pt>
                <c:pt idx="2364">
                  <c:v>118.2</c:v>
                </c:pt>
                <c:pt idx="2365">
                  <c:v>118.25</c:v>
                </c:pt>
                <c:pt idx="2366">
                  <c:v>118.3</c:v>
                </c:pt>
                <c:pt idx="2367">
                  <c:v>118.35</c:v>
                </c:pt>
                <c:pt idx="2368">
                  <c:v>118.4</c:v>
                </c:pt>
                <c:pt idx="2369">
                  <c:v>118.45</c:v>
                </c:pt>
                <c:pt idx="2370">
                  <c:v>118.5</c:v>
                </c:pt>
                <c:pt idx="2371">
                  <c:v>118.55</c:v>
                </c:pt>
                <c:pt idx="2372">
                  <c:v>118.6</c:v>
                </c:pt>
                <c:pt idx="2373">
                  <c:v>118.65</c:v>
                </c:pt>
                <c:pt idx="2374">
                  <c:v>118.7</c:v>
                </c:pt>
                <c:pt idx="2375">
                  <c:v>118.75</c:v>
                </c:pt>
                <c:pt idx="2376">
                  <c:v>118.8</c:v>
                </c:pt>
                <c:pt idx="2377">
                  <c:v>118.85</c:v>
                </c:pt>
                <c:pt idx="2378">
                  <c:v>118.9</c:v>
                </c:pt>
                <c:pt idx="2379">
                  <c:v>118.95</c:v>
                </c:pt>
                <c:pt idx="2380">
                  <c:v>119.0</c:v>
                </c:pt>
                <c:pt idx="2381">
                  <c:v>119.05</c:v>
                </c:pt>
                <c:pt idx="2382">
                  <c:v>119.1</c:v>
                </c:pt>
                <c:pt idx="2383">
                  <c:v>119.15</c:v>
                </c:pt>
                <c:pt idx="2384">
                  <c:v>119.2</c:v>
                </c:pt>
                <c:pt idx="2385">
                  <c:v>119.25</c:v>
                </c:pt>
                <c:pt idx="2386">
                  <c:v>119.3</c:v>
                </c:pt>
                <c:pt idx="2387">
                  <c:v>119.35</c:v>
                </c:pt>
                <c:pt idx="2388">
                  <c:v>119.4</c:v>
                </c:pt>
                <c:pt idx="2389">
                  <c:v>119.45</c:v>
                </c:pt>
                <c:pt idx="2390">
                  <c:v>119.5</c:v>
                </c:pt>
                <c:pt idx="2391">
                  <c:v>119.55</c:v>
                </c:pt>
                <c:pt idx="2392">
                  <c:v>119.6</c:v>
                </c:pt>
                <c:pt idx="2393">
                  <c:v>119.65</c:v>
                </c:pt>
                <c:pt idx="2394">
                  <c:v>119.7000000000001</c:v>
                </c:pt>
                <c:pt idx="2395">
                  <c:v>119.75</c:v>
                </c:pt>
                <c:pt idx="2396">
                  <c:v>119.8</c:v>
                </c:pt>
                <c:pt idx="2397">
                  <c:v>119.85</c:v>
                </c:pt>
                <c:pt idx="2398">
                  <c:v>119.9</c:v>
                </c:pt>
                <c:pt idx="2399">
                  <c:v>119.95</c:v>
                </c:pt>
                <c:pt idx="2400">
                  <c:v>120.0</c:v>
                </c:pt>
                <c:pt idx="2401">
                  <c:v>120.05</c:v>
                </c:pt>
                <c:pt idx="2402">
                  <c:v>120.1</c:v>
                </c:pt>
                <c:pt idx="2403">
                  <c:v>120.15</c:v>
                </c:pt>
                <c:pt idx="2404">
                  <c:v>120.2</c:v>
                </c:pt>
                <c:pt idx="2405">
                  <c:v>120.25</c:v>
                </c:pt>
                <c:pt idx="2406">
                  <c:v>120.3</c:v>
                </c:pt>
                <c:pt idx="2407">
                  <c:v>120.35</c:v>
                </c:pt>
                <c:pt idx="2408">
                  <c:v>120.4</c:v>
                </c:pt>
                <c:pt idx="2409">
                  <c:v>120.45</c:v>
                </c:pt>
                <c:pt idx="2410">
                  <c:v>120.5</c:v>
                </c:pt>
                <c:pt idx="2411">
                  <c:v>120.55</c:v>
                </c:pt>
                <c:pt idx="2412">
                  <c:v>120.6</c:v>
                </c:pt>
                <c:pt idx="2413">
                  <c:v>120.65</c:v>
                </c:pt>
                <c:pt idx="2414">
                  <c:v>120.7</c:v>
                </c:pt>
                <c:pt idx="2415">
                  <c:v>120.75</c:v>
                </c:pt>
                <c:pt idx="2416">
                  <c:v>120.8</c:v>
                </c:pt>
                <c:pt idx="2417">
                  <c:v>120.85</c:v>
                </c:pt>
                <c:pt idx="2418">
                  <c:v>120.9</c:v>
                </c:pt>
                <c:pt idx="2419">
                  <c:v>120.95</c:v>
                </c:pt>
                <c:pt idx="2420">
                  <c:v>121.0</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c:v>
                </c:pt>
                <c:pt idx="2432">
                  <c:v>121.6</c:v>
                </c:pt>
                <c:pt idx="2433">
                  <c:v>121.65</c:v>
                </c:pt>
                <c:pt idx="2434">
                  <c:v>121.7</c:v>
                </c:pt>
                <c:pt idx="2435">
                  <c:v>121.75</c:v>
                </c:pt>
                <c:pt idx="2436">
                  <c:v>121.8</c:v>
                </c:pt>
                <c:pt idx="2437">
                  <c:v>121.85</c:v>
                </c:pt>
                <c:pt idx="2438">
                  <c:v>121.9</c:v>
                </c:pt>
                <c:pt idx="2439">
                  <c:v>121.95</c:v>
                </c:pt>
                <c:pt idx="2440">
                  <c:v>122.0</c:v>
                </c:pt>
                <c:pt idx="2441">
                  <c:v>122.05</c:v>
                </c:pt>
                <c:pt idx="2442">
                  <c:v>122.1</c:v>
                </c:pt>
                <c:pt idx="2443">
                  <c:v>122.15</c:v>
                </c:pt>
                <c:pt idx="2444">
                  <c:v>122.2</c:v>
                </c:pt>
                <c:pt idx="2445">
                  <c:v>122.25</c:v>
                </c:pt>
                <c:pt idx="2446">
                  <c:v>122.3</c:v>
                </c:pt>
                <c:pt idx="2447">
                  <c:v>122.35</c:v>
                </c:pt>
                <c:pt idx="2448">
                  <c:v>122.4</c:v>
                </c:pt>
                <c:pt idx="2449">
                  <c:v>122.45</c:v>
                </c:pt>
                <c:pt idx="2450">
                  <c:v>122.5</c:v>
                </c:pt>
                <c:pt idx="2451">
                  <c:v>122.55</c:v>
                </c:pt>
                <c:pt idx="2452">
                  <c:v>122.6</c:v>
                </c:pt>
                <c:pt idx="2453">
                  <c:v>122.65</c:v>
                </c:pt>
                <c:pt idx="2454">
                  <c:v>122.7</c:v>
                </c:pt>
                <c:pt idx="2455">
                  <c:v>122.75</c:v>
                </c:pt>
                <c:pt idx="2456">
                  <c:v>122.8</c:v>
                </c:pt>
                <c:pt idx="2457">
                  <c:v>122.85</c:v>
                </c:pt>
                <c:pt idx="2458">
                  <c:v>122.9</c:v>
                </c:pt>
                <c:pt idx="2459">
                  <c:v>122.95</c:v>
                </c:pt>
                <c:pt idx="2460">
                  <c:v>123.0</c:v>
                </c:pt>
                <c:pt idx="2461">
                  <c:v>123.05</c:v>
                </c:pt>
                <c:pt idx="2462">
                  <c:v>123.1</c:v>
                </c:pt>
                <c:pt idx="2463">
                  <c:v>123.15</c:v>
                </c:pt>
                <c:pt idx="2464">
                  <c:v>123.2</c:v>
                </c:pt>
                <c:pt idx="2465">
                  <c:v>123.25</c:v>
                </c:pt>
                <c:pt idx="2466">
                  <c:v>123.3</c:v>
                </c:pt>
                <c:pt idx="2467">
                  <c:v>123.35</c:v>
                </c:pt>
                <c:pt idx="2468">
                  <c:v>123.4</c:v>
                </c:pt>
                <c:pt idx="2469">
                  <c:v>123.45</c:v>
                </c:pt>
                <c:pt idx="2470">
                  <c:v>123.5</c:v>
                </c:pt>
                <c:pt idx="2471">
                  <c:v>123.55</c:v>
                </c:pt>
                <c:pt idx="2472">
                  <c:v>123.6</c:v>
                </c:pt>
                <c:pt idx="2473">
                  <c:v>123.65</c:v>
                </c:pt>
                <c:pt idx="2474">
                  <c:v>123.7</c:v>
                </c:pt>
                <c:pt idx="2475">
                  <c:v>123.75</c:v>
                </c:pt>
                <c:pt idx="2476">
                  <c:v>123.8</c:v>
                </c:pt>
                <c:pt idx="2477">
                  <c:v>123.85</c:v>
                </c:pt>
                <c:pt idx="2478">
                  <c:v>123.9</c:v>
                </c:pt>
                <c:pt idx="2479">
                  <c:v>123.95</c:v>
                </c:pt>
                <c:pt idx="2480">
                  <c:v>124.0</c:v>
                </c:pt>
                <c:pt idx="2481">
                  <c:v>124.05</c:v>
                </c:pt>
                <c:pt idx="2482">
                  <c:v>124.1</c:v>
                </c:pt>
                <c:pt idx="2483">
                  <c:v>124.15</c:v>
                </c:pt>
                <c:pt idx="2484">
                  <c:v>124.2</c:v>
                </c:pt>
                <c:pt idx="2485">
                  <c:v>124.25</c:v>
                </c:pt>
                <c:pt idx="2486">
                  <c:v>124.3</c:v>
                </c:pt>
                <c:pt idx="2487">
                  <c:v>124.35</c:v>
                </c:pt>
                <c:pt idx="2488">
                  <c:v>124.4</c:v>
                </c:pt>
                <c:pt idx="2489">
                  <c:v>124.45</c:v>
                </c:pt>
                <c:pt idx="2490">
                  <c:v>124.5</c:v>
                </c:pt>
                <c:pt idx="2491">
                  <c:v>124.55</c:v>
                </c:pt>
                <c:pt idx="2492">
                  <c:v>124.6</c:v>
                </c:pt>
                <c:pt idx="2493">
                  <c:v>124.65</c:v>
                </c:pt>
                <c:pt idx="2494">
                  <c:v>124.7</c:v>
                </c:pt>
                <c:pt idx="2495">
                  <c:v>124.75</c:v>
                </c:pt>
                <c:pt idx="2496">
                  <c:v>124.8</c:v>
                </c:pt>
                <c:pt idx="2497">
                  <c:v>124.85</c:v>
                </c:pt>
                <c:pt idx="2498">
                  <c:v>124.9</c:v>
                </c:pt>
                <c:pt idx="2499">
                  <c:v>124.9500000000001</c:v>
                </c:pt>
                <c:pt idx="2500">
                  <c:v>125.0</c:v>
                </c:pt>
                <c:pt idx="2501">
                  <c:v>125.05</c:v>
                </c:pt>
                <c:pt idx="2502">
                  <c:v>125.1</c:v>
                </c:pt>
                <c:pt idx="2503">
                  <c:v>125.15</c:v>
                </c:pt>
                <c:pt idx="2504">
                  <c:v>125.2</c:v>
                </c:pt>
                <c:pt idx="2505">
                  <c:v>125.25</c:v>
                </c:pt>
                <c:pt idx="2506">
                  <c:v>125.3</c:v>
                </c:pt>
                <c:pt idx="2507">
                  <c:v>125.35</c:v>
                </c:pt>
                <c:pt idx="2508">
                  <c:v>125.4</c:v>
                </c:pt>
                <c:pt idx="2509">
                  <c:v>125.45</c:v>
                </c:pt>
                <c:pt idx="2510">
                  <c:v>125.5</c:v>
                </c:pt>
                <c:pt idx="2511">
                  <c:v>125.55</c:v>
                </c:pt>
                <c:pt idx="2512">
                  <c:v>125.6</c:v>
                </c:pt>
                <c:pt idx="2513">
                  <c:v>125.65</c:v>
                </c:pt>
                <c:pt idx="2514">
                  <c:v>125.7</c:v>
                </c:pt>
                <c:pt idx="2515">
                  <c:v>125.75</c:v>
                </c:pt>
                <c:pt idx="2516">
                  <c:v>125.8</c:v>
                </c:pt>
                <c:pt idx="2517">
                  <c:v>125.85</c:v>
                </c:pt>
                <c:pt idx="2518">
                  <c:v>125.9</c:v>
                </c:pt>
                <c:pt idx="2519">
                  <c:v>125.95</c:v>
                </c:pt>
                <c:pt idx="2520">
                  <c:v>126.0</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c:v>
                </c:pt>
                <c:pt idx="2532">
                  <c:v>126.6</c:v>
                </c:pt>
                <c:pt idx="2533">
                  <c:v>126.65</c:v>
                </c:pt>
                <c:pt idx="2534">
                  <c:v>126.7</c:v>
                </c:pt>
                <c:pt idx="2535">
                  <c:v>126.75</c:v>
                </c:pt>
                <c:pt idx="2536">
                  <c:v>126.8</c:v>
                </c:pt>
                <c:pt idx="2537">
                  <c:v>126.85</c:v>
                </c:pt>
                <c:pt idx="2538">
                  <c:v>126.9</c:v>
                </c:pt>
                <c:pt idx="2539">
                  <c:v>126.95</c:v>
                </c:pt>
                <c:pt idx="2540">
                  <c:v>127.0</c:v>
                </c:pt>
                <c:pt idx="2541">
                  <c:v>127.05</c:v>
                </c:pt>
                <c:pt idx="2542">
                  <c:v>127.1</c:v>
                </c:pt>
                <c:pt idx="2543">
                  <c:v>127.15</c:v>
                </c:pt>
                <c:pt idx="2544">
                  <c:v>127.2</c:v>
                </c:pt>
                <c:pt idx="2545">
                  <c:v>127.25</c:v>
                </c:pt>
                <c:pt idx="2546">
                  <c:v>127.3</c:v>
                </c:pt>
                <c:pt idx="2547">
                  <c:v>127.35</c:v>
                </c:pt>
                <c:pt idx="2548">
                  <c:v>127.4</c:v>
                </c:pt>
                <c:pt idx="2549">
                  <c:v>127.45</c:v>
                </c:pt>
                <c:pt idx="2550">
                  <c:v>127.5</c:v>
                </c:pt>
                <c:pt idx="2551">
                  <c:v>127.55</c:v>
                </c:pt>
                <c:pt idx="2552">
                  <c:v>127.6</c:v>
                </c:pt>
                <c:pt idx="2553">
                  <c:v>127.65</c:v>
                </c:pt>
                <c:pt idx="2554">
                  <c:v>127.7</c:v>
                </c:pt>
                <c:pt idx="2555">
                  <c:v>127.75</c:v>
                </c:pt>
                <c:pt idx="2556">
                  <c:v>127.8</c:v>
                </c:pt>
                <c:pt idx="2557">
                  <c:v>127.85</c:v>
                </c:pt>
                <c:pt idx="2558">
                  <c:v>127.9</c:v>
                </c:pt>
                <c:pt idx="2559">
                  <c:v>127.95</c:v>
                </c:pt>
                <c:pt idx="2560">
                  <c:v>128.0</c:v>
                </c:pt>
                <c:pt idx="2561">
                  <c:v>128.05</c:v>
                </c:pt>
                <c:pt idx="2562">
                  <c:v>128.1</c:v>
                </c:pt>
                <c:pt idx="2563">
                  <c:v>128.15</c:v>
                </c:pt>
                <c:pt idx="2564">
                  <c:v>128.2</c:v>
                </c:pt>
                <c:pt idx="2565">
                  <c:v>128.2499999999999</c:v>
                </c:pt>
                <c:pt idx="2566">
                  <c:v>128.3</c:v>
                </c:pt>
                <c:pt idx="2567">
                  <c:v>128.3500000000001</c:v>
                </c:pt>
                <c:pt idx="2568">
                  <c:v>128.4</c:v>
                </c:pt>
                <c:pt idx="2569">
                  <c:v>128.45</c:v>
                </c:pt>
                <c:pt idx="2570">
                  <c:v>128.5</c:v>
                </c:pt>
                <c:pt idx="2571">
                  <c:v>128.55</c:v>
                </c:pt>
                <c:pt idx="2572">
                  <c:v>128.6</c:v>
                </c:pt>
                <c:pt idx="2573">
                  <c:v>128.65</c:v>
                </c:pt>
                <c:pt idx="2574">
                  <c:v>128.7</c:v>
                </c:pt>
                <c:pt idx="2575">
                  <c:v>128.75</c:v>
                </c:pt>
                <c:pt idx="2576">
                  <c:v>128.8</c:v>
                </c:pt>
                <c:pt idx="2577">
                  <c:v>128.8500000000001</c:v>
                </c:pt>
                <c:pt idx="2578">
                  <c:v>128.9</c:v>
                </c:pt>
                <c:pt idx="2579">
                  <c:v>128.95</c:v>
                </c:pt>
                <c:pt idx="2580">
                  <c:v>129.0</c:v>
                </c:pt>
                <c:pt idx="2581">
                  <c:v>129.05</c:v>
                </c:pt>
                <c:pt idx="2582">
                  <c:v>129.1</c:v>
                </c:pt>
                <c:pt idx="2583">
                  <c:v>129.15</c:v>
                </c:pt>
                <c:pt idx="2584">
                  <c:v>129.2</c:v>
                </c:pt>
                <c:pt idx="2585">
                  <c:v>129.25</c:v>
                </c:pt>
                <c:pt idx="2586">
                  <c:v>129.3</c:v>
                </c:pt>
                <c:pt idx="2587">
                  <c:v>129.35</c:v>
                </c:pt>
                <c:pt idx="2588">
                  <c:v>129.4</c:v>
                </c:pt>
                <c:pt idx="2589">
                  <c:v>129.45</c:v>
                </c:pt>
                <c:pt idx="2590">
                  <c:v>129.5</c:v>
                </c:pt>
                <c:pt idx="2591">
                  <c:v>129.55</c:v>
                </c:pt>
                <c:pt idx="2592">
                  <c:v>129.6</c:v>
                </c:pt>
                <c:pt idx="2593">
                  <c:v>129.65</c:v>
                </c:pt>
                <c:pt idx="2594">
                  <c:v>129.7</c:v>
                </c:pt>
                <c:pt idx="2595">
                  <c:v>129.75</c:v>
                </c:pt>
                <c:pt idx="2596">
                  <c:v>129.8</c:v>
                </c:pt>
                <c:pt idx="2597">
                  <c:v>129.8500000000001</c:v>
                </c:pt>
                <c:pt idx="2598">
                  <c:v>129.9</c:v>
                </c:pt>
                <c:pt idx="2599">
                  <c:v>129.95</c:v>
                </c:pt>
                <c:pt idx="2600">
                  <c:v>130.0</c:v>
                </c:pt>
                <c:pt idx="2601">
                  <c:v>130.05</c:v>
                </c:pt>
                <c:pt idx="2602">
                  <c:v>130.1</c:v>
                </c:pt>
                <c:pt idx="2603">
                  <c:v>130.15</c:v>
                </c:pt>
                <c:pt idx="2604">
                  <c:v>130.2</c:v>
                </c:pt>
                <c:pt idx="2605">
                  <c:v>130.2500000000001</c:v>
                </c:pt>
                <c:pt idx="2606">
                  <c:v>130.3</c:v>
                </c:pt>
                <c:pt idx="2607">
                  <c:v>130.3500000000001</c:v>
                </c:pt>
                <c:pt idx="2608">
                  <c:v>130.4</c:v>
                </c:pt>
                <c:pt idx="2609">
                  <c:v>130.45</c:v>
                </c:pt>
                <c:pt idx="2610">
                  <c:v>130.5</c:v>
                </c:pt>
                <c:pt idx="2611">
                  <c:v>130.55</c:v>
                </c:pt>
                <c:pt idx="2612">
                  <c:v>130.6</c:v>
                </c:pt>
                <c:pt idx="2613">
                  <c:v>130.65</c:v>
                </c:pt>
                <c:pt idx="2614">
                  <c:v>130.7</c:v>
                </c:pt>
                <c:pt idx="2615">
                  <c:v>130.75</c:v>
                </c:pt>
                <c:pt idx="2616">
                  <c:v>130.8</c:v>
                </c:pt>
                <c:pt idx="2617">
                  <c:v>130.85</c:v>
                </c:pt>
                <c:pt idx="2618">
                  <c:v>130.9</c:v>
                </c:pt>
                <c:pt idx="2619">
                  <c:v>130.95</c:v>
                </c:pt>
                <c:pt idx="2620">
                  <c:v>131.0</c:v>
                </c:pt>
                <c:pt idx="2621">
                  <c:v>131.05</c:v>
                </c:pt>
                <c:pt idx="2622">
                  <c:v>131.1</c:v>
                </c:pt>
                <c:pt idx="2623">
                  <c:v>131.15</c:v>
                </c:pt>
                <c:pt idx="2624">
                  <c:v>131.2</c:v>
                </c:pt>
                <c:pt idx="2625">
                  <c:v>131.25</c:v>
                </c:pt>
                <c:pt idx="2626">
                  <c:v>131.3</c:v>
                </c:pt>
                <c:pt idx="2627">
                  <c:v>131.3500000000001</c:v>
                </c:pt>
                <c:pt idx="2628">
                  <c:v>131.4</c:v>
                </c:pt>
                <c:pt idx="2629">
                  <c:v>131.45</c:v>
                </c:pt>
                <c:pt idx="2630">
                  <c:v>131.5</c:v>
                </c:pt>
                <c:pt idx="2631">
                  <c:v>131.55</c:v>
                </c:pt>
                <c:pt idx="2632">
                  <c:v>131.6000000000001</c:v>
                </c:pt>
                <c:pt idx="2633">
                  <c:v>131.65</c:v>
                </c:pt>
                <c:pt idx="2634">
                  <c:v>131.7</c:v>
                </c:pt>
                <c:pt idx="2635">
                  <c:v>131.75</c:v>
                </c:pt>
                <c:pt idx="2636">
                  <c:v>131.8</c:v>
                </c:pt>
                <c:pt idx="2637">
                  <c:v>131.85</c:v>
                </c:pt>
                <c:pt idx="2638">
                  <c:v>131.9</c:v>
                </c:pt>
                <c:pt idx="2639">
                  <c:v>131.95</c:v>
                </c:pt>
                <c:pt idx="2640">
                  <c:v>132.0</c:v>
                </c:pt>
                <c:pt idx="2641">
                  <c:v>132.05</c:v>
                </c:pt>
                <c:pt idx="2642">
                  <c:v>132.1</c:v>
                </c:pt>
                <c:pt idx="2643">
                  <c:v>132.15</c:v>
                </c:pt>
                <c:pt idx="2644">
                  <c:v>132.2</c:v>
                </c:pt>
                <c:pt idx="2645">
                  <c:v>132.25</c:v>
                </c:pt>
                <c:pt idx="2646">
                  <c:v>132.3</c:v>
                </c:pt>
                <c:pt idx="2647">
                  <c:v>132.3500000000001</c:v>
                </c:pt>
                <c:pt idx="2648">
                  <c:v>132.4</c:v>
                </c:pt>
                <c:pt idx="2649">
                  <c:v>132.4500000000001</c:v>
                </c:pt>
                <c:pt idx="2650">
                  <c:v>132.5</c:v>
                </c:pt>
                <c:pt idx="2651">
                  <c:v>132.55</c:v>
                </c:pt>
                <c:pt idx="2652">
                  <c:v>132.6</c:v>
                </c:pt>
                <c:pt idx="2653">
                  <c:v>132.65</c:v>
                </c:pt>
                <c:pt idx="2654">
                  <c:v>132.7</c:v>
                </c:pt>
                <c:pt idx="2655">
                  <c:v>132.75</c:v>
                </c:pt>
                <c:pt idx="2656">
                  <c:v>132.8</c:v>
                </c:pt>
                <c:pt idx="2657">
                  <c:v>132.85</c:v>
                </c:pt>
                <c:pt idx="2658">
                  <c:v>132.9</c:v>
                </c:pt>
                <c:pt idx="2659">
                  <c:v>132.95</c:v>
                </c:pt>
                <c:pt idx="2660">
                  <c:v>133.0</c:v>
                </c:pt>
                <c:pt idx="2661">
                  <c:v>133.05</c:v>
                </c:pt>
                <c:pt idx="2662">
                  <c:v>133.1</c:v>
                </c:pt>
                <c:pt idx="2663">
                  <c:v>133.15</c:v>
                </c:pt>
                <c:pt idx="2664">
                  <c:v>133.2</c:v>
                </c:pt>
                <c:pt idx="2665">
                  <c:v>133.25</c:v>
                </c:pt>
                <c:pt idx="2666">
                  <c:v>133.3</c:v>
                </c:pt>
                <c:pt idx="2667">
                  <c:v>133.35</c:v>
                </c:pt>
                <c:pt idx="2668">
                  <c:v>133.4</c:v>
                </c:pt>
                <c:pt idx="2669">
                  <c:v>133.45</c:v>
                </c:pt>
                <c:pt idx="2670">
                  <c:v>133.5</c:v>
                </c:pt>
                <c:pt idx="2671">
                  <c:v>133.55</c:v>
                </c:pt>
                <c:pt idx="2672">
                  <c:v>133.6</c:v>
                </c:pt>
                <c:pt idx="2673">
                  <c:v>133.65</c:v>
                </c:pt>
                <c:pt idx="2674">
                  <c:v>133.7</c:v>
                </c:pt>
                <c:pt idx="2675">
                  <c:v>133.75</c:v>
                </c:pt>
                <c:pt idx="2676">
                  <c:v>133.8</c:v>
                </c:pt>
                <c:pt idx="2677">
                  <c:v>133.8500000000001</c:v>
                </c:pt>
                <c:pt idx="2678">
                  <c:v>133.9</c:v>
                </c:pt>
                <c:pt idx="2679">
                  <c:v>133.95</c:v>
                </c:pt>
                <c:pt idx="2680">
                  <c:v>134.0</c:v>
                </c:pt>
                <c:pt idx="2681">
                  <c:v>134.05</c:v>
                </c:pt>
                <c:pt idx="2682">
                  <c:v>134.1</c:v>
                </c:pt>
                <c:pt idx="2683">
                  <c:v>134.15</c:v>
                </c:pt>
                <c:pt idx="2684">
                  <c:v>134.2</c:v>
                </c:pt>
                <c:pt idx="2685">
                  <c:v>134.25</c:v>
                </c:pt>
                <c:pt idx="2686">
                  <c:v>134.3</c:v>
                </c:pt>
                <c:pt idx="2687">
                  <c:v>134.35</c:v>
                </c:pt>
                <c:pt idx="2688">
                  <c:v>134.4</c:v>
                </c:pt>
                <c:pt idx="2689">
                  <c:v>134.45</c:v>
                </c:pt>
                <c:pt idx="2690">
                  <c:v>134.5</c:v>
                </c:pt>
                <c:pt idx="2691">
                  <c:v>134.55</c:v>
                </c:pt>
                <c:pt idx="2692">
                  <c:v>134.6</c:v>
                </c:pt>
                <c:pt idx="2693">
                  <c:v>134.65</c:v>
                </c:pt>
                <c:pt idx="2694">
                  <c:v>134.7</c:v>
                </c:pt>
                <c:pt idx="2695">
                  <c:v>134.75</c:v>
                </c:pt>
                <c:pt idx="2696">
                  <c:v>134.8</c:v>
                </c:pt>
                <c:pt idx="2697">
                  <c:v>134.85</c:v>
                </c:pt>
                <c:pt idx="2698">
                  <c:v>134.9</c:v>
                </c:pt>
                <c:pt idx="2699">
                  <c:v>134.9500000000001</c:v>
                </c:pt>
                <c:pt idx="2700">
                  <c:v>135.0</c:v>
                </c:pt>
                <c:pt idx="2701">
                  <c:v>135.05</c:v>
                </c:pt>
                <c:pt idx="2702">
                  <c:v>135.1</c:v>
                </c:pt>
                <c:pt idx="2703">
                  <c:v>135.15</c:v>
                </c:pt>
                <c:pt idx="2704">
                  <c:v>135.2</c:v>
                </c:pt>
                <c:pt idx="2705">
                  <c:v>135.25</c:v>
                </c:pt>
                <c:pt idx="2706">
                  <c:v>135.3</c:v>
                </c:pt>
                <c:pt idx="2707">
                  <c:v>135.3500000000001</c:v>
                </c:pt>
                <c:pt idx="2708">
                  <c:v>135.4</c:v>
                </c:pt>
                <c:pt idx="2709">
                  <c:v>135.45</c:v>
                </c:pt>
                <c:pt idx="2710">
                  <c:v>135.5</c:v>
                </c:pt>
                <c:pt idx="2711">
                  <c:v>135.55</c:v>
                </c:pt>
                <c:pt idx="2712">
                  <c:v>135.6</c:v>
                </c:pt>
                <c:pt idx="2713">
                  <c:v>135.65</c:v>
                </c:pt>
                <c:pt idx="2714">
                  <c:v>135.7</c:v>
                </c:pt>
                <c:pt idx="2715">
                  <c:v>135.75</c:v>
                </c:pt>
                <c:pt idx="2716">
                  <c:v>135.8</c:v>
                </c:pt>
                <c:pt idx="2717">
                  <c:v>135.8500000000001</c:v>
                </c:pt>
                <c:pt idx="2718">
                  <c:v>135.9</c:v>
                </c:pt>
                <c:pt idx="2719">
                  <c:v>135.95</c:v>
                </c:pt>
                <c:pt idx="2720">
                  <c:v>136.0</c:v>
                </c:pt>
                <c:pt idx="2721">
                  <c:v>136.05</c:v>
                </c:pt>
                <c:pt idx="2722">
                  <c:v>136.1</c:v>
                </c:pt>
                <c:pt idx="2723">
                  <c:v>136.15</c:v>
                </c:pt>
                <c:pt idx="2724">
                  <c:v>136.2</c:v>
                </c:pt>
                <c:pt idx="2725">
                  <c:v>136.25</c:v>
                </c:pt>
                <c:pt idx="2726">
                  <c:v>136.3</c:v>
                </c:pt>
                <c:pt idx="2727">
                  <c:v>136.3500000000001</c:v>
                </c:pt>
                <c:pt idx="2728">
                  <c:v>136.4</c:v>
                </c:pt>
                <c:pt idx="2729">
                  <c:v>136.45</c:v>
                </c:pt>
                <c:pt idx="2730">
                  <c:v>136.5</c:v>
                </c:pt>
                <c:pt idx="2731">
                  <c:v>136.55</c:v>
                </c:pt>
                <c:pt idx="2732">
                  <c:v>136.6</c:v>
                </c:pt>
                <c:pt idx="2733">
                  <c:v>136.65</c:v>
                </c:pt>
                <c:pt idx="2734">
                  <c:v>136.7</c:v>
                </c:pt>
                <c:pt idx="2735">
                  <c:v>136.75</c:v>
                </c:pt>
                <c:pt idx="2736">
                  <c:v>136.8</c:v>
                </c:pt>
                <c:pt idx="2737">
                  <c:v>136.85</c:v>
                </c:pt>
                <c:pt idx="2738">
                  <c:v>136.9</c:v>
                </c:pt>
                <c:pt idx="2739">
                  <c:v>136.95</c:v>
                </c:pt>
                <c:pt idx="2740">
                  <c:v>137.0</c:v>
                </c:pt>
                <c:pt idx="2741">
                  <c:v>137.05</c:v>
                </c:pt>
                <c:pt idx="2742">
                  <c:v>137.1</c:v>
                </c:pt>
                <c:pt idx="2743">
                  <c:v>137.15</c:v>
                </c:pt>
                <c:pt idx="2744">
                  <c:v>137.2</c:v>
                </c:pt>
                <c:pt idx="2745">
                  <c:v>137.25</c:v>
                </c:pt>
                <c:pt idx="2746">
                  <c:v>137.3</c:v>
                </c:pt>
                <c:pt idx="2747">
                  <c:v>137.3500000000001</c:v>
                </c:pt>
                <c:pt idx="2748">
                  <c:v>137.4</c:v>
                </c:pt>
                <c:pt idx="2749">
                  <c:v>137.45</c:v>
                </c:pt>
                <c:pt idx="2750">
                  <c:v>137.5</c:v>
                </c:pt>
                <c:pt idx="2751">
                  <c:v>137.55</c:v>
                </c:pt>
                <c:pt idx="2752">
                  <c:v>137.6</c:v>
                </c:pt>
                <c:pt idx="2753">
                  <c:v>137.65</c:v>
                </c:pt>
                <c:pt idx="2754">
                  <c:v>137.7</c:v>
                </c:pt>
                <c:pt idx="2755">
                  <c:v>137.75</c:v>
                </c:pt>
                <c:pt idx="2756">
                  <c:v>137.8</c:v>
                </c:pt>
                <c:pt idx="2757">
                  <c:v>137.85</c:v>
                </c:pt>
                <c:pt idx="2758">
                  <c:v>137.9</c:v>
                </c:pt>
                <c:pt idx="2759">
                  <c:v>137.95</c:v>
                </c:pt>
                <c:pt idx="2760">
                  <c:v>138.0</c:v>
                </c:pt>
                <c:pt idx="2761">
                  <c:v>138.05</c:v>
                </c:pt>
                <c:pt idx="2762">
                  <c:v>138.1</c:v>
                </c:pt>
                <c:pt idx="2763">
                  <c:v>138.15</c:v>
                </c:pt>
                <c:pt idx="2764">
                  <c:v>138.2</c:v>
                </c:pt>
                <c:pt idx="2765">
                  <c:v>138.25</c:v>
                </c:pt>
                <c:pt idx="2766">
                  <c:v>138.3</c:v>
                </c:pt>
                <c:pt idx="2767">
                  <c:v>138.3500000000001</c:v>
                </c:pt>
                <c:pt idx="2768">
                  <c:v>138.4</c:v>
                </c:pt>
                <c:pt idx="2769">
                  <c:v>138.45</c:v>
                </c:pt>
                <c:pt idx="2770">
                  <c:v>138.5</c:v>
                </c:pt>
                <c:pt idx="2771">
                  <c:v>138.55</c:v>
                </c:pt>
                <c:pt idx="2772">
                  <c:v>138.6</c:v>
                </c:pt>
                <c:pt idx="2773">
                  <c:v>138.65</c:v>
                </c:pt>
                <c:pt idx="2774">
                  <c:v>138.7</c:v>
                </c:pt>
                <c:pt idx="2775">
                  <c:v>138.75</c:v>
                </c:pt>
                <c:pt idx="2776">
                  <c:v>138.8</c:v>
                </c:pt>
                <c:pt idx="2777">
                  <c:v>138.8500000000001</c:v>
                </c:pt>
                <c:pt idx="2778">
                  <c:v>138.9</c:v>
                </c:pt>
                <c:pt idx="2779">
                  <c:v>138.95</c:v>
                </c:pt>
                <c:pt idx="2780">
                  <c:v>139.0</c:v>
                </c:pt>
                <c:pt idx="2781">
                  <c:v>139.05</c:v>
                </c:pt>
                <c:pt idx="2782">
                  <c:v>139.1</c:v>
                </c:pt>
                <c:pt idx="2783">
                  <c:v>139.15</c:v>
                </c:pt>
                <c:pt idx="2784">
                  <c:v>139.2</c:v>
                </c:pt>
                <c:pt idx="2785">
                  <c:v>139.25</c:v>
                </c:pt>
                <c:pt idx="2786">
                  <c:v>139.3</c:v>
                </c:pt>
                <c:pt idx="2787">
                  <c:v>139.3500000000001</c:v>
                </c:pt>
                <c:pt idx="2788">
                  <c:v>139.4</c:v>
                </c:pt>
                <c:pt idx="2789">
                  <c:v>139.45</c:v>
                </c:pt>
                <c:pt idx="2790">
                  <c:v>139.5</c:v>
                </c:pt>
                <c:pt idx="2791">
                  <c:v>139.55</c:v>
                </c:pt>
                <c:pt idx="2792">
                  <c:v>139.6</c:v>
                </c:pt>
                <c:pt idx="2793">
                  <c:v>139.65</c:v>
                </c:pt>
                <c:pt idx="2794">
                  <c:v>139.7</c:v>
                </c:pt>
                <c:pt idx="2795">
                  <c:v>139.75</c:v>
                </c:pt>
                <c:pt idx="2796">
                  <c:v>139.8</c:v>
                </c:pt>
                <c:pt idx="2797">
                  <c:v>139.85</c:v>
                </c:pt>
                <c:pt idx="2798">
                  <c:v>139.9</c:v>
                </c:pt>
                <c:pt idx="2799">
                  <c:v>139.9500000000001</c:v>
                </c:pt>
                <c:pt idx="2800">
                  <c:v>140.0</c:v>
                </c:pt>
                <c:pt idx="2801">
                  <c:v>140.05</c:v>
                </c:pt>
                <c:pt idx="2802">
                  <c:v>140.1</c:v>
                </c:pt>
                <c:pt idx="2803">
                  <c:v>140.15</c:v>
                </c:pt>
                <c:pt idx="2804">
                  <c:v>140.2</c:v>
                </c:pt>
                <c:pt idx="2805">
                  <c:v>140.25</c:v>
                </c:pt>
                <c:pt idx="2806">
                  <c:v>140.3</c:v>
                </c:pt>
                <c:pt idx="2807">
                  <c:v>140.35</c:v>
                </c:pt>
                <c:pt idx="2808">
                  <c:v>140.4</c:v>
                </c:pt>
                <c:pt idx="2809">
                  <c:v>140.45</c:v>
                </c:pt>
                <c:pt idx="2810">
                  <c:v>140.5</c:v>
                </c:pt>
                <c:pt idx="2811">
                  <c:v>140.55</c:v>
                </c:pt>
                <c:pt idx="2812">
                  <c:v>140.6</c:v>
                </c:pt>
                <c:pt idx="2813">
                  <c:v>140.65</c:v>
                </c:pt>
                <c:pt idx="2814">
                  <c:v>140.7</c:v>
                </c:pt>
                <c:pt idx="2815">
                  <c:v>140.75</c:v>
                </c:pt>
                <c:pt idx="2816">
                  <c:v>140.8</c:v>
                </c:pt>
                <c:pt idx="2817">
                  <c:v>140.8500000000001</c:v>
                </c:pt>
                <c:pt idx="2818">
                  <c:v>140.9</c:v>
                </c:pt>
                <c:pt idx="2819">
                  <c:v>140.95</c:v>
                </c:pt>
                <c:pt idx="2820">
                  <c:v>141.0</c:v>
                </c:pt>
                <c:pt idx="2821">
                  <c:v>141.05</c:v>
                </c:pt>
                <c:pt idx="2822">
                  <c:v>141.1</c:v>
                </c:pt>
                <c:pt idx="2823">
                  <c:v>141.15</c:v>
                </c:pt>
                <c:pt idx="2824">
                  <c:v>141.2</c:v>
                </c:pt>
                <c:pt idx="2825">
                  <c:v>141.25</c:v>
                </c:pt>
                <c:pt idx="2826">
                  <c:v>141.3</c:v>
                </c:pt>
                <c:pt idx="2827">
                  <c:v>141.35</c:v>
                </c:pt>
                <c:pt idx="2828">
                  <c:v>141.4</c:v>
                </c:pt>
                <c:pt idx="2829">
                  <c:v>141.45</c:v>
                </c:pt>
                <c:pt idx="2830">
                  <c:v>141.5</c:v>
                </c:pt>
                <c:pt idx="2831">
                  <c:v>141.55</c:v>
                </c:pt>
                <c:pt idx="2832">
                  <c:v>141.6</c:v>
                </c:pt>
                <c:pt idx="2833">
                  <c:v>141.65</c:v>
                </c:pt>
                <c:pt idx="2834">
                  <c:v>141.7</c:v>
                </c:pt>
                <c:pt idx="2835">
                  <c:v>141.75</c:v>
                </c:pt>
                <c:pt idx="2836">
                  <c:v>141.8</c:v>
                </c:pt>
                <c:pt idx="2837">
                  <c:v>141.85</c:v>
                </c:pt>
                <c:pt idx="2838">
                  <c:v>141.9</c:v>
                </c:pt>
                <c:pt idx="2839">
                  <c:v>141.95</c:v>
                </c:pt>
                <c:pt idx="2840">
                  <c:v>142.0</c:v>
                </c:pt>
                <c:pt idx="2841">
                  <c:v>142.05</c:v>
                </c:pt>
                <c:pt idx="2842">
                  <c:v>142.1</c:v>
                </c:pt>
                <c:pt idx="2843">
                  <c:v>142.15</c:v>
                </c:pt>
                <c:pt idx="2844">
                  <c:v>142.2</c:v>
                </c:pt>
                <c:pt idx="2845">
                  <c:v>142.25</c:v>
                </c:pt>
                <c:pt idx="2846">
                  <c:v>142.3</c:v>
                </c:pt>
                <c:pt idx="2847">
                  <c:v>142.35</c:v>
                </c:pt>
                <c:pt idx="2848">
                  <c:v>142.4</c:v>
                </c:pt>
                <c:pt idx="2849">
                  <c:v>142.45</c:v>
                </c:pt>
                <c:pt idx="2850">
                  <c:v>142.5</c:v>
                </c:pt>
                <c:pt idx="2851">
                  <c:v>142.55</c:v>
                </c:pt>
                <c:pt idx="2852">
                  <c:v>142.6</c:v>
                </c:pt>
                <c:pt idx="2853">
                  <c:v>142.65</c:v>
                </c:pt>
                <c:pt idx="2854">
                  <c:v>142.7</c:v>
                </c:pt>
                <c:pt idx="2855">
                  <c:v>142.75</c:v>
                </c:pt>
                <c:pt idx="2856">
                  <c:v>142.8</c:v>
                </c:pt>
                <c:pt idx="2857">
                  <c:v>142.85</c:v>
                </c:pt>
                <c:pt idx="2858">
                  <c:v>142.9</c:v>
                </c:pt>
                <c:pt idx="2859">
                  <c:v>142.95</c:v>
                </c:pt>
                <c:pt idx="2860">
                  <c:v>143.0</c:v>
                </c:pt>
                <c:pt idx="2861">
                  <c:v>143.05</c:v>
                </c:pt>
                <c:pt idx="2862">
                  <c:v>143.1</c:v>
                </c:pt>
                <c:pt idx="2863">
                  <c:v>143.15</c:v>
                </c:pt>
                <c:pt idx="2864">
                  <c:v>143.2</c:v>
                </c:pt>
                <c:pt idx="2865">
                  <c:v>143.25</c:v>
                </c:pt>
                <c:pt idx="2866">
                  <c:v>143.3</c:v>
                </c:pt>
                <c:pt idx="2867">
                  <c:v>143.3500000000001</c:v>
                </c:pt>
                <c:pt idx="2868">
                  <c:v>143.4</c:v>
                </c:pt>
                <c:pt idx="2869">
                  <c:v>143.45</c:v>
                </c:pt>
                <c:pt idx="2870">
                  <c:v>143.5</c:v>
                </c:pt>
                <c:pt idx="2871">
                  <c:v>143.55</c:v>
                </c:pt>
                <c:pt idx="2872">
                  <c:v>143.6</c:v>
                </c:pt>
                <c:pt idx="2873">
                  <c:v>143.65</c:v>
                </c:pt>
                <c:pt idx="2874">
                  <c:v>143.7</c:v>
                </c:pt>
                <c:pt idx="2875">
                  <c:v>143.7499999999999</c:v>
                </c:pt>
                <c:pt idx="2876">
                  <c:v>143.8</c:v>
                </c:pt>
                <c:pt idx="2877">
                  <c:v>143.8500000000001</c:v>
                </c:pt>
                <c:pt idx="2878">
                  <c:v>143.9</c:v>
                </c:pt>
                <c:pt idx="2879">
                  <c:v>143.95</c:v>
                </c:pt>
                <c:pt idx="2880">
                  <c:v>144.0</c:v>
                </c:pt>
                <c:pt idx="2881">
                  <c:v>144.05</c:v>
                </c:pt>
                <c:pt idx="2882">
                  <c:v>144.1</c:v>
                </c:pt>
                <c:pt idx="2883">
                  <c:v>144.15</c:v>
                </c:pt>
                <c:pt idx="2884">
                  <c:v>144.2</c:v>
                </c:pt>
                <c:pt idx="2885">
                  <c:v>144.25</c:v>
                </c:pt>
                <c:pt idx="2886">
                  <c:v>144.3</c:v>
                </c:pt>
                <c:pt idx="2887">
                  <c:v>144.3500000000001</c:v>
                </c:pt>
                <c:pt idx="2888">
                  <c:v>144.4</c:v>
                </c:pt>
                <c:pt idx="2889">
                  <c:v>144.45</c:v>
                </c:pt>
                <c:pt idx="2890">
                  <c:v>144.5</c:v>
                </c:pt>
                <c:pt idx="2891">
                  <c:v>144.55</c:v>
                </c:pt>
                <c:pt idx="2892">
                  <c:v>144.6</c:v>
                </c:pt>
                <c:pt idx="2893">
                  <c:v>144.65</c:v>
                </c:pt>
                <c:pt idx="2894">
                  <c:v>144.7</c:v>
                </c:pt>
                <c:pt idx="2895">
                  <c:v>144.75</c:v>
                </c:pt>
                <c:pt idx="2896">
                  <c:v>144.8</c:v>
                </c:pt>
                <c:pt idx="2897">
                  <c:v>144.85</c:v>
                </c:pt>
                <c:pt idx="2898">
                  <c:v>144.9</c:v>
                </c:pt>
                <c:pt idx="2899">
                  <c:v>144.95</c:v>
                </c:pt>
                <c:pt idx="2900">
                  <c:v>145.0</c:v>
                </c:pt>
                <c:pt idx="2901">
                  <c:v>145.05</c:v>
                </c:pt>
                <c:pt idx="2902">
                  <c:v>145.1</c:v>
                </c:pt>
                <c:pt idx="2903">
                  <c:v>145.15</c:v>
                </c:pt>
                <c:pt idx="2904">
                  <c:v>145.2</c:v>
                </c:pt>
                <c:pt idx="2905">
                  <c:v>145.25</c:v>
                </c:pt>
                <c:pt idx="2906">
                  <c:v>145.3</c:v>
                </c:pt>
                <c:pt idx="2907">
                  <c:v>145.3500000000001</c:v>
                </c:pt>
                <c:pt idx="2908">
                  <c:v>145.4</c:v>
                </c:pt>
                <c:pt idx="2909">
                  <c:v>145.45</c:v>
                </c:pt>
                <c:pt idx="2910">
                  <c:v>145.5</c:v>
                </c:pt>
                <c:pt idx="2911">
                  <c:v>145.55</c:v>
                </c:pt>
                <c:pt idx="2912">
                  <c:v>145.6</c:v>
                </c:pt>
                <c:pt idx="2913">
                  <c:v>145.65</c:v>
                </c:pt>
                <c:pt idx="2914">
                  <c:v>145.7</c:v>
                </c:pt>
                <c:pt idx="2915">
                  <c:v>145.7500000000001</c:v>
                </c:pt>
                <c:pt idx="2916">
                  <c:v>145.8</c:v>
                </c:pt>
                <c:pt idx="2917">
                  <c:v>145.8500000000001</c:v>
                </c:pt>
                <c:pt idx="2918">
                  <c:v>145.9</c:v>
                </c:pt>
                <c:pt idx="2919">
                  <c:v>145.95</c:v>
                </c:pt>
                <c:pt idx="2920">
                  <c:v>146.0</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c:v>
                </c:pt>
                <c:pt idx="2932">
                  <c:v>146.6</c:v>
                </c:pt>
                <c:pt idx="2933">
                  <c:v>146.65</c:v>
                </c:pt>
                <c:pt idx="2934">
                  <c:v>146.7</c:v>
                </c:pt>
                <c:pt idx="2935">
                  <c:v>146.75</c:v>
                </c:pt>
                <c:pt idx="2936">
                  <c:v>146.8</c:v>
                </c:pt>
                <c:pt idx="2937">
                  <c:v>146.8500000000001</c:v>
                </c:pt>
                <c:pt idx="2938">
                  <c:v>146.9</c:v>
                </c:pt>
                <c:pt idx="2939">
                  <c:v>146.95</c:v>
                </c:pt>
                <c:pt idx="2940">
                  <c:v>147.0</c:v>
                </c:pt>
                <c:pt idx="2941">
                  <c:v>147.05</c:v>
                </c:pt>
                <c:pt idx="2942">
                  <c:v>147.1</c:v>
                </c:pt>
                <c:pt idx="2943">
                  <c:v>147.15</c:v>
                </c:pt>
                <c:pt idx="2944">
                  <c:v>147.2</c:v>
                </c:pt>
                <c:pt idx="2945">
                  <c:v>147.25</c:v>
                </c:pt>
                <c:pt idx="2946">
                  <c:v>147.3</c:v>
                </c:pt>
                <c:pt idx="2947">
                  <c:v>147.35</c:v>
                </c:pt>
                <c:pt idx="2948">
                  <c:v>147.4</c:v>
                </c:pt>
                <c:pt idx="2949">
                  <c:v>147.45</c:v>
                </c:pt>
                <c:pt idx="2950">
                  <c:v>147.5</c:v>
                </c:pt>
                <c:pt idx="2951">
                  <c:v>147.55</c:v>
                </c:pt>
                <c:pt idx="2952">
                  <c:v>147.6</c:v>
                </c:pt>
                <c:pt idx="2953">
                  <c:v>147.65</c:v>
                </c:pt>
                <c:pt idx="2954">
                  <c:v>147.7</c:v>
                </c:pt>
                <c:pt idx="2955">
                  <c:v>147.75</c:v>
                </c:pt>
                <c:pt idx="2956">
                  <c:v>147.8</c:v>
                </c:pt>
                <c:pt idx="2957">
                  <c:v>147.8500000000001</c:v>
                </c:pt>
                <c:pt idx="2958">
                  <c:v>147.9</c:v>
                </c:pt>
                <c:pt idx="2959">
                  <c:v>147.9500000000001</c:v>
                </c:pt>
                <c:pt idx="2960">
                  <c:v>148.0</c:v>
                </c:pt>
                <c:pt idx="2961">
                  <c:v>148.05</c:v>
                </c:pt>
                <c:pt idx="2962">
                  <c:v>148.1</c:v>
                </c:pt>
                <c:pt idx="2963">
                  <c:v>148.15</c:v>
                </c:pt>
                <c:pt idx="2964">
                  <c:v>148.2</c:v>
                </c:pt>
                <c:pt idx="2965">
                  <c:v>148.25</c:v>
                </c:pt>
                <c:pt idx="2966">
                  <c:v>148.3</c:v>
                </c:pt>
                <c:pt idx="2967">
                  <c:v>148.35</c:v>
                </c:pt>
                <c:pt idx="2968">
                  <c:v>148.4</c:v>
                </c:pt>
                <c:pt idx="2969">
                  <c:v>148.45</c:v>
                </c:pt>
                <c:pt idx="2970">
                  <c:v>148.5</c:v>
                </c:pt>
                <c:pt idx="2971">
                  <c:v>148.55</c:v>
                </c:pt>
                <c:pt idx="2972">
                  <c:v>148.6</c:v>
                </c:pt>
                <c:pt idx="2973">
                  <c:v>148.65</c:v>
                </c:pt>
                <c:pt idx="2974">
                  <c:v>148.7</c:v>
                </c:pt>
                <c:pt idx="2975">
                  <c:v>148.75</c:v>
                </c:pt>
                <c:pt idx="2976">
                  <c:v>148.8</c:v>
                </c:pt>
                <c:pt idx="2977">
                  <c:v>148.85</c:v>
                </c:pt>
                <c:pt idx="2978">
                  <c:v>148.9</c:v>
                </c:pt>
                <c:pt idx="2979">
                  <c:v>148.95</c:v>
                </c:pt>
                <c:pt idx="2980">
                  <c:v>149</c:v>
                </c:pt>
                <c:pt idx="2981">
                  <c:v>149.05</c:v>
                </c:pt>
                <c:pt idx="2982">
                  <c:v>149.1</c:v>
                </c:pt>
                <c:pt idx="2983">
                  <c:v>149.15</c:v>
                </c:pt>
                <c:pt idx="2984">
                  <c:v>149.2</c:v>
                </c:pt>
                <c:pt idx="2985">
                  <c:v>149.25</c:v>
                </c:pt>
                <c:pt idx="2986">
                  <c:v>149.3</c:v>
                </c:pt>
                <c:pt idx="2987">
                  <c:v>149.3500000000001</c:v>
                </c:pt>
                <c:pt idx="2988">
                  <c:v>149.4</c:v>
                </c:pt>
                <c:pt idx="2989">
                  <c:v>149.45</c:v>
                </c:pt>
                <c:pt idx="2990">
                  <c:v>149.5</c:v>
                </c:pt>
                <c:pt idx="2991">
                  <c:v>149.55</c:v>
                </c:pt>
                <c:pt idx="2992">
                  <c:v>149.6</c:v>
                </c:pt>
                <c:pt idx="2993">
                  <c:v>149.65</c:v>
                </c:pt>
                <c:pt idx="2994">
                  <c:v>149.7</c:v>
                </c:pt>
                <c:pt idx="2995">
                  <c:v>149.75</c:v>
                </c:pt>
                <c:pt idx="2996">
                  <c:v>149.8</c:v>
                </c:pt>
                <c:pt idx="2997">
                  <c:v>149.85</c:v>
                </c:pt>
                <c:pt idx="2998">
                  <c:v>149.9</c:v>
                </c:pt>
                <c:pt idx="2999">
                  <c:v>149.95</c:v>
                </c:pt>
                <c:pt idx="3000">
                  <c:v>150.0</c:v>
                </c:pt>
                <c:pt idx="3001">
                  <c:v>150.05</c:v>
                </c:pt>
                <c:pt idx="3002">
                  <c:v>150.1</c:v>
                </c:pt>
                <c:pt idx="3003">
                  <c:v>150.15</c:v>
                </c:pt>
                <c:pt idx="3004">
                  <c:v>150.2</c:v>
                </c:pt>
                <c:pt idx="3005">
                  <c:v>150.25</c:v>
                </c:pt>
                <c:pt idx="3006">
                  <c:v>150.3</c:v>
                </c:pt>
                <c:pt idx="3007">
                  <c:v>150.3500000000001</c:v>
                </c:pt>
                <c:pt idx="3008">
                  <c:v>150.4</c:v>
                </c:pt>
                <c:pt idx="3009">
                  <c:v>150.4500000000001</c:v>
                </c:pt>
                <c:pt idx="3010">
                  <c:v>150.5</c:v>
                </c:pt>
                <c:pt idx="3011">
                  <c:v>150.55</c:v>
                </c:pt>
                <c:pt idx="3012">
                  <c:v>150.6</c:v>
                </c:pt>
                <c:pt idx="3013">
                  <c:v>150.65</c:v>
                </c:pt>
                <c:pt idx="3014">
                  <c:v>150.7</c:v>
                </c:pt>
                <c:pt idx="3015">
                  <c:v>150.75</c:v>
                </c:pt>
                <c:pt idx="3016">
                  <c:v>150.8</c:v>
                </c:pt>
                <c:pt idx="3017">
                  <c:v>150.8500000000001</c:v>
                </c:pt>
                <c:pt idx="3018">
                  <c:v>150.9</c:v>
                </c:pt>
                <c:pt idx="3019">
                  <c:v>150.95</c:v>
                </c:pt>
                <c:pt idx="3020">
                  <c:v>151.0</c:v>
                </c:pt>
                <c:pt idx="3021">
                  <c:v>151.05</c:v>
                </c:pt>
                <c:pt idx="3022">
                  <c:v>151.1</c:v>
                </c:pt>
                <c:pt idx="3023">
                  <c:v>151.15</c:v>
                </c:pt>
                <c:pt idx="3024">
                  <c:v>151.2</c:v>
                </c:pt>
                <c:pt idx="3025">
                  <c:v>151.25</c:v>
                </c:pt>
                <c:pt idx="3026">
                  <c:v>151.3</c:v>
                </c:pt>
                <c:pt idx="3027">
                  <c:v>151.3500000000001</c:v>
                </c:pt>
                <c:pt idx="3028">
                  <c:v>151.4</c:v>
                </c:pt>
                <c:pt idx="3029">
                  <c:v>151.45</c:v>
                </c:pt>
                <c:pt idx="3030">
                  <c:v>151.5</c:v>
                </c:pt>
                <c:pt idx="3031">
                  <c:v>151.55</c:v>
                </c:pt>
                <c:pt idx="3032">
                  <c:v>151.6</c:v>
                </c:pt>
                <c:pt idx="3033">
                  <c:v>151.65</c:v>
                </c:pt>
                <c:pt idx="3034">
                  <c:v>151.7</c:v>
                </c:pt>
                <c:pt idx="3035">
                  <c:v>151.75</c:v>
                </c:pt>
                <c:pt idx="3036">
                  <c:v>151.8</c:v>
                </c:pt>
                <c:pt idx="3037">
                  <c:v>151.8500000000001</c:v>
                </c:pt>
                <c:pt idx="3038">
                  <c:v>151.9</c:v>
                </c:pt>
                <c:pt idx="3039">
                  <c:v>151.95</c:v>
                </c:pt>
                <c:pt idx="3040">
                  <c:v>152.0</c:v>
                </c:pt>
                <c:pt idx="3041">
                  <c:v>152.05</c:v>
                </c:pt>
                <c:pt idx="3042">
                  <c:v>152.1</c:v>
                </c:pt>
                <c:pt idx="3043">
                  <c:v>152.15</c:v>
                </c:pt>
                <c:pt idx="3044">
                  <c:v>152.2</c:v>
                </c:pt>
                <c:pt idx="3045">
                  <c:v>152.25</c:v>
                </c:pt>
                <c:pt idx="3046">
                  <c:v>152.3</c:v>
                </c:pt>
                <c:pt idx="3047">
                  <c:v>152.35</c:v>
                </c:pt>
                <c:pt idx="3048">
                  <c:v>152.4</c:v>
                </c:pt>
                <c:pt idx="3049">
                  <c:v>152.45</c:v>
                </c:pt>
                <c:pt idx="3050">
                  <c:v>152.5</c:v>
                </c:pt>
                <c:pt idx="3051">
                  <c:v>152.55</c:v>
                </c:pt>
                <c:pt idx="3052">
                  <c:v>152.6</c:v>
                </c:pt>
                <c:pt idx="3053">
                  <c:v>152.65</c:v>
                </c:pt>
                <c:pt idx="3054">
                  <c:v>152.7</c:v>
                </c:pt>
                <c:pt idx="3055">
                  <c:v>152.75</c:v>
                </c:pt>
                <c:pt idx="3056">
                  <c:v>152.8</c:v>
                </c:pt>
                <c:pt idx="3057">
                  <c:v>152.8500000000001</c:v>
                </c:pt>
                <c:pt idx="3058">
                  <c:v>152.9</c:v>
                </c:pt>
                <c:pt idx="3059">
                  <c:v>152.95</c:v>
                </c:pt>
                <c:pt idx="3060">
                  <c:v>153.0</c:v>
                </c:pt>
                <c:pt idx="3061">
                  <c:v>153.05</c:v>
                </c:pt>
                <c:pt idx="3062">
                  <c:v>153.1</c:v>
                </c:pt>
                <c:pt idx="3063">
                  <c:v>153.15</c:v>
                </c:pt>
                <c:pt idx="3064">
                  <c:v>153.2</c:v>
                </c:pt>
                <c:pt idx="3065">
                  <c:v>153.25</c:v>
                </c:pt>
                <c:pt idx="3066">
                  <c:v>153.3</c:v>
                </c:pt>
                <c:pt idx="3067">
                  <c:v>153.35</c:v>
                </c:pt>
                <c:pt idx="3068">
                  <c:v>153.4</c:v>
                </c:pt>
                <c:pt idx="3069">
                  <c:v>153.45</c:v>
                </c:pt>
                <c:pt idx="3070">
                  <c:v>153.5</c:v>
                </c:pt>
                <c:pt idx="3071">
                  <c:v>153.55</c:v>
                </c:pt>
                <c:pt idx="3072">
                  <c:v>153.6</c:v>
                </c:pt>
                <c:pt idx="3073">
                  <c:v>153.65</c:v>
                </c:pt>
                <c:pt idx="3074">
                  <c:v>153.7</c:v>
                </c:pt>
                <c:pt idx="3075">
                  <c:v>153.75</c:v>
                </c:pt>
                <c:pt idx="3076">
                  <c:v>153.8</c:v>
                </c:pt>
                <c:pt idx="3077">
                  <c:v>153.8500000000001</c:v>
                </c:pt>
                <c:pt idx="3078">
                  <c:v>153.9</c:v>
                </c:pt>
                <c:pt idx="3079">
                  <c:v>153.95</c:v>
                </c:pt>
                <c:pt idx="3080">
                  <c:v>154.0</c:v>
                </c:pt>
                <c:pt idx="3081">
                  <c:v>154.05</c:v>
                </c:pt>
                <c:pt idx="3082">
                  <c:v>154.1000000000001</c:v>
                </c:pt>
                <c:pt idx="3083">
                  <c:v>154.15</c:v>
                </c:pt>
                <c:pt idx="3084">
                  <c:v>154.2</c:v>
                </c:pt>
                <c:pt idx="3085">
                  <c:v>154.25</c:v>
                </c:pt>
                <c:pt idx="3086">
                  <c:v>154.3</c:v>
                </c:pt>
                <c:pt idx="3087">
                  <c:v>154.3500000000001</c:v>
                </c:pt>
                <c:pt idx="3088">
                  <c:v>154.4</c:v>
                </c:pt>
                <c:pt idx="3089">
                  <c:v>154.45</c:v>
                </c:pt>
                <c:pt idx="3090">
                  <c:v>154.5</c:v>
                </c:pt>
                <c:pt idx="3091">
                  <c:v>154.55</c:v>
                </c:pt>
                <c:pt idx="3092">
                  <c:v>154.6</c:v>
                </c:pt>
                <c:pt idx="3093">
                  <c:v>154.65</c:v>
                </c:pt>
                <c:pt idx="3094">
                  <c:v>154.7</c:v>
                </c:pt>
                <c:pt idx="3095">
                  <c:v>154.75</c:v>
                </c:pt>
                <c:pt idx="3096">
                  <c:v>154.8</c:v>
                </c:pt>
                <c:pt idx="3097">
                  <c:v>154.8500000000001</c:v>
                </c:pt>
                <c:pt idx="3098">
                  <c:v>154.9</c:v>
                </c:pt>
                <c:pt idx="3099">
                  <c:v>154.95</c:v>
                </c:pt>
                <c:pt idx="3100">
                  <c:v>155.0</c:v>
                </c:pt>
                <c:pt idx="3101">
                  <c:v>155.05</c:v>
                </c:pt>
                <c:pt idx="3102">
                  <c:v>155.1</c:v>
                </c:pt>
                <c:pt idx="3103">
                  <c:v>155.15</c:v>
                </c:pt>
                <c:pt idx="3104">
                  <c:v>155.2</c:v>
                </c:pt>
                <c:pt idx="3105">
                  <c:v>155.25</c:v>
                </c:pt>
                <c:pt idx="3106">
                  <c:v>155.3</c:v>
                </c:pt>
                <c:pt idx="3107">
                  <c:v>155.35</c:v>
                </c:pt>
                <c:pt idx="3108">
                  <c:v>155.4</c:v>
                </c:pt>
                <c:pt idx="3109">
                  <c:v>155.4500000000001</c:v>
                </c:pt>
                <c:pt idx="3110">
                  <c:v>155.5</c:v>
                </c:pt>
                <c:pt idx="3111">
                  <c:v>155.55</c:v>
                </c:pt>
                <c:pt idx="3112">
                  <c:v>155.6</c:v>
                </c:pt>
                <c:pt idx="3113">
                  <c:v>155.65</c:v>
                </c:pt>
                <c:pt idx="3114">
                  <c:v>155.7</c:v>
                </c:pt>
                <c:pt idx="3115">
                  <c:v>155.75</c:v>
                </c:pt>
                <c:pt idx="3116">
                  <c:v>155.8</c:v>
                </c:pt>
                <c:pt idx="3117">
                  <c:v>155.85</c:v>
                </c:pt>
                <c:pt idx="3118">
                  <c:v>155.9</c:v>
                </c:pt>
                <c:pt idx="3119">
                  <c:v>155.95</c:v>
                </c:pt>
                <c:pt idx="3120">
                  <c:v>156.0</c:v>
                </c:pt>
                <c:pt idx="3121">
                  <c:v>156.05</c:v>
                </c:pt>
                <c:pt idx="3122">
                  <c:v>156.1</c:v>
                </c:pt>
                <c:pt idx="3123">
                  <c:v>156.15</c:v>
                </c:pt>
                <c:pt idx="3124">
                  <c:v>156.2</c:v>
                </c:pt>
                <c:pt idx="3125">
                  <c:v>156.25</c:v>
                </c:pt>
                <c:pt idx="3126">
                  <c:v>156.3</c:v>
                </c:pt>
                <c:pt idx="3127">
                  <c:v>156.3500000000001</c:v>
                </c:pt>
                <c:pt idx="3128">
                  <c:v>156.4</c:v>
                </c:pt>
                <c:pt idx="3129">
                  <c:v>156.45</c:v>
                </c:pt>
                <c:pt idx="3130">
                  <c:v>156.5</c:v>
                </c:pt>
                <c:pt idx="3131">
                  <c:v>156.55</c:v>
                </c:pt>
                <c:pt idx="3132">
                  <c:v>156.6</c:v>
                </c:pt>
                <c:pt idx="3133">
                  <c:v>156.65</c:v>
                </c:pt>
                <c:pt idx="3134">
                  <c:v>156.7</c:v>
                </c:pt>
                <c:pt idx="3135">
                  <c:v>156.75</c:v>
                </c:pt>
                <c:pt idx="3136">
                  <c:v>156.8</c:v>
                </c:pt>
                <c:pt idx="3137">
                  <c:v>156.8500000000001</c:v>
                </c:pt>
                <c:pt idx="3138">
                  <c:v>156.9</c:v>
                </c:pt>
                <c:pt idx="3139">
                  <c:v>156.95</c:v>
                </c:pt>
                <c:pt idx="3140">
                  <c:v>157.0</c:v>
                </c:pt>
                <c:pt idx="3141">
                  <c:v>157.05</c:v>
                </c:pt>
                <c:pt idx="3142">
                  <c:v>157.1</c:v>
                </c:pt>
                <c:pt idx="3143">
                  <c:v>157.15</c:v>
                </c:pt>
                <c:pt idx="3144">
                  <c:v>157.2</c:v>
                </c:pt>
                <c:pt idx="3145">
                  <c:v>157.25</c:v>
                </c:pt>
                <c:pt idx="3146">
                  <c:v>157.3</c:v>
                </c:pt>
                <c:pt idx="3147">
                  <c:v>157.35</c:v>
                </c:pt>
                <c:pt idx="3148">
                  <c:v>157.4</c:v>
                </c:pt>
                <c:pt idx="3149">
                  <c:v>157.45</c:v>
                </c:pt>
                <c:pt idx="3150">
                  <c:v>157.5</c:v>
                </c:pt>
                <c:pt idx="3151">
                  <c:v>157.55</c:v>
                </c:pt>
                <c:pt idx="3152">
                  <c:v>157.6</c:v>
                </c:pt>
                <c:pt idx="3153">
                  <c:v>157.65</c:v>
                </c:pt>
                <c:pt idx="3154">
                  <c:v>157.7</c:v>
                </c:pt>
                <c:pt idx="3155">
                  <c:v>157.75</c:v>
                </c:pt>
                <c:pt idx="3156">
                  <c:v>157.8</c:v>
                </c:pt>
                <c:pt idx="3157">
                  <c:v>157.8500000000001</c:v>
                </c:pt>
                <c:pt idx="3158">
                  <c:v>157.9</c:v>
                </c:pt>
                <c:pt idx="3159">
                  <c:v>157.95</c:v>
                </c:pt>
                <c:pt idx="3160">
                  <c:v>158.0</c:v>
                </c:pt>
                <c:pt idx="3161">
                  <c:v>158.05</c:v>
                </c:pt>
                <c:pt idx="3162">
                  <c:v>158.1</c:v>
                </c:pt>
                <c:pt idx="3163">
                  <c:v>158.15</c:v>
                </c:pt>
                <c:pt idx="3164">
                  <c:v>158.2</c:v>
                </c:pt>
                <c:pt idx="3165">
                  <c:v>158.25</c:v>
                </c:pt>
                <c:pt idx="3166">
                  <c:v>158.3</c:v>
                </c:pt>
                <c:pt idx="3167">
                  <c:v>158.35</c:v>
                </c:pt>
                <c:pt idx="3168">
                  <c:v>158.4</c:v>
                </c:pt>
                <c:pt idx="3169">
                  <c:v>158.45</c:v>
                </c:pt>
                <c:pt idx="3170">
                  <c:v>158.5</c:v>
                </c:pt>
                <c:pt idx="3171">
                  <c:v>158.55</c:v>
                </c:pt>
                <c:pt idx="3172">
                  <c:v>158.6</c:v>
                </c:pt>
                <c:pt idx="3173">
                  <c:v>158.65</c:v>
                </c:pt>
                <c:pt idx="3174">
                  <c:v>158.7</c:v>
                </c:pt>
                <c:pt idx="3175">
                  <c:v>158.75</c:v>
                </c:pt>
                <c:pt idx="3176">
                  <c:v>158.8</c:v>
                </c:pt>
                <c:pt idx="3177">
                  <c:v>158.8500000000001</c:v>
                </c:pt>
                <c:pt idx="3178">
                  <c:v>158.9</c:v>
                </c:pt>
                <c:pt idx="3179">
                  <c:v>158.95</c:v>
                </c:pt>
                <c:pt idx="3180">
                  <c:v>159.0</c:v>
                </c:pt>
                <c:pt idx="3181">
                  <c:v>159.05</c:v>
                </c:pt>
                <c:pt idx="3182">
                  <c:v>159.1</c:v>
                </c:pt>
                <c:pt idx="3183">
                  <c:v>159.15</c:v>
                </c:pt>
                <c:pt idx="3184">
                  <c:v>159.2</c:v>
                </c:pt>
                <c:pt idx="3185">
                  <c:v>159.2499999999999</c:v>
                </c:pt>
                <c:pt idx="3186">
                  <c:v>159.3</c:v>
                </c:pt>
                <c:pt idx="3187">
                  <c:v>159.3500000000001</c:v>
                </c:pt>
                <c:pt idx="3188">
                  <c:v>159.4</c:v>
                </c:pt>
                <c:pt idx="3189">
                  <c:v>159.45</c:v>
                </c:pt>
                <c:pt idx="3190">
                  <c:v>159.5</c:v>
                </c:pt>
                <c:pt idx="3191">
                  <c:v>159.55</c:v>
                </c:pt>
                <c:pt idx="3192">
                  <c:v>159.6</c:v>
                </c:pt>
                <c:pt idx="3193">
                  <c:v>159.65</c:v>
                </c:pt>
                <c:pt idx="3194">
                  <c:v>159.7</c:v>
                </c:pt>
                <c:pt idx="3195">
                  <c:v>159.75</c:v>
                </c:pt>
                <c:pt idx="3196">
                  <c:v>159.8</c:v>
                </c:pt>
                <c:pt idx="3197">
                  <c:v>159.8500000000001</c:v>
                </c:pt>
                <c:pt idx="3198">
                  <c:v>159.9</c:v>
                </c:pt>
                <c:pt idx="3199">
                  <c:v>159.95</c:v>
                </c:pt>
                <c:pt idx="3200">
                  <c:v>160.0</c:v>
                </c:pt>
                <c:pt idx="3201">
                  <c:v>160.05</c:v>
                </c:pt>
                <c:pt idx="3202">
                  <c:v>160.1</c:v>
                </c:pt>
                <c:pt idx="3203">
                  <c:v>160.15</c:v>
                </c:pt>
                <c:pt idx="3204">
                  <c:v>160.2</c:v>
                </c:pt>
                <c:pt idx="3205">
                  <c:v>160.25</c:v>
                </c:pt>
                <c:pt idx="3206">
                  <c:v>160.3</c:v>
                </c:pt>
                <c:pt idx="3207">
                  <c:v>160.35</c:v>
                </c:pt>
                <c:pt idx="3208">
                  <c:v>160.4</c:v>
                </c:pt>
                <c:pt idx="3209">
                  <c:v>160.45</c:v>
                </c:pt>
                <c:pt idx="3210">
                  <c:v>160.5</c:v>
                </c:pt>
                <c:pt idx="3211">
                  <c:v>160.55</c:v>
                </c:pt>
                <c:pt idx="3212">
                  <c:v>160.6</c:v>
                </c:pt>
                <c:pt idx="3213">
                  <c:v>160.65</c:v>
                </c:pt>
                <c:pt idx="3214">
                  <c:v>160.7</c:v>
                </c:pt>
                <c:pt idx="3215">
                  <c:v>160.75</c:v>
                </c:pt>
                <c:pt idx="3216">
                  <c:v>160.8</c:v>
                </c:pt>
                <c:pt idx="3217">
                  <c:v>160.8500000000001</c:v>
                </c:pt>
                <c:pt idx="3218">
                  <c:v>160.9</c:v>
                </c:pt>
                <c:pt idx="3219">
                  <c:v>160.95</c:v>
                </c:pt>
                <c:pt idx="3220">
                  <c:v>161.0</c:v>
                </c:pt>
                <c:pt idx="3221">
                  <c:v>161.05</c:v>
                </c:pt>
                <c:pt idx="3222">
                  <c:v>161.1</c:v>
                </c:pt>
                <c:pt idx="3223">
                  <c:v>161.15</c:v>
                </c:pt>
                <c:pt idx="3224">
                  <c:v>161.2</c:v>
                </c:pt>
                <c:pt idx="3225">
                  <c:v>161.2500000000001</c:v>
                </c:pt>
                <c:pt idx="3226">
                  <c:v>161.3</c:v>
                </c:pt>
                <c:pt idx="3227">
                  <c:v>161.3500000000001</c:v>
                </c:pt>
                <c:pt idx="3228">
                  <c:v>161.4</c:v>
                </c:pt>
                <c:pt idx="3229">
                  <c:v>161.45</c:v>
                </c:pt>
                <c:pt idx="3230">
                  <c:v>161.5</c:v>
                </c:pt>
                <c:pt idx="3231">
                  <c:v>161.55</c:v>
                </c:pt>
                <c:pt idx="3232">
                  <c:v>161.6</c:v>
                </c:pt>
                <c:pt idx="3233">
                  <c:v>161.65</c:v>
                </c:pt>
                <c:pt idx="3234">
                  <c:v>161.7</c:v>
                </c:pt>
                <c:pt idx="3235">
                  <c:v>161.75</c:v>
                </c:pt>
                <c:pt idx="3236">
                  <c:v>161.8</c:v>
                </c:pt>
                <c:pt idx="3237">
                  <c:v>161.85</c:v>
                </c:pt>
                <c:pt idx="3238">
                  <c:v>161.9</c:v>
                </c:pt>
                <c:pt idx="3239">
                  <c:v>161.95</c:v>
                </c:pt>
                <c:pt idx="3240">
                  <c:v>162.0</c:v>
                </c:pt>
                <c:pt idx="3241">
                  <c:v>162.05</c:v>
                </c:pt>
                <c:pt idx="3242">
                  <c:v>162.1</c:v>
                </c:pt>
                <c:pt idx="3243">
                  <c:v>162.15</c:v>
                </c:pt>
                <c:pt idx="3244">
                  <c:v>162.2</c:v>
                </c:pt>
                <c:pt idx="3245">
                  <c:v>162.25</c:v>
                </c:pt>
                <c:pt idx="3246">
                  <c:v>162.3</c:v>
                </c:pt>
                <c:pt idx="3247">
                  <c:v>162.35</c:v>
                </c:pt>
                <c:pt idx="3248">
                  <c:v>162.4</c:v>
                </c:pt>
                <c:pt idx="3249">
                  <c:v>162.45</c:v>
                </c:pt>
                <c:pt idx="3250">
                  <c:v>162.5</c:v>
                </c:pt>
                <c:pt idx="3251">
                  <c:v>162.55</c:v>
                </c:pt>
                <c:pt idx="3252">
                  <c:v>162.6</c:v>
                </c:pt>
                <c:pt idx="3253">
                  <c:v>162.65</c:v>
                </c:pt>
                <c:pt idx="3254">
                  <c:v>162.7</c:v>
                </c:pt>
                <c:pt idx="3255">
                  <c:v>162.75</c:v>
                </c:pt>
                <c:pt idx="3256">
                  <c:v>162.8</c:v>
                </c:pt>
                <c:pt idx="3257">
                  <c:v>162.85</c:v>
                </c:pt>
                <c:pt idx="3258">
                  <c:v>162.9</c:v>
                </c:pt>
                <c:pt idx="3259">
                  <c:v>162.95</c:v>
                </c:pt>
                <c:pt idx="3260">
                  <c:v>163.0</c:v>
                </c:pt>
                <c:pt idx="3261">
                  <c:v>163.05</c:v>
                </c:pt>
                <c:pt idx="3262">
                  <c:v>163.1</c:v>
                </c:pt>
                <c:pt idx="3263">
                  <c:v>163.15</c:v>
                </c:pt>
                <c:pt idx="3264">
                  <c:v>163.2</c:v>
                </c:pt>
                <c:pt idx="3265">
                  <c:v>163.25</c:v>
                </c:pt>
                <c:pt idx="3266">
                  <c:v>163.3</c:v>
                </c:pt>
                <c:pt idx="3267">
                  <c:v>163.3500000000001</c:v>
                </c:pt>
                <c:pt idx="3268">
                  <c:v>163.4</c:v>
                </c:pt>
                <c:pt idx="3269">
                  <c:v>163.45</c:v>
                </c:pt>
                <c:pt idx="3270">
                  <c:v>163.5</c:v>
                </c:pt>
                <c:pt idx="3271">
                  <c:v>163.55</c:v>
                </c:pt>
                <c:pt idx="3272">
                  <c:v>163.6</c:v>
                </c:pt>
                <c:pt idx="3273">
                  <c:v>163.65</c:v>
                </c:pt>
                <c:pt idx="3274">
                  <c:v>163.7</c:v>
                </c:pt>
                <c:pt idx="3275">
                  <c:v>163.75</c:v>
                </c:pt>
                <c:pt idx="3276">
                  <c:v>163.8</c:v>
                </c:pt>
                <c:pt idx="3277">
                  <c:v>163.85</c:v>
                </c:pt>
                <c:pt idx="3278">
                  <c:v>163.9</c:v>
                </c:pt>
                <c:pt idx="3279">
                  <c:v>163.95</c:v>
                </c:pt>
                <c:pt idx="3280">
                  <c:v>164.0</c:v>
                </c:pt>
                <c:pt idx="3281">
                  <c:v>164.05</c:v>
                </c:pt>
                <c:pt idx="3282">
                  <c:v>164.1</c:v>
                </c:pt>
                <c:pt idx="3283">
                  <c:v>164.15</c:v>
                </c:pt>
                <c:pt idx="3284">
                  <c:v>164.2</c:v>
                </c:pt>
                <c:pt idx="3285">
                  <c:v>164.25</c:v>
                </c:pt>
                <c:pt idx="3286">
                  <c:v>164.3</c:v>
                </c:pt>
                <c:pt idx="3287">
                  <c:v>164.3500000000001</c:v>
                </c:pt>
                <c:pt idx="3288">
                  <c:v>164.4</c:v>
                </c:pt>
                <c:pt idx="3289">
                  <c:v>164.45</c:v>
                </c:pt>
                <c:pt idx="3290">
                  <c:v>164.5</c:v>
                </c:pt>
                <c:pt idx="3291">
                  <c:v>164.55</c:v>
                </c:pt>
                <c:pt idx="3292">
                  <c:v>164.6</c:v>
                </c:pt>
                <c:pt idx="3293">
                  <c:v>164.65</c:v>
                </c:pt>
                <c:pt idx="3294">
                  <c:v>164.7</c:v>
                </c:pt>
                <c:pt idx="3295">
                  <c:v>164.75</c:v>
                </c:pt>
                <c:pt idx="3296">
                  <c:v>164.8</c:v>
                </c:pt>
                <c:pt idx="3297">
                  <c:v>164.85</c:v>
                </c:pt>
                <c:pt idx="3298">
                  <c:v>164.9</c:v>
                </c:pt>
                <c:pt idx="3299">
                  <c:v>164.95</c:v>
                </c:pt>
                <c:pt idx="3300">
                  <c:v>165.0</c:v>
                </c:pt>
                <c:pt idx="3301">
                  <c:v>165.05</c:v>
                </c:pt>
                <c:pt idx="3302">
                  <c:v>165.1</c:v>
                </c:pt>
                <c:pt idx="3303">
                  <c:v>165.15</c:v>
                </c:pt>
                <c:pt idx="3304">
                  <c:v>165.2</c:v>
                </c:pt>
                <c:pt idx="3305">
                  <c:v>165.25</c:v>
                </c:pt>
                <c:pt idx="3306">
                  <c:v>165.3</c:v>
                </c:pt>
                <c:pt idx="3307">
                  <c:v>165.35</c:v>
                </c:pt>
                <c:pt idx="3308">
                  <c:v>165.4</c:v>
                </c:pt>
                <c:pt idx="3309">
                  <c:v>165.45</c:v>
                </c:pt>
                <c:pt idx="3310">
                  <c:v>165.5</c:v>
                </c:pt>
                <c:pt idx="3311">
                  <c:v>165.55</c:v>
                </c:pt>
                <c:pt idx="3312">
                  <c:v>165.6</c:v>
                </c:pt>
                <c:pt idx="3313">
                  <c:v>165.65</c:v>
                </c:pt>
                <c:pt idx="3314">
                  <c:v>165.7</c:v>
                </c:pt>
                <c:pt idx="3315">
                  <c:v>165.75</c:v>
                </c:pt>
                <c:pt idx="3316">
                  <c:v>165.8</c:v>
                </c:pt>
                <c:pt idx="3317">
                  <c:v>165.8500000000001</c:v>
                </c:pt>
                <c:pt idx="3318">
                  <c:v>165.9</c:v>
                </c:pt>
                <c:pt idx="3319">
                  <c:v>165.95</c:v>
                </c:pt>
                <c:pt idx="3320">
                  <c:v>166.0</c:v>
                </c:pt>
                <c:pt idx="3321">
                  <c:v>166.05</c:v>
                </c:pt>
                <c:pt idx="3322">
                  <c:v>166.1</c:v>
                </c:pt>
                <c:pt idx="3323">
                  <c:v>166.15</c:v>
                </c:pt>
                <c:pt idx="3324">
                  <c:v>166.2</c:v>
                </c:pt>
                <c:pt idx="3325">
                  <c:v>166.25</c:v>
                </c:pt>
                <c:pt idx="3326">
                  <c:v>166.3</c:v>
                </c:pt>
                <c:pt idx="3327">
                  <c:v>166.3500000000001</c:v>
                </c:pt>
                <c:pt idx="3328">
                  <c:v>166.4</c:v>
                </c:pt>
                <c:pt idx="3329">
                  <c:v>166.45</c:v>
                </c:pt>
                <c:pt idx="3330">
                  <c:v>166.5</c:v>
                </c:pt>
                <c:pt idx="3331">
                  <c:v>166.55</c:v>
                </c:pt>
                <c:pt idx="3332">
                  <c:v>166.6</c:v>
                </c:pt>
                <c:pt idx="3333">
                  <c:v>166.65</c:v>
                </c:pt>
                <c:pt idx="3334">
                  <c:v>166.7</c:v>
                </c:pt>
                <c:pt idx="3335">
                  <c:v>166.75</c:v>
                </c:pt>
                <c:pt idx="3336">
                  <c:v>166.8</c:v>
                </c:pt>
                <c:pt idx="3337">
                  <c:v>166.8500000000001</c:v>
                </c:pt>
                <c:pt idx="3338">
                  <c:v>166.9</c:v>
                </c:pt>
                <c:pt idx="3339">
                  <c:v>166.95</c:v>
                </c:pt>
                <c:pt idx="3340">
                  <c:v>167.0</c:v>
                </c:pt>
                <c:pt idx="3341">
                  <c:v>167.05</c:v>
                </c:pt>
                <c:pt idx="3342">
                  <c:v>167.1</c:v>
                </c:pt>
                <c:pt idx="3343">
                  <c:v>167.15</c:v>
                </c:pt>
                <c:pt idx="3344">
                  <c:v>167.2</c:v>
                </c:pt>
                <c:pt idx="3345">
                  <c:v>167.25</c:v>
                </c:pt>
                <c:pt idx="3346">
                  <c:v>167.3</c:v>
                </c:pt>
                <c:pt idx="3347">
                  <c:v>167.3500000000001</c:v>
                </c:pt>
                <c:pt idx="3348">
                  <c:v>167.4</c:v>
                </c:pt>
                <c:pt idx="3349">
                  <c:v>167.45</c:v>
                </c:pt>
                <c:pt idx="3350">
                  <c:v>167.5</c:v>
                </c:pt>
                <c:pt idx="3351">
                  <c:v>167.55</c:v>
                </c:pt>
                <c:pt idx="3352">
                  <c:v>167.6</c:v>
                </c:pt>
                <c:pt idx="3353">
                  <c:v>167.65</c:v>
                </c:pt>
                <c:pt idx="3354">
                  <c:v>167.7</c:v>
                </c:pt>
                <c:pt idx="3355">
                  <c:v>167.75</c:v>
                </c:pt>
                <c:pt idx="3356">
                  <c:v>167.8</c:v>
                </c:pt>
                <c:pt idx="3357">
                  <c:v>167.85</c:v>
                </c:pt>
                <c:pt idx="3358">
                  <c:v>167.9</c:v>
                </c:pt>
                <c:pt idx="3359">
                  <c:v>167.95</c:v>
                </c:pt>
                <c:pt idx="3360">
                  <c:v>168.0</c:v>
                </c:pt>
                <c:pt idx="3361">
                  <c:v>168.05</c:v>
                </c:pt>
                <c:pt idx="3362">
                  <c:v>168.1</c:v>
                </c:pt>
                <c:pt idx="3363">
                  <c:v>168.15</c:v>
                </c:pt>
                <c:pt idx="3364">
                  <c:v>168.2</c:v>
                </c:pt>
                <c:pt idx="3365">
                  <c:v>168.25</c:v>
                </c:pt>
                <c:pt idx="3366">
                  <c:v>168.3</c:v>
                </c:pt>
                <c:pt idx="3367">
                  <c:v>168.3500000000001</c:v>
                </c:pt>
                <c:pt idx="3368">
                  <c:v>168.4</c:v>
                </c:pt>
                <c:pt idx="3369">
                  <c:v>168.45</c:v>
                </c:pt>
                <c:pt idx="3370">
                  <c:v>168.5</c:v>
                </c:pt>
                <c:pt idx="3371">
                  <c:v>168.55</c:v>
                </c:pt>
                <c:pt idx="3372">
                  <c:v>168.6</c:v>
                </c:pt>
                <c:pt idx="3373">
                  <c:v>168.65</c:v>
                </c:pt>
                <c:pt idx="3374">
                  <c:v>168.7</c:v>
                </c:pt>
                <c:pt idx="3375">
                  <c:v>168.75</c:v>
                </c:pt>
                <c:pt idx="3376">
                  <c:v>168.8</c:v>
                </c:pt>
                <c:pt idx="3377">
                  <c:v>168.85</c:v>
                </c:pt>
                <c:pt idx="3378">
                  <c:v>168.9</c:v>
                </c:pt>
                <c:pt idx="3379">
                  <c:v>168.95</c:v>
                </c:pt>
                <c:pt idx="3380">
                  <c:v>169.0</c:v>
                </c:pt>
                <c:pt idx="3381">
                  <c:v>169.05</c:v>
                </c:pt>
                <c:pt idx="3382">
                  <c:v>169.1</c:v>
                </c:pt>
                <c:pt idx="3383">
                  <c:v>169.15</c:v>
                </c:pt>
                <c:pt idx="3384">
                  <c:v>169.2</c:v>
                </c:pt>
                <c:pt idx="3385">
                  <c:v>169.2499999999999</c:v>
                </c:pt>
                <c:pt idx="3386">
                  <c:v>169.3</c:v>
                </c:pt>
                <c:pt idx="3387">
                  <c:v>169.35</c:v>
                </c:pt>
                <c:pt idx="3388">
                  <c:v>169.4</c:v>
                </c:pt>
                <c:pt idx="3389">
                  <c:v>169.45</c:v>
                </c:pt>
                <c:pt idx="3390">
                  <c:v>169.5</c:v>
                </c:pt>
                <c:pt idx="3391">
                  <c:v>169.55</c:v>
                </c:pt>
                <c:pt idx="3392">
                  <c:v>169.6</c:v>
                </c:pt>
                <c:pt idx="3393">
                  <c:v>169.65</c:v>
                </c:pt>
                <c:pt idx="3394">
                  <c:v>169.7</c:v>
                </c:pt>
                <c:pt idx="3395">
                  <c:v>169.75</c:v>
                </c:pt>
                <c:pt idx="3396">
                  <c:v>169.8</c:v>
                </c:pt>
                <c:pt idx="3397">
                  <c:v>169.8500000000001</c:v>
                </c:pt>
                <c:pt idx="3398">
                  <c:v>169.9</c:v>
                </c:pt>
                <c:pt idx="3399">
                  <c:v>169.95</c:v>
                </c:pt>
                <c:pt idx="3400">
                  <c:v>17</c:v>
                </c:pt>
                <c:pt idx="3401">
                  <c:v>170.05</c:v>
                </c:pt>
                <c:pt idx="3402">
                  <c:v>170.1</c:v>
                </c:pt>
                <c:pt idx="3403">
                  <c:v>170.15</c:v>
                </c:pt>
                <c:pt idx="3404">
                  <c:v>170.2</c:v>
                </c:pt>
                <c:pt idx="3405">
                  <c:v>170.25</c:v>
                </c:pt>
                <c:pt idx="3406">
                  <c:v>170.3</c:v>
                </c:pt>
                <c:pt idx="3407">
                  <c:v>170.35</c:v>
                </c:pt>
                <c:pt idx="3408">
                  <c:v>170.4</c:v>
                </c:pt>
                <c:pt idx="3409">
                  <c:v>170.45</c:v>
                </c:pt>
                <c:pt idx="3410">
                  <c:v>170.5</c:v>
                </c:pt>
                <c:pt idx="3411">
                  <c:v>170.55</c:v>
                </c:pt>
                <c:pt idx="3412">
                  <c:v>170.6</c:v>
                </c:pt>
                <c:pt idx="3413">
                  <c:v>170.65</c:v>
                </c:pt>
                <c:pt idx="3414">
                  <c:v>170.7</c:v>
                </c:pt>
                <c:pt idx="3415">
                  <c:v>170.75</c:v>
                </c:pt>
                <c:pt idx="3416">
                  <c:v>170.8</c:v>
                </c:pt>
                <c:pt idx="3417">
                  <c:v>170.85</c:v>
                </c:pt>
                <c:pt idx="3418">
                  <c:v>170.9</c:v>
                </c:pt>
                <c:pt idx="3419">
                  <c:v>170.95</c:v>
                </c:pt>
                <c:pt idx="3420">
                  <c:v>171</c:v>
                </c:pt>
                <c:pt idx="3421">
                  <c:v>171.05</c:v>
                </c:pt>
                <c:pt idx="3422">
                  <c:v>171.1</c:v>
                </c:pt>
                <c:pt idx="3423">
                  <c:v>171.15</c:v>
                </c:pt>
                <c:pt idx="3424">
                  <c:v>171.2</c:v>
                </c:pt>
                <c:pt idx="3425">
                  <c:v>171.25</c:v>
                </c:pt>
                <c:pt idx="3426">
                  <c:v>171.3</c:v>
                </c:pt>
                <c:pt idx="3427">
                  <c:v>171.35</c:v>
                </c:pt>
                <c:pt idx="3428">
                  <c:v>171.4</c:v>
                </c:pt>
                <c:pt idx="3429">
                  <c:v>171.45</c:v>
                </c:pt>
                <c:pt idx="3430">
                  <c:v>171.5</c:v>
                </c:pt>
                <c:pt idx="3431">
                  <c:v>171.55</c:v>
                </c:pt>
                <c:pt idx="3432">
                  <c:v>171.6</c:v>
                </c:pt>
                <c:pt idx="3433">
                  <c:v>171.65</c:v>
                </c:pt>
                <c:pt idx="3434">
                  <c:v>171.7</c:v>
                </c:pt>
                <c:pt idx="3435">
                  <c:v>171.7499999999999</c:v>
                </c:pt>
                <c:pt idx="3436">
                  <c:v>171.8</c:v>
                </c:pt>
                <c:pt idx="3437">
                  <c:v>171.85</c:v>
                </c:pt>
                <c:pt idx="3438">
                  <c:v>171.9</c:v>
                </c:pt>
                <c:pt idx="3439">
                  <c:v>171.95</c:v>
                </c:pt>
                <c:pt idx="3440">
                  <c:v>172</c:v>
                </c:pt>
                <c:pt idx="3441">
                  <c:v>172.05</c:v>
                </c:pt>
                <c:pt idx="3442">
                  <c:v>172.1</c:v>
                </c:pt>
                <c:pt idx="3443">
                  <c:v>172.15</c:v>
                </c:pt>
                <c:pt idx="3444">
                  <c:v>172.2</c:v>
                </c:pt>
                <c:pt idx="3445">
                  <c:v>172.25</c:v>
                </c:pt>
                <c:pt idx="3446">
                  <c:v>172.3</c:v>
                </c:pt>
                <c:pt idx="3447">
                  <c:v>172.35</c:v>
                </c:pt>
                <c:pt idx="3448">
                  <c:v>172.4</c:v>
                </c:pt>
                <c:pt idx="3449">
                  <c:v>172.45</c:v>
                </c:pt>
                <c:pt idx="3450">
                  <c:v>172.5</c:v>
                </c:pt>
                <c:pt idx="3451">
                  <c:v>172.55</c:v>
                </c:pt>
                <c:pt idx="3452">
                  <c:v>172.6</c:v>
                </c:pt>
                <c:pt idx="3453">
                  <c:v>172.65</c:v>
                </c:pt>
                <c:pt idx="3454">
                  <c:v>172.7</c:v>
                </c:pt>
                <c:pt idx="3455">
                  <c:v>172.7499999999999</c:v>
                </c:pt>
                <c:pt idx="3456">
                  <c:v>172.8</c:v>
                </c:pt>
                <c:pt idx="3457">
                  <c:v>172.85</c:v>
                </c:pt>
                <c:pt idx="3458">
                  <c:v>172.9</c:v>
                </c:pt>
                <c:pt idx="3459">
                  <c:v>172.95</c:v>
                </c:pt>
                <c:pt idx="3460">
                  <c:v>173.0</c:v>
                </c:pt>
                <c:pt idx="3461">
                  <c:v>173.05</c:v>
                </c:pt>
                <c:pt idx="3462">
                  <c:v>173.1</c:v>
                </c:pt>
                <c:pt idx="3463">
                  <c:v>173.15</c:v>
                </c:pt>
                <c:pt idx="3464">
                  <c:v>173.2</c:v>
                </c:pt>
                <c:pt idx="3465">
                  <c:v>173.25</c:v>
                </c:pt>
                <c:pt idx="3466">
                  <c:v>173.3</c:v>
                </c:pt>
                <c:pt idx="3467">
                  <c:v>173.3500000000001</c:v>
                </c:pt>
                <c:pt idx="3468">
                  <c:v>173.4</c:v>
                </c:pt>
                <c:pt idx="3469">
                  <c:v>173.45</c:v>
                </c:pt>
                <c:pt idx="3470">
                  <c:v>173.5</c:v>
                </c:pt>
                <c:pt idx="3471">
                  <c:v>173.55</c:v>
                </c:pt>
                <c:pt idx="3472">
                  <c:v>173.6</c:v>
                </c:pt>
                <c:pt idx="3473">
                  <c:v>173.65</c:v>
                </c:pt>
                <c:pt idx="3474">
                  <c:v>173.7</c:v>
                </c:pt>
                <c:pt idx="3475">
                  <c:v>173.75</c:v>
                </c:pt>
                <c:pt idx="3476">
                  <c:v>173.8</c:v>
                </c:pt>
                <c:pt idx="3477">
                  <c:v>173.85</c:v>
                </c:pt>
                <c:pt idx="3478">
                  <c:v>173.9</c:v>
                </c:pt>
                <c:pt idx="3479">
                  <c:v>173.95</c:v>
                </c:pt>
                <c:pt idx="3480">
                  <c:v>174.0</c:v>
                </c:pt>
                <c:pt idx="3481">
                  <c:v>174.05</c:v>
                </c:pt>
                <c:pt idx="3482">
                  <c:v>174.1</c:v>
                </c:pt>
                <c:pt idx="3483">
                  <c:v>174.15</c:v>
                </c:pt>
                <c:pt idx="3484">
                  <c:v>174.2</c:v>
                </c:pt>
                <c:pt idx="3485">
                  <c:v>174.2499999999999</c:v>
                </c:pt>
                <c:pt idx="3486">
                  <c:v>174.3</c:v>
                </c:pt>
                <c:pt idx="3487">
                  <c:v>174.35</c:v>
                </c:pt>
                <c:pt idx="3488">
                  <c:v>174.4</c:v>
                </c:pt>
                <c:pt idx="3489">
                  <c:v>174.45</c:v>
                </c:pt>
                <c:pt idx="3490">
                  <c:v>174.5</c:v>
                </c:pt>
                <c:pt idx="3491">
                  <c:v>174.55</c:v>
                </c:pt>
                <c:pt idx="3492">
                  <c:v>174.6</c:v>
                </c:pt>
                <c:pt idx="3493">
                  <c:v>174.65</c:v>
                </c:pt>
                <c:pt idx="3494">
                  <c:v>174.7</c:v>
                </c:pt>
                <c:pt idx="3495">
                  <c:v>174.7499999999999</c:v>
                </c:pt>
                <c:pt idx="3496">
                  <c:v>174.8</c:v>
                </c:pt>
                <c:pt idx="3497">
                  <c:v>174.8500000000001</c:v>
                </c:pt>
                <c:pt idx="3498">
                  <c:v>174.9</c:v>
                </c:pt>
                <c:pt idx="3499">
                  <c:v>174.95</c:v>
                </c:pt>
                <c:pt idx="3500">
                  <c:v>175.0</c:v>
                </c:pt>
                <c:pt idx="3501">
                  <c:v>175.05</c:v>
                </c:pt>
                <c:pt idx="3502">
                  <c:v>175.1</c:v>
                </c:pt>
                <c:pt idx="3503">
                  <c:v>175.15</c:v>
                </c:pt>
                <c:pt idx="3504">
                  <c:v>175.2</c:v>
                </c:pt>
                <c:pt idx="3505">
                  <c:v>175.25</c:v>
                </c:pt>
                <c:pt idx="3506">
                  <c:v>175.3</c:v>
                </c:pt>
                <c:pt idx="3507">
                  <c:v>175.35</c:v>
                </c:pt>
                <c:pt idx="3508">
                  <c:v>175.4</c:v>
                </c:pt>
                <c:pt idx="3509">
                  <c:v>175.45</c:v>
                </c:pt>
                <c:pt idx="3510">
                  <c:v>175.5</c:v>
                </c:pt>
                <c:pt idx="3511">
                  <c:v>175.55</c:v>
                </c:pt>
                <c:pt idx="3512">
                  <c:v>175.6</c:v>
                </c:pt>
                <c:pt idx="3513">
                  <c:v>175.65</c:v>
                </c:pt>
                <c:pt idx="3514">
                  <c:v>175.7</c:v>
                </c:pt>
                <c:pt idx="3515">
                  <c:v>175.75</c:v>
                </c:pt>
                <c:pt idx="3516">
                  <c:v>175.8</c:v>
                </c:pt>
                <c:pt idx="3517">
                  <c:v>175.85</c:v>
                </c:pt>
                <c:pt idx="3518">
                  <c:v>175.9</c:v>
                </c:pt>
                <c:pt idx="3519">
                  <c:v>175.9500000000001</c:v>
                </c:pt>
                <c:pt idx="3520">
                  <c:v>176</c:v>
                </c:pt>
                <c:pt idx="3521">
                  <c:v>176.05</c:v>
                </c:pt>
                <c:pt idx="3522">
                  <c:v>176.1</c:v>
                </c:pt>
                <c:pt idx="3523">
                  <c:v>176.15</c:v>
                </c:pt>
                <c:pt idx="3524">
                  <c:v>176.2</c:v>
                </c:pt>
                <c:pt idx="3525">
                  <c:v>176.25</c:v>
                </c:pt>
                <c:pt idx="3526">
                  <c:v>176.3</c:v>
                </c:pt>
                <c:pt idx="3527">
                  <c:v>176.35</c:v>
                </c:pt>
                <c:pt idx="3528">
                  <c:v>176.4</c:v>
                </c:pt>
                <c:pt idx="3529">
                  <c:v>176.45</c:v>
                </c:pt>
                <c:pt idx="3530">
                  <c:v>176.5</c:v>
                </c:pt>
                <c:pt idx="3531">
                  <c:v>176.55</c:v>
                </c:pt>
                <c:pt idx="3532">
                  <c:v>176.6</c:v>
                </c:pt>
                <c:pt idx="3533">
                  <c:v>176.65</c:v>
                </c:pt>
                <c:pt idx="3534">
                  <c:v>176.7</c:v>
                </c:pt>
                <c:pt idx="3535">
                  <c:v>176.75</c:v>
                </c:pt>
                <c:pt idx="3536">
                  <c:v>176.8</c:v>
                </c:pt>
                <c:pt idx="3537">
                  <c:v>176.85</c:v>
                </c:pt>
                <c:pt idx="3538">
                  <c:v>176.9</c:v>
                </c:pt>
                <c:pt idx="3539">
                  <c:v>176.95</c:v>
                </c:pt>
                <c:pt idx="3540">
                  <c:v>177</c:v>
                </c:pt>
                <c:pt idx="3541">
                  <c:v>177.05</c:v>
                </c:pt>
                <c:pt idx="3542">
                  <c:v>177.1</c:v>
                </c:pt>
                <c:pt idx="3543">
                  <c:v>177.15</c:v>
                </c:pt>
                <c:pt idx="3544">
                  <c:v>177.2</c:v>
                </c:pt>
                <c:pt idx="3545">
                  <c:v>177.25</c:v>
                </c:pt>
                <c:pt idx="3546">
                  <c:v>177.3</c:v>
                </c:pt>
                <c:pt idx="3547">
                  <c:v>177.35</c:v>
                </c:pt>
                <c:pt idx="3548">
                  <c:v>177.4</c:v>
                </c:pt>
                <c:pt idx="3549">
                  <c:v>177.45</c:v>
                </c:pt>
                <c:pt idx="3550">
                  <c:v>177.5</c:v>
                </c:pt>
                <c:pt idx="3551">
                  <c:v>177.55</c:v>
                </c:pt>
                <c:pt idx="3552">
                  <c:v>177.6</c:v>
                </c:pt>
                <c:pt idx="3553">
                  <c:v>177.65</c:v>
                </c:pt>
                <c:pt idx="3554">
                  <c:v>177.7</c:v>
                </c:pt>
                <c:pt idx="3555">
                  <c:v>177.7499999999999</c:v>
                </c:pt>
                <c:pt idx="3556">
                  <c:v>177.8</c:v>
                </c:pt>
                <c:pt idx="3557">
                  <c:v>177.85</c:v>
                </c:pt>
                <c:pt idx="3558">
                  <c:v>177.9</c:v>
                </c:pt>
                <c:pt idx="3559">
                  <c:v>177.95</c:v>
                </c:pt>
                <c:pt idx="3560">
                  <c:v>178</c:v>
                </c:pt>
                <c:pt idx="3561">
                  <c:v>178.05</c:v>
                </c:pt>
                <c:pt idx="3562">
                  <c:v>178.1</c:v>
                </c:pt>
                <c:pt idx="3563">
                  <c:v>178.15</c:v>
                </c:pt>
                <c:pt idx="3564">
                  <c:v>178.2</c:v>
                </c:pt>
                <c:pt idx="3565">
                  <c:v>178.25</c:v>
                </c:pt>
                <c:pt idx="3566">
                  <c:v>178.3</c:v>
                </c:pt>
                <c:pt idx="3567">
                  <c:v>178.35</c:v>
                </c:pt>
                <c:pt idx="3568">
                  <c:v>178.4</c:v>
                </c:pt>
                <c:pt idx="3569">
                  <c:v>178.45</c:v>
                </c:pt>
                <c:pt idx="3570">
                  <c:v>178.5</c:v>
                </c:pt>
                <c:pt idx="3571">
                  <c:v>178.55</c:v>
                </c:pt>
                <c:pt idx="3572">
                  <c:v>178.6</c:v>
                </c:pt>
                <c:pt idx="3573">
                  <c:v>178.65</c:v>
                </c:pt>
                <c:pt idx="3574">
                  <c:v>178.7</c:v>
                </c:pt>
                <c:pt idx="3575">
                  <c:v>178.75</c:v>
                </c:pt>
                <c:pt idx="3576">
                  <c:v>178.8</c:v>
                </c:pt>
                <c:pt idx="3577">
                  <c:v>178.85</c:v>
                </c:pt>
                <c:pt idx="3578">
                  <c:v>178.9</c:v>
                </c:pt>
                <c:pt idx="3579">
                  <c:v>178.95</c:v>
                </c:pt>
                <c:pt idx="3580">
                  <c:v>179.0</c:v>
                </c:pt>
                <c:pt idx="3581">
                  <c:v>179.05</c:v>
                </c:pt>
                <c:pt idx="3582">
                  <c:v>179.1</c:v>
                </c:pt>
                <c:pt idx="3583">
                  <c:v>179.15</c:v>
                </c:pt>
                <c:pt idx="3584">
                  <c:v>179.2</c:v>
                </c:pt>
                <c:pt idx="3585">
                  <c:v>179.25</c:v>
                </c:pt>
                <c:pt idx="3586">
                  <c:v>179.3</c:v>
                </c:pt>
                <c:pt idx="3587">
                  <c:v>179.3500000000001</c:v>
                </c:pt>
                <c:pt idx="3588">
                  <c:v>179.4</c:v>
                </c:pt>
                <c:pt idx="3589">
                  <c:v>179.45</c:v>
                </c:pt>
                <c:pt idx="3590">
                  <c:v>179.5</c:v>
                </c:pt>
                <c:pt idx="3591">
                  <c:v>179.55</c:v>
                </c:pt>
                <c:pt idx="3592">
                  <c:v>179.6</c:v>
                </c:pt>
                <c:pt idx="3593">
                  <c:v>179.65</c:v>
                </c:pt>
                <c:pt idx="3594">
                  <c:v>179.7</c:v>
                </c:pt>
                <c:pt idx="3595">
                  <c:v>179.7499999999999</c:v>
                </c:pt>
                <c:pt idx="3596">
                  <c:v>179.8</c:v>
                </c:pt>
                <c:pt idx="3597">
                  <c:v>179.85</c:v>
                </c:pt>
                <c:pt idx="3598">
                  <c:v>179.9</c:v>
                </c:pt>
                <c:pt idx="3599">
                  <c:v>179.95</c:v>
                </c:pt>
                <c:pt idx="3600">
                  <c:v>180.0</c:v>
                </c:pt>
                <c:pt idx="3601">
                  <c:v>180.05</c:v>
                </c:pt>
                <c:pt idx="3602">
                  <c:v>180.1</c:v>
                </c:pt>
                <c:pt idx="3603">
                  <c:v>180.15</c:v>
                </c:pt>
                <c:pt idx="3604">
                  <c:v>180.2</c:v>
                </c:pt>
                <c:pt idx="3605">
                  <c:v>180.25</c:v>
                </c:pt>
                <c:pt idx="3606">
                  <c:v>180.3</c:v>
                </c:pt>
                <c:pt idx="3607">
                  <c:v>180.35</c:v>
                </c:pt>
                <c:pt idx="3608">
                  <c:v>180.4</c:v>
                </c:pt>
                <c:pt idx="3609">
                  <c:v>180.45</c:v>
                </c:pt>
                <c:pt idx="3610">
                  <c:v>180.5</c:v>
                </c:pt>
                <c:pt idx="3611">
                  <c:v>180.55</c:v>
                </c:pt>
                <c:pt idx="3612">
                  <c:v>180.6</c:v>
                </c:pt>
                <c:pt idx="3613">
                  <c:v>180.65</c:v>
                </c:pt>
                <c:pt idx="3614">
                  <c:v>180.7</c:v>
                </c:pt>
                <c:pt idx="3615">
                  <c:v>180.75</c:v>
                </c:pt>
                <c:pt idx="3616">
                  <c:v>180.8</c:v>
                </c:pt>
                <c:pt idx="3617">
                  <c:v>180.85</c:v>
                </c:pt>
                <c:pt idx="3618">
                  <c:v>180.9</c:v>
                </c:pt>
                <c:pt idx="3619">
                  <c:v>180.95</c:v>
                </c:pt>
                <c:pt idx="3620">
                  <c:v>181.0</c:v>
                </c:pt>
                <c:pt idx="3621">
                  <c:v>181.05</c:v>
                </c:pt>
                <c:pt idx="3622">
                  <c:v>181.1</c:v>
                </c:pt>
                <c:pt idx="3623">
                  <c:v>181.15</c:v>
                </c:pt>
                <c:pt idx="3624">
                  <c:v>181.2</c:v>
                </c:pt>
                <c:pt idx="3625">
                  <c:v>181.2499999999999</c:v>
                </c:pt>
                <c:pt idx="3626">
                  <c:v>181.3</c:v>
                </c:pt>
                <c:pt idx="3627">
                  <c:v>181.35</c:v>
                </c:pt>
                <c:pt idx="3628">
                  <c:v>181.4</c:v>
                </c:pt>
                <c:pt idx="3629">
                  <c:v>181.45</c:v>
                </c:pt>
                <c:pt idx="3630">
                  <c:v>181.5</c:v>
                </c:pt>
                <c:pt idx="3631">
                  <c:v>181.55</c:v>
                </c:pt>
                <c:pt idx="3632">
                  <c:v>181.6</c:v>
                </c:pt>
                <c:pt idx="3633">
                  <c:v>181.65</c:v>
                </c:pt>
                <c:pt idx="3634">
                  <c:v>181.7</c:v>
                </c:pt>
                <c:pt idx="3635">
                  <c:v>181.7499999999999</c:v>
                </c:pt>
                <c:pt idx="3636">
                  <c:v>181.8</c:v>
                </c:pt>
                <c:pt idx="3637">
                  <c:v>181.8500000000001</c:v>
                </c:pt>
                <c:pt idx="3638">
                  <c:v>181.9</c:v>
                </c:pt>
                <c:pt idx="3639">
                  <c:v>181.95</c:v>
                </c:pt>
                <c:pt idx="3640">
                  <c:v>182</c:v>
                </c:pt>
                <c:pt idx="3641">
                  <c:v>182.05</c:v>
                </c:pt>
                <c:pt idx="3642">
                  <c:v>182.1</c:v>
                </c:pt>
                <c:pt idx="3643">
                  <c:v>182.15</c:v>
                </c:pt>
                <c:pt idx="3644">
                  <c:v>182.2</c:v>
                </c:pt>
                <c:pt idx="3645">
                  <c:v>182.2499999999999</c:v>
                </c:pt>
                <c:pt idx="3646">
                  <c:v>182.3</c:v>
                </c:pt>
                <c:pt idx="3647">
                  <c:v>182.35</c:v>
                </c:pt>
                <c:pt idx="3648">
                  <c:v>182.4</c:v>
                </c:pt>
                <c:pt idx="3649">
                  <c:v>182.45</c:v>
                </c:pt>
                <c:pt idx="3650">
                  <c:v>182.5</c:v>
                </c:pt>
                <c:pt idx="3651">
                  <c:v>182.55</c:v>
                </c:pt>
                <c:pt idx="3652">
                  <c:v>182.6</c:v>
                </c:pt>
                <c:pt idx="3653">
                  <c:v>182.65</c:v>
                </c:pt>
                <c:pt idx="3654">
                  <c:v>182.7</c:v>
                </c:pt>
                <c:pt idx="3655">
                  <c:v>182.75</c:v>
                </c:pt>
                <c:pt idx="3656">
                  <c:v>182.8</c:v>
                </c:pt>
                <c:pt idx="3657">
                  <c:v>182.85</c:v>
                </c:pt>
                <c:pt idx="3658">
                  <c:v>182.9</c:v>
                </c:pt>
                <c:pt idx="3659">
                  <c:v>182.95</c:v>
                </c:pt>
                <c:pt idx="3660">
                  <c:v>183</c:v>
                </c:pt>
                <c:pt idx="3661">
                  <c:v>183.05</c:v>
                </c:pt>
                <c:pt idx="3662">
                  <c:v>183.1</c:v>
                </c:pt>
                <c:pt idx="3663">
                  <c:v>183.15</c:v>
                </c:pt>
                <c:pt idx="3664">
                  <c:v>183.2</c:v>
                </c:pt>
                <c:pt idx="3665">
                  <c:v>183.2499999999999</c:v>
                </c:pt>
                <c:pt idx="3666">
                  <c:v>183.3</c:v>
                </c:pt>
                <c:pt idx="3667">
                  <c:v>183.35</c:v>
                </c:pt>
                <c:pt idx="3668">
                  <c:v>183.4</c:v>
                </c:pt>
                <c:pt idx="3669">
                  <c:v>183.45</c:v>
                </c:pt>
                <c:pt idx="3670">
                  <c:v>183.5</c:v>
                </c:pt>
                <c:pt idx="3671">
                  <c:v>183.55</c:v>
                </c:pt>
                <c:pt idx="3672">
                  <c:v>183.6</c:v>
                </c:pt>
                <c:pt idx="3673">
                  <c:v>183.65</c:v>
                </c:pt>
                <c:pt idx="3674">
                  <c:v>183.7</c:v>
                </c:pt>
                <c:pt idx="3675">
                  <c:v>183.75</c:v>
                </c:pt>
                <c:pt idx="3676">
                  <c:v>183.8</c:v>
                </c:pt>
                <c:pt idx="3677">
                  <c:v>183.85</c:v>
                </c:pt>
                <c:pt idx="3678">
                  <c:v>183.9</c:v>
                </c:pt>
                <c:pt idx="3679">
                  <c:v>183.95</c:v>
                </c:pt>
                <c:pt idx="3680">
                  <c:v>184.0</c:v>
                </c:pt>
                <c:pt idx="3681">
                  <c:v>184.05</c:v>
                </c:pt>
                <c:pt idx="3682">
                  <c:v>184.1</c:v>
                </c:pt>
                <c:pt idx="3683">
                  <c:v>184.15</c:v>
                </c:pt>
                <c:pt idx="3684">
                  <c:v>184.2</c:v>
                </c:pt>
                <c:pt idx="3685">
                  <c:v>184.25</c:v>
                </c:pt>
                <c:pt idx="3686">
                  <c:v>184.3</c:v>
                </c:pt>
                <c:pt idx="3687">
                  <c:v>184.35</c:v>
                </c:pt>
                <c:pt idx="3688">
                  <c:v>184.4</c:v>
                </c:pt>
                <c:pt idx="3689">
                  <c:v>184.45</c:v>
                </c:pt>
                <c:pt idx="3690">
                  <c:v>184.5</c:v>
                </c:pt>
                <c:pt idx="3691">
                  <c:v>184.55</c:v>
                </c:pt>
                <c:pt idx="3692">
                  <c:v>184.6</c:v>
                </c:pt>
                <c:pt idx="3693">
                  <c:v>184.6499999999999</c:v>
                </c:pt>
                <c:pt idx="3694">
                  <c:v>184.7</c:v>
                </c:pt>
                <c:pt idx="3695">
                  <c:v>184.75</c:v>
                </c:pt>
                <c:pt idx="3696">
                  <c:v>184.8</c:v>
                </c:pt>
                <c:pt idx="3697">
                  <c:v>184.85</c:v>
                </c:pt>
                <c:pt idx="3698">
                  <c:v>184.9</c:v>
                </c:pt>
                <c:pt idx="3699">
                  <c:v>184.95</c:v>
                </c:pt>
                <c:pt idx="3700">
                  <c:v>185.0</c:v>
                </c:pt>
                <c:pt idx="3701">
                  <c:v>185.05</c:v>
                </c:pt>
                <c:pt idx="3702">
                  <c:v>185.1</c:v>
                </c:pt>
                <c:pt idx="3703">
                  <c:v>185.15</c:v>
                </c:pt>
                <c:pt idx="3704">
                  <c:v>185.2</c:v>
                </c:pt>
                <c:pt idx="3705">
                  <c:v>185.25</c:v>
                </c:pt>
                <c:pt idx="3706">
                  <c:v>185.3</c:v>
                </c:pt>
                <c:pt idx="3707">
                  <c:v>185.3500000000001</c:v>
                </c:pt>
                <c:pt idx="3708">
                  <c:v>185.4</c:v>
                </c:pt>
                <c:pt idx="3709">
                  <c:v>185.45</c:v>
                </c:pt>
                <c:pt idx="3710">
                  <c:v>185.5</c:v>
                </c:pt>
                <c:pt idx="3711">
                  <c:v>185.55</c:v>
                </c:pt>
                <c:pt idx="3712">
                  <c:v>185.6</c:v>
                </c:pt>
                <c:pt idx="3713">
                  <c:v>185.6499999999999</c:v>
                </c:pt>
                <c:pt idx="3714">
                  <c:v>185.7</c:v>
                </c:pt>
                <c:pt idx="3715">
                  <c:v>185.7499999999999</c:v>
                </c:pt>
                <c:pt idx="3716">
                  <c:v>185.8</c:v>
                </c:pt>
                <c:pt idx="3717">
                  <c:v>185.85</c:v>
                </c:pt>
                <c:pt idx="3718">
                  <c:v>185.9</c:v>
                </c:pt>
                <c:pt idx="3719">
                  <c:v>185.95</c:v>
                </c:pt>
                <c:pt idx="3720">
                  <c:v>186</c:v>
                </c:pt>
                <c:pt idx="3721">
                  <c:v>186.05</c:v>
                </c:pt>
                <c:pt idx="3722">
                  <c:v>186.1</c:v>
                </c:pt>
                <c:pt idx="3723">
                  <c:v>186.15</c:v>
                </c:pt>
                <c:pt idx="3724">
                  <c:v>186.2</c:v>
                </c:pt>
                <c:pt idx="3725">
                  <c:v>186.25</c:v>
                </c:pt>
                <c:pt idx="3726">
                  <c:v>186.3</c:v>
                </c:pt>
                <c:pt idx="3727">
                  <c:v>186.35</c:v>
                </c:pt>
                <c:pt idx="3728">
                  <c:v>186.4</c:v>
                </c:pt>
                <c:pt idx="3729">
                  <c:v>186.45</c:v>
                </c:pt>
                <c:pt idx="3730">
                  <c:v>186.5</c:v>
                </c:pt>
                <c:pt idx="3731">
                  <c:v>186.55</c:v>
                </c:pt>
                <c:pt idx="3732">
                  <c:v>186.6</c:v>
                </c:pt>
                <c:pt idx="3733">
                  <c:v>186.65</c:v>
                </c:pt>
                <c:pt idx="3734">
                  <c:v>186.7</c:v>
                </c:pt>
                <c:pt idx="3735">
                  <c:v>186.7499999999999</c:v>
                </c:pt>
                <c:pt idx="3736">
                  <c:v>186.8</c:v>
                </c:pt>
                <c:pt idx="3737">
                  <c:v>186.85</c:v>
                </c:pt>
                <c:pt idx="3738">
                  <c:v>186.9</c:v>
                </c:pt>
                <c:pt idx="3739">
                  <c:v>186.95</c:v>
                </c:pt>
                <c:pt idx="3740">
                  <c:v>186.9999999999999</c:v>
                </c:pt>
                <c:pt idx="3741">
                  <c:v>187.05</c:v>
                </c:pt>
                <c:pt idx="3742">
                  <c:v>187.1</c:v>
                </c:pt>
                <c:pt idx="3743">
                  <c:v>187.15</c:v>
                </c:pt>
                <c:pt idx="3744">
                  <c:v>187.2</c:v>
                </c:pt>
                <c:pt idx="3745">
                  <c:v>187.25</c:v>
                </c:pt>
                <c:pt idx="3746">
                  <c:v>187.3</c:v>
                </c:pt>
                <c:pt idx="3747">
                  <c:v>187.35</c:v>
                </c:pt>
                <c:pt idx="3748">
                  <c:v>187.4</c:v>
                </c:pt>
                <c:pt idx="3749">
                  <c:v>187.45</c:v>
                </c:pt>
                <c:pt idx="3750">
                  <c:v>187.5</c:v>
                </c:pt>
                <c:pt idx="3751">
                  <c:v>187.55</c:v>
                </c:pt>
                <c:pt idx="3752">
                  <c:v>187.6</c:v>
                </c:pt>
                <c:pt idx="3753">
                  <c:v>187.65</c:v>
                </c:pt>
                <c:pt idx="3754">
                  <c:v>187.7</c:v>
                </c:pt>
                <c:pt idx="3755">
                  <c:v>187.75</c:v>
                </c:pt>
                <c:pt idx="3756">
                  <c:v>187.8</c:v>
                </c:pt>
                <c:pt idx="3757">
                  <c:v>187.85</c:v>
                </c:pt>
                <c:pt idx="3758">
                  <c:v>187.9</c:v>
                </c:pt>
                <c:pt idx="3759">
                  <c:v>187.95</c:v>
                </c:pt>
                <c:pt idx="3760">
                  <c:v>188.0</c:v>
                </c:pt>
                <c:pt idx="3761">
                  <c:v>188.05</c:v>
                </c:pt>
                <c:pt idx="3762">
                  <c:v>188.1</c:v>
                </c:pt>
                <c:pt idx="3763">
                  <c:v>188.15</c:v>
                </c:pt>
                <c:pt idx="3764">
                  <c:v>188.2</c:v>
                </c:pt>
                <c:pt idx="3765">
                  <c:v>188.2499999999999</c:v>
                </c:pt>
                <c:pt idx="3766">
                  <c:v>188.3</c:v>
                </c:pt>
                <c:pt idx="3767">
                  <c:v>188.3500000000001</c:v>
                </c:pt>
                <c:pt idx="3768">
                  <c:v>188.4</c:v>
                </c:pt>
                <c:pt idx="3769">
                  <c:v>188.45</c:v>
                </c:pt>
                <c:pt idx="3770">
                  <c:v>188.5</c:v>
                </c:pt>
                <c:pt idx="3771">
                  <c:v>188.55</c:v>
                </c:pt>
                <c:pt idx="3772">
                  <c:v>188.6</c:v>
                </c:pt>
                <c:pt idx="3773">
                  <c:v>188.65</c:v>
                </c:pt>
                <c:pt idx="3774">
                  <c:v>188.7</c:v>
                </c:pt>
                <c:pt idx="3775">
                  <c:v>188.75</c:v>
                </c:pt>
                <c:pt idx="3776">
                  <c:v>188.8</c:v>
                </c:pt>
                <c:pt idx="3777">
                  <c:v>188.8500000000001</c:v>
                </c:pt>
                <c:pt idx="3778">
                  <c:v>188.9</c:v>
                </c:pt>
                <c:pt idx="3779">
                  <c:v>188.95</c:v>
                </c:pt>
                <c:pt idx="3780">
                  <c:v>189</c:v>
                </c:pt>
                <c:pt idx="3781">
                  <c:v>189.05</c:v>
                </c:pt>
                <c:pt idx="3782">
                  <c:v>189.1</c:v>
                </c:pt>
                <c:pt idx="3783">
                  <c:v>189.15</c:v>
                </c:pt>
                <c:pt idx="3784">
                  <c:v>189.2</c:v>
                </c:pt>
                <c:pt idx="3785">
                  <c:v>189.2499999999999</c:v>
                </c:pt>
                <c:pt idx="3786">
                  <c:v>189.3</c:v>
                </c:pt>
                <c:pt idx="3787">
                  <c:v>189.35</c:v>
                </c:pt>
                <c:pt idx="3788">
                  <c:v>189.4</c:v>
                </c:pt>
                <c:pt idx="3789">
                  <c:v>189.45</c:v>
                </c:pt>
                <c:pt idx="3790">
                  <c:v>189.5</c:v>
                </c:pt>
                <c:pt idx="3791">
                  <c:v>189.55</c:v>
                </c:pt>
                <c:pt idx="3792">
                  <c:v>189.6</c:v>
                </c:pt>
                <c:pt idx="3793">
                  <c:v>189.65</c:v>
                </c:pt>
                <c:pt idx="3794">
                  <c:v>189.7</c:v>
                </c:pt>
                <c:pt idx="3795">
                  <c:v>189.7499999999999</c:v>
                </c:pt>
                <c:pt idx="3796">
                  <c:v>189.8</c:v>
                </c:pt>
                <c:pt idx="3797">
                  <c:v>189.85</c:v>
                </c:pt>
                <c:pt idx="3798">
                  <c:v>189.9</c:v>
                </c:pt>
                <c:pt idx="3799">
                  <c:v>189.95</c:v>
                </c:pt>
                <c:pt idx="3800">
                  <c:v>19</c:v>
                </c:pt>
                <c:pt idx="3801">
                  <c:v>190.05</c:v>
                </c:pt>
                <c:pt idx="3802">
                  <c:v>190.1</c:v>
                </c:pt>
                <c:pt idx="3803">
                  <c:v>190.15</c:v>
                </c:pt>
                <c:pt idx="3804">
                  <c:v>190.2</c:v>
                </c:pt>
                <c:pt idx="3805">
                  <c:v>190.25</c:v>
                </c:pt>
                <c:pt idx="3806">
                  <c:v>190.3</c:v>
                </c:pt>
                <c:pt idx="3807">
                  <c:v>190.35</c:v>
                </c:pt>
                <c:pt idx="3808">
                  <c:v>190.4</c:v>
                </c:pt>
                <c:pt idx="3809">
                  <c:v>190.45</c:v>
                </c:pt>
                <c:pt idx="3810">
                  <c:v>190.5</c:v>
                </c:pt>
                <c:pt idx="3811">
                  <c:v>190.55</c:v>
                </c:pt>
                <c:pt idx="3812">
                  <c:v>190.6</c:v>
                </c:pt>
                <c:pt idx="3813">
                  <c:v>190.65</c:v>
                </c:pt>
                <c:pt idx="3814">
                  <c:v>190.7</c:v>
                </c:pt>
                <c:pt idx="3815">
                  <c:v>190.7499999999999</c:v>
                </c:pt>
                <c:pt idx="3816">
                  <c:v>190.8</c:v>
                </c:pt>
                <c:pt idx="3817">
                  <c:v>190.85</c:v>
                </c:pt>
                <c:pt idx="3818">
                  <c:v>190.9</c:v>
                </c:pt>
                <c:pt idx="3819">
                  <c:v>190.95</c:v>
                </c:pt>
                <c:pt idx="3820">
                  <c:v>191.0</c:v>
                </c:pt>
                <c:pt idx="3821">
                  <c:v>191.05</c:v>
                </c:pt>
                <c:pt idx="3822">
                  <c:v>191.1</c:v>
                </c:pt>
                <c:pt idx="3823">
                  <c:v>191.15</c:v>
                </c:pt>
                <c:pt idx="3824">
                  <c:v>191.2</c:v>
                </c:pt>
                <c:pt idx="3825">
                  <c:v>191.25</c:v>
                </c:pt>
                <c:pt idx="3826">
                  <c:v>191.3</c:v>
                </c:pt>
                <c:pt idx="3827">
                  <c:v>191.35</c:v>
                </c:pt>
                <c:pt idx="3828">
                  <c:v>191.4</c:v>
                </c:pt>
                <c:pt idx="3829">
                  <c:v>191.45</c:v>
                </c:pt>
                <c:pt idx="3830">
                  <c:v>191.5</c:v>
                </c:pt>
                <c:pt idx="3831">
                  <c:v>191.55</c:v>
                </c:pt>
                <c:pt idx="3832">
                  <c:v>191.6000000000001</c:v>
                </c:pt>
                <c:pt idx="3833">
                  <c:v>191.65</c:v>
                </c:pt>
                <c:pt idx="3834">
                  <c:v>191.7</c:v>
                </c:pt>
                <c:pt idx="3835">
                  <c:v>191.75</c:v>
                </c:pt>
                <c:pt idx="3836">
                  <c:v>191.8</c:v>
                </c:pt>
                <c:pt idx="3837">
                  <c:v>191.85</c:v>
                </c:pt>
                <c:pt idx="3838">
                  <c:v>191.9</c:v>
                </c:pt>
                <c:pt idx="3839">
                  <c:v>191.95</c:v>
                </c:pt>
                <c:pt idx="3840">
                  <c:v>192.0</c:v>
                </c:pt>
                <c:pt idx="3841">
                  <c:v>192.05</c:v>
                </c:pt>
                <c:pt idx="3842">
                  <c:v>192.1</c:v>
                </c:pt>
                <c:pt idx="3843">
                  <c:v>192.15</c:v>
                </c:pt>
                <c:pt idx="3844">
                  <c:v>192.2</c:v>
                </c:pt>
                <c:pt idx="3845">
                  <c:v>192.25</c:v>
                </c:pt>
                <c:pt idx="3846">
                  <c:v>192.3</c:v>
                </c:pt>
                <c:pt idx="3847">
                  <c:v>192.35</c:v>
                </c:pt>
                <c:pt idx="3848">
                  <c:v>192.4</c:v>
                </c:pt>
                <c:pt idx="3849">
                  <c:v>192.45</c:v>
                </c:pt>
                <c:pt idx="3850">
                  <c:v>192.5</c:v>
                </c:pt>
                <c:pt idx="3851">
                  <c:v>192.55</c:v>
                </c:pt>
                <c:pt idx="3852">
                  <c:v>192.6</c:v>
                </c:pt>
                <c:pt idx="3853">
                  <c:v>192.6499999999999</c:v>
                </c:pt>
                <c:pt idx="3854">
                  <c:v>192.7</c:v>
                </c:pt>
                <c:pt idx="3855">
                  <c:v>192.75</c:v>
                </c:pt>
                <c:pt idx="3856">
                  <c:v>192.8</c:v>
                </c:pt>
                <c:pt idx="3857">
                  <c:v>192.85</c:v>
                </c:pt>
                <c:pt idx="3858">
                  <c:v>192.9</c:v>
                </c:pt>
                <c:pt idx="3859">
                  <c:v>192.95</c:v>
                </c:pt>
                <c:pt idx="3860">
                  <c:v>193.0</c:v>
                </c:pt>
                <c:pt idx="3861">
                  <c:v>193.05</c:v>
                </c:pt>
                <c:pt idx="3862">
                  <c:v>193.1</c:v>
                </c:pt>
                <c:pt idx="3863">
                  <c:v>193.15</c:v>
                </c:pt>
                <c:pt idx="3864">
                  <c:v>193.2</c:v>
                </c:pt>
                <c:pt idx="3865">
                  <c:v>193.2499999999999</c:v>
                </c:pt>
                <c:pt idx="3866">
                  <c:v>193.3</c:v>
                </c:pt>
                <c:pt idx="3867">
                  <c:v>193.35</c:v>
                </c:pt>
                <c:pt idx="3868">
                  <c:v>193.4</c:v>
                </c:pt>
                <c:pt idx="3869">
                  <c:v>193.45</c:v>
                </c:pt>
                <c:pt idx="3870">
                  <c:v>193.5</c:v>
                </c:pt>
                <c:pt idx="3871">
                  <c:v>193.55</c:v>
                </c:pt>
                <c:pt idx="3872">
                  <c:v>193.6</c:v>
                </c:pt>
                <c:pt idx="3873">
                  <c:v>193.65</c:v>
                </c:pt>
                <c:pt idx="3874">
                  <c:v>193.7</c:v>
                </c:pt>
                <c:pt idx="3875">
                  <c:v>193.7499999999999</c:v>
                </c:pt>
                <c:pt idx="3876">
                  <c:v>193.8</c:v>
                </c:pt>
                <c:pt idx="3877">
                  <c:v>193.85</c:v>
                </c:pt>
                <c:pt idx="3878">
                  <c:v>193.9</c:v>
                </c:pt>
                <c:pt idx="3879">
                  <c:v>193.95</c:v>
                </c:pt>
                <c:pt idx="3880">
                  <c:v>194.0</c:v>
                </c:pt>
                <c:pt idx="3881">
                  <c:v>194.05</c:v>
                </c:pt>
                <c:pt idx="3882">
                  <c:v>194.1</c:v>
                </c:pt>
                <c:pt idx="3883">
                  <c:v>194.15</c:v>
                </c:pt>
                <c:pt idx="3884">
                  <c:v>194.2</c:v>
                </c:pt>
                <c:pt idx="3885">
                  <c:v>194.25</c:v>
                </c:pt>
                <c:pt idx="3886">
                  <c:v>194.3</c:v>
                </c:pt>
                <c:pt idx="3887">
                  <c:v>194.35</c:v>
                </c:pt>
                <c:pt idx="3888">
                  <c:v>194.4</c:v>
                </c:pt>
                <c:pt idx="3889">
                  <c:v>194.45</c:v>
                </c:pt>
                <c:pt idx="3890">
                  <c:v>194.5</c:v>
                </c:pt>
                <c:pt idx="3891">
                  <c:v>194.55</c:v>
                </c:pt>
                <c:pt idx="3892">
                  <c:v>194.6</c:v>
                </c:pt>
                <c:pt idx="3893">
                  <c:v>194.65</c:v>
                </c:pt>
                <c:pt idx="3894">
                  <c:v>194.7</c:v>
                </c:pt>
                <c:pt idx="3895">
                  <c:v>194.75</c:v>
                </c:pt>
                <c:pt idx="3896">
                  <c:v>194.8</c:v>
                </c:pt>
                <c:pt idx="3897">
                  <c:v>194.85</c:v>
                </c:pt>
                <c:pt idx="3898">
                  <c:v>194.9</c:v>
                </c:pt>
                <c:pt idx="3899">
                  <c:v>194.95</c:v>
                </c:pt>
                <c:pt idx="3900">
                  <c:v>195.0</c:v>
                </c:pt>
                <c:pt idx="3901">
                  <c:v>195.05</c:v>
                </c:pt>
                <c:pt idx="3902">
                  <c:v>195.1</c:v>
                </c:pt>
                <c:pt idx="3903">
                  <c:v>195.15</c:v>
                </c:pt>
                <c:pt idx="3904">
                  <c:v>195.2</c:v>
                </c:pt>
                <c:pt idx="3905">
                  <c:v>195.25</c:v>
                </c:pt>
                <c:pt idx="3906">
                  <c:v>195.3</c:v>
                </c:pt>
                <c:pt idx="3907">
                  <c:v>195.3500000000001</c:v>
                </c:pt>
                <c:pt idx="3908">
                  <c:v>195.4</c:v>
                </c:pt>
                <c:pt idx="3909">
                  <c:v>195.45</c:v>
                </c:pt>
                <c:pt idx="3910">
                  <c:v>195.5</c:v>
                </c:pt>
                <c:pt idx="3911">
                  <c:v>195.55</c:v>
                </c:pt>
                <c:pt idx="3912">
                  <c:v>195.6</c:v>
                </c:pt>
                <c:pt idx="3913">
                  <c:v>195.65</c:v>
                </c:pt>
                <c:pt idx="3914">
                  <c:v>195.7</c:v>
                </c:pt>
                <c:pt idx="3915">
                  <c:v>195.75</c:v>
                </c:pt>
                <c:pt idx="3916">
                  <c:v>195.8</c:v>
                </c:pt>
                <c:pt idx="3917">
                  <c:v>195.85</c:v>
                </c:pt>
                <c:pt idx="3918">
                  <c:v>195.9</c:v>
                </c:pt>
                <c:pt idx="3919">
                  <c:v>195.95</c:v>
                </c:pt>
                <c:pt idx="3920">
                  <c:v>196</c:v>
                </c:pt>
                <c:pt idx="3921">
                  <c:v>196.05</c:v>
                </c:pt>
                <c:pt idx="3922">
                  <c:v>196.1</c:v>
                </c:pt>
                <c:pt idx="3923">
                  <c:v>196.15</c:v>
                </c:pt>
                <c:pt idx="3924">
                  <c:v>196.2</c:v>
                </c:pt>
                <c:pt idx="3925">
                  <c:v>196.2499999999999</c:v>
                </c:pt>
                <c:pt idx="3926">
                  <c:v>196.3</c:v>
                </c:pt>
                <c:pt idx="3927">
                  <c:v>196.3500000000001</c:v>
                </c:pt>
                <c:pt idx="3928">
                  <c:v>196.4</c:v>
                </c:pt>
                <c:pt idx="3929">
                  <c:v>196.45</c:v>
                </c:pt>
                <c:pt idx="3930">
                  <c:v>196.5</c:v>
                </c:pt>
                <c:pt idx="3931">
                  <c:v>196.55</c:v>
                </c:pt>
                <c:pt idx="3932">
                  <c:v>196.6</c:v>
                </c:pt>
                <c:pt idx="3933">
                  <c:v>196.65</c:v>
                </c:pt>
                <c:pt idx="3934">
                  <c:v>196.7</c:v>
                </c:pt>
                <c:pt idx="3935">
                  <c:v>196.7499999999999</c:v>
                </c:pt>
                <c:pt idx="3936">
                  <c:v>196.8</c:v>
                </c:pt>
                <c:pt idx="3937">
                  <c:v>196.85</c:v>
                </c:pt>
                <c:pt idx="3938">
                  <c:v>196.9</c:v>
                </c:pt>
                <c:pt idx="3939">
                  <c:v>196.95</c:v>
                </c:pt>
                <c:pt idx="3940">
                  <c:v>197</c:v>
                </c:pt>
                <c:pt idx="3941">
                  <c:v>197.05</c:v>
                </c:pt>
                <c:pt idx="3942">
                  <c:v>197.1</c:v>
                </c:pt>
                <c:pt idx="3943">
                  <c:v>197.15</c:v>
                </c:pt>
                <c:pt idx="3944">
                  <c:v>197.2</c:v>
                </c:pt>
                <c:pt idx="3945">
                  <c:v>197.2499999999999</c:v>
                </c:pt>
                <c:pt idx="3946">
                  <c:v>197.3</c:v>
                </c:pt>
                <c:pt idx="3947">
                  <c:v>197.35</c:v>
                </c:pt>
                <c:pt idx="3948">
                  <c:v>197.4</c:v>
                </c:pt>
                <c:pt idx="3949">
                  <c:v>197.45</c:v>
                </c:pt>
                <c:pt idx="3950">
                  <c:v>197.5</c:v>
                </c:pt>
                <c:pt idx="3951">
                  <c:v>197.55</c:v>
                </c:pt>
                <c:pt idx="3952">
                  <c:v>197.6</c:v>
                </c:pt>
                <c:pt idx="3953">
                  <c:v>197.65</c:v>
                </c:pt>
                <c:pt idx="3954">
                  <c:v>197.7</c:v>
                </c:pt>
                <c:pt idx="3955">
                  <c:v>197.75</c:v>
                </c:pt>
                <c:pt idx="3956">
                  <c:v>197.8</c:v>
                </c:pt>
                <c:pt idx="3957">
                  <c:v>197.85</c:v>
                </c:pt>
                <c:pt idx="3958">
                  <c:v>197.9</c:v>
                </c:pt>
                <c:pt idx="3959">
                  <c:v>197.95</c:v>
                </c:pt>
                <c:pt idx="3960">
                  <c:v>198.0</c:v>
                </c:pt>
                <c:pt idx="3961">
                  <c:v>198.05</c:v>
                </c:pt>
                <c:pt idx="3962">
                  <c:v>198.1</c:v>
                </c:pt>
                <c:pt idx="3963">
                  <c:v>198.15</c:v>
                </c:pt>
                <c:pt idx="3964">
                  <c:v>198.2</c:v>
                </c:pt>
                <c:pt idx="3965">
                  <c:v>198.25</c:v>
                </c:pt>
                <c:pt idx="3966">
                  <c:v>198.3</c:v>
                </c:pt>
                <c:pt idx="3967">
                  <c:v>198.35</c:v>
                </c:pt>
                <c:pt idx="3968">
                  <c:v>198.4</c:v>
                </c:pt>
                <c:pt idx="3969">
                  <c:v>198.45</c:v>
                </c:pt>
                <c:pt idx="3970">
                  <c:v>198.5</c:v>
                </c:pt>
                <c:pt idx="3971">
                  <c:v>198.55</c:v>
                </c:pt>
                <c:pt idx="3972">
                  <c:v>198.6</c:v>
                </c:pt>
                <c:pt idx="3973">
                  <c:v>198.65</c:v>
                </c:pt>
                <c:pt idx="3974">
                  <c:v>198.7</c:v>
                </c:pt>
                <c:pt idx="3975">
                  <c:v>198.75</c:v>
                </c:pt>
                <c:pt idx="3976">
                  <c:v>198.8</c:v>
                </c:pt>
                <c:pt idx="3977">
                  <c:v>198.8500000000001</c:v>
                </c:pt>
                <c:pt idx="3978">
                  <c:v>198.9</c:v>
                </c:pt>
                <c:pt idx="3979">
                  <c:v>198.95</c:v>
                </c:pt>
                <c:pt idx="3980">
                  <c:v>199.0</c:v>
                </c:pt>
                <c:pt idx="3981">
                  <c:v>199.05</c:v>
                </c:pt>
                <c:pt idx="3982">
                  <c:v>199.1</c:v>
                </c:pt>
                <c:pt idx="3983">
                  <c:v>199.15</c:v>
                </c:pt>
                <c:pt idx="3984">
                  <c:v>199.2</c:v>
                </c:pt>
                <c:pt idx="3985">
                  <c:v>199.2499999999999</c:v>
                </c:pt>
                <c:pt idx="3986">
                  <c:v>199.3</c:v>
                </c:pt>
                <c:pt idx="3987">
                  <c:v>199.35</c:v>
                </c:pt>
                <c:pt idx="3988">
                  <c:v>199.4</c:v>
                </c:pt>
                <c:pt idx="3989">
                  <c:v>199.45</c:v>
                </c:pt>
                <c:pt idx="3990">
                  <c:v>199.5</c:v>
                </c:pt>
                <c:pt idx="3991">
                  <c:v>199.55</c:v>
                </c:pt>
                <c:pt idx="3992">
                  <c:v>199.6</c:v>
                </c:pt>
                <c:pt idx="3993">
                  <c:v>199.65</c:v>
                </c:pt>
                <c:pt idx="3994">
                  <c:v>199.7</c:v>
                </c:pt>
                <c:pt idx="3995">
                  <c:v>199.75</c:v>
                </c:pt>
                <c:pt idx="3996">
                  <c:v>199.8</c:v>
                </c:pt>
                <c:pt idx="3997">
                  <c:v>199.8500000000001</c:v>
                </c:pt>
                <c:pt idx="3998">
                  <c:v>199.8999999999999</c:v>
                </c:pt>
                <c:pt idx="3999">
                  <c:v>199.95</c:v>
                </c:pt>
                <c:pt idx="4000">
                  <c:v>200.0</c:v>
                </c:pt>
                <c:pt idx="4001">
                  <c:v>200.05</c:v>
                </c:pt>
                <c:pt idx="4002">
                  <c:v>200.1</c:v>
                </c:pt>
                <c:pt idx="4003">
                  <c:v>200.15</c:v>
                </c:pt>
                <c:pt idx="4004">
                  <c:v>200.2</c:v>
                </c:pt>
                <c:pt idx="4005">
                  <c:v>200.2499999999999</c:v>
                </c:pt>
                <c:pt idx="4006">
                  <c:v>200.3</c:v>
                </c:pt>
                <c:pt idx="4007">
                  <c:v>200.35</c:v>
                </c:pt>
                <c:pt idx="4008">
                  <c:v>200.4</c:v>
                </c:pt>
                <c:pt idx="4009">
                  <c:v>200.45</c:v>
                </c:pt>
                <c:pt idx="4010">
                  <c:v>200.5</c:v>
                </c:pt>
                <c:pt idx="4011">
                  <c:v>200.55</c:v>
                </c:pt>
                <c:pt idx="4012">
                  <c:v>200.6</c:v>
                </c:pt>
                <c:pt idx="4013">
                  <c:v>200.65</c:v>
                </c:pt>
                <c:pt idx="4014">
                  <c:v>200.7</c:v>
                </c:pt>
                <c:pt idx="4015">
                  <c:v>200.75</c:v>
                </c:pt>
                <c:pt idx="4016">
                  <c:v>200.8</c:v>
                </c:pt>
                <c:pt idx="4017">
                  <c:v>200.8500000000001</c:v>
                </c:pt>
                <c:pt idx="4018">
                  <c:v>200.9</c:v>
                </c:pt>
                <c:pt idx="4019">
                  <c:v>200.95</c:v>
                </c:pt>
                <c:pt idx="4020">
                  <c:v>200.9999999999999</c:v>
                </c:pt>
                <c:pt idx="4021">
                  <c:v>201.05</c:v>
                </c:pt>
                <c:pt idx="4022">
                  <c:v>201.1</c:v>
                </c:pt>
                <c:pt idx="4023">
                  <c:v>201.15</c:v>
                </c:pt>
                <c:pt idx="4024">
                  <c:v>201.2</c:v>
                </c:pt>
                <c:pt idx="4025">
                  <c:v>201.2499999999999</c:v>
                </c:pt>
                <c:pt idx="4026">
                  <c:v>201.3</c:v>
                </c:pt>
                <c:pt idx="4027">
                  <c:v>201.35</c:v>
                </c:pt>
                <c:pt idx="4028">
                  <c:v>201.4</c:v>
                </c:pt>
                <c:pt idx="4029">
                  <c:v>201.45</c:v>
                </c:pt>
                <c:pt idx="4030">
                  <c:v>201.5</c:v>
                </c:pt>
                <c:pt idx="4031">
                  <c:v>201.55</c:v>
                </c:pt>
                <c:pt idx="4032">
                  <c:v>201.6</c:v>
                </c:pt>
                <c:pt idx="4033">
                  <c:v>201.65</c:v>
                </c:pt>
                <c:pt idx="4034">
                  <c:v>201.7</c:v>
                </c:pt>
                <c:pt idx="4035">
                  <c:v>201.75</c:v>
                </c:pt>
                <c:pt idx="4036">
                  <c:v>201.8</c:v>
                </c:pt>
                <c:pt idx="4037">
                  <c:v>201.8500000000001</c:v>
                </c:pt>
                <c:pt idx="4038">
                  <c:v>201.9</c:v>
                </c:pt>
                <c:pt idx="4039">
                  <c:v>201.95</c:v>
                </c:pt>
                <c:pt idx="4040">
                  <c:v>202</c:v>
                </c:pt>
                <c:pt idx="4041">
                  <c:v>202.05</c:v>
                </c:pt>
                <c:pt idx="4042">
                  <c:v>202.1</c:v>
                </c:pt>
                <c:pt idx="4043">
                  <c:v>202.15</c:v>
                </c:pt>
                <c:pt idx="4044">
                  <c:v>202.2</c:v>
                </c:pt>
                <c:pt idx="4045">
                  <c:v>202.25</c:v>
                </c:pt>
                <c:pt idx="4046">
                  <c:v>202.3</c:v>
                </c:pt>
                <c:pt idx="4047">
                  <c:v>202.3499999999999</c:v>
                </c:pt>
                <c:pt idx="4048">
                  <c:v>202.4</c:v>
                </c:pt>
                <c:pt idx="4049">
                  <c:v>202.45</c:v>
                </c:pt>
                <c:pt idx="4050">
                  <c:v>202.5</c:v>
                </c:pt>
                <c:pt idx="4051">
                  <c:v>202.55</c:v>
                </c:pt>
                <c:pt idx="4052">
                  <c:v>202.5999999999999</c:v>
                </c:pt>
                <c:pt idx="4053">
                  <c:v>202.65</c:v>
                </c:pt>
                <c:pt idx="4054">
                  <c:v>202.7</c:v>
                </c:pt>
                <c:pt idx="4055">
                  <c:v>202.7499999999999</c:v>
                </c:pt>
                <c:pt idx="4056">
                  <c:v>202.8</c:v>
                </c:pt>
                <c:pt idx="4057">
                  <c:v>202.85</c:v>
                </c:pt>
                <c:pt idx="4058">
                  <c:v>202.9</c:v>
                </c:pt>
                <c:pt idx="4059">
                  <c:v>202.9499999999999</c:v>
                </c:pt>
                <c:pt idx="4060">
                  <c:v>203</c:v>
                </c:pt>
                <c:pt idx="4061">
                  <c:v>203.05</c:v>
                </c:pt>
                <c:pt idx="4062">
                  <c:v>203.1</c:v>
                </c:pt>
                <c:pt idx="4063">
                  <c:v>203.15</c:v>
                </c:pt>
                <c:pt idx="4064">
                  <c:v>203.2</c:v>
                </c:pt>
                <c:pt idx="4065">
                  <c:v>203.25</c:v>
                </c:pt>
                <c:pt idx="4066">
                  <c:v>203.3</c:v>
                </c:pt>
                <c:pt idx="4067">
                  <c:v>203.35</c:v>
                </c:pt>
                <c:pt idx="4068">
                  <c:v>203.4</c:v>
                </c:pt>
                <c:pt idx="4069">
                  <c:v>203.45</c:v>
                </c:pt>
                <c:pt idx="4070">
                  <c:v>203.5</c:v>
                </c:pt>
                <c:pt idx="4071">
                  <c:v>203.55</c:v>
                </c:pt>
                <c:pt idx="4072">
                  <c:v>203.6</c:v>
                </c:pt>
                <c:pt idx="4073">
                  <c:v>203.65</c:v>
                </c:pt>
                <c:pt idx="4074">
                  <c:v>203.7</c:v>
                </c:pt>
                <c:pt idx="4075">
                  <c:v>203.7499999999999</c:v>
                </c:pt>
                <c:pt idx="4076">
                  <c:v>203.8</c:v>
                </c:pt>
                <c:pt idx="4077">
                  <c:v>203.85</c:v>
                </c:pt>
                <c:pt idx="4078">
                  <c:v>203.9</c:v>
                </c:pt>
                <c:pt idx="4079">
                  <c:v>203.95</c:v>
                </c:pt>
                <c:pt idx="4080">
                  <c:v>204</c:v>
                </c:pt>
                <c:pt idx="4081">
                  <c:v>204.05</c:v>
                </c:pt>
                <c:pt idx="4082">
                  <c:v>204.1</c:v>
                </c:pt>
                <c:pt idx="4083">
                  <c:v>204.15</c:v>
                </c:pt>
                <c:pt idx="4084">
                  <c:v>204.2</c:v>
                </c:pt>
                <c:pt idx="4085">
                  <c:v>204.25</c:v>
                </c:pt>
                <c:pt idx="4086">
                  <c:v>204.3</c:v>
                </c:pt>
                <c:pt idx="4087">
                  <c:v>204.35</c:v>
                </c:pt>
                <c:pt idx="4088">
                  <c:v>204.4</c:v>
                </c:pt>
                <c:pt idx="4089">
                  <c:v>204.45</c:v>
                </c:pt>
                <c:pt idx="4090">
                  <c:v>204.5</c:v>
                </c:pt>
                <c:pt idx="4091">
                  <c:v>204.55</c:v>
                </c:pt>
                <c:pt idx="4092">
                  <c:v>204.6</c:v>
                </c:pt>
                <c:pt idx="4093">
                  <c:v>204.65</c:v>
                </c:pt>
                <c:pt idx="4094">
                  <c:v>204.7</c:v>
                </c:pt>
                <c:pt idx="4095">
                  <c:v>204.75</c:v>
                </c:pt>
                <c:pt idx="4096">
                  <c:v>204.8</c:v>
                </c:pt>
                <c:pt idx="4097">
                  <c:v>204.85</c:v>
                </c:pt>
                <c:pt idx="4098">
                  <c:v>204.9</c:v>
                </c:pt>
                <c:pt idx="4099">
                  <c:v>204.95</c:v>
                </c:pt>
                <c:pt idx="4100">
                  <c:v>205.0</c:v>
                </c:pt>
                <c:pt idx="4101">
                  <c:v>205.05</c:v>
                </c:pt>
                <c:pt idx="4102">
                  <c:v>205.1</c:v>
                </c:pt>
                <c:pt idx="4103">
                  <c:v>205.15</c:v>
                </c:pt>
                <c:pt idx="4104">
                  <c:v>205.2</c:v>
                </c:pt>
                <c:pt idx="4105">
                  <c:v>205.25</c:v>
                </c:pt>
                <c:pt idx="4106">
                  <c:v>205.3</c:v>
                </c:pt>
                <c:pt idx="4107">
                  <c:v>205.35</c:v>
                </c:pt>
                <c:pt idx="4108">
                  <c:v>205.4</c:v>
                </c:pt>
                <c:pt idx="4109">
                  <c:v>205.45</c:v>
                </c:pt>
                <c:pt idx="4110">
                  <c:v>205.5</c:v>
                </c:pt>
                <c:pt idx="4111">
                  <c:v>205.55</c:v>
                </c:pt>
                <c:pt idx="4112">
                  <c:v>205.6</c:v>
                </c:pt>
                <c:pt idx="4113">
                  <c:v>205.65</c:v>
                </c:pt>
                <c:pt idx="4114">
                  <c:v>205.7</c:v>
                </c:pt>
                <c:pt idx="4115">
                  <c:v>205.75</c:v>
                </c:pt>
                <c:pt idx="4116">
                  <c:v>205.8</c:v>
                </c:pt>
                <c:pt idx="4117">
                  <c:v>205.8500000000001</c:v>
                </c:pt>
                <c:pt idx="4118">
                  <c:v>205.9</c:v>
                </c:pt>
                <c:pt idx="4119">
                  <c:v>205.95</c:v>
                </c:pt>
                <c:pt idx="4120">
                  <c:v>206.0</c:v>
                </c:pt>
                <c:pt idx="4121">
                  <c:v>206.05</c:v>
                </c:pt>
                <c:pt idx="4122">
                  <c:v>206.1</c:v>
                </c:pt>
                <c:pt idx="4123">
                  <c:v>206.1499999999999</c:v>
                </c:pt>
                <c:pt idx="4124">
                  <c:v>206.2</c:v>
                </c:pt>
                <c:pt idx="4125">
                  <c:v>206.2499999999999</c:v>
                </c:pt>
                <c:pt idx="4126">
                  <c:v>206.3</c:v>
                </c:pt>
                <c:pt idx="4127">
                  <c:v>206.35</c:v>
                </c:pt>
                <c:pt idx="4128">
                  <c:v>206.4</c:v>
                </c:pt>
                <c:pt idx="4129">
                  <c:v>206.45</c:v>
                </c:pt>
                <c:pt idx="4130">
                  <c:v>206.5</c:v>
                </c:pt>
                <c:pt idx="4131">
                  <c:v>206.55</c:v>
                </c:pt>
                <c:pt idx="4132">
                  <c:v>206.6</c:v>
                </c:pt>
                <c:pt idx="4133">
                  <c:v>206.65</c:v>
                </c:pt>
                <c:pt idx="4134">
                  <c:v>206.7</c:v>
                </c:pt>
                <c:pt idx="4135">
                  <c:v>206.7499999999999</c:v>
                </c:pt>
                <c:pt idx="4136">
                  <c:v>206.8</c:v>
                </c:pt>
                <c:pt idx="4137">
                  <c:v>206.8500000000001</c:v>
                </c:pt>
                <c:pt idx="4138">
                  <c:v>206.9</c:v>
                </c:pt>
                <c:pt idx="4139">
                  <c:v>206.95</c:v>
                </c:pt>
                <c:pt idx="4140">
                  <c:v>207</c:v>
                </c:pt>
                <c:pt idx="4141">
                  <c:v>207.05</c:v>
                </c:pt>
                <c:pt idx="4142">
                  <c:v>207.1</c:v>
                </c:pt>
                <c:pt idx="4143">
                  <c:v>207.15</c:v>
                </c:pt>
                <c:pt idx="4144">
                  <c:v>207.2</c:v>
                </c:pt>
                <c:pt idx="4145">
                  <c:v>207.2499999999999</c:v>
                </c:pt>
                <c:pt idx="4146">
                  <c:v>207.3</c:v>
                </c:pt>
                <c:pt idx="4147">
                  <c:v>207.35</c:v>
                </c:pt>
                <c:pt idx="4148">
                  <c:v>207.4</c:v>
                </c:pt>
                <c:pt idx="4149">
                  <c:v>207.45</c:v>
                </c:pt>
                <c:pt idx="4150">
                  <c:v>207.5</c:v>
                </c:pt>
                <c:pt idx="4151">
                  <c:v>207.55</c:v>
                </c:pt>
                <c:pt idx="4152">
                  <c:v>207.6</c:v>
                </c:pt>
                <c:pt idx="4153">
                  <c:v>207.65</c:v>
                </c:pt>
                <c:pt idx="4154">
                  <c:v>207.7</c:v>
                </c:pt>
                <c:pt idx="4155">
                  <c:v>207.7499999999999</c:v>
                </c:pt>
                <c:pt idx="4156">
                  <c:v>207.8</c:v>
                </c:pt>
                <c:pt idx="4157">
                  <c:v>207.85</c:v>
                </c:pt>
                <c:pt idx="4158">
                  <c:v>207.9</c:v>
                </c:pt>
                <c:pt idx="4159">
                  <c:v>207.95</c:v>
                </c:pt>
                <c:pt idx="4160">
                  <c:v>208.0</c:v>
                </c:pt>
                <c:pt idx="4161">
                  <c:v>208.05</c:v>
                </c:pt>
                <c:pt idx="4162">
                  <c:v>208.1</c:v>
                </c:pt>
                <c:pt idx="4163">
                  <c:v>208.15</c:v>
                </c:pt>
                <c:pt idx="4164">
                  <c:v>208.2</c:v>
                </c:pt>
                <c:pt idx="4165">
                  <c:v>208.25</c:v>
                </c:pt>
                <c:pt idx="4166">
                  <c:v>208.3</c:v>
                </c:pt>
                <c:pt idx="4167">
                  <c:v>208.35</c:v>
                </c:pt>
                <c:pt idx="4168">
                  <c:v>208.4</c:v>
                </c:pt>
                <c:pt idx="4169">
                  <c:v>208.45</c:v>
                </c:pt>
                <c:pt idx="4170">
                  <c:v>208.5</c:v>
                </c:pt>
                <c:pt idx="4171">
                  <c:v>208.55</c:v>
                </c:pt>
                <c:pt idx="4172">
                  <c:v>208.6</c:v>
                </c:pt>
                <c:pt idx="4173">
                  <c:v>208.65</c:v>
                </c:pt>
                <c:pt idx="4174">
                  <c:v>208.7</c:v>
                </c:pt>
                <c:pt idx="4175">
                  <c:v>208.7499999999999</c:v>
                </c:pt>
                <c:pt idx="4176">
                  <c:v>208.8</c:v>
                </c:pt>
                <c:pt idx="4177">
                  <c:v>208.85</c:v>
                </c:pt>
                <c:pt idx="4178">
                  <c:v>208.9</c:v>
                </c:pt>
                <c:pt idx="4179">
                  <c:v>208.95</c:v>
                </c:pt>
                <c:pt idx="4180">
                  <c:v>209.0</c:v>
                </c:pt>
                <c:pt idx="4181">
                  <c:v>209.05</c:v>
                </c:pt>
                <c:pt idx="4182">
                  <c:v>209.1</c:v>
                </c:pt>
                <c:pt idx="4183">
                  <c:v>209.15</c:v>
                </c:pt>
                <c:pt idx="4184">
                  <c:v>209.2</c:v>
                </c:pt>
                <c:pt idx="4185">
                  <c:v>209.25</c:v>
                </c:pt>
                <c:pt idx="4186">
                  <c:v>209.3</c:v>
                </c:pt>
                <c:pt idx="4187">
                  <c:v>209.3500000000001</c:v>
                </c:pt>
                <c:pt idx="4188">
                  <c:v>209.4</c:v>
                </c:pt>
                <c:pt idx="4189">
                  <c:v>209.45</c:v>
                </c:pt>
                <c:pt idx="4190">
                  <c:v>209.5</c:v>
                </c:pt>
                <c:pt idx="4191">
                  <c:v>209.55</c:v>
                </c:pt>
                <c:pt idx="4192">
                  <c:v>209.6</c:v>
                </c:pt>
                <c:pt idx="4193">
                  <c:v>209.65</c:v>
                </c:pt>
                <c:pt idx="4194">
                  <c:v>209.7</c:v>
                </c:pt>
                <c:pt idx="4195">
                  <c:v>209.75</c:v>
                </c:pt>
                <c:pt idx="4196">
                  <c:v>209.8</c:v>
                </c:pt>
                <c:pt idx="4197">
                  <c:v>209.85</c:v>
                </c:pt>
                <c:pt idx="4198">
                  <c:v>209.9</c:v>
                </c:pt>
                <c:pt idx="4199">
                  <c:v>209.95</c:v>
                </c:pt>
                <c:pt idx="4200">
                  <c:v>210.0</c:v>
                </c:pt>
                <c:pt idx="4201">
                  <c:v>210.05</c:v>
                </c:pt>
                <c:pt idx="4202">
                  <c:v>210.1</c:v>
                </c:pt>
                <c:pt idx="4203">
                  <c:v>210.1499999999999</c:v>
                </c:pt>
                <c:pt idx="4204">
                  <c:v>210.2</c:v>
                </c:pt>
                <c:pt idx="4205">
                  <c:v>210.25</c:v>
                </c:pt>
                <c:pt idx="4206">
                  <c:v>210.3</c:v>
                </c:pt>
                <c:pt idx="4207">
                  <c:v>210.3500000000001</c:v>
                </c:pt>
                <c:pt idx="4208">
                  <c:v>210.4</c:v>
                </c:pt>
                <c:pt idx="4209">
                  <c:v>210.45</c:v>
                </c:pt>
                <c:pt idx="4210">
                  <c:v>210.5</c:v>
                </c:pt>
                <c:pt idx="4211">
                  <c:v>210.55</c:v>
                </c:pt>
                <c:pt idx="4212">
                  <c:v>210.6</c:v>
                </c:pt>
                <c:pt idx="4213">
                  <c:v>210.65</c:v>
                </c:pt>
                <c:pt idx="4214">
                  <c:v>210.7</c:v>
                </c:pt>
                <c:pt idx="4215">
                  <c:v>210.7500000000001</c:v>
                </c:pt>
                <c:pt idx="4216">
                  <c:v>210.8</c:v>
                </c:pt>
                <c:pt idx="4217">
                  <c:v>210.85</c:v>
                </c:pt>
                <c:pt idx="4218">
                  <c:v>210.9</c:v>
                </c:pt>
                <c:pt idx="4219">
                  <c:v>210.95</c:v>
                </c:pt>
                <c:pt idx="4220">
                  <c:v>211.0</c:v>
                </c:pt>
                <c:pt idx="4221">
                  <c:v>211.05</c:v>
                </c:pt>
                <c:pt idx="4222">
                  <c:v>211.1</c:v>
                </c:pt>
                <c:pt idx="4223">
                  <c:v>211.15</c:v>
                </c:pt>
                <c:pt idx="4224">
                  <c:v>211.2</c:v>
                </c:pt>
                <c:pt idx="4225">
                  <c:v>211.2499999999999</c:v>
                </c:pt>
                <c:pt idx="4226">
                  <c:v>211.3</c:v>
                </c:pt>
                <c:pt idx="4227">
                  <c:v>211.35</c:v>
                </c:pt>
                <c:pt idx="4228">
                  <c:v>211.4</c:v>
                </c:pt>
                <c:pt idx="4229">
                  <c:v>211.45</c:v>
                </c:pt>
                <c:pt idx="4230">
                  <c:v>211.4999999999999</c:v>
                </c:pt>
                <c:pt idx="4231">
                  <c:v>211.55</c:v>
                </c:pt>
                <c:pt idx="4232">
                  <c:v>211.6</c:v>
                </c:pt>
                <c:pt idx="4233">
                  <c:v>211.65</c:v>
                </c:pt>
                <c:pt idx="4234">
                  <c:v>211.7</c:v>
                </c:pt>
                <c:pt idx="4235">
                  <c:v>211.75</c:v>
                </c:pt>
                <c:pt idx="4236">
                  <c:v>211.8</c:v>
                </c:pt>
                <c:pt idx="4237">
                  <c:v>211.85</c:v>
                </c:pt>
                <c:pt idx="4238">
                  <c:v>211.9</c:v>
                </c:pt>
                <c:pt idx="4239">
                  <c:v>211.95</c:v>
                </c:pt>
                <c:pt idx="4240">
                  <c:v>212.0</c:v>
                </c:pt>
                <c:pt idx="4241">
                  <c:v>212.05</c:v>
                </c:pt>
                <c:pt idx="4242">
                  <c:v>212.1000000000001</c:v>
                </c:pt>
                <c:pt idx="4243">
                  <c:v>212.15</c:v>
                </c:pt>
                <c:pt idx="4244">
                  <c:v>212.2</c:v>
                </c:pt>
                <c:pt idx="4245">
                  <c:v>212.2499999999999</c:v>
                </c:pt>
                <c:pt idx="4246">
                  <c:v>212.3</c:v>
                </c:pt>
                <c:pt idx="4247">
                  <c:v>212.35</c:v>
                </c:pt>
                <c:pt idx="4248">
                  <c:v>212.4</c:v>
                </c:pt>
                <c:pt idx="4249">
                  <c:v>212.45</c:v>
                </c:pt>
                <c:pt idx="4250">
                  <c:v>212.5</c:v>
                </c:pt>
                <c:pt idx="4251">
                  <c:v>212.55</c:v>
                </c:pt>
                <c:pt idx="4252">
                  <c:v>212.5999999999999</c:v>
                </c:pt>
                <c:pt idx="4253">
                  <c:v>212.65</c:v>
                </c:pt>
                <c:pt idx="4254">
                  <c:v>212.7</c:v>
                </c:pt>
                <c:pt idx="4255">
                  <c:v>212.75</c:v>
                </c:pt>
                <c:pt idx="4256">
                  <c:v>212.8</c:v>
                </c:pt>
                <c:pt idx="4257">
                  <c:v>212.8499999999999</c:v>
                </c:pt>
                <c:pt idx="4258">
                  <c:v>212.9</c:v>
                </c:pt>
                <c:pt idx="4259">
                  <c:v>212.95</c:v>
                </c:pt>
                <c:pt idx="4260">
                  <c:v>213</c:v>
                </c:pt>
                <c:pt idx="4261">
                  <c:v>213.05</c:v>
                </c:pt>
                <c:pt idx="4262">
                  <c:v>213.1</c:v>
                </c:pt>
                <c:pt idx="4263">
                  <c:v>213.15</c:v>
                </c:pt>
                <c:pt idx="4264">
                  <c:v>213.2</c:v>
                </c:pt>
                <c:pt idx="4265">
                  <c:v>213.2499999999999</c:v>
                </c:pt>
                <c:pt idx="4266">
                  <c:v>213.3</c:v>
                </c:pt>
                <c:pt idx="4267">
                  <c:v>213.35</c:v>
                </c:pt>
                <c:pt idx="4268">
                  <c:v>213.4</c:v>
                </c:pt>
                <c:pt idx="4269">
                  <c:v>213.45</c:v>
                </c:pt>
                <c:pt idx="4270">
                  <c:v>213.5</c:v>
                </c:pt>
                <c:pt idx="4271">
                  <c:v>213.55</c:v>
                </c:pt>
                <c:pt idx="4272">
                  <c:v>213.6</c:v>
                </c:pt>
                <c:pt idx="4273">
                  <c:v>213.65</c:v>
                </c:pt>
                <c:pt idx="4274">
                  <c:v>213.7</c:v>
                </c:pt>
                <c:pt idx="4275">
                  <c:v>213.75</c:v>
                </c:pt>
                <c:pt idx="4276">
                  <c:v>213.8</c:v>
                </c:pt>
                <c:pt idx="4277">
                  <c:v>213.85</c:v>
                </c:pt>
                <c:pt idx="4278">
                  <c:v>213.9</c:v>
                </c:pt>
                <c:pt idx="4279">
                  <c:v>213.95</c:v>
                </c:pt>
                <c:pt idx="4280">
                  <c:v>214</c:v>
                </c:pt>
                <c:pt idx="4281">
                  <c:v>214.05</c:v>
                </c:pt>
                <c:pt idx="4282">
                  <c:v>214.1</c:v>
                </c:pt>
                <c:pt idx="4283">
                  <c:v>214.15</c:v>
                </c:pt>
                <c:pt idx="4284">
                  <c:v>214.1999999999999</c:v>
                </c:pt>
                <c:pt idx="4285">
                  <c:v>214.2499999999999</c:v>
                </c:pt>
                <c:pt idx="4286">
                  <c:v>214.3</c:v>
                </c:pt>
                <c:pt idx="4287">
                  <c:v>214.35</c:v>
                </c:pt>
                <c:pt idx="4288">
                  <c:v>214.4</c:v>
                </c:pt>
                <c:pt idx="4289">
                  <c:v>214.45</c:v>
                </c:pt>
                <c:pt idx="4290">
                  <c:v>214.5</c:v>
                </c:pt>
                <c:pt idx="4291">
                  <c:v>214.55</c:v>
                </c:pt>
                <c:pt idx="4292">
                  <c:v>214.6</c:v>
                </c:pt>
                <c:pt idx="4293">
                  <c:v>214.65</c:v>
                </c:pt>
                <c:pt idx="4294">
                  <c:v>214.7</c:v>
                </c:pt>
                <c:pt idx="4295">
                  <c:v>214.75</c:v>
                </c:pt>
                <c:pt idx="4296">
                  <c:v>214.8</c:v>
                </c:pt>
                <c:pt idx="4297">
                  <c:v>214.85</c:v>
                </c:pt>
                <c:pt idx="4298">
                  <c:v>214.9</c:v>
                </c:pt>
                <c:pt idx="4299">
                  <c:v>214.95</c:v>
                </c:pt>
                <c:pt idx="4300">
                  <c:v>215.0</c:v>
                </c:pt>
                <c:pt idx="4301">
                  <c:v>215.05</c:v>
                </c:pt>
                <c:pt idx="4302">
                  <c:v>215.1</c:v>
                </c:pt>
                <c:pt idx="4303">
                  <c:v>215.15</c:v>
                </c:pt>
                <c:pt idx="4304">
                  <c:v>215.2</c:v>
                </c:pt>
                <c:pt idx="4305">
                  <c:v>215.25</c:v>
                </c:pt>
                <c:pt idx="4306">
                  <c:v>215.3</c:v>
                </c:pt>
                <c:pt idx="4307">
                  <c:v>215.35</c:v>
                </c:pt>
                <c:pt idx="4308">
                  <c:v>215.4</c:v>
                </c:pt>
                <c:pt idx="4309">
                  <c:v>215.45</c:v>
                </c:pt>
                <c:pt idx="4310">
                  <c:v>215.5</c:v>
                </c:pt>
                <c:pt idx="4311">
                  <c:v>215.55</c:v>
                </c:pt>
                <c:pt idx="4312">
                  <c:v>215.6</c:v>
                </c:pt>
                <c:pt idx="4313">
                  <c:v>215.6499999999999</c:v>
                </c:pt>
                <c:pt idx="4314">
                  <c:v>215.7</c:v>
                </c:pt>
                <c:pt idx="4315">
                  <c:v>215.75</c:v>
                </c:pt>
                <c:pt idx="4316">
                  <c:v>215.8</c:v>
                </c:pt>
                <c:pt idx="4317">
                  <c:v>215.8500000000001</c:v>
                </c:pt>
                <c:pt idx="4318">
                  <c:v>215.9</c:v>
                </c:pt>
                <c:pt idx="4319">
                  <c:v>215.95</c:v>
                </c:pt>
                <c:pt idx="4320">
                  <c:v>216.0</c:v>
                </c:pt>
                <c:pt idx="4321">
                  <c:v>216.05</c:v>
                </c:pt>
                <c:pt idx="4322">
                  <c:v>216.1</c:v>
                </c:pt>
                <c:pt idx="4323">
                  <c:v>216.15</c:v>
                </c:pt>
                <c:pt idx="4324">
                  <c:v>216.2</c:v>
                </c:pt>
                <c:pt idx="4325">
                  <c:v>216.2499999999999</c:v>
                </c:pt>
                <c:pt idx="4326">
                  <c:v>216.3</c:v>
                </c:pt>
                <c:pt idx="4327">
                  <c:v>216.3500000000001</c:v>
                </c:pt>
                <c:pt idx="4328">
                  <c:v>216.4</c:v>
                </c:pt>
                <c:pt idx="4329">
                  <c:v>216.45</c:v>
                </c:pt>
                <c:pt idx="4330">
                  <c:v>216.5</c:v>
                </c:pt>
                <c:pt idx="4331">
                  <c:v>216.55</c:v>
                </c:pt>
                <c:pt idx="4332">
                  <c:v>216.6</c:v>
                </c:pt>
                <c:pt idx="4333">
                  <c:v>216.6499999999999</c:v>
                </c:pt>
                <c:pt idx="4334">
                  <c:v>216.7</c:v>
                </c:pt>
                <c:pt idx="4335">
                  <c:v>216.7499999999999</c:v>
                </c:pt>
                <c:pt idx="4336">
                  <c:v>216.8</c:v>
                </c:pt>
                <c:pt idx="4337">
                  <c:v>216.8500000000001</c:v>
                </c:pt>
                <c:pt idx="4338">
                  <c:v>216.9</c:v>
                </c:pt>
                <c:pt idx="4339">
                  <c:v>216.95</c:v>
                </c:pt>
                <c:pt idx="4340">
                  <c:v>217</c:v>
                </c:pt>
                <c:pt idx="4341">
                  <c:v>217.05</c:v>
                </c:pt>
                <c:pt idx="4342">
                  <c:v>217.1</c:v>
                </c:pt>
                <c:pt idx="4343">
                  <c:v>217.15</c:v>
                </c:pt>
                <c:pt idx="4344">
                  <c:v>217.2</c:v>
                </c:pt>
                <c:pt idx="4345">
                  <c:v>217.25</c:v>
                </c:pt>
                <c:pt idx="4346">
                  <c:v>217.3</c:v>
                </c:pt>
                <c:pt idx="4347">
                  <c:v>217.35</c:v>
                </c:pt>
                <c:pt idx="4348">
                  <c:v>217.4</c:v>
                </c:pt>
                <c:pt idx="4349">
                  <c:v>217.45</c:v>
                </c:pt>
                <c:pt idx="4350">
                  <c:v>217.5</c:v>
                </c:pt>
                <c:pt idx="4351">
                  <c:v>217.55</c:v>
                </c:pt>
                <c:pt idx="4352">
                  <c:v>217.6</c:v>
                </c:pt>
                <c:pt idx="4353">
                  <c:v>217.65</c:v>
                </c:pt>
                <c:pt idx="4354">
                  <c:v>217.7</c:v>
                </c:pt>
                <c:pt idx="4355">
                  <c:v>217.7499999999999</c:v>
                </c:pt>
                <c:pt idx="4356">
                  <c:v>217.8</c:v>
                </c:pt>
                <c:pt idx="4357">
                  <c:v>217.85</c:v>
                </c:pt>
                <c:pt idx="4358">
                  <c:v>217.9</c:v>
                </c:pt>
                <c:pt idx="4359">
                  <c:v>217.95</c:v>
                </c:pt>
                <c:pt idx="4360">
                  <c:v>217.9999999999999</c:v>
                </c:pt>
                <c:pt idx="4361">
                  <c:v>218.05</c:v>
                </c:pt>
                <c:pt idx="4362">
                  <c:v>218.1</c:v>
                </c:pt>
                <c:pt idx="4363">
                  <c:v>218.15</c:v>
                </c:pt>
                <c:pt idx="4364">
                  <c:v>218.2</c:v>
                </c:pt>
                <c:pt idx="4365">
                  <c:v>218.25</c:v>
                </c:pt>
                <c:pt idx="4366">
                  <c:v>218.3</c:v>
                </c:pt>
                <c:pt idx="4367">
                  <c:v>218.35</c:v>
                </c:pt>
                <c:pt idx="4368">
                  <c:v>218.4</c:v>
                </c:pt>
                <c:pt idx="4369">
                  <c:v>218.45</c:v>
                </c:pt>
                <c:pt idx="4370">
                  <c:v>218.5</c:v>
                </c:pt>
                <c:pt idx="4371">
                  <c:v>218.55</c:v>
                </c:pt>
                <c:pt idx="4372">
                  <c:v>218.6</c:v>
                </c:pt>
                <c:pt idx="4373">
                  <c:v>218.65</c:v>
                </c:pt>
                <c:pt idx="4374">
                  <c:v>218.7</c:v>
                </c:pt>
                <c:pt idx="4375">
                  <c:v>218.75</c:v>
                </c:pt>
                <c:pt idx="4376">
                  <c:v>218.8</c:v>
                </c:pt>
                <c:pt idx="4377">
                  <c:v>218.85</c:v>
                </c:pt>
                <c:pt idx="4378">
                  <c:v>218.9</c:v>
                </c:pt>
                <c:pt idx="4379">
                  <c:v>218.95</c:v>
                </c:pt>
                <c:pt idx="4380">
                  <c:v>219.0</c:v>
                </c:pt>
                <c:pt idx="4381">
                  <c:v>219.05</c:v>
                </c:pt>
                <c:pt idx="4382">
                  <c:v>219.1</c:v>
                </c:pt>
                <c:pt idx="4383">
                  <c:v>219.15</c:v>
                </c:pt>
                <c:pt idx="4384">
                  <c:v>219.2</c:v>
                </c:pt>
                <c:pt idx="4385">
                  <c:v>219.25</c:v>
                </c:pt>
                <c:pt idx="4386">
                  <c:v>219.3</c:v>
                </c:pt>
                <c:pt idx="4387">
                  <c:v>219.35</c:v>
                </c:pt>
                <c:pt idx="4388">
                  <c:v>219.4</c:v>
                </c:pt>
                <c:pt idx="4389">
                  <c:v>219.45</c:v>
                </c:pt>
                <c:pt idx="4390">
                  <c:v>219.5</c:v>
                </c:pt>
                <c:pt idx="4391">
                  <c:v>219.55</c:v>
                </c:pt>
                <c:pt idx="4392">
                  <c:v>219.6</c:v>
                </c:pt>
                <c:pt idx="4393">
                  <c:v>219.65</c:v>
                </c:pt>
                <c:pt idx="4394">
                  <c:v>219.7</c:v>
                </c:pt>
                <c:pt idx="4395">
                  <c:v>219.75</c:v>
                </c:pt>
                <c:pt idx="4396">
                  <c:v>219.8</c:v>
                </c:pt>
                <c:pt idx="4397">
                  <c:v>219.8500000000001</c:v>
                </c:pt>
                <c:pt idx="4398">
                  <c:v>219.9</c:v>
                </c:pt>
                <c:pt idx="4399">
                  <c:v>219.95</c:v>
                </c:pt>
                <c:pt idx="4400">
                  <c:v>22</c:v>
                </c:pt>
                <c:pt idx="4401">
                  <c:v>220.05</c:v>
                </c:pt>
                <c:pt idx="4402">
                  <c:v>220.1</c:v>
                </c:pt>
                <c:pt idx="4403">
                  <c:v>220.15</c:v>
                </c:pt>
                <c:pt idx="4404">
                  <c:v>220.2</c:v>
                </c:pt>
                <c:pt idx="4405">
                  <c:v>220.25</c:v>
                </c:pt>
                <c:pt idx="4406">
                  <c:v>220.3</c:v>
                </c:pt>
                <c:pt idx="4407">
                  <c:v>220.35</c:v>
                </c:pt>
                <c:pt idx="4408">
                  <c:v>220.4</c:v>
                </c:pt>
                <c:pt idx="4409">
                  <c:v>220.45</c:v>
                </c:pt>
                <c:pt idx="4410">
                  <c:v>220.5</c:v>
                </c:pt>
                <c:pt idx="4411">
                  <c:v>220.55</c:v>
                </c:pt>
                <c:pt idx="4412">
                  <c:v>220.6</c:v>
                </c:pt>
                <c:pt idx="4413">
                  <c:v>220.65</c:v>
                </c:pt>
                <c:pt idx="4414">
                  <c:v>220.7</c:v>
                </c:pt>
                <c:pt idx="4415">
                  <c:v>220.7499999999999</c:v>
                </c:pt>
                <c:pt idx="4416">
                  <c:v>220.8</c:v>
                </c:pt>
                <c:pt idx="4417">
                  <c:v>220.85</c:v>
                </c:pt>
                <c:pt idx="4418">
                  <c:v>220.9</c:v>
                </c:pt>
                <c:pt idx="4419">
                  <c:v>220.95</c:v>
                </c:pt>
                <c:pt idx="4420">
                  <c:v>221.0000000000001</c:v>
                </c:pt>
                <c:pt idx="4421">
                  <c:v>221.05</c:v>
                </c:pt>
                <c:pt idx="4422">
                  <c:v>221.1</c:v>
                </c:pt>
                <c:pt idx="4423">
                  <c:v>221.15</c:v>
                </c:pt>
                <c:pt idx="4424">
                  <c:v>221.2</c:v>
                </c:pt>
                <c:pt idx="4425">
                  <c:v>221.25</c:v>
                </c:pt>
                <c:pt idx="4426">
                  <c:v>221.3</c:v>
                </c:pt>
                <c:pt idx="4427">
                  <c:v>221.3500000000001</c:v>
                </c:pt>
                <c:pt idx="4428">
                  <c:v>221.4</c:v>
                </c:pt>
                <c:pt idx="4429">
                  <c:v>221.45</c:v>
                </c:pt>
                <c:pt idx="4430">
                  <c:v>221.4999999999999</c:v>
                </c:pt>
                <c:pt idx="4431">
                  <c:v>221.55</c:v>
                </c:pt>
                <c:pt idx="4432">
                  <c:v>221.6</c:v>
                </c:pt>
                <c:pt idx="4433">
                  <c:v>221.65</c:v>
                </c:pt>
                <c:pt idx="4434">
                  <c:v>221.7</c:v>
                </c:pt>
                <c:pt idx="4435">
                  <c:v>221.7499999999999</c:v>
                </c:pt>
                <c:pt idx="4436">
                  <c:v>221.8</c:v>
                </c:pt>
                <c:pt idx="4437">
                  <c:v>221.85</c:v>
                </c:pt>
                <c:pt idx="4438">
                  <c:v>221.9</c:v>
                </c:pt>
                <c:pt idx="4439">
                  <c:v>221.95</c:v>
                </c:pt>
                <c:pt idx="4440">
                  <c:v>222.0</c:v>
                </c:pt>
                <c:pt idx="4441">
                  <c:v>222.05</c:v>
                </c:pt>
                <c:pt idx="4442">
                  <c:v>222.1</c:v>
                </c:pt>
                <c:pt idx="4443">
                  <c:v>222.15</c:v>
                </c:pt>
                <c:pt idx="4444">
                  <c:v>222.2</c:v>
                </c:pt>
                <c:pt idx="4445">
                  <c:v>222.25</c:v>
                </c:pt>
                <c:pt idx="4446">
                  <c:v>222.3</c:v>
                </c:pt>
                <c:pt idx="4447">
                  <c:v>222.3500000000001</c:v>
                </c:pt>
                <c:pt idx="4448">
                  <c:v>222.4</c:v>
                </c:pt>
                <c:pt idx="4449">
                  <c:v>222.45</c:v>
                </c:pt>
                <c:pt idx="4450">
                  <c:v>222.5</c:v>
                </c:pt>
                <c:pt idx="4451">
                  <c:v>222.55</c:v>
                </c:pt>
                <c:pt idx="4452">
                  <c:v>222.6</c:v>
                </c:pt>
                <c:pt idx="4453">
                  <c:v>222.65</c:v>
                </c:pt>
                <c:pt idx="4454">
                  <c:v>222.7</c:v>
                </c:pt>
                <c:pt idx="4455">
                  <c:v>222.7499999999999</c:v>
                </c:pt>
                <c:pt idx="4456">
                  <c:v>222.8</c:v>
                </c:pt>
                <c:pt idx="4457">
                  <c:v>222.85</c:v>
                </c:pt>
                <c:pt idx="4458">
                  <c:v>222.9</c:v>
                </c:pt>
                <c:pt idx="4459">
                  <c:v>222.95</c:v>
                </c:pt>
                <c:pt idx="4460">
                  <c:v>223.0</c:v>
                </c:pt>
                <c:pt idx="4461">
                  <c:v>223.05</c:v>
                </c:pt>
                <c:pt idx="4462">
                  <c:v>223.0999999999999</c:v>
                </c:pt>
                <c:pt idx="4463">
                  <c:v>223.15</c:v>
                </c:pt>
                <c:pt idx="4464">
                  <c:v>223.2</c:v>
                </c:pt>
                <c:pt idx="4465">
                  <c:v>223.25</c:v>
                </c:pt>
                <c:pt idx="4466">
                  <c:v>223.3</c:v>
                </c:pt>
                <c:pt idx="4467">
                  <c:v>223.35</c:v>
                </c:pt>
                <c:pt idx="4468">
                  <c:v>223.4</c:v>
                </c:pt>
                <c:pt idx="4469">
                  <c:v>223.45</c:v>
                </c:pt>
                <c:pt idx="4470">
                  <c:v>223.5</c:v>
                </c:pt>
                <c:pt idx="4471">
                  <c:v>223.55</c:v>
                </c:pt>
                <c:pt idx="4472">
                  <c:v>223.6</c:v>
                </c:pt>
                <c:pt idx="4473">
                  <c:v>223.65</c:v>
                </c:pt>
                <c:pt idx="4474">
                  <c:v>223.7</c:v>
                </c:pt>
                <c:pt idx="4475">
                  <c:v>223.7499999999999</c:v>
                </c:pt>
                <c:pt idx="4476">
                  <c:v>223.8</c:v>
                </c:pt>
                <c:pt idx="4477">
                  <c:v>223.85</c:v>
                </c:pt>
                <c:pt idx="4478">
                  <c:v>223.9</c:v>
                </c:pt>
                <c:pt idx="4479">
                  <c:v>223.95</c:v>
                </c:pt>
                <c:pt idx="4480">
                  <c:v>224.0</c:v>
                </c:pt>
                <c:pt idx="4481">
                  <c:v>224.05</c:v>
                </c:pt>
                <c:pt idx="4482">
                  <c:v>224.1</c:v>
                </c:pt>
                <c:pt idx="4483">
                  <c:v>224.15</c:v>
                </c:pt>
                <c:pt idx="4484">
                  <c:v>224.2</c:v>
                </c:pt>
                <c:pt idx="4485">
                  <c:v>224.2499999999999</c:v>
                </c:pt>
                <c:pt idx="4486">
                  <c:v>224.3</c:v>
                </c:pt>
                <c:pt idx="4487">
                  <c:v>224.35</c:v>
                </c:pt>
                <c:pt idx="4488">
                  <c:v>224.4</c:v>
                </c:pt>
                <c:pt idx="4489">
                  <c:v>224.4499999999999</c:v>
                </c:pt>
                <c:pt idx="4490">
                  <c:v>224.5</c:v>
                </c:pt>
                <c:pt idx="4491">
                  <c:v>224.55</c:v>
                </c:pt>
                <c:pt idx="4492">
                  <c:v>224.6</c:v>
                </c:pt>
                <c:pt idx="4493">
                  <c:v>224.65</c:v>
                </c:pt>
                <c:pt idx="4494">
                  <c:v>224.7</c:v>
                </c:pt>
                <c:pt idx="4495">
                  <c:v>224.75</c:v>
                </c:pt>
                <c:pt idx="4496">
                  <c:v>224.8</c:v>
                </c:pt>
                <c:pt idx="4497">
                  <c:v>224.85</c:v>
                </c:pt>
                <c:pt idx="4498">
                  <c:v>224.9</c:v>
                </c:pt>
                <c:pt idx="4499">
                  <c:v>224.95</c:v>
                </c:pt>
                <c:pt idx="4500">
                  <c:v>225.0</c:v>
                </c:pt>
                <c:pt idx="4501">
                  <c:v>225.05</c:v>
                </c:pt>
                <c:pt idx="4502">
                  <c:v>225.1</c:v>
                </c:pt>
                <c:pt idx="4503">
                  <c:v>225.15</c:v>
                </c:pt>
                <c:pt idx="4504">
                  <c:v>225.2</c:v>
                </c:pt>
                <c:pt idx="4505">
                  <c:v>225.25</c:v>
                </c:pt>
                <c:pt idx="4506">
                  <c:v>225.3</c:v>
                </c:pt>
                <c:pt idx="4507">
                  <c:v>225.35</c:v>
                </c:pt>
                <c:pt idx="4508">
                  <c:v>225.4</c:v>
                </c:pt>
                <c:pt idx="4509">
                  <c:v>225.45</c:v>
                </c:pt>
                <c:pt idx="4510">
                  <c:v>225.5</c:v>
                </c:pt>
                <c:pt idx="4511">
                  <c:v>225.55</c:v>
                </c:pt>
                <c:pt idx="4512">
                  <c:v>225.6</c:v>
                </c:pt>
                <c:pt idx="4513">
                  <c:v>225.65</c:v>
                </c:pt>
                <c:pt idx="4514">
                  <c:v>225.7</c:v>
                </c:pt>
                <c:pt idx="4515">
                  <c:v>225.75</c:v>
                </c:pt>
                <c:pt idx="4516">
                  <c:v>225.8</c:v>
                </c:pt>
                <c:pt idx="4517">
                  <c:v>225.85</c:v>
                </c:pt>
                <c:pt idx="4518">
                  <c:v>225.9</c:v>
                </c:pt>
                <c:pt idx="4519">
                  <c:v>225.95</c:v>
                </c:pt>
                <c:pt idx="4520">
                  <c:v>226.0</c:v>
                </c:pt>
                <c:pt idx="4521">
                  <c:v>226.05</c:v>
                </c:pt>
                <c:pt idx="4522">
                  <c:v>226.1000000000001</c:v>
                </c:pt>
                <c:pt idx="4523">
                  <c:v>226.1499999999999</c:v>
                </c:pt>
                <c:pt idx="4524">
                  <c:v>226.2</c:v>
                </c:pt>
                <c:pt idx="4525">
                  <c:v>226.25</c:v>
                </c:pt>
                <c:pt idx="4526">
                  <c:v>226.3</c:v>
                </c:pt>
                <c:pt idx="4527">
                  <c:v>226.3500000000001</c:v>
                </c:pt>
                <c:pt idx="4528">
                  <c:v>226.4</c:v>
                </c:pt>
                <c:pt idx="4529">
                  <c:v>226.45</c:v>
                </c:pt>
                <c:pt idx="4530">
                  <c:v>226.5</c:v>
                </c:pt>
                <c:pt idx="4531">
                  <c:v>226.55</c:v>
                </c:pt>
                <c:pt idx="4532">
                  <c:v>226.6</c:v>
                </c:pt>
                <c:pt idx="4533">
                  <c:v>226.65</c:v>
                </c:pt>
                <c:pt idx="4534">
                  <c:v>226.7</c:v>
                </c:pt>
                <c:pt idx="4535">
                  <c:v>226.75</c:v>
                </c:pt>
                <c:pt idx="4536">
                  <c:v>226.8</c:v>
                </c:pt>
                <c:pt idx="4537">
                  <c:v>226.85</c:v>
                </c:pt>
                <c:pt idx="4538">
                  <c:v>226.9</c:v>
                </c:pt>
                <c:pt idx="4539">
                  <c:v>226.95</c:v>
                </c:pt>
                <c:pt idx="4540">
                  <c:v>227</c:v>
                </c:pt>
                <c:pt idx="4541">
                  <c:v>227.05</c:v>
                </c:pt>
                <c:pt idx="4542">
                  <c:v>227.1</c:v>
                </c:pt>
                <c:pt idx="4543">
                  <c:v>227.1499999999999</c:v>
                </c:pt>
                <c:pt idx="4544">
                  <c:v>227.2</c:v>
                </c:pt>
                <c:pt idx="4545">
                  <c:v>227.2499999999999</c:v>
                </c:pt>
                <c:pt idx="4546">
                  <c:v>227.3</c:v>
                </c:pt>
                <c:pt idx="4547">
                  <c:v>227.3500000000001</c:v>
                </c:pt>
                <c:pt idx="4548">
                  <c:v>227.4</c:v>
                </c:pt>
                <c:pt idx="4549">
                  <c:v>227.4500000000001</c:v>
                </c:pt>
                <c:pt idx="4550">
                  <c:v>227.4999999999999</c:v>
                </c:pt>
                <c:pt idx="4551">
                  <c:v>227.55</c:v>
                </c:pt>
                <c:pt idx="4552">
                  <c:v>227.6</c:v>
                </c:pt>
                <c:pt idx="4553">
                  <c:v>227.65</c:v>
                </c:pt>
                <c:pt idx="4554">
                  <c:v>227.7</c:v>
                </c:pt>
                <c:pt idx="4555">
                  <c:v>227.7499999999999</c:v>
                </c:pt>
                <c:pt idx="4556">
                  <c:v>227.8</c:v>
                </c:pt>
                <c:pt idx="4557">
                  <c:v>227.85</c:v>
                </c:pt>
                <c:pt idx="4558">
                  <c:v>227.9</c:v>
                </c:pt>
                <c:pt idx="4559">
                  <c:v>227.95</c:v>
                </c:pt>
                <c:pt idx="4560">
                  <c:v>228</c:v>
                </c:pt>
                <c:pt idx="4561">
                  <c:v>228.05</c:v>
                </c:pt>
                <c:pt idx="4562">
                  <c:v>228.1</c:v>
                </c:pt>
                <c:pt idx="4563">
                  <c:v>228.15</c:v>
                </c:pt>
                <c:pt idx="4564">
                  <c:v>228.2</c:v>
                </c:pt>
                <c:pt idx="4565">
                  <c:v>228.2499999999999</c:v>
                </c:pt>
                <c:pt idx="4566">
                  <c:v>228.3</c:v>
                </c:pt>
                <c:pt idx="4567">
                  <c:v>228.35</c:v>
                </c:pt>
                <c:pt idx="4568">
                  <c:v>228.4</c:v>
                </c:pt>
                <c:pt idx="4569">
                  <c:v>228.4500000000001</c:v>
                </c:pt>
                <c:pt idx="4570">
                  <c:v>228.4999999999999</c:v>
                </c:pt>
                <c:pt idx="4571">
                  <c:v>228.55</c:v>
                </c:pt>
                <c:pt idx="4572">
                  <c:v>228.6</c:v>
                </c:pt>
                <c:pt idx="4573">
                  <c:v>228.65</c:v>
                </c:pt>
                <c:pt idx="4574">
                  <c:v>228.7</c:v>
                </c:pt>
                <c:pt idx="4575">
                  <c:v>228.75</c:v>
                </c:pt>
                <c:pt idx="4576">
                  <c:v>228.8</c:v>
                </c:pt>
                <c:pt idx="4577">
                  <c:v>228.85</c:v>
                </c:pt>
                <c:pt idx="4578">
                  <c:v>228.9</c:v>
                </c:pt>
                <c:pt idx="4579">
                  <c:v>228.95</c:v>
                </c:pt>
                <c:pt idx="4580">
                  <c:v>229.0</c:v>
                </c:pt>
                <c:pt idx="4581">
                  <c:v>229.05</c:v>
                </c:pt>
                <c:pt idx="4582">
                  <c:v>229.1</c:v>
                </c:pt>
                <c:pt idx="4583">
                  <c:v>229.15</c:v>
                </c:pt>
                <c:pt idx="4584">
                  <c:v>229.2</c:v>
                </c:pt>
                <c:pt idx="4585">
                  <c:v>229.25</c:v>
                </c:pt>
                <c:pt idx="4586">
                  <c:v>229.3</c:v>
                </c:pt>
                <c:pt idx="4587">
                  <c:v>229.35</c:v>
                </c:pt>
                <c:pt idx="4588">
                  <c:v>229.4</c:v>
                </c:pt>
                <c:pt idx="4589">
                  <c:v>229.45</c:v>
                </c:pt>
                <c:pt idx="4590">
                  <c:v>229.5</c:v>
                </c:pt>
                <c:pt idx="4591">
                  <c:v>229.5499999999999</c:v>
                </c:pt>
                <c:pt idx="4592">
                  <c:v>229.6</c:v>
                </c:pt>
                <c:pt idx="4593">
                  <c:v>229.65</c:v>
                </c:pt>
                <c:pt idx="4594">
                  <c:v>229.7</c:v>
                </c:pt>
                <c:pt idx="4595">
                  <c:v>229.75</c:v>
                </c:pt>
                <c:pt idx="4596">
                  <c:v>229.8</c:v>
                </c:pt>
                <c:pt idx="4597">
                  <c:v>229.8500000000001</c:v>
                </c:pt>
                <c:pt idx="4598">
                  <c:v>229.9</c:v>
                </c:pt>
                <c:pt idx="4599">
                  <c:v>229.95</c:v>
                </c:pt>
                <c:pt idx="4600">
                  <c:v>230.0</c:v>
                </c:pt>
                <c:pt idx="4601">
                  <c:v>230.05</c:v>
                </c:pt>
                <c:pt idx="4602">
                  <c:v>230.1</c:v>
                </c:pt>
                <c:pt idx="4603">
                  <c:v>230.15</c:v>
                </c:pt>
                <c:pt idx="4604">
                  <c:v>230.2</c:v>
                </c:pt>
                <c:pt idx="4605">
                  <c:v>230.2499999999999</c:v>
                </c:pt>
                <c:pt idx="4606">
                  <c:v>230.3</c:v>
                </c:pt>
                <c:pt idx="4607">
                  <c:v>230.35</c:v>
                </c:pt>
                <c:pt idx="4608">
                  <c:v>230.4</c:v>
                </c:pt>
                <c:pt idx="4609">
                  <c:v>230.45</c:v>
                </c:pt>
                <c:pt idx="4610">
                  <c:v>230.5</c:v>
                </c:pt>
                <c:pt idx="4611">
                  <c:v>230.55</c:v>
                </c:pt>
                <c:pt idx="4612">
                  <c:v>230.6</c:v>
                </c:pt>
                <c:pt idx="4613">
                  <c:v>230.6499999999999</c:v>
                </c:pt>
                <c:pt idx="4614">
                  <c:v>230.7</c:v>
                </c:pt>
                <c:pt idx="4615">
                  <c:v>230.75</c:v>
                </c:pt>
                <c:pt idx="4616">
                  <c:v>230.8</c:v>
                </c:pt>
                <c:pt idx="4617">
                  <c:v>230.8500000000001</c:v>
                </c:pt>
                <c:pt idx="4618">
                  <c:v>230.9</c:v>
                </c:pt>
                <c:pt idx="4619">
                  <c:v>230.95</c:v>
                </c:pt>
                <c:pt idx="4620">
                  <c:v>231.0</c:v>
                </c:pt>
                <c:pt idx="4621">
                  <c:v>231.05</c:v>
                </c:pt>
                <c:pt idx="4622">
                  <c:v>231.1</c:v>
                </c:pt>
                <c:pt idx="4623">
                  <c:v>231.15</c:v>
                </c:pt>
                <c:pt idx="4624">
                  <c:v>231.2</c:v>
                </c:pt>
                <c:pt idx="4625">
                  <c:v>231.2500000000001</c:v>
                </c:pt>
                <c:pt idx="4626">
                  <c:v>231.3</c:v>
                </c:pt>
                <c:pt idx="4627">
                  <c:v>231.35</c:v>
                </c:pt>
                <c:pt idx="4628">
                  <c:v>231.4</c:v>
                </c:pt>
                <c:pt idx="4629">
                  <c:v>231.45</c:v>
                </c:pt>
                <c:pt idx="4630">
                  <c:v>231.5</c:v>
                </c:pt>
                <c:pt idx="4631">
                  <c:v>231.55</c:v>
                </c:pt>
                <c:pt idx="4632">
                  <c:v>231.6</c:v>
                </c:pt>
                <c:pt idx="4633">
                  <c:v>231.65</c:v>
                </c:pt>
                <c:pt idx="4634">
                  <c:v>231.7</c:v>
                </c:pt>
                <c:pt idx="4635">
                  <c:v>231.7499999999999</c:v>
                </c:pt>
                <c:pt idx="4636">
                  <c:v>231.8</c:v>
                </c:pt>
                <c:pt idx="4637">
                  <c:v>231.8500000000001</c:v>
                </c:pt>
                <c:pt idx="4638">
                  <c:v>231.9</c:v>
                </c:pt>
                <c:pt idx="4639">
                  <c:v>231.95</c:v>
                </c:pt>
                <c:pt idx="4640">
                  <c:v>231.9999999999999</c:v>
                </c:pt>
                <c:pt idx="4641">
                  <c:v>232.05</c:v>
                </c:pt>
                <c:pt idx="4642">
                  <c:v>232.1</c:v>
                </c:pt>
                <c:pt idx="4643">
                  <c:v>232.15</c:v>
                </c:pt>
                <c:pt idx="4644">
                  <c:v>232.2</c:v>
                </c:pt>
                <c:pt idx="4645">
                  <c:v>232.2499999999999</c:v>
                </c:pt>
                <c:pt idx="4646">
                  <c:v>232.3</c:v>
                </c:pt>
                <c:pt idx="4647">
                  <c:v>232.35</c:v>
                </c:pt>
                <c:pt idx="4648">
                  <c:v>232.4</c:v>
                </c:pt>
                <c:pt idx="4649">
                  <c:v>232.45</c:v>
                </c:pt>
                <c:pt idx="4650">
                  <c:v>232.5</c:v>
                </c:pt>
                <c:pt idx="4651">
                  <c:v>232.55</c:v>
                </c:pt>
                <c:pt idx="4652">
                  <c:v>232.5999999999999</c:v>
                </c:pt>
                <c:pt idx="4653">
                  <c:v>232.65</c:v>
                </c:pt>
                <c:pt idx="4654">
                  <c:v>232.7</c:v>
                </c:pt>
                <c:pt idx="4655">
                  <c:v>232.75</c:v>
                </c:pt>
                <c:pt idx="4656">
                  <c:v>232.8</c:v>
                </c:pt>
                <c:pt idx="4657">
                  <c:v>232.85</c:v>
                </c:pt>
                <c:pt idx="4658">
                  <c:v>232.9</c:v>
                </c:pt>
                <c:pt idx="4659">
                  <c:v>232.95</c:v>
                </c:pt>
                <c:pt idx="4660">
                  <c:v>233</c:v>
                </c:pt>
                <c:pt idx="4661">
                  <c:v>233.05</c:v>
                </c:pt>
                <c:pt idx="4662">
                  <c:v>233.1</c:v>
                </c:pt>
                <c:pt idx="4663">
                  <c:v>233.15</c:v>
                </c:pt>
                <c:pt idx="4664">
                  <c:v>233.2</c:v>
                </c:pt>
                <c:pt idx="4665">
                  <c:v>233.25</c:v>
                </c:pt>
                <c:pt idx="4666">
                  <c:v>233.3</c:v>
                </c:pt>
                <c:pt idx="4667">
                  <c:v>233.3499999999999</c:v>
                </c:pt>
                <c:pt idx="4668">
                  <c:v>233.4</c:v>
                </c:pt>
                <c:pt idx="4669">
                  <c:v>233.45</c:v>
                </c:pt>
                <c:pt idx="4670">
                  <c:v>233.5</c:v>
                </c:pt>
                <c:pt idx="4671">
                  <c:v>233.55</c:v>
                </c:pt>
                <c:pt idx="4672">
                  <c:v>233.6</c:v>
                </c:pt>
                <c:pt idx="4673">
                  <c:v>233.65</c:v>
                </c:pt>
                <c:pt idx="4674">
                  <c:v>233.7</c:v>
                </c:pt>
                <c:pt idx="4675">
                  <c:v>233.7499999999999</c:v>
                </c:pt>
                <c:pt idx="4676">
                  <c:v>233.8</c:v>
                </c:pt>
                <c:pt idx="4677">
                  <c:v>233.85</c:v>
                </c:pt>
                <c:pt idx="4678">
                  <c:v>233.9</c:v>
                </c:pt>
                <c:pt idx="4679">
                  <c:v>233.95</c:v>
                </c:pt>
                <c:pt idx="4680">
                  <c:v>234</c:v>
                </c:pt>
                <c:pt idx="4681">
                  <c:v>234.05</c:v>
                </c:pt>
                <c:pt idx="4682">
                  <c:v>234.1</c:v>
                </c:pt>
                <c:pt idx="4683">
                  <c:v>234.15</c:v>
                </c:pt>
                <c:pt idx="4684">
                  <c:v>234.2</c:v>
                </c:pt>
                <c:pt idx="4685">
                  <c:v>234.25</c:v>
                </c:pt>
                <c:pt idx="4686">
                  <c:v>234.3</c:v>
                </c:pt>
                <c:pt idx="4687">
                  <c:v>234.35</c:v>
                </c:pt>
                <c:pt idx="4688">
                  <c:v>234.4</c:v>
                </c:pt>
                <c:pt idx="4689">
                  <c:v>234.45</c:v>
                </c:pt>
                <c:pt idx="4690">
                  <c:v>234.5</c:v>
                </c:pt>
                <c:pt idx="4691">
                  <c:v>234.55</c:v>
                </c:pt>
                <c:pt idx="4692">
                  <c:v>234.6</c:v>
                </c:pt>
                <c:pt idx="4693">
                  <c:v>234.65</c:v>
                </c:pt>
                <c:pt idx="4694">
                  <c:v>234.7</c:v>
                </c:pt>
                <c:pt idx="4695">
                  <c:v>234.7499999999999</c:v>
                </c:pt>
                <c:pt idx="4696">
                  <c:v>234.8</c:v>
                </c:pt>
                <c:pt idx="4697">
                  <c:v>234.85</c:v>
                </c:pt>
                <c:pt idx="4698">
                  <c:v>234.9</c:v>
                </c:pt>
                <c:pt idx="4699">
                  <c:v>234.95</c:v>
                </c:pt>
                <c:pt idx="4700">
                  <c:v>235.0</c:v>
                </c:pt>
                <c:pt idx="4701">
                  <c:v>235.05</c:v>
                </c:pt>
                <c:pt idx="4702">
                  <c:v>235.1</c:v>
                </c:pt>
                <c:pt idx="4703">
                  <c:v>235.15</c:v>
                </c:pt>
                <c:pt idx="4704">
                  <c:v>235.2</c:v>
                </c:pt>
                <c:pt idx="4705">
                  <c:v>235.25</c:v>
                </c:pt>
                <c:pt idx="4706">
                  <c:v>235.3</c:v>
                </c:pt>
                <c:pt idx="4707">
                  <c:v>235.3500000000001</c:v>
                </c:pt>
                <c:pt idx="4708">
                  <c:v>235.4</c:v>
                </c:pt>
                <c:pt idx="4709">
                  <c:v>235.45</c:v>
                </c:pt>
                <c:pt idx="4710">
                  <c:v>235.5</c:v>
                </c:pt>
                <c:pt idx="4711">
                  <c:v>235.55</c:v>
                </c:pt>
                <c:pt idx="4712">
                  <c:v>235.6</c:v>
                </c:pt>
                <c:pt idx="4713">
                  <c:v>235.6499999999999</c:v>
                </c:pt>
                <c:pt idx="4714">
                  <c:v>235.7</c:v>
                </c:pt>
                <c:pt idx="4715">
                  <c:v>235.75</c:v>
                </c:pt>
                <c:pt idx="4716">
                  <c:v>235.8</c:v>
                </c:pt>
                <c:pt idx="4717">
                  <c:v>235.85</c:v>
                </c:pt>
                <c:pt idx="4718">
                  <c:v>235.9</c:v>
                </c:pt>
                <c:pt idx="4719">
                  <c:v>235.95</c:v>
                </c:pt>
                <c:pt idx="4720">
                  <c:v>236.0</c:v>
                </c:pt>
                <c:pt idx="4721">
                  <c:v>236.05</c:v>
                </c:pt>
                <c:pt idx="4722">
                  <c:v>236.1</c:v>
                </c:pt>
                <c:pt idx="4723">
                  <c:v>236.15</c:v>
                </c:pt>
                <c:pt idx="4724">
                  <c:v>236.2</c:v>
                </c:pt>
                <c:pt idx="4725">
                  <c:v>236.25</c:v>
                </c:pt>
                <c:pt idx="4726">
                  <c:v>236.3</c:v>
                </c:pt>
                <c:pt idx="4727">
                  <c:v>236.35</c:v>
                </c:pt>
                <c:pt idx="4728">
                  <c:v>236.4</c:v>
                </c:pt>
                <c:pt idx="4729">
                  <c:v>236.45</c:v>
                </c:pt>
                <c:pt idx="4730">
                  <c:v>236.5</c:v>
                </c:pt>
                <c:pt idx="4731">
                  <c:v>236.55</c:v>
                </c:pt>
                <c:pt idx="4732">
                  <c:v>236.6</c:v>
                </c:pt>
                <c:pt idx="4733">
                  <c:v>236.65</c:v>
                </c:pt>
                <c:pt idx="4734">
                  <c:v>236.7</c:v>
                </c:pt>
                <c:pt idx="4735">
                  <c:v>236.7499999999999</c:v>
                </c:pt>
                <c:pt idx="4736">
                  <c:v>236.8</c:v>
                </c:pt>
                <c:pt idx="4737">
                  <c:v>236.8500000000001</c:v>
                </c:pt>
                <c:pt idx="4738">
                  <c:v>236.9</c:v>
                </c:pt>
                <c:pt idx="4739">
                  <c:v>236.95</c:v>
                </c:pt>
                <c:pt idx="4740">
                  <c:v>237.0</c:v>
                </c:pt>
                <c:pt idx="4741">
                  <c:v>237.05</c:v>
                </c:pt>
                <c:pt idx="4742">
                  <c:v>237.1</c:v>
                </c:pt>
                <c:pt idx="4743">
                  <c:v>237.1499999999999</c:v>
                </c:pt>
                <c:pt idx="4744">
                  <c:v>237.2</c:v>
                </c:pt>
                <c:pt idx="4745">
                  <c:v>237.2499999999999</c:v>
                </c:pt>
                <c:pt idx="4746">
                  <c:v>237.3</c:v>
                </c:pt>
                <c:pt idx="4747">
                  <c:v>237.3500000000001</c:v>
                </c:pt>
                <c:pt idx="4748">
                  <c:v>237.4</c:v>
                </c:pt>
                <c:pt idx="4749">
                  <c:v>237.45</c:v>
                </c:pt>
                <c:pt idx="4750">
                  <c:v>237.5</c:v>
                </c:pt>
                <c:pt idx="4751">
                  <c:v>237.55</c:v>
                </c:pt>
                <c:pt idx="4752">
                  <c:v>237.6</c:v>
                </c:pt>
                <c:pt idx="4753">
                  <c:v>237.65</c:v>
                </c:pt>
                <c:pt idx="4754">
                  <c:v>237.7</c:v>
                </c:pt>
                <c:pt idx="4755">
                  <c:v>237.7499999999999</c:v>
                </c:pt>
                <c:pt idx="4756">
                  <c:v>237.8</c:v>
                </c:pt>
                <c:pt idx="4757">
                  <c:v>237.85</c:v>
                </c:pt>
                <c:pt idx="4758">
                  <c:v>237.9</c:v>
                </c:pt>
                <c:pt idx="4759">
                  <c:v>237.95</c:v>
                </c:pt>
                <c:pt idx="4760">
                  <c:v>238</c:v>
                </c:pt>
                <c:pt idx="4761">
                  <c:v>238.05</c:v>
                </c:pt>
                <c:pt idx="4762">
                  <c:v>238.1</c:v>
                </c:pt>
                <c:pt idx="4763">
                  <c:v>238.15</c:v>
                </c:pt>
                <c:pt idx="4764">
                  <c:v>238.2</c:v>
                </c:pt>
                <c:pt idx="4765">
                  <c:v>238.2499999999999</c:v>
                </c:pt>
                <c:pt idx="4766">
                  <c:v>238.3</c:v>
                </c:pt>
                <c:pt idx="4767">
                  <c:v>238.35</c:v>
                </c:pt>
                <c:pt idx="4768">
                  <c:v>238.4</c:v>
                </c:pt>
                <c:pt idx="4769">
                  <c:v>238.45</c:v>
                </c:pt>
                <c:pt idx="4770">
                  <c:v>238.5</c:v>
                </c:pt>
                <c:pt idx="4771">
                  <c:v>238.55</c:v>
                </c:pt>
                <c:pt idx="4772">
                  <c:v>238.6</c:v>
                </c:pt>
                <c:pt idx="4773">
                  <c:v>238.65</c:v>
                </c:pt>
                <c:pt idx="4774">
                  <c:v>238.7</c:v>
                </c:pt>
                <c:pt idx="4775">
                  <c:v>238.75</c:v>
                </c:pt>
                <c:pt idx="4776">
                  <c:v>238.8</c:v>
                </c:pt>
                <c:pt idx="4777">
                  <c:v>238.85</c:v>
                </c:pt>
                <c:pt idx="4778">
                  <c:v>238.9</c:v>
                </c:pt>
                <c:pt idx="4779">
                  <c:v>238.95</c:v>
                </c:pt>
                <c:pt idx="4780">
                  <c:v>239.0</c:v>
                </c:pt>
                <c:pt idx="4781">
                  <c:v>239.05</c:v>
                </c:pt>
                <c:pt idx="4782">
                  <c:v>239.1</c:v>
                </c:pt>
                <c:pt idx="4783">
                  <c:v>239.15</c:v>
                </c:pt>
                <c:pt idx="4784">
                  <c:v>239.2</c:v>
                </c:pt>
                <c:pt idx="4785">
                  <c:v>239.25</c:v>
                </c:pt>
                <c:pt idx="4786">
                  <c:v>239.3</c:v>
                </c:pt>
                <c:pt idx="4787">
                  <c:v>239.35</c:v>
                </c:pt>
                <c:pt idx="4788">
                  <c:v>239.4</c:v>
                </c:pt>
                <c:pt idx="4789">
                  <c:v>239.45</c:v>
                </c:pt>
                <c:pt idx="4790">
                  <c:v>239.5</c:v>
                </c:pt>
                <c:pt idx="4791">
                  <c:v>239.55</c:v>
                </c:pt>
                <c:pt idx="4792">
                  <c:v>239.6</c:v>
                </c:pt>
                <c:pt idx="4793">
                  <c:v>239.65</c:v>
                </c:pt>
                <c:pt idx="4794">
                  <c:v>239.7</c:v>
                </c:pt>
                <c:pt idx="4795">
                  <c:v>239.7499999999999</c:v>
                </c:pt>
                <c:pt idx="4796">
                  <c:v>239.7999999999999</c:v>
                </c:pt>
                <c:pt idx="4797">
                  <c:v>239.85</c:v>
                </c:pt>
                <c:pt idx="4798">
                  <c:v>239.9</c:v>
                </c:pt>
                <c:pt idx="4799">
                  <c:v>239.95</c:v>
                </c:pt>
                <c:pt idx="4800">
                  <c:v>240.0</c:v>
                </c:pt>
                <c:pt idx="4801">
                  <c:v>240.05</c:v>
                </c:pt>
                <c:pt idx="4802">
                  <c:v>240.1</c:v>
                </c:pt>
                <c:pt idx="4803">
                  <c:v>240.15</c:v>
                </c:pt>
                <c:pt idx="4804">
                  <c:v>240.2</c:v>
                </c:pt>
                <c:pt idx="4805">
                  <c:v>240.25</c:v>
                </c:pt>
                <c:pt idx="4806">
                  <c:v>240.3</c:v>
                </c:pt>
                <c:pt idx="4807">
                  <c:v>240.3500000000001</c:v>
                </c:pt>
                <c:pt idx="4808">
                  <c:v>240.4</c:v>
                </c:pt>
                <c:pt idx="4809">
                  <c:v>240.45</c:v>
                </c:pt>
                <c:pt idx="4810">
                  <c:v>240.5</c:v>
                </c:pt>
                <c:pt idx="4811">
                  <c:v>240.55</c:v>
                </c:pt>
                <c:pt idx="4812">
                  <c:v>240.6</c:v>
                </c:pt>
                <c:pt idx="4813">
                  <c:v>240.65</c:v>
                </c:pt>
                <c:pt idx="4814">
                  <c:v>240.7</c:v>
                </c:pt>
                <c:pt idx="4815">
                  <c:v>240.75</c:v>
                </c:pt>
                <c:pt idx="4816">
                  <c:v>240.8</c:v>
                </c:pt>
                <c:pt idx="4817">
                  <c:v>240.85</c:v>
                </c:pt>
                <c:pt idx="4818">
                  <c:v>240.9</c:v>
                </c:pt>
                <c:pt idx="4819">
                  <c:v>240.95</c:v>
                </c:pt>
                <c:pt idx="4820">
                  <c:v>241.0</c:v>
                </c:pt>
                <c:pt idx="4821">
                  <c:v>241.05</c:v>
                </c:pt>
                <c:pt idx="4822">
                  <c:v>241.1</c:v>
                </c:pt>
                <c:pt idx="4823">
                  <c:v>241.1499999999999</c:v>
                </c:pt>
                <c:pt idx="4824">
                  <c:v>241.2</c:v>
                </c:pt>
                <c:pt idx="4825">
                  <c:v>241.25</c:v>
                </c:pt>
                <c:pt idx="4826">
                  <c:v>241.3</c:v>
                </c:pt>
                <c:pt idx="4827">
                  <c:v>241.3500000000001</c:v>
                </c:pt>
                <c:pt idx="4828">
                  <c:v>241.4</c:v>
                </c:pt>
                <c:pt idx="4829">
                  <c:v>241.45</c:v>
                </c:pt>
                <c:pt idx="4830">
                  <c:v>241.5</c:v>
                </c:pt>
                <c:pt idx="4831">
                  <c:v>241.55</c:v>
                </c:pt>
                <c:pt idx="4832">
                  <c:v>241.6</c:v>
                </c:pt>
                <c:pt idx="4833">
                  <c:v>241.65</c:v>
                </c:pt>
                <c:pt idx="4834">
                  <c:v>241.7</c:v>
                </c:pt>
                <c:pt idx="4835">
                  <c:v>241.7500000000001</c:v>
                </c:pt>
                <c:pt idx="4836">
                  <c:v>241.8</c:v>
                </c:pt>
                <c:pt idx="4837">
                  <c:v>241.85</c:v>
                </c:pt>
                <c:pt idx="4838">
                  <c:v>241.9</c:v>
                </c:pt>
                <c:pt idx="4839">
                  <c:v>241.95</c:v>
                </c:pt>
                <c:pt idx="4840">
                  <c:v>242</c:v>
                </c:pt>
                <c:pt idx="4841">
                  <c:v>242.05</c:v>
                </c:pt>
                <c:pt idx="4842">
                  <c:v>242.1</c:v>
                </c:pt>
                <c:pt idx="4843">
                  <c:v>242.15</c:v>
                </c:pt>
                <c:pt idx="4844">
                  <c:v>242.2</c:v>
                </c:pt>
                <c:pt idx="4845">
                  <c:v>242.2499999999999</c:v>
                </c:pt>
                <c:pt idx="4846">
                  <c:v>242.3</c:v>
                </c:pt>
                <c:pt idx="4847">
                  <c:v>242.35</c:v>
                </c:pt>
                <c:pt idx="4848">
                  <c:v>242.4</c:v>
                </c:pt>
                <c:pt idx="4849">
                  <c:v>242.45</c:v>
                </c:pt>
                <c:pt idx="4850">
                  <c:v>242.5</c:v>
                </c:pt>
                <c:pt idx="4851">
                  <c:v>242.55</c:v>
                </c:pt>
                <c:pt idx="4852">
                  <c:v>242.6</c:v>
                </c:pt>
                <c:pt idx="4853">
                  <c:v>242.65</c:v>
                </c:pt>
                <c:pt idx="4854">
                  <c:v>242.7</c:v>
                </c:pt>
                <c:pt idx="4855">
                  <c:v>242.75</c:v>
                </c:pt>
                <c:pt idx="4856">
                  <c:v>242.8</c:v>
                </c:pt>
                <c:pt idx="4857">
                  <c:v>242.8500000000001</c:v>
                </c:pt>
                <c:pt idx="4858">
                  <c:v>242.9</c:v>
                </c:pt>
                <c:pt idx="4859">
                  <c:v>242.95</c:v>
                </c:pt>
                <c:pt idx="4860">
                  <c:v>243.0</c:v>
                </c:pt>
                <c:pt idx="4861">
                  <c:v>243.05</c:v>
                </c:pt>
                <c:pt idx="4862">
                  <c:v>243.1</c:v>
                </c:pt>
                <c:pt idx="4863">
                  <c:v>243.1499999999999</c:v>
                </c:pt>
                <c:pt idx="4864">
                  <c:v>243.2</c:v>
                </c:pt>
                <c:pt idx="4865">
                  <c:v>243.2499999999999</c:v>
                </c:pt>
                <c:pt idx="4866">
                  <c:v>243.3</c:v>
                </c:pt>
                <c:pt idx="4867">
                  <c:v>243.35</c:v>
                </c:pt>
                <c:pt idx="4868">
                  <c:v>243.4</c:v>
                </c:pt>
                <c:pt idx="4869">
                  <c:v>243.45</c:v>
                </c:pt>
                <c:pt idx="4870">
                  <c:v>243.5</c:v>
                </c:pt>
                <c:pt idx="4871">
                  <c:v>243.55</c:v>
                </c:pt>
                <c:pt idx="4872">
                  <c:v>243.5999999999999</c:v>
                </c:pt>
                <c:pt idx="4873">
                  <c:v>243.65</c:v>
                </c:pt>
                <c:pt idx="4874">
                  <c:v>243.7</c:v>
                </c:pt>
                <c:pt idx="4875">
                  <c:v>243.75</c:v>
                </c:pt>
                <c:pt idx="4876">
                  <c:v>243.8</c:v>
                </c:pt>
                <c:pt idx="4877">
                  <c:v>243.8499999999999</c:v>
                </c:pt>
                <c:pt idx="4878">
                  <c:v>243.9</c:v>
                </c:pt>
                <c:pt idx="4879">
                  <c:v>243.95</c:v>
                </c:pt>
                <c:pt idx="4880">
                  <c:v>244</c:v>
                </c:pt>
                <c:pt idx="4881">
                  <c:v>244.05</c:v>
                </c:pt>
                <c:pt idx="4882">
                  <c:v>244.1</c:v>
                </c:pt>
                <c:pt idx="4883">
                  <c:v>244.15</c:v>
                </c:pt>
                <c:pt idx="4884">
                  <c:v>244.2</c:v>
                </c:pt>
                <c:pt idx="4885">
                  <c:v>244.2499999999999</c:v>
                </c:pt>
                <c:pt idx="4886">
                  <c:v>244.3</c:v>
                </c:pt>
                <c:pt idx="4887">
                  <c:v>244.35</c:v>
                </c:pt>
                <c:pt idx="4888">
                  <c:v>244.4</c:v>
                </c:pt>
                <c:pt idx="4889">
                  <c:v>244.45</c:v>
                </c:pt>
                <c:pt idx="4890">
                  <c:v>244.5</c:v>
                </c:pt>
                <c:pt idx="4891">
                  <c:v>244.55</c:v>
                </c:pt>
                <c:pt idx="4892">
                  <c:v>244.6</c:v>
                </c:pt>
                <c:pt idx="4893">
                  <c:v>244.65</c:v>
                </c:pt>
                <c:pt idx="4894">
                  <c:v>244.7</c:v>
                </c:pt>
                <c:pt idx="4895">
                  <c:v>244.75</c:v>
                </c:pt>
                <c:pt idx="4896">
                  <c:v>244.8</c:v>
                </c:pt>
                <c:pt idx="4897">
                  <c:v>244.85</c:v>
                </c:pt>
                <c:pt idx="4898">
                  <c:v>244.9</c:v>
                </c:pt>
                <c:pt idx="4899">
                  <c:v>244.95</c:v>
                </c:pt>
                <c:pt idx="4900">
                  <c:v>245</c:v>
                </c:pt>
                <c:pt idx="4901">
                  <c:v>245.05</c:v>
                </c:pt>
                <c:pt idx="4902">
                  <c:v>245.1</c:v>
                </c:pt>
                <c:pt idx="4903">
                  <c:v>245.15</c:v>
                </c:pt>
                <c:pt idx="4904">
                  <c:v>245.2</c:v>
                </c:pt>
                <c:pt idx="4905">
                  <c:v>245.2499999999999</c:v>
                </c:pt>
                <c:pt idx="4906">
                  <c:v>245.3</c:v>
                </c:pt>
                <c:pt idx="4907">
                  <c:v>245.35</c:v>
                </c:pt>
                <c:pt idx="4908">
                  <c:v>245.4</c:v>
                </c:pt>
                <c:pt idx="4909">
                  <c:v>245.45</c:v>
                </c:pt>
                <c:pt idx="4910">
                  <c:v>245.5</c:v>
                </c:pt>
                <c:pt idx="4911">
                  <c:v>245.55</c:v>
                </c:pt>
                <c:pt idx="4912">
                  <c:v>245.6</c:v>
                </c:pt>
                <c:pt idx="4913">
                  <c:v>245.65</c:v>
                </c:pt>
                <c:pt idx="4914">
                  <c:v>245.7</c:v>
                </c:pt>
                <c:pt idx="4915">
                  <c:v>245.75</c:v>
                </c:pt>
                <c:pt idx="4916">
                  <c:v>245.8</c:v>
                </c:pt>
                <c:pt idx="4917">
                  <c:v>245.85</c:v>
                </c:pt>
                <c:pt idx="4918">
                  <c:v>245.9</c:v>
                </c:pt>
                <c:pt idx="4919">
                  <c:v>245.95</c:v>
                </c:pt>
                <c:pt idx="4920">
                  <c:v>246.0</c:v>
                </c:pt>
                <c:pt idx="4921">
                  <c:v>246.05</c:v>
                </c:pt>
                <c:pt idx="4922">
                  <c:v>246.1</c:v>
                </c:pt>
                <c:pt idx="4923">
                  <c:v>246.15</c:v>
                </c:pt>
                <c:pt idx="4924">
                  <c:v>246.2</c:v>
                </c:pt>
                <c:pt idx="4925">
                  <c:v>246.25</c:v>
                </c:pt>
                <c:pt idx="4926">
                  <c:v>246.3</c:v>
                </c:pt>
                <c:pt idx="4927">
                  <c:v>246.35</c:v>
                </c:pt>
                <c:pt idx="4928">
                  <c:v>246.4</c:v>
                </c:pt>
                <c:pt idx="4929">
                  <c:v>246.45</c:v>
                </c:pt>
                <c:pt idx="4930">
                  <c:v>246.5</c:v>
                </c:pt>
                <c:pt idx="4931">
                  <c:v>246.55</c:v>
                </c:pt>
                <c:pt idx="4932">
                  <c:v>246.6000000000001</c:v>
                </c:pt>
                <c:pt idx="4933">
                  <c:v>246.6499999999999</c:v>
                </c:pt>
                <c:pt idx="4934">
                  <c:v>246.7</c:v>
                </c:pt>
                <c:pt idx="4935">
                  <c:v>246.75</c:v>
                </c:pt>
                <c:pt idx="4936">
                  <c:v>246.8</c:v>
                </c:pt>
                <c:pt idx="4937">
                  <c:v>246.8500000000001</c:v>
                </c:pt>
                <c:pt idx="4938">
                  <c:v>246.9</c:v>
                </c:pt>
                <c:pt idx="4939">
                  <c:v>246.95</c:v>
                </c:pt>
                <c:pt idx="4940">
                  <c:v>247</c:v>
                </c:pt>
                <c:pt idx="4941">
                  <c:v>247.05</c:v>
                </c:pt>
                <c:pt idx="4942">
                  <c:v>247.1</c:v>
                </c:pt>
                <c:pt idx="4943">
                  <c:v>247.15</c:v>
                </c:pt>
                <c:pt idx="4944">
                  <c:v>247.2</c:v>
                </c:pt>
                <c:pt idx="4945">
                  <c:v>247.2499999999999</c:v>
                </c:pt>
                <c:pt idx="4946">
                  <c:v>247.3</c:v>
                </c:pt>
                <c:pt idx="4947">
                  <c:v>247.3500000000001</c:v>
                </c:pt>
                <c:pt idx="4948">
                  <c:v>247.4</c:v>
                </c:pt>
                <c:pt idx="4949">
                  <c:v>247.45</c:v>
                </c:pt>
                <c:pt idx="4950">
                  <c:v>247.5</c:v>
                </c:pt>
                <c:pt idx="4951">
                  <c:v>247.55</c:v>
                </c:pt>
                <c:pt idx="4952">
                  <c:v>247.6</c:v>
                </c:pt>
                <c:pt idx="4953">
                  <c:v>247.6499999999999</c:v>
                </c:pt>
                <c:pt idx="4954">
                  <c:v>247.7</c:v>
                </c:pt>
                <c:pt idx="4955">
                  <c:v>247.7499999999999</c:v>
                </c:pt>
                <c:pt idx="4956">
                  <c:v>247.8</c:v>
                </c:pt>
                <c:pt idx="4957">
                  <c:v>247.8500000000001</c:v>
                </c:pt>
                <c:pt idx="4958">
                  <c:v>247.9</c:v>
                </c:pt>
                <c:pt idx="4959">
                  <c:v>247.95</c:v>
                </c:pt>
                <c:pt idx="4960">
                  <c:v>248</c:v>
                </c:pt>
                <c:pt idx="4961">
                  <c:v>248.05</c:v>
                </c:pt>
                <c:pt idx="4962">
                  <c:v>248.1</c:v>
                </c:pt>
                <c:pt idx="4963">
                  <c:v>248.15</c:v>
                </c:pt>
                <c:pt idx="4964">
                  <c:v>248.2</c:v>
                </c:pt>
                <c:pt idx="4965">
                  <c:v>248.25</c:v>
                </c:pt>
                <c:pt idx="4966">
                  <c:v>248.3</c:v>
                </c:pt>
                <c:pt idx="4967">
                  <c:v>248.35</c:v>
                </c:pt>
                <c:pt idx="4968">
                  <c:v>248.4</c:v>
                </c:pt>
                <c:pt idx="4969">
                  <c:v>248.45</c:v>
                </c:pt>
                <c:pt idx="4970">
                  <c:v>248.5</c:v>
                </c:pt>
                <c:pt idx="4971">
                  <c:v>248.55</c:v>
                </c:pt>
                <c:pt idx="4972">
                  <c:v>248.6</c:v>
                </c:pt>
                <c:pt idx="4973">
                  <c:v>248.65</c:v>
                </c:pt>
                <c:pt idx="4974">
                  <c:v>248.7</c:v>
                </c:pt>
                <c:pt idx="4975">
                  <c:v>248.7499999999999</c:v>
                </c:pt>
                <c:pt idx="4976">
                  <c:v>248.8</c:v>
                </c:pt>
                <c:pt idx="4977">
                  <c:v>248.85</c:v>
                </c:pt>
                <c:pt idx="4978">
                  <c:v>248.9</c:v>
                </c:pt>
                <c:pt idx="4979">
                  <c:v>248.9500000000001</c:v>
                </c:pt>
                <c:pt idx="4980">
                  <c:v>248.9999999999999</c:v>
                </c:pt>
                <c:pt idx="4981">
                  <c:v>249.05</c:v>
                </c:pt>
                <c:pt idx="4982">
                  <c:v>249.1</c:v>
                </c:pt>
                <c:pt idx="4983">
                  <c:v>249.15</c:v>
                </c:pt>
                <c:pt idx="4984">
                  <c:v>249.2</c:v>
                </c:pt>
                <c:pt idx="4985">
                  <c:v>249.25</c:v>
                </c:pt>
                <c:pt idx="4986">
                  <c:v>249.3</c:v>
                </c:pt>
                <c:pt idx="4987">
                  <c:v>249.35</c:v>
                </c:pt>
                <c:pt idx="4988">
                  <c:v>249.4</c:v>
                </c:pt>
                <c:pt idx="4989">
                  <c:v>249.45</c:v>
                </c:pt>
                <c:pt idx="4990">
                  <c:v>249.5</c:v>
                </c:pt>
                <c:pt idx="4991">
                  <c:v>249.55</c:v>
                </c:pt>
                <c:pt idx="4992">
                  <c:v>249.6</c:v>
                </c:pt>
                <c:pt idx="4993">
                  <c:v>249.65</c:v>
                </c:pt>
                <c:pt idx="4994">
                  <c:v>249.7</c:v>
                </c:pt>
                <c:pt idx="4995">
                  <c:v>249.75</c:v>
                </c:pt>
                <c:pt idx="4996">
                  <c:v>249.8</c:v>
                </c:pt>
                <c:pt idx="4997">
                  <c:v>249.85</c:v>
                </c:pt>
                <c:pt idx="4998">
                  <c:v>249.9</c:v>
                </c:pt>
                <c:pt idx="4999">
                  <c:v>249.95</c:v>
                </c:pt>
                <c:pt idx="5000">
                  <c:v>250.0</c:v>
                </c:pt>
                <c:pt idx="5001">
                  <c:v>250.0499999999999</c:v>
                </c:pt>
                <c:pt idx="5002">
                  <c:v>250.1</c:v>
                </c:pt>
                <c:pt idx="5003">
                  <c:v>250.15</c:v>
                </c:pt>
                <c:pt idx="5004">
                  <c:v>250.2</c:v>
                </c:pt>
                <c:pt idx="5005">
                  <c:v>250.25</c:v>
                </c:pt>
                <c:pt idx="5006">
                  <c:v>250.2999999999999</c:v>
                </c:pt>
                <c:pt idx="5007">
                  <c:v>250.3500000000001</c:v>
                </c:pt>
                <c:pt idx="5008">
                  <c:v>250.4</c:v>
                </c:pt>
                <c:pt idx="5009">
                  <c:v>250.45</c:v>
                </c:pt>
                <c:pt idx="5010">
                  <c:v>250.5</c:v>
                </c:pt>
                <c:pt idx="5011">
                  <c:v>250.55</c:v>
                </c:pt>
                <c:pt idx="5012">
                  <c:v>250.6</c:v>
                </c:pt>
                <c:pt idx="5013">
                  <c:v>250.65</c:v>
                </c:pt>
                <c:pt idx="5014">
                  <c:v>250.7</c:v>
                </c:pt>
                <c:pt idx="5015">
                  <c:v>250.75</c:v>
                </c:pt>
                <c:pt idx="5016">
                  <c:v>250.8</c:v>
                </c:pt>
                <c:pt idx="5017">
                  <c:v>250.8500000000001</c:v>
                </c:pt>
                <c:pt idx="5018">
                  <c:v>250.9</c:v>
                </c:pt>
                <c:pt idx="5019">
                  <c:v>250.95</c:v>
                </c:pt>
                <c:pt idx="5020">
                  <c:v>251</c:v>
                </c:pt>
                <c:pt idx="5021">
                  <c:v>251.05</c:v>
                </c:pt>
                <c:pt idx="5022">
                  <c:v>251.1</c:v>
                </c:pt>
                <c:pt idx="5023">
                  <c:v>251.1499999999999</c:v>
                </c:pt>
                <c:pt idx="5024">
                  <c:v>251.2</c:v>
                </c:pt>
                <c:pt idx="5025">
                  <c:v>251.25</c:v>
                </c:pt>
                <c:pt idx="5026">
                  <c:v>251.3</c:v>
                </c:pt>
                <c:pt idx="5027">
                  <c:v>251.35</c:v>
                </c:pt>
                <c:pt idx="5028">
                  <c:v>251.4</c:v>
                </c:pt>
                <c:pt idx="5029">
                  <c:v>251.45</c:v>
                </c:pt>
                <c:pt idx="5030">
                  <c:v>251.5</c:v>
                </c:pt>
                <c:pt idx="5031">
                  <c:v>251.55</c:v>
                </c:pt>
                <c:pt idx="5032">
                  <c:v>251.6</c:v>
                </c:pt>
                <c:pt idx="5033">
                  <c:v>251.65</c:v>
                </c:pt>
                <c:pt idx="5034">
                  <c:v>251.7</c:v>
                </c:pt>
                <c:pt idx="5035">
                  <c:v>251.7499999999999</c:v>
                </c:pt>
                <c:pt idx="5036">
                  <c:v>251.8</c:v>
                </c:pt>
                <c:pt idx="5037">
                  <c:v>251.85</c:v>
                </c:pt>
                <c:pt idx="5038">
                  <c:v>251.9</c:v>
                </c:pt>
                <c:pt idx="5039">
                  <c:v>251.95</c:v>
                </c:pt>
                <c:pt idx="5040">
                  <c:v>252.0000000000001</c:v>
                </c:pt>
                <c:pt idx="5041">
                  <c:v>252.05</c:v>
                </c:pt>
                <c:pt idx="5042">
                  <c:v>252.1</c:v>
                </c:pt>
                <c:pt idx="5043">
                  <c:v>252.15</c:v>
                </c:pt>
                <c:pt idx="5044">
                  <c:v>252.2</c:v>
                </c:pt>
                <c:pt idx="5045">
                  <c:v>252.2499999999999</c:v>
                </c:pt>
                <c:pt idx="5046">
                  <c:v>252.3</c:v>
                </c:pt>
                <c:pt idx="5047">
                  <c:v>252.3500000000001</c:v>
                </c:pt>
                <c:pt idx="5048">
                  <c:v>252.4</c:v>
                </c:pt>
                <c:pt idx="5049">
                  <c:v>252.45</c:v>
                </c:pt>
                <c:pt idx="5050">
                  <c:v>252.4999999999999</c:v>
                </c:pt>
                <c:pt idx="5051">
                  <c:v>252.55</c:v>
                </c:pt>
                <c:pt idx="5052">
                  <c:v>252.6</c:v>
                </c:pt>
                <c:pt idx="5053">
                  <c:v>252.65</c:v>
                </c:pt>
                <c:pt idx="5054">
                  <c:v>252.7</c:v>
                </c:pt>
                <c:pt idx="5055">
                  <c:v>252.7499999999999</c:v>
                </c:pt>
                <c:pt idx="5056">
                  <c:v>252.8</c:v>
                </c:pt>
                <c:pt idx="5057">
                  <c:v>252.85</c:v>
                </c:pt>
                <c:pt idx="5058">
                  <c:v>252.9</c:v>
                </c:pt>
                <c:pt idx="5059">
                  <c:v>252.95</c:v>
                </c:pt>
                <c:pt idx="5060">
                  <c:v>253.0</c:v>
                </c:pt>
                <c:pt idx="5061">
                  <c:v>253.05</c:v>
                </c:pt>
                <c:pt idx="5062">
                  <c:v>253.0999999999999</c:v>
                </c:pt>
                <c:pt idx="5063">
                  <c:v>253.15</c:v>
                </c:pt>
                <c:pt idx="5064">
                  <c:v>253.2</c:v>
                </c:pt>
                <c:pt idx="5065">
                  <c:v>253.25</c:v>
                </c:pt>
                <c:pt idx="5066">
                  <c:v>253.3</c:v>
                </c:pt>
                <c:pt idx="5067">
                  <c:v>253.35</c:v>
                </c:pt>
                <c:pt idx="5068">
                  <c:v>253.4</c:v>
                </c:pt>
                <c:pt idx="5069">
                  <c:v>253.45</c:v>
                </c:pt>
                <c:pt idx="5070">
                  <c:v>253.5</c:v>
                </c:pt>
                <c:pt idx="5071">
                  <c:v>253.55</c:v>
                </c:pt>
                <c:pt idx="5072">
                  <c:v>253.6</c:v>
                </c:pt>
                <c:pt idx="5073">
                  <c:v>253.65</c:v>
                </c:pt>
                <c:pt idx="5074">
                  <c:v>253.7</c:v>
                </c:pt>
                <c:pt idx="5075">
                  <c:v>253.75</c:v>
                </c:pt>
                <c:pt idx="5076">
                  <c:v>253.8</c:v>
                </c:pt>
                <c:pt idx="5077">
                  <c:v>253.85</c:v>
                </c:pt>
                <c:pt idx="5078">
                  <c:v>253.9</c:v>
                </c:pt>
                <c:pt idx="5079">
                  <c:v>253.95</c:v>
                </c:pt>
                <c:pt idx="5080">
                  <c:v>254.0</c:v>
                </c:pt>
                <c:pt idx="5081">
                  <c:v>254.05</c:v>
                </c:pt>
                <c:pt idx="5082">
                  <c:v>254.1</c:v>
                </c:pt>
                <c:pt idx="5083">
                  <c:v>254.15</c:v>
                </c:pt>
                <c:pt idx="5084">
                  <c:v>254.2</c:v>
                </c:pt>
                <c:pt idx="5085">
                  <c:v>254.25</c:v>
                </c:pt>
                <c:pt idx="5086">
                  <c:v>254.3</c:v>
                </c:pt>
                <c:pt idx="5087">
                  <c:v>254.35</c:v>
                </c:pt>
                <c:pt idx="5088">
                  <c:v>254.4</c:v>
                </c:pt>
                <c:pt idx="5089">
                  <c:v>254.45</c:v>
                </c:pt>
                <c:pt idx="5090">
                  <c:v>254.5</c:v>
                </c:pt>
                <c:pt idx="5091">
                  <c:v>254.55</c:v>
                </c:pt>
                <c:pt idx="5092">
                  <c:v>254.6</c:v>
                </c:pt>
                <c:pt idx="5093">
                  <c:v>254.65</c:v>
                </c:pt>
                <c:pt idx="5094">
                  <c:v>254.7</c:v>
                </c:pt>
                <c:pt idx="5095">
                  <c:v>254.7499999999999</c:v>
                </c:pt>
                <c:pt idx="5096">
                  <c:v>254.8</c:v>
                </c:pt>
                <c:pt idx="5097">
                  <c:v>254.85</c:v>
                </c:pt>
                <c:pt idx="5098">
                  <c:v>254.9</c:v>
                </c:pt>
                <c:pt idx="5099">
                  <c:v>254.95</c:v>
                </c:pt>
                <c:pt idx="5100">
                  <c:v>255.0</c:v>
                </c:pt>
                <c:pt idx="5101">
                  <c:v>255.05</c:v>
                </c:pt>
                <c:pt idx="5102">
                  <c:v>255.1</c:v>
                </c:pt>
                <c:pt idx="5103">
                  <c:v>255.15</c:v>
                </c:pt>
                <c:pt idx="5104">
                  <c:v>255.2</c:v>
                </c:pt>
                <c:pt idx="5105">
                  <c:v>255.2499999999999</c:v>
                </c:pt>
                <c:pt idx="5106">
                  <c:v>255.3</c:v>
                </c:pt>
                <c:pt idx="5107">
                  <c:v>255.35</c:v>
                </c:pt>
                <c:pt idx="5108">
                  <c:v>255.4</c:v>
                </c:pt>
                <c:pt idx="5109">
                  <c:v>255.4499999999999</c:v>
                </c:pt>
                <c:pt idx="5110">
                  <c:v>255.5</c:v>
                </c:pt>
                <c:pt idx="5111">
                  <c:v>255.55</c:v>
                </c:pt>
                <c:pt idx="5112">
                  <c:v>255.6</c:v>
                </c:pt>
                <c:pt idx="5113">
                  <c:v>255.65</c:v>
                </c:pt>
                <c:pt idx="5114">
                  <c:v>255.7</c:v>
                </c:pt>
                <c:pt idx="5115">
                  <c:v>255.75</c:v>
                </c:pt>
                <c:pt idx="5116">
                  <c:v>255.8</c:v>
                </c:pt>
                <c:pt idx="5117">
                  <c:v>255.85</c:v>
                </c:pt>
                <c:pt idx="5118">
                  <c:v>255.9</c:v>
                </c:pt>
                <c:pt idx="5119">
                  <c:v>255.95</c:v>
                </c:pt>
                <c:pt idx="5120">
                  <c:v>256.0</c:v>
                </c:pt>
                <c:pt idx="5121">
                  <c:v>256.05</c:v>
                </c:pt>
                <c:pt idx="5122">
                  <c:v>256.1</c:v>
                </c:pt>
                <c:pt idx="5123">
                  <c:v>256.15</c:v>
                </c:pt>
                <c:pt idx="5124">
                  <c:v>256.2</c:v>
                </c:pt>
                <c:pt idx="5125">
                  <c:v>256.25</c:v>
                </c:pt>
                <c:pt idx="5126">
                  <c:v>256.2999999999999</c:v>
                </c:pt>
                <c:pt idx="5127">
                  <c:v>256.35</c:v>
                </c:pt>
                <c:pt idx="5128">
                  <c:v>256.3999999999999</c:v>
                </c:pt>
                <c:pt idx="5129">
                  <c:v>256.45</c:v>
                </c:pt>
                <c:pt idx="5130">
                  <c:v>256.5</c:v>
                </c:pt>
                <c:pt idx="5131">
                  <c:v>256.55</c:v>
                </c:pt>
                <c:pt idx="5132">
                  <c:v>256.5999999999999</c:v>
                </c:pt>
                <c:pt idx="5133">
                  <c:v>256.65</c:v>
                </c:pt>
                <c:pt idx="5134">
                  <c:v>256.7</c:v>
                </c:pt>
                <c:pt idx="5135">
                  <c:v>256.7500000000001</c:v>
                </c:pt>
                <c:pt idx="5136">
                  <c:v>256.8</c:v>
                </c:pt>
                <c:pt idx="5137">
                  <c:v>256.85</c:v>
                </c:pt>
                <c:pt idx="5138">
                  <c:v>256.8999999999999</c:v>
                </c:pt>
                <c:pt idx="5139">
                  <c:v>256.95</c:v>
                </c:pt>
                <c:pt idx="5140">
                  <c:v>257.0</c:v>
                </c:pt>
                <c:pt idx="5141">
                  <c:v>257.05</c:v>
                </c:pt>
                <c:pt idx="5142">
                  <c:v>257.1</c:v>
                </c:pt>
                <c:pt idx="5143">
                  <c:v>257.15</c:v>
                </c:pt>
                <c:pt idx="5144">
                  <c:v>257.2</c:v>
                </c:pt>
                <c:pt idx="5145">
                  <c:v>257.2499999999999</c:v>
                </c:pt>
                <c:pt idx="5146">
                  <c:v>257.3</c:v>
                </c:pt>
                <c:pt idx="5147">
                  <c:v>257.35</c:v>
                </c:pt>
                <c:pt idx="5148">
                  <c:v>257.3999999999999</c:v>
                </c:pt>
                <c:pt idx="5149">
                  <c:v>257.45</c:v>
                </c:pt>
                <c:pt idx="5150">
                  <c:v>257.5</c:v>
                </c:pt>
                <c:pt idx="5151">
                  <c:v>257.55</c:v>
                </c:pt>
                <c:pt idx="5152">
                  <c:v>257.6</c:v>
                </c:pt>
                <c:pt idx="5153">
                  <c:v>257.65</c:v>
                </c:pt>
                <c:pt idx="5154">
                  <c:v>257.7</c:v>
                </c:pt>
                <c:pt idx="5155">
                  <c:v>257.75</c:v>
                </c:pt>
                <c:pt idx="5156">
                  <c:v>257.7999999999999</c:v>
                </c:pt>
                <c:pt idx="5157">
                  <c:v>257.85</c:v>
                </c:pt>
                <c:pt idx="5158">
                  <c:v>257.8999999999999</c:v>
                </c:pt>
                <c:pt idx="5159">
                  <c:v>257.95</c:v>
                </c:pt>
                <c:pt idx="5160">
                  <c:v>258.0</c:v>
                </c:pt>
                <c:pt idx="5161">
                  <c:v>258.05</c:v>
                </c:pt>
                <c:pt idx="5162">
                  <c:v>258.1</c:v>
                </c:pt>
                <c:pt idx="5163">
                  <c:v>258.1500000000001</c:v>
                </c:pt>
                <c:pt idx="5164">
                  <c:v>258.2</c:v>
                </c:pt>
                <c:pt idx="5165">
                  <c:v>258.2499999999999</c:v>
                </c:pt>
                <c:pt idx="5166">
                  <c:v>258.3</c:v>
                </c:pt>
                <c:pt idx="5167">
                  <c:v>258.35</c:v>
                </c:pt>
                <c:pt idx="5168">
                  <c:v>258.4</c:v>
                </c:pt>
                <c:pt idx="5169">
                  <c:v>258.45</c:v>
                </c:pt>
                <c:pt idx="5170">
                  <c:v>258.5</c:v>
                </c:pt>
                <c:pt idx="5171">
                  <c:v>258.55</c:v>
                </c:pt>
                <c:pt idx="5172">
                  <c:v>258.5999999999999</c:v>
                </c:pt>
                <c:pt idx="5173">
                  <c:v>258.65</c:v>
                </c:pt>
                <c:pt idx="5174">
                  <c:v>258.7</c:v>
                </c:pt>
                <c:pt idx="5175">
                  <c:v>258.75</c:v>
                </c:pt>
                <c:pt idx="5176">
                  <c:v>258.8</c:v>
                </c:pt>
                <c:pt idx="5177">
                  <c:v>258.85</c:v>
                </c:pt>
                <c:pt idx="5178">
                  <c:v>258.8999999999999</c:v>
                </c:pt>
                <c:pt idx="5179">
                  <c:v>258.95</c:v>
                </c:pt>
                <c:pt idx="5180">
                  <c:v>258.9999999999999</c:v>
                </c:pt>
                <c:pt idx="5181">
                  <c:v>259.05</c:v>
                </c:pt>
                <c:pt idx="5182">
                  <c:v>259.0999999999999</c:v>
                </c:pt>
                <c:pt idx="5183">
                  <c:v>259.1500000000001</c:v>
                </c:pt>
                <c:pt idx="5184">
                  <c:v>259.1999999999999</c:v>
                </c:pt>
                <c:pt idx="5185">
                  <c:v>259.2499999999999</c:v>
                </c:pt>
                <c:pt idx="5186">
                  <c:v>259.3</c:v>
                </c:pt>
                <c:pt idx="5187">
                  <c:v>259.35</c:v>
                </c:pt>
                <c:pt idx="5188">
                  <c:v>259.3999999999999</c:v>
                </c:pt>
                <c:pt idx="5189">
                  <c:v>259.45</c:v>
                </c:pt>
                <c:pt idx="5190">
                  <c:v>259.5</c:v>
                </c:pt>
                <c:pt idx="5191">
                  <c:v>259.55</c:v>
                </c:pt>
                <c:pt idx="5192">
                  <c:v>259.5999999999999</c:v>
                </c:pt>
                <c:pt idx="5193">
                  <c:v>259.65</c:v>
                </c:pt>
                <c:pt idx="5194">
                  <c:v>259.7</c:v>
                </c:pt>
                <c:pt idx="5195">
                  <c:v>259.75</c:v>
                </c:pt>
                <c:pt idx="5196">
                  <c:v>259.8</c:v>
                </c:pt>
                <c:pt idx="5197">
                  <c:v>259.85</c:v>
                </c:pt>
                <c:pt idx="5198">
                  <c:v>259.8999999999999</c:v>
                </c:pt>
                <c:pt idx="5199">
                  <c:v>259.95</c:v>
                </c:pt>
                <c:pt idx="5200">
                  <c:v>260.0</c:v>
                </c:pt>
                <c:pt idx="5201">
                  <c:v>260.05</c:v>
                </c:pt>
                <c:pt idx="5202">
                  <c:v>260.0999999999999</c:v>
                </c:pt>
                <c:pt idx="5203">
                  <c:v>260.1500000000001</c:v>
                </c:pt>
                <c:pt idx="5204">
                  <c:v>260.2</c:v>
                </c:pt>
                <c:pt idx="5205">
                  <c:v>260.25</c:v>
                </c:pt>
                <c:pt idx="5206">
                  <c:v>260.2999999999999</c:v>
                </c:pt>
                <c:pt idx="5207">
                  <c:v>260.35</c:v>
                </c:pt>
                <c:pt idx="5208">
                  <c:v>260.3999999999999</c:v>
                </c:pt>
                <c:pt idx="5209">
                  <c:v>260.45</c:v>
                </c:pt>
                <c:pt idx="5210">
                  <c:v>260.5</c:v>
                </c:pt>
                <c:pt idx="5211">
                  <c:v>260.55</c:v>
                </c:pt>
                <c:pt idx="5212">
                  <c:v>260.5999999999999</c:v>
                </c:pt>
                <c:pt idx="5213">
                  <c:v>260.65</c:v>
                </c:pt>
                <c:pt idx="5214">
                  <c:v>260.7</c:v>
                </c:pt>
                <c:pt idx="5215">
                  <c:v>260.75</c:v>
                </c:pt>
                <c:pt idx="5216">
                  <c:v>260.8</c:v>
                </c:pt>
                <c:pt idx="5217">
                  <c:v>260.85</c:v>
                </c:pt>
                <c:pt idx="5218">
                  <c:v>260.8999999999999</c:v>
                </c:pt>
                <c:pt idx="5219">
                  <c:v>260.95</c:v>
                </c:pt>
                <c:pt idx="5220">
                  <c:v>261.0</c:v>
                </c:pt>
                <c:pt idx="5221">
                  <c:v>261.05</c:v>
                </c:pt>
                <c:pt idx="5222">
                  <c:v>261.1</c:v>
                </c:pt>
                <c:pt idx="5223">
                  <c:v>261.1500000000001</c:v>
                </c:pt>
                <c:pt idx="5224">
                  <c:v>261.2</c:v>
                </c:pt>
                <c:pt idx="5225">
                  <c:v>261.25</c:v>
                </c:pt>
                <c:pt idx="5226">
                  <c:v>261.2999999999999</c:v>
                </c:pt>
                <c:pt idx="5227">
                  <c:v>261.35</c:v>
                </c:pt>
                <c:pt idx="5228">
                  <c:v>261.3999999999999</c:v>
                </c:pt>
                <c:pt idx="5229">
                  <c:v>261.45</c:v>
                </c:pt>
                <c:pt idx="5230">
                  <c:v>261.5</c:v>
                </c:pt>
                <c:pt idx="5231">
                  <c:v>261.55</c:v>
                </c:pt>
                <c:pt idx="5232">
                  <c:v>261.5999999999999</c:v>
                </c:pt>
                <c:pt idx="5233">
                  <c:v>261.65</c:v>
                </c:pt>
                <c:pt idx="5234">
                  <c:v>261.7</c:v>
                </c:pt>
                <c:pt idx="5235">
                  <c:v>261.75</c:v>
                </c:pt>
                <c:pt idx="5236">
                  <c:v>261.8</c:v>
                </c:pt>
                <c:pt idx="5237">
                  <c:v>261.85</c:v>
                </c:pt>
                <c:pt idx="5238">
                  <c:v>261.9</c:v>
                </c:pt>
                <c:pt idx="5239">
                  <c:v>261.95</c:v>
                </c:pt>
                <c:pt idx="5240">
                  <c:v>262.0</c:v>
                </c:pt>
                <c:pt idx="5241">
                  <c:v>262.05</c:v>
                </c:pt>
                <c:pt idx="5242">
                  <c:v>262.1</c:v>
                </c:pt>
                <c:pt idx="5243">
                  <c:v>262.15</c:v>
                </c:pt>
                <c:pt idx="5244">
                  <c:v>262.2</c:v>
                </c:pt>
                <c:pt idx="5245">
                  <c:v>262.2500000000001</c:v>
                </c:pt>
                <c:pt idx="5246">
                  <c:v>262.2999999999999</c:v>
                </c:pt>
                <c:pt idx="5247">
                  <c:v>262.35</c:v>
                </c:pt>
                <c:pt idx="5248">
                  <c:v>262.3999999999999</c:v>
                </c:pt>
                <c:pt idx="5249">
                  <c:v>262.45</c:v>
                </c:pt>
                <c:pt idx="5250">
                  <c:v>262.4999999999999</c:v>
                </c:pt>
                <c:pt idx="5251">
                  <c:v>262.55</c:v>
                </c:pt>
                <c:pt idx="5252">
                  <c:v>262.5999999999999</c:v>
                </c:pt>
                <c:pt idx="5253">
                  <c:v>262.65</c:v>
                </c:pt>
                <c:pt idx="5254">
                  <c:v>262.7</c:v>
                </c:pt>
                <c:pt idx="5255">
                  <c:v>262.7499999999999</c:v>
                </c:pt>
                <c:pt idx="5256">
                  <c:v>262.8</c:v>
                </c:pt>
                <c:pt idx="5257">
                  <c:v>262.85</c:v>
                </c:pt>
                <c:pt idx="5258">
                  <c:v>262.8999999999999</c:v>
                </c:pt>
                <c:pt idx="5259">
                  <c:v>262.95</c:v>
                </c:pt>
                <c:pt idx="5260">
                  <c:v>262.9999999999999</c:v>
                </c:pt>
                <c:pt idx="5261">
                  <c:v>263.05</c:v>
                </c:pt>
                <c:pt idx="5262">
                  <c:v>263.1</c:v>
                </c:pt>
                <c:pt idx="5263">
                  <c:v>263.15</c:v>
                </c:pt>
                <c:pt idx="5264">
                  <c:v>263.2</c:v>
                </c:pt>
                <c:pt idx="5265">
                  <c:v>263.25</c:v>
                </c:pt>
                <c:pt idx="5266">
                  <c:v>263.2999999999999</c:v>
                </c:pt>
                <c:pt idx="5267">
                  <c:v>263.35</c:v>
                </c:pt>
                <c:pt idx="5268">
                  <c:v>263.3999999999999</c:v>
                </c:pt>
                <c:pt idx="5269">
                  <c:v>263.45</c:v>
                </c:pt>
                <c:pt idx="5270">
                  <c:v>263.5</c:v>
                </c:pt>
                <c:pt idx="5271">
                  <c:v>263.55</c:v>
                </c:pt>
                <c:pt idx="5272">
                  <c:v>263.5999999999999</c:v>
                </c:pt>
                <c:pt idx="5273">
                  <c:v>263.65</c:v>
                </c:pt>
                <c:pt idx="5274">
                  <c:v>263.7</c:v>
                </c:pt>
                <c:pt idx="5275">
                  <c:v>263.75</c:v>
                </c:pt>
                <c:pt idx="5276">
                  <c:v>263.8</c:v>
                </c:pt>
                <c:pt idx="5277">
                  <c:v>263.85</c:v>
                </c:pt>
                <c:pt idx="5278">
                  <c:v>263.8999999999999</c:v>
                </c:pt>
                <c:pt idx="5279">
                  <c:v>263.95</c:v>
                </c:pt>
                <c:pt idx="5280">
                  <c:v>264.0</c:v>
                </c:pt>
                <c:pt idx="5281">
                  <c:v>264.05</c:v>
                </c:pt>
                <c:pt idx="5282">
                  <c:v>264.0999999999999</c:v>
                </c:pt>
                <c:pt idx="5283">
                  <c:v>264.15</c:v>
                </c:pt>
                <c:pt idx="5284">
                  <c:v>264.2</c:v>
                </c:pt>
                <c:pt idx="5285">
                  <c:v>264.25</c:v>
                </c:pt>
                <c:pt idx="5286">
                  <c:v>264.3</c:v>
                </c:pt>
                <c:pt idx="5287">
                  <c:v>264.35</c:v>
                </c:pt>
                <c:pt idx="5288">
                  <c:v>264.3999999999999</c:v>
                </c:pt>
                <c:pt idx="5289">
                  <c:v>264.45</c:v>
                </c:pt>
                <c:pt idx="5290">
                  <c:v>264.5</c:v>
                </c:pt>
                <c:pt idx="5291">
                  <c:v>264.55</c:v>
                </c:pt>
                <c:pt idx="5292">
                  <c:v>264.6</c:v>
                </c:pt>
                <c:pt idx="5293">
                  <c:v>264.6500000000001</c:v>
                </c:pt>
                <c:pt idx="5294">
                  <c:v>264.6999999999999</c:v>
                </c:pt>
                <c:pt idx="5295">
                  <c:v>264.75</c:v>
                </c:pt>
                <c:pt idx="5296">
                  <c:v>264.8</c:v>
                </c:pt>
                <c:pt idx="5297">
                  <c:v>264.85</c:v>
                </c:pt>
                <c:pt idx="5298">
                  <c:v>264.9</c:v>
                </c:pt>
                <c:pt idx="5299">
                  <c:v>264.95</c:v>
                </c:pt>
                <c:pt idx="5300">
                  <c:v>264.9999999999999</c:v>
                </c:pt>
                <c:pt idx="5301">
                  <c:v>265.05</c:v>
                </c:pt>
                <c:pt idx="5302">
                  <c:v>265.0999999999999</c:v>
                </c:pt>
                <c:pt idx="5303">
                  <c:v>265.1500000000001</c:v>
                </c:pt>
                <c:pt idx="5304">
                  <c:v>265.2</c:v>
                </c:pt>
                <c:pt idx="5305">
                  <c:v>265.25</c:v>
                </c:pt>
                <c:pt idx="5306">
                  <c:v>265.3</c:v>
                </c:pt>
                <c:pt idx="5307">
                  <c:v>265.35</c:v>
                </c:pt>
                <c:pt idx="5308">
                  <c:v>265.3999999999999</c:v>
                </c:pt>
                <c:pt idx="5309">
                  <c:v>265.4499999999999</c:v>
                </c:pt>
                <c:pt idx="5310">
                  <c:v>265.5</c:v>
                </c:pt>
                <c:pt idx="5311">
                  <c:v>265.55</c:v>
                </c:pt>
                <c:pt idx="5312">
                  <c:v>265.6</c:v>
                </c:pt>
                <c:pt idx="5313">
                  <c:v>265.6500000000001</c:v>
                </c:pt>
                <c:pt idx="5314">
                  <c:v>265.6999999999999</c:v>
                </c:pt>
                <c:pt idx="5315">
                  <c:v>265.75</c:v>
                </c:pt>
                <c:pt idx="5316">
                  <c:v>265.7999999999999</c:v>
                </c:pt>
                <c:pt idx="5317">
                  <c:v>265.85</c:v>
                </c:pt>
                <c:pt idx="5318">
                  <c:v>265.9</c:v>
                </c:pt>
                <c:pt idx="5319">
                  <c:v>265.95</c:v>
                </c:pt>
                <c:pt idx="5320">
                  <c:v>266.0000000000001</c:v>
                </c:pt>
                <c:pt idx="5321">
                  <c:v>266.05</c:v>
                </c:pt>
                <c:pt idx="5322">
                  <c:v>266.0999999999999</c:v>
                </c:pt>
                <c:pt idx="5323">
                  <c:v>266.1500000000001</c:v>
                </c:pt>
                <c:pt idx="5324">
                  <c:v>266.2</c:v>
                </c:pt>
                <c:pt idx="5325">
                  <c:v>266.25</c:v>
                </c:pt>
                <c:pt idx="5326">
                  <c:v>266.2999999999999</c:v>
                </c:pt>
                <c:pt idx="5327">
                  <c:v>266.35</c:v>
                </c:pt>
                <c:pt idx="5328">
                  <c:v>266.3999999999999</c:v>
                </c:pt>
                <c:pt idx="5329">
                  <c:v>266.45</c:v>
                </c:pt>
                <c:pt idx="5330">
                  <c:v>266.5</c:v>
                </c:pt>
                <c:pt idx="5331">
                  <c:v>266.55</c:v>
                </c:pt>
                <c:pt idx="5332">
                  <c:v>266.6</c:v>
                </c:pt>
                <c:pt idx="5333">
                  <c:v>266.65</c:v>
                </c:pt>
                <c:pt idx="5334">
                  <c:v>266.7</c:v>
                </c:pt>
                <c:pt idx="5335">
                  <c:v>266.75</c:v>
                </c:pt>
                <c:pt idx="5336">
                  <c:v>266.7999999999999</c:v>
                </c:pt>
                <c:pt idx="5337">
                  <c:v>266.85</c:v>
                </c:pt>
                <c:pt idx="5338">
                  <c:v>266.8999999999999</c:v>
                </c:pt>
                <c:pt idx="5339">
                  <c:v>266.95</c:v>
                </c:pt>
                <c:pt idx="5340">
                  <c:v>267.0000000000001</c:v>
                </c:pt>
                <c:pt idx="5341">
                  <c:v>267.05</c:v>
                </c:pt>
                <c:pt idx="5342">
                  <c:v>267.0999999999999</c:v>
                </c:pt>
                <c:pt idx="5343">
                  <c:v>267.15</c:v>
                </c:pt>
                <c:pt idx="5344">
                  <c:v>267.2</c:v>
                </c:pt>
                <c:pt idx="5345">
                  <c:v>267.25</c:v>
                </c:pt>
                <c:pt idx="5346">
                  <c:v>267.3</c:v>
                </c:pt>
                <c:pt idx="5347">
                  <c:v>267.35</c:v>
                </c:pt>
                <c:pt idx="5348">
                  <c:v>267.3999999999999</c:v>
                </c:pt>
                <c:pt idx="5349">
                  <c:v>267.45</c:v>
                </c:pt>
                <c:pt idx="5350">
                  <c:v>267.5</c:v>
                </c:pt>
                <c:pt idx="5351">
                  <c:v>267.55</c:v>
                </c:pt>
                <c:pt idx="5352">
                  <c:v>267.6</c:v>
                </c:pt>
                <c:pt idx="5353">
                  <c:v>267.65</c:v>
                </c:pt>
                <c:pt idx="5354">
                  <c:v>267.7</c:v>
                </c:pt>
                <c:pt idx="5355">
                  <c:v>267.7499999999999</c:v>
                </c:pt>
                <c:pt idx="5356">
                  <c:v>267.8</c:v>
                </c:pt>
                <c:pt idx="5357">
                  <c:v>267.85</c:v>
                </c:pt>
                <c:pt idx="5358">
                  <c:v>267.8999999999999</c:v>
                </c:pt>
                <c:pt idx="5359">
                  <c:v>267.95</c:v>
                </c:pt>
                <c:pt idx="5360">
                  <c:v>268.0</c:v>
                </c:pt>
                <c:pt idx="5361">
                  <c:v>268.05</c:v>
                </c:pt>
                <c:pt idx="5362">
                  <c:v>268.1</c:v>
                </c:pt>
                <c:pt idx="5363">
                  <c:v>268.15</c:v>
                </c:pt>
                <c:pt idx="5364">
                  <c:v>268.2</c:v>
                </c:pt>
                <c:pt idx="5365">
                  <c:v>268.25</c:v>
                </c:pt>
                <c:pt idx="5366">
                  <c:v>268.3</c:v>
                </c:pt>
                <c:pt idx="5367">
                  <c:v>268.35</c:v>
                </c:pt>
                <c:pt idx="5368">
                  <c:v>268.4</c:v>
                </c:pt>
                <c:pt idx="5369">
                  <c:v>268.45</c:v>
                </c:pt>
                <c:pt idx="5370">
                  <c:v>268.4999999999999</c:v>
                </c:pt>
                <c:pt idx="5371">
                  <c:v>268.55</c:v>
                </c:pt>
                <c:pt idx="5372">
                  <c:v>268.5999999999999</c:v>
                </c:pt>
                <c:pt idx="5373">
                  <c:v>268.6500000000001</c:v>
                </c:pt>
                <c:pt idx="5374">
                  <c:v>268.7</c:v>
                </c:pt>
                <c:pt idx="5375">
                  <c:v>268.7499999999999</c:v>
                </c:pt>
                <c:pt idx="5376">
                  <c:v>268.8</c:v>
                </c:pt>
                <c:pt idx="5377">
                  <c:v>268.85</c:v>
                </c:pt>
                <c:pt idx="5378">
                  <c:v>268.8999999999999</c:v>
                </c:pt>
                <c:pt idx="5379">
                  <c:v>268.95</c:v>
                </c:pt>
                <c:pt idx="5380">
                  <c:v>269.0</c:v>
                </c:pt>
                <c:pt idx="5381">
                  <c:v>269.05</c:v>
                </c:pt>
                <c:pt idx="5382">
                  <c:v>269.0999999999999</c:v>
                </c:pt>
                <c:pt idx="5383">
                  <c:v>269.15</c:v>
                </c:pt>
                <c:pt idx="5384">
                  <c:v>269.2</c:v>
                </c:pt>
                <c:pt idx="5385">
                  <c:v>269.25</c:v>
                </c:pt>
                <c:pt idx="5386">
                  <c:v>269.3</c:v>
                </c:pt>
                <c:pt idx="5387">
                  <c:v>269.35</c:v>
                </c:pt>
                <c:pt idx="5388">
                  <c:v>269.4</c:v>
                </c:pt>
                <c:pt idx="5389">
                  <c:v>269.4499999999999</c:v>
                </c:pt>
                <c:pt idx="5390">
                  <c:v>269.4999999999999</c:v>
                </c:pt>
                <c:pt idx="5391">
                  <c:v>269.55</c:v>
                </c:pt>
                <c:pt idx="5392">
                  <c:v>269.5999999999999</c:v>
                </c:pt>
                <c:pt idx="5393">
                  <c:v>269.6500000000001</c:v>
                </c:pt>
                <c:pt idx="5394">
                  <c:v>269.7</c:v>
                </c:pt>
                <c:pt idx="5395">
                  <c:v>269.75</c:v>
                </c:pt>
                <c:pt idx="5396">
                  <c:v>269.7999999999999</c:v>
                </c:pt>
                <c:pt idx="5397">
                  <c:v>269.85</c:v>
                </c:pt>
                <c:pt idx="5398">
                  <c:v>269.8999999999999</c:v>
                </c:pt>
                <c:pt idx="5399">
                  <c:v>269.95</c:v>
                </c:pt>
                <c:pt idx="5400">
                  <c:v>270.0</c:v>
                </c:pt>
                <c:pt idx="5401">
                  <c:v>270.0500000000001</c:v>
                </c:pt>
                <c:pt idx="5402">
                  <c:v>270.0999999999999</c:v>
                </c:pt>
                <c:pt idx="5403">
                  <c:v>270.15</c:v>
                </c:pt>
                <c:pt idx="5404">
                  <c:v>270.2</c:v>
                </c:pt>
                <c:pt idx="5405">
                  <c:v>270.25</c:v>
                </c:pt>
                <c:pt idx="5406">
                  <c:v>270.3</c:v>
                </c:pt>
                <c:pt idx="5407">
                  <c:v>270.35</c:v>
                </c:pt>
                <c:pt idx="5408">
                  <c:v>270.4</c:v>
                </c:pt>
                <c:pt idx="5409">
                  <c:v>270.45</c:v>
                </c:pt>
                <c:pt idx="5410">
                  <c:v>270.5</c:v>
                </c:pt>
                <c:pt idx="5411">
                  <c:v>270.55</c:v>
                </c:pt>
                <c:pt idx="5412">
                  <c:v>270.5999999999999</c:v>
                </c:pt>
                <c:pt idx="5413">
                  <c:v>270.65</c:v>
                </c:pt>
                <c:pt idx="5414">
                  <c:v>270.7</c:v>
                </c:pt>
                <c:pt idx="5415">
                  <c:v>270.75</c:v>
                </c:pt>
                <c:pt idx="5416">
                  <c:v>270.7999999999999</c:v>
                </c:pt>
                <c:pt idx="5417">
                  <c:v>270.85</c:v>
                </c:pt>
                <c:pt idx="5418">
                  <c:v>270.8999999999999</c:v>
                </c:pt>
                <c:pt idx="5419">
                  <c:v>270.95</c:v>
                </c:pt>
                <c:pt idx="5420">
                  <c:v>271.0</c:v>
                </c:pt>
                <c:pt idx="5421">
                  <c:v>271.05</c:v>
                </c:pt>
                <c:pt idx="5422">
                  <c:v>271.1</c:v>
                </c:pt>
                <c:pt idx="5423">
                  <c:v>271.15</c:v>
                </c:pt>
                <c:pt idx="5424">
                  <c:v>271.2</c:v>
                </c:pt>
                <c:pt idx="5425">
                  <c:v>271.25</c:v>
                </c:pt>
                <c:pt idx="5426">
                  <c:v>271.3</c:v>
                </c:pt>
                <c:pt idx="5427">
                  <c:v>271.35</c:v>
                </c:pt>
                <c:pt idx="5428">
                  <c:v>271.4</c:v>
                </c:pt>
                <c:pt idx="5429">
                  <c:v>271.45</c:v>
                </c:pt>
                <c:pt idx="5430">
                  <c:v>271.5</c:v>
                </c:pt>
                <c:pt idx="5431">
                  <c:v>271.55</c:v>
                </c:pt>
                <c:pt idx="5432">
                  <c:v>271.6</c:v>
                </c:pt>
                <c:pt idx="5433">
                  <c:v>271.65</c:v>
                </c:pt>
                <c:pt idx="5434">
                  <c:v>271.7</c:v>
                </c:pt>
                <c:pt idx="5435">
                  <c:v>271.75</c:v>
                </c:pt>
                <c:pt idx="5436">
                  <c:v>271.8</c:v>
                </c:pt>
                <c:pt idx="5437">
                  <c:v>271.85</c:v>
                </c:pt>
                <c:pt idx="5438">
                  <c:v>271.8999999999999</c:v>
                </c:pt>
                <c:pt idx="5439">
                  <c:v>271.95</c:v>
                </c:pt>
                <c:pt idx="5440">
                  <c:v>272.0</c:v>
                </c:pt>
                <c:pt idx="5441">
                  <c:v>272.05</c:v>
                </c:pt>
                <c:pt idx="5442">
                  <c:v>272.1</c:v>
                </c:pt>
                <c:pt idx="5443">
                  <c:v>272.1500000000001</c:v>
                </c:pt>
                <c:pt idx="5444">
                  <c:v>272.2</c:v>
                </c:pt>
                <c:pt idx="5445">
                  <c:v>272.25</c:v>
                </c:pt>
                <c:pt idx="5446">
                  <c:v>272.2999999999999</c:v>
                </c:pt>
                <c:pt idx="5447">
                  <c:v>272.35</c:v>
                </c:pt>
                <c:pt idx="5448">
                  <c:v>272.3999999999999</c:v>
                </c:pt>
                <c:pt idx="5449">
                  <c:v>272.45</c:v>
                </c:pt>
                <c:pt idx="5450">
                  <c:v>272.4999999999999</c:v>
                </c:pt>
                <c:pt idx="5451">
                  <c:v>272.55</c:v>
                </c:pt>
                <c:pt idx="5452">
                  <c:v>272.6</c:v>
                </c:pt>
                <c:pt idx="5453">
                  <c:v>272.65</c:v>
                </c:pt>
                <c:pt idx="5454">
                  <c:v>272.7</c:v>
                </c:pt>
                <c:pt idx="5455">
                  <c:v>272.7499999999999</c:v>
                </c:pt>
                <c:pt idx="5456">
                  <c:v>272.8</c:v>
                </c:pt>
                <c:pt idx="5457">
                  <c:v>272.85</c:v>
                </c:pt>
                <c:pt idx="5458">
                  <c:v>272.8999999999999</c:v>
                </c:pt>
                <c:pt idx="5459">
                  <c:v>272.95</c:v>
                </c:pt>
                <c:pt idx="5460">
                  <c:v>272.9999999999999</c:v>
                </c:pt>
                <c:pt idx="5461">
                  <c:v>273.05</c:v>
                </c:pt>
                <c:pt idx="5462">
                  <c:v>273.1</c:v>
                </c:pt>
                <c:pt idx="5463">
                  <c:v>273.15</c:v>
                </c:pt>
                <c:pt idx="5464">
                  <c:v>273.2</c:v>
                </c:pt>
                <c:pt idx="5465">
                  <c:v>273.2499999999999</c:v>
                </c:pt>
                <c:pt idx="5466">
                  <c:v>273.2999999999999</c:v>
                </c:pt>
                <c:pt idx="5467">
                  <c:v>273.35</c:v>
                </c:pt>
                <c:pt idx="5468">
                  <c:v>273.3999999999999</c:v>
                </c:pt>
                <c:pt idx="5469">
                  <c:v>273.45</c:v>
                </c:pt>
                <c:pt idx="5470">
                  <c:v>273.5</c:v>
                </c:pt>
                <c:pt idx="5471">
                  <c:v>273.55</c:v>
                </c:pt>
                <c:pt idx="5472">
                  <c:v>273.5999999999999</c:v>
                </c:pt>
                <c:pt idx="5473">
                  <c:v>273.65</c:v>
                </c:pt>
                <c:pt idx="5474">
                  <c:v>273.7</c:v>
                </c:pt>
                <c:pt idx="5475">
                  <c:v>273.75</c:v>
                </c:pt>
                <c:pt idx="5476">
                  <c:v>273.8</c:v>
                </c:pt>
                <c:pt idx="5477">
                  <c:v>273.85</c:v>
                </c:pt>
                <c:pt idx="5478">
                  <c:v>273.8999999999999</c:v>
                </c:pt>
                <c:pt idx="5479">
                  <c:v>273.95</c:v>
                </c:pt>
                <c:pt idx="5480">
                  <c:v>274.0</c:v>
                </c:pt>
                <c:pt idx="5481">
                  <c:v>274.05</c:v>
                </c:pt>
                <c:pt idx="5482">
                  <c:v>274.0999999999999</c:v>
                </c:pt>
                <c:pt idx="5483">
                  <c:v>274.15</c:v>
                </c:pt>
                <c:pt idx="5484">
                  <c:v>274.2</c:v>
                </c:pt>
                <c:pt idx="5485">
                  <c:v>274.25</c:v>
                </c:pt>
                <c:pt idx="5486">
                  <c:v>274.3</c:v>
                </c:pt>
                <c:pt idx="5487">
                  <c:v>274.35</c:v>
                </c:pt>
                <c:pt idx="5488">
                  <c:v>274.3999999999999</c:v>
                </c:pt>
                <c:pt idx="5489">
                  <c:v>274.45</c:v>
                </c:pt>
                <c:pt idx="5490">
                  <c:v>274.5</c:v>
                </c:pt>
                <c:pt idx="5491">
                  <c:v>274.55</c:v>
                </c:pt>
                <c:pt idx="5492">
                  <c:v>274.5999999999999</c:v>
                </c:pt>
                <c:pt idx="5493">
                  <c:v>274.65</c:v>
                </c:pt>
                <c:pt idx="5494">
                  <c:v>274.7</c:v>
                </c:pt>
                <c:pt idx="5495">
                  <c:v>274.75</c:v>
                </c:pt>
                <c:pt idx="5496">
                  <c:v>274.8</c:v>
                </c:pt>
                <c:pt idx="5497">
                  <c:v>274.85</c:v>
                </c:pt>
                <c:pt idx="5498">
                  <c:v>274.8999999999999</c:v>
                </c:pt>
                <c:pt idx="5499">
                  <c:v>274.9499999999999</c:v>
                </c:pt>
                <c:pt idx="5500">
                  <c:v>275.0</c:v>
                </c:pt>
                <c:pt idx="5501">
                  <c:v>275.05</c:v>
                </c:pt>
                <c:pt idx="5502">
                  <c:v>275.1</c:v>
                </c:pt>
                <c:pt idx="5503">
                  <c:v>275.1500000000001</c:v>
                </c:pt>
                <c:pt idx="5504">
                  <c:v>275.2</c:v>
                </c:pt>
                <c:pt idx="5505">
                  <c:v>275.25</c:v>
                </c:pt>
                <c:pt idx="5506">
                  <c:v>275.3</c:v>
                </c:pt>
                <c:pt idx="5507">
                  <c:v>275.35</c:v>
                </c:pt>
                <c:pt idx="5508">
                  <c:v>275.4</c:v>
                </c:pt>
                <c:pt idx="5509">
                  <c:v>275.45</c:v>
                </c:pt>
                <c:pt idx="5510">
                  <c:v>275.5</c:v>
                </c:pt>
                <c:pt idx="5511">
                  <c:v>275.55</c:v>
                </c:pt>
                <c:pt idx="5512">
                  <c:v>275.5999999999999</c:v>
                </c:pt>
                <c:pt idx="5513">
                  <c:v>275.6500000000001</c:v>
                </c:pt>
                <c:pt idx="5514">
                  <c:v>275.7</c:v>
                </c:pt>
                <c:pt idx="5515">
                  <c:v>275.75</c:v>
                </c:pt>
                <c:pt idx="5516">
                  <c:v>275.7999999999999</c:v>
                </c:pt>
                <c:pt idx="5517">
                  <c:v>275.85</c:v>
                </c:pt>
                <c:pt idx="5518">
                  <c:v>275.8999999999999</c:v>
                </c:pt>
                <c:pt idx="5519">
                  <c:v>275.9499999999999</c:v>
                </c:pt>
                <c:pt idx="5520">
                  <c:v>276.0</c:v>
                </c:pt>
                <c:pt idx="5521">
                  <c:v>276.05</c:v>
                </c:pt>
                <c:pt idx="5522">
                  <c:v>276.1</c:v>
                </c:pt>
                <c:pt idx="5523">
                  <c:v>276.1500000000001</c:v>
                </c:pt>
                <c:pt idx="5524">
                  <c:v>276.2</c:v>
                </c:pt>
                <c:pt idx="5525">
                  <c:v>276.2499999999999</c:v>
                </c:pt>
                <c:pt idx="5526">
                  <c:v>276.2999999999999</c:v>
                </c:pt>
                <c:pt idx="5527">
                  <c:v>276.35</c:v>
                </c:pt>
                <c:pt idx="5528">
                  <c:v>276.4</c:v>
                </c:pt>
                <c:pt idx="5529">
                  <c:v>276.45</c:v>
                </c:pt>
                <c:pt idx="5530">
                  <c:v>276.5000000000001</c:v>
                </c:pt>
                <c:pt idx="5531">
                  <c:v>276.55</c:v>
                </c:pt>
                <c:pt idx="5532">
                  <c:v>276.5999999999999</c:v>
                </c:pt>
                <c:pt idx="5533">
                  <c:v>276.65</c:v>
                </c:pt>
                <c:pt idx="5534">
                  <c:v>276.7</c:v>
                </c:pt>
                <c:pt idx="5535">
                  <c:v>276.75</c:v>
                </c:pt>
                <c:pt idx="5536">
                  <c:v>276.7999999999999</c:v>
                </c:pt>
                <c:pt idx="5537">
                  <c:v>276.85</c:v>
                </c:pt>
                <c:pt idx="5538">
                  <c:v>276.8999999999999</c:v>
                </c:pt>
                <c:pt idx="5539">
                  <c:v>276.95</c:v>
                </c:pt>
                <c:pt idx="5540">
                  <c:v>277.0</c:v>
                </c:pt>
                <c:pt idx="5541">
                  <c:v>277.05</c:v>
                </c:pt>
                <c:pt idx="5542">
                  <c:v>277.0999999999999</c:v>
                </c:pt>
                <c:pt idx="5543">
                  <c:v>277.15</c:v>
                </c:pt>
                <c:pt idx="5544">
                  <c:v>277.2</c:v>
                </c:pt>
                <c:pt idx="5545">
                  <c:v>277.2500000000001</c:v>
                </c:pt>
                <c:pt idx="5546">
                  <c:v>277.2999999999999</c:v>
                </c:pt>
                <c:pt idx="5547">
                  <c:v>277.35</c:v>
                </c:pt>
                <c:pt idx="5548">
                  <c:v>277.3999999999999</c:v>
                </c:pt>
                <c:pt idx="5549">
                  <c:v>277.45</c:v>
                </c:pt>
                <c:pt idx="5550">
                  <c:v>277.5</c:v>
                </c:pt>
                <c:pt idx="5551">
                  <c:v>277.55</c:v>
                </c:pt>
                <c:pt idx="5552">
                  <c:v>277.6</c:v>
                </c:pt>
                <c:pt idx="5553">
                  <c:v>277.65</c:v>
                </c:pt>
                <c:pt idx="5554">
                  <c:v>277.7</c:v>
                </c:pt>
                <c:pt idx="5555">
                  <c:v>277.75</c:v>
                </c:pt>
                <c:pt idx="5556">
                  <c:v>277.8</c:v>
                </c:pt>
                <c:pt idx="5557">
                  <c:v>277.85</c:v>
                </c:pt>
                <c:pt idx="5558">
                  <c:v>277.8999999999999</c:v>
                </c:pt>
                <c:pt idx="5559">
                  <c:v>277.95</c:v>
                </c:pt>
                <c:pt idx="5560">
                  <c:v>277.9999999999999</c:v>
                </c:pt>
                <c:pt idx="5561">
                  <c:v>278.05</c:v>
                </c:pt>
                <c:pt idx="5562">
                  <c:v>278.1</c:v>
                </c:pt>
                <c:pt idx="5563">
                  <c:v>278.15</c:v>
                </c:pt>
                <c:pt idx="5564">
                  <c:v>278.2</c:v>
                </c:pt>
                <c:pt idx="5565">
                  <c:v>278.25</c:v>
                </c:pt>
                <c:pt idx="5566">
                  <c:v>278.3</c:v>
                </c:pt>
                <c:pt idx="5567">
                  <c:v>278.35</c:v>
                </c:pt>
                <c:pt idx="5568">
                  <c:v>278.3999999999999</c:v>
                </c:pt>
                <c:pt idx="5569">
                  <c:v>278.45</c:v>
                </c:pt>
                <c:pt idx="5570">
                  <c:v>278.5</c:v>
                </c:pt>
                <c:pt idx="5571">
                  <c:v>278.55</c:v>
                </c:pt>
                <c:pt idx="5572">
                  <c:v>278.6</c:v>
                </c:pt>
                <c:pt idx="5573">
                  <c:v>278.65</c:v>
                </c:pt>
                <c:pt idx="5574">
                  <c:v>278.7</c:v>
                </c:pt>
                <c:pt idx="5575">
                  <c:v>278.7499999999999</c:v>
                </c:pt>
                <c:pt idx="5576">
                  <c:v>278.8</c:v>
                </c:pt>
                <c:pt idx="5577">
                  <c:v>278.85</c:v>
                </c:pt>
                <c:pt idx="5578">
                  <c:v>278.9</c:v>
                </c:pt>
                <c:pt idx="5579">
                  <c:v>278.95</c:v>
                </c:pt>
                <c:pt idx="5580">
                  <c:v>278.9999999999999</c:v>
                </c:pt>
                <c:pt idx="5581">
                  <c:v>279.05</c:v>
                </c:pt>
                <c:pt idx="5582">
                  <c:v>279.0999999999999</c:v>
                </c:pt>
                <c:pt idx="5583">
                  <c:v>279.1500000000001</c:v>
                </c:pt>
                <c:pt idx="5584">
                  <c:v>279.2</c:v>
                </c:pt>
                <c:pt idx="5585">
                  <c:v>279.25</c:v>
                </c:pt>
                <c:pt idx="5586">
                  <c:v>279.3</c:v>
                </c:pt>
                <c:pt idx="5587">
                  <c:v>279.35</c:v>
                </c:pt>
                <c:pt idx="5588">
                  <c:v>279.3999999999999</c:v>
                </c:pt>
                <c:pt idx="5589">
                  <c:v>279.45</c:v>
                </c:pt>
                <c:pt idx="5590">
                  <c:v>279.5</c:v>
                </c:pt>
                <c:pt idx="5591">
                  <c:v>279.55</c:v>
                </c:pt>
                <c:pt idx="5592">
                  <c:v>279.6</c:v>
                </c:pt>
                <c:pt idx="5593">
                  <c:v>279.65</c:v>
                </c:pt>
                <c:pt idx="5594">
                  <c:v>279.6999999999999</c:v>
                </c:pt>
                <c:pt idx="5595">
                  <c:v>279.7499999999999</c:v>
                </c:pt>
                <c:pt idx="5596">
                  <c:v>279.8</c:v>
                </c:pt>
                <c:pt idx="5597">
                  <c:v>279.85</c:v>
                </c:pt>
                <c:pt idx="5598">
                  <c:v>279.9</c:v>
                </c:pt>
                <c:pt idx="5599">
                  <c:v>279.95</c:v>
                </c:pt>
                <c:pt idx="5600">
                  <c:v>279.9999999999999</c:v>
                </c:pt>
                <c:pt idx="5601">
                  <c:v>280.05</c:v>
                </c:pt>
                <c:pt idx="5602">
                  <c:v>280.0999999999999</c:v>
                </c:pt>
                <c:pt idx="5603">
                  <c:v>280.15</c:v>
                </c:pt>
                <c:pt idx="5604">
                  <c:v>280.2</c:v>
                </c:pt>
                <c:pt idx="5605">
                  <c:v>280.25</c:v>
                </c:pt>
                <c:pt idx="5606">
                  <c:v>280.3000000000001</c:v>
                </c:pt>
                <c:pt idx="5607">
                  <c:v>280.35</c:v>
                </c:pt>
                <c:pt idx="5608">
                  <c:v>280.3999999999999</c:v>
                </c:pt>
                <c:pt idx="5609">
                  <c:v>280.45</c:v>
                </c:pt>
                <c:pt idx="5610">
                  <c:v>280.5</c:v>
                </c:pt>
                <c:pt idx="5611">
                  <c:v>280.55</c:v>
                </c:pt>
                <c:pt idx="5612">
                  <c:v>280.5999999999999</c:v>
                </c:pt>
                <c:pt idx="5613">
                  <c:v>280.6500000000001</c:v>
                </c:pt>
                <c:pt idx="5614">
                  <c:v>280.7</c:v>
                </c:pt>
                <c:pt idx="5615">
                  <c:v>280.75</c:v>
                </c:pt>
                <c:pt idx="5616">
                  <c:v>280.7999999999999</c:v>
                </c:pt>
                <c:pt idx="5617">
                  <c:v>280.85</c:v>
                </c:pt>
                <c:pt idx="5618">
                  <c:v>280.8999999999999</c:v>
                </c:pt>
                <c:pt idx="5619">
                  <c:v>280.95</c:v>
                </c:pt>
                <c:pt idx="5620">
                  <c:v>281.0</c:v>
                </c:pt>
                <c:pt idx="5621">
                  <c:v>281.05</c:v>
                </c:pt>
                <c:pt idx="5622">
                  <c:v>281.0999999999999</c:v>
                </c:pt>
                <c:pt idx="5623">
                  <c:v>281.15</c:v>
                </c:pt>
                <c:pt idx="5624">
                  <c:v>281.2</c:v>
                </c:pt>
                <c:pt idx="5625">
                  <c:v>281.25</c:v>
                </c:pt>
                <c:pt idx="5626">
                  <c:v>281.3</c:v>
                </c:pt>
                <c:pt idx="5627">
                  <c:v>281.35</c:v>
                </c:pt>
                <c:pt idx="5628">
                  <c:v>281.3999999999999</c:v>
                </c:pt>
                <c:pt idx="5629">
                  <c:v>281.45</c:v>
                </c:pt>
                <c:pt idx="5630">
                  <c:v>281.5</c:v>
                </c:pt>
                <c:pt idx="5631">
                  <c:v>281.55</c:v>
                </c:pt>
                <c:pt idx="5632">
                  <c:v>281.6</c:v>
                </c:pt>
                <c:pt idx="5633">
                  <c:v>281.6500000000001</c:v>
                </c:pt>
                <c:pt idx="5634">
                  <c:v>281.7</c:v>
                </c:pt>
                <c:pt idx="5635">
                  <c:v>281.75</c:v>
                </c:pt>
                <c:pt idx="5636">
                  <c:v>281.7999999999999</c:v>
                </c:pt>
                <c:pt idx="5637">
                  <c:v>281.85</c:v>
                </c:pt>
                <c:pt idx="5638">
                  <c:v>281.8999999999999</c:v>
                </c:pt>
                <c:pt idx="5639">
                  <c:v>281.95</c:v>
                </c:pt>
                <c:pt idx="5640">
                  <c:v>282.0</c:v>
                </c:pt>
                <c:pt idx="5641">
                  <c:v>282.05</c:v>
                </c:pt>
                <c:pt idx="5642">
                  <c:v>282.1</c:v>
                </c:pt>
                <c:pt idx="5643">
                  <c:v>282.15</c:v>
                </c:pt>
                <c:pt idx="5644">
                  <c:v>282.2</c:v>
                </c:pt>
                <c:pt idx="5645">
                  <c:v>282.25</c:v>
                </c:pt>
                <c:pt idx="5646">
                  <c:v>282.3</c:v>
                </c:pt>
                <c:pt idx="5647">
                  <c:v>282.35</c:v>
                </c:pt>
                <c:pt idx="5648">
                  <c:v>282.3999999999999</c:v>
                </c:pt>
                <c:pt idx="5649">
                  <c:v>282.45</c:v>
                </c:pt>
                <c:pt idx="5650">
                  <c:v>282.5</c:v>
                </c:pt>
                <c:pt idx="5651">
                  <c:v>282.55</c:v>
                </c:pt>
                <c:pt idx="5652">
                  <c:v>282.6</c:v>
                </c:pt>
                <c:pt idx="5653">
                  <c:v>282.65</c:v>
                </c:pt>
                <c:pt idx="5654">
                  <c:v>282.7</c:v>
                </c:pt>
                <c:pt idx="5655">
                  <c:v>282.7499999999999</c:v>
                </c:pt>
                <c:pt idx="5656">
                  <c:v>282.7999999999999</c:v>
                </c:pt>
                <c:pt idx="5657">
                  <c:v>282.85</c:v>
                </c:pt>
                <c:pt idx="5658">
                  <c:v>282.8999999999999</c:v>
                </c:pt>
                <c:pt idx="5659">
                  <c:v>282.95</c:v>
                </c:pt>
                <c:pt idx="5660">
                  <c:v>283.0</c:v>
                </c:pt>
                <c:pt idx="5661">
                  <c:v>283.05</c:v>
                </c:pt>
                <c:pt idx="5662">
                  <c:v>283.0999999999999</c:v>
                </c:pt>
                <c:pt idx="5663">
                  <c:v>283.15</c:v>
                </c:pt>
                <c:pt idx="5664">
                  <c:v>283.2</c:v>
                </c:pt>
                <c:pt idx="5665">
                  <c:v>283.2499999999999</c:v>
                </c:pt>
                <c:pt idx="5666">
                  <c:v>283.3</c:v>
                </c:pt>
                <c:pt idx="5667">
                  <c:v>283.35</c:v>
                </c:pt>
                <c:pt idx="5668">
                  <c:v>283.3999999999999</c:v>
                </c:pt>
                <c:pt idx="5669">
                  <c:v>283.45</c:v>
                </c:pt>
                <c:pt idx="5670">
                  <c:v>283.4999999999999</c:v>
                </c:pt>
                <c:pt idx="5671">
                  <c:v>283.55</c:v>
                </c:pt>
                <c:pt idx="5672">
                  <c:v>283.6</c:v>
                </c:pt>
                <c:pt idx="5673">
                  <c:v>283.65</c:v>
                </c:pt>
                <c:pt idx="5674">
                  <c:v>283.7</c:v>
                </c:pt>
                <c:pt idx="5675">
                  <c:v>283.7499999999999</c:v>
                </c:pt>
                <c:pt idx="5676">
                  <c:v>283.7999999999999</c:v>
                </c:pt>
                <c:pt idx="5677">
                  <c:v>283.85</c:v>
                </c:pt>
                <c:pt idx="5678">
                  <c:v>283.8999999999999</c:v>
                </c:pt>
                <c:pt idx="5679">
                  <c:v>283.95</c:v>
                </c:pt>
                <c:pt idx="5680">
                  <c:v>284.0</c:v>
                </c:pt>
                <c:pt idx="5681">
                  <c:v>284.05</c:v>
                </c:pt>
                <c:pt idx="5682">
                  <c:v>284.0999999999999</c:v>
                </c:pt>
                <c:pt idx="5683">
                  <c:v>284.15</c:v>
                </c:pt>
                <c:pt idx="5684">
                  <c:v>284.2</c:v>
                </c:pt>
                <c:pt idx="5685">
                  <c:v>284.25</c:v>
                </c:pt>
                <c:pt idx="5686">
                  <c:v>284.3</c:v>
                </c:pt>
                <c:pt idx="5687">
                  <c:v>284.35</c:v>
                </c:pt>
                <c:pt idx="5688">
                  <c:v>284.3999999999999</c:v>
                </c:pt>
                <c:pt idx="5689">
                  <c:v>284.45</c:v>
                </c:pt>
                <c:pt idx="5690">
                  <c:v>284.5</c:v>
                </c:pt>
                <c:pt idx="5691">
                  <c:v>284.55</c:v>
                </c:pt>
                <c:pt idx="5692">
                  <c:v>284.5999999999999</c:v>
                </c:pt>
                <c:pt idx="5693">
                  <c:v>284.65</c:v>
                </c:pt>
                <c:pt idx="5694">
                  <c:v>284.7</c:v>
                </c:pt>
                <c:pt idx="5695">
                  <c:v>284.75</c:v>
                </c:pt>
                <c:pt idx="5696">
                  <c:v>284.8</c:v>
                </c:pt>
                <c:pt idx="5697">
                  <c:v>284.85</c:v>
                </c:pt>
                <c:pt idx="5698">
                  <c:v>284.8999999999999</c:v>
                </c:pt>
                <c:pt idx="5699">
                  <c:v>284.95</c:v>
                </c:pt>
                <c:pt idx="5700">
                  <c:v>285.0</c:v>
                </c:pt>
                <c:pt idx="5701">
                  <c:v>285.05</c:v>
                </c:pt>
                <c:pt idx="5702">
                  <c:v>285.1</c:v>
                </c:pt>
                <c:pt idx="5703">
                  <c:v>285.15</c:v>
                </c:pt>
                <c:pt idx="5704">
                  <c:v>285.2</c:v>
                </c:pt>
                <c:pt idx="5705">
                  <c:v>285.25</c:v>
                </c:pt>
                <c:pt idx="5706">
                  <c:v>285.3</c:v>
                </c:pt>
                <c:pt idx="5707">
                  <c:v>285.35</c:v>
                </c:pt>
                <c:pt idx="5708">
                  <c:v>285.4</c:v>
                </c:pt>
                <c:pt idx="5709">
                  <c:v>285.4499999999999</c:v>
                </c:pt>
                <c:pt idx="5710">
                  <c:v>285.5</c:v>
                </c:pt>
                <c:pt idx="5711">
                  <c:v>285.55</c:v>
                </c:pt>
                <c:pt idx="5712">
                  <c:v>285.6</c:v>
                </c:pt>
                <c:pt idx="5713">
                  <c:v>285.6500000000001</c:v>
                </c:pt>
                <c:pt idx="5714">
                  <c:v>285.7</c:v>
                </c:pt>
                <c:pt idx="5715">
                  <c:v>285.75</c:v>
                </c:pt>
                <c:pt idx="5716">
                  <c:v>285.7999999999999</c:v>
                </c:pt>
                <c:pt idx="5717">
                  <c:v>285.85</c:v>
                </c:pt>
                <c:pt idx="5718">
                  <c:v>285.9</c:v>
                </c:pt>
                <c:pt idx="5719">
                  <c:v>285.95</c:v>
                </c:pt>
                <c:pt idx="5720">
                  <c:v>286.0</c:v>
                </c:pt>
                <c:pt idx="5721">
                  <c:v>286.05</c:v>
                </c:pt>
                <c:pt idx="5722">
                  <c:v>286.1</c:v>
                </c:pt>
                <c:pt idx="5723">
                  <c:v>286.15</c:v>
                </c:pt>
                <c:pt idx="5724">
                  <c:v>286.1999999999999</c:v>
                </c:pt>
                <c:pt idx="5725">
                  <c:v>286.25</c:v>
                </c:pt>
                <c:pt idx="5726">
                  <c:v>286.2999999999999</c:v>
                </c:pt>
                <c:pt idx="5727">
                  <c:v>286.35</c:v>
                </c:pt>
                <c:pt idx="5728">
                  <c:v>286.4</c:v>
                </c:pt>
                <c:pt idx="5729">
                  <c:v>286.45</c:v>
                </c:pt>
                <c:pt idx="5730">
                  <c:v>286.4999999999999</c:v>
                </c:pt>
                <c:pt idx="5731">
                  <c:v>286.55</c:v>
                </c:pt>
                <c:pt idx="5732">
                  <c:v>286.5999999999999</c:v>
                </c:pt>
                <c:pt idx="5733">
                  <c:v>286.6500000000001</c:v>
                </c:pt>
                <c:pt idx="5734">
                  <c:v>286.7</c:v>
                </c:pt>
                <c:pt idx="5735">
                  <c:v>286.7500000000001</c:v>
                </c:pt>
                <c:pt idx="5736">
                  <c:v>286.8</c:v>
                </c:pt>
                <c:pt idx="5737">
                  <c:v>286.85</c:v>
                </c:pt>
                <c:pt idx="5738">
                  <c:v>286.8999999999999</c:v>
                </c:pt>
                <c:pt idx="5739">
                  <c:v>286.95</c:v>
                </c:pt>
                <c:pt idx="5740">
                  <c:v>287.0</c:v>
                </c:pt>
                <c:pt idx="5741">
                  <c:v>287.05</c:v>
                </c:pt>
                <c:pt idx="5742">
                  <c:v>287.1</c:v>
                </c:pt>
                <c:pt idx="5743">
                  <c:v>287.15</c:v>
                </c:pt>
                <c:pt idx="5744">
                  <c:v>287.2</c:v>
                </c:pt>
                <c:pt idx="5745">
                  <c:v>287.25</c:v>
                </c:pt>
                <c:pt idx="5746">
                  <c:v>287.2999999999999</c:v>
                </c:pt>
                <c:pt idx="5747">
                  <c:v>287.35</c:v>
                </c:pt>
                <c:pt idx="5748">
                  <c:v>287.3999999999999</c:v>
                </c:pt>
                <c:pt idx="5749">
                  <c:v>287.45</c:v>
                </c:pt>
                <c:pt idx="5750">
                  <c:v>287.5</c:v>
                </c:pt>
                <c:pt idx="5751">
                  <c:v>287.55</c:v>
                </c:pt>
                <c:pt idx="5752">
                  <c:v>287.5999999999999</c:v>
                </c:pt>
                <c:pt idx="5753">
                  <c:v>287.65</c:v>
                </c:pt>
                <c:pt idx="5754">
                  <c:v>287.7</c:v>
                </c:pt>
                <c:pt idx="5755">
                  <c:v>287.7500000000001</c:v>
                </c:pt>
                <c:pt idx="5756">
                  <c:v>287.8</c:v>
                </c:pt>
                <c:pt idx="5757">
                  <c:v>287.85</c:v>
                </c:pt>
                <c:pt idx="5758">
                  <c:v>287.8999999999999</c:v>
                </c:pt>
                <c:pt idx="5759">
                  <c:v>287.95</c:v>
                </c:pt>
                <c:pt idx="5760">
                  <c:v>288.0</c:v>
                </c:pt>
                <c:pt idx="5761">
                  <c:v>288.05</c:v>
                </c:pt>
                <c:pt idx="5762">
                  <c:v>288.1</c:v>
                </c:pt>
                <c:pt idx="5763">
                  <c:v>288.15</c:v>
                </c:pt>
                <c:pt idx="5764">
                  <c:v>288.2</c:v>
                </c:pt>
                <c:pt idx="5765">
                  <c:v>288.2499999999999</c:v>
                </c:pt>
                <c:pt idx="5766">
                  <c:v>288.3</c:v>
                </c:pt>
                <c:pt idx="5767">
                  <c:v>288.35</c:v>
                </c:pt>
                <c:pt idx="5768">
                  <c:v>288.3999999999999</c:v>
                </c:pt>
                <c:pt idx="5769">
                  <c:v>288.45</c:v>
                </c:pt>
                <c:pt idx="5770">
                  <c:v>288.4999999999999</c:v>
                </c:pt>
                <c:pt idx="5771">
                  <c:v>288.55</c:v>
                </c:pt>
                <c:pt idx="5772">
                  <c:v>288.6</c:v>
                </c:pt>
                <c:pt idx="5773">
                  <c:v>288.65</c:v>
                </c:pt>
                <c:pt idx="5774">
                  <c:v>288.7</c:v>
                </c:pt>
                <c:pt idx="5775">
                  <c:v>288.75</c:v>
                </c:pt>
                <c:pt idx="5776">
                  <c:v>288.8</c:v>
                </c:pt>
                <c:pt idx="5777">
                  <c:v>288.85</c:v>
                </c:pt>
                <c:pt idx="5778">
                  <c:v>288.8999999999999</c:v>
                </c:pt>
                <c:pt idx="5779">
                  <c:v>288.95</c:v>
                </c:pt>
                <c:pt idx="5780">
                  <c:v>289.0</c:v>
                </c:pt>
                <c:pt idx="5781">
                  <c:v>289.05</c:v>
                </c:pt>
                <c:pt idx="5782">
                  <c:v>289.0999999999999</c:v>
                </c:pt>
                <c:pt idx="5783">
                  <c:v>289.1500000000001</c:v>
                </c:pt>
                <c:pt idx="5784">
                  <c:v>289.2</c:v>
                </c:pt>
                <c:pt idx="5785">
                  <c:v>289.2499999999999</c:v>
                </c:pt>
                <c:pt idx="5786">
                  <c:v>289.3</c:v>
                </c:pt>
                <c:pt idx="5787">
                  <c:v>289.35</c:v>
                </c:pt>
                <c:pt idx="5788">
                  <c:v>289.4</c:v>
                </c:pt>
                <c:pt idx="5789">
                  <c:v>289.45</c:v>
                </c:pt>
                <c:pt idx="5790">
                  <c:v>289.5</c:v>
                </c:pt>
                <c:pt idx="5791">
                  <c:v>289.55</c:v>
                </c:pt>
                <c:pt idx="5792">
                  <c:v>289.5999999999999</c:v>
                </c:pt>
                <c:pt idx="5793">
                  <c:v>289.65</c:v>
                </c:pt>
                <c:pt idx="5794">
                  <c:v>289.7</c:v>
                </c:pt>
                <c:pt idx="5795">
                  <c:v>289.75</c:v>
                </c:pt>
                <c:pt idx="5796">
                  <c:v>289.8</c:v>
                </c:pt>
                <c:pt idx="5797">
                  <c:v>289.85</c:v>
                </c:pt>
                <c:pt idx="5798">
                  <c:v>289.8999999999999</c:v>
                </c:pt>
                <c:pt idx="5799">
                  <c:v>289.9499999999999</c:v>
                </c:pt>
                <c:pt idx="5800">
                  <c:v>289.9999999999999</c:v>
                </c:pt>
                <c:pt idx="5801">
                  <c:v>290.05</c:v>
                </c:pt>
                <c:pt idx="5802">
                  <c:v>290.0999999999999</c:v>
                </c:pt>
                <c:pt idx="5803">
                  <c:v>290.1500000000001</c:v>
                </c:pt>
                <c:pt idx="5804">
                  <c:v>290.2</c:v>
                </c:pt>
                <c:pt idx="5805">
                  <c:v>290.2499999999999</c:v>
                </c:pt>
                <c:pt idx="5806">
                  <c:v>290.3</c:v>
                </c:pt>
                <c:pt idx="5807">
                  <c:v>290.35</c:v>
                </c:pt>
                <c:pt idx="5808">
                  <c:v>290.3999999999999</c:v>
                </c:pt>
                <c:pt idx="5809">
                  <c:v>290.45</c:v>
                </c:pt>
                <c:pt idx="5810">
                  <c:v>290.5</c:v>
                </c:pt>
                <c:pt idx="5811">
                  <c:v>290.5500000000001</c:v>
                </c:pt>
                <c:pt idx="5812">
                  <c:v>290.5999999999999</c:v>
                </c:pt>
                <c:pt idx="5813">
                  <c:v>290.65</c:v>
                </c:pt>
                <c:pt idx="5814">
                  <c:v>290.7</c:v>
                </c:pt>
                <c:pt idx="5815">
                  <c:v>290.75</c:v>
                </c:pt>
                <c:pt idx="5816">
                  <c:v>290.8</c:v>
                </c:pt>
                <c:pt idx="5817">
                  <c:v>290.85</c:v>
                </c:pt>
                <c:pt idx="5818">
                  <c:v>290.9</c:v>
                </c:pt>
                <c:pt idx="5819">
                  <c:v>290.95</c:v>
                </c:pt>
                <c:pt idx="5820">
                  <c:v>291.0</c:v>
                </c:pt>
                <c:pt idx="5821">
                  <c:v>291.05</c:v>
                </c:pt>
                <c:pt idx="5822">
                  <c:v>291.0999999999999</c:v>
                </c:pt>
                <c:pt idx="5823">
                  <c:v>291.1500000000001</c:v>
                </c:pt>
                <c:pt idx="5824">
                  <c:v>291.2</c:v>
                </c:pt>
                <c:pt idx="5825">
                  <c:v>291.25</c:v>
                </c:pt>
                <c:pt idx="5826">
                  <c:v>291.2999999999999</c:v>
                </c:pt>
                <c:pt idx="5827">
                  <c:v>291.35</c:v>
                </c:pt>
                <c:pt idx="5828">
                  <c:v>291.3999999999999</c:v>
                </c:pt>
                <c:pt idx="5829">
                  <c:v>291.45</c:v>
                </c:pt>
                <c:pt idx="5830">
                  <c:v>291.5</c:v>
                </c:pt>
                <c:pt idx="5831">
                  <c:v>291.55</c:v>
                </c:pt>
                <c:pt idx="5832">
                  <c:v>291.6</c:v>
                </c:pt>
                <c:pt idx="5833">
                  <c:v>291.65</c:v>
                </c:pt>
                <c:pt idx="5834">
                  <c:v>291.7</c:v>
                </c:pt>
                <c:pt idx="5835">
                  <c:v>291.75</c:v>
                </c:pt>
                <c:pt idx="5836">
                  <c:v>291.8</c:v>
                </c:pt>
                <c:pt idx="5837">
                  <c:v>291.85</c:v>
                </c:pt>
                <c:pt idx="5838">
                  <c:v>291.8999999999999</c:v>
                </c:pt>
                <c:pt idx="5839">
                  <c:v>291.95</c:v>
                </c:pt>
                <c:pt idx="5840">
                  <c:v>292.0</c:v>
                </c:pt>
                <c:pt idx="5841">
                  <c:v>292.05</c:v>
                </c:pt>
                <c:pt idx="5842">
                  <c:v>292.1</c:v>
                </c:pt>
                <c:pt idx="5843">
                  <c:v>292.15</c:v>
                </c:pt>
                <c:pt idx="5844">
                  <c:v>292.2</c:v>
                </c:pt>
                <c:pt idx="5845">
                  <c:v>292.25</c:v>
                </c:pt>
                <c:pt idx="5846">
                  <c:v>292.2999999999999</c:v>
                </c:pt>
                <c:pt idx="5847">
                  <c:v>292.35</c:v>
                </c:pt>
                <c:pt idx="5848">
                  <c:v>292.3999999999999</c:v>
                </c:pt>
                <c:pt idx="5849">
                  <c:v>292.45</c:v>
                </c:pt>
                <c:pt idx="5850">
                  <c:v>292.5</c:v>
                </c:pt>
                <c:pt idx="5851">
                  <c:v>292.55</c:v>
                </c:pt>
                <c:pt idx="5852">
                  <c:v>292.5999999999999</c:v>
                </c:pt>
                <c:pt idx="5853">
                  <c:v>292.65</c:v>
                </c:pt>
                <c:pt idx="5854">
                  <c:v>292.7</c:v>
                </c:pt>
                <c:pt idx="5855">
                  <c:v>292.75</c:v>
                </c:pt>
                <c:pt idx="5856">
                  <c:v>292.8</c:v>
                </c:pt>
                <c:pt idx="5857">
                  <c:v>292.85</c:v>
                </c:pt>
                <c:pt idx="5858">
                  <c:v>292.9</c:v>
                </c:pt>
                <c:pt idx="5859">
                  <c:v>292.95</c:v>
                </c:pt>
                <c:pt idx="5860">
                  <c:v>292.9999999999999</c:v>
                </c:pt>
                <c:pt idx="5861">
                  <c:v>293.05</c:v>
                </c:pt>
                <c:pt idx="5862">
                  <c:v>293.1</c:v>
                </c:pt>
                <c:pt idx="5863">
                  <c:v>293.15</c:v>
                </c:pt>
                <c:pt idx="5864">
                  <c:v>293.2</c:v>
                </c:pt>
                <c:pt idx="5865">
                  <c:v>293.25</c:v>
                </c:pt>
                <c:pt idx="5866">
                  <c:v>293.2999999999999</c:v>
                </c:pt>
                <c:pt idx="5867">
                  <c:v>293.35</c:v>
                </c:pt>
                <c:pt idx="5868">
                  <c:v>293.3999999999999</c:v>
                </c:pt>
                <c:pt idx="5869">
                  <c:v>293.45</c:v>
                </c:pt>
                <c:pt idx="5870">
                  <c:v>293.4999999999999</c:v>
                </c:pt>
                <c:pt idx="5871">
                  <c:v>293.55</c:v>
                </c:pt>
                <c:pt idx="5872">
                  <c:v>293.6</c:v>
                </c:pt>
                <c:pt idx="5873">
                  <c:v>293.65</c:v>
                </c:pt>
                <c:pt idx="5874">
                  <c:v>293.7</c:v>
                </c:pt>
                <c:pt idx="5875">
                  <c:v>293.7499999999999</c:v>
                </c:pt>
                <c:pt idx="5876">
                  <c:v>293.8</c:v>
                </c:pt>
                <c:pt idx="5877">
                  <c:v>293.85</c:v>
                </c:pt>
                <c:pt idx="5878">
                  <c:v>293.8999999999999</c:v>
                </c:pt>
                <c:pt idx="5879">
                  <c:v>293.95</c:v>
                </c:pt>
                <c:pt idx="5880">
                  <c:v>293.9999999999999</c:v>
                </c:pt>
                <c:pt idx="5881">
                  <c:v>294.05</c:v>
                </c:pt>
                <c:pt idx="5882">
                  <c:v>294.0999999999999</c:v>
                </c:pt>
                <c:pt idx="5883">
                  <c:v>294.15</c:v>
                </c:pt>
                <c:pt idx="5884">
                  <c:v>294.2</c:v>
                </c:pt>
                <c:pt idx="5885">
                  <c:v>294.25</c:v>
                </c:pt>
                <c:pt idx="5886">
                  <c:v>294.3</c:v>
                </c:pt>
                <c:pt idx="5887">
                  <c:v>294.35</c:v>
                </c:pt>
                <c:pt idx="5888">
                  <c:v>294.3999999999999</c:v>
                </c:pt>
                <c:pt idx="5889">
                  <c:v>294.45</c:v>
                </c:pt>
                <c:pt idx="5890">
                  <c:v>294.5</c:v>
                </c:pt>
                <c:pt idx="5891">
                  <c:v>294.55</c:v>
                </c:pt>
                <c:pt idx="5892">
                  <c:v>294.5999999999999</c:v>
                </c:pt>
                <c:pt idx="5893">
                  <c:v>294.6500000000001</c:v>
                </c:pt>
                <c:pt idx="5894">
                  <c:v>294.7</c:v>
                </c:pt>
                <c:pt idx="5895">
                  <c:v>294.75</c:v>
                </c:pt>
                <c:pt idx="5896">
                  <c:v>294.8</c:v>
                </c:pt>
                <c:pt idx="5897">
                  <c:v>294.85</c:v>
                </c:pt>
                <c:pt idx="5898">
                  <c:v>294.8999999999999</c:v>
                </c:pt>
                <c:pt idx="5899">
                  <c:v>294.95</c:v>
                </c:pt>
                <c:pt idx="5900">
                  <c:v>295.0</c:v>
                </c:pt>
                <c:pt idx="5901">
                  <c:v>295.05</c:v>
                </c:pt>
                <c:pt idx="5902">
                  <c:v>295.0999999999999</c:v>
                </c:pt>
                <c:pt idx="5903">
                  <c:v>295.15</c:v>
                </c:pt>
                <c:pt idx="5904">
                  <c:v>295.2</c:v>
                </c:pt>
                <c:pt idx="5905">
                  <c:v>295.25</c:v>
                </c:pt>
                <c:pt idx="5906">
                  <c:v>295.3</c:v>
                </c:pt>
                <c:pt idx="5907">
                  <c:v>295.35</c:v>
                </c:pt>
                <c:pt idx="5908">
                  <c:v>295.3999999999999</c:v>
                </c:pt>
                <c:pt idx="5909">
                  <c:v>295.45</c:v>
                </c:pt>
                <c:pt idx="5910">
                  <c:v>295.5</c:v>
                </c:pt>
                <c:pt idx="5911">
                  <c:v>295.55</c:v>
                </c:pt>
                <c:pt idx="5912">
                  <c:v>295.5999999999999</c:v>
                </c:pt>
                <c:pt idx="5913">
                  <c:v>295.65</c:v>
                </c:pt>
                <c:pt idx="5914">
                  <c:v>295.7</c:v>
                </c:pt>
                <c:pt idx="5915">
                  <c:v>295.75</c:v>
                </c:pt>
                <c:pt idx="5916">
                  <c:v>295.8</c:v>
                </c:pt>
                <c:pt idx="5917">
                  <c:v>295.85</c:v>
                </c:pt>
                <c:pt idx="5918">
                  <c:v>295.8999999999999</c:v>
                </c:pt>
                <c:pt idx="5919">
                  <c:v>295.95</c:v>
                </c:pt>
                <c:pt idx="5920">
                  <c:v>295.9999999999999</c:v>
                </c:pt>
                <c:pt idx="5921">
                  <c:v>296.0499999999999</c:v>
                </c:pt>
                <c:pt idx="5922">
                  <c:v>296.0999999999999</c:v>
                </c:pt>
                <c:pt idx="5923">
                  <c:v>296.15</c:v>
                </c:pt>
                <c:pt idx="5924">
                  <c:v>296.2</c:v>
                </c:pt>
                <c:pt idx="5925">
                  <c:v>296.2500000000001</c:v>
                </c:pt>
                <c:pt idx="5926">
                  <c:v>296.3</c:v>
                </c:pt>
                <c:pt idx="5927">
                  <c:v>296.35</c:v>
                </c:pt>
                <c:pt idx="5928">
                  <c:v>296.3999999999999</c:v>
                </c:pt>
                <c:pt idx="5929">
                  <c:v>296.45</c:v>
                </c:pt>
                <c:pt idx="5930">
                  <c:v>296.5</c:v>
                </c:pt>
                <c:pt idx="5931">
                  <c:v>296.55</c:v>
                </c:pt>
                <c:pt idx="5932">
                  <c:v>296.6</c:v>
                </c:pt>
                <c:pt idx="5933">
                  <c:v>296.6500000000001</c:v>
                </c:pt>
                <c:pt idx="5934">
                  <c:v>296.7</c:v>
                </c:pt>
                <c:pt idx="5935">
                  <c:v>296.75</c:v>
                </c:pt>
                <c:pt idx="5936">
                  <c:v>296.7999999999999</c:v>
                </c:pt>
                <c:pt idx="5937">
                  <c:v>296.85</c:v>
                </c:pt>
                <c:pt idx="5938">
                  <c:v>296.9</c:v>
                </c:pt>
                <c:pt idx="5939">
                  <c:v>296.95</c:v>
                </c:pt>
                <c:pt idx="5940">
                  <c:v>297.0</c:v>
                </c:pt>
                <c:pt idx="5941">
                  <c:v>297.05</c:v>
                </c:pt>
                <c:pt idx="5942">
                  <c:v>297.0999999999999</c:v>
                </c:pt>
                <c:pt idx="5943">
                  <c:v>297.15</c:v>
                </c:pt>
                <c:pt idx="5944">
                  <c:v>297.2</c:v>
                </c:pt>
                <c:pt idx="5945">
                  <c:v>297.25</c:v>
                </c:pt>
                <c:pt idx="5946">
                  <c:v>297.3</c:v>
                </c:pt>
                <c:pt idx="5947">
                  <c:v>297.35</c:v>
                </c:pt>
                <c:pt idx="5948">
                  <c:v>297.3999999999999</c:v>
                </c:pt>
                <c:pt idx="5949">
                  <c:v>297.4499999999999</c:v>
                </c:pt>
                <c:pt idx="5950">
                  <c:v>297.5</c:v>
                </c:pt>
                <c:pt idx="5951">
                  <c:v>297.55</c:v>
                </c:pt>
                <c:pt idx="5952">
                  <c:v>297.6</c:v>
                </c:pt>
                <c:pt idx="5953">
                  <c:v>297.65</c:v>
                </c:pt>
                <c:pt idx="5954">
                  <c:v>297.7</c:v>
                </c:pt>
                <c:pt idx="5955">
                  <c:v>297.7499999999999</c:v>
                </c:pt>
                <c:pt idx="5956">
                  <c:v>297.8</c:v>
                </c:pt>
                <c:pt idx="5957">
                  <c:v>297.85</c:v>
                </c:pt>
                <c:pt idx="5958">
                  <c:v>297.8999999999999</c:v>
                </c:pt>
                <c:pt idx="5959">
                  <c:v>297.95</c:v>
                </c:pt>
                <c:pt idx="5960">
                  <c:v>298.0000000000001</c:v>
                </c:pt>
                <c:pt idx="5961">
                  <c:v>298.05</c:v>
                </c:pt>
                <c:pt idx="5962">
                  <c:v>298.1</c:v>
                </c:pt>
                <c:pt idx="5963">
                  <c:v>298.15</c:v>
                </c:pt>
                <c:pt idx="5964">
                  <c:v>298.2</c:v>
                </c:pt>
                <c:pt idx="5965">
                  <c:v>298.2499999999999</c:v>
                </c:pt>
                <c:pt idx="5966">
                  <c:v>298.2999999999999</c:v>
                </c:pt>
                <c:pt idx="5967">
                  <c:v>298.35</c:v>
                </c:pt>
                <c:pt idx="5968">
                  <c:v>298.4</c:v>
                </c:pt>
                <c:pt idx="5969">
                  <c:v>298.45</c:v>
                </c:pt>
                <c:pt idx="5970">
                  <c:v>298.4999999999999</c:v>
                </c:pt>
                <c:pt idx="5971">
                  <c:v>298.55</c:v>
                </c:pt>
                <c:pt idx="5972">
                  <c:v>298.5999999999999</c:v>
                </c:pt>
                <c:pt idx="5973">
                  <c:v>298.6500000000001</c:v>
                </c:pt>
                <c:pt idx="5974">
                  <c:v>298.7</c:v>
                </c:pt>
                <c:pt idx="5975">
                  <c:v>298.75</c:v>
                </c:pt>
                <c:pt idx="5976">
                  <c:v>298.7999999999999</c:v>
                </c:pt>
                <c:pt idx="5977">
                  <c:v>298.85</c:v>
                </c:pt>
                <c:pt idx="5978">
                  <c:v>298.9</c:v>
                </c:pt>
                <c:pt idx="5979">
                  <c:v>298.95</c:v>
                </c:pt>
                <c:pt idx="5980">
                  <c:v>299.0</c:v>
                </c:pt>
                <c:pt idx="5981">
                  <c:v>299.05</c:v>
                </c:pt>
                <c:pt idx="5982">
                  <c:v>299.1</c:v>
                </c:pt>
                <c:pt idx="5983">
                  <c:v>299.15</c:v>
                </c:pt>
                <c:pt idx="5984">
                  <c:v>299.2</c:v>
                </c:pt>
                <c:pt idx="5985">
                  <c:v>299.25</c:v>
                </c:pt>
                <c:pt idx="5986">
                  <c:v>299.3</c:v>
                </c:pt>
                <c:pt idx="5987">
                  <c:v>299.35</c:v>
                </c:pt>
                <c:pt idx="5988">
                  <c:v>299.3999999999999</c:v>
                </c:pt>
                <c:pt idx="5989">
                  <c:v>299.45</c:v>
                </c:pt>
                <c:pt idx="5990">
                  <c:v>299.4999999999999</c:v>
                </c:pt>
                <c:pt idx="5991">
                  <c:v>299.55</c:v>
                </c:pt>
                <c:pt idx="5992">
                  <c:v>299.5999999999999</c:v>
                </c:pt>
                <c:pt idx="5993">
                  <c:v>299.65</c:v>
                </c:pt>
                <c:pt idx="5994">
                  <c:v>299.7</c:v>
                </c:pt>
                <c:pt idx="5995">
                  <c:v>299.7499999999999</c:v>
                </c:pt>
                <c:pt idx="5996">
                  <c:v>299.8</c:v>
                </c:pt>
                <c:pt idx="5997">
                  <c:v>299.85</c:v>
                </c:pt>
                <c:pt idx="5998">
                  <c:v>299.8999999999999</c:v>
                </c:pt>
                <c:pt idx="5999">
                  <c:v>299.95</c:v>
                </c:pt>
                <c:pt idx="6000">
                  <c:v>300.0</c:v>
                </c:pt>
                <c:pt idx="6001">
                  <c:v>300.0500000000001</c:v>
                </c:pt>
                <c:pt idx="6002">
                  <c:v>300.0999999999999</c:v>
                </c:pt>
                <c:pt idx="6003">
                  <c:v>300.15</c:v>
                </c:pt>
                <c:pt idx="6004">
                  <c:v>300.2</c:v>
                </c:pt>
                <c:pt idx="6005">
                  <c:v>300.25</c:v>
                </c:pt>
                <c:pt idx="6006">
                  <c:v>300.3</c:v>
                </c:pt>
                <c:pt idx="6007">
                  <c:v>300.35</c:v>
                </c:pt>
                <c:pt idx="6008">
                  <c:v>300.4</c:v>
                </c:pt>
                <c:pt idx="6009">
                  <c:v>300.45</c:v>
                </c:pt>
                <c:pt idx="6010">
                  <c:v>300.5</c:v>
                </c:pt>
                <c:pt idx="6011">
                  <c:v>300.55</c:v>
                </c:pt>
                <c:pt idx="6012">
                  <c:v>300.5999999999999</c:v>
                </c:pt>
                <c:pt idx="6013">
                  <c:v>300.6500000000001</c:v>
                </c:pt>
                <c:pt idx="6014">
                  <c:v>300.7</c:v>
                </c:pt>
                <c:pt idx="6015">
                  <c:v>300.75</c:v>
                </c:pt>
                <c:pt idx="6016">
                  <c:v>300.8</c:v>
                </c:pt>
                <c:pt idx="6017">
                  <c:v>300.85</c:v>
                </c:pt>
                <c:pt idx="6018">
                  <c:v>300.8999999999999</c:v>
                </c:pt>
                <c:pt idx="6019">
                  <c:v>300.9499999999999</c:v>
                </c:pt>
                <c:pt idx="6020">
                  <c:v>301.0</c:v>
                </c:pt>
                <c:pt idx="6021">
                  <c:v>301.05</c:v>
                </c:pt>
                <c:pt idx="6022">
                  <c:v>301.1</c:v>
                </c:pt>
                <c:pt idx="6023">
                  <c:v>301.15</c:v>
                </c:pt>
                <c:pt idx="6024">
                  <c:v>301.1999999999999</c:v>
                </c:pt>
                <c:pt idx="6025">
                  <c:v>301.2499999999999</c:v>
                </c:pt>
                <c:pt idx="6026">
                  <c:v>301.3</c:v>
                </c:pt>
                <c:pt idx="6027">
                  <c:v>301.35</c:v>
                </c:pt>
                <c:pt idx="6028">
                  <c:v>301.4</c:v>
                </c:pt>
                <c:pt idx="6029">
                  <c:v>301.45</c:v>
                </c:pt>
                <c:pt idx="6030">
                  <c:v>301.4999999999999</c:v>
                </c:pt>
                <c:pt idx="6031">
                  <c:v>301.55</c:v>
                </c:pt>
                <c:pt idx="6032">
                  <c:v>301.6</c:v>
                </c:pt>
                <c:pt idx="6033">
                  <c:v>301.6500000000001</c:v>
                </c:pt>
                <c:pt idx="6034">
                  <c:v>301.7</c:v>
                </c:pt>
                <c:pt idx="6035">
                  <c:v>301.75</c:v>
                </c:pt>
                <c:pt idx="6036">
                  <c:v>301.7999999999999</c:v>
                </c:pt>
                <c:pt idx="6037">
                  <c:v>301.85</c:v>
                </c:pt>
                <c:pt idx="6038">
                  <c:v>301.9</c:v>
                </c:pt>
                <c:pt idx="6039">
                  <c:v>301.95</c:v>
                </c:pt>
                <c:pt idx="6040">
                  <c:v>302.0</c:v>
                </c:pt>
                <c:pt idx="6041">
                  <c:v>302.05</c:v>
                </c:pt>
                <c:pt idx="6042">
                  <c:v>302.0999999999999</c:v>
                </c:pt>
                <c:pt idx="6043">
                  <c:v>302.1500000000001</c:v>
                </c:pt>
                <c:pt idx="6044">
                  <c:v>302.2</c:v>
                </c:pt>
                <c:pt idx="6045">
                  <c:v>302.25</c:v>
                </c:pt>
                <c:pt idx="6046">
                  <c:v>302.2999999999999</c:v>
                </c:pt>
                <c:pt idx="6047">
                  <c:v>302.35</c:v>
                </c:pt>
                <c:pt idx="6048">
                  <c:v>302.4</c:v>
                </c:pt>
                <c:pt idx="6049">
                  <c:v>302.45</c:v>
                </c:pt>
                <c:pt idx="6050">
                  <c:v>302.5000000000001</c:v>
                </c:pt>
                <c:pt idx="6051">
                  <c:v>302.55</c:v>
                </c:pt>
                <c:pt idx="6052">
                  <c:v>302.5999999999999</c:v>
                </c:pt>
                <c:pt idx="6053">
                  <c:v>302.65</c:v>
                </c:pt>
                <c:pt idx="6054">
                  <c:v>302.7</c:v>
                </c:pt>
                <c:pt idx="6055">
                  <c:v>302.7500000000001</c:v>
                </c:pt>
                <c:pt idx="6056">
                  <c:v>302.7999999999999</c:v>
                </c:pt>
                <c:pt idx="6057">
                  <c:v>302.85</c:v>
                </c:pt>
                <c:pt idx="6058">
                  <c:v>302.8999999999999</c:v>
                </c:pt>
                <c:pt idx="6059">
                  <c:v>302.95</c:v>
                </c:pt>
                <c:pt idx="6060">
                  <c:v>303.0000000000001</c:v>
                </c:pt>
                <c:pt idx="6061">
                  <c:v>303.05</c:v>
                </c:pt>
                <c:pt idx="6062">
                  <c:v>303.1</c:v>
                </c:pt>
                <c:pt idx="6063">
                  <c:v>303.15</c:v>
                </c:pt>
                <c:pt idx="6064">
                  <c:v>303.2</c:v>
                </c:pt>
                <c:pt idx="6065">
                  <c:v>303.2499999999999</c:v>
                </c:pt>
                <c:pt idx="6066">
                  <c:v>303.2999999999999</c:v>
                </c:pt>
                <c:pt idx="6067">
                  <c:v>303.35</c:v>
                </c:pt>
                <c:pt idx="6068">
                  <c:v>303.3999999999999</c:v>
                </c:pt>
                <c:pt idx="6069">
                  <c:v>303.45</c:v>
                </c:pt>
                <c:pt idx="6070">
                  <c:v>303.4999999999999</c:v>
                </c:pt>
                <c:pt idx="6071">
                  <c:v>303.55</c:v>
                </c:pt>
                <c:pt idx="6072">
                  <c:v>303.6</c:v>
                </c:pt>
                <c:pt idx="6073">
                  <c:v>303.65</c:v>
                </c:pt>
                <c:pt idx="6074">
                  <c:v>303.7</c:v>
                </c:pt>
                <c:pt idx="6075">
                  <c:v>303.75</c:v>
                </c:pt>
                <c:pt idx="6076">
                  <c:v>303.8</c:v>
                </c:pt>
                <c:pt idx="6077">
                  <c:v>303.85</c:v>
                </c:pt>
                <c:pt idx="6078">
                  <c:v>303.8999999999999</c:v>
                </c:pt>
                <c:pt idx="6079">
                  <c:v>303.95</c:v>
                </c:pt>
                <c:pt idx="6080">
                  <c:v>304.0</c:v>
                </c:pt>
                <c:pt idx="6081">
                  <c:v>304.05</c:v>
                </c:pt>
                <c:pt idx="6082">
                  <c:v>304.1000000000001</c:v>
                </c:pt>
                <c:pt idx="6083">
                  <c:v>304.15</c:v>
                </c:pt>
                <c:pt idx="6084">
                  <c:v>304.1999999999999</c:v>
                </c:pt>
                <c:pt idx="6085">
                  <c:v>304.25</c:v>
                </c:pt>
                <c:pt idx="6086">
                  <c:v>304.3</c:v>
                </c:pt>
                <c:pt idx="6087">
                  <c:v>304.35</c:v>
                </c:pt>
                <c:pt idx="6088">
                  <c:v>304.3999999999999</c:v>
                </c:pt>
                <c:pt idx="6089">
                  <c:v>304.45</c:v>
                </c:pt>
                <c:pt idx="6090">
                  <c:v>304.5</c:v>
                </c:pt>
                <c:pt idx="6091">
                  <c:v>304.55</c:v>
                </c:pt>
                <c:pt idx="6092">
                  <c:v>304.5999999999999</c:v>
                </c:pt>
                <c:pt idx="6093">
                  <c:v>304.65</c:v>
                </c:pt>
                <c:pt idx="6094">
                  <c:v>304.7</c:v>
                </c:pt>
                <c:pt idx="6095">
                  <c:v>304.7499999999999</c:v>
                </c:pt>
                <c:pt idx="6096">
                  <c:v>304.8</c:v>
                </c:pt>
                <c:pt idx="6097">
                  <c:v>304.85</c:v>
                </c:pt>
                <c:pt idx="6098">
                  <c:v>304.8999999999999</c:v>
                </c:pt>
                <c:pt idx="6099">
                  <c:v>304.95</c:v>
                </c:pt>
                <c:pt idx="6100">
                  <c:v>304.9999999999999</c:v>
                </c:pt>
                <c:pt idx="6101">
                  <c:v>305.05</c:v>
                </c:pt>
                <c:pt idx="6102">
                  <c:v>305.1</c:v>
                </c:pt>
                <c:pt idx="6103">
                  <c:v>305.1500000000001</c:v>
                </c:pt>
                <c:pt idx="6104">
                  <c:v>305.2</c:v>
                </c:pt>
                <c:pt idx="6105">
                  <c:v>305.2499999999999</c:v>
                </c:pt>
                <c:pt idx="6106">
                  <c:v>305.2999999999999</c:v>
                </c:pt>
                <c:pt idx="6107">
                  <c:v>305.35</c:v>
                </c:pt>
                <c:pt idx="6108">
                  <c:v>305.4</c:v>
                </c:pt>
                <c:pt idx="6109">
                  <c:v>305.45</c:v>
                </c:pt>
                <c:pt idx="6110">
                  <c:v>305.5</c:v>
                </c:pt>
                <c:pt idx="6111">
                  <c:v>305.55</c:v>
                </c:pt>
                <c:pt idx="6112">
                  <c:v>305.5999999999999</c:v>
                </c:pt>
                <c:pt idx="6113">
                  <c:v>305.6500000000001</c:v>
                </c:pt>
                <c:pt idx="6114">
                  <c:v>305.7</c:v>
                </c:pt>
                <c:pt idx="6115">
                  <c:v>305.75</c:v>
                </c:pt>
                <c:pt idx="6116">
                  <c:v>305.8</c:v>
                </c:pt>
                <c:pt idx="6117">
                  <c:v>305.85</c:v>
                </c:pt>
                <c:pt idx="6118">
                  <c:v>305.8999999999999</c:v>
                </c:pt>
                <c:pt idx="6119">
                  <c:v>305.9499999999999</c:v>
                </c:pt>
                <c:pt idx="6120">
                  <c:v>306.0</c:v>
                </c:pt>
                <c:pt idx="6121">
                  <c:v>306.05</c:v>
                </c:pt>
                <c:pt idx="6122">
                  <c:v>306.0999999999999</c:v>
                </c:pt>
                <c:pt idx="6123">
                  <c:v>306.15</c:v>
                </c:pt>
                <c:pt idx="6124">
                  <c:v>306.2</c:v>
                </c:pt>
                <c:pt idx="6125">
                  <c:v>306.2500000000001</c:v>
                </c:pt>
                <c:pt idx="6126">
                  <c:v>306.2999999999999</c:v>
                </c:pt>
                <c:pt idx="6127">
                  <c:v>306.35</c:v>
                </c:pt>
                <c:pt idx="6128">
                  <c:v>306.3999999999999</c:v>
                </c:pt>
                <c:pt idx="6129">
                  <c:v>306.45</c:v>
                </c:pt>
                <c:pt idx="6130">
                  <c:v>306.5000000000001</c:v>
                </c:pt>
                <c:pt idx="6131">
                  <c:v>306.5499999999999</c:v>
                </c:pt>
                <c:pt idx="6132">
                  <c:v>306.6</c:v>
                </c:pt>
                <c:pt idx="6133">
                  <c:v>306.65</c:v>
                </c:pt>
                <c:pt idx="6134">
                  <c:v>306.7</c:v>
                </c:pt>
                <c:pt idx="6135">
                  <c:v>306.75</c:v>
                </c:pt>
                <c:pt idx="6136">
                  <c:v>306.7999999999999</c:v>
                </c:pt>
                <c:pt idx="6137">
                  <c:v>306.85</c:v>
                </c:pt>
                <c:pt idx="6138">
                  <c:v>306.8999999999999</c:v>
                </c:pt>
                <c:pt idx="6139">
                  <c:v>306.95</c:v>
                </c:pt>
                <c:pt idx="6140">
                  <c:v>307.0</c:v>
                </c:pt>
                <c:pt idx="6141">
                  <c:v>307.05</c:v>
                </c:pt>
                <c:pt idx="6142">
                  <c:v>307.1</c:v>
                </c:pt>
                <c:pt idx="6143">
                  <c:v>307.1500000000001</c:v>
                </c:pt>
                <c:pt idx="6144">
                  <c:v>307.2</c:v>
                </c:pt>
                <c:pt idx="6145">
                  <c:v>307.25</c:v>
                </c:pt>
                <c:pt idx="6146">
                  <c:v>307.2999999999999</c:v>
                </c:pt>
                <c:pt idx="6147">
                  <c:v>307.35</c:v>
                </c:pt>
                <c:pt idx="6148">
                  <c:v>307.3999999999999</c:v>
                </c:pt>
                <c:pt idx="6149">
                  <c:v>307.45</c:v>
                </c:pt>
                <c:pt idx="6150">
                  <c:v>307.5</c:v>
                </c:pt>
                <c:pt idx="6151">
                  <c:v>307.55</c:v>
                </c:pt>
                <c:pt idx="6152">
                  <c:v>307.5999999999999</c:v>
                </c:pt>
                <c:pt idx="6153">
                  <c:v>307.65</c:v>
                </c:pt>
                <c:pt idx="6154">
                  <c:v>307.6999999999999</c:v>
                </c:pt>
                <c:pt idx="6155">
                  <c:v>307.75</c:v>
                </c:pt>
                <c:pt idx="6156">
                  <c:v>307.8</c:v>
                </c:pt>
                <c:pt idx="6157">
                  <c:v>307.85</c:v>
                </c:pt>
                <c:pt idx="6158">
                  <c:v>307.8999999999999</c:v>
                </c:pt>
                <c:pt idx="6159">
                  <c:v>307.9499999999999</c:v>
                </c:pt>
                <c:pt idx="6160">
                  <c:v>308.0</c:v>
                </c:pt>
                <c:pt idx="6161">
                  <c:v>308.05</c:v>
                </c:pt>
                <c:pt idx="6162">
                  <c:v>308.1</c:v>
                </c:pt>
                <c:pt idx="6163">
                  <c:v>308.15</c:v>
                </c:pt>
                <c:pt idx="6164">
                  <c:v>308.2</c:v>
                </c:pt>
                <c:pt idx="6165">
                  <c:v>308.2500000000001</c:v>
                </c:pt>
                <c:pt idx="6166">
                  <c:v>308.3</c:v>
                </c:pt>
                <c:pt idx="6167">
                  <c:v>308.35</c:v>
                </c:pt>
                <c:pt idx="6168">
                  <c:v>308.3999999999999</c:v>
                </c:pt>
                <c:pt idx="6169">
                  <c:v>308.45</c:v>
                </c:pt>
                <c:pt idx="6170">
                  <c:v>308.4999999999999</c:v>
                </c:pt>
                <c:pt idx="6171">
                  <c:v>308.55</c:v>
                </c:pt>
                <c:pt idx="6172">
                  <c:v>308.6</c:v>
                </c:pt>
                <c:pt idx="6173">
                  <c:v>308.65</c:v>
                </c:pt>
                <c:pt idx="6174">
                  <c:v>308.7</c:v>
                </c:pt>
                <c:pt idx="6175">
                  <c:v>308.7499999999999</c:v>
                </c:pt>
                <c:pt idx="6176">
                  <c:v>308.7999999999999</c:v>
                </c:pt>
                <c:pt idx="6177">
                  <c:v>308.85</c:v>
                </c:pt>
                <c:pt idx="6178">
                  <c:v>308.9</c:v>
                </c:pt>
                <c:pt idx="6179">
                  <c:v>308.95</c:v>
                </c:pt>
                <c:pt idx="6180">
                  <c:v>308.9999999999999</c:v>
                </c:pt>
                <c:pt idx="6181">
                  <c:v>309.05</c:v>
                </c:pt>
                <c:pt idx="6182">
                  <c:v>309.0999999999999</c:v>
                </c:pt>
                <c:pt idx="6183">
                  <c:v>309.1500000000001</c:v>
                </c:pt>
                <c:pt idx="6184">
                  <c:v>309.2</c:v>
                </c:pt>
                <c:pt idx="6185">
                  <c:v>309.25</c:v>
                </c:pt>
                <c:pt idx="6186">
                  <c:v>309.3</c:v>
                </c:pt>
                <c:pt idx="6187">
                  <c:v>309.35</c:v>
                </c:pt>
                <c:pt idx="6188">
                  <c:v>309.3999999999999</c:v>
                </c:pt>
                <c:pt idx="6189">
                  <c:v>309.45</c:v>
                </c:pt>
                <c:pt idx="6190">
                  <c:v>309.5</c:v>
                </c:pt>
                <c:pt idx="6191">
                  <c:v>309.55</c:v>
                </c:pt>
                <c:pt idx="6192">
                  <c:v>309.5999999999999</c:v>
                </c:pt>
                <c:pt idx="6193">
                  <c:v>309.65</c:v>
                </c:pt>
                <c:pt idx="6194">
                  <c:v>309.7</c:v>
                </c:pt>
                <c:pt idx="6195">
                  <c:v>309.7499999999999</c:v>
                </c:pt>
                <c:pt idx="6196">
                  <c:v>309.8</c:v>
                </c:pt>
                <c:pt idx="6197">
                  <c:v>309.85</c:v>
                </c:pt>
                <c:pt idx="6198">
                  <c:v>309.8999999999999</c:v>
                </c:pt>
                <c:pt idx="6199">
                  <c:v>309.95</c:v>
                </c:pt>
                <c:pt idx="6200">
                  <c:v>310.0000000000001</c:v>
                </c:pt>
                <c:pt idx="6201">
                  <c:v>310.05</c:v>
                </c:pt>
                <c:pt idx="6202">
                  <c:v>310.0999999999999</c:v>
                </c:pt>
                <c:pt idx="6203">
                  <c:v>310.15</c:v>
                </c:pt>
                <c:pt idx="6204">
                  <c:v>310.2</c:v>
                </c:pt>
                <c:pt idx="6205">
                  <c:v>310.25</c:v>
                </c:pt>
                <c:pt idx="6206">
                  <c:v>310.2999999999999</c:v>
                </c:pt>
                <c:pt idx="6207">
                  <c:v>310.35</c:v>
                </c:pt>
                <c:pt idx="6208">
                  <c:v>310.3999999999999</c:v>
                </c:pt>
                <c:pt idx="6209">
                  <c:v>310.45</c:v>
                </c:pt>
                <c:pt idx="6210">
                  <c:v>310.5</c:v>
                </c:pt>
                <c:pt idx="6211">
                  <c:v>310.5500000000001</c:v>
                </c:pt>
                <c:pt idx="6212">
                  <c:v>310.5999999999999</c:v>
                </c:pt>
                <c:pt idx="6213">
                  <c:v>310.65</c:v>
                </c:pt>
                <c:pt idx="6214">
                  <c:v>310.7</c:v>
                </c:pt>
                <c:pt idx="6215">
                  <c:v>310.75</c:v>
                </c:pt>
                <c:pt idx="6216">
                  <c:v>310.8</c:v>
                </c:pt>
                <c:pt idx="6217">
                  <c:v>310.85</c:v>
                </c:pt>
                <c:pt idx="6218">
                  <c:v>310.9</c:v>
                </c:pt>
                <c:pt idx="6219">
                  <c:v>310.95</c:v>
                </c:pt>
                <c:pt idx="6220">
                  <c:v>311.0</c:v>
                </c:pt>
                <c:pt idx="6221">
                  <c:v>311.05</c:v>
                </c:pt>
                <c:pt idx="6222">
                  <c:v>311.0999999999999</c:v>
                </c:pt>
                <c:pt idx="6223">
                  <c:v>311.15</c:v>
                </c:pt>
                <c:pt idx="6224">
                  <c:v>311.1999999999999</c:v>
                </c:pt>
                <c:pt idx="6225">
                  <c:v>311.25</c:v>
                </c:pt>
                <c:pt idx="6226">
                  <c:v>311.3</c:v>
                </c:pt>
                <c:pt idx="6227">
                  <c:v>311.35</c:v>
                </c:pt>
                <c:pt idx="6228">
                  <c:v>311.3999999999999</c:v>
                </c:pt>
                <c:pt idx="6229">
                  <c:v>311.4499999999999</c:v>
                </c:pt>
                <c:pt idx="6230">
                  <c:v>311.4999999999999</c:v>
                </c:pt>
                <c:pt idx="6231">
                  <c:v>311.55</c:v>
                </c:pt>
                <c:pt idx="6232">
                  <c:v>311.6</c:v>
                </c:pt>
                <c:pt idx="6233">
                  <c:v>311.6500000000001</c:v>
                </c:pt>
                <c:pt idx="6234">
                  <c:v>311.6999999999999</c:v>
                </c:pt>
                <c:pt idx="6235">
                  <c:v>311.7499999999999</c:v>
                </c:pt>
                <c:pt idx="6236">
                  <c:v>311.8</c:v>
                </c:pt>
                <c:pt idx="6237">
                  <c:v>311.85</c:v>
                </c:pt>
                <c:pt idx="6238">
                  <c:v>311.9</c:v>
                </c:pt>
                <c:pt idx="6239">
                  <c:v>311.95</c:v>
                </c:pt>
                <c:pt idx="6240">
                  <c:v>312.0</c:v>
                </c:pt>
                <c:pt idx="6241">
                  <c:v>312.05</c:v>
                </c:pt>
                <c:pt idx="6242">
                  <c:v>312.1</c:v>
                </c:pt>
                <c:pt idx="6243">
                  <c:v>312.1500000000001</c:v>
                </c:pt>
                <c:pt idx="6244">
                  <c:v>312.2</c:v>
                </c:pt>
                <c:pt idx="6245">
                  <c:v>312.25</c:v>
                </c:pt>
                <c:pt idx="6246">
                  <c:v>312.2999999999999</c:v>
                </c:pt>
                <c:pt idx="6247">
                  <c:v>312.35</c:v>
                </c:pt>
                <c:pt idx="6248">
                  <c:v>312.3999999999999</c:v>
                </c:pt>
                <c:pt idx="6249">
                  <c:v>312.45</c:v>
                </c:pt>
                <c:pt idx="6250">
                  <c:v>312.5</c:v>
                </c:pt>
                <c:pt idx="6251">
                  <c:v>312.55</c:v>
                </c:pt>
                <c:pt idx="6252">
                  <c:v>312.5999999999999</c:v>
                </c:pt>
                <c:pt idx="6253">
                  <c:v>312.6500000000001</c:v>
                </c:pt>
                <c:pt idx="6254">
                  <c:v>312.7</c:v>
                </c:pt>
                <c:pt idx="6255">
                  <c:v>312.75</c:v>
                </c:pt>
                <c:pt idx="6256">
                  <c:v>312.7999999999999</c:v>
                </c:pt>
                <c:pt idx="6257">
                  <c:v>312.85</c:v>
                </c:pt>
                <c:pt idx="6258">
                  <c:v>312.8999999999999</c:v>
                </c:pt>
                <c:pt idx="6259">
                  <c:v>312.95</c:v>
                </c:pt>
                <c:pt idx="6260">
                  <c:v>313.0000000000001</c:v>
                </c:pt>
                <c:pt idx="6261">
                  <c:v>313.05</c:v>
                </c:pt>
                <c:pt idx="6262">
                  <c:v>313.0999999999999</c:v>
                </c:pt>
                <c:pt idx="6263">
                  <c:v>313.15</c:v>
                </c:pt>
                <c:pt idx="6264">
                  <c:v>313.2</c:v>
                </c:pt>
                <c:pt idx="6265">
                  <c:v>313.2500000000001</c:v>
                </c:pt>
                <c:pt idx="6266">
                  <c:v>313.3</c:v>
                </c:pt>
                <c:pt idx="6267">
                  <c:v>313.35</c:v>
                </c:pt>
                <c:pt idx="6268">
                  <c:v>313.3999999999999</c:v>
                </c:pt>
                <c:pt idx="6269">
                  <c:v>313.45</c:v>
                </c:pt>
                <c:pt idx="6270">
                  <c:v>313.4999999999999</c:v>
                </c:pt>
                <c:pt idx="6271">
                  <c:v>313.55</c:v>
                </c:pt>
                <c:pt idx="6272">
                  <c:v>313.6</c:v>
                </c:pt>
                <c:pt idx="6273">
                  <c:v>313.65</c:v>
                </c:pt>
                <c:pt idx="6274">
                  <c:v>313.7</c:v>
                </c:pt>
                <c:pt idx="6275">
                  <c:v>313.75</c:v>
                </c:pt>
                <c:pt idx="6276">
                  <c:v>313.7999999999999</c:v>
                </c:pt>
                <c:pt idx="6277">
                  <c:v>313.85</c:v>
                </c:pt>
                <c:pt idx="6278">
                  <c:v>313.8999999999999</c:v>
                </c:pt>
                <c:pt idx="6279">
                  <c:v>313.95</c:v>
                </c:pt>
                <c:pt idx="6280">
                  <c:v>314.0</c:v>
                </c:pt>
                <c:pt idx="6281">
                  <c:v>314.05</c:v>
                </c:pt>
                <c:pt idx="6282">
                  <c:v>314.1000000000001</c:v>
                </c:pt>
                <c:pt idx="6283">
                  <c:v>314.15</c:v>
                </c:pt>
                <c:pt idx="6284">
                  <c:v>314.2</c:v>
                </c:pt>
                <c:pt idx="6285">
                  <c:v>314.25</c:v>
                </c:pt>
                <c:pt idx="6286">
                  <c:v>314.3</c:v>
                </c:pt>
                <c:pt idx="6287">
                  <c:v>314.3500000000001</c:v>
                </c:pt>
                <c:pt idx="6288">
                  <c:v>314.3999999999999</c:v>
                </c:pt>
                <c:pt idx="6289">
                  <c:v>314.45</c:v>
                </c:pt>
                <c:pt idx="6290">
                  <c:v>314.5</c:v>
                </c:pt>
                <c:pt idx="6291">
                  <c:v>314.55</c:v>
                </c:pt>
                <c:pt idx="6292">
                  <c:v>314.5999999999999</c:v>
                </c:pt>
                <c:pt idx="6293">
                  <c:v>314.65</c:v>
                </c:pt>
                <c:pt idx="6294">
                  <c:v>314.7</c:v>
                </c:pt>
                <c:pt idx="6295">
                  <c:v>314.75</c:v>
                </c:pt>
                <c:pt idx="6296">
                  <c:v>314.8</c:v>
                </c:pt>
                <c:pt idx="6297">
                  <c:v>314.85</c:v>
                </c:pt>
                <c:pt idx="6298">
                  <c:v>314.8999999999999</c:v>
                </c:pt>
                <c:pt idx="6299">
                  <c:v>314.95</c:v>
                </c:pt>
                <c:pt idx="6300">
                  <c:v>314.9999999999999</c:v>
                </c:pt>
                <c:pt idx="6301">
                  <c:v>315.05</c:v>
                </c:pt>
                <c:pt idx="6302">
                  <c:v>315.0999999999999</c:v>
                </c:pt>
                <c:pt idx="6303">
                  <c:v>315.15</c:v>
                </c:pt>
                <c:pt idx="6304">
                  <c:v>315.2</c:v>
                </c:pt>
                <c:pt idx="6305">
                  <c:v>315.2499999999999</c:v>
                </c:pt>
                <c:pt idx="6306">
                  <c:v>315.3</c:v>
                </c:pt>
                <c:pt idx="6307">
                  <c:v>315.35</c:v>
                </c:pt>
                <c:pt idx="6308">
                  <c:v>315.4</c:v>
                </c:pt>
                <c:pt idx="6309">
                  <c:v>315.4499999999999</c:v>
                </c:pt>
                <c:pt idx="6310">
                  <c:v>315.4999999999999</c:v>
                </c:pt>
                <c:pt idx="6311">
                  <c:v>315.55</c:v>
                </c:pt>
                <c:pt idx="6312">
                  <c:v>315.6</c:v>
                </c:pt>
                <c:pt idx="6313">
                  <c:v>315.6500000000001</c:v>
                </c:pt>
                <c:pt idx="6314">
                  <c:v>315.7</c:v>
                </c:pt>
                <c:pt idx="6315">
                  <c:v>315.75</c:v>
                </c:pt>
                <c:pt idx="6316">
                  <c:v>315.7999999999999</c:v>
                </c:pt>
                <c:pt idx="6317">
                  <c:v>315.85</c:v>
                </c:pt>
                <c:pt idx="6318">
                  <c:v>315.9</c:v>
                </c:pt>
                <c:pt idx="6319">
                  <c:v>315.95</c:v>
                </c:pt>
                <c:pt idx="6320">
                  <c:v>316.0</c:v>
                </c:pt>
                <c:pt idx="6321">
                  <c:v>316.05</c:v>
                </c:pt>
                <c:pt idx="6322">
                  <c:v>316.0999999999999</c:v>
                </c:pt>
                <c:pt idx="6323">
                  <c:v>316.1500000000001</c:v>
                </c:pt>
                <c:pt idx="6324">
                  <c:v>316.2</c:v>
                </c:pt>
                <c:pt idx="6325">
                  <c:v>316.25</c:v>
                </c:pt>
                <c:pt idx="6326">
                  <c:v>316.3</c:v>
                </c:pt>
                <c:pt idx="6327">
                  <c:v>316.35</c:v>
                </c:pt>
                <c:pt idx="6328">
                  <c:v>316.3999999999999</c:v>
                </c:pt>
                <c:pt idx="6329">
                  <c:v>316.45</c:v>
                </c:pt>
                <c:pt idx="6330">
                  <c:v>316.5</c:v>
                </c:pt>
                <c:pt idx="6331">
                  <c:v>316.55</c:v>
                </c:pt>
                <c:pt idx="6332">
                  <c:v>316.5999999999999</c:v>
                </c:pt>
                <c:pt idx="6333">
                  <c:v>316.65</c:v>
                </c:pt>
                <c:pt idx="6334">
                  <c:v>316.7</c:v>
                </c:pt>
                <c:pt idx="6335">
                  <c:v>316.7500000000001</c:v>
                </c:pt>
                <c:pt idx="6336">
                  <c:v>316.8</c:v>
                </c:pt>
                <c:pt idx="6337">
                  <c:v>316.85</c:v>
                </c:pt>
                <c:pt idx="6338">
                  <c:v>316.8999999999999</c:v>
                </c:pt>
                <c:pt idx="6339">
                  <c:v>316.95</c:v>
                </c:pt>
                <c:pt idx="6340">
                  <c:v>317.0000000000001</c:v>
                </c:pt>
                <c:pt idx="6341">
                  <c:v>317.05</c:v>
                </c:pt>
                <c:pt idx="6342">
                  <c:v>317.1</c:v>
                </c:pt>
                <c:pt idx="6343">
                  <c:v>317.1500000000001</c:v>
                </c:pt>
                <c:pt idx="6344">
                  <c:v>317.2</c:v>
                </c:pt>
                <c:pt idx="6345">
                  <c:v>317.25</c:v>
                </c:pt>
                <c:pt idx="6346">
                  <c:v>317.2999999999999</c:v>
                </c:pt>
                <c:pt idx="6347">
                  <c:v>317.35</c:v>
                </c:pt>
                <c:pt idx="6348">
                  <c:v>317.4</c:v>
                </c:pt>
                <c:pt idx="6349">
                  <c:v>317.45</c:v>
                </c:pt>
                <c:pt idx="6350">
                  <c:v>317.5</c:v>
                </c:pt>
                <c:pt idx="6351">
                  <c:v>317.55</c:v>
                </c:pt>
                <c:pt idx="6352">
                  <c:v>317.5999999999999</c:v>
                </c:pt>
                <c:pt idx="6353">
                  <c:v>317.65</c:v>
                </c:pt>
                <c:pt idx="6354">
                  <c:v>317.7</c:v>
                </c:pt>
                <c:pt idx="6355">
                  <c:v>317.75</c:v>
                </c:pt>
                <c:pt idx="6356">
                  <c:v>317.7999999999999</c:v>
                </c:pt>
                <c:pt idx="6357">
                  <c:v>317.8500000000001</c:v>
                </c:pt>
                <c:pt idx="6358">
                  <c:v>317.8999999999999</c:v>
                </c:pt>
                <c:pt idx="6359">
                  <c:v>317.9499999999999</c:v>
                </c:pt>
                <c:pt idx="6360">
                  <c:v>318.0</c:v>
                </c:pt>
                <c:pt idx="6361">
                  <c:v>318.05</c:v>
                </c:pt>
                <c:pt idx="6362">
                  <c:v>318.1</c:v>
                </c:pt>
                <c:pt idx="6363">
                  <c:v>318.15</c:v>
                </c:pt>
                <c:pt idx="6364">
                  <c:v>318.1999999999999</c:v>
                </c:pt>
                <c:pt idx="6365">
                  <c:v>318.25</c:v>
                </c:pt>
                <c:pt idx="6366">
                  <c:v>318.3</c:v>
                </c:pt>
                <c:pt idx="6367">
                  <c:v>318.35</c:v>
                </c:pt>
                <c:pt idx="6368">
                  <c:v>318.3999999999999</c:v>
                </c:pt>
                <c:pt idx="6369">
                  <c:v>318.45</c:v>
                </c:pt>
                <c:pt idx="6370">
                  <c:v>318.5000000000001</c:v>
                </c:pt>
                <c:pt idx="6371">
                  <c:v>318.55</c:v>
                </c:pt>
                <c:pt idx="6372">
                  <c:v>318.6</c:v>
                </c:pt>
                <c:pt idx="6373">
                  <c:v>318.65</c:v>
                </c:pt>
                <c:pt idx="6374">
                  <c:v>318.7</c:v>
                </c:pt>
                <c:pt idx="6375">
                  <c:v>318.7499999999999</c:v>
                </c:pt>
                <c:pt idx="6376">
                  <c:v>318.7999999999999</c:v>
                </c:pt>
                <c:pt idx="6377">
                  <c:v>318.85</c:v>
                </c:pt>
                <c:pt idx="6378">
                  <c:v>318.8999999999999</c:v>
                </c:pt>
                <c:pt idx="6379">
                  <c:v>318.95</c:v>
                </c:pt>
                <c:pt idx="6380">
                  <c:v>318.9999999999999</c:v>
                </c:pt>
                <c:pt idx="6381">
                  <c:v>319.05</c:v>
                </c:pt>
                <c:pt idx="6382">
                  <c:v>319.1</c:v>
                </c:pt>
                <c:pt idx="6383">
                  <c:v>319.1500000000001</c:v>
                </c:pt>
                <c:pt idx="6384">
                  <c:v>319.2</c:v>
                </c:pt>
                <c:pt idx="6385">
                  <c:v>319.2499999999999</c:v>
                </c:pt>
                <c:pt idx="6386">
                  <c:v>319.2999999999999</c:v>
                </c:pt>
                <c:pt idx="6387">
                  <c:v>319.35</c:v>
                </c:pt>
                <c:pt idx="6388">
                  <c:v>319.4</c:v>
                </c:pt>
                <c:pt idx="6389">
                  <c:v>319.45</c:v>
                </c:pt>
                <c:pt idx="6390">
                  <c:v>319.5</c:v>
                </c:pt>
                <c:pt idx="6391">
                  <c:v>319.55</c:v>
                </c:pt>
                <c:pt idx="6392">
                  <c:v>319.5999999999999</c:v>
                </c:pt>
                <c:pt idx="6393">
                  <c:v>319.65</c:v>
                </c:pt>
                <c:pt idx="6394">
                  <c:v>319.7</c:v>
                </c:pt>
                <c:pt idx="6395">
                  <c:v>319.75</c:v>
                </c:pt>
                <c:pt idx="6396">
                  <c:v>319.8</c:v>
                </c:pt>
                <c:pt idx="6397">
                  <c:v>319.85</c:v>
                </c:pt>
                <c:pt idx="6398">
                  <c:v>319.8999999999999</c:v>
                </c:pt>
                <c:pt idx="6399">
                  <c:v>319.95</c:v>
                </c:pt>
                <c:pt idx="6400">
                  <c:v>320.0</c:v>
                </c:pt>
                <c:pt idx="6401">
                  <c:v>320.05</c:v>
                </c:pt>
                <c:pt idx="6402">
                  <c:v>320.0999999999999</c:v>
                </c:pt>
                <c:pt idx="6403">
                  <c:v>320.15</c:v>
                </c:pt>
                <c:pt idx="6404">
                  <c:v>320.2</c:v>
                </c:pt>
                <c:pt idx="6405">
                  <c:v>320.2499999999999</c:v>
                </c:pt>
                <c:pt idx="6406">
                  <c:v>320.3</c:v>
                </c:pt>
                <c:pt idx="6407">
                  <c:v>320.35</c:v>
                </c:pt>
                <c:pt idx="6408">
                  <c:v>320.3999999999999</c:v>
                </c:pt>
                <c:pt idx="6409">
                  <c:v>320.45</c:v>
                </c:pt>
                <c:pt idx="6410">
                  <c:v>320.5</c:v>
                </c:pt>
                <c:pt idx="6411">
                  <c:v>320.5500000000001</c:v>
                </c:pt>
                <c:pt idx="6412">
                  <c:v>320.5999999999999</c:v>
                </c:pt>
                <c:pt idx="6413">
                  <c:v>320.65</c:v>
                </c:pt>
                <c:pt idx="6414">
                  <c:v>320.7</c:v>
                </c:pt>
                <c:pt idx="6415">
                  <c:v>320.75</c:v>
                </c:pt>
                <c:pt idx="6416">
                  <c:v>320.8000000000001</c:v>
                </c:pt>
                <c:pt idx="6417">
                  <c:v>320.85</c:v>
                </c:pt>
                <c:pt idx="6418">
                  <c:v>320.8999999999999</c:v>
                </c:pt>
                <c:pt idx="6419">
                  <c:v>320.95</c:v>
                </c:pt>
                <c:pt idx="6420">
                  <c:v>321.0</c:v>
                </c:pt>
                <c:pt idx="6421">
                  <c:v>321.05</c:v>
                </c:pt>
                <c:pt idx="6422">
                  <c:v>321.0999999999999</c:v>
                </c:pt>
                <c:pt idx="6423">
                  <c:v>321.1500000000001</c:v>
                </c:pt>
                <c:pt idx="6424">
                  <c:v>321.2</c:v>
                </c:pt>
                <c:pt idx="6425">
                  <c:v>321.25</c:v>
                </c:pt>
                <c:pt idx="6426">
                  <c:v>321.3</c:v>
                </c:pt>
                <c:pt idx="6427">
                  <c:v>321.35</c:v>
                </c:pt>
                <c:pt idx="6428">
                  <c:v>321.3999999999999</c:v>
                </c:pt>
                <c:pt idx="6429">
                  <c:v>321.4499999999999</c:v>
                </c:pt>
                <c:pt idx="6430">
                  <c:v>321.5</c:v>
                </c:pt>
                <c:pt idx="6431">
                  <c:v>321.55</c:v>
                </c:pt>
                <c:pt idx="6432">
                  <c:v>321.5999999999999</c:v>
                </c:pt>
                <c:pt idx="6433">
                  <c:v>321.65</c:v>
                </c:pt>
                <c:pt idx="6434">
                  <c:v>321.6999999999999</c:v>
                </c:pt>
                <c:pt idx="6435">
                  <c:v>321.75</c:v>
                </c:pt>
                <c:pt idx="6436">
                  <c:v>321.8</c:v>
                </c:pt>
                <c:pt idx="6437">
                  <c:v>321.85</c:v>
                </c:pt>
                <c:pt idx="6438">
                  <c:v>321.9</c:v>
                </c:pt>
                <c:pt idx="6439">
                  <c:v>321.9499999999999</c:v>
                </c:pt>
                <c:pt idx="6440">
                  <c:v>321.9999999999999</c:v>
                </c:pt>
                <c:pt idx="6441">
                  <c:v>322.05</c:v>
                </c:pt>
                <c:pt idx="6442">
                  <c:v>322.1</c:v>
                </c:pt>
                <c:pt idx="6443">
                  <c:v>322.1500000000001</c:v>
                </c:pt>
                <c:pt idx="6444">
                  <c:v>322.2</c:v>
                </c:pt>
                <c:pt idx="6445">
                  <c:v>322.25</c:v>
                </c:pt>
                <c:pt idx="6446">
                  <c:v>322.2999999999999</c:v>
                </c:pt>
                <c:pt idx="6447">
                  <c:v>322.35</c:v>
                </c:pt>
                <c:pt idx="6448">
                  <c:v>322.4</c:v>
                </c:pt>
                <c:pt idx="6449">
                  <c:v>322.45</c:v>
                </c:pt>
                <c:pt idx="6450">
                  <c:v>322.5</c:v>
                </c:pt>
                <c:pt idx="6451">
                  <c:v>322.55</c:v>
                </c:pt>
                <c:pt idx="6452">
                  <c:v>322.6</c:v>
                </c:pt>
                <c:pt idx="6453">
                  <c:v>322.65</c:v>
                </c:pt>
                <c:pt idx="6454">
                  <c:v>322.7</c:v>
                </c:pt>
                <c:pt idx="6455">
                  <c:v>322.75</c:v>
                </c:pt>
                <c:pt idx="6456">
                  <c:v>322.7999999999999</c:v>
                </c:pt>
                <c:pt idx="6457">
                  <c:v>322.85</c:v>
                </c:pt>
                <c:pt idx="6458">
                  <c:v>322.9</c:v>
                </c:pt>
                <c:pt idx="6459">
                  <c:v>322.95</c:v>
                </c:pt>
                <c:pt idx="6460">
                  <c:v>323.0</c:v>
                </c:pt>
                <c:pt idx="6461">
                  <c:v>323.05</c:v>
                </c:pt>
                <c:pt idx="6462">
                  <c:v>323.0999999999999</c:v>
                </c:pt>
                <c:pt idx="6463">
                  <c:v>323.15</c:v>
                </c:pt>
                <c:pt idx="6464">
                  <c:v>323.2</c:v>
                </c:pt>
                <c:pt idx="6465">
                  <c:v>323.2500000000001</c:v>
                </c:pt>
                <c:pt idx="6466">
                  <c:v>323.2999999999999</c:v>
                </c:pt>
                <c:pt idx="6467">
                  <c:v>323.35</c:v>
                </c:pt>
                <c:pt idx="6468">
                  <c:v>323.3999999999999</c:v>
                </c:pt>
                <c:pt idx="6469">
                  <c:v>323.45</c:v>
                </c:pt>
                <c:pt idx="6470">
                  <c:v>323.5000000000001</c:v>
                </c:pt>
                <c:pt idx="6471">
                  <c:v>323.55</c:v>
                </c:pt>
                <c:pt idx="6472">
                  <c:v>323.6</c:v>
                </c:pt>
                <c:pt idx="6473">
                  <c:v>323.65</c:v>
                </c:pt>
                <c:pt idx="6474">
                  <c:v>323.7</c:v>
                </c:pt>
                <c:pt idx="6475">
                  <c:v>323.7499999999999</c:v>
                </c:pt>
                <c:pt idx="6476">
                  <c:v>323.8</c:v>
                </c:pt>
                <c:pt idx="6477">
                  <c:v>323.85</c:v>
                </c:pt>
                <c:pt idx="6478">
                  <c:v>323.8999999999999</c:v>
                </c:pt>
                <c:pt idx="6479">
                  <c:v>323.95</c:v>
                </c:pt>
                <c:pt idx="6480">
                  <c:v>323.9999999999999</c:v>
                </c:pt>
                <c:pt idx="6481">
                  <c:v>324.05</c:v>
                </c:pt>
                <c:pt idx="6482">
                  <c:v>324.1</c:v>
                </c:pt>
                <c:pt idx="6483">
                  <c:v>324.15</c:v>
                </c:pt>
                <c:pt idx="6484">
                  <c:v>324.2</c:v>
                </c:pt>
                <c:pt idx="6485">
                  <c:v>324.25</c:v>
                </c:pt>
                <c:pt idx="6486">
                  <c:v>324.3000000000001</c:v>
                </c:pt>
                <c:pt idx="6487">
                  <c:v>324.35</c:v>
                </c:pt>
                <c:pt idx="6488">
                  <c:v>324.3999999999999</c:v>
                </c:pt>
                <c:pt idx="6489">
                  <c:v>324.45</c:v>
                </c:pt>
                <c:pt idx="6490">
                  <c:v>324.5</c:v>
                </c:pt>
                <c:pt idx="6491">
                  <c:v>324.55</c:v>
                </c:pt>
                <c:pt idx="6492">
                  <c:v>324.6000000000001</c:v>
                </c:pt>
                <c:pt idx="6493">
                  <c:v>324.6500000000001</c:v>
                </c:pt>
                <c:pt idx="6494">
                  <c:v>324.7</c:v>
                </c:pt>
                <c:pt idx="6495">
                  <c:v>324.75</c:v>
                </c:pt>
                <c:pt idx="6496">
                  <c:v>324.8</c:v>
                </c:pt>
                <c:pt idx="6497">
                  <c:v>324.85</c:v>
                </c:pt>
                <c:pt idx="6498">
                  <c:v>324.8999999999999</c:v>
                </c:pt>
                <c:pt idx="6499">
                  <c:v>324.95</c:v>
                </c:pt>
                <c:pt idx="6500">
                  <c:v>325.0</c:v>
                </c:pt>
                <c:pt idx="6501">
                  <c:v>325.05</c:v>
                </c:pt>
                <c:pt idx="6502">
                  <c:v>325.0999999999999</c:v>
                </c:pt>
                <c:pt idx="6503">
                  <c:v>325.15</c:v>
                </c:pt>
                <c:pt idx="6504">
                  <c:v>325.2</c:v>
                </c:pt>
                <c:pt idx="6505">
                  <c:v>325.2499999999999</c:v>
                </c:pt>
                <c:pt idx="6506">
                  <c:v>325.3</c:v>
                </c:pt>
                <c:pt idx="6507">
                  <c:v>325.35</c:v>
                </c:pt>
                <c:pt idx="6508">
                  <c:v>325.3999999999999</c:v>
                </c:pt>
                <c:pt idx="6509">
                  <c:v>325.45</c:v>
                </c:pt>
                <c:pt idx="6510">
                  <c:v>325.4999999999999</c:v>
                </c:pt>
                <c:pt idx="6511">
                  <c:v>325.55</c:v>
                </c:pt>
                <c:pt idx="6512">
                  <c:v>325.6</c:v>
                </c:pt>
                <c:pt idx="6513">
                  <c:v>325.6500000000001</c:v>
                </c:pt>
                <c:pt idx="6514">
                  <c:v>325.6999999999999</c:v>
                </c:pt>
                <c:pt idx="6515">
                  <c:v>325.7499999999999</c:v>
                </c:pt>
                <c:pt idx="6516">
                  <c:v>325.7999999999999</c:v>
                </c:pt>
                <c:pt idx="6517">
                  <c:v>325.85</c:v>
                </c:pt>
                <c:pt idx="6518">
                  <c:v>325.9</c:v>
                </c:pt>
                <c:pt idx="6519">
                  <c:v>325.95</c:v>
                </c:pt>
                <c:pt idx="6520">
                  <c:v>326.0</c:v>
                </c:pt>
                <c:pt idx="6521">
                  <c:v>326.05</c:v>
                </c:pt>
                <c:pt idx="6522">
                  <c:v>326.0999999999999</c:v>
                </c:pt>
                <c:pt idx="6523">
                  <c:v>326.1500000000001</c:v>
                </c:pt>
                <c:pt idx="6524">
                  <c:v>326.2</c:v>
                </c:pt>
                <c:pt idx="6525">
                  <c:v>326.25</c:v>
                </c:pt>
                <c:pt idx="6526">
                  <c:v>326.3</c:v>
                </c:pt>
                <c:pt idx="6527">
                  <c:v>326.35</c:v>
                </c:pt>
                <c:pt idx="6528">
                  <c:v>326.4</c:v>
                </c:pt>
                <c:pt idx="6529">
                  <c:v>326.45</c:v>
                </c:pt>
                <c:pt idx="6530">
                  <c:v>326.5</c:v>
                </c:pt>
                <c:pt idx="6531">
                  <c:v>326.55</c:v>
                </c:pt>
                <c:pt idx="6532">
                  <c:v>326.5999999999999</c:v>
                </c:pt>
                <c:pt idx="6533">
                  <c:v>326.65</c:v>
                </c:pt>
                <c:pt idx="6534">
                  <c:v>326.6999999999999</c:v>
                </c:pt>
                <c:pt idx="6535">
                  <c:v>326.75</c:v>
                </c:pt>
                <c:pt idx="6536">
                  <c:v>326.7999999999999</c:v>
                </c:pt>
                <c:pt idx="6537">
                  <c:v>326.85</c:v>
                </c:pt>
                <c:pt idx="6538">
                  <c:v>326.8999999999999</c:v>
                </c:pt>
                <c:pt idx="6539">
                  <c:v>326.95</c:v>
                </c:pt>
                <c:pt idx="6540">
                  <c:v>327.0000000000001</c:v>
                </c:pt>
                <c:pt idx="6541">
                  <c:v>327.0499999999999</c:v>
                </c:pt>
                <c:pt idx="6542">
                  <c:v>327.0999999999999</c:v>
                </c:pt>
                <c:pt idx="6543">
                  <c:v>327.15</c:v>
                </c:pt>
                <c:pt idx="6544">
                  <c:v>327.2</c:v>
                </c:pt>
                <c:pt idx="6545">
                  <c:v>327.2500000000001</c:v>
                </c:pt>
                <c:pt idx="6546">
                  <c:v>327.3</c:v>
                </c:pt>
                <c:pt idx="6547">
                  <c:v>327.35</c:v>
                </c:pt>
                <c:pt idx="6548">
                  <c:v>327.3999999999999</c:v>
                </c:pt>
                <c:pt idx="6549">
                  <c:v>327.45</c:v>
                </c:pt>
                <c:pt idx="6550">
                  <c:v>327.5</c:v>
                </c:pt>
                <c:pt idx="6551">
                  <c:v>327.55</c:v>
                </c:pt>
                <c:pt idx="6552">
                  <c:v>327.6</c:v>
                </c:pt>
                <c:pt idx="6553">
                  <c:v>327.6500000000001</c:v>
                </c:pt>
                <c:pt idx="6554">
                  <c:v>327.7</c:v>
                </c:pt>
                <c:pt idx="6555">
                  <c:v>327.75</c:v>
                </c:pt>
                <c:pt idx="6556">
                  <c:v>327.7999999999999</c:v>
                </c:pt>
                <c:pt idx="6557">
                  <c:v>327.85</c:v>
                </c:pt>
                <c:pt idx="6558">
                  <c:v>327.8999999999999</c:v>
                </c:pt>
                <c:pt idx="6559">
                  <c:v>327.95</c:v>
                </c:pt>
                <c:pt idx="6560">
                  <c:v>328.0</c:v>
                </c:pt>
                <c:pt idx="6561">
                  <c:v>328.05</c:v>
                </c:pt>
                <c:pt idx="6562">
                  <c:v>328.0999999999999</c:v>
                </c:pt>
                <c:pt idx="6563">
                  <c:v>328.15</c:v>
                </c:pt>
                <c:pt idx="6564">
                  <c:v>328.2</c:v>
                </c:pt>
                <c:pt idx="6565">
                  <c:v>328.25</c:v>
                </c:pt>
                <c:pt idx="6566">
                  <c:v>328.3</c:v>
                </c:pt>
                <c:pt idx="6567">
                  <c:v>328.35</c:v>
                </c:pt>
                <c:pt idx="6568">
                  <c:v>328.4</c:v>
                </c:pt>
                <c:pt idx="6569">
                  <c:v>328.4499999999999</c:v>
                </c:pt>
                <c:pt idx="6570">
                  <c:v>328.5</c:v>
                </c:pt>
                <c:pt idx="6571">
                  <c:v>328.55</c:v>
                </c:pt>
                <c:pt idx="6572">
                  <c:v>328.6</c:v>
                </c:pt>
                <c:pt idx="6573">
                  <c:v>328.65</c:v>
                </c:pt>
                <c:pt idx="6574">
                  <c:v>328.7</c:v>
                </c:pt>
                <c:pt idx="6575">
                  <c:v>328.7499999999999</c:v>
                </c:pt>
                <c:pt idx="6576">
                  <c:v>328.8</c:v>
                </c:pt>
                <c:pt idx="6577">
                  <c:v>328.85</c:v>
                </c:pt>
                <c:pt idx="6578">
                  <c:v>328.9</c:v>
                </c:pt>
                <c:pt idx="6579">
                  <c:v>328.95</c:v>
                </c:pt>
                <c:pt idx="6580">
                  <c:v>328.9999999999999</c:v>
                </c:pt>
                <c:pt idx="6581">
                  <c:v>329.05</c:v>
                </c:pt>
                <c:pt idx="6582">
                  <c:v>329.1</c:v>
                </c:pt>
                <c:pt idx="6583">
                  <c:v>329.15</c:v>
                </c:pt>
                <c:pt idx="6584">
                  <c:v>329.2</c:v>
                </c:pt>
                <c:pt idx="6585">
                  <c:v>329.2499999999999</c:v>
                </c:pt>
                <c:pt idx="6586">
                  <c:v>329.2999999999999</c:v>
                </c:pt>
                <c:pt idx="6587">
                  <c:v>329.35</c:v>
                </c:pt>
                <c:pt idx="6588">
                  <c:v>329.4</c:v>
                </c:pt>
                <c:pt idx="6589">
                  <c:v>329.45</c:v>
                </c:pt>
                <c:pt idx="6590">
                  <c:v>329.4999999999999</c:v>
                </c:pt>
                <c:pt idx="6591">
                  <c:v>329.55</c:v>
                </c:pt>
                <c:pt idx="6592">
                  <c:v>329.5999999999999</c:v>
                </c:pt>
                <c:pt idx="6593">
                  <c:v>329.6500000000001</c:v>
                </c:pt>
                <c:pt idx="6594">
                  <c:v>329.7</c:v>
                </c:pt>
                <c:pt idx="6595">
                  <c:v>329.75</c:v>
                </c:pt>
                <c:pt idx="6596">
                  <c:v>329.7999999999999</c:v>
                </c:pt>
                <c:pt idx="6597">
                  <c:v>329.85</c:v>
                </c:pt>
                <c:pt idx="6598">
                  <c:v>329.9</c:v>
                </c:pt>
                <c:pt idx="6599">
                  <c:v>329.95</c:v>
                </c:pt>
                <c:pt idx="6600">
                  <c:v>330.0</c:v>
                </c:pt>
                <c:pt idx="6601">
                  <c:v>330.05</c:v>
                </c:pt>
                <c:pt idx="6602">
                  <c:v>330.0999999999999</c:v>
                </c:pt>
                <c:pt idx="6603">
                  <c:v>330.15</c:v>
                </c:pt>
                <c:pt idx="6604">
                  <c:v>330.2</c:v>
                </c:pt>
                <c:pt idx="6605">
                  <c:v>330.25</c:v>
                </c:pt>
                <c:pt idx="6606">
                  <c:v>330.3</c:v>
                </c:pt>
                <c:pt idx="6607">
                  <c:v>330.35</c:v>
                </c:pt>
                <c:pt idx="6608">
                  <c:v>330.4</c:v>
                </c:pt>
                <c:pt idx="6609">
                  <c:v>330.45</c:v>
                </c:pt>
                <c:pt idx="6610">
                  <c:v>330.4999999999999</c:v>
                </c:pt>
                <c:pt idx="6611">
                  <c:v>330.55</c:v>
                </c:pt>
                <c:pt idx="6612">
                  <c:v>330.5999999999999</c:v>
                </c:pt>
                <c:pt idx="6613">
                  <c:v>330.65</c:v>
                </c:pt>
                <c:pt idx="6614">
                  <c:v>330.7</c:v>
                </c:pt>
                <c:pt idx="6615">
                  <c:v>330.7500000000001</c:v>
                </c:pt>
                <c:pt idx="6616">
                  <c:v>330.8</c:v>
                </c:pt>
                <c:pt idx="6617">
                  <c:v>330.85</c:v>
                </c:pt>
                <c:pt idx="6618">
                  <c:v>330.9</c:v>
                </c:pt>
                <c:pt idx="6619">
                  <c:v>330.95</c:v>
                </c:pt>
                <c:pt idx="6620">
                  <c:v>331.0</c:v>
                </c:pt>
                <c:pt idx="6621">
                  <c:v>331.0500000000001</c:v>
                </c:pt>
                <c:pt idx="6622">
                  <c:v>331.1</c:v>
                </c:pt>
                <c:pt idx="6623">
                  <c:v>331.15</c:v>
                </c:pt>
                <c:pt idx="6624">
                  <c:v>331.2</c:v>
                </c:pt>
                <c:pt idx="6625">
                  <c:v>331.25</c:v>
                </c:pt>
                <c:pt idx="6626">
                  <c:v>331.3</c:v>
                </c:pt>
                <c:pt idx="6627">
                  <c:v>331.35</c:v>
                </c:pt>
                <c:pt idx="6628">
                  <c:v>331.4</c:v>
                </c:pt>
                <c:pt idx="6629">
                  <c:v>331.45</c:v>
                </c:pt>
                <c:pt idx="6630">
                  <c:v>331.5</c:v>
                </c:pt>
                <c:pt idx="6631">
                  <c:v>331.55</c:v>
                </c:pt>
                <c:pt idx="6632">
                  <c:v>331.5999999999999</c:v>
                </c:pt>
                <c:pt idx="6633">
                  <c:v>331.6500000000001</c:v>
                </c:pt>
                <c:pt idx="6634">
                  <c:v>331.6999999999999</c:v>
                </c:pt>
                <c:pt idx="6635">
                  <c:v>331.75</c:v>
                </c:pt>
                <c:pt idx="6636">
                  <c:v>331.8</c:v>
                </c:pt>
                <c:pt idx="6637">
                  <c:v>331.85</c:v>
                </c:pt>
                <c:pt idx="6638">
                  <c:v>331.9</c:v>
                </c:pt>
                <c:pt idx="6639">
                  <c:v>331.9499999999999</c:v>
                </c:pt>
                <c:pt idx="6640">
                  <c:v>332.0</c:v>
                </c:pt>
                <c:pt idx="6641">
                  <c:v>332.05</c:v>
                </c:pt>
                <c:pt idx="6642">
                  <c:v>332.1</c:v>
                </c:pt>
                <c:pt idx="6643">
                  <c:v>332.1500000000001</c:v>
                </c:pt>
                <c:pt idx="6644">
                  <c:v>332.1999999999999</c:v>
                </c:pt>
                <c:pt idx="6645">
                  <c:v>332.2499999999999</c:v>
                </c:pt>
                <c:pt idx="6646">
                  <c:v>332.3</c:v>
                </c:pt>
                <c:pt idx="6647">
                  <c:v>332.35</c:v>
                </c:pt>
                <c:pt idx="6648">
                  <c:v>332.4</c:v>
                </c:pt>
                <c:pt idx="6649">
                  <c:v>332.45</c:v>
                </c:pt>
                <c:pt idx="6650">
                  <c:v>332.4999999999999</c:v>
                </c:pt>
                <c:pt idx="6651">
                  <c:v>332.55</c:v>
                </c:pt>
                <c:pt idx="6652">
                  <c:v>332.6</c:v>
                </c:pt>
                <c:pt idx="6653">
                  <c:v>332.6500000000001</c:v>
                </c:pt>
                <c:pt idx="6654">
                  <c:v>332.7</c:v>
                </c:pt>
                <c:pt idx="6655">
                  <c:v>332.75</c:v>
                </c:pt>
                <c:pt idx="6656">
                  <c:v>332.7999999999999</c:v>
                </c:pt>
                <c:pt idx="6657">
                  <c:v>332.85</c:v>
                </c:pt>
                <c:pt idx="6658">
                  <c:v>332.9</c:v>
                </c:pt>
                <c:pt idx="6659">
                  <c:v>332.95</c:v>
                </c:pt>
                <c:pt idx="6660">
                  <c:v>333.0</c:v>
                </c:pt>
                <c:pt idx="6661">
                  <c:v>333.05</c:v>
                </c:pt>
                <c:pt idx="6662">
                  <c:v>333.0999999999999</c:v>
                </c:pt>
                <c:pt idx="6663">
                  <c:v>333.1500000000001</c:v>
                </c:pt>
                <c:pt idx="6664">
                  <c:v>333.2</c:v>
                </c:pt>
                <c:pt idx="6665">
                  <c:v>333.25</c:v>
                </c:pt>
                <c:pt idx="6666">
                  <c:v>333.2999999999999</c:v>
                </c:pt>
                <c:pt idx="6667">
                  <c:v>333.35</c:v>
                </c:pt>
                <c:pt idx="6668">
                  <c:v>333.4</c:v>
                </c:pt>
                <c:pt idx="6669">
                  <c:v>333.45</c:v>
                </c:pt>
                <c:pt idx="6670">
                  <c:v>333.5000000000001</c:v>
                </c:pt>
                <c:pt idx="6671">
                  <c:v>333.55</c:v>
                </c:pt>
                <c:pt idx="6672">
                  <c:v>333.5999999999999</c:v>
                </c:pt>
                <c:pt idx="6673">
                  <c:v>333.65</c:v>
                </c:pt>
                <c:pt idx="6674">
                  <c:v>333.7</c:v>
                </c:pt>
                <c:pt idx="6675">
                  <c:v>333.7500000000001</c:v>
                </c:pt>
                <c:pt idx="6676">
                  <c:v>333.8</c:v>
                </c:pt>
                <c:pt idx="6677">
                  <c:v>333.85</c:v>
                </c:pt>
                <c:pt idx="6678">
                  <c:v>333.9</c:v>
                </c:pt>
                <c:pt idx="6679">
                  <c:v>333.95</c:v>
                </c:pt>
                <c:pt idx="6680">
                  <c:v>333.9999999999999</c:v>
                </c:pt>
                <c:pt idx="6681">
                  <c:v>334.05</c:v>
                </c:pt>
                <c:pt idx="6682">
                  <c:v>334.1</c:v>
                </c:pt>
                <c:pt idx="6683">
                  <c:v>334.15</c:v>
                </c:pt>
                <c:pt idx="6684">
                  <c:v>334.2</c:v>
                </c:pt>
                <c:pt idx="6685">
                  <c:v>334.2499999999999</c:v>
                </c:pt>
                <c:pt idx="6686">
                  <c:v>334.2999999999999</c:v>
                </c:pt>
                <c:pt idx="6687">
                  <c:v>334.35</c:v>
                </c:pt>
                <c:pt idx="6688">
                  <c:v>334.4</c:v>
                </c:pt>
                <c:pt idx="6689">
                  <c:v>334.45</c:v>
                </c:pt>
                <c:pt idx="6690">
                  <c:v>334.5</c:v>
                </c:pt>
                <c:pt idx="6691">
                  <c:v>334.55</c:v>
                </c:pt>
                <c:pt idx="6692">
                  <c:v>334.6</c:v>
                </c:pt>
                <c:pt idx="6693">
                  <c:v>334.65</c:v>
                </c:pt>
                <c:pt idx="6694">
                  <c:v>334.7</c:v>
                </c:pt>
                <c:pt idx="6695">
                  <c:v>334.75</c:v>
                </c:pt>
                <c:pt idx="6696">
                  <c:v>334.8</c:v>
                </c:pt>
                <c:pt idx="6697">
                  <c:v>334.8500000000001</c:v>
                </c:pt>
                <c:pt idx="6698">
                  <c:v>334.8999999999999</c:v>
                </c:pt>
                <c:pt idx="6699">
                  <c:v>334.95</c:v>
                </c:pt>
                <c:pt idx="6700">
                  <c:v>335.0</c:v>
                </c:pt>
                <c:pt idx="6701">
                  <c:v>335.05</c:v>
                </c:pt>
                <c:pt idx="6702">
                  <c:v>335.0999999999999</c:v>
                </c:pt>
                <c:pt idx="6703">
                  <c:v>335.15</c:v>
                </c:pt>
                <c:pt idx="6704">
                  <c:v>335.2</c:v>
                </c:pt>
                <c:pt idx="6705">
                  <c:v>335.25</c:v>
                </c:pt>
                <c:pt idx="6706">
                  <c:v>335.3</c:v>
                </c:pt>
                <c:pt idx="6707">
                  <c:v>335.35</c:v>
                </c:pt>
                <c:pt idx="6708">
                  <c:v>335.4</c:v>
                </c:pt>
                <c:pt idx="6709">
                  <c:v>335.45</c:v>
                </c:pt>
                <c:pt idx="6710">
                  <c:v>335.5</c:v>
                </c:pt>
                <c:pt idx="6711">
                  <c:v>335.55</c:v>
                </c:pt>
                <c:pt idx="6712">
                  <c:v>335.5999999999999</c:v>
                </c:pt>
                <c:pt idx="6713">
                  <c:v>335.65</c:v>
                </c:pt>
                <c:pt idx="6714">
                  <c:v>335.7</c:v>
                </c:pt>
                <c:pt idx="6715">
                  <c:v>335.7499999999999</c:v>
                </c:pt>
                <c:pt idx="6716">
                  <c:v>335.8</c:v>
                </c:pt>
                <c:pt idx="6717">
                  <c:v>335.85</c:v>
                </c:pt>
                <c:pt idx="6718">
                  <c:v>335.9</c:v>
                </c:pt>
                <c:pt idx="6719">
                  <c:v>335.9499999999999</c:v>
                </c:pt>
                <c:pt idx="6720">
                  <c:v>335.9999999999999</c:v>
                </c:pt>
                <c:pt idx="6721">
                  <c:v>336.05</c:v>
                </c:pt>
                <c:pt idx="6722">
                  <c:v>336.1</c:v>
                </c:pt>
                <c:pt idx="6723">
                  <c:v>336.1500000000001</c:v>
                </c:pt>
                <c:pt idx="6724">
                  <c:v>336.2</c:v>
                </c:pt>
                <c:pt idx="6725">
                  <c:v>336.2499999999999</c:v>
                </c:pt>
                <c:pt idx="6726">
                  <c:v>336.2999999999999</c:v>
                </c:pt>
                <c:pt idx="6727">
                  <c:v>336.35</c:v>
                </c:pt>
                <c:pt idx="6728">
                  <c:v>336.4</c:v>
                </c:pt>
                <c:pt idx="6729">
                  <c:v>336.45</c:v>
                </c:pt>
                <c:pt idx="6730">
                  <c:v>336.5</c:v>
                </c:pt>
                <c:pt idx="6731">
                  <c:v>336.55</c:v>
                </c:pt>
                <c:pt idx="6732">
                  <c:v>336.5999999999999</c:v>
                </c:pt>
                <c:pt idx="6733">
                  <c:v>336.6500000000001</c:v>
                </c:pt>
                <c:pt idx="6734">
                  <c:v>336.7</c:v>
                </c:pt>
                <c:pt idx="6735">
                  <c:v>336.75</c:v>
                </c:pt>
                <c:pt idx="6736">
                  <c:v>336.8</c:v>
                </c:pt>
                <c:pt idx="6737">
                  <c:v>336.85</c:v>
                </c:pt>
                <c:pt idx="6738">
                  <c:v>336.9</c:v>
                </c:pt>
                <c:pt idx="6739">
                  <c:v>336.9499999999999</c:v>
                </c:pt>
                <c:pt idx="6740">
                  <c:v>337.0</c:v>
                </c:pt>
                <c:pt idx="6741">
                  <c:v>337.05</c:v>
                </c:pt>
                <c:pt idx="6742">
                  <c:v>337.0999999999999</c:v>
                </c:pt>
                <c:pt idx="6743">
                  <c:v>337.15</c:v>
                </c:pt>
                <c:pt idx="6744">
                  <c:v>337.2</c:v>
                </c:pt>
                <c:pt idx="6745">
                  <c:v>337.2500000000001</c:v>
                </c:pt>
                <c:pt idx="6746">
                  <c:v>337.2999999999999</c:v>
                </c:pt>
                <c:pt idx="6747">
                  <c:v>337.35</c:v>
                </c:pt>
                <c:pt idx="6748">
                  <c:v>337.4</c:v>
                </c:pt>
                <c:pt idx="6749">
                  <c:v>337.45</c:v>
                </c:pt>
                <c:pt idx="6750">
                  <c:v>337.5000000000001</c:v>
                </c:pt>
                <c:pt idx="6751">
                  <c:v>337.55</c:v>
                </c:pt>
                <c:pt idx="6752">
                  <c:v>337.6000000000001</c:v>
                </c:pt>
                <c:pt idx="6753">
                  <c:v>337.6500000000001</c:v>
                </c:pt>
                <c:pt idx="6754">
                  <c:v>337.7</c:v>
                </c:pt>
                <c:pt idx="6755">
                  <c:v>337.7500000000001</c:v>
                </c:pt>
                <c:pt idx="6756">
                  <c:v>337.8</c:v>
                </c:pt>
                <c:pt idx="6757">
                  <c:v>337.85</c:v>
                </c:pt>
                <c:pt idx="6758">
                  <c:v>337.9000000000001</c:v>
                </c:pt>
                <c:pt idx="6759">
                  <c:v>337.95</c:v>
                </c:pt>
                <c:pt idx="6760">
                  <c:v>338.0000000000001</c:v>
                </c:pt>
                <c:pt idx="6761">
                  <c:v>338.05</c:v>
                </c:pt>
                <c:pt idx="6762">
                  <c:v>338.1</c:v>
                </c:pt>
                <c:pt idx="6763">
                  <c:v>338.15</c:v>
                </c:pt>
                <c:pt idx="6764">
                  <c:v>338.2</c:v>
                </c:pt>
                <c:pt idx="6765">
                  <c:v>338.2500000000001</c:v>
                </c:pt>
                <c:pt idx="6766">
                  <c:v>338.3</c:v>
                </c:pt>
                <c:pt idx="6767">
                  <c:v>338.35</c:v>
                </c:pt>
                <c:pt idx="6768">
                  <c:v>338.4</c:v>
                </c:pt>
                <c:pt idx="6769">
                  <c:v>338.45</c:v>
                </c:pt>
                <c:pt idx="6770">
                  <c:v>338.5000000000001</c:v>
                </c:pt>
                <c:pt idx="6771">
                  <c:v>338.5500000000001</c:v>
                </c:pt>
                <c:pt idx="6772">
                  <c:v>338.6000000000001</c:v>
                </c:pt>
                <c:pt idx="6773">
                  <c:v>338.65</c:v>
                </c:pt>
                <c:pt idx="6774">
                  <c:v>338.7</c:v>
                </c:pt>
                <c:pt idx="6775">
                  <c:v>338.75</c:v>
                </c:pt>
                <c:pt idx="6776">
                  <c:v>338.8000000000001</c:v>
                </c:pt>
                <c:pt idx="6777">
                  <c:v>338.8500000000001</c:v>
                </c:pt>
                <c:pt idx="6778">
                  <c:v>338.9</c:v>
                </c:pt>
                <c:pt idx="6779">
                  <c:v>338.95</c:v>
                </c:pt>
                <c:pt idx="6780">
                  <c:v>339.0</c:v>
                </c:pt>
                <c:pt idx="6781">
                  <c:v>339.05</c:v>
                </c:pt>
                <c:pt idx="6782">
                  <c:v>339.1000000000001</c:v>
                </c:pt>
                <c:pt idx="6783">
                  <c:v>339.1500000000001</c:v>
                </c:pt>
                <c:pt idx="6784">
                  <c:v>339.2</c:v>
                </c:pt>
                <c:pt idx="6785">
                  <c:v>339.25</c:v>
                </c:pt>
                <c:pt idx="6786">
                  <c:v>339.3</c:v>
                </c:pt>
                <c:pt idx="6787">
                  <c:v>339.3500000000001</c:v>
                </c:pt>
                <c:pt idx="6788">
                  <c:v>339.4</c:v>
                </c:pt>
                <c:pt idx="6789">
                  <c:v>339.45</c:v>
                </c:pt>
                <c:pt idx="6790">
                  <c:v>339.5</c:v>
                </c:pt>
                <c:pt idx="6791">
                  <c:v>339.55</c:v>
                </c:pt>
                <c:pt idx="6792">
                  <c:v>339.6</c:v>
                </c:pt>
                <c:pt idx="6793">
                  <c:v>339.65</c:v>
                </c:pt>
                <c:pt idx="6794">
                  <c:v>339.7</c:v>
                </c:pt>
                <c:pt idx="6795">
                  <c:v>339.75</c:v>
                </c:pt>
                <c:pt idx="6796">
                  <c:v>339.8</c:v>
                </c:pt>
                <c:pt idx="6797">
                  <c:v>339.85</c:v>
                </c:pt>
                <c:pt idx="6798">
                  <c:v>339.9</c:v>
                </c:pt>
                <c:pt idx="6799">
                  <c:v>339.9500000000001</c:v>
                </c:pt>
                <c:pt idx="6800">
                  <c:v>339.9999999999999</c:v>
                </c:pt>
                <c:pt idx="6801">
                  <c:v>340.05</c:v>
                </c:pt>
                <c:pt idx="6802">
                  <c:v>340.1</c:v>
                </c:pt>
                <c:pt idx="6803">
                  <c:v>340.1500000000001</c:v>
                </c:pt>
                <c:pt idx="6804">
                  <c:v>340.2000000000001</c:v>
                </c:pt>
                <c:pt idx="6805">
                  <c:v>340.2500000000001</c:v>
                </c:pt>
                <c:pt idx="6806">
                  <c:v>340.3000000000001</c:v>
                </c:pt>
                <c:pt idx="6807">
                  <c:v>340.35</c:v>
                </c:pt>
                <c:pt idx="6808">
                  <c:v>340.4</c:v>
                </c:pt>
                <c:pt idx="6809">
                  <c:v>340.45</c:v>
                </c:pt>
                <c:pt idx="6810">
                  <c:v>340.5</c:v>
                </c:pt>
                <c:pt idx="6811">
                  <c:v>340.5500000000001</c:v>
                </c:pt>
                <c:pt idx="6812">
                  <c:v>340.6</c:v>
                </c:pt>
                <c:pt idx="6813">
                  <c:v>340.6500000000001</c:v>
                </c:pt>
                <c:pt idx="6814">
                  <c:v>340.7</c:v>
                </c:pt>
                <c:pt idx="6815">
                  <c:v>340.75</c:v>
                </c:pt>
                <c:pt idx="6816">
                  <c:v>340.8</c:v>
                </c:pt>
                <c:pt idx="6817">
                  <c:v>340.85</c:v>
                </c:pt>
                <c:pt idx="6818">
                  <c:v>340.9</c:v>
                </c:pt>
                <c:pt idx="6819">
                  <c:v>340.95</c:v>
                </c:pt>
                <c:pt idx="6820">
                  <c:v>341.0000000000001</c:v>
                </c:pt>
                <c:pt idx="6821">
                  <c:v>341.05</c:v>
                </c:pt>
                <c:pt idx="6822">
                  <c:v>341.0999999999999</c:v>
                </c:pt>
                <c:pt idx="6823">
                  <c:v>341.1500000000001</c:v>
                </c:pt>
                <c:pt idx="6824">
                  <c:v>341.2</c:v>
                </c:pt>
                <c:pt idx="6825">
                  <c:v>341.2500000000001</c:v>
                </c:pt>
                <c:pt idx="6826">
                  <c:v>341.3000000000001</c:v>
                </c:pt>
                <c:pt idx="6827">
                  <c:v>341.35</c:v>
                </c:pt>
                <c:pt idx="6828">
                  <c:v>341.4</c:v>
                </c:pt>
                <c:pt idx="6829">
                  <c:v>341.45</c:v>
                </c:pt>
                <c:pt idx="6830">
                  <c:v>341.5000000000001</c:v>
                </c:pt>
                <c:pt idx="6831">
                  <c:v>341.5500000000001</c:v>
                </c:pt>
                <c:pt idx="6832">
                  <c:v>341.6</c:v>
                </c:pt>
                <c:pt idx="6833">
                  <c:v>341.6500000000001</c:v>
                </c:pt>
                <c:pt idx="6834">
                  <c:v>341.7</c:v>
                </c:pt>
                <c:pt idx="6835">
                  <c:v>341.7500000000001</c:v>
                </c:pt>
                <c:pt idx="6836">
                  <c:v>341.8000000000001</c:v>
                </c:pt>
                <c:pt idx="6837">
                  <c:v>341.85</c:v>
                </c:pt>
                <c:pt idx="6838">
                  <c:v>341.9</c:v>
                </c:pt>
                <c:pt idx="6839">
                  <c:v>341.95</c:v>
                </c:pt>
                <c:pt idx="6840">
                  <c:v>342.0000000000001</c:v>
                </c:pt>
                <c:pt idx="6841">
                  <c:v>342.05</c:v>
                </c:pt>
                <c:pt idx="6842">
                  <c:v>342.1</c:v>
                </c:pt>
                <c:pt idx="6843">
                  <c:v>342.1500000000001</c:v>
                </c:pt>
                <c:pt idx="6844">
                  <c:v>342.2</c:v>
                </c:pt>
                <c:pt idx="6845">
                  <c:v>342.25</c:v>
                </c:pt>
                <c:pt idx="6846">
                  <c:v>342.3000000000001</c:v>
                </c:pt>
                <c:pt idx="6847">
                  <c:v>342.3500000000001</c:v>
                </c:pt>
                <c:pt idx="6848">
                  <c:v>342.4</c:v>
                </c:pt>
                <c:pt idx="6849">
                  <c:v>342.45</c:v>
                </c:pt>
                <c:pt idx="6850">
                  <c:v>342.5</c:v>
                </c:pt>
                <c:pt idx="6851">
                  <c:v>342.55</c:v>
                </c:pt>
                <c:pt idx="6852">
                  <c:v>342.6000000000001</c:v>
                </c:pt>
                <c:pt idx="6853">
                  <c:v>342.6500000000001</c:v>
                </c:pt>
                <c:pt idx="6854">
                  <c:v>342.7</c:v>
                </c:pt>
                <c:pt idx="6855">
                  <c:v>342.75</c:v>
                </c:pt>
                <c:pt idx="6856">
                  <c:v>342.8</c:v>
                </c:pt>
                <c:pt idx="6857">
                  <c:v>342.8500000000001</c:v>
                </c:pt>
                <c:pt idx="6858">
                  <c:v>342.9000000000001</c:v>
                </c:pt>
                <c:pt idx="6859">
                  <c:v>342.95</c:v>
                </c:pt>
                <c:pt idx="6860">
                  <c:v>343.0000000000001</c:v>
                </c:pt>
                <c:pt idx="6861">
                  <c:v>343.05</c:v>
                </c:pt>
                <c:pt idx="6862">
                  <c:v>343.1</c:v>
                </c:pt>
                <c:pt idx="6863">
                  <c:v>343.15</c:v>
                </c:pt>
                <c:pt idx="6864">
                  <c:v>343.2</c:v>
                </c:pt>
                <c:pt idx="6865">
                  <c:v>343.2500000000001</c:v>
                </c:pt>
                <c:pt idx="6866">
                  <c:v>343.3</c:v>
                </c:pt>
                <c:pt idx="6867">
                  <c:v>343.35</c:v>
                </c:pt>
                <c:pt idx="6868">
                  <c:v>343.4</c:v>
                </c:pt>
                <c:pt idx="6869">
                  <c:v>343.45</c:v>
                </c:pt>
                <c:pt idx="6870">
                  <c:v>343.5000000000001</c:v>
                </c:pt>
                <c:pt idx="6871">
                  <c:v>343.55</c:v>
                </c:pt>
                <c:pt idx="6872">
                  <c:v>343.6</c:v>
                </c:pt>
                <c:pt idx="6873">
                  <c:v>343.6500000000001</c:v>
                </c:pt>
                <c:pt idx="6874">
                  <c:v>343.7000000000001</c:v>
                </c:pt>
                <c:pt idx="6875">
                  <c:v>343.75</c:v>
                </c:pt>
                <c:pt idx="6876">
                  <c:v>343.7999999999999</c:v>
                </c:pt>
                <c:pt idx="6877">
                  <c:v>343.85</c:v>
                </c:pt>
                <c:pt idx="6878">
                  <c:v>343.9</c:v>
                </c:pt>
                <c:pt idx="6879">
                  <c:v>343.95</c:v>
                </c:pt>
                <c:pt idx="6880">
                  <c:v>344.0000000000001</c:v>
                </c:pt>
                <c:pt idx="6881">
                  <c:v>344.0500000000001</c:v>
                </c:pt>
                <c:pt idx="6882">
                  <c:v>344.1</c:v>
                </c:pt>
                <c:pt idx="6883">
                  <c:v>344.1500000000001</c:v>
                </c:pt>
                <c:pt idx="6884">
                  <c:v>344.2</c:v>
                </c:pt>
                <c:pt idx="6885">
                  <c:v>344.25</c:v>
                </c:pt>
                <c:pt idx="6886">
                  <c:v>344.3</c:v>
                </c:pt>
                <c:pt idx="6887">
                  <c:v>344.3500000000001</c:v>
                </c:pt>
                <c:pt idx="6888">
                  <c:v>344.4</c:v>
                </c:pt>
                <c:pt idx="6889">
                  <c:v>344.45</c:v>
                </c:pt>
                <c:pt idx="6890">
                  <c:v>344.5</c:v>
                </c:pt>
                <c:pt idx="6891">
                  <c:v>344.55</c:v>
                </c:pt>
                <c:pt idx="6892">
                  <c:v>344.6</c:v>
                </c:pt>
                <c:pt idx="6893">
                  <c:v>344.65</c:v>
                </c:pt>
                <c:pt idx="6894">
                  <c:v>344.7</c:v>
                </c:pt>
                <c:pt idx="6895">
                  <c:v>344.7500000000001</c:v>
                </c:pt>
                <c:pt idx="6896">
                  <c:v>344.8</c:v>
                </c:pt>
                <c:pt idx="6897">
                  <c:v>344.85</c:v>
                </c:pt>
                <c:pt idx="6898">
                  <c:v>344.9</c:v>
                </c:pt>
                <c:pt idx="6899">
                  <c:v>344.95</c:v>
                </c:pt>
                <c:pt idx="6900">
                  <c:v>345.0000000000001</c:v>
                </c:pt>
                <c:pt idx="6901">
                  <c:v>345.0500000000001</c:v>
                </c:pt>
                <c:pt idx="6902">
                  <c:v>345.1000000000001</c:v>
                </c:pt>
                <c:pt idx="6903">
                  <c:v>345.15</c:v>
                </c:pt>
                <c:pt idx="6904">
                  <c:v>345.2</c:v>
                </c:pt>
                <c:pt idx="6905">
                  <c:v>345.2500000000001</c:v>
                </c:pt>
                <c:pt idx="6906">
                  <c:v>345.3000000000001</c:v>
                </c:pt>
                <c:pt idx="6907">
                  <c:v>345.35</c:v>
                </c:pt>
                <c:pt idx="6908">
                  <c:v>345.4</c:v>
                </c:pt>
                <c:pt idx="6909">
                  <c:v>345.45</c:v>
                </c:pt>
                <c:pt idx="6910">
                  <c:v>345.5</c:v>
                </c:pt>
                <c:pt idx="6911">
                  <c:v>345.5500000000001</c:v>
                </c:pt>
                <c:pt idx="6912">
                  <c:v>345.6</c:v>
                </c:pt>
                <c:pt idx="6913">
                  <c:v>345.6500000000001</c:v>
                </c:pt>
                <c:pt idx="6914">
                  <c:v>345.7</c:v>
                </c:pt>
                <c:pt idx="6915">
                  <c:v>345.75</c:v>
                </c:pt>
                <c:pt idx="6916">
                  <c:v>345.8000000000001</c:v>
                </c:pt>
                <c:pt idx="6917">
                  <c:v>345.85</c:v>
                </c:pt>
                <c:pt idx="6918">
                  <c:v>345.9</c:v>
                </c:pt>
                <c:pt idx="6919">
                  <c:v>345.95</c:v>
                </c:pt>
                <c:pt idx="6920">
                  <c:v>346.0</c:v>
                </c:pt>
                <c:pt idx="6921">
                  <c:v>346.05</c:v>
                </c:pt>
                <c:pt idx="6922">
                  <c:v>346.1000000000001</c:v>
                </c:pt>
                <c:pt idx="6923">
                  <c:v>346.1500000000001</c:v>
                </c:pt>
                <c:pt idx="6924">
                  <c:v>346.2</c:v>
                </c:pt>
                <c:pt idx="6925">
                  <c:v>346.25</c:v>
                </c:pt>
                <c:pt idx="6926">
                  <c:v>346.3</c:v>
                </c:pt>
                <c:pt idx="6927">
                  <c:v>346.35</c:v>
                </c:pt>
                <c:pt idx="6928">
                  <c:v>346.4000000000001</c:v>
                </c:pt>
                <c:pt idx="6929">
                  <c:v>346.45</c:v>
                </c:pt>
                <c:pt idx="6930">
                  <c:v>346.5</c:v>
                </c:pt>
                <c:pt idx="6931">
                  <c:v>346.55</c:v>
                </c:pt>
                <c:pt idx="6932">
                  <c:v>346.6</c:v>
                </c:pt>
                <c:pt idx="6933">
                  <c:v>346.6500000000001</c:v>
                </c:pt>
                <c:pt idx="6934">
                  <c:v>346.7</c:v>
                </c:pt>
                <c:pt idx="6935">
                  <c:v>346.7500000000001</c:v>
                </c:pt>
                <c:pt idx="6936">
                  <c:v>346.8000000000001</c:v>
                </c:pt>
                <c:pt idx="6937">
                  <c:v>346.85</c:v>
                </c:pt>
                <c:pt idx="6938">
                  <c:v>346.9</c:v>
                </c:pt>
                <c:pt idx="6939">
                  <c:v>346.95</c:v>
                </c:pt>
                <c:pt idx="6940">
                  <c:v>347.0000000000001</c:v>
                </c:pt>
                <c:pt idx="6941">
                  <c:v>347.0500000000001</c:v>
                </c:pt>
                <c:pt idx="6942">
                  <c:v>347.1</c:v>
                </c:pt>
                <c:pt idx="6943">
                  <c:v>347.1500000000001</c:v>
                </c:pt>
                <c:pt idx="6944">
                  <c:v>347.2</c:v>
                </c:pt>
                <c:pt idx="6945">
                  <c:v>347.25</c:v>
                </c:pt>
                <c:pt idx="6946">
                  <c:v>347.2999999999999</c:v>
                </c:pt>
                <c:pt idx="6947">
                  <c:v>347.35</c:v>
                </c:pt>
                <c:pt idx="6948">
                  <c:v>347.4</c:v>
                </c:pt>
                <c:pt idx="6949">
                  <c:v>347.45</c:v>
                </c:pt>
                <c:pt idx="6950">
                  <c:v>347.5</c:v>
                </c:pt>
                <c:pt idx="6951">
                  <c:v>347.55</c:v>
                </c:pt>
                <c:pt idx="6952">
                  <c:v>347.6</c:v>
                </c:pt>
                <c:pt idx="6953">
                  <c:v>347.6500000000001</c:v>
                </c:pt>
                <c:pt idx="6954">
                  <c:v>347.7</c:v>
                </c:pt>
                <c:pt idx="6955">
                  <c:v>347.7500000000001</c:v>
                </c:pt>
                <c:pt idx="6956">
                  <c:v>347.8</c:v>
                </c:pt>
                <c:pt idx="6957">
                  <c:v>347.85</c:v>
                </c:pt>
                <c:pt idx="6958">
                  <c:v>347.9</c:v>
                </c:pt>
                <c:pt idx="6959">
                  <c:v>347.95</c:v>
                </c:pt>
                <c:pt idx="6960">
                  <c:v>348.0000000000001</c:v>
                </c:pt>
                <c:pt idx="6961">
                  <c:v>348.05</c:v>
                </c:pt>
                <c:pt idx="6962">
                  <c:v>348.1</c:v>
                </c:pt>
                <c:pt idx="6963">
                  <c:v>348.15</c:v>
                </c:pt>
                <c:pt idx="6964">
                  <c:v>348.2</c:v>
                </c:pt>
                <c:pt idx="6965">
                  <c:v>348.2500000000001</c:v>
                </c:pt>
                <c:pt idx="6966">
                  <c:v>348.3</c:v>
                </c:pt>
                <c:pt idx="6967">
                  <c:v>348.35</c:v>
                </c:pt>
                <c:pt idx="6968">
                  <c:v>348.4</c:v>
                </c:pt>
                <c:pt idx="6969">
                  <c:v>348.45</c:v>
                </c:pt>
                <c:pt idx="6970">
                  <c:v>348.5000000000001</c:v>
                </c:pt>
                <c:pt idx="6971">
                  <c:v>348.55</c:v>
                </c:pt>
                <c:pt idx="6972">
                  <c:v>348.6</c:v>
                </c:pt>
                <c:pt idx="6973">
                  <c:v>348.65</c:v>
                </c:pt>
                <c:pt idx="6974">
                  <c:v>348.7</c:v>
                </c:pt>
                <c:pt idx="6975">
                  <c:v>348.7500000000001</c:v>
                </c:pt>
                <c:pt idx="6976">
                  <c:v>348.8000000000001</c:v>
                </c:pt>
                <c:pt idx="6977">
                  <c:v>348.85</c:v>
                </c:pt>
                <c:pt idx="6978">
                  <c:v>348.9</c:v>
                </c:pt>
                <c:pt idx="6979">
                  <c:v>348.95</c:v>
                </c:pt>
                <c:pt idx="6980">
                  <c:v>349.0</c:v>
                </c:pt>
                <c:pt idx="6981">
                  <c:v>349.0500000000001</c:v>
                </c:pt>
                <c:pt idx="6982">
                  <c:v>349.1000000000001</c:v>
                </c:pt>
                <c:pt idx="6983">
                  <c:v>349.1500000000001</c:v>
                </c:pt>
                <c:pt idx="6984">
                  <c:v>349.2</c:v>
                </c:pt>
                <c:pt idx="6985">
                  <c:v>349.25</c:v>
                </c:pt>
                <c:pt idx="6986">
                  <c:v>349.3000000000001</c:v>
                </c:pt>
                <c:pt idx="6987">
                  <c:v>349.3500000000001</c:v>
                </c:pt>
                <c:pt idx="6988">
                  <c:v>349.4</c:v>
                </c:pt>
                <c:pt idx="6989">
                  <c:v>349.45</c:v>
                </c:pt>
                <c:pt idx="6990">
                  <c:v>349.5</c:v>
                </c:pt>
                <c:pt idx="6991">
                  <c:v>349.55</c:v>
                </c:pt>
                <c:pt idx="6992">
                  <c:v>349.6000000000001</c:v>
                </c:pt>
                <c:pt idx="6993">
                  <c:v>349.6500000000001</c:v>
                </c:pt>
                <c:pt idx="6994">
                  <c:v>349.7</c:v>
                </c:pt>
                <c:pt idx="6995">
                  <c:v>349.75</c:v>
                </c:pt>
                <c:pt idx="6996">
                  <c:v>349.8</c:v>
                </c:pt>
                <c:pt idx="6997">
                  <c:v>349.85</c:v>
                </c:pt>
                <c:pt idx="6998">
                  <c:v>349.9</c:v>
                </c:pt>
                <c:pt idx="6999">
                  <c:v>349.95</c:v>
                </c:pt>
                <c:pt idx="7000">
                  <c:v>350.0</c:v>
                </c:pt>
                <c:pt idx="7001">
                  <c:v>350.05</c:v>
                </c:pt>
                <c:pt idx="7002">
                  <c:v>350.1</c:v>
                </c:pt>
                <c:pt idx="7003">
                  <c:v>350.1500000000001</c:v>
                </c:pt>
                <c:pt idx="7004">
                  <c:v>350.2000000000001</c:v>
                </c:pt>
                <c:pt idx="7005">
                  <c:v>350.2499999999999</c:v>
                </c:pt>
                <c:pt idx="7006">
                  <c:v>350.3</c:v>
                </c:pt>
                <c:pt idx="7007">
                  <c:v>350.35</c:v>
                </c:pt>
                <c:pt idx="7008">
                  <c:v>350.4</c:v>
                </c:pt>
                <c:pt idx="7009">
                  <c:v>350.4500000000001</c:v>
                </c:pt>
                <c:pt idx="7010">
                  <c:v>350.5000000000001</c:v>
                </c:pt>
                <c:pt idx="7011">
                  <c:v>350.5500000000001</c:v>
                </c:pt>
                <c:pt idx="7012">
                  <c:v>350.6</c:v>
                </c:pt>
                <c:pt idx="7013">
                  <c:v>350.6500000000001</c:v>
                </c:pt>
                <c:pt idx="7014">
                  <c:v>350.7</c:v>
                </c:pt>
                <c:pt idx="7015">
                  <c:v>350.75</c:v>
                </c:pt>
                <c:pt idx="7016">
                  <c:v>350.8000000000001</c:v>
                </c:pt>
                <c:pt idx="7017">
                  <c:v>350.85</c:v>
                </c:pt>
                <c:pt idx="7018">
                  <c:v>350.9</c:v>
                </c:pt>
                <c:pt idx="7019">
                  <c:v>350.95</c:v>
                </c:pt>
                <c:pt idx="7020">
                  <c:v>351.0</c:v>
                </c:pt>
                <c:pt idx="7021">
                  <c:v>351.0500000000001</c:v>
                </c:pt>
                <c:pt idx="7022">
                  <c:v>351.0999999999999</c:v>
                </c:pt>
                <c:pt idx="7023">
                  <c:v>351.1500000000001</c:v>
                </c:pt>
                <c:pt idx="7024">
                  <c:v>351.2</c:v>
                </c:pt>
                <c:pt idx="7025">
                  <c:v>351.2500000000001</c:v>
                </c:pt>
                <c:pt idx="7026">
                  <c:v>351.3</c:v>
                </c:pt>
                <c:pt idx="7027">
                  <c:v>351.35</c:v>
                </c:pt>
                <c:pt idx="7028">
                  <c:v>351.4</c:v>
                </c:pt>
                <c:pt idx="7029">
                  <c:v>351.45</c:v>
                </c:pt>
                <c:pt idx="7030">
                  <c:v>351.5000000000001</c:v>
                </c:pt>
                <c:pt idx="7031">
                  <c:v>351.55</c:v>
                </c:pt>
                <c:pt idx="7032">
                  <c:v>351.6</c:v>
                </c:pt>
                <c:pt idx="7033">
                  <c:v>351.65</c:v>
                </c:pt>
                <c:pt idx="7034">
                  <c:v>351.7</c:v>
                </c:pt>
                <c:pt idx="7035">
                  <c:v>351.7500000000001</c:v>
                </c:pt>
                <c:pt idx="7036">
                  <c:v>351.8000000000001</c:v>
                </c:pt>
                <c:pt idx="7037">
                  <c:v>351.85</c:v>
                </c:pt>
                <c:pt idx="7038">
                  <c:v>351.9</c:v>
                </c:pt>
                <c:pt idx="7039">
                  <c:v>351.95</c:v>
                </c:pt>
                <c:pt idx="7040">
                  <c:v>352.0000000000001</c:v>
                </c:pt>
                <c:pt idx="7041">
                  <c:v>352.0500000000001</c:v>
                </c:pt>
                <c:pt idx="7042">
                  <c:v>352.1</c:v>
                </c:pt>
                <c:pt idx="7043">
                  <c:v>352.1500000000001</c:v>
                </c:pt>
                <c:pt idx="7044">
                  <c:v>352.2</c:v>
                </c:pt>
                <c:pt idx="7045">
                  <c:v>352.2500000000001</c:v>
                </c:pt>
                <c:pt idx="7046">
                  <c:v>352.3</c:v>
                </c:pt>
                <c:pt idx="7047">
                  <c:v>352.35</c:v>
                </c:pt>
                <c:pt idx="7048">
                  <c:v>352.4</c:v>
                </c:pt>
                <c:pt idx="7049">
                  <c:v>352.45</c:v>
                </c:pt>
                <c:pt idx="7050">
                  <c:v>352.5</c:v>
                </c:pt>
                <c:pt idx="7051">
                  <c:v>352.5500000000001</c:v>
                </c:pt>
                <c:pt idx="7052">
                  <c:v>352.6</c:v>
                </c:pt>
                <c:pt idx="7053">
                  <c:v>352.6500000000001</c:v>
                </c:pt>
                <c:pt idx="7054">
                  <c:v>352.7</c:v>
                </c:pt>
                <c:pt idx="7055">
                  <c:v>352.75</c:v>
                </c:pt>
                <c:pt idx="7056">
                  <c:v>352.8</c:v>
                </c:pt>
                <c:pt idx="7057">
                  <c:v>352.8500000000001</c:v>
                </c:pt>
                <c:pt idx="7058">
                  <c:v>352.9000000000001</c:v>
                </c:pt>
                <c:pt idx="7059">
                  <c:v>352.95</c:v>
                </c:pt>
                <c:pt idx="7060">
                  <c:v>353.0</c:v>
                </c:pt>
                <c:pt idx="7061">
                  <c:v>353.05</c:v>
                </c:pt>
                <c:pt idx="7062">
                  <c:v>353.1000000000001</c:v>
                </c:pt>
                <c:pt idx="7063">
                  <c:v>353.1500000000001</c:v>
                </c:pt>
                <c:pt idx="7064">
                  <c:v>353.2</c:v>
                </c:pt>
                <c:pt idx="7065">
                  <c:v>353.2500000000001</c:v>
                </c:pt>
                <c:pt idx="7066">
                  <c:v>353.3</c:v>
                </c:pt>
                <c:pt idx="7067">
                  <c:v>353.35</c:v>
                </c:pt>
                <c:pt idx="7068">
                  <c:v>353.4</c:v>
                </c:pt>
                <c:pt idx="7069">
                  <c:v>353.45</c:v>
                </c:pt>
                <c:pt idx="7070">
                  <c:v>353.5000000000001</c:v>
                </c:pt>
                <c:pt idx="7071">
                  <c:v>353.55</c:v>
                </c:pt>
                <c:pt idx="7072">
                  <c:v>353.6</c:v>
                </c:pt>
                <c:pt idx="7073">
                  <c:v>353.65</c:v>
                </c:pt>
                <c:pt idx="7074">
                  <c:v>353.7</c:v>
                </c:pt>
                <c:pt idx="7075">
                  <c:v>353.7500000000001</c:v>
                </c:pt>
                <c:pt idx="7076">
                  <c:v>353.8</c:v>
                </c:pt>
                <c:pt idx="7077">
                  <c:v>353.85</c:v>
                </c:pt>
                <c:pt idx="7078">
                  <c:v>353.9</c:v>
                </c:pt>
                <c:pt idx="7079">
                  <c:v>353.9500000000001</c:v>
                </c:pt>
                <c:pt idx="7080">
                  <c:v>354.0000000000001</c:v>
                </c:pt>
                <c:pt idx="7081">
                  <c:v>354.05</c:v>
                </c:pt>
                <c:pt idx="7082">
                  <c:v>354.1</c:v>
                </c:pt>
                <c:pt idx="7083">
                  <c:v>354.1500000000001</c:v>
                </c:pt>
                <c:pt idx="7084">
                  <c:v>354.2</c:v>
                </c:pt>
                <c:pt idx="7085">
                  <c:v>354.2500000000001</c:v>
                </c:pt>
                <c:pt idx="7086">
                  <c:v>354.3000000000001</c:v>
                </c:pt>
                <c:pt idx="7087">
                  <c:v>354.35</c:v>
                </c:pt>
                <c:pt idx="7088">
                  <c:v>354.4</c:v>
                </c:pt>
                <c:pt idx="7089">
                  <c:v>354.45</c:v>
                </c:pt>
                <c:pt idx="7090">
                  <c:v>354.5</c:v>
                </c:pt>
                <c:pt idx="7091">
                  <c:v>354.55</c:v>
                </c:pt>
                <c:pt idx="7092">
                  <c:v>354.6000000000001</c:v>
                </c:pt>
                <c:pt idx="7093">
                  <c:v>354.6500000000001</c:v>
                </c:pt>
                <c:pt idx="7094">
                  <c:v>354.7</c:v>
                </c:pt>
                <c:pt idx="7095">
                  <c:v>354.75</c:v>
                </c:pt>
                <c:pt idx="7096">
                  <c:v>354.8</c:v>
                </c:pt>
                <c:pt idx="7097">
                  <c:v>354.8500000000001</c:v>
                </c:pt>
                <c:pt idx="7098">
                  <c:v>354.9</c:v>
                </c:pt>
                <c:pt idx="7099">
                  <c:v>354.95</c:v>
                </c:pt>
                <c:pt idx="7100">
                  <c:v>355.0000000000001</c:v>
                </c:pt>
                <c:pt idx="7101">
                  <c:v>355.05</c:v>
                </c:pt>
                <c:pt idx="7102">
                  <c:v>355.1</c:v>
                </c:pt>
                <c:pt idx="7103">
                  <c:v>355.15</c:v>
                </c:pt>
                <c:pt idx="7104">
                  <c:v>355.2</c:v>
                </c:pt>
                <c:pt idx="7105">
                  <c:v>355.2500000000001</c:v>
                </c:pt>
                <c:pt idx="7106">
                  <c:v>355.3</c:v>
                </c:pt>
                <c:pt idx="7107">
                  <c:v>355.3500000000001</c:v>
                </c:pt>
                <c:pt idx="7108">
                  <c:v>355.4</c:v>
                </c:pt>
                <c:pt idx="7109">
                  <c:v>355.45</c:v>
                </c:pt>
                <c:pt idx="7110">
                  <c:v>355.5000000000001</c:v>
                </c:pt>
                <c:pt idx="7111">
                  <c:v>355.5500000000001</c:v>
                </c:pt>
                <c:pt idx="7112">
                  <c:v>355.6</c:v>
                </c:pt>
                <c:pt idx="7113">
                  <c:v>355.65</c:v>
                </c:pt>
                <c:pt idx="7114">
                  <c:v>355.7000000000001</c:v>
                </c:pt>
                <c:pt idx="7115">
                  <c:v>355.7500000000001</c:v>
                </c:pt>
                <c:pt idx="7116">
                  <c:v>355.8000000000001</c:v>
                </c:pt>
                <c:pt idx="7117">
                  <c:v>355.85</c:v>
                </c:pt>
                <c:pt idx="7118">
                  <c:v>355.9</c:v>
                </c:pt>
                <c:pt idx="7119">
                  <c:v>355.95</c:v>
                </c:pt>
                <c:pt idx="7120">
                  <c:v>356.0</c:v>
                </c:pt>
                <c:pt idx="7121">
                  <c:v>356.0500000000001</c:v>
                </c:pt>
                <c:pt idx="7122">
                  <c:v>356.1</c:v>
                </c:pt>
                <c:pt idx="7123">
                  <c:v>356.1500000000001</c:v>
                </c:pt>
                <c:pt idx="7124">
                  <c:v>356.2</c:v>
                </c:pt>
                <c:pt idx="7125">
                  <c:v>356.25</c:v>
                </c:pt>
                <c:pt idx="7126">
                  <c:v>356.3</c:v>
                </c:pt>
                <c:pt idx="7127">
                  <c:v>356.35</c:v>
                </c:pt>
                <c:pt idx="7128">
                  <c:v>356.4</c:v>
                </c:pt>
                <c:pt idx="7129">
                  <c:v>356.45</c:v>
                </c:pt>
                <c:pt idx="7130">
                  <c:v>356.5</c:v>
                </c:pt>
                <c:pt idx="7131">
                  <c:v>356.55</c:v>
                </c:pt>
                <c:pt idx="7132">
                  <c:v>356.6000000000001</c:v>
                </c:pt>
                <c:pt idx="7133">
                  <c:v>356.6500000000001</c:v>
                </c:pt>
                <c:pt idx="7134">
                  <c:v>356.6999999999999</c:v>
                </c:pt>
                <c:pt idx="7135">
                  <c:v>356.75</c:v>
                </c:pt>
                <c:pt idx="7136">
                  <c:v>356.8</c:v>
                </c:pt>
                <c:pt idx="7137">
                  <c:v>356.85</c:v>
                </c:pt>
                <c:pt idx="7138">
                  <c:v>356.9000000000001</c:v>
                </c:pt>
                <c:pt idx="7139">
                  <c:v>356.95</c:v>
                </c:pt>
                <c:pt idx="7140">
                  <c:v>357.0000000000001</c:v>
                </c:pt>
                <c:pt idx="7141">
                  <c:v>357.05</c:v>
                </c:pt>
                <c:pt idx="7142">
                  <c:v>357.1</c:v>
                </c:pt>
                <c:pt idx="7143">
                  <c:v>357.1500000000001</c:v>
                </c:pt>
                <c:pt idx="7144">
                  <c:v>357.2</c:v>
                </c:pt>
                <c:pt idx="7145">
                  <c:v>357.2500000000001</c:v>
                </c:pt>
                <c:pt idx="7146">
                  <c:v>357.3000000000001</c:v>
                </c:pt>
                <c:pt idx="7147">
                  <c:v>357.35</c:v>
                </c:pt>
                <c:pt idx="7148">
                  <c:v>357.4</c:v>
                </c:pt>
                <c:pt idx="7149">
                  <c:v>357.45</c:v>
                </c:pt>
                <c:pt idx="7150">
                  <c:v>357.5000000000001</c:v>
                </c:pt>
                <c:pt idx="7151">
                  <c:v>357.55</c:v>
                </c:pt>
                <c:pt idx="7152">
                  <c:v>357.6</c:v>
                </c:pt>
                <c:pt idx="7153">
                  <c:v>357.6500000000001</c:v>
                </c:pt>
                <c:pt idx="7154">
                  <c:v>357.7</c:v>
                </c:pt>
                <c:pt idx="7155">
                  <c:v>357.75</c:v>
                </c:pt>
                <c:pt idx="7156">
                  <c:v>357.7999999999999</c:v>
                </c:pt>
                <c:pt idx="7157">
                  <c:v>357.85</c:v>
                </c:pt>
                <c:pt idx="7158">
                  <c:v>357.9</c:v>
                </c:pt>
                <c:pt idx="7159">
                  <c:v>357.95</c:v>
                </c:pt>
                <c:pt idx="7160">
                  <c:v>358.0000000000001</c:v>
                </c:pt>
                <c:pt idx="7161">
                  <c:v>358.05</c:v>
                </c:pt>
                <c:pt idx="7162">
                  <c:v>358.0999999999999</c:v>
                </c:pt>
                <c:pt idx="7163">
                  <c:v>358.1500000000001</c:v>
                </c:pt>
                <c:pt idx="7164">
                  <c:v>358.2</c:v>
                </c:pt>
                <c:pt idx="7165">
                  <c:v>358.2500000000001</c:v>
                </c:pt>
                <c:pt idx="7166">
                  <c:v>358.3</c:v>
                </c:pt>
                <c:pt idx="7167">
                  <c:v>358.3500000000001</c:v>
                </c:pt>
                <c:pt idx="7168">
                  <c:v>358.4000000000001</c:v>
                </c:pt>
                <c:pt idx="7169">
                  <c:v>358.45</c:v>
                </c:pt>
                <c:pt idx="7170">
                  <c:v>358.5000000000001</c:v>
                </c:pt>
                <c:pt idx="7171">
                  <c:v>358.55</c:v>
                </c:pt>
                <c:pt idx="7172">
                  <c:v>358.6</c:v>
                </c:pt>
                <c:pt idx="7173">
                  <c:v>358.65</c:v>
                </c:pt>
                <c:pt idx="7174">
                  <c:v>358.7</c:v>
                </c:pt>
                <c:pt idx="7175">
                  <c:v>358.7500000000001</c:v>
                </c:pt>
                <c:pt idx="7176">
                  <c:v>358.8</c:v>
                </c:pt>
                <c:pt idx="7177">
                  <c:v>358.85</c:v>
                </c:pt>
                <c:pt idx="7178">
                  <c:v>358.9</c:v>
                </c:pt>
                <c:pt idx="7179">
                  <c:v>358.95</c:v>
                </c:pt>
                <c:pt idx="7180">
                  <c:v>359.0000000000001</c:v>
                </c:pt>
                <c:pt idx="7181">
                  <c:v>359.05</c:v>
                </c:pt>
                <c:pt idx="7182">
                  <c:v>359.1000000000001</c:v>
                </c:pt>
                <c:pt idx="7183">
                  <c:v>359.15</c:v>
                </c:pt>
                <c:pt idx="7184">
                  <c:v>359.2</c:v>
                </c:pt>
                <c:pt idx="7185">
                  <c:v>359.25</c:v>
                </c:pt>
                <c:pt idx="7186">
                  <c:v>359.3000000000001</c:v>
                </c:pt>
                <c:pt idx="7187">
                  <c:v>359.3500000000001</c:v>
                </c:pt>
                <c:pt idx="7188">
                  <c:v>359.4</c:v>
                </c:pt>
                <c:pt idx="7189">
                  <c:v>359.45</c:v>
                </c:pt>
                <c:pt idx="7190">
                  <c:v>359.5</c:v>
                </c:pt>
                <c:pt idx="7191">
                  <c:v>359.5500000000001</c:v>
                </c:pt>
                <c:pt idx="7192">
                  <c:v>359.6000000000001</c:v>
                </c:pt>
                <c:pt idx="7193">
                  <c:v>359.6500000000001</c:v>
                </c:pt>
                <c:pt idx="7194">
                  <c:v>359.7</c:v>
                </c:pt>
                <c:pt idx="7195">
                  <c:v>359.75</c:v>
                </c:pt>
                <c:pt idx="7196">
                  <c:v>359.8</c:v>
                </c:pt>
                <c:pt idx="7197">
                  <c:v>359.8500000000001</c:v>
                </c:pt>
                <c:pt idx="7198">
                  <c:v>359.9</c:v>
                </c:pt>
                <c:pt idx="7199">
                  <c:v>359.95</c:v>
                </c:pt>
                <c:pt idx="7200">
                  <c:v>360.0</c:v>
                </c:pt>
                <c:pt idx="7201">
                  <c:v>360.05</c:v>
                </c:pt>
                <c:pt idx="7202">
                  <c:v>360.1</c:v>
                </c:pt>
                <c:pt idx="7203">
                  <c:v>360.15</c:v>
                </c:pt>
                <c:pt idx="7204">
                  <c:v>360.2</c:v>
                </c:pt>
                <c:pt idx="7205">
                  <c:v>360.25</c:v>
                </c:pt>
                <c:pt idx="7206">
                  <c:v>360.3</c:v>
                </c:pt>
                <c:pt idx="7207">
                  <c:v>360.35</c:v>
                </c:pt>
                <c:pt idx="7208">
                  <c:v>360.4000000000001</c:v>
                </c:pt>
                <c:pt idx="7209">
                  <c:v>360.45</c:v>
                </c:pt>
                <c:pt idx="7210">
                  <c:v>360.5</c:v>
                </c:pt>
                <c:pt idx="7211">
                  <c:v>360.55</c:v>
                </c:pt>
                <c:pt idx="7212">
                  <c:v>360.6</c:v>
                </c:pt>
                <c:pt idx="7213">
                  <c:v>360.6500000000001</c:v>
                </c:pt>
                <c:pt idx="7214">
                  <c:v>360.7000000000001</c:v>
                </c:pt>
                <c:pt idx="7215">
                  <c:v>360.7500000000001</c:v>
                </c:pt>
                <c:pt idx="7216">
                  <c:v>360.8</c:v>
                </c:pt>
                <c:pt idx="7217">
                  <c:v>360.85</c:v>
                </c:pt>
                <c:pt idx="7218">
                  <c:v>360.9</c:v>
                </c:pt>
                <c:pt idx="7219">
                  <c:v>360.95</c:v>
                </c:pt>
                <c:pt idx="7220">
                  <c:v>361.0</c:v>
                </c:pt>
                <c:pt idx="7221">
                  <c:v>361.0500000000001</c:v>
                </c:pt>
                <c:pt idx="7222">
                  <c:v>361.1</c:v>
                </c:pt>
                <c:pt idx="7223">
                  <c:v>361.1500000000001</c:v>
                </c:pt>
                <c:pt idx="7224">
                  <c:v>361.2</c:v>
                </c:pt>
                <c:pt idx="7225">
                  <c:v>361.25</c:v>
                </c:pt>
                <c:pt idx="7226">
                  <c:v>361.3000000000001</c:v>
                </c:pt>
                <c:pt idx="7227">
                  <c:v>361.35</c:v>
                </c:pt>
                <c:pt idx="7228">
                  <c:v>361.4</c:v>
                </c:pt>
                <c:pt idx="7229">
                  <c:v>361.45</c:v>
                </c:pt>
                <c:pt idx="7230">
                  <c:v>361.5</c:v>
                </c:pt>
                <c:pt idx="7231">
                  <c:v>361.55</c:v>
                </c:pt>
                <c:pt idx="7232">
                  <c:v>361.5999999999999</c:v>
                </c:pt>
                <c:pt idx="7233">
                  <c:v>361.6500000000001</c:v>
                </c:pt>
                <c:pt idx="7234">
                  <c:v>361.7</c:v>
                </c:pt>
                <c:pt idx="7235">
                  <c:v>361.7500000000001</c:v>
                </c:pt>
                <c:pt idx="7236">
                  <c:v>361.8000000000001</c:v>
                </c:pt>
                <c:pt idx="7237">
                  <c:v>361.85</c:v>
                </c:pt>
                <c:pt idx="7238">
                  <c:v>361.9</c:v>
                </c:pt>
                <c:pt idx="7239">
                  <c:v>361.95</c:v>
                </c:pt>
                <c:pt idx="7240">
                  <c:v>362.0000000000001</c:v>
                </c:pt>
                <c:pt idx="7241">
                  <c:v>362.0500000000001</c:v>
                </c:pt>
                <c:pt idx="7242">
                  <c:v>362.1</c:v>
                </c:pt>
                <c:pt idx="7243">
                  <c:v>362.1500000000001</c:v>
                </c:pt>
                <c:pt idx="7244">
                  <c:v>362.2</c:v>
                </c:pt>
                <c:pt idx="7245">
                  <c:v>362.2500000000001</c:v>
                </c:pt>
                <c:pt idx="7246">
                  <c:v>362.3000000000001</c:v>
                </c:pt>
                <c:pt idx="7247">
                  <c:v>362.35</c:v>
                </c:pt>
                <c:pt idx="7248">
                  <c:v>362.4</c:v>
                </c:pt>
                <c:pt idx="7249">
                  <c:v>362.45</c:v>
                </c:pt>
                <c:pt idx="7250">
                  <c:v>362.5000000000001</c:v>
                </c:pt>
                <c:pt idx="7251">
                  <c:v>362.55</c:v>
                </c:pt>
                <c:pt idx="7252">
                  <c:v>362.6</c:v>
                </c:pt>
                <c:pt idx="7253">
                  <c:v>362.6500000000001</c:v>
                </c:pt>
                <c:pt idx="7254">
                  <c:v>362.7</c:v>
                </c:pt>
                <c:pt idx="7255">
                  <c:v>362.75</c:v>
                </c:pt>
                <c:pt idx="7256">
                  <c:v>362.7999999999999</c:v>
                </c:pt>
                <c:pt idx="7257">
                  <c:v>362.8500000000001</c:v>
                </c:pt>
                <c:pt idx="7258">
                  <c:v>362.9</c:v>
                </c:pt>
                <c:pt idx="7259">
                  <c:v>362.95</c:v>
                </c:pt>
                <c:pt idx="7260">
                  <c:v>363.0</c:v>
                </c:pt>
                <c:pt idx="7261">
                  <c:v>363.0500000000001</c:v>
                </c:pt>
                <c:pt idx="7262">
                  <c:v>363.1000000000001</c:v>
                </c:pt>
                <c:pt idx="7263">
                  <c:v>363.1500000000001</c:v>
                </c:pt>
                <c:pt idx="7264">
                  <c:v>363.2</c:v>
                </c:pt>
                <c:pt idx="7265">
                  <c:v>363.25</c:v>
                </c:pt>
                <c:pt idx="7266">
                  <c:v>363.3</c:v>
                </c:pt>
                <c:pt idx="7267">
                  <c:v>363.3500000000001</c:v>
                </c:pt>
                <c:pt idx="7268">
                  <c:v>363.4000000000001</c:v>
                </c:pt>
                <c:pt idx="7269">
                  <c:v>363.45</c:v>
                </c:pt>
                <c:pt idx="7270">
                  <c:v>363.5</c:v>
                </c:pt>
                <c:pt idx="7271">
                  <c:v>363.55</c:v>
                </c:pt>
                <c:pt idx="7272">
                  <c:v>363.6</c:v>
                </c:pt>
                <c:pt idx="7273">
                  <c:v>363.65</c:v>
                </c:pt>
                <c:pt idx="7274">
                  <c:v>363.7</c:v>
                </c:pt>
                <c:pt idx="7275">
                  <c:v>363.7500000000001</c:v>
                </c:pt>
                <c:pt idx="7276">
                  <c:v>363.8</c:v>
                </c:pt>
                <c:pt idx="7277">
                  <c:v>363.85</c:v>
                </c:pt>
                <c:pt idx="7278">
                  <c:v>363.9</c:v>
                </c:pt>
                <c:pt idx="7279">
                  <c:v>363.95</c:v>
                </c:pt>
                <c:pt idx="7280">
                  <c:v>364.0000000000001</c:v>
                </c:pt>
                <c:pt idx="7281">
                  <c:v>364.05</c:v>
                </c:pt>
                <c:pt idx="7282">
                  <c:v>364.1</c:v>
                </c:pt>
                <c:pt idx="7283">
                  <c:v>364.1500000000001</c:v>
                </c:pt>
                <c:pt idx="7284">
                  <c:v>364.2</c:v>
                </c:pt>
                <c:pt idx="7285">
                  <c:v>364.2500000000001</c:v>
                </c:pt>
                <c:pt idx="7286">
                  <c:v>364.3</c:v>
                </c:pt>
                <c:pt idx="7287">
                  <c:v>364.35</c:v>
                </c:pt>
                <c:pt idx="7288">
                  <c:v>364.4</c:v>
                </c:pt>
                <c:pt idx="7289">
                  <c:v>364.45</c:v>
                </c:pt>
                <c:pt idx="7290">
                  <c:v>364.5000000000001</c:v>
                </c:pt>
                <c:pt idx="7291">
                  <c:v>364.55</c:v>
                </c:pt>
                <c:pt idx="7292">
                  <c:v>364.6</c:v>
                </c:pt>
                <c:pt idx="7293">
                  <c:v>364.6500000000001</c:v>
                </c:pt>
                <c:pt idx="7294">
                  <c:v>364.7</c:v>
                </c:pt>
                <c:pt idx="7295">
                  <c:v>364.75</c:v>
                </c:pt>
                <c:pt idx="7296">
                  <c:v>364.8000000000001</c:v>
                </c:pt>
                <c:pt idx="7297">
                  <c:v>364.8500000000001</c:v>
                </c:pt>
                <c:pt idx="7298">
                  <c:v>364.9</c:v>
                </c:pt>
                <c:pt idx="7299">
                  <c:v>364.95</c:v>
                </c:pt>
                <c:pt idx="7300">
                  <c:v>365.0</c:v>
                </c:pt>
                <c:pt idx="7301">
                  <c:v>365.05</c:v>
                </c:pt>
                <c:pt idx="7302">
                  <c:v>365.1000000000001</c:v>
                </c:pt>
                <c:pt idx="7303">
                  <c:v>365.1500000000001</c:v>
                </c:pt>
                <c:pt idx="7304">
                  <c:v>365.2</c:v>
                </c:pt>
                <c:pt idx="7305">
                  <c:v>365.25</c:v>
                </c:pt>
                <c:pt idx="7306">
                  <c:v>365.3</c:v>
                </c:pt>
                <c:pt idx="7307">
                  <c:v>365.35</c:v>
                </c:pt>
                <c:pt idx="7308">
                  <c:v>365.4</c:v>
                </c:pt>
                <c:pt idx="7309">
                  <c:v>365.45</c:v>
                </c:pt>
                <c:pt idx="7310">
                  <c:v>365.5000000000001</c:v>
                </c:pt>
                <c:pt idx="7311">
                  <c:v>365.5500000000001</c:v>
                </c:pt>
                <c:pt idx="7312">
                  <c:v>365.5999999999999</c:v>
                </c:pt>
                <c:pt idx="7313">
                  <c:v>365.65</c:v>
                </c:pt>
                <c:pt idx="7314">
                  <c:v>365.7</c:v>
                </c:pt>
                <c:pt idx="7315">
                  <c:v>365.7500000000001</c:v>
                </c:pt>
                <c:pt idx="7316">
                  <c:v>365.8000000000001</c:v>
                </c:pt>
                <c:pt idx="7317">
                  <c:v>365.85</c:v>
                </c:pt>
                <c:pt idx="7318">
                  <c:v>365.9</c:v>
                </c:pt>
                <c:pt idx="7319">
                  <c:v>365.95</c:v>
                </c:pt>
                <c:pt idx="7320">
                  <c:v>366.0000000000001</c:v>
                </c:pt>
                <c:pt idx="7321">
                  <c:v>366.0500000000001</c:v>
                </c:pt>
                <c:pt idx="7322">
                  <c:v>366.1</c:v>
                </c:pt>
                <c:pt idx="7323">
                  <c:v>366.1500000000001</c:v>
                </c:pt>
                <c:pt idx="7324">
                  <c:v>366.2</c:v>
                </c:pt>
                <c:pt idx="7325">
                  <c:v>366.25</c:v>
                </c:pt>
                <c:pt idx="7326">
                  <c:v>366.3000000000001</c:v>
                </c:pt>
                <c:pt idx="7327">
                  <c:v>366.35</c:v>
                </c:pt>
                <c:pt idx="7328">
                  <c:v>366.4</c:v>
                </c:pt>
                <c:pt idx="7329">
                  <c:v>366.45</c:v>
                </c:pt>
                <c:pt idx="7330">
                  <c:v>366.5</c:v>
                </c:pt>
                <c:pt idx="7331">
                  <c:v>366.55</c:v>
                </c:pt>
                <c:pt idx="7332">
                  <c:v>366.6000000000001</c:v>
                </c:pt>
                <c:pt idx="7333">
                  <c:v>366.6500000000001</c:v>
                </c:pt>
                <c:pt idx="7334">
                  <c:v>366.7</c:v>
                </c:pt>
                <c:pt idx="7335">
                  <c:v>366.75</c:v>
                </c:pt>
                <c:pt idx="7336">
                  <c:v>366.8</c:v>
                </c:pt>
                <c:pt idx="7337">
                  <c:v>366.8500000000001</c:v>
                </c:pt>
                <c:pt idx="7338">
                  <c:v>366.9</c:v>
                </c:pt>
                <c:pt idx="7339">
                  <c:v>366.95</c:v>
                </c:pt>
                <c:pt idx="7340">
                  <c:v>367.0</c:v>
                </c:pt>
                <c:pt idx="7341">
                  <c:v>367.05</c:v>
                </c:pt>
                <c:pt idx="7342">
                  <c:v>367.1</c:v>
                </c:pt>
                <c:pt idx="7343">
                  <c:v>367.1500000000001</c:v>
                </c:pt>
                <c:pt idx="7344">
                  <c:v>367.2</c:v>
                </c:pt>
                <c:pt idx="7345">
                  <c:v>367.25</c:v>
                </c:pt>
                <c:pt idx="7346">
                  <c:v>367.3</c:v>
                </c:pt>
                <c:pt idx="7347">
                  <c:v>367.35</c:v>
                </c:pt>
                <c:pt idx="7348">
                  <c:v>367.4000000000001</c:v>
                </c:pt>
                <c:pt idx="7349">
                  <c:v>367.45</c:v>
                </c:pt>
                <c:pt idx="7350">
                  <c:v>367.5000000000001</c:v>
                </c:pt>
                <c:pt idx="7351">
                  <c:v>367.5500000000001</c:v>
                </c:pt>
                <c:pt idx="7352">
                  <c:v>367.6</c:v>
                </c:pt>
                <c:pt idx="7353">
                  <c:v>367.6500000000001</c:v>
                </c:pt>
                <c:pt idx="7354">
                  <c:v>367.7</c:v>
                </c:pt>
                <c:pt idx="7355">
                  <c:v>367.7500000000001</c:v>
                </c:pt>
                <c:pt idx="7356">
                  <c:v>367.8</c:v>
                </c:pt>
                <c:pt idx="7357">
                  <c:v>367.85</c:v>
                </c:pt>
                <c:pt idx="7358">
                  <c:v>367.9</c:v>
                </c:pt>
                <c:pt idx="7359">
                  <c:v>367.95</c:v>
                </c:pt>
                <c:pt idx="7360">
                  <c:v>368.0</c:v>
                </c:pt>
                <c:pt idx="7361">
                  <c:v>368.05</c:v>
                </c:pt>
                <c:pt idx="7362">
                  <c:v>368.1</c:v>
                </c:pt>
                <c:pt idx="7363">
                  <c:v>368.1500000000001</c:v>
                </c:pt>
                <c:pt idx="7364">
                  <c:v>368.2</c:v>
                </c:pt>
                <c:pt idx="7365">
                  <c:v>368.2500000000001</c:v>
                </c:pt>
                <c:pt idx="7366">
                  <c:v>368.2999999999999</c:v>
                </c:pt>
                <c:pt idx="7367">
                  <c:v>368.35</c:v>
                </c:pt>
                <c:pt idx="7368">
                  <c:v>368.4</c:v>
                </c:pt>
                <c:pt idx="7369">
                  <c:v>368.45</c:v>
                </c:pt>
                <c:pt idx="7370">
                  <c:v>368.5000000000001</c:v>
                </c:pt>
                <c:pt idx="7371">
                  <c:v>368.55</c:v>
                </c:pt>
                <c:pt idx="7372">
                  <c:v>368.6000000000001</c:v>
                </c:pt>
                <c:pt idx="7373">
                  <c:v>368.6500000000001</c:v>
                </c:pt>
                <c:pt idx="7374">
                  <c:v>368.7</c:v>
                </c:pt>
                <c:pt idx="7375">
                  <c:v>368.7500000000001</c:v>
                </c:pt>
                <c:pt idx="7376">
                  <c:v>368.8</c:v>
                </c:pt>
                <c:pt idx="7377">
                  <c:v>368.85</c:v>
                </c:pt>
                <c:pt idx="7378">
                  <c:v>368.9</c:v>
                </c:pt>
                <c:pt idx="7379">
                  <c:v>368.95</c:v>
                </c:pt>
                <c:pt idx="7380">
                  <c:v>369.0000000000001</c:v>
                </c:pt>
                <c:pt idx="7381">
                  <c:v>369.05</c:v>
                </c:pt>
                <c:pt idx="7382">
                  <c:v>369.1</c:v>
                </c:pt>
                <c:pt idx="7383">
                  <c:v>369.15</c:v>
                </c:pt>
                <c:pt idx="7384">
                  <c:v>369.2</c:v>
                </c:pt>
                <c:pt idx="7385">
                  <c:v>369.2500000000001</c:v>
                </c:pt>
                <c:pt idx="7386">
                  <c:v>369.3000000000001</c:v>
                </c:pt>
                <c:pt idx="7387">
                  <c:v>369.35</c:v>
                </c:pt>
                <c:pt idx="7388">
                  <c:v>369.4</c:v>
                </c:pt>
                <c:pt idx="7389">
                  <c:v>369.45</c:v>
                </c:pt>
                <c:pt idx="7390">
                  <c:v>369.5000000000001</c:v>
                </c:pt>
                <c:pt idx="7391">
                  <c:v>369.5500000000001</c:v>
                </c:pt>
                <c:pt idx="7392">
                  <c:v>369.6000000000001</c:v>
                </c:pt>
                <c:pt idx="7393">
                  <c:v>369.6500000000001</c:v>
                </c:pt>
                <c:pt idx="7394">
                  <c:v>369.7</c:v>
                </c:pt>
                <c:pt idx="7395">
                  <c:v>369.75</c:v>
                </c:pt>
                <c:pt idx="7396">
                  <c:v>369.8000000000001</c:v>
                </c:pt>
                <c:pt idx="7397">
                  <c:v>369.8500000000001</c:v>
                </c:pt>
                <c:pt idx="7398">
                  <c:v>369.9</c:v>
                </c:pt>
                <c:pt idx="7399">
                  <c:v>369.95</c:v>
                </c:pt>
                <c:pt idx="7400">
                  <c:v>370.0</c:v>
                </c:pt>
                <c:pt idx="7401">
                  <c:v>370.05</c:v>
                </c:pt>
                <c:pt idx="7402">
                  <c:v>370.1000000000001</c:v>
                </c:pt>
                <c:pt idx="7403">
                  <c:v>370.1500000000001</c:v>
                </c:pt>
                <c:pt idx="7404">
                  <c:v>370.2</c:v>
                </c:pt>
                <c:pt idx="7405">
                  <c:v>370.25</c:v>
                </c:pt>
                <c:pt idx="7406">
                  <c:v>370.3</c:v>
                </c:pt>
                <c:pt idx="7407">
                  <c:v>370.3500000000001</c:v>
                </c:pt>
                <c:pt idx="7408">
                  <c:v>370.4</c:v>
                </c:pt>
                <c:pt idx="7409">
                  <c:v>370.45</c:v>
                </c:pt>
                <c:pt idx="7410">
                  <c:v>370.5</c:v>
                </c:pt>
                <c:pt idx="7411">
                  <c:v>370.55</c:v>
                </c:pt>
                <c:pt idx="7412">
                  <c:v>370.6</c:v>
                </c:pt>
                <c:pt idx="7413">
                  <c:v>370.65</c:v>
                </c:pt>
                <c:pt idx="7414">
                  <c:v>370.7000000000001</c:v>
                </c:pt>
                <c:pt idx="7415">
                  <c:v>370.75</c:v>
                </c:pt>
                <c:pt idx="7416">
                  <c:v>370.8</c:v>
                </c:pt>
                <c:pt idx="7417">
                  <c:v>370.85</c:v>
                </c:pt>
                <c:pt idx="7418">
                  <c:v>370.9</c:v>
                </c:pt>
                <c:pt idx="7419">
                  <c:v>370.9500000000001</c:v>
                </c:pt>
                <c:pt idx="7420">
                  <c:v>370.9999999999999</c:v>
                </c:pt>
                <c:pt idx="7421">
                  <c:v>371.05</c:v>
                </c:pt>
                <c:pt idx="7422">
                  <c:v>371.1</c:v>
                </c:pt>
                <c:pt idx="7423">
                  <c:v>371.1500000000001</c:v>
                </c:pt>
                <c:pt idx="7424">
                  <c:v>371.2000000000001</c:v>
                </c:pt>
                <c:pt idx="7425">
                  <c:v>371.2500000000001</c:v>
                </c:pt>
                <c:pt idx="7426">
                  <c:v>371.3000000000001</c:v>
                </c:pt>
                <c:pt idx="7427">
                  <c:v>371.35</c:v>
                </c:pt>
                <c:pt idx="7428">
                  <c:v>371.4</c:v>
                </c:pt>
                <c:pt idx="7429">
                  <c:v>371.45</c:v>
                </c:pt>
                <c:pt idx="7430">
                  <c:v>371.5</c:v>
                </c:pt>
                <c:pt idx="7431">
                  <c:v>371.5500000000001</c:v>
                </c:pt>
                <c:pt idx="7432">
                  <c:v>371.6</c:v>
                </c:pt>
                <c:pt idx="7433">
                  <c:v>371.6500000000001</c:v>
                </c:pt>
                <c:pt idx="7434">
                  <c:v>371.7</c:v>
                </c:pt>
                <c:pt idx="7435">
                  <c:v>371.75</c:v>
                </c:pt>
                <c:pt idx="7436">
                  <c:v>371.8</c:v>
                </c:pt>
                <c:pt idx="7437">
                  <c:v>371.85</c:v>
                </c:pt>
                <c:pt idx="7438">
                  <c:v>371.9</c:v>
                </c:pt>
                <c:pt idx="7439">
                  <c:v>371.95</c:v>
                </c:pt>
                <c:pt idx="7440">
                  <c:v>372.0000000000001</c:v>
                </c:pt>
                <c:pt idx="7441">
                  <c:v>372.05</c:v>
                </c:pt>
                <c:pt idx="7442">
                  <c:v>372.0999999999999</c:v>
                </c:pt>
                <c:pt idx="7443">
                  <c:v>372.1500000000001</c:v>
                </c:pt>
                <c:pt idx="7444">
                  <c:v>372.2</c:v>
                </c:pt>
                <c:pt idx="7445">
                  <c:v>372.2500000000001</c:v>
                </c:pt>
                <c:pt idx="7446">
                  <c:v>372.3000000000001</c:v>
                </c:pt>
                <c:pt idx="7447">
                  <c:v>372.35</c:v>
                </c:pt>
                <c:pt idx="7448">
                  <c:v>372.4</c:v>
                </c:pt>
                <c:pt idx="7449">
                  <c:v>372.45</c:v>
                </c:pt>
                <c:pt idx="7450">
                  <c:v>372.5000000000001</c:v>
                </c:pt>
                <c:pt idx="7451">
                  <c:v>372.5500000000001</c:v>
                </c:pt>
                <c:pt idx="7452">
                  <c:v>372.6</c:v>
                </c:pt>
                <c:pt idx="7453">
                  <c:v>372.6500000000001</c:v>
                </c:pt>
                <c:pt idx="7454">
                  <c:v>372.7</c:v>
                </c:pt>
                <c:pt idx="7455">
                  <c:v>372.7500000000001</c:v>
                </c:pt>
                <c:pt idx="7456">
                  <c:v>372.8</c:v>
                </c:pt>
                <c:pt idx="7457">
                  <c:v>372.85</c:v>
                </c:pt>
                <c:pt idx="7458">
                  <c:v>372.9</c:v>
                </c:pt>
                <c:pt idx="7459">
                  <c:v>372.95</c:v>
                </c:pt>
                <c:pt idx="7460">
                  <c:v>373.0000000000001</c:v>
                </c:pt>
                <c:pt idx="7461">
                  <c:v>373.0500000000001</c:v>
                </c:pt>
                <c:pt idx="7462">
                  <c:v>373.1</c:v>
                </c:pt>
                <c:pt idx="7463">
                  <c:v>373.1500000000001</c:v>
                </c:pt>
                <c:pt idx="7464">
                  <c:v>373.2</c:v>
                </c:pt>
                <c:pt idx="7465">
                  <c:v>373.25</c:v>
                </c:pt>
                <c:pt idx="7466">
                  <c:v>373.3000000000001</c:v>
                </c:pt>
                <c:pt idx="7467">
                  <c:v>373.3500000000001</c:v>
                </c:pt>
                <c:pt idx="7468">
                  <c:v>373.4000000000001</c:v>
                </c:pt>
                <c:pt idx="7469">
                  <c:v>373.45</c:v>
                </c:pt>
                <c:pt idx="7470">
                  <c:v>373.5</c:v>
                </c:pt>
                <c:pt idx="7471">
                  <c:v>373.55</c:v>
                </c:pt>
                <c:pt idx="7472">
                  <c:v>373.6000000000001</c:v>
                </c:pt>
                <c:pt idx="7473">
                  <c:v>373.6500000000001</c:v>
                </c:pt>
                <c:pt idx="7474">
                  <c:v>373.7</c:v>
                </c:pt>
                <c:pt idx="7475">
                  <c:v>373.7500000000001</c:v>
                </c:pt>
                <c:pt idx="7476">
                  <c:v>373.8</c:v>
                </c:pt>
                <c:pt idx="7477">
                  <c:v>373.8500000000001</c:v>
                </c:pt>
                <c:pt idx="7478">
                  <c:v>373.9</c:v>
                </c:pt>
                <c:pt idx="7479">
                  <c:v>373.95</c:v>
                </c:pt>
                <c:pt idx="7480">
                  <c:v>374.0000000000001</c:v>
                </c:pt>
                <c:pt idx="7481">
                  <c:v>374.05</c:v>
                </c:pt>
                <c:pt idx="7482">
                  <c:v>374.1</c:v>
                </c:pt>
                <c:pt idx="7483">
                  <c:v>374.15</c:v>
                </c:pt>
                <c:pt idx="7484">
                  <c:v>374.2</c:v>
                </c:pt>
                <c:pt idx="7485">
                  <c:v>374.2500000000001</c:v>
                </c:pt>
                <c:pt idx="7486">
                  <c:v>374.3</c:v>
                </c:pt>
                <c:pt idx="7487">
                  <c:v>374.35</c:v>
                </c:pt>
                <c:pt idx="7488">
                  <c:v>374.4</c:v>
                </c:pt>
                <c:pt idx="7489">
                  <c:v>374.4500000000001</c:v>
                </c:pt>
                <c:pt idx="7490">
                  <c:v>374.5000000000001</c:v>
                </c:pt>
                <c:pt idx="7491">
                  <c:v>374.55</c:v>
                </c:pt>
                <c:pt idx="7492">
                  <c:v>374.6</c:v>
                </c:pt>
                <c:pt idx="7493">
                  <c:v>374.6500000000001</c:v>
                </c:pt>
                <c:pt idx="7494">
                  <c:v>374.7000000000001</c:v>
                </c:pt>
                <c:pt idx="7495">
                  <c:v>374.7499999999999</c:v>
                </c:pt>
                <c:pt idx="7496">
                  <c:v>374.7999999999999</c:v>
                </c:pt>
                <c:pt idx="7497">
                  <c:v>374.85</c:v>
                </c:pt>
                <c:pt idx="7498">
                  <c:v>374.9</c:v>
                </c:pt>
                <c:pt idx="7499">
                  <c:v>374.95</c:v>
                </c:pt>
                <c:pt idx="7500">
                  <c:v>375.0</c:v>
                </c:pt>
                <c:pt idx="7501">
                  <c:v>375.0500000000001</c:v>
                </c:pt>
                <c:pt idx="7502">
                  <c:v>375.1</c:v>
                </c:pt>
                <c:pt idx="7503">
                  <c:v>375.1500000000001</c:v>
                </c:pt>
                <c:pt idx="7504">
                  <c:v>375.2</c:v>
                </c:pt>
                <c:pt idx="7505">
                  <c:v>375.25</c:v>
                </c:pt>
                <c:pt idx="7506">
                  <c:v>375.3</c:v>
                </c:pt>
                <c:pt idx="7507">
                  <c:v>375.3500000000001</c:v>
                </c:pt>
                <c:pt idx="7508">
                  <c:v>375.4</c:v>
                </c:pt>
                <c:pt idx="7509">
                  <c:v>375.45</c:v>
                </c:pt>
                <c:pt idx="7510">
                  <c:v>375.5</c:v>
                </c:pt>
                <c:pt idx="7511">
                  <c:v>375.55</c:v>
                </c:pt>
                <c:pt idx="7512">
                  <c:v>375.6</c:v>
                </c:pt>
                <c:pt idx="7513">
                  <c:v>375.65</c:v>
                </c:pt>
                <c:pt idx="7514">
                  <c:v>375.7</c:v>
                </c:pt>
                <c:pt idx="7515">
                  <c:v>375.7500000000001</c:v>
                </c:pt>
                <c:pt idx="7516">
                  <c:v>375.8</c:v>
                </c:pt>
                <c:pt idx="7517">
                  <c:v>375.85</c:v>
                </c:pt>
                <c:pt idx="7518">
                  <c:v>375.9</c:v>
                </c:pt>
                <c:pt idx="7519">
                  <c:v>375.95</c:v>
                </c:pt>
                <c:pt idx="7520">
                  <c:v>376.0000000000001</c:v>
                </c:pt>
                <c:pt idx="7521">
                  <c:v>376.0500000000001</c:v>
                </c:pt>
                <c:pt idx="7522">
                  <c:v>376.1</c:v>
                </c:pt>
                <c:pt idx="7523">
                  <c:v>376.15</c:v>
                </c:pt>
                <c:pt idx="7524">
                  <c:v>376.2</c:v>
                </c:pt>
                <c:pt idx="7525">
                  <c:v>376.2500000000001</c:v>
                </c:pt>
                <c:pt idx="7526">
                  <c:v>376.3000000000001</c:v>
                </c:pt>
                <c:pt idx="7527">
                  <c:v>376.35</c:v>
                </c:pt>
                <c:pt idx="7528">
                  <c:v>376.4</c:v>
                </c:pt>
                <c:pt idx="7529">
                  <c:v>376.45</c:v>
                </c:pt>
                <c:pt idx="7530">
                  <c:v>376.5</c:v>
                </c:pt>
                <c:pt idx="7531">
                  <c:v>376.5500000000001</c:v>
                </c:pt>
                <c:pt idx="7532">
                  <c:v>376.6</c:v>
                </c:pt>
                <c:pt idx="7533">
                  <c:v>376.6500000000001</c:v>
                </c:pt>
                <c:pt idx="7534">
                  <c:v>376.7</c:v>
                </c:pt>
                <c:pt idx="7535">
                  <c:v>376.75</c:v>
                </c:pt>
                <c:pt idx="7536">
                  <c:v>376.8000000000001</c:v>
                </c:pt>
                <c:pt idx="7537">
                  <c:v>376.85</c:v>
                </c:pt>
                <c:pt idx="7538">
                  <c:v>376.9</c:v>
                </c:pt>
                <c:pt idx="7539">
                  <c:v>376.95</c:v>
                </c:pt>
                <c:pt idx="7540">
                  <c:v>377.0</c:v>
                </c:pt>
                <c:pt idx="7541">
                  <c:v>377.05</c:v>
                </c:pt>
                <c:pt idx="7542">
                  <c:v>377.1000000000001</c:v>
                </c:pt>
                <c:pt idx="7543">
                  <c:v>377.1500000000001</c:v>
                </c:pt>
                <c:pt idx="7544">
                  <c:v>377.2</c:v>
                </c:pt>
                <c:pt idx="7545">
                  <c:v>377.25</c:v>
                </c:pt>
                <c:pt idx="7546">
                  <c:v>377.3</c:v>
                </c:pt>
                <c:pt idx="7547">
                  <c:v>377.35</c:v>
                </c:pt>
                <c:pt idx="7548">
                  <c:v>377.4000000000001</c:v>
                </c:pt>
                <c:pt idx="7549">
                  <c:v>377.45</c:v>
                </c:pt>
                <c:pt idx="7550">
                  <c:v>377.5000000000001</c:v>
                </c:pt>
                <c:pt idx="7551">
                  <c:v>377.55</c:v>
                </c:pt>
                <c:pt idx="7552">
                  <c:v>377.6</c:v>
                </c:pt>
                <c:pt idx="7553">
                  <c:v>377.6500000000001</c:v>
                </c:pt>
                <c:pt idx="7554">
                  <c:v>377.7</c:v>
                </c:pt>
                <c:pt idx="7555">
                  <c:v>377.7500000000001</c:v>
                </c:pt>
                <c:pt idx="7556">
                  <c:v>377.8</c:v>
                </c:pt>
                <c:pt idx="7557">
                  <c:v>377.85</c:v>
                </c:pt>
                <c:pt idx="7558">
                  <c:v>377.9</c:v>
                </c:pt>
                <c:pt idx="7559">
                  <c:v>377.95</c:v>
                </c:pt>
                <c:pt idx="7560">
                  <c:v>378.0000000000001</c:v>
                </c:pt>
                <c:pt idx="7561">
                  <c:v>378.05</c:v>
                </c:pt>
                <c:pt idx="7562">
                  <c:v>378.1</c:v>
                </c:pt>
                <c:pt idx="7563">
                  <c:v>378.1500000000001</c:v>
                </c:pt>
                <c:pt idx="7564">
                  <c:v>378.2</c:v>
                </c:pt>
                <c:pt idx="7565">
                  <c:v>378.25</c:v>
                </c:pt>
                <c:pt idx="7566">
                  <c:v>378.2999999999999</c:v>
                </c:pt>
                <c:pt idx="7567">
                  <c:v>378.35</c:v>
                </c:pt>
                <c:pt idx="7568">
                  <c:v>378.4</c:v>
                </c:pt>
                <c:pt idx="7569">
                  <c:v>378.45</c:v>
                </c:pt>
                <c:pt idx="7570">
                  <c:v>378.5000000000001</c:v>
                </c:pt>
                <c:pt idx="7571">
                  <c:v>378.55</c:v>
                </c:pt>
                <c:pt idx="7572">
                  <c:v>378.6</c:v>
                </c:pt>
                <c:pt idx="7573">
                  <c:v>378.6500000000001</c:v>
                </c:pt>
                <c:pt idx="7574">
                  <c:v>378.7</c:v>
                </c:pt>
                <c:pt idx="7575">
                  <c:v>378.7500000000001</c:v>
                </c:pt>
                <c:pt idx="7576">
                  <c:v>378.8</c:v>
                </c:pt>
                <c:pt idx="7577">
                  <c:v>378.8500000000001</c:v>
                </c:pt>
                <c:pt idx="7578">
                  <c:v>378.9</c:v>
                </c:pt>
                <c:pt idx="7579">
                  <c:v>378.95</c:v>
                </c:pt>
                <c:pt idx="7580">
                  <c:v>379.0000000000001</c:v>
                </c:pt>
                <c:pt idx="7581">
                  <c:v>379.05</c:v>
                </c:pt>
                <c:pt idx="7582">
                  <c:v>379.1</c:v>
                </c:pt>
                <c:pt idx="7583">
                  <c:v>379.15</c:v>
                </c:pt>
                <c:pt idx="7584">
                  <c:v>379.2</c:v>
                </c:pt>
                <c:pt idx="7585">
                  <c:v>379.2500000000001</c:v>
                </c:pt>
                <c:pt idx="7586">
                  <c:v>379.3</c:v>
                </c:pt>
                <c:pt idx="7587">
                  <c:v>379.35</c:v>
                </c:pt>
                <c:pt idx="7588">
                  <c:v>379.4</c:v>
                </c:pt>
                <c:pt idx="7589">
                  <c:v>379.45</c:v>
                </c:pt>
                <c:pt idx="7590">
                  <c:v>379.5000000000001</c:v>
                </c:pt>
                <c:pt idx="7591">
                  <c:v>379.55</c:v>
                </c:pt>
                <c:pt idx="7592">
                  <c:v>379.6</c:v>
                </c:pt>
                <c:pt idx="7593">
                  <c:v>379.65</c:v>
                </c:pt>
                <c:pt idx="7594">
                  <c:v>379.7</c:v>
                </c:pt>
                <c:pt idx="7595">
                  <c:v>379.7500000000001</c:v>
                </c:pt>
                <c:pt idx="7596">
                  <c:v>379.8000000000001</c:v>
                </c:pt>
                <c:pt idx="7597">
                  <c:v>379.8500000000001</c:v>
                </c:pt>
                <c:pt idx="7598">
                  <c:v>379.9</c:v>
                </c:pt>
                <c:pt idx="7599">
                  <c:v>379.95</c:v>
                </c:pt>
                <c:pt idx="7600">
                  <c:v>380.0</c:v>
                </c:pt>
                <c:pt idx="7601">
                  <c:v>380.0500000000001</c:v>
                </c:pt>
                <c:pt idx="7602">
                  <c:v>380.1000000000001</c:v>
                </c:pt>
                <c:pt idx="7603">
                  <c:v>380.1500000000001</c:v>
                </c:pt>
                <c:pt idx="7604">
                  <c:v>380.2</c:v>
                </c:pt>
                <c:pt idx="7605">
                  <c:v>380.25</c:v>
                </c:pt>
                <c:pt idx="7606">
                  <c:v>380.3000000000001</c:v>
                </c:pt>
                <c:pt idx="7607">
                  <c:v>380.3500000000001</c:v>
                </c:pt>
                <c:pt idx="7608">
                  <c:v>380.4</c:v>
                </c:pt>
                <c:pt idx="7609">
                  <c:v>380.45</c:v>
                </c:pt>
                <c:pt idx="7610">
                  <c:v>380.5</c:v>
                </c:pt>
                <c:pt idx="7611">
                  <c:v>380.55</c:v>
                </c:pt>
                <c:pt idx="7612">
                  <c:v>380.6000000000001</c:v>
                </c:pt>
                <c:pt idx="7613">
                  <c:v>380.6500000000001</c:v>
                </c:pt>
                <c:pt idx="7614">
                  <c:v>380.7</c:v>
                </c:pt>
                <c:pt idx="7615">
                  <c:v>380.75</c:v>
                </c:pt>
                <c:pt idx="7616">
                  <c:v>380.8</c:v>
                </c:pt>
                <c:pt idx="7617">
                  <c:v>380.85</c:v>
                </c:pt>
                <c:pt idx="7618">
                  <c:v>380.9</c:v>
                </c:pt>
                <c:pt idx="7619">
                  <c:v>380.95</c:v>
                </c:pt>
                <c:pt idx="7620">
                  <c:v>381.0</c:v>
                </c:pt>
                <c:pt idx="7621">
                  <c:v>381.05</c:v>
                </c:pt>
                <c:pt idx="7622">
                  <c:v>381.1</c:v>
                </c:pt>
                <c:pt idx="7623">
                  <c:v>381.1500000000001</c:v>
                </c:pt>
                <c:pt idx="7624">
                  <c:v>381.2000000000001</c:v>
                </c:pt>
                <c:pt idx="7625">
                  <c:v>381.2499999999999</c:v>
                </c:pt>
                <c:pt idx="7626">
                  <c:v>381.3</c:v>
                </c:pt>
                <c:pt idx="7627">
                  <c:v>381.35</c:v>
                </c:pt>
                <c:pt idx="7628">
                  <c:v>381.4</c:v>
                </c:pt>
                <c:pt idx="7629">
                  <c:v>381.4500000000001</c:v>
                </c:pt>
                <c:pt idx="7630">
                  <c:v>381.5000000000001</c:v>
                </c:pt>
                <c:pt idx="7631">
                  <c:v>381.5500000000001</c:v>
                </c:pt>
                <c:pt idx="7632">
                  <c:v>381.6</c:v>
                </c:pt>
                <c:pt idx="7633">
                  <c:v>381.6500000000001</c:v>
                </c:pt>
                <c:pt idx="7634">
                  <c:v>381.7</c:v>
                </c:pt>
                <c:pt idx="7635">
                  <c:v>381.75</c:v>
                </c:pt>
                <c:pt idx="7636">
                  <c:v>381.8000000000001</c:v>
                </c:pt>
                <c:pt idx="7637">
                  <c:v>381.85</c:v>
                </c:pt>
                <c:pt idx="7638">
                  <c:v>381.9</c:v>
                </c:pt>
                <c:pt idx="7639">
                  <c:v>381.95</c:v>
                </c:pt>
                <c:pt idx="7640">
                  <c:v>382.0</c:v>
                </c:pt>
                <c:pt idx="7641">
                  <c:v>382.05</c:v>
                </c:pt>
                <c:pt idx="7642">
                  <c:v>382.0999999999999</c:v>
                </c:pt>
                <c:pt idx="7643">
                  <c:v>382.1500000000001</c:v>
                </c:pt>
                <c:pt idx="7644">
                  <c:v>382.2</c:v>
                </c:pt>
                <c:pt idx="7645">
                  <c:v>382.2500000000001</c:v>
                </c:pt>
                <c:pt idx="7646">
                  <c:v>382.3</c:v>
                </c:pt>
                <c:pt idx="7647">
                  <c:v>382.35</c:v>
                </c:pt>
                <c:pt idx="7648">
                  <c:v>382.4</c:v>
                </c:pt>
                <c:pt idx="7649">
                  <c:v>382.45</c:v>
                </c:pt>
                <c:pt idx="7650">
                  <c:v>382.5000000000001</c:v>
                </c:pt>
                <c:pt idx="7651">
                  <c:v>382.5500000000001</c:v>
                </c:pt>
                <c:pt idx="7652">
                  <c:v>382.5999999999999</c:v>
                </c:pt>
                <c:pt idx="7653">
                  <c:v>382.65</c:v>
                </c:pt>
                <c:pt idx="7654">
                  <c:v>382.7</c:v>
                </c:pt>
                <c:pt idx="7655">
                  <c:v>382.7500000000001</c:v>
                </c:pt>
                <c:pt idx="7656">
                  <c:v>382.8000000000001</c:v>
                </c:pt>
                <c:pt idx="7657">
                  <c:v>382.85</c:v>
                </c:pt>
                <c:pt idx="7658">
                  <c:v>382.9000000000001</c:v>
                </c:pt>
                <c:pt idx="7659">
                  <c:v>382.95</c:v>
                </c:pt>
                <c:pt idx="7660">
                  <c:v>383.0000000000001</c:v>
                </c:pt>
                <c:pt idx="7661">
                  <c:v>383.05</c:v>
                </c:pt>
                <c:pt idx="7662">
                  <c:v>383.1</c:v>
                </c:pt>
                <c:pt idx="7663">
                  <c:v>383.1500000000001</c:v>
                </c:pt>
                <c:pt idx="7664">
                  <c:v>383.2</c:v>
                </c:pt>
                <c:pt idx="7665">
                  <c:v>383.2500000000001</c:v>
                </c:pt>
                <c:pt idx="7666">
                  <c:v>383.3</c:v>
                </c:pt>
                <c:pt idx="7667">
                  <c:v>383.35</c:v>
                </c:pt>
                <c:pt idx="7668">
                  <c:v>383.4</c:v>
                </c:pt>
                <c:pt idx="7669">
                  <c:v>383.45</c:v>
                </c:pt>
                <c:pt idx="7670">
                  <c:v>383.5</c:v>
                </c:pt>
                <c:pt idx="7671">
                  <c:v>383.5500000000001</c:v>
                </c:pt>
                <c:pt idx="7672">
                  <c:v>383.6000000000001</c:v>
                </c:pt>
                <c:pt idx="7673">
                  <c:v>383.6500000000001</c:v>
                </c:pt>
                <c:pt idx="7674">
                  <c:v>383.7</c:v>
                </c:pt>
                <c:pt idx="7675">
                  <c:v>383.75</c:v>
                </c:pt>
                <c:pt idx="7676">
                  <c:v>383.8</c:v>
                </c:pt>
                <c:pt idx="7677">
                  <c:v>383.8500000000001</c:v>
                </c:pt>
                <c:pt idx="7678">
                  <c:v>383.9000000000001</c:v>
                </c:pt>
                <c:pt idx="7679">
                  <c:v>383.95</c:v>
                </c:pt>
                <c:pt idx="7680">
                  <c:v>384.0</c:v>
                </c:pt>
                <c:pt idx="7681">
                  <c:v>384.05</c:v>
                </c:pt>
                <c:pt idx="7682">
                  <c:v>384.1000000000001</c:v>
                </c:pt>
                <c:pt idx="7683">
                  <c:v>384.1500000000001</c:v>
                </c:pt>
                <c:pt idx="7684">
                  <c:v>384.2</c:v>
                </c:pt>
                <c:pt idx="7685">
                  <c:v>384.2500000000001</c:v>
                </c:pt>
                <c:pt idx="7686">
                  <c:v>384.3</c:v>
                </c:pt>
                <c:pt idx="7687">
                  <c:v>384.35</c:v>
                </c:pt>
                <c:pt idx="7688">
                  <c:v>384.4</c:v>
                </c:pt>
                <c:pt idx="7689">
                  <c:v>384.45</c:v>
                </c:pt>
                <c:pt idx="7690">
                  <c:v>384.5000000000001</c:v>
                </c:pt>
                <c:pt idx="7691">
                  <c:v>384.55</c:v>
                </c:pt>
                <c:pt idx="7692">
                  <c:v>384.6</c:v>
                </c:pt>
                <c:pt idx="7693">
                  <c:v>384.6500000000001</c:v>
                </c:pt>
                <c:pt idx="7694">
                  <c:v>384.7</c:v>
                </c:pt>
                <c:pt idx="7695">
                  <c:v>384.7500000000001</c:v>
                </c:pt>
                <c:pt idx="7696">
                  <c:v>384.8</c:v>
                </c:pt>
                <c:pt idx="7697">
                  <c:v>384.85</c:v>
                </c:pt>
                <c:pt idx="7698">
                  <c:v>384.9</c:v>
                </c:pt>
                <c:pt idx="7699">
                  <c:v>384.9500000000001</c:v>
                </c:pt>
                <c:pt idx="7700">
                  <c:v>384.9999999999999</c:v>
                </c:pt>
                <c:pt idx="7701">
                  <c:v>385.05</c:v>
                </c:pt>
                <c:pt idx="7702">
                  <c:v>385.1</c:v>
                </c:pt>
                <c:pt idx="7703">
                  <c:v>385.1500000000001</c:v>
                </c:pt>
                <c:pt idx="7704">
                  <c:v>385.2</c:v>
                </c:pt>
                <c:pt idx="7705">
                  <c:v>385.25</c:v>
                </c:pt>
                <c:pt idx="7706">
                  <c:v>385.3000000000001</c:v>
                </c:pt>
                <c:pt idx="7707">
                  <c:v>385.35</c:v>
                </c:pt>
                <c:pt idx="7708">
                  <c:v>385.4</c:v>
                </c:pt>
                <c:pt idx="7709">
                  <c:v>385.45</c:v>
                </c:pt>
                <c:pt idx="7710">
                  <c:v>385.5</c:v>
                </c:pt>
                <c:pt idx="7711">
                  <c:v>385.55</c:v>
                </c:pt>
                <c:pt idx="7712">
                  <c:v>385.6000000000001</c:v>
                </c:pt>
              </c:numCache>
            </c:numRef>
          </c:xVal>
          <c:yVal>
            <c:numRef>
              <c:f>'Subject 3'!$D$2:$D$7714</c:f>
              <c:numCache>
                <c:formatCode>General</c:formatCode>
                <c:ptCount val="7713"/>
                <c:pt idx="0">
                  <c:v>2.4361</c:v>
                </c:pt>
                <c:pt idx="1">
                  <c:v>2.4354</c:v>
                </c:pt>
                <c:pt idx="2">
                  <c:v>2.4346</c:v>
                </c:pt>
                <c:pt idx="3">
                  <c:v>2.434</c:v>
                </c:pt>
                <c:pt idx="4">
                  <c:v>2.4334</c:v>
                </c:pt>
                <c:pt idx="5">
                  <c:v>2.432999999999999</c:v>
                </c:pt>
                <c:pt idx="6">
                  <c:v>2.432599999999999</c:v>
                </c:pt>
                <c:pt idx="7">
                  <c:v>2.4321</c:v>
                </c:pt>
                <c:pt idx="8">
                  <c:v>2.4317</c:v>
                </c:pt>
                <c:pt idx="9">
                  <c:v>2.431299999999999</c:v>
                </c:pt>
                <c:pt idx="10">
                  <c:v>2.430899999999999</c:v>
                </c:pt>
                <c:pt idx="11">
                  <c:v>2.430299999999999</c:v>
                </c:pt>
                <c:pt idx="12">
                  <c:v>2.4297</c:v>
                </c:pt>
                <c:pt idx="13">
                  <c:v>2.4291</c:v>
                </c:pt>
                <c:pt idx="14">
                  <c:v>2.4286</c:v>
                </c:pt>
                <c:pt idx="15">
                  <c:v>2.428</c:v>
                </c:pt>
                <c:pt idx="16">
                  <c:v>2.4274</c:v>
                </c:pt>
                <c:pt idx="17">
                  <c:v>2.4268</c:v>
                </c:pt>
                <c:pt idx="18">
                  <c:v>2.4264</c:v>
                </c:pt>
                <c:pt idx="19">
                  <c:v>2.426</c:v>
                </c:pt>
                <c:pt idx="20">
                  <c:v>2.4256</c:v>
                </c:pt>
                <c:pt idx="21">
                  <c:v>2.4255</c:v>
                </c:pt>
                <c:pt idx="22">
                  <c:v>2.4253</c:v>
                </c:pt>
                <c:pt idx="23">
                  <c:v>2.4249</c:v>
                </c:pt>
                <c:pt idx="24">
                  <c:v>2.4245</c:v>
                </c:pt>
                <c:pt idx="25">
                  <c:v>2.4239</c:v>
                </c:pt>
                <c:pt idx="26">
                  <c:v>2.4231</c:v>
                </c:pt>
                <c:pt idx="27">
                  <c:v>2.422499999999999</c:v>
                </c:pt>
                <c:pt idx="28">
                  <c:v>2.4218</c:v>
                </c:pt>
                <c:pt idx="29">
                  <c:v>2.4212</c:v>
                </c:pt>
                <c:pt idx="30">
                  <c:v>2.4206</c:v>
                </c:pt>
                <c:pt idx="31">
                  <c:v>2.42</c:v>
                </c:pt>
                <c:pt idx="32">
                  <c:v>2.4194</c:v>
                </c:pt>
                <c:pt idx="33">
                  <c:v>2.419099999999999</c:v>
                </c:pt>
                <c:pt idx="34">
                  <c:v>2.418699999999999</c:v>
                </c:pt>
                <c:pt idx="35">
                  <c:v>2.418099999999999</c:v>
                </c:pt>
                <c:pt idx="36">
                  <c:v>2.4175</c:v>
                </c:pt>
                <c:pt idx="37">
                  <c:v>2.4169</c:v>
                </c:pt>
                <c:pt idx="38">
                  <c:v>2.416399999999999</c:v>
                </c:pt>
                <c:pt idx="39">
                  <c:v>2.416199999999999</c:v>
                </c:pt>
                <c:pt idx="40">
                  <c:v>2.415799999999999</c:v>
                </c:pt>
                <c:pt idx="41">
                  <c:v>2.4156</c:v>
                </c:pt>
                <c:pt idx="42">
                  <c:v>2.4152</c:v>
                </c:pt>
                <c:pt idx="43">
                  <c:v>2.4148</c:v>
                </c:pt>
                <c:pt idx="44">
                  <c:v>2.4144</c:v>
                </c:pt>
                <c:pt idx="45">
                  <c:v>2.4138</c:v>
                </c:pt>
                <c:pt idx="46">
                  <c:v>2.4135</c:v>
                </c:pt>
                <c:pt idx="47">
                  <c:v>2.4131</c:v>
                </c:pt>
                <c:pt idx="48">
                  <c:v>2.4129</c:v>
                </c:pt>
                <c:pt idx="49">
                  <c:v>2.4127</c:v>
                </c:pt>
                <c:pt idx="50">
                  <c:v>2.4125</c:v>
                </c:pt>
                <c:pt idx="51">
                  <c:v>2.4123</c:v>
                </c:pt>
                <c:pt idx="52">
                  <c:v>2.4123</c:v>
                </c:pt>
                <c:pt idx="53">
                  <c:v>2.4123</c:v>
                </c:pt>
                <c:pt idx="54">
                  <c:v>2.4125</c:v>
                </c:pt>
                <c:pt idx="55">
                  <c:v>2.4131</c:v>
                </c:pt>
                <c:pt idx="56">
                  <c:v>2.4138</c:v>
                </c:pt>
                <c:pt idx="57">
                  <c:v>2.4144</c:v>
                </c:pt>
                <c:pt idx="58">
                  <c:v>2.4154</c:v>
                </c:pt>
                <c:pt idx="59">
                  <c:v>2.4167</c:v>
                </c:pt>
                <c:pt idx="60">
                  <c:v>2.417899999999999</c:v>
                </c:pt>
                <c:pt idx="61">
                  <c:v>2.419099999999999</c:v>
                </c:pt>
                <c:pt idx="62">
                  <c:v>2.4208</c:v>
                </c:pt>
                <c:pt idx="63">
                  <c:v>2.422699999999999</c:v>
                </c:pt>
                <c:pt idx="64">
                  <c:v>2.4249</c:v>
                </c:pt>
                <c:pt idx="65">
                  <c:v>2.4272</c:v>
                </c:pt>
                <c:pt idx="66">
                  <c:v>2.4293</c:v>
                </c:pt>
                <c:pt idx="67">
                  <c:v>2.4319</c:v>
                </c:pt>
                <c:pt idx="68">
                  <c:v>2.4344</c:v>
                </c:pt>
                <c:pt idx="69">
                  <c:v>2.4371</c:v>
                </c:pt>
                <c:pt idx="70">
                  <c:v>2.439799999999999</c:v>
                </c:pt>
                <c:pt idx="71">
                  <c:v>2.4426</c:v>
                </c:pt>
                <c:pt idx="72">
                  <c:v>2.4459</c:v>
                </c:pt>
                <c:pt idx="73">
                  <c:v>2.449</c:v>
                </c:pt>
                <c:pt idx="74">
                  <c:v>2.452199999999999</c:v>
                </c:pt>
                <c:pt idx="75">
                  <c:v>2.455299999999999</c:v>
                </c:pt>
                <c:pt idx="76">
                  <c:v>2.458499999999999</c:v>
                </c:pt>
                <c:pt idx="77">
                  <c:v>2.4616</c:v>
                </c:pt>
                <c:pt idx="78">
                  <c:v>2.4648</c:v>
                </c:pt>
                <c:pt idx="79">
                  <c:v>2.4679</c:v>
                </c:pt>
                <c:pt idx="80">
                  <c:v>2.471099999999999</c:v>
                </c:pt>
                <c:pt idx="81">
                  <c:v>2.4742</c:v>
                </c:pt>
                <c:pt idx="82">
                  <c:v>2.4772</c:v>
                </c:pt>
                <c:pt idx="83">
                  <c:v>2.4802</c:v>
                </c:pt>
                <c:pt idx="84">
                  <c:v>2.4832</c:v>
                </c:pt>
                <c:pt idx="85">
                  <c:v>2.4861</c:v>
                </c:pt>
                <c:pt idx="86">
                  <c:v>2.4893</c:v>
                </c:pt>
                <c:pt idx="87">
                  <c:v>2.4925</c:v>
                </c:pt>
                <c:pt idx="88">
                  <c:v>2.495299999999999</c:v>
                </c:pt>
                <c:pt idx="89">
                  <c:v>2.4977</c:v>
                </c:pt>
                <c:pt idx="90">
                  <c:v>2.499899999999999</c:v>
                </c:pt>
                <c:pt idx="91">
                  <c:v>2.5023</c:v>
                </c:pt>
                <c:pt idx="92">
                  <c:v>2.5051</c:v>
                </c:pt>
                <c:pt idx="93">
                  <c:v>2.5075</c:v>
                </c:pt>
                <c:pt idx="94">
                  <c:v>2.5095</c:v>
                </c:pt>
                <c:pt idx="95">
                  <c:v>2.511899999999999</c:v>
                </c:pt>
                <c:pt idx="96">
                  <c:v>2.515</c:v>
                </c:pt>
                <c:pt idx="97">
                  <c:v>2.5178</c:v>
                </c:pt>
                <c:pt idx="98">
                  <c:v>2.5202</c:v>
                </c:pt>
                <c:pt idx="99">
                  <c:v>2.5224</c:v>
                </c:pt>
                <c:pt idx="100">
                  <c:v>2.5244</c:v>
                </c:pt>
                <c:pt idx="101">
                  <c:v>2.5265</c:v>
                </c:pt>
                <c:pt idx="102">
                  <c:v>2.5285</c:v>
                </c:pt>
                <c:pt idx="103">
                  <c:v>2.5305</c:v>
                </c:pt>
                <c:pt idx="104">
                  <c:v>2.5325</c:v>
                </c:pt>
                <c:pt idx="105">
                  <c:v>2.5344</c:v>
                </c:pt>
                <c:pt idx="106">
                  <c:v>2.5364</c:v>
                </c:pt>
                <c:pt idx="107">
                  <c:v>2.5386</c:v>
                </c:pt>
                <c:pt idx="108">
                  <c:v>2.5413</c:v>
                </c:pt>
                <c:pt idx="109">
                  <c:v>2.5441</c:v>
                </c:pt>
                <c:pt idx="110">
                  <c:v>2.547</c:v>
                </c:pt>
                <c:pt idx="111">
                  <c:v>2.55</c:v>
                </c:pt>
                <c:pt idx="112">
                  <c:v>2.5531</c:v>
                </c:pt>
                <c:pt idx="113">
                  <c:v>2.5564</c:v>
                </c:pt>
                <c:pt idx="114">
                  <c:v>2.5596</c:v>
                </c:pt>
                <c:pt idx="115">
                  <c:v>2.5633</c:v>
                </c:pt>
                <c:pt idx="116">
                  <c:v>2.5674</c:v>
                </c:pt>
                <c:pt idx="117">
                  <c:v>2.5716</c:v>
                </c:pt>
                <c:pt idx="118">
                  <c:v>2.575899999999999</c:v>
                </c:pt>
                <c:pt idx="119">
                  <c:v>2.5802</c:v>
                </c:pt>
                <c:pt idx="120">
                  <c:v>2.5846</c:v>
                </c:pt>
                <c:pt idx="121">
                  <c:v>2.5893</c:v>
                </c:pt>
                <c:pt idx="122">
                  <c:v>2.5943</c:v>
                </c:pt>
                <c:pt idx="123">
                  <c:v>2.599299999999999</c:v>
                </c:pt>
                <c:pt idx="124">
                  <c:v>2.6043</c:v>
                </c:pt>
                <c:pt idx="125">
                  <c:v>2.6091</c:v>
                </c:pt>
                <c:pt idx="126">
                  <c:v>2.614</c:v>
                </c:pt>
                <c:pt idx="127">
                  <c:v>2.6184</c:v>
                </c:pt>
                <c:pt idx="128">
                  <c:v>2.6238</c:v>
                </c:pt>
                <c:pt idx="129">
                  <c:v>2.6285</c:v>
                </c:pt>
                <c:pt idx="130">
                  <c:v>2.632099999999999</c:v>
                </c:pt>
                <c:pt idx="131">
                  <c:v>2.636499999999999</c:v>
                </c:pt>
                <c:pt idx="132">
                  <c:v>2.6416</c:v>
                </c:pt>
                <c:pt idx="133">
                  <c:v>2.6462</c:v>
                </c:pt>
                <c:pt idx="134">
                  <c:v>2.6505</c:v>
                </c:pt>
                <c:pt idx="135">
                  <c:v>2.6541</c:v>
                </c:pt>
                <c:pt idx="136">
                  <c:v>2.6573</c:v>
                </c:pt>
                <c:pt idx="137">
                  <c:v>2.6603</c:v>
                </c:pt>
                <c:pt idx="138">
                  <c:v>2.6629</c:v>
                </c:pt>
                <c:pt idx="139">
                  <c:v>2.6652</c:v>
                </c:pt>
                <c:pt idx="140">
                  <c:v>2.6674</c:v>
                </c:pt>
                <c:pt idx="141">
                  <c:v>2.6693</c:v>
                </c:pt>
                <c:pt idx="142">
                  <c:v>2.671</c:v>
                </c:pt>
                <c:pt idx="143">
                  <c:v>2.672499999999999</c:v>
                </c:pt>
                <c:pt idx="144">
                  <c:v>2.6742</c:v>
                </c:pt>
                <c:pt idx="145">
                  <c:v>2.6757</c:v>
                </c:pt>
                <c:pt idx="146">
                  <c:v>2.677</c:v>
                </c:pt>
                <c:pt idx="147">
                  <c:v>2.6783</c:v>
                </c:pt>
                <c:pt idx="148">
                  <c:v>2.6789</c:v>
                </c:pt>
                <c:pt idx="149">
                  <c:v>2.6796</c:v>
                </c:pt>
                <c:pt idx="150">
                  <c:v>2.6798</c:v>
                </c:pt>
                <c:pt idx="151">
                  <c:v>2.68</c:v>
                </c:pt>
                <c:pt idx="152">
                  <c:v>2.68</c:v>
                </c:pt>
                <c:pt idx="153">
                  <c:v>2.6802</c:v>
                </c:pt>
                <c:pt idx="154">
                  <c:v>2.68</c:v>
                </c:pt>
                <c:pt idx="155">
                  <c:v>2.6796</c:v>
                </c:pt>
                <c:pt idx="156">
                  <c:v>2.6792</c:v>
                </c:pt>
                <c:pt idx="157">
                  <c:v>2.6785</c:v>
                </c:pt>
                <c:pt idx="158">
                  <c:v>2.6777</c:v>
                </c:pt>
                <c:pt idx="159">
                  <c:v>2.6772</c:v>
                </c:pt>
                <c:pt idx="160">
                  <c:v>2.6766</c:v>
                </c:pt>
                <c:pt idx="161">
                  <c:v>2.6757</c:v>
                </c:pt>
                <c:pt idx="162">
                  <c:v>2.6746</c:v>
                </c:pt>
                <c:pt idx="163">
                  <c:v>2.6734</c:v>
                </c:pt>
                <c:pt idx="164">
                  <c:v>2.672099999999999</c:v>
                </c:pt>
                <c:pt idx="165">
                  <c:v>2.6706</c:v>
                </c:pt>
                <c:pt idx="166">
                  <c:v>2.6693</c:v>
                </c:pt>
                <c:pt idx="167">
                  <c:v>2.6678</c:v>
                </c:pt>
                <c:pt idx="168">
                  <c:v>2.6665</c:v>
                </c:pt>
                <c:pt idx="169">
                  <c:v>2.665</c:v>
                </c:pt>
                <c:pt idx="170">
                  <c:v>2.6635</c:v>
                </c:pt>
                <c:pt idx="171">
                  <c:v>2.662</c:v>
                </c:pt>
                <c:pt idx="172">
                  <c:v>2.6605</c:v>
                </c:pt>
                <c:pt idx="173">
                  <c:v>2.6588</c:v>
                </c:pt>
                <c:pt idx="174">
                  <c:v>2.6571</c:v>
                </c:pt>
                <c:pt idx="175">
                  <c:v>2.6554</c:v>
                </c:pt>
                <c:pt idx="176">
                  <c:v>2.6537</c:v>
                </c:pt>
                <c:pt idx="177">
                  <c:v>2.652</c:v>
                </c:pt>
                <c:pt idx="178">
                  <c:v>2.6499</c:v>
                </c:pt>
                <c:pt idx="179">
                  <c:v>2.6482</c:v>
                </c:pt>
                <c:pt idx="180">
                  <c:v>2.646</c:v>
                </c:pt>
                <c:pt idx="181">
                  <c:v>2.6441</c:v>
                </c:pt>
                <c:pt idx="182">
                  <c:v>2.6424</c:v>
                </c:pt>
                <c:pt idx="183">
                  <c:v>2.6405</c:v>
                </c:pt>
                <c:pt idx="184">
                  <c:v>2.6388</c:v>
                </c:pt>
                <c:pt idx="185">
                  <c:v>2.636899999999999</c:v>
                </c:pt>
                <c:pt idx="186">
                  <c:v>2.6352</c:v>
                </c:pt>
                <c:pt idx="187">
                  <c:v>2.6333</c:v>
                </c:pt>
                <c:pt idx="188">
                  <c:v>2.6316</c:v>
                </c:pt>
                <c:pt idx="189">
                  <c:v>2.6297</c:v>
                </c:pt>
                <c:pt idx="190">
                  <c:v>2.6283</c:v>
                </c:pt>
                <c:pt idx="191">
                  <c:v>2.627</c:v>
                </c:pt>
                <c:pt idx="192">
                  <c:v>2.6259</c:v>
                </c:pt>
                <c:pt idx="193">
                  <c:v>2.6245</c:v>
                </c:pt>
                <c:pt idx="194">
                  <c:v>2.6228</c:v>
                </c:pt>
                <c:pt idx="195">
                  <c:v>2.6213</c:v>
                </c:pt>
                <c:pt idx="196">
                  <c:v>2.6198</c:v>
                </c:pt>
                <c:pt idx="197">
                  <c:v>2.6182</c:v>
                </c:pt>
                <c:pt idx="198">
                  <c:v>2.616699999999999</c:v>
                </c:pt>
                <c:pt idx="199">
                  <c:v>2.6152</c:v>
                </c:pt>
                <c:pt idx="200">
                  <c:v>2.6133</c:v>
                </c:pt>
                <c:pt idx="201">
                  <c:v>2.6114</c:v>
                </c:pt>
                <c:pt idx="202">
                  <c:v>2.6104</c:v>
                </c:pt>
                <c:pt idx="203">
                  <c:v>2.6096</c:v>
                </c:pt>
                <c:pt idx="204">
                  <c:v>2.6085</c:v>
                </c:pt>
                <c:pt idx="205">
                  <c:v>2.6068</c:v>
                </c:pt>
                <c:pt idx="206">
                  <c:v>2.605</c:v>
                </c:pt>
                <c:pt idx="207">
                  <c:v>2.6031</c:v>
                </c:pt>
                <c:pt idx="208">
                  <c:v>2.6014</c:v>
                </c:pt>
                <c:pt idx="209">
                  <c:v>2.599499999999999</c:v>
                </c:pt>
                <c:pt idx="210">
                  <c:v>2.5979</c:v>
                </c:pt>
                <c:pt idx="211">
                  <c:v>2.5962</c:v>
                </c:pt>
                <c:pt idx="212">
                  <c:v>2.5943</c:v>
                </c:pt>
                <c:pt idx="213">
                  <c:v>2.592699999999999</c:v>
                </c:pt>
                <c:pt idx="214">
                  <c:v>2.5906</c:v>
                </c:pt>
                <c:pt idx="215">
                  <c:v>2.5889</c:v>
                </c:pt>
                <c:pt idx="216">
                  <c:v>2.5875</c:v>
                </c:pt>
                <c:pt idx="217">
                  <c:v>2.5858</c:v>
                </c:pt>
                <c:pt idx="218">
                  <c:v>2.5842</c:v>
                </c:pt>
                <c:pt idx="219">
                  <c:v>2.5823</c:v>
                </c:pt>
                <c:pt idx="220">
                  <c:v>2.5806</c:v>
                </c:pt>
                <c:pt idx="221">
                  <c:v>2.579</c:v>
                </c:pt>
                <c:pt idx="222">
                  <c:v>2.5773</c:v>
                </c:pt>
                <c:pt idx="223">
                  <c:v>2.575699999999999</c:v>
                </c:pt>
                <c:pt idx="224">
                  <c:v>2.5742</c:v>
                </c:pt>
                <c:pt idx="225">
                  <c:v>2.5728</c:v>
                </c:pt>
                <c:pt idx="226">
                  <c:v>2.5712</c:v>
                </c:pt>
                <c:pt idx="227">
                  <c:v>2.5697</c:v>
                </c:pt>
                <c:pt idx="228">
                  <c:v>2.5683</c:v>
                </c:pt>
                <c:pt idx="229">
                  <c:v>2.5666</c:v>
                </c:pt>
                <c:pt idx="230">
                  <c:v>2.5648</c:v>
                </c:pt>
                <c:pt idx="231">
                  <c:v>2.5629</c:v>
                </c:pt>
                <c:pt idx="232">
                  <c:v>2.5613</c:v>
                </c:pt>
                <c:pt idx="233">
                  <c:v>2.5596</c:v>
                </c:pt>
                <c:pt idx="234">
                  <c:v>2.558</c:v>
                </c:pt>
                <c:pt idx="235">
                  <c:v>2.5564</c:v>
                </c:pt>
                <c:pt idx="236">
                  <c:v>2.5547</c:v>
                </c:pt>
                <c:pt idx="237">
                  <c:v>2.5529</c:v>
                </c:pt>
                <c:pt idx="238">
                  <c:v>2.551299999999999</c:v>
                </c:pt>
                <c:pt idx="239">
                  <c:v>2.5496</c:v>
                </c:pt>
                <c:pt idx="240">
                  <c:v>2.548</c:v>
                </c:pt>
                <c:pt idx="241">
                  <c:v>2.5466</c:v>
                </c:pt>
                <c:pt idx="242">
                  <c:v>2.5449</c:v>
                </c:pt>
                <c:pt idx="243">
                  <c:v>2.5431</c:v>
                </c:pt>
                <c:pt idx="244">
                  <c:v>2.5415</c:v>
                </c:pt>
                <c:pt idx="245">
                  <c:v>2.54</c:v>
                </c:pt>
                <c:pt idx="246">
                  <c:v>2.5388</c:v>
                </c:pt>
                <c:pt idx="247">
                  <c:v>2.5376</c:v>
                </c:pt>
                <c:pt idx="248">
                  <c:v>2.536</c:v>
                </c:pt>
                <c:pt idx="249">
                  <c:v>2.5344</c:v>
                </c:pt>
                <c:pt idx="250">
                  <c:v>2.5327</c:v>
                </c:pt>
                <c:pt idx="251">
                  <c:v>2.531099999999999</c:v>
                </c:pt>
                <c:pt idx="252">
                  <c:v>2.5295</c:v>
                </c:pt>
                <c:pt idx="253">
                  <c:v>2.5277</c:v>
                </c:pt>
                <c:pt idx="254">
                  <c:v>2.526</c:v>
                </c:pt>
                <c:pt idx="255">
                  <c:v>2.5244</c:v>
                </c:pt>
                <c:pt idx="256">
                  <c:v>2.523</c:v>
                </c:pt>
                <c:pt idx="257">
                  <c:v>2.5214</c:v>
                </c:pt>
                <c:pt idx="258">
                  <c:v>2.52</c:v>
                </c:pt>
                <c:pt idx="259">
                  <c:v>2.5186</c:v>
                </c:pt>
                <c:pt idx="260">
                  <c:v>2.516999999999999</c:v>
                </c:pt>
                <c:pt idx="261">
                  <c:v>2.5156</c:v>
                </c:pt>
                <c:pt idx="262">
                  <c:v>2.5141</c:v>
                </c:pt>
                <c:pt idx="263">
                  <c:v>2.5127</c:v>
                </c:pt>
                <c:pt idx="264">
                  <c:v>2.511299999999999</c:v>
                </c:pt>
                <c:pt idx="265">
                  <c:v>2.5099</c:v>
                </c:pt>
                <c:pt idx="266">
                  <c:v>2.5085</c:v>
                </c:pt>
                <c:pt idx="267">
                  <c:v>2.5071</c:v>
                </c:pt>
                <c:pt idx="268">
                  <c:v>2.5057</c:v>
                </c:pt>
                <c:pt idx="269">
                  <c:v>2.5043</c:v>
                </c:pt>
                <c:pt idx="270">
                  <c:v>2.502899999999999</c:v>
                </c:pt>
                <c:pt idx="271">
                  <c:v>2.5017</c:v>
                </c:pt>
                <c:pt idx="272">
                  <c:v>2.5003</c:v>
                </c:pt>
                <c:pt idx="273">
                  <c:v>2.498899999999999</c:v>
                </c:pt>
                <c:pt idx="274">
                  <c:v>2.4975</c:v>
                </c:pt>
                <c:pt idx="275">
                  <c:v>2.4963</c:v>
                </c:pt>
                <c:pt idx="276">
                  <c:v>2.495099999999999</c:v>
                </c:pt>
                <c:pt idx="277">
                  <c:v>2.4937</c:v>
                </c:pt>
                <c:pt idx="278">
                  <c:v>2.4925</c:v>
                </c:pt>
                <c:pt idx="279">
                  <c:v>2.491499999999999</c:v>
                </c:pt>
                <c:pt idx="280">
                  <c:v>2.4901</c:v>
                </c:pt>
                <c:pt idx="281">
                  <c:v>2.4889</c:v>
                </c:pt>
                <c:pt idx="282">
                  <c:v>2.4877</c:v>
                </c:pt>
                <c:pt idx="283">
                  <c:v>2.4863</c:v>
                </c:pt>
                <c:pt idx="284">
                  <c:v>2.4853</c:v>
                </c:pt>
                <c:pt idx="285">
                  <c:v>2.4841</c:v>
                </c:pt>
                <c:pt idx="286">
                  <c:v>2.4828</c:v>
                </c:pt>
                <c:pt idx="287">
                  <c:v>2.4816</c:v>
                </c:pt>
                <c:pt idx="288">
                  <c:v>2.4804</c:v>
                </c:pt>
                <c:pt idx="289">
                  <c:v>2.4792</c:v>
                </c:pt>
                <c:pt idx="290">
                  <c:v>2.4782</c:v>
                </c:pt>
                <c:pt idx="291">
                  <c:v>2.4772</c:v>
                </c:pt>
                <c:pt idx="292">
                  <c:v>2.476199999999999</c:v>
                </c:pt>
                <c:pt idx="293">
                  <c:v>2.475</c:v>
                </c:pt>
                <c:pt idx="294">
                  <c:v>2.474</c:v>
                </c:pt>
                <c:pt idx="295">
                  <c:v>2.4732</c:v>
                </c:pt>
                <c:pt idx="296">
                  <c:v>2.4723</c:v>
                </c:pt>
                <c:pt idx="297">
                  <c:v>2.471299999999999</c:v>
                </c:pt>
                <c:pt idx="298">
                  <c:v>2.470499999999999</c:v>
                </c:pt>
                <c:pt idx="299">
                  <c:v>2.4695</c:v>
                </c:pt>
                <c:pt idx="300">
                  <c:v>2.4685</c:v>
                </c:pt>
                <c:pt idx="301">
                  <c:v>2.4677</c:v>
                </c:pt>
                <c:pt idx="302">
                  <c:v>2.466899999999999</c:v>
                </c:pt>
                <c:pt idx="303">
                  <c:v>2.4659</c:v>
                </c:pt>
                <c:pt idx="304">
                  <c:v>2.4649</c:v>
                </c:pt>
                <c:pt idx="305">
                  <c:v>2.4642</c:v>
                </c:pt>
                <c:pt idx="306">
                  <c:v>2.4632</c:v>
                </c:pt>
                <c:pt idx="307">
                  <c:v>2.4624</c:v>
                </c:pt>
                <c:pt idx="308">
                  <c:v>2.4616</c:v>
                </c:pt>
                <c:pt idx="309">
                  <c:v>2.4606</c:v>
                </c:pt>
                <c:pt idx="310">
                  <c:v>2.4598</c:v>
                </c:pt>
                <c:pt idx="311">
                  <c:v>2.459</c:v>
                </c:pt>
                <c:pt idx="312">
                  <c:v>2.458299999999999</c:v>
                </c:pt>
                <c:pt idx="313">
                  <c:v>2.4577</c:v>
                </c:pt>
                <c:pt idx="314">
                  <c:v>2.4573</c:v>
                </c:pt>
                <c:pt idx="315">
                  <c:v>2.4575</c:v>
                </c:pt>
                <c:pt idx="316">
                  <c:v>2.4575</c:v>
                </c:pt>
                <c:pt idx="317">
                  <c:v>2.4569</c:v>
                </c:pt>
                <c:pt idx="318">
                  <c:v>2.4563</c:v>
                </c:pt>
                <c:pt idx="319">
                  <c:v>2.455499999999999</c:v>
                </c:pt>
                <c:pt idx="320">
                  <c:v>2.454899999999999</c:v>
                </c:pt>
                <c:pt idx="321">
                  <c:v>2.454099999999999</c:v>
                </c:pt>
                <c:pt idx="322">
                  <c:v>2.4535</c:v>
                </c:pt>
                <c:pt idx="323">
                  <c:v>2.452999999999999</c:v>
                </c:pt>
                <c:pt idx="324">
                  <c:v>2.452199999999999</c:v>
                </c:pt>
                <c:pt idx="325">
                  <c:v>2.4518</c:v>
                </c:pt>
                <c:pt idx="326">
                  <c:v>2.451</c:v>
                </c:pt>
                <c:pt idx="327">
                  <c:v>2.4504</c:v>
                </c:pt>
                <c:pt idx="328">
                  <c:v>2.4498</c:v>
                </c:pt>
                <c:pt idx="329">
                  <c:v>2.4492</c:v>
                </c:pt>
                <c:pt idx="330">
                  <c:v>2.4484</c:v>
                </c:pt>
                <c:pt idx="331">
                  <c:v>2.4479</c:v>
                </c:pt>
                <c:pt idx="332">
                  <c:v>2.4473</c:v>
                </c:pt>
                <c:pt idx="333">
                  <c:v>2.446699999999999</c:v>
                </c:pt>
                <c:pt idx="334">
                  <c:v>2.446099999999999</c:v>
                </c:pt>
                <c:pt idx="335">
                  <c:v>2.4455</c:v>
                </c:pt>
                <c:pt idx="336">
                  <c:v>2.4449</c:v>
                </c:pt>
                <c:pt idx="337">
                  <c:v>2.4443</c:v>
                </c:pt>
                <c:pt idx="338">
                  <c:v>2.4439</c:v>
                </c:pt>
                <c:pt idx="339">
                  <c:v>2.4436</c:v>
                </c:pt>
                <c:pt idx="340">
                  <c:v>2.4432</c:v>
                </c:pt>
                <c:pt idx="341">
                  <c:v>2.4426</c:v>
                </c:pt>
                <c:pt idx="342">
                  <c:v>2.4422</c:v>
                </c:pt>
                <c:pt idx="343">
                  <c:v>2.4416</c:v>
                </c:pt>
                <c:pt idx="344">
                  <c:v>2.4412</c:v>
                </c:pt>
                <c:pt idx="345">
                  <c:v>2.4406</c:v>
                </c:pt>
                <c:pt idx="346">
                  <c:v>2.4402</c:v>
                </c:pt>
                <c:pt idx="347">
                  <c:v>2.439799999999999</c:v>
                </c:pt>
                <c:pt idx="348">
                  <c:v>2.439299999999999</c:v>
                </c:pt>
                <c:pt idx="349">
                  <c:v>2.439099999999999</c:v>
                </c:pt>
                <c:pt idx="350">
                  <c:v>2.438499999999999</c:v>
                </c:pt>
                <c:pt idx="351">
                  <c:v>2.4379</c:v>
                </c:pt>
                <c:pt idx="352">
                  <c:v>2.4375</c:v>
                </c:pt>
                <c:pt idx="353">
                  <c:v>2.4373</c:v>
                </c:pt>
                <c:pt idx="354">
                  <c:v>2.4367</c:v>
                </c:pt>
                <c:pt idx="355">
                  <c:v>2.4363</c:v>
                </c:pt>
                <c:pt idx="356">
                  <c:v>2.4359</c:v>
                </c:pt>
                <c:pt idx="357">
                  <c:v>2.4356</c:v>
                </c:pt>
                <c:pt idx="358">
                  <c:v>2.435</c:v>
                </c:pt>
                <c:pt idx="359">
                  <c:v>2.4348</c:v>
                </c:pt>
                <c:pt idx="360">
                  <c:v>2.4344</c:v>
                </c:pt>
                <c:pt idx="361">
                  <c:v>2.434</c:v>
                </c:pt>
                <c:pt idx="362">
                  <c:v>2.4336</c:v>
                </c:pt>
                <c:pt idx="363">
                  <c:v>2.4332</c:v>
                </c:pt>
                <c:pt idx="364">
                  <c:v>2.432799999999999</c:v>
                </c:pt>
                <c:pt idx="365">
                  <c:v>2.432599999999999</c:v>
                </c:pt>
                <c:pt idx="366">
                  <c:v>2.432199999999999</c:v>
                </c:pt>
                <c:pt idx="367">
                  <c:v>2.4317</c:v>
                </c:pt>
                <c:pt idx="368">
                  <c:v>2.431299999999999</c:v>
                </c:pt>
                <c:pt idx="369">
                  <c:v>2.431099999999999</c:v>
                </c:pt>
                <c:pt idx="370">
                  <c:v>2.430699999999999</c:v>
                </c:pt>
                <c:pt idx="371">
                  <c:v>2.430299999999999</c:v>
                </c:pt>
                <c:pt idx="372">
                  <c:v>2.429899999999999</c:v>
                </c:pt>
                <c:pt idx="373">
                  <c:v>2.4297</c:v>
                </c:pt>
                <c:pt idx="374">
                  <c:v>2.4293</c:v>
                </c:pt>
                <c:pt idx="375">
                  <c:v>2.4289</c:v>
                </c:pt>
                <c:pt idx="376">
                  <c:v>2.4286</c:v>
                </c:pt>
                <c:pt idx="377">
                  <c:v>2.4282</c:v>
                </c:pt>
                <c:pt idx="378">
                  <c:v>2.428</c:v>
                </c:pt>
                <c:pt idx="379">
                  <c:v>2.4278</c:v>
                </c:pt>
                <c:pt idx="380">
                  <c:v>2.4274</c:v>
                </c:pt>
                <c:pt idx="381">
                  <c:v>2.427</c:v>
                </c:pt>
                <c:pt idx="382">
                  <c:v>2.4266</c:v>
                </c:pt>
                <c:pt idx="383">
                  <c:v>2.426</c:v>
                </c:pt>
                <c:pt idx="384">
                  <c:v>2.4258</c:v>
                </c:pt>
                <c:pt idx="385">
                  <c:v>2.4256</c:v>
                </c:pt>
                <c:pt idx="386">
                  <c:v>2.4253</c:v>
                </c:pt>
                <c:pt idx="387">
                  <c:v>2.4249</c:v>
                </c:pt>
                <c:pt idx="388">
                  <c:v>2.4247</c:v>
                </c:pt>
                <c:pt idx="389">
                  <c:v>2.4243</c:v>
                </c:pt>
                <c:pt idx="390">
                  <c:v>2.430499999999999</c:v>
                </c:pt>
                <c:pt idx="391">
                  <c:v>2.4297</c:v>
                </c:pt>
                <c:pt idx="392">
                  <c:v>2.4214</c:v>
                </c:pt>
                <c:pt idx="393">
                  <c:v>2.4208</c:v>
                </c:pt>
                <c:pt idx="394">
                  <c:v>2.4214</c:v>
                </c:pt>
                <c:pt idx="395">
                  <c:v>2.4216</c:v>
                </c:pt>
                <c:pt idx="396">
                  <c:v>2.4216</c:v>
                </c:pt>
                <c:pt idx="397">
                  <c:v>2.4214</c:v>
                </c:pt>
                <c:pt idx="398">
                  <c:v>2.4214</c:v>
                </c:pt>
                <c:pt idx="399">
                  <c:v>2.4212</c:v>
                </c:pt>
                <c:pt idx="400">
                  <c:v>2.421</c:v>
                </c:pt>
                <c:pt idx="401">
                  <c:v>2.4208</c:v>
                </c:pt>
                <c:pt idx="402">
                  <c:v>2.4206</c:v>
                </c:pt>
                <c:pt idx="403">
                  <c:v>2.4202</c:v>
                </c:pt>
                <c:pt idx="404">
                  <c:v>2.42</c:v>
                </c:pt>
                <c:pt idx="405">
                  <c:v>2.419799999999999</c:v>
                </c:pt>
                <c:pt idx="406">
                  <c:v>2.4194</c:v>
                </c:pt>
                <c:pt idx="407">
                  <c:v>2.418699999999999</c:v>
                </c:pt>
                <c:pt idx="408">
                  <c:v>2.418499999999999</c:v>
                </c:pt>
                <c:pt idx="409">
                  <c:v>2.418099999999999</c:v>
                </c:pt>
                <c:pt idx="410">
                  <c:v>2.418099999999999</c:v>
                </c:pt>
                <c:pt idx="411">
                  <c:v>2.418299999999999</c:v>
                </c:pt>
                <c:pt idx="412">
                  <c:v>2.418099999999999</c:v>
                </c:pt>
                <c:pt idx="413">
                  <c:v>2.4175</c:v>
                </c:pt>
                <c:pt idx="414">
                  <c:v>2.4171</c:v>
                </c:pt>
                <c:pt idx="415">
                  <c:v>2.4169</c:v>
                </c:pt>
                <c:pt idx="416">
                  <c:v>2.4165</c:v>
                </c:pt>
                <c:pt idx="417">
                  <c:v>2.416199999999999</c:v>
                </c:pt>
                <c:pt idx="418">
                  <c:v>2.415799999999999</c:v>
                </c:pt>
                <c:pt idx="419">
                  <c:v>2.4156</c:v>
                </c:pt>
                <c:pt idx="420">
                  <c:v>2.4152</c:v>
                </c:pt>
                <c:pt idx="421">
                  <c:v>2.4148</c:v>
                </c:pt>
                <c:pt idx="422">
                  <c:v>2.4144</c:v>
                </c:pt>
                <c:pt idx="423">
                  <c:v>2.414</c:v>
                </c:pt>
                <c:pt idx="424">
                  <c:v>2.4135</c:v>
                </c:pt>
                <c:pt idx="425">
                  <c:v>2.4131</c:v>
                </c:pt>
                <c:pt idx="426">
                  <c:v>2.4127</c:v>
                </c:pt>
                <c:pt idx="427">
                  <c:v>2.4123</c:v>
                </c:pt>
                <c:pt idx="428">
                  <c:v>2.4119</c:v>
                </c:pt>
                <c:pt idx="429">
                  <c:v>2.4119</c:v>
                </c:pt>
                <c:pt idx="430">
                  <c:v>2.4117</c:v>
                </c:pt>
                <c:pt idx="431">
                  <c:v>2.4115</c:v>
                </c:pt>
                <c:pt idx="432">
                  <c:v>2.411099999999999</c:v>
                </c:pt>
                <c:pt idx="433">
                  <c:v>2.4108</c:v>
                </c:pt>
                <c:pt idx="434">
                  <c:v>2.4104</c:v>
                </c:pt>
                <c:pt idx="435">
                  <c:v>2.4102</c:v>
                </c:pt>
                <c:pt idx="436">
                  <c:v>2.4098</c:v>
                </c:pt>
                <c:pt idx="437">
                  <c:v>2.4096</c:v>
                </c:pt>
                <c:pt idx="438">
                  <c:v>2.4092</c:v>
                </c:pt>
                <c:pt idx="439">
                  <c:v>2.409</c:v>
                </c:pt>
                <c:pt idx="440">
                  <c:v>2.4086</c:v>
                </c:pt>
                <c:pt idx="441">
                  <c:v>2.4083</c:v>
                </c:pt>
                <c:pt idx="442">
                  <c:v>2.4079</c:v>
                </c:pt>
                <c:pt idx="443">
                  <c:v>2.4073</c:v>
                </c:pt>
                <c:pt idx="444">
                  <c:v>2.406899999999999</c:v>
                </c:pt>
                <c:pt idx="445">
                  <c:v>2.406899999999999</c:v>
                </c:pt>
                <c:pt idx="446">
                  <c:v>2.406499999999999</c:v>
                </c:pt>
                <c:pt idx="447">
                  <c:v>2.406299999999999</c:v>
                </c:pt>
                <c:pt idx="448">
                  <c:v>2.406099999999999</c:v>
                </c:pt>
                <c:pt idx="449">
                  <c:v>2.4058</c:v>
                </c:pt>
                <c:pt idx="450">
                  <c:v>2.4052</c:v>
                </c:pt>
                <c:pt idx="451">
                  <c:v>2.4048</c:v>
                </c:pt>
                <c:pt idx="452">
                  <c:v>2.4044</c:v>
                </c:pt>
                <c:pt idx="453">
                  <c:v>2.4042</c:v>
                </c:pt>
                <c:pt idx="454">
                  <c:v>2.404</c:v>
                </c:pt>
                <c:pt idx="455">
                  <c:v>2.4036</c:v>
                </c:pt>
                <c:pt idx="456">
                  <c:v>2.4033</c:v>
                </c:pt>
                <c:pt idx="457">
                  <c:v>2.4031</c:v>
                </c:pt>
                <c:pt idx="458">
                  <c:v>2.402699999999999</c:v>
                </c:pt>
                <c:pt idx="459">
                  <c:v>2.402499999999999</c:v>
                </c:pt>
                <c:pt idx="460">
                  <c:v>2.402299999999999</c:v>
                </c:pt>
                <c:pt idx="461">
                  <c:v>2.401899999999999</c:v>
                </c:pt>
                <c:pt idx="462">
                  <c:v>2.401699999999999</c:v>
                </c:pt>
                <c:pt idx="463">
                  <c:v>2.4015</c:v>
                </c:pt>
                <c:pt idx="464">
                  <c:v>2.4011</c:v>
                </c:pt>
                <c:pt idx="465">
                  <c:v>2.4008</c:v>
                </c:pt>
                <c:pt idx="466">
                  <c:v>2.4006</c:v>
                </c:pt>
                <c:pt idx="467">
                  <c:v>2.4004</c:v>
                </c:pt>
                <c:pt idx="468">
                  <c:v>2.4002</c:v>
                </c:pt>
                <c:pt idx="469">
                  <c:v>2.399799999999999</c:v>
                </c:pt>
                <c:pt idx="470">
                  <c:v>2.399599999999999</c:v>
                </c:pt>
                <c:pt idx="471">
                  <c:v>2.399399999999999</c:v>
                </c:pt>
                <c:pt idx="472">
                  <c:v>2.399</c:v>
                </c:pt>
                <c:pt idx="473">
                  <c:v>2.3988</c:v>
                </c:pt>
                <c:pt idx="474">
                  <c:v>2.398499999999999</c:v>
                </c:pt>
                <c:pt idx="475">
                  <c:v>2.397899999999999</c:v>
                </c:pt>
                <c:pt idx="476">
                  <c:v>2.397699999999999</c:v>
                </c:pt>
                <c:pt idx="477">
                  <c:v>2.3973</c:v>
                </c:pt>
                <c:pt idx="478">
                  <c:v>2.3971</c:v>
                </c:pt>
                <c:pt idx="479">
                  <c:v>2.3969</c:v>
                </c:pt>
                <c:pt idx="480">
                  <c:v>2.3967</c:v>
                </c:pt>
                <c:pt idx="481">
                  <c:v>2.3965</c:v>
                </c:pt>
                <c:pt idx="482">
                  <c:v>2.395999999999999</c:v>
                </c:pt>
                <c:pt idx="483">
                  <c:v>2.395399999999999</c:v>
                </c:pt>
                <c:pt idx="484">
                  <c:v>2.395</c:v>
                </c:pt>
                <c:pt idx="485">
                  <c:v>2.3948</c:v>
                </c:pt>
                <c:pt idx="486">
                  <c:v>2.3946</c:v>
                </c:pt>
                <c:pt idx="487">
                  <c:v>2.3944</c:v>
                </c:pt>
                <c:pt idx="488">
                  <c:v>2.3944</c:v>
                </c:pt>
                <c:pt idx="489">
                  <c:v>2.3942</c:v>
                </c:pt>
                <c:pt idx="490">
                  <c:v>2.394099999999999</c:v>
                </c:pt>
                <c:pt idx="491">
                  <c:v>2.393699999999999</c:v>
                </c:pt>
                <c:pt idx="492">
                  <c:v>2.3935</c:v>
                </c:pt>
                <c:pt idx="493">
                  <c:v>2.3933</c:v>
                </c:pt>
                <c:pt idx="494">
                  <c:v>2.3929</c:v>
                </c:pt>
                <c:pt idx="495">
                  <c:v>2.3925</c:v>
                </c:pt>
                <c:pt idx="496">
                  <c:v>2.3923</c:v>
                </c:pt>
                <c:pt idx="497">
                  <c:v>2.3919</c:v>
                </c:pt>
                <c:pt idx="498">
                  <c:v>2.391799999999999</c:v>
                </c:pt>
                <c:pt idx="499">
                  <c:v>2.391599999999999</c:v>
                </c:pt>
                <c:pt idx="500">
                  <c:v>2.391399999999999</c:v>
                </c:pt>
                <c:pt idx="501">
                  <c:v>2.391</c:v>
                </c:pt>
                <c:pt idx="502">
                  <c:v>2.3906</c:v>
                </c:pt>
                <c:pt idx="503">
                  <c:v>2.3906</c:v>
                </c:pt>
                <c:pt idx="504">
                  <c:v>2.3904</c:v>
                </c:pt>
                <c:pt idx="505">
                  <c:v>2.3902</c:v>
                </c:pt>
                <c:pt idx="506">
                  <c:v>2.3898</c:v>
                </c:pt>
                <c:pt idx="507">
                  <c:v>2.389699999999999</c:v>
                </c:pt>
                <c:pt idx="508">
                  <c:v>2.3895</c:v>
                </c:pt>
                <c:pt idx="509">
                  <c:v>2.3893</c:v>
                </c:pt>
                <c:pt idx="510">
                  <c:v>2.3891</c:v>
                </c:pt>
                <c:pt idx="511">
                  <c:v>2.3889</c:v>
                </c:pt>
                <c:pt idx="512">
                  <c:v>2.3887</c:v>
                </c:pt>
                <c:pt idx="513">
                  <c:v>2.3885</c:v>
                </c:pt>
                <c:pt idx="514">
                  <c:v>2.3883</c:v>
                </c:pt>
                <c:pt idx="515">
                  <c:v>2.3879</c:v>
                </c:pt>
                <c:pt idx="516">
                  <c:v>2.3879</c:v>
                </c:pt>
                <c:pt idx="517">
                  <c:v>2.3877</c:v>
                </c:pt>
                <c:pt idx="518">
                  <c:v>2.3876</c:v>
                </c:pt>
                <c:pt idx="519">
                  <c:v>2.3874</c:v>
                </c:pt>
                <c:pt idx="520">
                  <c:v>2.3872</c:v>
                </c:pt>
                <c:pt idx="521">
                  <c:v>2.387</c:v>
                </c:pt>
                <c:pt idx="522">
                  <c:v>2.3866</c:v>
                </c:pt>
                <c:pt idx="523">
                  <c:v>2.3864</c:v>
                </c:pt>
                <c:pt idx="524">
                  <c:v>2.3862</c:v>
                </c:pt>
                <c:pt idx="525">
                  <c:v>2.3862</c:v>
                </c:pt>
                <c:pt idx="526">
                  <c:v>2.386</c:v>
                </c:pt>
                <c:pt idx="527">
                  <c:v>2.3858</c:v>
                </c:pt>
                <c:pt idx="528">
                  <c:v>2.3856</c:v>
                </c:pt>
                <c:pt idx="529">
                  <c:v>2.3855</c:v>
                </c:pt>
                <c:pt idx="530">
                  <c:v>2.3851</c:v>
                </c:pt>
                <c:pt idx="531">
                  <c:v>2.3851</c:v>
                </c:pt>
                <c:pt idx="532">
                  <c:v>2.3849</c:v>
                </c:pt>
                <c:pt idx="533">
                  <c:v>2.3847</c:v>
                </c:pt>
                <c:pt idx="534">
                  <c:v>2.3845</c:v>
                </c:pt>
                <c:pt idx="535">
                  <c:v>2.3843</c:v>
                </c:pt>
                <c:pt idx="536">
                  <c:v>2.3839</c:v>
                </c:pt>
                <c:pt idx="537">
                  <c:v>2.3839</c:v>
                </c:pt>
                <c:pt idx="538">
                  <c:v>2.3836</c:v>
                </c:pt>
                <c:pt idx="539">
                  <c:v>2.3836</c:v>
                </c:pt>
                <c:pt idx="540">
                  <c:v>2.3836</c:v>
                </c:pt>
                <c:pt idx="541">
                  <c:v>2.3834</c:v>
                </c:pt>
                <c:pt idx="542">
                  <c:v>2.3832</c:v>
                </c:pt>
                <c:pt idx="543">
                  <c:v>2.383</c:v>
                </c:pt>
                <c:pt idx="544">
                  <c:v>2.3828</c:v>
                </c:pt>
                <c:pt idx="545">
                  <c:v>2.383</c:v>
                </c:pt>
                <c:pt idx="546">
                  <c:v>2.3837</c:v>
                </c:pt>
                <c:pt idx="547">
                  <c:v>2.3855</c:v>
                </c:pt>
                <c:pt idx="548">
                  <c:v>2.3876</c:v>
                </c:pt>
                <c:pt idx="549">
                  <c:v>2.3891</c:v>
                </c:pt>
                <c:pt idx="550">
                  <c:v>2.39</c:v>
                </c:pt>
                <c:pt idx="551">
                  <c:v>2.3906</c:v>
                </c:pt>
                <c:pt idx="552">
                  <c:v>2.3908</c:v>
                </c:pt>
                <c:pt idx="553">
                  <c:v>2.3908</c:v>
                </c:pt>
                <c:pt idx="554">
                  <c:v>2.3908</c:v>
                </c:pt>
                <c:pt idx="555">
                  <c:v>2.3906</c:v>
                </c:pt>
                <c:pt idx="556">
                  <c:v>2.3904</c:v>
                </c:pt>
                <c:pt idx="557">
                  <c:v>2.3902</c:v>
                </c:pt>
                <c:pt idx="558">
                  <c:v>2.39</c:v>
                </c:pt>
                <c:pt idx="559">
                  <c:v>2.3898</c:v>
                </c:pt>
                <c:pt idx="560">
                  <c:v>2.3893</c:v>
                </c:pt>
                <c:pt idx="561">
                  <c:v>2.3889</c:v>
                </c:pt>
                <c:pt idx="562">
                  <c:v>2.3885</c:v>
                </c:pt>
                <c:pt idx="563">
                  <c:v>2.3881</c:v>
                </c:pt>
                <c:pt idx="564">
                  <c:v>2.3879</c:v>
                </c:pt>
                <c:pt idx="565">
                  <c:v>2.3877</c:v>
                </c:pt>
                <c:pt idx="566">
                  <c:v>2.3874</c:v>
                </c:pt>
                <c:pt idx="567">
                  <c:v>2.3872</c:v>
                </c:pt>
                <c:pt idx="568">
                  <c:v>2.3868</c:v>
                </c:pt>
                <c:pt idx="569">
                  <c:v>2.3864</c:v>
                </c:pt>
                <c:pt idx="570">
                  <c:v>2.386</c:v>
                </c:pt>
                <c:pt idx="571">
                  <c:v>2.3858</c:v>
                </c:pt>
                <c:pt idx="572">
                  <c:v>2.3856</c:v>
                </c:pt>
                <c:pt idx="573">
                  <c:v>2.3853</c:v>
                </c:pt>
                <c:pt idx="574">
                  <c:v>2.3849</c:v>
                </c:pt>
                <c:pt idx="575">
                  <c:v>2.3845</c:v>
                </c:pt>
                <c:pt idx="576">
                  <c:v>2.3843</c:v>
                </c:pt>
                <c:pt idx="577">
                  <c:v>2.3839</c:v>
                </c:pt>
                <c:pt idx="578">
                  <c:v>2.3837</c:v>
                </c:pt>
                <c:pt idx="579">
                  <c:v>2.3834</c:v>
                </c:pt>
                <c:pt idx="580">
                  <c:v>2.383</c:v>
                </c:pt>
                <c:pt idx="581">
                  <c:v>2.3824</c:v>
                </c:pt>
                <c:pt idx="582">
                  <c:v>2.382</c:v>
                </c:pt>
                <c:pt idx="583">
                  <c:v>2.3818</c:v>
                </c:pt>
                <c:pt idx="584">
                  <c:v>2.3818</c:v>
                </c:pt>
                <c:pt idx="585">
                  <c:v>2.3816</c:v>
                </c:pt>
                <c:pt idx="586">
                  <c:v>2.3813</c:v>
                </c:pt>
                <c:pt idx="587">
                  <c:v>2.3807</c:v>
                </c:pt>
                <c:pt idx="588">
                  <c:v>2.3803</c:v>
                </c:pt>
                <c:pt idx="589">
                  <c:v>2.3799</c:v>
                </c:pt>
                <c:pt idx="590">
                  <c:v>2.379599999999999</c:v>
                </c:pt>
                <c:pt idx="591">
                  <c:v>2.379199999999999</c:v>
                </c:pt>
                <c:pt idx="592">
                  <c:v>2.3788</c:v>
                </c:pt>
                <c:pt idx="593">
                  <c:v>2.3784</c:v>
                </c:pt>
                <c:pt idx="594">
                  <c:v>2.3778</c:v>
                </c:pt>
                <c:pt idx="595">
                  <c:v>2.377499999999999</c:v>
                </c:pt>
                <c:pt idx="596">
                  <c:v>2.3769</c:v>
                </c:pt>
                <c:pt idx="597">
                  <c:v>2.3763</c:v>
                </c:pt>
                <c:pt idx="598">
                  <c:v>2.3759</c:v>
                </c:pt>
                <c:pt idx="599">
                  <c:v>2.375599999999999</c:v>
                </c:pt>
                <c:pt idx="600">
                  <c:v>2.375399999999999</c:v>
                </c:pt>
                <c:pt idx="601">
                  <c:v>2.375</c:v>
                </c:pt>
                <c:pt idx="602">
                  <c:v>2.3746</c:v>
                </c:pt>
                <c:pt idx="603">
                  <c:v>2.3744</c:v>
                </c:pt>
                <c:pt idx="604">
                  <c:v>2.374</c:v>
                </c:pt>
                <c:pt idx="605">
                  <c:v>2.373699999999999</c:v>
                </c:pt>
                <c:pt idx="606">
                  <c:v>2.3733</c:v>
                </c:pt>
                <c:pt idx="607">
                  <c:v>2.3727</c:v>
                </c:pt>
                <c:pt idx="608">
                  <c:v>2.3725</c:v>
                </c:pt>
                <c:pt idx="609">
                  <c:v>2.3721</c:v>
                </c:pt>
                <c:pt idx="610">
                  <c:v>2.371799999999999</c:v>
                </c:pt>
                <c:pt idx="611">
                  <c:v>2.371399999999999</c:v>
                </c:pt>
                <c:pt idx="612">
                  <c:v>2.371</c:v>
                </c:pt>
                <c:pt idx="613">
                  <c:v>2.3706</c:v>
                </c:pt>
                <c:pt idx="614">
                  <c:v>2.370299999999999</c:v>
                </c:pt>
                <c:pt idx="615">
                  <c:v>2.369699999999999</c:v>
                </c:pt>
                <c:pt idx="616">
                  <c:v>2.3693</c:v>
                </c:pt>
                <c:pt idx="617">
                  <c:v>2.3689</c:v>
                </c:pt>
                <c:pt idx="618">
                  <c:v>2.3685</c:v>
                </c:pt>
                <c:pt idx="619">
                  <c:v>2.3682</c:v>
                </c:pt>
                <c:pt idx="620">
                  <c:v>2.3678</c:v>
                </c:pt>
                <c:pt idx="621">
                  <c:v>2.3674</c:v>
                </c:pt>
                <c:pt idx="622">
                  <c:v>2.367</c:v>
                </c:pt>
                <c:pt idx="623">
                  <c:v>2.366499999999999</c:v>
                </c:pt>
                <c:pt idx="624">
                  <c:v>2.366299999999999</c:v>
                </c:pt>
                <c:pt idx="625">
                  <c:v>2.365899999999999</c:v>
                </c:pt>
                <c:pt idx="626">
                  <c:v>2.3653</c:v>
                </c:pt>
                <c:pt idx="627">
                  <c:v>2.365</c:v>
                </c:pt>
                <c:pt idx="628">
                  <c:v>2.3646</c:v>
                </c:pt>
                <c:pt idx="629">
                  <c:v>2.3642</c:v>
                </c:pt>
                <c:pt idx="630">
                  <c:v>2.3636</c:v>
                </c:pt>
                <c:pt idx="631">
                  <c:v>2.3631</c:v>
                </c:pt>
                <c:pt idx="632">
                  <c:v>2.362699999999999</c:v>
                </c:pt>
                <c:pt idx="633">
                  <c:v>2.362299999999999</c:v>
                </c:pt>
                <c:pt idx="634">
                  <c:v>2.361899999999999</c:v>
                </c:pt>
                <c:pt idx="635">
                  <c:v>2.3616</c:v>
                </c:pt>
                <c:pt idx="636">
                  <c:v>2.361</c:v>
                </c:pt>
                <c:pt idx="637">
                  <c:v>2.3604</c:v>
                </c:pt>
                <c:pt idx="638">
                  <c:v>2.36</c:v>
                </c:pt>
                <c:pt idx="639">
                  <c:v>2.3597</c:v>
                </c:pt>
                <c:pt idx="640">
                  <c:v>2.3593</c:v>
                </c:pt>
                <c:pt idx="641">
                  <c:v>2.3589</c:v>
                </c:pt>
                <c:pt idx="642">
                  <c:v>2.358499999999999</c:v>
                </c:pt>
                <c:pt idx="643">
                  <c:v>2.358499999999999</c:v>
                </c:pt>
                <c:pt idx="644">
                  <c:v>2.3582</c:v>
                </c:pt>
                <c:pt idx="645">
                  <c:v>2.3578</c:v>
                </c:pt>
                <c:pt idx="646">
                  <c:v>2.3572</c:v>
                </c:pt>
                <c:pt idx="647">
                  <c:v>2.356799999999999</c:v>
                </c:pt>
                <c:pt idx="648">
                  <c:v>2.3565</c:v>
                </c:pt>
                <c:pt idx="649">
                  <c:v>2.3561</c:v>
                </c:pt>
                <c:pt idx="650">
                  <c:v>2.3557</c:v>
                </c:pt>
                <c:pt idx="651">
                  <c:v>2.3551</c:v>
                </c:pt>
                <c:pt idx="652">
                  <c:v>2.3548</c:v>
                </c:pt>
                <c:pt idx="653">
                  <c:v>2.3542</c:v>
                </c:pt>
                <c:pt idx="654">
                  <c:v>2.3538</c:v>
                </c:pt>
                <c:pt idx="655">
                  <c:v>2.353499999999999</c:v>
                </c:pt>
                <c:pt idx="656">
                  <c:v>2.353299999999999</c:v>
                </c:pt>
                <c:pt idx="657">
                  <c:v>2.3527</c:v>
                </c:pt>
                <c:pt idx="658">
                  <c:v>2.3523</c:v>
                </c:pt>
                <c:pt idx="659">
                  <c:v>2.3521</c:v>
                </c:pt>
                <c:pt idx="660">
                  <c:v>2.351799999999999</c:v>
                </c:pt>
                <c:pt idx="661">
                  <c:v>2.351599999999999</c:v>
                </c:pt>
                <c:pt idx="662">
                  <c:v>2.351399999999999</c:v>
                </c:pt>
                <c:pt idx="663">
                  <c:v>2.351399999999999</c:v>
                </c:pt>
                <c:pt idx="664">
                  <c:v>2.351399999999999</c:v>
                </c:pt>
                <c:pt idx="665">
                  <c:v>2.351399999999999</c:v>
                </c:pt>
                <c:pt idx="666">
                  <c:v>2.350999999999999</c:v>
                </c:pt>
                <c:pt idx="667">
                  <c:v>2.3504</c:v>
                </c:pt>
                <c:pt idx="668">
                  <c:v>2.349699999999999</c:v>
                </c:pt>
                <c:pt idx="669">
                  <c:v>2.3491</c:v>
                </c:pt>
                <c:pt idx="670">
                  <c:v>2.3482</c:v>
                </c:pt>
                <c:pt idx="671">
                  <c:v>2.3474</c:v>
                </c:pt>
                <c:pt idx="672">
                  <c:v>2.3471</c:v>
                </c:pt>
                <c:pt idx="673">
                  <c:v>2.346099999999999</c:v>
                </c:pt>
                <c:pt idx="674">
                  <c:v>2.345</c:v>
                </c:pt>
                <c:pt idx="675">
                  <c:v>2.3443</c:v>
                </c:pt>
                <c:pt idx="676">
                  <c:v>2.3441</c:v>
                </c:pt>
                <c:pt idx="677">
                  <c:v>2.3443</c:v>
                </c:pt>
                <c:pt idx="678">
                  <c:v>2.3443</c:v>
                </c:pt>
                <c:pt idx="679">
                  <c:v>2.3441</c:v>
                </c:pt>
                <c:pt idx="680">
                  <c:v>2.3443</c:v>
                </c:pt>
                <c:pt idx="681">
                  <c:v>2.3439</c:v>
                </c:pt>
                <c:pt idx="682">
                  <c:v>2.3433</c:v>
                </c:pt>
                <c:pt idx="683">
                  <c:v>2.342799999999999</c:v>
                </c:pt>
                <c:pt idx="684">
                  <c:v>2.3422</c:v>
                </c:pt>
                <c:pt idx="685">
                  <c:v>2.3416</c:v>
                </c:pt>
                <c:pt idx="686">
                  <c:v>2.3416</c:v>
                </c:pt>
                <c:pt idx="687">
                  <c:v>2.3416</c:v>
                </c:pt>
                <c:pt idx="688">
                  <c:v>2.341299999999999</c:v>
                </c:pt>
                <c:pt idx="689">
                  <c:v>2.3407</c:v>
                </c:pt>
                <c:pt idx="690">
                  <c:v>2.3399</c:v>
                </c:pt>
                <c:pt idx="691">
                  <c:v>2.339399999999999</c:v>
                </c:pt>
                <c:pt idx="692">
                  <c:v>2.338999999999999</c:v>
                </c:pt>
                <c:pt idx="693">
                  <c:v>2.338799999999999</c:v>
                </c:pt>
                <c:pt idx="694">
                  <c:v>2.338499999999999</c:v>
                </c:pt>
                <c:pt idx="695">
                  <c:v>2.337899999999999</c:v>
                </c:pt>
                <c:pt idx="696">
                  <c:v>2.337499999999999</c:v>
                </c:pt>
                <c:pt idx="697">
                  <c:v>2.3371</c:v>
                </c:pt>
                <c:pt idx="698">
                  <c:v>2.336799999999999</c:v>
                </c:pt>
                <c:pt idx="699">
                  <c:v>2.336399999999999</c:v>
                </c:pt>
                <c:pt idx="700">
                  <c:v>2.336199999999999</c:v>
                </c:pt>
                <c:pt idx="701">
                  <c:v>2.335799999999999</c:v>
                </c:pt>
                <c:pt idx="702">
                  <c:v>2.3355</c:v>
                </c:pt>
                <c:pt idx="703">
                  <c:v>2.3351</c:v>
                </c:pt>
                <c:pt idx="704">
                  <c:v>2.334499999999999</c:v>
                </c:pt>
                <c:pt idx="705">
                  <c:v>2.3342</c:v>
                </c:pt>
                <c:pt idx="706">
                  <c:v>2.3338</c:v>
                </c:pt>
                <c:pt idx="707">
                  <c:v>2.3336</c:v>
                </c:pt>
                <c:pt idx="708">
                  <c:v>2.3334</c:v>
                </c:pt>
                <c:pt idx="709">
                  <c:v>2.3332</c:v>
                </c:pt>
                <c:pt idx="710">
                  <c:v>2.333</c:v>
                </c:pt>
                <c:pt idx="711">
                  <c:v>2.3327</c:v>
                </c:pt>
                <c:pt idx="712">
                  <c:v>2.3321</c:v>
                </c:pt>
                <c:pt idx="713">
                  <c:v>2.3319</c:v>
                </c:pt>
                <c:pt idx="714">
                  <c:v>2.3317</c:v>
                </c:pt>
                <c:pt idx="715">
                  <c:v>2.331399999999999</c:v>
                </c:pt>
                <c:pt idx="716">
                  <c:v>2.330999999999999</c:v>
                </c:pt>
                <c:pt idx="717">
                  <c:v>2.3304</c:v>
                </c:pt>
                <c:pt idx="718">
                  <c:v>2.330099999999999</c:v>
                </c:pt>
                <c:pt idx="719">
                  <c:v>2.329499999999999</c:v>
                </c:pt>
                <c:pt idx="720">
                  <c:v>2.3289</c:v>
                </c:pt>
                <c:pt idx="721">
                  <c:v>2.3286</c:v>
                </c:pt>
                <c:pt idx="722">
                  <c:v>2.3282</c:v>
                </c:pt>
                <c:pt idx="723">
                  <c:v>2.328</c:v>
                </c:pt>
                <c:pt idx="724">
                  <c:v>2.328</c:v>
                </c:pt>
                <c:pt idx="725">
                  <c:v>2.3278</c:v>
                </c:pt>
                <c:pt idx="726">
                  <c:v>2.3273</c:v>
                </c:pt>
                <c:pt idx="727">
                  <c:v>2.3267</c:v>
                </c:pt>
                <c:pt idx="728">
                  <c:v>2.326299999999999</c:v>
                </c:pt>
                <c:pt idx="729">
                  <c:v>2.3262</c:v>
                </c:pt>
                <c:pt idx="730">
                  <c:v>2.3258</c:v>
                </c:pt>
                <c:pt idx="731">
                  <c:v>2.3254</c:v>
                </c:pt>
                <c:pt idx="732">
                  <c:v>2.325</c:v>
                </c:pt>
                <c:pt idx="733">
                  <c:v>2.3249</c:v>
                </c:pt>
                <c:pt idx="734">
                  <c:v>2.3245</c:v>
                </c:pt>
                <c:pt idx="735">
                  <c:v>2.3241</c:v>
                </c:pt>
                <c:pt idx="736">
                  <c:v>2.3237</c:v>
                </c:pt>
                <c:pt idx="737">
                  <c:v>2.3232</c:v>
                </c:pt>
                <c:pt idx="738">
                  <c:v>2.322799999999999</c:v>
                </c:pt>
                <c:pt idx="739">
                  <c:v>2.3224</c:v>
                </c:pt>
                <c:pt idx="740">
                  <c:v>2.322099999999999</c:v>
                </c:pt>
                <c:pt idx="741">
                  <c:v>2.321899999999999</c:v>
                </c:pt>
                <c:pt idx="742">
                  <c:v>2.321499999999999</c:v>
                </c:pt>
                <c:pt idx="743">
                  <c:v>2.321099999999999</c:v>
                </c:pt>
                <c:pt idx="744">
                  <c:v>2.3208</c:v>
                </c:pt>
                <c:pt idx="745">
                  <c:v>2.3202</c:v>
                </c:pt>
                <c:pt idx="746">
                  <c:v>2.319799999999999</c:v>
                </c:pt>
                <c:pt idx="747">
                  <c:v>2.3197</c:v>
                </c:pt>
                <c:pt idx="748">
                  <c:v>2.3195</c:v>
                </c:pt>
                <c:pt idx="749">
                  <c:v>2.3191</c:v>
                </c:pt>
                <c:pt idx="750">
                  <c:v>2.3187</c:v>
                </c:pt>
                <c:pt idx="751">
                  <c:v>2.3184</c:v>
                </c:pt>
                <c:pt idx="752">
                  <c:v>2.3178</c:v>
                </c:pt>
                <c:pt idx="753">
                  <c:v>2.3174</c:v>
                </c:pt>
                <c:pt idx="754">
                  <c:v>2.317099999999999</c:v>
                </c:pt>
                <c:pt idx="755">
                  <c:v>2.316699999999999</c:v>
                </c:pt>
                <c:pt idx="756">
                  <c:v>2.3163</c:v>
                </c:pt>
                <c:pt idx="757">
                  <c:v>2.3159</c:v>
                </c:pt>
                <c:pt idx="758">
                  <c:v>2.315799999999999</c:v>
                </c:pt>
                <c:pt idx="759">
                  <c:v>2.315399999999999</c:v>
                </c:pt>
                <c:pt idx="760">
                  <c:v>2.314999999999999</c:v>
                </c:pt>
                <c:pt idx="761">
                  <c:v>2.3147</c:v>
                </c:pt>
                <c:pt idx="762">
                  <c:v>2.314499999999999</c:v>
                </c:pt>
                <c:pt idx="763">
                  <c:v>2.314099999999999</c:v>
                </c:pt>
                <c:pt idx="764">
                  <c:v>2.313699999999999</c:v>
                </c:pt>
                <c:pt idx="765">
                  <c:v>2.3134</c:v>
                </c:pt>
                <c:pt idx="766">
                  <c:v>2.3132</c:v>
                </c:pt>
                <c:pt idx="767">
                  <c:v>2.312799999999999</c:v>
                </c:pt>
                <c:pt idx="768">
                  <c:v>2.312599999999999</c:v>
                </c:pt>
                <c:pt idx="769">
                  <c:v>2.3121</c:v>
                </c:pt>
                <c:pt idx="770">
                  <c:v>2.3115</c:v>
                </c:pt>
                <c:pt idx="771">
                  <c:v>2.3113</c:v>
                </c:pt>
                <c:pt idx="772">
                  <c:v>2.3111</c:v>
                </c:pt>
                <c:pt idx="773">
                  <c:v>2.310999999999999</c:v>
                </c:pt>
                <c:pt idx="774">
                  <c:v>2.310599999999999</c:v>
                </c:pt>
                <c:pt idx="775">
                  <c:v>2.3102</c:v>
                </c:pt>
                <c:pt idx="776">
                  <c:v>2.31</c:v>
                </c:pt>
                <c:pt idx="777">
                  <c:v>2.309699999999999</c:v>
                </c:pt>
                <c:pt idx="778">
                  <c:v>2.309299999999999</c:v>
                </c:pt>
                <c:pt idx="779">
                  <c:v>2.3089</c:v>
                </c:pt>
                <c:pt idx="780">
                  <c:v>2.3087</c:v>
                </c:pt>
                <c:pt idx="781">
                  <c:v>2.3082</c:v>
                </c:pt>
                <c:pt idx="782">
                  <c:v>2.3078</c:v>
                </c:pt>
                <c:pt idx="783">
                  <c:v>2.3075</c:v>
                </c:pt>
                <c:pt idx="784">
                  <c:v>2.3071</c:v>
                </c:pt>
                <c:pt idx="785">
                  <c:v>2.3069</c:v>
                </c:pt>
                <c:pt idx="786">
                  <c:v>2.3065</c:v>
                </c:pt>
                <c:pt idx="787">
                  <c:v>2.3062</c:v>
                </c:pt>
                <c:pt idx="788">
                  <c:v>2.3058</c:v>
                </c:pt>
                <c:pt idx="789">
                  <c:v>2.3054</c:v>
                </c:pt>
                <c:pt idx="790">
                  <c:v>2.3052</c:v>
                </c:pt>
                <c:pt idx="791">
                  <c:v>2.304899999999999</c:v>
                </c:pt>
                <c:pt idx="792">
                  <c:v>2.3045</c:v>
                </c:pt>
                <c:pt idx="793">
                  <c:v>2.3041</c:v>
                </c:pt>
                <c:pt idx="794">
                  <c:v>2.3038</c:v>
                </c:pt>
                <c:pt idx="795">
                  <c:v>2.3036</c:v>
                </c:pt>
                <c:pt idx="796">
                  <c:v>2.3032</c:v>
                </c:pt>
                <c:pt idx="797">
                  <c:v>2.302799999999999</c:v>
                </c:pt>
                <c:pt idx="798">
                  <c:v>2.302799999999999</c:v>
                </c:pt>
                <c:pt idx="799">
                  <c:v>2.3027</c:v>
                </c:pt>
                <c:pt idx="800">
                  <c:v>2.3025</c:v>
                </c:pt>
                <c:pt idx="801">
                  <c:v>2.301899999999999</c:v>
                </c:pt>
                <c:pt idx="802">
                  <c:v>2.3016</c:v>
                </c:pt>
                <c:pt idx="803">
                  <c:v>2.3012</c:v>
                </c:pt>
                <c:pt idx="804">
                  <c:v>2.3008</c:v>
                </c:pt>
                <c:pt idx="805">
                  <c:v>2.3005</c:v>
                </c:pt>
                <c:pt idx="806">
                  <c:v>2.3001</c:v>
                </c:pt>
                <c:pt idx="807">
                  <c:v>2.2999</c:v>
                </c:pt>
                <c:pt idx="808">
                  <c:v>2.2997</c:v>
                </c:pt>
                <c:pt idx="809">
                  <c:v>2.2995</c:v>
                </c:pt>
                <c:pt idx="810">
                  <c:v>2.2992</c:v>
                </c:pt>
                <c:pt idx="811">
                  <c:v>2.2988</c:v>
                </c:pt>
                <c:pt idx="812">
                  <c:v>2.2984</c:v>
                </c:pt>
                <c:pt idx="813">
                  <c:v>2.2982</c:v>
                </c:pt>
                <c:pt idx="814">
                  <c:v>2.2979</c:v>
                </c:pt>
                <c:pt idx="815">
                  <c:v>2.2975</c:v>
                </c:pt>
                <c:pt idx="816">
                  <c:v>2.2973</c:v>
                </c:pt>
                <c:pt idx="817">
                  <c:v>2.297</c:v>
                </c:pt>
                <c:pt idx="818">
                  <c:v>2.2968</c:v>
                </c:pt>
                <c:pt idx="819">
                  <c:v>2.2964</c:v>
                </c:pt>
                <c:pt idx="820">
                  <c:v>2.2959</c:v>
                </c:pt>
                <c:pt idx="821">
                  <c:v>2.2955</c:v>
                </c:pt>
                <c:pt idx="822">
                  <c:v>2.2953</c:v>
                </c:pt>
                <c:pt idx="823">
                  <c:v>2.2955</c:v>
                </c:pt>
                <c:pt idx="824">
                  <c:v>2.2953</c:v>
                </c:pt>
                <c:pt idx="825">
                  <c:v>2.2951</c:v>
                </c:pt>
                <c:pt idx="826">
                  <c:v>2.2948</c:v>
                </c:pt>
                <c:pt idx="827">
                  <c:v>2.2944</c:v>
                </c:pt>
                <c:pt idx="828">
                  <c:v>2.294</c:v>
                </c:pt>
                <c:pt idx="829">
                  <c:v>2.2937</c:v>
                </c:pt>
                <c:pt idx="830">
                  <c:v>2.2935</c:v>
                </c:pt>
                <c:pt idx="831">
                  <c:v>2.2935</c:v>
                </c:pt>
                <c:pt idx="832">
                  <c:v>2.2931</c:v>
                </c:pt>
                <c:pt idx="833">
                  <c:v>2.2927</c:v>
                </c:pt>
                <c:pt idx="834">
                  <c:v>2.2924</c:v>
                </c:pt>
                <c:pt idx="835">
                  <c:v>2.2922</c:v>
                </c:pt>
                <c:pt idx="836">
                  <c:v>2.292</c:v>
                </c:pt>
                <c:pt idx="837">
                  <c:v>2.2918</c:v>
                </c:pt>
                <c:pt idx="838">
                  <c:v>2.2915</c:v>
                </c:pt>
                <c:pt idx="839">
                  <c:v>2.2911</c:v>
                </c:pt>
                <c:pt idx="840">
                  <c:v>2.2909</c:v>
                </c:pt>
                <c:pt idx="841">
                  <c:v>2.2907</c:v>
                </c:pt>
                <c:pt idx="842">
                  <c:v>2.2904</c:v>
                </c:pt>
                <c:pt idx="843">
                  <c:v>2.29</c:v>
                </c:pt>
                <c:pt idx="844">
                  <c:v>2.2898</c:v>
                </c:pt>
                <c:pt idx="845">
                  <c:v>2.2893</c:v>
                </c:pt>
                <c:pt idx="846">
                  <c:v>2.2889</c:v>
                </c:pt>
                <c:pt idx="847">
                  <c:v>2.2887</c:v>
                </c:pt>
                <c:pt idx="848">
                  <c:v>2.2885</c:v>
                </c:pt>
                <c:pt idx="849">
                  <c:v>2.2882</c:v>
                </c:pt>
                <c:pt idx="850">
                  <c:v>2.288</c:v>
                </c:pt>
                <c:pt idx="851">
                  <c:v>2.2878</c:v>
                </c:pt>
                <c:pt idx="852">
                  <c:v>2.2874</c:v>
                </c:pt>
                <c:pt idx="853">
                  <c:v>2.2869</c:v>
                </c:pt>
                <c:pt idx="854">
                  <c:v>2.2865</c:v>
                </c:pt>
                <c:pt idx="855">
                  <c:v>2.2863</c:v>
                </c:pt>
                <c:pt idx="856">
                  <c:v>2.286</c:v>
                </c:pt>
                <c:pt idx="857">
                  <c:v>2.2856</c:v>
                </c:pt>
                <c:pt idx="858">
                  <c:v>2.2854</c:v>
                </c:pt>
                <c:pt idx="859">
                  <c:v>2.2851</c:v>
                </c:pt>
                <c:pt idx="860">
                  <c:v>2.2847</c:v>
                </c:pt>
                <c:pt idx="861">
                  <c:v>2.2843</c:v>
                </c:pt>
                <c:pt idx="862">
                  <c:v>2.2841</c:v>
                </c:pt>
                <c:pt idx="863">
                  <c:v>2.284</c:v>
                </c:pt>
                <c:pt idx="864">
                  <c:v>2.2836</c:v>
                </c:pt>
                <c:pt idx="865">
                  <c:v>2.2834</c:v>
                </c:pt>
                <c:pt idx="866">
                  <c:v>2.2832</c:v>
                </c:pt>
                <c:pt idx="867">
                  <c:v>2.2829</c:v>
                </c:pt>
                <c:pt idx="868">
                  <c:v>2.2827</c:v>
                </c:pt>
                <c:pt idx="869">
                  <c:v>2.2825</c:v>
                </c:pt>
                <c:pt idx="870">
                  <c:v>2.2823</c:v>
                </c:pt>
                <c:pt idx="871">
                  <c:v>2.2821</c:v>
                </c:pt>
                <c:pt idx="872">
                  <c:v>2.282</c:v>
                </c:pt>
                <c:pt idx="873">
                  <c:v>2.2818</c:v>
                </c:pt>
                <c:pt idx="874">
                  <c:v>2.2814</c:v>
                </c:pt>
                <c:pt idx="875">
                  <c:v>2.2812</c:v>
                </c:pt>
                <c:pt idx="876">
                  <c:v>2.2809</c:v>
                </c:pt>
                <c:pt idx="877">
                  <c:v>2.2807</c:v>
                </c:pt>
                <c:pt idx="878">
                  <c:v>2.2807</c:v>
                </c:pt>
                <c:pt idx="879">
                  <c:v>2.2805</c:v>
                </c:pt>
                <c:pt idx="880">
                  <c:v>2.2801</c:v>
                </c:pt>
                <c:pt idx="881">
                  <c:v>2.28</c:v>
                </c:pt>
                <c:pt idx="882">
                  <c:v>2.2798</c:v>
                </c:pt>
                <c:pt idx="883">
                  <c:v>2.2796</c:v>
                </c:pt>
                <c:pt idx="884">
                  <c:v>2.2792</c:v>
                </c:pt>
                <c:pt idx="885">
                  <c:v>2.2789</c:v>
                </c:pt>
                <c:pt idx="886">
                  <c:v>2.2785</c:v>
                </c:pt>
                <c:pt idx="887">
                  <c:v>2.2781</c:v>
                </c:pt>
                <c:pt idx="888">
                  <c:v>2.278</c:v>
                </c:pt>
                <c:pt idx="889">
                  <c:v>2.2776</c:v>
                </c:pt>
                <c:pt idx="890">
                  <c:v>2.2772</c:v>
                </c:pt>
                <c:pt idx="891">
                  <c:v>2.276899999999999</c:v>
                </c:pt>
                <c:pt idx="892">
                  <c:v>2.2765</c:v>
                </c:pt>
                <c:pt idx="893">
                  <c:v>2.2763</c:v>
                </c:pt>
                <c:pt idx="894">
                  <c:v>2.2761</c:v>
                </c:pt>
                <c:pt idx="895">
                  <c:v>2.2759</c:v>
                </c:pt>
                <c:pt idx="896">
                  <c:v>2.2758</c:v>
                </c:pt>
                <c:pt idx="897">
                  <c:v>2.2754</c:v>
                </c:pt>
                <c:pt idx="898">
                  <c:v>2.2752</c:v>
                </c:pt>
                <c:pt idx="899">
                  <c:v>2.2749</c:v>
                </c:pt>
                <c:pt idx="900">
                  <c:v>2.2747</c:v>
                </c:pt>
                <c:pt idx="901">
                  <c:v>2.2745</c:v>
                </c:pt>
                <c:pt idx="902">
                  <c:v>2.2741</c:v>
                </c:pt>
                <c:pt idx="903">
                  <c:v>2.2738</c:v>
                </c:pt>
                <c:pt idx="904">
                  <c:v>2.2736</c:v>
                </c:pt>
                <c:pt idx="905">
                  <c:v>2.2732</c:v>
                </c:pt>
                <c:pt idx="906">
                  <c:v>2.273</c:v>
                </c:pt>
                <c:pt idx="907">
                  <c:v>2.272699999999999</c:v>
                </c:pt>
                <c:pt idx="908">
                  <c:v>2.2723</c:v>
                </c:pt>
                <c:pt idx="909">
                  <c:v>2.2723</c:v>
                </c:pt>
                <c:pt idx="910">
                  <c:v>2.272699999999999</c:v>
                </c:pt>
                <c:pt idx="911">
                  <c:v>2.272699999999999</c:v>
                </c:pt>
                <c:pt idx="912">
                  <c:v>2.2723</c:v>
                </c:pt>
                <c:pt idx="913">
                  <c:v>2.272</c:v>
                </c:pt>
                <c:pt idx="914">
                  <c:v>2.2716</c:v>
                </c:pt>
                <c:pt idx="915">
                  <c:v>2.2714</c:v>
                </c:pt>
                <c:pt idx="916">
                  <c:v>2.271</c:v>
                </c:pt>
                <c:pt idx="917">
                  <c:v>2.2707</c:v>
                </c:pt>
                <c:pt idx="918">
                  <c:v>2.2707</c:v>
                </c:pt>
                <c:pt idx="919">
                  <c:v>2.2705</c:v>
                </c:pt>
                <c:pt idx="920">
                  <c:v>2.2701</c:v>
                </c:pt>
                <c:pt idx="921">
                  <c:v>2.2696</c:v>
                </c:pt>
                <c:pt idx="922">
                  <c:v>2.269</c:v>
                </c:pt>
                <c:pt idx="923">
                  <c:v>2.2689</c:v>
                </c:pt>
                <c:pt idx="924">
                  <c:v>2.2687</c:v>
                </c:pt>
                <c:pt idx="925">
                  <c:v>2.2685</c:v>
                </c:pt>
                <c:pt idx="926">
                  <c:v>2.2681</c:v>
                </c:pt>
                <c:pt idx="927">
                  <c:v>2.2678</c:v>
                </c:pt>
                <c:pt idx="928">
                  <c:v>2.2678</c:v>
                </c:pt>
                <c:pt idx="929">
                  <c:v>2.2678</c:v>
                </c:pt>
                <c:pt idx="930">
                  <c:v>2.2676</c:v>
                </c:pt>
                <c:pt idx="931">
                  <c:v>2.2672</c:v>
                </c:pt>
                <c:pt idx="932">
                  <c:v>2.2669</c:v>
                </c:pt>
                <c:pt idx="933">
                  <c:v>2.2663</c:v>
                </c:pt>
                <c:pt idx="934">
                  <c:v>2.2658</c:v>
                </c:pt>
                <c:pt idx="935">
                  <c:v>2.2656</c:v>
                </c:pt>
                <c:pt idx="936">
                  <c:v>2.2654</c:v>
                </c:pt>
                <c:pt idx="937">
                  <c:v>2.2652</c:v>
                </c:pt>
                <c:pt idx="938">
                  <c:v>2.2651</c:v>
                </c:pt>
                <c:pt idx="939">
                  <c:v>2.2649</c:v>
                </c:pt>
                <c:pt idx="940">
                  <c:v>2.2643</c:v>
                </c:pt>
                <c:pt idx="941">
                  <c:v>2.264</c:v>
                </c:pt>
                <c:pt idx="942">
                  <c:v>2.2638</c:v>
                </c:pt>
                <c:pt idx="943">
                  <c:v>2.2638</c:v>
                </c:pt>
                <c:pt idx="944">
                  <c:v>2.2634</c:v>
                </c:pt>
                <c:pt idx="945">
                  <c:v>2.2633</c:v>
                </c:pt>
                <c:pt idx="946">
                  <c:v>2.2627</c:v>
                </c:pt>
                <c:pt idx="947">
                  <c:v>2.2625</c:v>
                </c:pt>
                <c:pt idx="948">
                  <c:v>2.2623</c:v>
                </c:pt>
                <c:pt idx="949">
                  <c:v>2.262</c:v>
                </c:pt>
                <c:pt idx="950">
                  <c:v>2.2618</c:v>
                </c:pt>
                <c:pt idx="951">
                  <c:v>2.2616</c:v>
                </c:pt>
                <c:pt idx="952">
                  <c:v>2.2614</c:v>
                </c:pt>
                <c:pt idx="953">
                  <c:v>2.2611</c:v>
                </c:pt>
                <c:pt idx="954">
                  <c:v>2.2607</c:v>
                </c:pt>
                <c:pt idx="955">
                  <c:v>2.2604</c:v>
                </c:pt>
                <c:pt idx="956">
                  <c:v>2.2602</c:v>
                </c:pt>
                <c:pt idx="957">
                  <c:v>2.2596</c:v>
                </c:pt>
                <c:pt idx="958">
                  <c:v>2.2593</c:v>
                </c:pt>
                <c:pt idx="959">
                  <c:v>2.2591</c:v>
                </c:pt>
                <c:pt idx="960">
                  <c:v>2.2587</c:v>
                </c:pt>
                <c:pt idx="961">
                  <c:v>2.2584</c:v>
                </c:pt>
                <c:pt idx="962">
                  <c:v>2.2582</c:v>
                </c:pt>
                <c:pt idx="963">
                  <c:v>2.2578</c:v>
                </c:pt>
                <c:pt idx="964">
                  <c:v>2.2575</c:v>
                </c:pt>
                <c:pt idx="965">
                  <c:v>2.2573</c:v>
                </c:pt>
                <c:pt idx="966">
                  <c:v>2.2571</c:v>
                </c:pt>
                <c:pt idx="967">
                  <c:v>2.256899999999999</c:v>
                </c:pt>
                <c:pt idx="968">
                  <c:v>2.256699999999999</c:v>
                </c:pt>
                <c:pt idx="969">
                  <c:v>2.2564</c:v>
                </c:pt>
                <c:pt idx="970">
                  <c:v>2.2562</c:v>
                </c:pt>
                <c:pt idx="971">
                  <c:v>2.2558</c:v>
                </c:pt>
                <c:pt idx="972">
                  <c:v>2.2553</c:v>
                </c:pt>
                <c:pt idx="973">
                  <c:v>2.2548</c:v>
                </c:pt>
                <c:pt idx="974">
                  <c:v>2.2544</c:v>
                </c:pt>
                <c:pt idx="975">
                  <c:v>2.2542</c:v>
                </c:pt>
                <c:pt idx="976">
                  <c:v>2.254</c:v>
                </c:pt>
                <c:pt idx="977">
                  <c:v>2.2539</c:v>
                </c:pt>
                <c:pt idx="978">
                  <c:v>2.2537</c:v>
                </c:pt>
                <c:pt idx="979">
                  <c:v>2.2535</c:v>
                </c:pt>
                <c:pt idx="980">
                  <c:v>2.2533</c:v>
                </c:pt>
                <c:pt idx="981">
                  <c:v>2.253</c:v>
                </c:pt>
                <c:pt idx="982">
                  <c:v>2.2526</c:v>
                </c:pt>
                <c:pt idx="983">
                  <c:v>2.2521</c:v>
                </c:pt>
                <c:pt idx="984">
                  <c:v>2.2519</c:v>
                </c:pt>
                <c:pt idx="985">
                  <c:v>2.2515</c:v>
                </c:pt>
                <c:pt idx="986">
                  <c:v>2.2513</c:v>
                </c:pt>
                <c:pt idx="987">
                  <c:v>2.251</c:v>
                </c:pt>
                <c:pt idx="988">
                  <c:v>2.2508</c:v>
                </c:pt>
                <c:pt idx="989">
                  <c:v>2.2506</c:v>
                </c:pt>
                <c:pt idx="990">
                  <c:v>2.2501</c:v>
                </c:pt>
                <c:pt idx="991">
                  <c:v>2.2499</c:v>
                </c:pt>
                <c:pt idx="992">
                  <c:v>2.2495</c:v>
                </c:pt>
                <c:pt idx="993">
                  <c:v>2.2494</c:v>
                </c:pt>
                <c:pt idx="994">
                  <c:v>2.249</c:v>
                </c:pt>
                <c:pt idx="995">
                  <c:v>2.2486</c:v>
                </c:pt>
                <c:pt idx="996">
                  <c:v>2.2483</c:v>
                </c:pt>
                <c:pt idx="997">
                  <c:v>2.2479</c:v>
                </c:pt>
                <c:pt idx="998">
                  <c:v>2.2477</c:v>
                </c:pt>
                <c:pt idx="999">
                  <c:v>2.2474</c:v>
                </c:pt>
                <c:pt idx="1000">
                  <c:v>2.2472</c:v>
                </c:pt>
                <c:pt idx="1001">
                  <c:v>2.2468</c:v>
                </c:pt>
                <c:pt idx="1002">
                  <c:v>2.2467</c:v>
                </c:pt>
                <c:pt idx="1003">
                  <c:v>2.2465</c:v>
                </c:pt>
                <c:pt idx="1004">
                  <c:v>2.2463</c:v>
                </c:pt>
                <c:pt idx="1005">
                  <c:v>2.2463</c:v>
                </c:pt>
                <c:pt idx="1006">
                  <c:v>2.2461</c:v>
                </c:pt>
                <c:pt idx="1007">
                  <c:v>2.2458</c:v>
                </c:pt>
                <c:pt idx="1008">
                  <c:v>2.2454</c:v>
                </c:pt>
                <c:pt idx="1009">
                  <c:v>2.2451</c:v>
                </c:pt>
                <c:pt idx="1010">
                  <c:v>2.2447</c:v>
                </c:pt>
                <c:pt idx="1011">
                  <c:v>2.2445</c:v>
                </c:pt>
                <c:pt idx="1012">
                  <c:v>2.2443</c:v>
                </c:pt>
                <c:pt idx="1013">
                  <c:v>2.244</c:v>
                </c:pt>
                <c:pt idx="1014">
                  <c:v>2.2436</c:v>
                </c:pt>
                <c:pt idx="1015">
                  <c:v>2.2434</c:v>
                </c:pt>
                <c:pt idx="1016">
                  <c:v>2.2431</c:v>
                </c:pt>
                <c:pt idx="1017">
                  <c:v>2.2427</c:v>
                </c:pt>
                <c:pt idx="1018">
                  <c:v>2.2425</c:v>
                </c:pt>
                <c:pt idx="1019">
                  <c:v>2.2424</c:v>
                </c:pt>
                <c:pt idx="1020">
                  <c:v>2.2422</c:v>
                </c:pt>
                <c:pt idx="1021">
                  <c:v>2.242</c:v>
                </c:pt>
                <c:pt idx="1022">
                  <c:v>2.2418</c:v>
                </c:pt>
                <c:pt idx="1023">
                  <c:v>2.2416</c:v>
                </c:pt>
                <c:pt idx="1024">
                  <c:v>2.2413</c:v>
                </c:pt>
                <c:pt idx="1025">
                  <c:v>2.2411</c:v>
                </c:pt>
                <c:pt idx="1026">
                  <c:v>2.2409</c:v>
                </c:pt>
                <c:pt idx="1027">
                  <c:v>2.2404</c:v>
                </c:pt>
                <c:pt idx="1028">
                  <c:v>2.2404</c:v>
                </c:pt>
                <c:pt idx="1029">
                  <c:v>2.2406</c:v>
                </c:pt>
                <c:pt idx="1030">
                  <c:v>2.2406</c:v>
                </c:pt>
                <c:pt idx="1031">
                  <c:v>2.2404</c:v>
                </c:pt>
                <c:pt idx="1032">
                  <c:v>2.2402</c:v>
                </c:pt>
                <c:pt idx="1033">
                  <c:v>2.24</c:v>
                </c:pt>
                <c:pt idx="1034">
                  <c:v>2.2399</c:v>
                </c:pt>
                <c:pt idx="1035">
                  <c:v>2.2397</c:v>
                </c:pt>
                <c:pt idx="1036">
                  <c:v>2.2395</c:v>
                </c:pt>
                <c:pt idx="1037">
                  <c:v>2.2395</c:v>
                </c:pt>
                <c:pt idx="1038">
                  <c:v>2.2395</c:v>
                </c:pt>
                <c:pt idx="1039">
                  <c:v>2.2393</c:v>
                </c:pt>
                <c:pt idx="1040">
                  <c:v>2.239</c:v>
                </c:pt>
                <c:pt idx="1041">
                  <c:v>2.2388</c:v>
                </c:pt>
                <c:pt idx="1042">
                  <c:v>2.2384</c:v>
                </c:pt>
                <c:pt idx="1043">
                  <c:v>2.2382</c:v>
                </c:pt>
                <c:pt idx="1044">
                  <c:v>2.2379</c:v>
                </c:pt>
                <c:pt idx="1045">
                  <c:v>2.2377</c:v>
                </c:pt>
                <c:pt idx="1046">
                  <c:v>2.2375</c:v>
                </c:pt>
                <c:pt idx="1047">
                  <c:v>2.2373</c:v>
                </c:pt>
                <c:pt idx="1048">
                  <c:v>2.237</c:v>
                </c:pt>
                <c:pt idx="1049">
                  <c:v>2.2368</c:v>
                </c:pt>
                <c:pt idx="1050">
                  <c:v>2.236499999999999</c:v>
                </c:pt>
                <c:pt idx="1051">
                  <c:v>2.2363</c:v>
                </c:pt>
                <c:pt idx="1052">
                  <c:v>2.2361</c:v>
                </c:pt>
                <c:pt idx="1053">
                  <c:v>2.2357</c:v>
                </c:pt>
                <c:pt idx="1054">
                  <c:v>2.2356</c:v>
                </c:pt>
                <c:pt idx="1055">
                  <c:v>2.2356</c:v>
                </c:pt>
                <c:pt idx="1056">
                  <c:v>2.2352</c:v>
                </c:pt>
                <c:pt idx="1057">
                  <c:v>2.235</c:v>
                </c:pt>
                <c:pt idx="1058">
                  <c:v>2.2347</c:v>
                </c:pt>
                <c:pt idx="1059">
                  <c:v>2.2345</c:v>
                </c:pt>
                <c:pt idx="1060">
                  <c:v>2.2343</c:v>
                </c:pt>
                <c:pt idx="1061">
                  <c:v>2.2341</c:v>
                </c:pt>
                <c:pt idx="1062">
                  <c:v>2.2338</c:v>
                </c:pt>
                <c:pt idx="1063">
                  <c:v>2.2336</c:v>
                </c:pt>
                <c:pt idx="1064">
                  <c:v>2.2334</c:v>
                </c:pt>
                <c:pt idx="1065">
                  <c:v>2.2332</c:v>
                </c:pt>
                <c:pt idx="1066">
                  <c:v>2.2331</c:v>
                </c:pt>
                <c:pt idx="1067">
                  <c:v>2.232699999999999</c:v>
                </c:pt>
                <c:pt idx="1068">
                  <c:v>2.232499999999999</c:v>
                </c:pt>
                <c:pt idx="1069">
                  <c:v>2.2323</c:v>
                </c:pt>
                <c:pt idx="1070">
                  <c:v>2.2322</c:v>
                </c:pt>
                <c:pt idx="1071">
                  <c:v>2.232</c:v>
                </c:pt>
                <c:pt idx="1072">
                  <c:v>2.2318</c:v>
                </c:pt>
                <c:pt idx="1073">
                  <c:v>2.2318</c:v>
                </c:pt>
                <c:pt idx="1074">
                  <c:v>2.2315</c:v>
                </c:pt>
                <c:pt idx="1075">
                  <c:v>2.2311</c:v>
                </c:pt>
                <c:pt idx="1076">
                  <c:v>2.2309</c:v>
                </c:pt>
                <c:pt idx="1077">
                  <c:v>2.2306</c:v>
                </c:pt>
                <c:pt idx="1078">
                  <c:v>2.2304</c:v>
                </c:pt>
                <c:pt idx="1079">
                  <c:v>2.23</c:v>
                </c:pt>
                <c:pt idx="1080">
                  <c:v>2.23</c:v>
                </c:pt>
                <c:pt idx="1081">
                  <c:v>2.2298</c:v>
                </c:pt>
                <c:pt idx="1082">
                  <c:v>2.2295</c:v>
                </c:pt>
                <c:pt idx="1083">
                  <c:v>2.2293</c:v>
                </c:pt>
                <c:pt idx="1084">
                  <c:v>2.2293</c:v>
                </c:pt>
                <c:pt idx="1085">
                  <c:v>2.2291</c:v>
                </c:pt>
                <c:pt idx="1086">
                  <c:v>2.2288</c:v>
                </c:pt>
                <c:pt idx="1087">
                  <c:v>2.2286</c:v>
                </c:pt>
                <c:pt idx="1088">
                  <c:v>2.2282</c:v>
                </c:pt>
                <c:pt idx="1089">
                  <c:v>2.2281</c:v>
                </c:pt>
                <c:pt idx="1090">
                  <c:v>2.2281</c:v>
                </c:pt>
                <c:pt idx="1091">
                  <c:v>2.2277</c:v>
                </c:pt>
                <c:pt idx="1092">
                  <c:v>2.2274</c:v>
                </c:pt>
                <c:pt idx="1093">
                  <c:v>2.2272</c:v>
                </c:pt>
                <c:pt idx="1094">
                  <c:v>2.227</c:v>
                </c:pt>
                <c:pt idx="1095">
                  <c:v>2.2268</c:v>
                </c:pt>
                <c:pt idx="1096">
                  <c:v>2.2265</c:v>
                </c:pt>
                <c:pt idx="1097">
                  <c:v>2.2265</c:v>
                </c:pt>
                <c:pt idx="1098">
                  <c:v>2.2263</c:v>
                </c:pt>
                <c:pt idx="1099">
                  <c:v>2.2261</c:v>
                </c:pt>
                <c:pt idx="1100">
                  <c:v>2.2261</c:v>
                </c:pt>
                <c:pt idx="1101">
                  <c:v>2.2258</c:v>
                </c:pt>
                <c:pt idx="1102">
                  <c:v>2.2256</c:v>
                </c:pt>
                <c:pt idx="1103">
                  <c:v>2.2254</c:v>
                </c:pt>
                <c:pt idx="1104">
                  <c:v>2.2252</c:v>
                </c:pt>
                <c:pt idx="1105">
                  <c:v>2.2249</c:v>
                </c:pt>
                <c:pt idx="1106">
                  <c:v>2.2247</c:v>
                </c:pt>
                <c:pt idx="1107">
                  <c:v>2.2245</c:v>
                </c:pt>
                <c:pt idx="1108">
                  <c:v>2.2245</c:v>
                </c:pt>
                <c:pt idx="1109">
                  <c:v>2.2243</c:v>
                </c:pt>
                <c:pt idx="1110">
                  <c:v>2.2241</c:v>
                </c:pt>
                <c:pt idx="1111">
                  <c:v>2.2238</c:v>
                </c:pt>
                <c:pt idx="1112">
                  <c:v>2.2238</c:v>
                </c:pt>
                <c:pt idx="1113">
                  <c:v>2.2236</c:v>
                </c:pt>
                <c:pt idx="1114">
                  <c:v>2.2234</c:v>
                </c:pt>
                <c:pt idx="1115">
                  <c:v>2.2233</c:v>
                </c:pt>
                <c:pt idx="1116">
                  <c:v>2.2231</c:v>
                </c:pt>
                <c:pt idx="1117">
                  <c:v>2.2227</c:v>
                </c:pt>
                <c:pt idx="1118">
                  <c:v>2.2227</c:v>
                </c:pt>
                <c:pt idx="1119">
                  <c:v>2.2227</c:v>
                </c:pt>
                <c:pt idx="1120">
                  <c:v>2.2226</c:v>
                </c:pt>
                <c:pt idx="1121">
                  <c:v>2.2224</c:v>
                </c:pt>
                <c:pt idx="1122">
                  <c:v>2.2222</c:v>
                </c:pt>
                <c:pt idx="1123">
                  <c:v>2.222</c:v>
                </c:pt>
                <c:pt idx="1124">
                  <c:v>2.2218</c:v>
                </c:pt>
                <c:pt idx="1125">
                  <c:v>2.2218</c:v>
                </c:pt>
                <c:pt idx="1126">
                  <c:v>2.2217</c:v>
                </c:pt>
                <c:pt idx="1127">
                  <c:v>2.2213</c:v>
                </c:pt>
                <c:pt idx="1128">
                  <c:v>2.2211</c:v>
                </c:pt>
                <c:pt idx="1129">
                  <c:v>2.221</c:v>
                </c:pt>
                <c:pt idx="1130">
                  <c:v>2.2208</c:v>
                </c:pt>
                <c:pt idx="1131">
                  <c:v>2.2204</c:v>
                </c:pt>
                <c:pt idx="1132">
                  <c:v>2.2202</c:v>
                </c:pt>
                <c:pt idx="1133">
                  <c:v>2.2202</c:v>
                </c:pt>
                <c:pt idx="1134">
                  <c:v>2.2199</c:v>
                </c:pt>
                <c:pt idx="1135">
                  <c:v>2.2197</c:v>
                </c:pt>
                <c:pt idx="1136">
                  <c:v>2.2195</c:v>
                </c:pt>
                <c:pt idx="1137">
                  <c:v>2.2194</c:v>
                </c:pt>
                <c:pt idx="1138">
                  <c:v>2.2192</c:v>
                </c:pt>
                <c:pt idx="1139">
                  <c:v>2.219</c:v>
                </c:pt>
                <c:pt idx="1140">
                  <c:v>2.2188</c:v>
                </c:pt>
                <c:pt idx="1141">
                  <c:v>2.2186</c:v>
                </c:pt>
                <c:pt idx="1142">
                  <c:v>2.2183</c:v>
                </c:pt>
                <c:pt idx="1143">
                  <c:v>2.2181</c:v>
                </c:pt>
                <c:pt idx="1144">
                  <c:v>2.2178</c:v>
                </c:pt>
                <c:pt idx="1145">
                  <c:v>2.2176</c:v>
                </c:pt>
                <c:pt idx="1146">
                  <c:v>2.2174</c:v>
                </c:pt>
                <c:pt idx="1147">
                  <c:v>2.217</c:v>
                </c:pt>
                <c:pt idx="1148">
                  <c:v>2.216899999999999</c:v>
                </c:pt>
                <c:pt idx="1149">
                  <c:v>2.216699999999999</c:v>
                </c:pt>
                <c:pt idx="1150">
                  <c:v>2.216499999999999</c:v>
                </c:pt>
                <c:pt idx="1151">
                  <c:v>2.216299999999999</c:v>
                </c:pt>
                <c:pt idx="1152">
                  <c:v>2.216</c:v>
                </c:pt>
                <c:pt idx="1153">
                  <c:v>2.2158</c:v>
                </c:pt>
                <c:pt idx="1154">
                  <c:v>2.2156</c:v>
                </c:pt>
                <c:pt idx="1155">
                  <c:v>2.2156</c:v>
                </c:pt>
                <c:pt idx="1156">
                  <c:v>2.2153</c:v>
                </c:pt>
                <c:pt idx="1157">
                  <c:v>2.2151</c:v>
                </c:pt>
                <c:pt idx="1158">
                  <c:v>2.2151</c:v>
                </c:pt>
                <c:pt idx="1159">
                  <c:v>2.2149</c:v>
                </c:pt>
                <c:pt idx="1160">
                  <c:v>2.2146</c:v>
                </c:pt>
                <c:pt idx="1161">
                  <c:v>2.2142</c:v>
                </c:pt>
                <c:pt idx="1162">
                  <c:v>2.214</c:v>
                </c:pt>
                <c:pt idx="1163">
                  <c:v>2.2139</c:v>
                </c:pt>
                <c:pt idx="1164">
                  <c:v>2.2135</c:v>
                </c:pt>
                <c:pt idx="1165">
                  <c:v>2.2133</c:v>
                </c:pt>
                <c:pt idx="1166">
                  <c:v>2.2132</c:v>
                </c:pt>
                <c:pt idx="1167">
                  <c:v>2.213</c:v>
                </c:pt>
                <c:pt idx="1168">
                  <c:v>2.2126</c:v>
                </c:pt>
                <c:pt idx="1169">
                  <c:v>2.2124</c:v>
                </c:pt>
                <c:pt idx="1170">
                  <c:v>2.212299999999999</c:v>
                </c:pt>
                <c:pt idx="1171">
                  <c:v>2.212299999999999</c:v>
                </c:pt>
                <c:pt idx="1172">
                  <c:v>2.2121</c:v>
                </c:pt>
                <c:pt idx="1173">
                  <c:v>2.2117</c:v>
                </c:pt>
                <c:pt idx="1174">
                  <c:v>2.2116</c:v>
                </c:pt>
                <c:pt idx="1175">
                  <c:v>2.2114</c:v>
                </c:pt>
                <c:pt idx="1176">
                  <c:v>2.2112</c:v>
                </c:pt>
                <c:pt idx="1177">
                  <c:v>2.211</c:v>
                </c:pt>
                <c:pt idx="1178">
                  <c:v>2.2109</c:v>
                </c:pt>
                <c:pt idx="1179">
                  <c:v>2.2107</c:v>
                </c:pt>
                <c:pt idx="1180">
                  <c:v>2.2103</c:v>
                </c:pt>
                <c:pt idx="1181">
                  <c:v>2.2101</c:v>
                </c:pt>
                <c:pt idx="1182">
                  <c:v>2.2098</c:v>
                </c:pt>
                <c:pt idx="1183">
                  <c:v>2.2094</c:v>
                </c:pt>
                <c:pt idx="1184">
                  <c:v>2.2093</c:v>
                </c:pt>
                <c:pt idx="1185">
                  <c:v>2.2091</c:v>
                </c:pt>
                <c:pt idx="1186">
                  <c:v>2.2087</c:v>
                </c:pt>
                <c:pt idx="1187">
                  <c:v>2.2084</c:v>
                </c:pt>
                <c:pt idx="1188">
                  <c:v>2.2082</c:v>
                </c:pt>
                <c:pt idx="1189">
                  <c:v>2.208</c:v>
                </c:pt>
                <c:pt idx="1190">
                  <c:v>2.2078</c:v>
                </c:pt>
                <c:pt idx="1191">
                  <c:v>2.2077</c:v>
                </c:pt>
                <c:pt idx="1192">
                  <c:v>2.2077</c:v>
                </c:pt>
                <c:pt idx="1193">
                  <c:v>2.2075</c:v>
                </c:pt>
                <c:pt idx="1194">
                  <c:v>2.2073</c:v>
                </c:pt>
                <c:pt idx="1195">
                  <c:v>2.207</c:v>
                </c:pt>
                <c:pt idx="1196">
                  <c:v>2.2066</c:v>
                </c:pt>
                <c:pt idx="1197">
                  <c:v>2.2063</c:v>
                </c:pt>
                <c:pt idx="1198">
                  <c:v>2.2061</c:v>
                </c:pt>
                <c:pt idx="1199">
                  <c:v>2.2059</c:v>
                </c:pt>
                <c:pt idx="1200">
                  <c:v>2.2057</c:v>
                </c:pt>
                <c:pt idx="1201">
                  <c:v>2.2054</c:v>
                </c:pt>
                <c:pt idx="1202">
                  <c:v>2.2052</c:v>
                </c:pt>
                <c:pt idx="1203">
                  <c:v>2.205</c:v>
                </c:pt>
                <c:pt idx="1204">
                  <c:v>2.2048</c:v>
                </c:pt>
                <c:pt idx="1205">
                  <c:v>2.2047</c:v>
                </c:pt>
                <c:pt idx="1206">
                  <c:v>2.2043</c:v>
                </c:pt>
                <c:pt idx="1207">
                  <c:v>2.2041</c:v>
                </c:pt>
                <c:pt idx="1208">
                  <c:v>2.2038</c:v>
                </c:pt>
                <c:pt idx="1209">
                  <c:v>2.2036</c:v>
                </c:pt>
                <c:pt idx="1210">
                  <c:v>2.2033</c:v>
                </c:pt>
                <c:pt idx="1211">
                  <c:v>2.2031</c:v>
                </c:pt>
                <c:pt idx="1212">
                  <c:v>2.2029</c:v>
                </c:pt>
                <c:pt idx="1213">
                  <c:v>2.2027</c:v>
                </c:pt>
                <c:pt idx="1214">
                  <c:v>2.2022</c:v>
                </c:pt>
                <c:pt idx="1215">
                  <c:v>2.2019</c:v>
                </c:pt>
                <c:pt idx="1216">
                  <c:v>2.2017</c:v>
                </c:pt>
                <c:pt idx="1217">
                  <c:v>2.2015</c:v>
                </c:pt>
                <c:pt idx="1218">
                  <c:v>2.2015</c:v>
                </c:pt>
                <c:pt idx="1219">
                  <c:v>2.2013</c:v>
                </c:pt>
                <c:pt idx="1220">
                  <c:v>2.201</c:v>
                </c:pt>
                <c:pt idx="1221">
                  <c:v>2.2008</c:v>
                </c:pt>
                <c:pt idx="1222">
                  <c:v>2.2004</c:v>
                </c:pt>
                <c:pt idx="1223">
                  <c:v>2.2001</c:v>
                </c:pt>
                <c:pt idx="1224">
                  <c:v>2.1999</c:v>
                </c:pt>
                <c:pt idx="1225">
                  <c:v>2.1996</c:v>
                </c:pt>
                <c:pt idx="1226">
                  <c:v>2.1996</c:v>
                </c:pt>
                <c:pt idx="1227">
                  <c:v>2.1992</c:v>
                </c:pt>
                <c:pt idx="1228">
                  <c:v>2.1989</c:v>
                </c:pt>
                <c:pt idx="1229">
                  <c:v>2.1985</c:v>
                </c:pt>
                <c:pt idx="1230">
                  <c:v>2.1983</c:v>
                </c:pt>
                <c:pt idx="1231">
                  <c:v>2.198</c:v>
                </c:pt>
                <c:pt idx="1232">
                  <c:v>2.1978</c:v>
                </c:pt>
                <c:pt idx="1233">
                  <c:v>2.1976</c:v>
                </c:pt>
                <c:pt idx="1234">
                  <c:v>2.1975</c:v>
                </c:pt>
                <c:pt idx="1235">
                  <c:v>2.1973</c:v>
                </c:pt>
                <c:pt idx="1236">
                  <c:v>2.196899999999999</c:v>
                </c:pt>
                <c:pt idx="1237">
                  <c:v>2.1968</c:v>
                </c:pt>
                <c:pt idx="1238">
                  <c:v>2.1964</c:v>
                </c:pt>
                <c:pt idx="1239">
                  <c:v>2.1962</c:v>
                </c:pt>
                <c:pt idx="1240">
                  <c:v>2.196</c:v>
                </c:pt>
                <c:pt idx="1241">
                  <c:v>2.1957</c:v>
                </c:pt>
                <c:pt idx="1242">
                  <c:v>2.1957</c:v>
                </c:pt>
                <c:pt idx="1243">
                  <c:v>2.1955</c:v>
                </c:pt>
                <c:pt idx="1244">
                  <c:v>2.1952</c:v>
                </c:pt>
                <c:pt idx="1245">
                  <c:v>2.195</c:v>
                </c:pt>
                <c:pt idx="1246">
                  <c:v>2.1946</c:v>
                </c:pt>
                <c:pt idx="1247">
                  <c:v>2.1945</c:v>
                </c:pt>
                <c:pt idx="1248">
                  <c:v>2.1941</c:v>
                </c:pt>
                <c:pt idx="1249">
                  <c:v>2.1939</c:v>
                </c:pt>
                <c:pt idx="1250">
                  <c:v>2.1938</c:v>
                </c:pt>
                <c:pt idx="1251">
                  <c:v>2.1934</c:v>
                </c:pt>
                <c:pt idx="1252">
                  <c:v>2.1931</c:v>
                </c:pt>
                <c:pt idx="1253">
                  <c:v>2.192899999999999</c:v>
                </c:pt>
                <c:pt idx="1254">
                  <c:v>2.192699999999999</c:v>
                </c:pt>
                <c:pt idx="1255">
                  <c:v>2.1924</c:v>
                </c:pt>
                <c:pt idx="1256">
                  <c:v>2.192</c:v>
                </c:pt>
                <c:pt idx="1257">
                  <c:v>2.1918</c:v>
                </c:pt>
                <c:pt idx="1258">
                  <c:v>2.1917</c:v>
                </c:pt>
                <c:pt idx="1259">
                  <c:v>2.1915</c:v>
                </c:pt>
                <c:pt idx="1260">
                  <c:v>2.1913</c:v>
                </c:pt>
                <c:pt idx="1261">
                  <c:v>2.1911</c:v>
                </c:pt>
                <c:pt idx="1262">
                  <c:v>2.1908</c:v>
                </c:pt>
                <c:pt idx="1263">
                  <c:v>2.1906</c:v>
                </c:pt>
                <c:pt idx="1264">
                  <c:v>2.1903</c:v>
                </c:pt>
                <c:pt idx="1265">
                  <c:v>2.1901</c:v>
                </c:pt>
                <c:pt idx="1266">
                  <c:v>2.1899</c:v>
                </c:pt>
                <c:pt idx="1267">
                  <c:v>2.1896</c:v>
                </c:pt>
                <c:pt idx="1268">
                  <c:v>2.1894</c:v>
                </c:pt>
                <c:pt idx="1269">
                  <c:v>2.189</c:v>
                </c:pt>
                <c:pt idx="1270">
                  <c:v>2.1889</c:v>
                </c:pt>
                <c:pt idx="1271">
                  <c:v>2.1887</c:v>
                </c:pt>
                <c:pt idx="1272">
                  <c:v>2.1885</c:v>
                </c:pt>
                <c:pt idx="1273">
                  <c:v>2.1882</c:v>
                </c:pt>
                <c:pt idx="1274">
                  <c:v>2.188</c:v>
                </c:pt>
                <c:pt idx="1275">
                  <c:v>2.1878</c:v>
                </c:pt>
                <c:pt idx="1276">
                  <c:v>2.1875</c:v>
                </c:pt>
                <c:pt idx="1277">
                  <c:v>2.1873</c:v>
                </c:pt>
                <c:pt idx="1278">
                  <c:v>2.1871</c:v>
                </c:pt>
                <c:pt idx="1279">
                  <c:v>2.1869</c:v>
                </c:pt>
                <c:pt idx="1280">
                  <c:v>2.1866</c:v>
                </c:pt>
                <c:pt idx="1281">
                  <c:v>2.1864</c:v>
                </c:pt>
                <c:pt idx="1282">
                  <c:v>2.1861</c:v>
                </c:pt>
                <c:pt idx="1283">
                  <c:v>2.1859</c:v>
                </c:pt>
                <c:pt idx="1284">
                  <c:v>2.1857</c:v>
                </c:pt>
                <c:pt idx="1285">
                  <c:v>2.1854</c:v>
                </c:pt>
                <c:pt idx="1286">
                  <c:v>2.1852</c:v>
                </c:pt>
                <c:pt idx="1287">
                  <c:v>2.185</c:v>
                </c:pt>
                <c:pt idx="1288">
                  <c:v>2.1847</c:v>
                </c:pt>
                <c:pt idx="1289">
                  <c:v>2.1845</c:v>
                </c:pt>
                <c:pt idx="1290">
                  <c:v>2.1843</c:v>
                </c:pt>
                <c:pt idx="1291">
                  <c:v>2.184</c:v>
                </c:pt>
                <c:pt idx="1292">
                  <c:v>2.1838</c:v>
                </c:pt>
                <c:pt idx="1293">
                  <c:v>2.1836</c:v>
                </c:pt>
                <c:pt idx="1294">
                  <c:v>2.1833</c:v>
                </c:pt>
                <c:pt idx="1295">
                  <c:v>2.1831</c:v>
                </c:pt>
                <c:pt idx="1296">
                  <c:v>2.1827</c:v>
                </c:pt>
                <c:pt idx="1297">
                  <c:v>2.1824</c:v>
                </c:pt>
                <c:pt idx="1298">
                  <c:v>2.1822</c:v>
                </c:pt>
                <c:pt idx="1299">
                  <c:v>2.182</c:v>
                </c:pt>
                <c:pt idx="1300">
                  <c:v>2.1819</c:v>
                </c:pt>
                <c:pt idx="1301">
                  <c:v>2.1817</c:v>
                </c:pt>
                <c:pt idx="1302">
                  <c:v>2.1813</c:v>
                </c:pt>
                <c:pt idx="1303">
                  <c:v>2.1812</c:v>
                </c:pt>
                <c:pt idx="1304">
                  <c:v>2.181</c:v>
                </c:pt>
                <c:pt idx="1305">
                  <c:v>2.1806</c:v>
                </c:pt>
                <c:pt idx="1306">
                  <c:v>2.1803</c:v>
                </c:pt>
                <c:pt idx="1307">
                  <c:v>2.179899999999999</c:v>
                </c:pt>
                <c:pt idx="1308">
                  <c:v>2.1798</c:v>
                </c:pt>
                <c:pt idx="1309">
                  <c:v>2.1796</c:v>
                </c:pt>
                <c:pt idx="1310">
                  <c:v>2.1794</c:v>
                </c:pt>
                <c:pt idx="1311">
                  <c:v>2.1791</c:v>
                </c:pt>
                <c:pt idx="1312">
                  <c:v>2.1789</c:v>
                </c:pt>
                <c:pt idx="1313">
                  <c:v>2.1786</c:v>
                </c:pt>
                <c:pt idx="1314">
                  <c:v>2.1784</c:v>
                </c:pt>
                <c:pt idx="1315">
                  <c:v>2.178</c:v>
                </c:pt>
                <c:pt idx="1316">
                  <c:v>2.1777</c:v>
                </c:pt>
                <c:pt idx="1317">
                  <c:v>2.1773</c:v>
                </c:pt>
                <c:pt idx="1318">
                  <c:v>2.1772</c:v>
                </c:pt>
                <c:pt idx="1319">
                  <c:v>2.1768</c:v>
                </c:pt>
                <c:pt idx="1320">
                  <c:v>2.1766</c:v>
                </c:pt>
                <c:pt idx="1321">
                  <c:v>2.176299999999999</c:v>
                </c:pt>
                <c:pt idx="1322">
                  <c:v>2.176299999999999</c:v>
                </c:pt>
                <c:pt idx="1323">
                  <c:v>2.175899999999999</c:v>
                </c:pt>
                <c:pt idx="1324">
                  <c:v>2.1758</c:v>
                </c:pt>
                <c:pt idx="1325">
                  <c:v>2.1756</c:v>
                </c:pt>
                <c:pt idx="1326">
                  <c:v>2.1752</c:v>
                </c:pt>
                <c:pt idx="1327">
                  <c:v>2.1751</c:v>
                </c:pt>
                <c:pt idx="1328">
                  <c:v>2.1747</c:v>
                </c:pt>
                <c:pt idx="1329">
                  <c:v>2.1745</c:v>
                </c:pt>
                <c:pt idx="1330">
                  <c:v>2.1742</c:v>
                </c:pt>
                <c:pt idx="1331">
                  <c:v>2.174</c:v>
                </c:pt>
                <c:pt idx="1332">
                  <c:v>2.1737</c:v>
                </c:pt>
                <c:pt idx="1333">
                  <c:v>2.1732</c:v>
                </c:pt>
                <c:pt idx="1334">
                  <c:v>2.173</c:v>
                </c:pt>
                <c:pt idx="1335">
                  <c:v>2.1728</c:v>
                </c:pt>
                <c:pt idx="1336">
                  <c:v>2.1726</c:v>
                </c:pt>
                <c:pt idx="1337">
                  <c:v>2.172299999999999</c:v>
                </c:pt>
                <c:pt idx="1338">
                  <c:v>2.172099999999999</c:v>
                </c:pt>
                <c:pt idx="1339">
                  <c:v>2.171899999999999</c:v>
                </c:pt>
                <c:pt idx="1340">
                  <c:v>2.1716</c:v>
                </c:pt>
                <c:pt idx="1341">
                  <c:v>2.1714</c:v>
                </c:pt>
                <c:pt idx="1342">
                  <c:v>2.1712</c:v>
                </c:pt>
                <c:pt idx="1343">
                  <c:v>2.1711</c:v>
                </c:pt>
                <c:pt idx="1344">
                  <c:v>2.1709</c:v>
                </c:pt>
                <c:pt idx="1345">
                  <c:v>2.1705</c:v>
                </c:pt>
                <c:pt idx="1346">
                  <c:v>2.1704</c:v>
                </c:pt>
                <c:pt idx="1347">
                  <c:v>2.1702</c:v>
                </c:pt>
                <c:pt idx="1348">
                  <c:v>2.17</c:v>
                </c:pt>
                <c:pt idx="1349">
                  <c:v>2.1699</c:v>
                </c:pt>
                <c:pt idx="1350">
                  <c:v>2.1697</c:v>
                </c:pt>
                <c:pt idx="1351">
                  <c:v>2.1693</c:v>
                </c:pt>
                <c:pt idx="1352">
                  <c:v>2.169</c:v>
                </c:pt>
                <c:pt idx="1353">
                  <c:v>2.1688</c:v>
                </c:pt>
                <c:pt idx="1354">
                  <c:v>2.1686</c:v>
                </c:pt>
                <c:pt idx="1355">
                  <c:v>2.1685</c:v>
                </c:pt>
                <c:pt idx="1356">
                  <c:v>2.1681</c:v>
                </c:pt>
                <c:pt idx="1357">
                  <c:v>2.1678</c:v>
                </c:pt>
                <c:pt idx="1358">
                  <c:v>2.1678</c:v>
                </c:pt>
                <c:pt idx="1359">
                  <c:v>2.1676</c:v>
                </c:pt>
                <c:pt idx="1360">
                  <c:v>2.1673</c:v>
                </c:pt>
                <c:pt idx="1361">
                  <c:v>2.1671</c:v>
                </c:pt>
                <c:pt idx="1362">
                  <c:v>2.1667</c:v>
                </c:pt>
                <c:pt idx="1363">
                  <c:v>2.1666</c:v>
                </c:pt>
                <c:pt idx="1364">
                  <c:v>2.1664</c:v>
                </c:pt>
                <c:pt idx="1365">
                  <c:v>2.1662</c:v>
                </c:pt>
                <c:pt idx="1366">
                  <c:v>2.166</c:v>
                </c:pt>
                <c:pt idx="1367">
                  <c:v>2.1657</c:v>
                </c:pt>
                <c:pt idx="1368">
                  <c:v>2.1653</c:v>
                </c:pt>
                <c:pt idx="1369">
                  <c:v>2.1652</c:v>
                </c:pt>
                <c:pt idx="1370">
                  <c:v>2.1652</c:v>
                </c:pt>
                <c:pt idx="1371">
                  <c:v>2.165</c:v>
                </c:pt>
                <c:pt idx="1372">
                  <c:v>2.1647</c:v>
                </c:pt>
                <c:pt idx="1373">
                  <c:v>2.1643</c:v>
                </c:pt>
                <c:pt idx="1374">
                  <c:v>2.1641</c:v>
                </c:pt>
                <c:pt idx="1375">
                  <c:v>2.164</c:v>
                </c:pt>
                <c:pt idx="1376">
                  <c:v>2.1638</c:v>
                </c:pt>
                <c:pt idx="1377">
                  <c:v>2.1634</c:v>
                </c:pt>
                <c:pt idx="1378">
                  <c:v>2.1633</c:v>
                </c:pt>
                <c:pt idx="1379">
                  <c:v>2.1631</c:v>
                </c:pt>
                <c:pt idx="1380">
                  <c:v>2.1627</c:v>
                </c:pt>
                <c:pt idx="1381">
                  <c:v>2.1624</c:v>
                </c:pt>
                <c:pt idx="1382">
                  <c:v>2.1621</c:v>
                </c:pt>
                <c:pt idx="1383">
                  <c:v>2.1619</c:v>
                </c:pt>
                <c:pt idx="1384">
                  <c:v>2.1617</c:v>
                </c:pt>
                <c:pt idx="1385">
                  <c:v>2.1615</c:v>
                </c:pt>
                <c:pt idx="1386">
                  <c:v>2.1612</c:v>
                </c:pt>
                <c:pt idx="1387">
                  <c:v>2.1608</c:v>
                </c:pt>
                <c:pt idx="1388">
                  <c:v>2.1607</c:v>
                </c:pt>
                <c:pt idx="1389">
                  <c:v>2.1605</c:v>
                </c:pt>
                <c:pt idx="1390">
                  <c:v>2.1603</c:v>
                </c:pt>
                <c:pt idx="1391">
                  <c:v>2.1603</c:v>
                </c:pt>
                <c:pt idx="1392">
                  <c:v>2.1602</c:v>
                </c:pt>
                <c:pt idx="1393">
                  <c:v>2.1598</c:v>
                </c:pt>
                <c:pt idx="1394">
                  <c:v>2.1596</c:v>
                </c:pt>
                <c:pt idx="1395">
                  <c:v>2.1595</c:v>
                </c:pt>
                <c:pt idx="1396">
                  <c:v>2.1593</c:v>
                </c:pt>
                <c:pt idx="1397">
                  <c:v>2.1593</c:v>
                </c:pt>
                <c:pt idx="1398">
                  <c:v>2.1589</c:v>
                </c:pt>
                <c:pt idx="1399">
                  <c:v>2.1589</c:v>
                </c:pt>
                <c:pt idx="1400">
                  <c:v>2.1586</c:v>
                </c:pt>
                <c:pt idx="1401">
                  <c:v>2.1584</c:v>
                </c:pt>
                <c:pt idx="1402">
                  <c:v>2.1581</c:v>
                </c:pt>
                <c:pt idx="1403">
                  <c:v>2.1579</c:v>
                </c:pt>
                <c:pt idx="1404">
                  <c:v>2.1577</c:v>
                </c:pt>
                <c:pt idx="1405">
                  <c:v>2.1576</c:v>
                </c:pt>
                <c:pt idx="1406">
                  <c:v>2.1572</c:v>
                </c:pt>
                <c:pt idx="1407">
                  <c:v>2.157</c:v>
                </c:pt>
                <c:pt idx="1408">
                  <c:v>2.156899999999999</c:v>
                </c:pt>
                <c:pt idx="1409">
                  <c:v>2.156699999999999</c:v>
                </c:pt>
                <c:pt idx="1410">
                  <c:v>2.1564</c:v>
                </c:pt>
                <c:pt idx="1411">
                  <c:v>2.1562</c:v>
                </c:pt>
                <c:pt idx="1412">
                  <c:v>2.1558</c:v>
                </c:pt>
                <c:pt idx="1413">
                  <c:v>2.1555</c:v>
                </c:pt>
                <c:pt idx="1414">
                  <c:v>2.1553</c:v>
                </c:pt>
                <c:pt idx="1415">
                  <c:v>2.1551</c:v>
                </c:pt>
                <c:pt idx="1416">
                  <c:v>2.1548</c:v>
                </c:pt>
                <c:pt idx="1417">
                  <c:v>2.1546</c:v>
                </c:pt>
                <c:pt idx="1418">
                  <c:v>2.1543</c:v>
                </c:pt>
                <c:pt idx="1419">
                  <c:v>2.1541</c:v>
                </c:pt>
                <c:pt idx="1420">
                  <c:v>2.1539</c:v>
                </c:pt>
                <c:pt idx="1421">
                  <c:v>2.1538</c:v>
                </c:pt>
                <c:pt idx="1422">
                  <c:v>2.1536</c:v>
                </c:pt>
                <c:pt idx="1423">
                  <c:v>2.1534</c:v>
                </c:pt>
                <c:pt idx="1424">
                  <c:v>2.1531</c:v>
                </c:pt>
                <c:pt idx="1425">
                  <c:v>2.152899999999999</c:v>
                </c:pt>
                <c:pt idx="1426">
                  <c:v>2.152699999999999</c:v>
                </c:pt>
                <c:pt idx="1427">
                  <c:v>2.1526</c:v>
                </c:pt>
                <c:pt idx="1428">
                  <c:v>2.1524</c:v>
                </c:pt>
                <c:pt idx="1429">
                  <c:v>2.1522</c:v>
                </c:pt>
                <c:pt idx="1430">
                  <c:v>2.152</c:v>
                </c:pt>
                <c:pt idx="1431">
                  <c:v>2.151699999999999</c:v>
                </c:pt>
                <c:pt idx="1432">
                  <c:v>2.1514</c:v>
                </c:pt>
                <c:pt idx="1433">
                  <c:v>2.1512</c:v>
                </c:pt>
                <c:pt idx="1434">
                  <c:v>2.1512</c:v>
                </c:pt>
                <c:pt idx="1435">
                  <c:v>2.1508</c:v>
                </c:pt>
                <c:pt idx="1436">
                  <c:v>2.1507</c:v>
                </c:pt>
                <c:pt idx="1437">
                  <c:v>2.1503</c:v>
                </c:pt>
                <c:pt idx="1438">
                  <c:v>2.1501</c:v>
                </c:pt>
                <c:pt idx="1439">
                  <c:v>2.1498</c:v>
                </c:pt>
                <c:pt idx="1440">
                  <c:v>2.1496</c:v>
                </c:pt>
                <c:pt idx="1441">
                  <c:v>2.1495</c:v>
                </c:pt>
                <c:pt idx="1442">
                  <c:v>2.1493</c:v>
                </c:pt>
                <c:pt idx="1443">
                  <c:v>2.1489</c:v>
                </c:pt>
                <c:pt idx="1444">
                  <c:v>2.1488</c:v>
                </c:pt>
                <c:pt idx="1445">
                  <c:v>2.1486</c:v>
                </c:pt>
                <c:pt idx="1446">
                  <c:v>2.1484</c:v>
                </c:pt>
                <c:pt idx="1447">
                  <c:v>2.1483</c:v>
                </c:pt>
                <c:pt idx="1448">
                  <c:v>2.1481</c:v>
                </c:pt>
                <c:pt idx="1449">
                  <c:v>2.1477</c:v>
                </c:pt>
                <c:pt idx="1450">
                  <c:v>2.1476</c:v>
                </c:pt>
                <c:pt idx="1451">
                  <c:v>2.1474</c:v>
                </c:pt>
                <c:pt idx="1452">
                  <c:v>2.1471</c:v>
                </c:pt>
                <c:pt idx="1453">
                  <c:v>2.1469</c:v>
                </c:pt>
                <c:pt idx="1454">
                  <c:v>2.1467</c:v>
                </c:pt>
                <c:pt idx="1455">
                  <c:v>2.1465</c:v>
                </c:pt>
                <c:pt idx="1456">
                  <c:v>2.1464</c:v>
                </c:pt>
                <c:pt idx="1457">
                  <c:v>2.146</c:v>
                </c:pt>
                <c:pt idx="1458">
                  <c:v>2.1459</c:v>
                </c:pt>
                <c:pt idx="1459">
                  <c:v>2.1457</c:v>
                </c:pt>
                <c:pt idx="1460">
                  <c:v>2.1455</c:v>
                </c:pt>
                <c:pt idx="1461">
                  <c:v>2.1453</c:v>
                </c:pt>
                <c:pt idx="1462">
                  <c:v>2.1452</c:v>
                </c:pt>
                <c:pt idx="1463">
                  <c:v>2.145</c:v>
                </c:pt>
                <c:pt idx="1464">
                  <c:v>2.1446</c:v>
                </c:pt>
                <c:pt idx="1465">
                  <c:v>2.1445</c:v>
                </c:pt>
                <c:pt idx="1466">
                  <c:v>2.1443</c:v>
                </c:pt>
                <c:pt idx="1467">
                  <c:v>2.144</c:v>
                </c:pt>
                <c:pt idx="1468">
                  <c:v>2.1436</c:v>
                </c:pt>
                <c:pt idx="1469">
                  <c:v>2.1436</c:v>
                </c:pt>
                <c:pt idx="1470">
                  <c:v>2.1434</c:v>
                </c:pt>
                <c:pt idx="1471">
                  <c:v>2.1431</c:v>
                </c:pt>
                <c:pt idx="1472">
                  <c:v>2.1429</c:v>
                </c:pt>
                <c:pt idx="1473">
                  <c:v>2.1426</c:v>
                </c:pt>
                <c:pt idx="1474">
                  <c:v>2.1424</c:v>
                </c:pt>
                <c:pt idx="1475">
                  <c:v>2.1422</c:v>
                </c:pt>
                <c:pt idx="1476">
                  <c:v>2.1419</c:v>
                </c:pt>
                <c:pt idx="1477">
                  <c:v>2.1417</c:v>
                </c:pt>
                <c:pt idx="1478">
                  <c:v>2.1417</c:v>
                </c:pt>
                <c:pt idx="1479">
                  <c:v>2.1416</c:v>
                </c:pt>
                <c:pt idx="1480">
                  <c:v>2.1412</c:v>
                </c:pt>
                <c:pt idx="1481">
                  <c:v>2.141</c:v>
                </c:pt>
                <c:pt idx="1482">
                  <c:v>2.1409</c:v>
                </c:pt>
                <c:pt idx="1483">
                  <c:v>2.1407</c:v>
                </c:pt>
                <c:pt idx="1484">
                  <c:v>2.1405</c:v>
                </c:pt>
                <c:pt idx="1485">
                  <c:v>2.1402</c:v>
                </c:pt>
                <c:pt idx="1486">
                  <c:v>2.14</c:v>
                </c:pt>
                <c:pt idx="1487">
                  <c:v>2.1398</c:v>
                </c:pt>
                <c:pt idx="1488">
                  <c:v>2.139699999999999</c:v>
                </c:pt>
                <c:pt idx="1489">
                  <c:v>2.1395</c:v>
                </c:pt>
                <c:pt idx="1490">
                  <c:v>2.1393</c:v>
                </c:pt>
                <c:pt idx="1491">
                  <c:v>2.139</c:v>
                </c:pt>
                <c:pt idx="1492">
                  <c:v>2.1386</c:v>
                </c:pt>
                <c:pt idx="1493">
                  <c:v>2.1385</c:v>
                </c:pt>
                <c:pt idx="1494">
                  <c:v>2.1383</c:v>
                </c:pt>
                <c:pt idx="1495">
                  <c:v>2.138</c:v>
                </c:pt>
                <c:pt idx="1496">
                  <c:v>2.1378</c:v>
                </c:pt>
                <c:pt idx="1497">
                  <c:v>2.1376</c:v>
                </c:pt>
                <c:pt idx="1498">
                  <c:v>2.1375</c:v>
                </c:pt>
                <c:pt idx="1499">
                  <c:v>2.1371</c:v>
                </c:pt>
                <c:pt idx="1500">
                  <c:v>2.1368</c:v>
                </c:pt>
                <c:pt idx="1501">
                  <c:v>2.1366</c:v>
                </c:pt>
                <c:pt idx="1502">
                  <c:v>2.1364</c:v>
                </c:pt>
                <c:pt idx="1503">
                  <c:v>2.136099999999999</c:v>
                </c:pt>
                <c:pt idx="1504">
                  <c:v>2.135899999999999</c:v>
                </c:pt>
                <c:pt idx="1505">
                  <c:v>2.1356</c:v>
                </c:pt>
                <c:pt idx="1506">
                  <c:v>2.1354</c:v>
                </c:pt>
                <c:pt idx="1507">
                  <c:v>2.1352</c:v>
                </c:pt>
                <c:pt idx="1508">
                  <c:v>2.1349</c:v>
                </c:pt>
                <c:pt idx="1509">
                  <c:v>2.1349</c:v>
                </c:pt>
                <c:pt idx="1510">
                  <c:v>2.1347</c:v>
                </c:pt>
                <c:pt idx="1511">
                  <c:v>2.1345</c:v>
                </c:pt>
                <c:pt idx="1512">
                  <c:v>2.1342</c:v>
                </c:pt>
                <c:pt idx="1513">
                  <c:v>2.1339</c:v>
                </c:pt>
                <c:pt idx="1514">
                  <c:v>2.1337</c:v>
                </c:pt>
                <c:pt idx="1515">
                  <c:v>2.1333</c:v>
                </c:pt>
                <c:pt idx="1516">
                  <c:v>2.133</c:v>
                </c:pt>
                <c:pt idx="1517">
                  <c:v>2.132699999999999</c:v>
                </c:pt>
                <c:pt idx="1518">
                  <c:v>2.132299999999999</c:v>
                </c:pt>
                <c:pt idx="1519">
                  <c:v>2.1322</c:v>
                </c:pt>
                <c:pt idx="1520">
                  <c:v>2.132</c:v>
                </c:pt>
                <c:pt idx="1521">
                  <c:v>2.1316</c:v>
                </c:pt>
                <c:pt idx="1522">
                  <c:v>2.1313</c:v>
                </c:pt>
                <c:pt idx="1523">
                  <c:v>2.1311</c:v>
                </c:pt>
                <c:pt idx="1524">
                  <c:v>2.131</c:v>
                </c:pt>
                <c:pt idx="1525">
                  <c:v>2.1306</c:v>
                </c:pt>
                <c:pt idx="1526">
                  <c:v>2.1304</c:v>
                </c:pt>
                <c:pt idx="1527">
                  <c:v>2.1303</c:v>
                </c:pt>
                <c:pt idx="1528">
                  <c:v>2.1299</c:v>
                </c:pt>
                <c:pt idx="1529">
                  <c:v>2.1298</c:v>
                </c:pt>
                <c:pt idx="1530">
                  <c:v>2.1294</c:v>
                </c:pt>
                <c:pt idx="1531">
                  <c:v>2.1293</c:v>
                </c:pt>
                <c:pt idx="1532">
                  <c:v>2.1291</c:v>
                </c:pt>
                <c:pt idx="1533">
                  <c:v>2.1289</c:v>
                </c:pt>
                <c:pt idx="1534">
                  <c:v>2.1287</c:v>
                </c:pt>
                <c:pt idx="1535">
                  <c:v>2.1284</c:v>
                </c:pt>
                <c:pt idx="1536">
                  <c:v>2.1281</c:v>
                </c:pt>
                <c:pt idx="1537">
                  <c:v>2.1277</c:v>
                </c:pt>
                <c:pt idx="1538">
                  <c:v>2.1275</c:v>
                </c:pt>
                <c:pt idx="1539">
                  <c:v>2.1274</c:v>
                </c:pt>
                <c:pt idx="1540">
                  <c:v>2.1272</c:v>
                </c:pt>
                <c:pt idx="1541">
                  <c:v>2.1269</c:v>
                </c:pt>
                <c:pt idx="1542">
                  <c:v>2.1265</c:v>
                </c:pt>
                <c:pt idx="1543">
                  <c:v>2.1264</c:v>
                </c:pt>
                <c:pt idx="1544">
                  <c:v>2.1262</c:v>
                </c:pt>
                <c:pt idx="1545">
                  <c:v>2.126</c:v>
                </c:pt>
                <c:pt idx="1546">
                  <c:v>2.1257</c:v>
                </c:pt>
                <c:pt idx="1547">
                  <c:v>2.1255</c:v>
                </c:pt>
                <c:pt idx="1548">
                  <c:v>2.1253</c:v>
                </c:pt>
                <c:pt idx="1549">
                  <c:v>2.125</c:v>
                </c:pt>
                <c:pt idx="1550">
                  <c:v>2.1247</c:v>
                </c:pt>
                <c:pt idx="1551">
                  <c:v>2.1243</c:v>
                </c:pt>
                <c:pt idx="1552">
                  <c:v>2.124</c:v>
                </c:pt>
                <c:pt idx="1553">
                  <c:v>2.1236</c:v>
                </c:pt>
                <c:pt idx="1554">
                  <c:v>2.1235</c:v>
                </c:pt>
                <c:pt idx="1555">
                  <c:v>2.1231</c:v>
                </c:pt>
                <c:pt idx="1556">
                  <c:v>2.1226</c:v>
                </c:pt>
                <c:pt idx="1557">
                  <c:v>2.1224</c:v>
                </c:pt>
                <c:pt idx="1558">
                  <c:v>2.1223</c:v>
                </c:pt>
                <c:pt idx="1559">
                  <c:v>2.1219</c:v>
                </c:pt>
                <c:pt idx="1560">
                  <c:v>2.1216</c:v>
                </c:pt>
                <c:pt idx="1561">
                  <c:v>2.1213</c:v>
                </c:pt>
                <c:pt idx="1562">
                  <c:v>2.1211</c:v>
                </c:pt>
                <c:pt idx="1563">
                  <c:v>2.1207</c:v>
                </c:pt>
                <c:pt idx="1564">
                  <c:v>2.1204</c:v>
                </c:pt>
                <c:pt idx="1565">
                  <c:v>2.1202</c:v>
                </c:pt>
                <c:pt idx="1566">
                  <c:v>2.119899999999999</c:v>
                </c:pt>
                <c:pt idx="1567">
                  <c:v>2.1196</c:v>
                </c:pt>
                <c:pt idx="1568">
                  <c:v>2.1192</c:v>
                </c:pt>
                <c:pt idx="1569">
                  <c:v>2.1189</c:v>
                </c:pt>
                <c:pt idx="1570">
                  <c:v>2.1185</c:v>
                </c:pt>
                <c:pt idx="1571">
                  <c:v>2.1184</c:v>
                </c:pt>
                <c:pt idx="1572">
                  <c:v>2.118</c:v>
                </c:pt>
                <c:pt idx="1573">
                  <c:v>2.1177</c:v>
                </c:pt>
                <c:pt idx="1574">
                  <c:v>2.1175</c:v>
                </c:pt>
                <c:pt idx="1575">
                  <c:v>2.1172</c:v>
                </c:pt>
                <c:pt idx="1576">
                  <c:v>2.1168</c:v>
                </c:pt>
                <c:pt idx="1577">
                  <c:v>2.116499999999999</c:v>
                </c:pt>
                <c:pt idx="1578">
                  <c:v>2.116299999999999</c:v>
                </c:pt>
                <c:pt idx="1579">
                  <c:v>2.116299999999999</c:v>
                </c:pt>
                <c:pt idx="1580">
                  <c:v>2.1162</c:v>
                </c:pt>
                <c:pt idx="1581">
                  <c:v>2.116</c:v>
                </c:pt>
                <c:pt idx="1582">
                  <c:v>2.1158</c:v>
                </c:pt>
                <c:pt idx="1583">
                  <c:v>2.115499999999999</c:v>
                </c:pt>
                <c:pt idx="1584">
                  <c:v>2.1151</c:v>
                </c:pt>
                <c:pt idx="1585">
                  <c:v>2.1148</c:v>
                </c:pt>
                <c:pt idx="1586">
                  <c:v>2.1145</c:v>
                </c:pt>
                <c:pt idx="1587">
                  <c:v>2.1141</c:v>
                </c:pt>
                <c:pt idx="1588">
                  <c:v>2.114</c:v>
                </c:pt>
                <c:pt idx="1589">
                  <c:v>2.1138</c:v>
                </c:pt>
                <c:pt idx="1590">
                  <c:v>2.1136</c:v>
                </c:pt>
                <c:pt idx="1591">
                  <c:v>2.1133</c:v>
                </c:pt>
                <c:pt idx="1592">
                  <c:v>2.112899999999999</c:v>
                </c:pt>
                <c:pt idx="1593">
                  <c:v>2.1128</c:v>
                </c:pt>
                <c:pt idx="1594">
                  <c:v>2.1126</c:v>
                </c:pt>
                <c:pt idx="1595">
                  <c:v>2.1124</c:v>
                </c:pt>
                <c:pt idx="1596">
                  <c:v>2.112299999999999</c:v>
                </c:pt>
                <c:pt idx="1597">
                  <c:v>2.111899999999999</c:v>
                </c:pt>
                <c:pt idx="1598">
                  <c:v>2.1118</c:v>
                </c:pt>
                <c:pt idx="1599">
                  <c:v>2.1116</c:v>
                </c:pt>
                <c:pt idx="1600">
                  <c:v>2.1113</c:v>
                </c:pt>
                <c:pt idx="1601">
                  <c:v>2.1111</c:v>
                </c:pt>
                <c:pt idx="1602">
                  <c:v>2.1107</c:v>
                </c:pt>
                <c:pt idx="1603">
                  <c:v>2.1106</c:v>
                </c:pt>
                <c:pt idx="1604">
                  <c:v>2.1102</c:v>
                </c:pt>
                <c:pt idx="1605">
                  <c:v>2.1101</c:v>
                </c:pt>
                <c:pt idx="1606">
                  <c:v>2.1097</c:v>
                </c:pt>
                <c:pt idx="1607">
                  <c:v>2.1094</c:v>
                </c:pt>
                <c:pt idx="1608">
                  <c:v>2.1092</c:v>
                </c:pt>
                <c:pt idx="1609">
                  <c:v>2.1091</c:v>
                </c:pt>
                <c:pt idx="1610">
                  <c:v>2.1087</c:v>
                </c:pt>
                <c:pt idx="1611">
                  <c:v>2.1084</c:v>
                </c:pt>
                <c:pt idx="1612">
                  <c:v>2.1082</c:v>
                </c:pt>
                <c:pt idx="1613">
                  <c:v>2.1084</c:v>
                </c:pt>
                <c:pt idx="1614">
                  <c:v>2.1085</c:v>
                </c:pt>
                <c:pt idx="1615">
                  <c:v>2.1084</c:v>
                </c:pt>
                <c:pt idx="1616">
                  <c:v>2.1082</c:v>
                </c:pt>
                <c:pt idx="1617">
                  <c:v>2.1079</c:v>
                </c:pt>
                <c:pt idx="1618">
                  <c:v>2.1077</c:v>
                </c:pt>
                <c:pt idx="1619">
                  <c:v>2.1075</c:v>
                </c:pt>
                <c:pt idx="1620">
                  <c:v>2.1072</c:v>
                </c:pt>
                <c:pt idx="1621">
                  <c:v>2.1069</c:v>
                </c:pt>
                <c:pt idx="1622">
                  <c:v>2.1067</c:v>
                </c:pt>
                <c:pt idx="1623">
                  <c:v>2.1064</c:v>
                </c:pt>
                <c:pt idx="1624">
                  <c:v>2.1062</c:v>
                </c:pt>
                <c:pt idx="1625">
                  <c:v>2.1058</c:v>
                </c:pt>
                <c:pt idx="1626">
                  <c:v>2.1055</c:v>
                </c:pt>
                <c:pt idx="1627">
                  <c:v>2.1053</c:v>
                </c:pt>
                <c:pt idx="1628">
                  <c:v>2.1052</c:v>
                </c:pt>
                <c:pt idx="1629">
                  <c:v>2.105</c:v>
                </c:pt>
                <c:pt idx="1630">
                  <c:v>2.1048</c:v>
                </c:pt>
                <c:pt idx="1631">
                  <c:v>2.1047</c:v>
                </c:pt>
                <c:pt idx="1632">
                  <c:v>2.1043</c:v>
                </c:pt>
                <c:pt idx="1633">
                  <c:v>2.1042</c:v>
                </c:pt>
                <c:pt idx="1634">
                  <c:v>2.1038</c:v>
                </c:pt>
                <c:pt idx="1635">
                  <c:v>2.1035</c:v>
                </c:pt>
                <c:pt idx="1636">
                  <c:v>2.1033</c:v>
                </c:pt>
                <c:pt idx="1637">
                  <c:v>2.103</c:v>
                </c:pt>
                <c:pt idx="1638">
                  <c:v>2.1028</c:v>
                </c:pt>
                <c:pt idx="1639">
                  <c:v>2.1025</c:v>
                </c:pt>
                <c:pt idx="1640">
                  <c:v>2.1021</c:v>
                </c:pt>
                <c:pt idx="1641">
                  <c:v>2.102</c:v>
                </c:pt>
                <c:pt idx="1642">
                  <c:v>2.1018</c:v>
                </c:pt>
                <c:pt idx="1643">
                  <c:v>2.1016</c:v>
                </c:pt>
                <c:pt idx="1644">
                  <c:v>2.1013</c:v>
                </c:pt>
                <c:pt idx="1645">
                  <c:v>2.1011</c:v>
                </c:pt>
                <c:pt idx="1646">
                  <c:v>2.101</c:v>
                </c:pt>
                <c:pt idx="1647">
                  <c:v>2.1006</c:v>
                </c:pt>
                <c:pt idx="1648">
                  <c:v>2.1005</c:v>
                </c:pt>
                <c:pt idx="1649">
                  <c:v>2.1003</c:v>
                </c:pt>
                <c:pt idx="1650">
                  <c:v>2.1001</c:v>
                </c:pt>
                <c:pt idx="1651">
                  <c:v>2.1</c:v>
                </c:pt>
                <c:pt idx="1652">
                  <c:v>2.0996</c:v>
                </c:pt>
                <c:pt idx="1653">
                  <c:v>2.0994</c:v>
                </c:pt>
                <c:pt idx="1654">
                  <c:v>2.099299999999999</c:v>
                </c:pt>
                <c:pt idx="1655">
                  <c:v>2.0989</c:v>
                </c:pt>
                <c:pt idx="1656">
                  <c:v>2.0986</c:v>
                </c:pt>
                <c:pt idx="1657">
                  <c:v>2.0984</c:v>
                </c:pt>
                <c:pt idx="1658">
                  <c:v>2.0981</c:v>
                </c:pt>
                <c:pt idx="1659">
                  <c:v>2.0979</c:v>
                </c:pt>
                <c:pt idx="1660">
                  <c:v>2.0978</c:v>
                </c:pt>
                <c:pt idx="1661">
                  <c:v>2.0976</c:v>
                </c:pt>
                <c:pt idx="1662">
                  <c:v>2.0974</c:v>
                </c:pt>
                <c:pt idx="1663">
                  <c:v>2.0973</c:v>
                </c:pt>
                <c:pt idx="1664">
                  <c:v>2.0971</c:v>
                </c:pt>
                <c:pt idx="1665">
                  <c:v>2.0969</c:v>
                </c:pt>
                <c:pt idx="1666">
                  <c:v>2.0968</c:v>
                </c:pt>
                <c:pt idx="1667">
                  <c:v>2.0966</c:v>
                </c:pt>
                <c:pt idx="1668">
                  <c:v>2.096299999999999</c:v>
                </c:pt>
                <c:pt idx="1669">
                  <c:v>2.095899999999999</c:v>
                </c:pt>
                <c:pt idx="1670">
                  <c:v>2.0956</c:v>
                </c:pt>
                <c:pt idx="1671">
                  <c:v>2.0954</c:v>
                </c:pt>
                <c:pt idx="1672">
                  <c:v>2.0951</c:v>
                </c:pt>
                <c:pt idx="1673">
                  <c:v>2.0949</c:v>
                </c:pt>
                <c:pt idx="1674">
                  <c:v>2.0947</c:v>
                </c:pt>
                <c:pt idx="1675">
                  <c:v>2.0946</c:v>
                </c:pt>
                <c:pt idx="1676">
                  <c:v>2.0944</c:v>
                </c:pt>
                <c:pt idx="1677">
                  <c:v>2.0941</c:v>
                </c:pt>
                <c:pt idx="1678">
                  <c:v>2.0939</c:v>
                </c:pt>
                <c:pt idx="1679">
                  <c:v>2.0937</c:v>
                </c:pt>
                <c:pt idx="1680">
                  <c:v>2.0934</c:v>
                </c:pt>
                <c:pt idx="1681">
                  <c:v>2.0932</c:v>
                </c:pt>
                <c:pt idx="1682">
                  <c:v>2.0929</c:v>
                </c:pt>
                <c:pt idx="1683">
                  <c:v>2.0929</c:v>
                </c:pt>
                <c:pt idx="1684">
                  <c:v>2.092699999999999</c:v>
                </c:pt>
                <c:pt idx="1685">
                  <c:v>2.0924</c:v>
                </c:pt>
                <c:pt idx="1686">
                  <c:v>2.092099999999999</c:v>
                </c:pt>
                <c:pt idx="1687">
                  <c:v>2.091899999999999</c:v>
                </c:pt>
                <c:pt idx="1688">
                  <c:v>2.0916</c:v>
                </c:pt>
                <c:pt idx="1689">
                  <c:v>2.0914</c:v>
                </c:pt>
                <c:pt idx="1690">
                  <c:v>2.0912</c:v>
                </c:pt>
                <c:pt idx="1691">
                  <c:v>2.0911</c:v>
                </c:pt>
                <c:pt idx="1692">
                  <c:v>2.0909</c:v>
                </c:pt>
                <c:pt idx="1693">
                  <c:v>2.0907</c:v>
                </c:pt>
                <c:pt idx="1694">
                  <c:v>2.0907</c:v>
                </c:pt>
                <c:pt idx="1695">
                  <c:v>2.0905</c:v>
                </c:pt>
                <c:pt idx="1696">
                  <c:v>2.0904</c:v>
                </c:pt>
                <c:pt idx="1697">
                  <c:v>2.09</c:v>
                </c:pt>
                <c:pt idx="1698">
                  <c:v>2.0897</c:v>
                </c:pt>
                <c:pt idx="1699">
                  <c:v>2.0895</c:v>
                </c:pt>
                <c:pt idx="1700">
                  <c:v>2.089</c:v>
                </c:pt>
                <c:pt idx="1701">
                  <c:v>2.0889</c:v>
                </c:pt>
                <c:pt idx="1702">
                  <c:v>2.0889</c:v>
                </c:pt>
                <c:pt idx="1703">
                  <c:v>2.0889</c:v>
                </c:pt>
                <c:pt idx="1704">
                  <c:v>2.0889</c:v>
                </c:pt>
                <c:pt idx="1705">
                  <c:v>2.0887</c:v>
                </c:pt>
                <c:pt idx="1706">
                  <c:v>2.0887</c:v>
                </c:pt>
                <c:pt idx="1707">
                  <c:v>2.0885</c:v>
                </c:pt>
                <c:pt idx="1708">
                  <c:v>2.0882</c:v>
                </c:pt>
                <c:pt idx="1709">
                  <c:v>2.088</c:v>
                </c:pt>
                <c:pt idx="1710">
                  <c:v>2.0877</c:v>
                </c:pt>
                <c:pt idx="1711">
                  <c:v>2.0874</c:v>
                </c:pt>
                <c:pt idx="1712">
                  <c:v>2.087</c:v>
                </c:pt>
                <c:pt idx="1713">
                  <c:v>2.087</c:v>
                </c:pt>
                <c:pt idx="1714">
                  <c:v>2.087</c:v>
                </c:pt>
                <c:pt idx="1715">
                  <c:v>2.0869</c:v>
                </c:pt>
                <c:pt idx="1716">
                  <c:v>2.0867</c:v>
                </c:pt>
                <c:pt idx="1717">
                  <c:v>2.0865</c:v>
                </c:pt>
                <c:pt idx="1718">
                  <c:v>2.0864</c:v>
                </c:pt>
                <c:pt idx="1719">
                  <c:v>2.0864</c:v>
                </c:pt>
                <c:pt idx="1720">
                  <c:v>2.0862</c:v>
                </c:pt>
                <c:pt idx="1721">
                  <c:v>2.0859</c:v>
                </c:pt>
                <c:pt idx="1722">
                  <c:v>2.0857</c:v>
                </c:pt>
                <c:pt idx="1723">
                  <c:v>2.0857</c:v>
                </c:pt>
                <c:pt idx="1724">
                  <c:v>2.0855</c:v>
                </c:pt>
                <c:pt idx="1725">
                  <c:v>2.0852</c:v>
                </c:pt>
                <c:pt idx="1726">
                  <c:v>2.085</c:v>
                </c:pt>
                <c:pt idx="1727">
                  <c:v>2.0849</c:v>
                </c:pt>
                <c:pt idx="1728">
                  <c:v>2.0847</c:v>
                </c:pt>
                <c:pt idx="1729">
                  <c:v>2.0845</c:v>
                </c:pt>
                <c:pt idx="1730">
                  <c:v>2.0844</c:v>
                </c:pt>
                <c:pt idx="1731">
                  <c:v>2.0844</c:v>
                </c:pt>
                <c:pt idx="1732">
                  <c:v>2.0842</c:v>
                </c:pt>
                <c:pt idx="1733">
                  <c:v>2.084</c:v>
                </c:pt>
                <c:pt idx="1734">
                  <c:v>2.0839</c:v>
                </c:pt>
                <c:pt idx="1735">
                  <c:v>2.0837</c:v>
                </c:pt>
                <c:pt idx="1736">
                  <c:v>2.0832</c:v>
                </c:pt>
                <c:pt idx="1737">
                  <c:v>2.083</c:v>
                </c:pt>
                <c:pt idx="1738">
                  <c:v>2.0827</c:v>
                </c:pt>
                <c:pt idx="1739">
                  <c:v>2.0825</c:v>
                </c:pt>
                <c:pt idx="1740">
                  <c:v>2.0824</c:v>
                </c:pt>
                <c:pt idx="1741">
                  <c:v>2.0824</c:v>
                </c:pt>
                <c:pt idx="1742">
                  <c:v>2.0822</c:v>
                </c:pt>
                <c:pt idx="1743">
                  <c:v>2.082</c:v>
                </c:pt>
                <c:pt idx="1744">
                  <c:v>2.082</c:v>
                </c:pt>
                <c:pt idx="1745">
                  <c:v>2.0819</c:v>
                </c:pt>
                <c:pt idx="1746">
                  <c:v>2.0817</c:v>
                </c:pt>
                <c:pt idx="1747">
                  <c:v>2.0814</c:v>
                </c:pt>
                <c:pt idx="1748">
                  <c:v>2.0812</c:v>
                </c:pt>
                <c:pt idx="1749">
                  <c:v>2.0809</c:v>
                </c:pt>
                <c:pt idx="1750">
                  <c:v>2.0805</c:v>
                </c:pt>
                <c:pt idx="1751">
                  <c:v>2.0802</c:v>
                </c:pt>
                <c:pt idx="1752">
                  <c:v>2.08</c:v>
                </c:pt>
                <c:pt idx="1753">
                  <c:v>2.079899999999999</c:v>
                </c:pt>
                <c:pt idx="1754">
                  <c:v>2.079499999999999</c:v>
                </c:pt>
                <c:pt idx="1755">
                  <c:v>2.0792</c:v>
                </c:pt>
                <c:pt idx="1756">
                  <c:v>2.079</c:v>
                </c:pt>
                <c:pt idx="1757">
                  <c:v>2.0792</c:v>
                </c:pt>
                <c:pt idx="1758">
                  <c:v>2.079</c:v>
                </c:pt>
                <c:pt idx="1759">
                  <c:v>2.0789</c:v>
                </c:pt>
                <c:pt idx="1760">
                  <c:v>2.0785</c:v>
                </c:pt>
                <c:pt idx="1761">
                  <c:v>2.0782</c:v>
                </c:pt>
                <c:pt idx="1762">
                  <c:v>2.0779</c:v>
                </c:pt>
                <c:pt idx="1763">
                  <c:v>2.0775</c:v>
                </c:pt>
                <c:pt idx="1764">
                  <c:v>2.0774</c:v>
                </c:pt>
                <c:pt idx="1765">
                  <c:v>2.0774</c:v>
                </c:pt>
                <c:pt idx="1766">
                  <c:v>2.0772</c:v>
                </c:pt>
                <c:pt idx="1767">
                  <c:v>2.077</c:v>
                </c:pt>
                <c:pt idx="1768">
                  <c:v>2.0769</c:v>
                </c:pt>
                <c:pt idx="1769">
                  <c:v>2.0764</c:v>
                </c:pt>
                <c:pt idx="1770">
                  <c:v>2.0762</c:v>
                </c:pt>
                <c:pt idx="1771">
                  <c:v>2.075899999999999</c:v>
                </c:pt>
                <c:pt idx="1772">
                  <c:v>2.075499999999999</c:v>
                </c:pt>
                <c:pt idx="1773">
                  <c:v>2.0752</c:v>
                </c:pt>
                <c:pt idx="1774">
                  <c:v>2.075</c:v>
                </c:pt>
                <c:pt idx="1775">
                  <c:v>2.0749</c:v>
                </c:pt>
                <c:pt idx="1776">
                  <c:v>2.0747</c:v>
                </c:pt>
                <c:pt idx="1777">
                  <c:v>2.0745</c:v>
                </c:pt>
                <c:pt idx="1778">
                  <c:v>2.0744</c:v>
                </c:pt>
                <c:pt idx="1779">
                  <c:v>2.0742</c:v>
                </c:pt>
                <c:pt idx="1780">
                  <c:v>2.0739</c:v>
                </c:pt>
                <c:pt idx="1781">
                  <c:v>2.0737</c:v>
                </c:pt>
                <c:pt idx="1782">
                  <c:v>2.0734</c:v>
                </c:pt>
                <c:pt idx="1783">
                  <c:v>2.073</c:v>
                </c:pt>
                <c:pt idx="1784">
                  <c:v>2.0727</c:v>
                </c:pt>
                <c:pt idx="1785">
                  <c:v>2.0724</c:v>
                </c:pt>
                <c:pt idx="1786">
                  <c:v>2.0724</c:v>
                </c:pt>
                <c:pt idx="1787">
                  <c:v>2.0724</c:v>
                </c:pt>
                <c:pt idx="1788">
                  <c:v>2.072</c:v>
                </c:pt>
                <c:pt idx="1789">
                  <c:v>2.071899999999999</c:v>
                </c:pt>
                <c:pt idx="1790">
                  <c:v>2.071699999999999</c:v>
                </c:pt>
                <c:pt idx="1791">
                  <c:v>2.0714</c:v>
                </c:pt>
                <c:pt idx="1792">
                  <c:v>2.071</c:v>
                </c:pt>
                <c:pt idx="1793">
                  <c:v>2.0709</c:v>
                </c:pt>
                <c:pt idx="1794">
                  <c:v>2.0709</c:v>
                </c:pt>
                <c:pt idx="1795">
                  <c:v>2.0705</c:v>
                </c:pt>
                <c:pt idx="1796">
                  <c:v>2.0704</c:v>
                </c:pt>
                <c:pt idx="1797">
                  <c:v>2.07</c:v>
                </c:pt>
                <c:pt idx="1798">
                  <c:v>2.0697</c:v>
                </c:pt>
                <c:pt idx="1799">
                  <c:v>2.0694</c:v>
                </c:pt>
                <c:pt idx="1800">
                  <c:v>2.0692</c:v>
                </c:pt>
                <c:pt idx="1801">
                  <c:v>2.069</c:v>
                </c:pt>
                <c:pt idx="1802">
                  <c:v>2.0687</c:v>
                </c:pt>
                <c:pt idx="1803">
                  <c:v>2.0684</c:v>
                </c:pt>
                <c:pt idx="1804">
                  <c:v>2.068</c:v>
                </c:pt>
                <c:pt idx="1805">
                  <c:v>2.0677</c:v>
                </c:pt>
                <c:pt idx="1806">
                  <c:v>2.0675</c:v>
                </c:pt>
                <c:pt idx="1807">
                  <c:v>2.0672</c:v>
                </c:pt>
                <c:pt idx="1808">
                  <c:v>2.0669</c:v>
                </c:pt>
                <c:pt idx="1809">
                  <c:v>2.0666</c:v>
                </c:pt>
                <c:pt idx="1810">
                  <c:v>2.0664</c:v>
                </c:pt>
                <c:pt idx="1811">
                  <c:v>2.0662</c:v>
                </c:pt>
                <c:pt idx="1812">
                  <c:v>2.0659</c:v>
                </c:pt>
                <c:pt idx="1813">
                  <c:v>2.0656</c:v>
                </c:pt>
                <c:pt idx="1814">
                  <c:v>2.0654</c:v>
                </c:pt>
                <c:pt idx="1815">
                  <c:v>2.0651</c:v>
                </c:pt>
                <c:pt idx="1816">
                  <c:v>2.0649</c:v>
                </c:pt>
                <c:pt idx="1817">
                  <c:v>2.0646</c:v>
                </c:pt>
                <c:pt idx="1818">
                  <c:v>2.0644</c:v>
                </c:pt>
                <c:pt idx="1819">
                  <c:v>2.0642</c:v>
                </c:pt>
                <c:pt idx="1820">
                  <c:v>2.0641</c:v>
                </c:pt>
                <c:pt idx="1821">
                  <c:v>2.0637</c:v>
                </c:pt>
                <c:pt idx="1822">
                  <c:v>2.0632</c:v>
                </c:pt>
                <c:pt idx="1823">
                  <c:v>2.0631</c:v>
                </c:pt>
                <c:pt idx="1824">
                  <c:v>2.0629</c:v>
                </c:pt>
                <c:pt idx="1825">
                  <c:v>2.0627</c:v>
                </c:pt>
                <c:pt idx="1826">
                  <c:v>2.0622</c:v>
                </c:pt>
                <c:pt idx="1827">
                  <c:v>2.0621</c:v>
                </c:pt>
                <c:pt idx="1828">
                  <c:v>2.0618</c:v>
                </c:pt>
                <c:pt idx="1829">
                  <c:v>2.0616</c:v>
                </c:pt>
                <c:pt idx="1830">
                  <c:v>2.0614</c:v>
                </c:pt>
                <c:pt idx="1831">
                  <c:v>2.0613</c:v>
                </c:pt>
                <c:pt idx="1832">
                  <c:v>2.0609</c:v>
                </c:pt>
                <c:pt idx="1833">
                  <c:v>2.0606</c:v>
                </c:pt>
                <c:pt idx="1834">
                  <c:v>2.0604</c:v>
                </c:pt>
                <c:pt idx="1835">
                  <c:v>2.0601</c:v>
                </c:pt>
                <c:pt idx="1836">
                  <c:v>2.059899999999999</c:v>
                </c:pt>
                <c:pt idx="1837">
                  <c:v>2.0596</c:v>
                </c:pt>
                <c:pt idx="1838">
                  <c:v>2.0594</c:v>
                </c:pt>
                <c:pt idx="1839">
                  <c:v>2.059099999999999</c:v>
                </c:pt>
                <c:pt idx="1840">
                  <c:v>2.0588</c:v>
                </c:pt>
                <c:pt idx="1841">
                  <c:v>2.0584</c:v>
                </c:pt>
                <c:pt idx="1842">
                  <c:v>2.0581</c:v>
                </c:pt>
                <c:pt idx="1843">
                  <c:v>2.058</c:v>
                </c:pt>
                <c:pt idx="1844">
                  <c:v>2.0576</c:v>
                </c:pt>
                <c:pt idx="1845">
                  <c:v>2.0575</c:v>
                </c:pt>
                <c:pt idx="1846">
                  <c:v>2.0571</c:v>
                </c:pt>
                <c:pt idx="1847">
                  <c:v>2.0568</c:v>
                </c:pt>
                <c:pt idx="1848">
                  <c:v>2.0565</c:v>
                </c:pt>
                <c:pt idx="1849">
                  <c:v>2.0565</c:v>
                </c:pt>
                <c:pt idx="1850">
                  <c:v>2.056299999999999</c:v>
                </c:pt>
                <c:pt idx="1851">
                  <c:v>2.056099999999999</c:v>
                </c:pt>
                <c:pt idx="1852">
                  <c:v>2.0558</c:v>
                </c:pt>
                <c:pt idx="1853">
                  <c:v>2.0556</c:v>
                </c:pt>
                <c:pt idx="1854">
                  <c:v>2.055499999999999</c:v>
                </c:pt>
                <c:pt idx="1855">
                  <c:v>2.055099999999999</c:v>
                </c:pt>
                <c:pt idx="1856">
                  <c:v>2.055</c:v>
                </c:pt>
                <c:pt idx="1857">
                  <c:v>2.0547</c:v>
                </c:pt>
                <c:pt idx="1858">
                  <c:v>2.0545</c:v>
                </c:pt>
                <c:pt idx="1859">
                  <c:v>2.0542</c:v>
                </c:pt>
                <c:pt idx="1860">
                  <c:v>2.054</c:v>
                </c:pt>
                <c:pt idx="1861">
                  <c:v>2.0537</c:v>
                </c:pt>
                <c:pt idx="1862">
                  <c:v>2.0535</c:v>
                </c:pt>
                <c:pt idx="1863">
                  <c:v>2.0532</c:v>
                </c:pt>
                <c:pt idx="1864">
                  <c:v>2.0528</c:v>
                </c:pt>
                <c:pt idx="1865">
                  <c:v>2.0527</c:v>
                </c:pt>
                <c:pt idx="1866">
                  <c:v>2.052299999999999</c:v>
                </c:pt>
                <c:pt idx="1867">
                  <c:v>2.0522</c:v>
                </c:pt>
                <c:pt idx="1868">
                  <c:v>2.052</c:v>
                </c:pt>
                <c:pt idx="1869">
                  <c:v>2.051699999999999</c:v>
                </c:pt>
                <c:pt idx="1870">
                  <c:v>2.051499999999999</c:v>
                </c:pt>
                <c:pt idx="1871">
                  <c:v>2.0512</c:v>
                </c:pt>
                <c:pt idx="1872">
                  <c:v>2.050899999999999</c:v>
                </c:pt>
                <c:pt idx="1873">
                  <c:v>2.0505</c:v>
                </c:pt>
                <c:pt idx="1874">
                  <c:v>2.0504</c:v>
                </c:pt>
                <c:pt idx="1875">
                  <c:v>2.05</c:v>
                </c:pt>
                <c:pt idx="1876">
                  <c:v>2.0499</c:v>
                </c:pt>
                <c:pt idx="1877">
                  <c:v>2.0495</c:v>
                </c:pt>
                <c:pt idx="1878">
                  <c:v>2.0492</c:v>
                </c:pt>
                <c:pt idx="1879">
                  <c:v>2.0491</c:v>
                </c:pt>
                <c:pt idx="1880">
                  <c:v>2.0487</c:v>
                </c:pt>
                <c:pt idx="1881">
                  <c:v>2.0484</c:v>
                </c:pt>
                <c:pt idx="1882">
                  <c:v>2.0482</c:v>
                </c:pt>
                <c:pt idx="1883">
                  <c:v>2.0481</c:v>
                </c:pt>
                <c:pt idx="1884">
                  <c:v>2.0479</c:v>
                </c:pt>
                <c:pt idx="1885">
                  <c:v>2.0476</c:v>
                </c:pt>
                <c:pt idx="1886">
                  <c:v>2.0474</c:v>
                </c:pt>
                <c:pt idx="1887">
                  <c:v>2.0471</c:v>
                </c:pt>
                <c:pt idx="1888">
                  <c:v>2.0468</c:v>
                </c:pt>
                <c:pt idx="1889">
                  <c:v>2.0464</c:v>
                </c:pt>
                <c:pt idx="1890">
                  <c:v>2.0463</c:v>
                </c:pt>
                <c:pt idx="1891">
                  <c:v>2.0459</c:v>
                </c:pt>
                <c:pt idx="1892">
                  <c:v>2.0456</c:v>
                </c:pt>
                <c:pt idx="1893">
                  <c:v>2.0454</c:v>
                </c:pt>
                <c:pt idx="1894">
                  <c:v>2.0451</c:v>
                </c:pt>
                <c:pt idx="1895">
                  <c:v>2.0448</c:v>
                </c:pt>
                <c:pt idx="1896">
                  <c:v>2.0446</c:v>
                </c:pt>
                <c:pt idx="1897">
                  <c:v>2.0443</c:v>
                </c:pt>
                <c:pt idx="1898">
                  <c:v>2.044</c:v>
                </c:pt>
                <c:pt idx="1899">
                  <c:v>2.0436</c:v>
                </c:pt>
                <c:pt idx="1900">
                  <c:v>2.0435</c:v>
                </c:pt>
                <c:pt idx="1901">
                  <c:v>2.0431</c:v>
                </c:pt>
                <c:pt idx="1902">
                  <c:v>2.0428</c:v>
                </c:pt>
                <c:pt idx="1903">
                  <c:v>2.0427</c:v>
                </c:pt>
                <c:pt idx="1904">
                  <c:v>2.0423</c:v>
                </c:pt>
                <c:pt idx="1905">
                  <c:v>2.0422</c:v>
                </c:pt>
                <c:pt idx="1906">
                  <c:v>2.0417</c:v>
                </c:pt>
                <c:pt idx="1907">
                  <c:v>2.0415</c:v>
                </c:pt>
                <c:pt idx="1908">
                  <c:v>2.0413</c:v>
                </c:pt>
                <c:pt idx="1909">
                  <c:v>2.0412</c:v>
                </c:pt>
                <c:pt idx="1910">
                  <c:v>2.0409</c:v>
                </c:pt>
                <c:pt idx="1911">
                  <c:v>2.0405</c:v>
                </c:pt>
                <c:pt idx="1912">
                  <c:v>2.0404</c:v>
                </c:pt>
                <c:pt idx="1913">
                  <c:v>2.0402</c:v>
                </c:pt>
                <c:pt idx="1914">
                  <c:v>2.039899999999999</c:v>
                </c:pt>
                <c:pt idx="1915">
                  <c:v>2.039499999999999</c:v>
                </c:pt>
                <c:pt idx="1916">
                  <c:v>2.0394</c:v>
                </c:pt>
                <c:pt idx="1917">
                  <c:v>2.039</c:v>
                </c:pt>
                <c:pt idx="1918">
                  <c:v>2.0387</c:v>
                </c:pt>
                <c:pt idx="1919">
                  <c:v>2.0386</c:v>
                </c:pt>
                <c:pt idx="1920">
                  <c:v>2.0384</c:v>
                </c:pt>
                <c:pt idx="1921">
                  <c:v>2.0381</c:v>
                </c:pt>
                <c:pt idx="1922">
                  <c:v>2.0377</c:v>
                </c:pt>
                <c:pt idx="1923">
                  <c:v>2.0374</c:v>
                </c:pt>
                <c:pt idx="1924">
                  <c:v>2.0371</c:v>
                </c:pt>
                <c:pt idx="1925">
                  <c:v>2.036799999999999</c:v>
                </c:pt>
                <c:pt idx="1926">
                  <c:v>2.0364</c:v>
                </c:pt>
                <c:pt idx="1927">
                  <c:v>2.036099999999999</c:v>
                </c:pt>
                <c:pt idx="1928">
                  <c:v>2.0358</c:v>
                </c:pt>
                <c:pt idx="1929">
                  <c:v>2.0356</c:v>
                </c:pt>
                <c:pt idx="1930">
                  <c:v>2.035299999999999</c:v>
                </c:pt>
                <c:pt idx="1931">
                  <c:v>2.035</c:v>
                </c:pt>
                <c:pt idx="1932">
                  <c:v>2.0346</c:v>
                </c:pt>
                <c:pt idx="1933">
                  <c:v>2.0343</c:v>
                </c:pt>
                <c:pt idx="1934">
                  <c:v>2.034</c:v>
                </c:pt>
                <c:pt idx="1935">
                  <c:v>2.0338</c:v>
                </c:pt>
                <c:pt idx="1936">
                  <c:v>2.0335</c:v>
                </c:pt>
                <c:pt idx="1937">
                  <c:v>2.0332</c:v>
                </c:pt>
                <c:pt idx="1938">
                  <c:v>2.032799999999999</c:v>
                </c:pt>
                <c:pt idx="1939">
                  <c:v>2.0327</c:v>
                </c:pt>
                <c:pt idx="1940">
                  <c:v>2.0323</c:v>
                </c:pt>
                <c:pt idx="1941">
                  <c:v>2.0322</c:v>
                </c:pt>
                <c:pt idx="1942">
                  <c:v>2.031899999999999</c:v>
                </c:pt>
                <c:pt idx="1943">
                  <c:v>2.031499999999999</c:v>
                </c:pt>
                <c:pt idx="1944">
                  <c:v>2.0314</c:v>
                </c:pt>
                <c:pt idx="1945">
                  <c:v>2.031</c:v>
                </c:pt>
                <c:pt idx="1946">
                  <c:v>2.030899999999999</c:v>
                </c:pt>
                <c:pt idx="1947">
                  <c:v>2.0306</c:v>
                </c:pt>
                <c:pt idx="1948">
                  <c:v>2.0304</c:v>
                </c:pt>
                <c:pt idx="1949">
                  <c:v>2.0301</c:v>
                </c:pt>
                <c:pt idx="1950">
                  <c:v>2.0297</c:v>
                </c:pt>
                <c:pt idx="1951">
                  <c:v>2.0294</c:v>
                </c:pt>
                <c:pt idx="1952">
                  <c:v>2.0291</c:v>
                </c:pt>
                <c:pt idx="1953">
                  <c:v>2.0289</c:v>
                </c:pt>
                <c:pt idx="1954">
                  <c:v>2.0286</c:v>
                </c:pt>
                <c:pt idx="1955">
                  <c:v>2.0283</c:v>
                </c:pt>
                <c:pt idx="1956">
                  <c:v>2.0281</c:v>
                </c:pt>
                <c:pt idx="1957">
                  <c:v>2.0276</c:v>
                </c:pt>
                <c:pt idx="1958">
                  <c:v>2.0275</c:v>
                </c:pt>
                <c:pt idx="1959">
                  <c:v>2.0271</c:v>
                </c:pt>
                <c:pt idx="1960">
                  <c:v>2.0266</c:v>
                </c:pt>
                <c:pt idx="1961">
                  <c:v>2.0265</c:v>
                </c:pt>
                <c:pt idx="1962">
                  <c:v>2.0263</c:v>
                </c:pt>
                <c:pt idx="1963">
                  <c:v>2.0262</c:v>
                </c:pt>
                <c:pt idx="1964">
                  <c:v>2.0258</c:v>
                </c:pt>
                <c:pt idx="1965">
                  <c:v>2.0255</c:v>
                </c:pt>
                <c:pt idx="1966">
                  <c:v>2.0252</c:v>
                </c:pt>
                <c:pt idx="1967">
                  <c:v>2.0249</c:v>
                </c:pt>
                <c:pt idx="1968">
                  <c:v>2.0247</c:v>
                </c:pt>
                <c:pt idx="1969">
                  <c:v>2.0244</c:v>
                </c:pt>
                <c:pt idx="1970">
                  <c:v>2.0242</c:v>
                </c:pt>
                <c:pt idx="1971">
                  <c:v>2.024</c:v>
                </c:pt>
                <c:pt idx="1972">
                  <c:v>2.0237</c:v>
                </c:pt>
                <c:pt idx="1973">
                  <c:v>2.0234</c:v>
                </c:pt>
                <c:pt idx="1974">
                  <c:v>2.0232</c:v>
                </c:pt>
                <c:pt idx="1975">
                  <c:v>2.022899999999999</c:v>
                </c:pt>
                <c:pt idx="1976">
                  <c:v>2.0226</c:v>
                </c:pt>
                <c:pt idx="1977">
                  <c:v>2.0224</c:v>
                </c:pt>
                <c:pt idx="1978">
                  <c:v>2.0221</c:v>
                </c:pt>
                <c:pt idx="1979">
                  <c:v>2.0216</c:v>
                </c:pt>
                <c:pt idx="1980">
                  <c:v>2.0213</c:v>
                </c:pt>
                <c:pt idx="1981">
                  <c:v>2.0211</c:v>
                </c:pt>
                <c:pt idx="1982">
                  <c:v>2.0208</c:v>
                </c:pt>
                <c:pt idx="1983">
                  <c:v>2.0205</c:v>
                </c:pt>
                <c:pt idx="1984">
                  <c:v>2.0201</c:v>
                </c:pt>
                <c:pt idx="1985">
                  <c:v>2.02</c:v>
                </c:pt>
                <c:pt idx="1986">
                  <c:v>2.019699999999999</c:v>
                </c:pt>
                <c:pt idx="1987">
                  <c:v>2.019299999999999</c:v>
                </c:pt>
                <c:pt idx="1988">
                  <c:v>2.019</c:v>
                </c:pt>
                <c:pt idx="1989">
                  <c:v>2.018699999999999</c:v>
                </c:pt>
                <c:pt idx="1990">
                  <c:v>2.0185</c:v>
                </c:pt>
                <c:pt idx="1991">
                  <c:v>2.0182</c:v>
                </c:pt>
                <c:pt idx="1992">
                  <c:v>2.0179</c:v>
                </c:pt>
                <c:pt idx="1993">
                  <c:v>2.0177</c:v>
                </c:pt>
                <c:pt idx="1994">
                  <c:v>2.0174</c:v>
                </c:pt>
                <c:pt idx="1995">
                  <c:v>2.0172</c:v>
                </c:pt>
                <c:pt idx="1996">
                  <c:v>2.0171</c:v>
                </c:pt>
                <c:pt idx="1997">
                  <c:v>2.0167</c:v>
                </c:pt>
                <c:pt idx="1998">
                  <c:v>2.0166</c:v>
                </c:pt>
                <c:pt idx="1999">
                  <c:v>2.0163</c:v>
                </c:pt>
                <c:pt idx="2000">
                  <c:v>2.015899999999999</c:v>
                </c:pt>
                <c:pt idx="2001">
                  <c:v>2.0156</c:v>
                </c:pt>
                <c:pt idx="2002">
                  <c:v>2.015299999999999</c:v>
                </c:pt>
                <c:pt idx="2003">
                  <c:v>2.015</c:v>
                </c:pt>
                <c:pt idx="2004">
                  <c:v>2.0148</c:v>
                </c:pt>
                <c:pt idx="2005">
                  <c:v>2.0145</c:v>
                </c:pt>
                <c:pt idx="2006">
                  <c:v>2.0143</c:v>
                </c:pt>
                <c:pt idx="2007">
                  <c:v>2.014</c:v>
                </c:pt>
                <c:pt idx="2008">
                  <c:v>2.0135</c:v>
                </c:pt>
                <c:pt idx="2009">
                  <c:v>2.0133</c:v>
                </c:pt>
                <c:pt idx="2010">
                  <c:v>2.012999999999999</c:v>
                </c:pt>
                <c:pt idx="2011">
                  <c:v>2.0125</c:v>
                </c:pt>
                <c:pt idx="2012">
                  <c:v>2.0124</c:v>
                </c:pt>
                <c:pt idx="2013">
                  <c:v>2.0122</c:v>
                </c:pt>
                <c:pt idx="2014">
                  <c:v>2.011899999999999</c:v>
                </c:pt>
                <c:pt idx="2015">
                  <c:v>2.0116</c:v>
                </c:pt>
                <c:pt idx="2016">
                  <c:v>2.0114</c:v>
                </c:pt>
                <c:pt idx="2017">
                  <c:v>2.011099999999999</c:v>
                </c:pt>
                <c:pt idx="2018">
                  <c:v>2.0108</c:v>
                </c:pt>
                <c:pt idx="2019">
                  <c:v>2.0104</c:v>
                </c:pt>
                <c:pt idx="2020">
                  <c:v>2.0103</c:v>
                </c:pt>
                <c:pt idx="2021">
                  <c:v>2.0098</c:v>
                </c:pt>
                <c:pt idx="2022">
                  <c:v>2.0095</c:v>
                </c:pt>
                <c:pt idx="2023">
                  <c:v>2.0091</c:v>
                </c:pt>
                <c:pt idx="2024">
                  <c:v>2.009</c:v>
                </c:pt>
                <c:pt idx="2025">
                  <c:v>2.0087</c:v>
                </c:pt>
                <c:pt idx="2026">
                  <c:v>2.0083</c:v>
                </c:pt>
                <c:pt idx="2027">
                  <c:v>2.008</c:v>
                </c:pt>
                <c:pt idx="2028">
                  <c:v>2.0077</c:v>
                </c:pt>
                <c:pt idx="2029">
                  <c:v>2.0074</c:v>
                </c:pt>
                <c:pt idx="2030">
                  <c:v>2.007</c:v>
                </c:pt>
                <c:pt idx="2031">
                  <c:v>2.006699999999999</c:v>
                </c:pt>
                <c:pt idx="2032">
                  <c:v>2.0064</c:v>
                </c:pt>
                <c:pt idx="2033">
                  <c:v>2.0061</c:v>
                </c:pt>
                <c:pt idx="2034">
                  <c:v>2.0058</c:v>
                </c:pt>
                <c:pt idx="2035">
                  <c:v>2.0054</c:v>
                </c:pt>
                <c:pt idx="2036">
                  <c:v>2.0051</c:v>
                </c:pt>
                <c:pt idx="2037">
                  <c:v>2.0048</c:v>
                </c:pt>
                <c:pt idx="2038">
                  <c:v>2.0045</c:v>
                </c:pt>
                <c:pt idx="2039">
                  <c:v>2.0041</c:v>
                </c:pt>
                <c:pt idx="2040">
                  <c:v>2.0038</c:v>
                </c:pt>
                <c:pt idx="2041">
                  <c:v>2.0037</c:v>
                </c:pt>
                <c:pt idx="2042">
                  <c:v>2.0032</c:v>
                </c:pt>
                <c:pt idx="2043">
                  <c:v>2.002899999999999</c:v>
                </c:pt>
                <c:pt idx="2044">
                  <c:v>2.0025</c:v>
                </c:pt>
                <c:pt idx="2045">
                  <c:v>2.0022</c:v>
                </c:pt>
                <c:pt idx="2046">
                  <c:v>2.0017</c:v>
                </c:pt>
                <c:pt idx="2047">
                  <c:v>2.0016</c:v>
                </c:pt>
                <c:pt idx="2048">
                  <c:v>2.0014</c:v>
                </c:pt>
                <c:pt idx="2049">
                  <c:v>2.0011</c:v>
                </c:pt>
                <c:pt idx="2050">
                  <c:v>2.0009</c:v>
                </c:pt>
                <c:pt idx="2051">
                  <c:v>2.0006</c:v>
                </c:pt>
                <c:pt idx="2052">
                  <c:v>2.0003</c:v>
                </c:pt>
                <c:pt idx="2053">
                  <c:v>2.0</c:v>
                </c:pt>
                <c:pt idx="2054">
                  <c:v>1.9996</c:v>
                </c:pt>
                <c:pt idx="2055">
                  <c:v>1.9996</c:v>
                </c:pt>
                <c:pt idx="2056">
                  <c:v>1.9995</c:v>
                </c:pt>
                <c:pt idx="2057">
                  <c:v>1.9992</c:v>
                </c:pt>
                <c:pt idx="2058">
                  <c:v>1.9988</c:v>
                </c:pt>
                <c:pt idx="2059">
                  <c:v>1.9984</c:v>
                </c:pt>
                <c:pt idx="2060">
                  <c:v>1.998</c:v>
                </c:pt>
                <c:pt idx="2061">
                  <c:v>1.9977</c:v>
                </c:pt>
                <c:pt idx="2062">
                  <c:v>1.9974</c:v>
                </c:pt>
                <c:pt idx="2063">
                  <c:v>1.9971</c:v>
                </c:pt>
                <c:pt idx="2064">
                  <c:v>1.9967</c:v>
                </c:pt>
                <c:pt idx="2065">
                  <c:v>1.9964</c:v>
                </c:pt>
                <c:pt idx="2066">
                  <c:v>1.9961</c:v>
                </c:pt>
                <c:pt idx="2067">
                  <c:v>1.9958</c:v>
                </c:pt>
                <c:pt idx="2068">
                  <c:v>1.9955</c:v>
                </c:pt>
                <c:pt idx="2069">
                  <c:v>1.9951</c:v>
                </c:pt>
                <c:pt idx="2070">
                  <c:v>1.9948</c:v>
                </c:pt>
                <c:pt idx="2071">
                  <c:v>1.9945</c:v>
                </c:pt>
                <c:pt idx="2072">
                  <c:v>1.9942</c:v>
                </c:pt>
                <c:pt idx="2073">
                  <c:v>1.9937</c:v>
                </c:pt>
                <c:pt idx="2074">
                  <c:v>1.9935</c:v>
                </c:pt>
                <c:pt idx="2075">
                  <c:v>1.9932</c:v>
                </c:pt>
                <c:pt idx="2076">
                  <c:v>1.9927</c:v>
                </c:pt>
                <c:pt idx="2077">
                  <c:v>1.9923</c:v>
                </c:pt>
                <c:pt idx="2078">
                  <c:v>1.9919</c:v>
                </c:pt>
                <c:pt idx="2079">
                  <c:v>1.9916</c:v>
                </c:pt>
                <c:pt idx="2080">
                  <c:v>1.9911</c:v>
                </c:pt>
                <c:pt idx="2081">
                  <c:v>1.991</c:v>
                </c:pt>
                <c:pt idx="2082">
                  <c:v>1.9905</c:v>
                </c:pt>
                <c:pt idx="2083">
                  <c:v>1.99</c:v>
                </c:pt>
                <c:pt idx="2084">
                  <c:v>1.9897</c:v>
                </c:pt>
                <c:pt idx="2085">
                  <c:v>1.9894</c:v>
                </c:pt>
                <c:pt idx="2086">
                  <c:v>1.9892</c:v>
                </c:pt>
                <c:pt idx="2087">
                  <c:v>1.9889</c:v>
                </c:pt>
                <c:pt idx="2088">
                  <c:v>1.9883</c:v>
                </c:pt>
                <c:pt idx="2089">
                  <c:v>1.9878</c:v>
                </c:pt>
                <c:pt idx="2090">
                  <c:v>1.9878</c:v>
                </c:pt>
                <c:pt idx="2091">
                  <c:v>1.9873</c:v>
                </c:pt>
                <c:pt idx="2092">
                  <c:v>1.9867</c:v>
                </c:pt>
                <c:pt idx="2093">
                  <c:v>1.9863</c:v>
                </c:pt>
                <c:pt idx="2094">
                  <c:v>1.986</c:v>
                </c:pt>
                <c:pt idx="2095">
                  <c:v>1.9855</c:v>
                </c:pt>
                <c:pt idx="2096">
                  <c:v>1.9851</c:v>
                </c:pt>
                <c:pt idx="2097">
                  <c:v>1.9846</c:v>
                </c:pt>
                <c:pt idx="2098">
                  <c:v>1.9843</c:v>
                </c:pt>
                <c:pt idx="2099">
                  <c:v>1.9839</c:v>
                </c:pt>
                <c:pt idx="2100">
                  <c:v>1.9836</c:v>
                </c:pt>
                <c:pt idx="2101">
                  <c:v>1.9831</c:v>
                </c:pt>
                <c:pt idx="2102">
                  <c:v>1.9827</c:v>
                </c:pt>
                <c:pt idx="2103">
                  <c:v>1.9824</c:v>
                </c:pt>
                <c:pt idx="2104">
                  <c:v>1.982</c:v>
                </c:pt>
                <c:pt idx="2105">
                  <c:v>1.9817</c:v>
                </c:pt>
                <c:pt idx="2106">
                  <c:v>1.9814</c:v>
                </c:pt>
                <c:pt idx="2107">
                  <c:v>1.9812</c:v>
                </c:pt>
                <c:pt idx="2108">
                  <c:v>1.9808</c:v>
                </c:pt>
                <c:pt idx="2109">
                  <c:v>1.9803</c:v>
                </c:pt>
                <c:pt idx="2110">
                  <c:v>1.9798</c:v>
                </c:pt>
                <c:pt idx="2111">
                  <c:v>1.9796</c:v>
                </c:pt>
                <c:pt idx="2112">
                  <c:v>1.9792</c:v>
                </c:pt>
                <c:pt idx="2113">
                  <c:v>1.9787</c:v>
                </c:pt>
                <c:pt idx="2114">
                  <c:v>1.9785</c:v>
                </c:pt>
                <c:pt idx="2115">
                  <c:v>1.9782</c:v>
                </c:pt>
                <c:pt idx="2116">
                  <c:v>1.9777</c:v>
                </c:pt>
                <c:pt idx="2117">
                  <c:v>1.9776</c:v>
                </c:pt>
                <c:pt idx="2118">
                  <c:v>1.9771</c:v>
                </c:pt>
                <c:pt idx="2119">
                  <c:v>1.9768</c:v>
                </c:pt>
                <c:pt idx="2120">
                  <c:v>1.9765</c:v>
                </c:pt>
                <c:pt idx="2121">
                  <c:v>1.9761</c:v>
                </c:pt>
                <c:pt idx="2122">
                  <c:v>1.9758</c:v>
                </c:pt>
                <c:pt idx="2123">
                  <c:v>1.9757</c:v>
                </c:pt>
                <c:pt idx="2124">
                  <c:v>1.9752</c:v>
                </c:pt>
                <c:pt idx="2125">
                  <c:v>1.9749</c:v>
                </c:pt>
                <c:pt idx="2126">
                  <c:v>1.9746</c:v>
                </c:pt>
                <c:pt idx="2127">
                  <c:v>1.9742</c:v>
                </c:pt>
                <c:pt idx="2128">
                  <c:v>1.9739</c:v>
                </c:pt>
                <c:pt idx="2129">
                  <c:v>1.9734</c:v>
                </c:pt>
                <c:pt idx="2130">
                  <c:v>1.973</c:v>
                </c:pt>
                <c:pt idx="2131">
                  <c:v>1.9726</c:v>
                </c:pt>
                <c:pt idx="2132">
                  <c:v>1.9723</c:v>
                </c:pt>
                <c:pt idx="2133">
                  <c:v>1.972</c:v>
                </c:pt>
                <c:pt idx="2134">
                  <c:v>1.9717</c:v>
                </c:pt>
                <c:pt idx="2135">
                  <c:v>1.9712</c:v>
                </c:pt>
                <c:pt idx="2136">
                  <c:v>1.9709</c:v>
                </c:pt>
                <c:pt idx="2137">
                  <c:v>1.9707</c:v>
                </c:pt>
                <c:pt idx="2138">
                  <c:v>1.9703</c:v>
                </c:pt>
                <c:pt idx="2139">
                  <c:v>1.9701</c:v>
                </c:pt>
                <c:pt idx="2140">
                  <c:v>1.9698</c:v>
                </c:pt>
                <c:pt idx="2141">
                  <c:v>1.9695</c:v>
                </c:pt>
                <c:pt idx="2142">
                  <c:v>1.9692</c:v>
                </c:pt>
                <c:pt idx="2143">
                  <c:v>1.9688</c:v>
                </c:pt>
                <c:pt idx="2144">
                  <c:v>1.9684</c:v>
                </c:pt>
                <c:pt idx="2145">
                  <c:v>1.968</c:v>
                </c:pt>
                <c:pt idx="2146">
                  <c:v>1.9674</c:v>
                </c:pt>
                <c:pt idx="2147">
                  <c:v>1.9671</c:v>
                </c:pt>
                <c:pt idx="2148">
                  <c:v>1.9668</c:v>
                </c:pt>
                <c:pt idx="2149">
                  <c:v>1.9665</c:v>
                </c:pt>
                <c:pt idx="2150">
                  <c:v>1.9663</c:v>
                </c:pt>
                <c:pt idx="2151">
                  <c:v>1.966</c:v>
                </c:pt>
                <c:pt idx="2152">
                  <c:v>1.9657</c:v>
                </c:pt>
                <c:pt idx="2153">
                  <c:v>1.9652</c:v>
                </c:pt>
                <c:pt idx="2154">
                  <c:v>1.9649</c:v>
                </c:pt>
                <c:pt idx="2155">
                  <c:v>1.9646</c:v>
                </c:pt>
                <c:pt idx="2156">
                  <c:v>1.9643</c:v>
                </c:pt>
                <c:pt idx="2157">
                  <c:v>1.9639</c:v>
                </c:pt>
                <c:pt idx="2158">
                  <c:v>1.9636</c:v>
                </c:pt>
                <c:pt idx="2159">
                  <c:v>1.9635</c:v>
                </c:pt>
                <c:pt idx="2160">
                  <c:v>1.9631</c:v>
                </c:pt>
                <c:pt idx="2161">
                  <c:v>1.9628</c:v>
                </c:pt>
                <c:pt idx="2162">
                  <c:v>1.9625</c:v>
                </c:pt>
                <c:pt idx="2163">
                  <c:v>1.962</c:v>
                </c:pt>
                <c:pt idx="2164">
                  <c:v>1.9617</c:v>
                </c:pt>
                <c:pt idx="2165">
                  <c:v>1.9614</c:v>
                </c:pt>
                <c:pt idx="2166">
                  <c:v>1.9611</c:v>
                </c:pt>
                <c:pt idx="2167">
                  <c:v>1.9608</c:v>
                </c:pt>
                <c:pt idx="2168">
                  <c:v>1.9605</c:v>
                </c:pt>
                <c:pt idx="2169">
                  <c:v>1.9601</c:v>
                </c:pt>
                <c:pt idx="2170">
                  <c:v>1.9598</c:v>
                </c:pt>
                <c:pt idx="2171">
                  <c:v>1.9595</c:v>
                </c:pt>
                <c:pt idx="2172">
                  <c:v>1.9592</c:v>
                </c:pt>
                <c:pt idx="2173">
                  <c:v>1.9589</c:v>
                </c:pt>
                <c:pt idx="2174">
                  <c:v>1.9584</c:v>
                </c:pt>
                <c:pt idx="2175">
                  <c:v>1.9581</c:v>
                </c:pt>
                <c:pt idx="2176">
                  <c:v>1.9578</c:v>
                </c:pt>
                <c:pt idx="2177">
                  <c:v>1.9575</c:v>
                </c:pt>
                <c:pt idx="2178">
                  <c:v>1.957</c:v>
                </c:pt>
                <c:pt idx="2179">
                  <c:v>1.9568</c:v>
                </c:pt>
                <c:pt idx="2180">
                  <c:v>1.9564</c:v>
                </c:pt>
                <c:pt idx="2181">
                  <c:v>1.956</c:v>
                </c:pt>
                <c:pt idx="2182">
                  <c:v>1.9559</c:v>
                </c:pt>
                <c:pt idx="2183">
                  <c:v>1.9556</c:v>
                </c:pt>
                <c:pt idx="2184">
                  <c:v>1.9551</c:v>
                </c:pt>
                <c:pt idx="2185">
                  <c:v>1.9548</c:v>
                </c:pt>
                <c:pt idx="2186">
                  <c:v>1.9545</c:v>
                </c:pt>
                <c:pt idx="2187">
                  <c:v>1.9542</c:v>
                </c:pt>
                <c:pt idx="2188">
                  <c:v>1.9537</c:v>
                </c:pt>
                <c:pt idx="2189">
                  <c:v>1.9534</c:v>
                </c:pt>
                <c:pt idx="2190">
                  <c:v>1.9532</c:v>
                </c:pt>
                <c:pt idx="2191">
                  <c:v>1.9527</c:v>
                </c:pt>
                <c:pt idx="2192">
                  <c:v>1.9524</c:v>
                </c:pt>
                <c:pt idx="2193">
                  <c:v>1.9521</c:v>
                </c:pt>
                <c:pt idx="2194">
                  <c:v>1.9516</c:v>
                </c:pt>
                <c:pt idx="2195">
                  <c:v>1.9513</c:v>
                </c:pt>
                <c:pt idx="2196">
                  <c:v>1.951</c:v>
                </c:pt>
                <c:pt idx="2197">
                  <c:v>1.9505</c:v>
                </c:pt>
                <c:pt idx="2198">
                  <c:v>1.9504</c:v>
                </c:pt>
                <c:pt idx="2199">
                  <c:v>1.9501</c:v>
                </c:pt>
                <c:pt idx="2200">
                  <c:v>1.9498</c:v>
                </c:pt>
                <c:pt idx="2201">
                  <c:v>1.9494</c:v>
                </c:pt>
                <c:pt idx="2202">
                  <c:v>1.9491</c:v>
                </c:pt>
                <c:pt idx="2203">
                  <c:v>1.9488</c:v>
                </c:pt>
                <c:pt idx="2204">
                  <c:v>1.9485</c:v>
                </c:pt>
                <c:pt idx="2205">
                  <c:v>1.9482</c:v>
                </c:pt>
                <c:pt idx="2206">
                  <c:v>1.9479</c:v>
                </c:pt>
                <c:pt idx="2207">
                  <c:v>1.9476</c:v>
                </c:pt>
                <c:pt idx="2208">
                  <c:v>1.9472</c:v>
                </c:pt>
                <c:pt idx="2209">
                  <c:v>1.9469</c:v>
                </c:pt>
                <c:pt idx="2210">
                  <c:v>1.9465</c:v>
                </c:pt>
                <c:pt idx="2211">
                  <c:v>1.9461</c:v>
                </c:pt>
                <c:pt idx="2212">
                  <c:v>1.946</c:v>
                </c:pt>
                <c:pt idx="2213">
                  <c:v>1.946</c:v>
                </c:pt>
                <c:pt idx="2214">
                  <c:v>1.9458</c:v>
                </c:pt>
                <c:pt idx="2215">
                  <c:v>1.9455</c:v>
                </c:pt>
                <c:pt idx="2216">
                  <c:v>1.9454</c:v>
                </c:pt>
                <c:pt idx="2217">
                  <c:v>1.9451</c:v>
                </c:pt>
                <c:pt idx="2218">
                  <c:v>1.9447</c:v>
                </c:pt>
                <c:pt idx="2219">
                  <c:v>1.9444</c:v>
                </c:pt>
                <c:pt idx="2220">
                  <c:v>1.944</c:v>
                </c:pt>
                <c:pt idx="2221">
                  <c:v>1.9436</c:v>
                </c:pt>
                <c:pt idx="2222">
                  <c:v>1.9433</c:v>
                </c:pt>
                <c:pt idx="2223">
                  <c:v>1.943</c:v>
                </c:pt>
                <c:pt idx="2224">
                  <c:v>1.9427</c:v>
                </c:pt>
                <c:pt idx="2225">
                  <c:v>1.9424</c:v>
                </c:pt>
                <c:pt idx="2226">
                  <c:v>1.9421</c:v>
                </c:pt>
                <c:pt idx="2227">
                  <c:v>1.9419</c:v>
                </c:pt>
                <c:pt idx="2228">
                  <c:v>1.9414</c:v>
                </c:pt>
                <c:pt idx="2229">
                  <c:v>1.9411</c:v>
                </c:pt>
                <c:pt idx="2230">
                  <c:v>1.941</c:v>
                </c:pt>
                <c:pt idx="2231">
                  <c:v>1.9405</c:v>
                </c:pt>
                <c:pt idx="2232">
                  <c:v>1.9404</c:v>
                </c:pt>
                <c:pt idx="2233">
                  <c:v>1.9402</c:v>
                </c:pt>
                <c:pt idx="2234">
                  <c:v>1.9399</c:v>
                </c:pt>
                <c:pt idx="2235">
                  <c:v>1.9396</c:v>
                </c:pt>
                <c:pt idx="2236">
                  <c:v>1.9393</c:v>
                </c:pt>
                <c:pt idx="2237">
                  <c:v>1.9388</c:v>
                </c:pt>
                <c:pt idx="2238">
                  <c:v>1.9385</c:v>
                </c:pt>
                <c:pt idx="2239">
                  <c:v>1.9383</c:v>
                </c:pt>
                <c:pt idx="2240">
                  <c:v>1.937999999999999</c:v>
                </c:pt>
                <c:pt idx="2241">
                  <c:v>1.9375</c:v>
                </c:pt>
                <c:pt idx="2242">
                  <c:v>1.9372</c:v>
                </c:pt>
                <c:pt idx="2243">
                  <c:v>1.9369</c:v>
                </c:pt>
                <c:pt idx="2244">
                  <c:v>1.9366</c:v>
                </c:pt>
                <c:pt idx="2245">
                  <c:v>1.9361</c:v>
                </c:pt>
                <c:pt idx="2246">
                  <c:v>1.9358</c:v>
                </c:pt>
                <c:pt idx="2247">
                  <c:v>1.9355</c:v>
                </c:pt>
                <c:pt idx="2248">
                  <c:v>1.935</c:v>
                </c:pt>
                <c:pt idx="2249">
                  <c:v>1.9349</c:v>
                </c:pt>
                <c:pt idx="2250">
                  <c:v>1.9346</c:v>
                </c:pt>
                <c:pt idx="2251">
                  <c:v>1.9341</c:v>
                </c:pt>
                <c:pt idx="2252">
                  <c:v>1.9338</c:v>
                </c:pt>
                <c:pt idx="2253">
                  <c:v>1.9336</c:v>
                </c:pt>
                <c:pt idx="2254">
                  <c:v>1.9335</c:v>
                </c:pt>
                <c:pt idx="2255">
                  <c:v>1.9333</c:v>
                </c:pt>
                <c:pt idx="2256">
                  <c:v>1.933</c:v>
                </c:pt>
                <c:pt idx="2257">
                  <c:v>1.9326</c:v>
                </c:pt>
                <c:pt idx="2258">
                  <c:v>1.9324</c:v>
                </c:pt>
                <c:pt idx="2259">
                  <c:v>1.9321</c:v>
                </c:pt>
                <c:pt idx="2260">
                  <c:v>1.9316</c:v>
                </c:pt>
                <c:pt idx="2261">
                  <c:v>1.9313</c:v>
                </c:pt>
                <c:pt idx="2262">
                  <c:v>1.931</c:v>
                </c:pt>
                <c:pt idx="2263">
                  <c:v>1.9307</c:v>
                </c:pt>
                <c:pt idx="2264">
                  <c:v>1.9304</c:v>
                </c:pt>
                <c:pt idx="2265">
                  <c:v>1.929899999999999</c:v>
                </c:pt>
                <c:pt idx="2266">
                  <c:v>1.9296</c:v>
                </c:pt>
                <c:pt idx="2267">
                  <c:v>1.9294</c:v>
                </c:pt>
                <c:pt idx="2268">
                  <c:v>1.9291</c:v>
                </c:pt>
                <c:pt idx="2269">
                  <c:v>1.9288</c:v>
                </c:pt>
                <c:pt idx="2270">
                  <c:v>1.9288</c:v>
                </c:pt>
                <c:pt idx="2271">
                  <c:v>1.9285</c:v>
                </c:pt>
                <c:pt idx="2272">
                  <c:v>1.9284</c:v>
                </c:pt>
                <c:pt idx="2273">
                  <c:v>1.927999999999999</c:v>
                </c:pt>
                <c:pt idx="2274">
                  <c:v>1.9277</c:v>
                </c:pt>
                <c:pt idx="2275">
                  <c:v>1.9274</c:v>
                </c:pt>
                <c:pt idx="2276">
                  <c:v>1.9271</c:v>
                </c:pt>
                <c:pt idx="2277">
                  <c:v>1.9268</c:v>
                </c:pt>
                <c:pt idx="2278">
                  <c:v>1.9265</c:v>
                </c:pt>
                <c:pt idx="2279">
                  <c:v>1.9262</c:v>
                </c:pt>
                <c:pt idx="2280">
                  <c:v>1.925899999999999</c:v>
                </c:pt>
                <c:pt idx="2281">
                  <c:v>1.9254</c:v>
                </c:pt>
                <c:pt idx="2282">
                  <c:v>1.9252</c:v>
                </c:pt>
                <c:pt idx="2283">
                  <c:v>1.9248</c:v>
                </c:pt>
                <c:pt idx="2284">
                  <c:v>1.9245</c:v>
                </c:pt>
                <c:pt idx="2285">
                  <c:v>1.9242</c:v>
                </c:pt>
                <c:pt idx="2286">
                  <c:v>1.9238</c:v>
                </c:pt>
                <c:pt idx="2287">
                  <c:v>1.9235</c:v>
                </c:pt>
                <c:pt idx="2288">
                  <c:v>1.9232</c:v>
                </c:pt>
                <c:pt idx="2289">
                  <c:v>1.9229</c:v>
                </c:pt>
                <c:pt idx="2290">
                  <c:v>1.9226</c:v>
                </c:pt>
                <c:pt idx="2291">
                  <c:v>1.9223</c:v>
                </c:pt>
                <c:pt idx="2292">
                  <c:v>1.9221</c:v>
                </c:pt>
                <c:pt idx="2293">
                  <c:v>1.9217</c:v>
                </c:pt>
                <c:pt idx="2294">
                  <c:v>1.9214</c:v>
                </c:pt>
                <c:pt idx="2295">
                  <c:v>1.9211</c:v>
                </c:pt>
                <c:pt idx="2296">
                  <c:v>1.9207</c:v>
                </c:pt>
                <c:pt idx="2297">
                  <c:v>1.9203</c:v>
                </c:pt>
                <c:pt idx="2298">
                  <c:v>1.92</c:v>
                </c:pt>
                <c:pt idx="2299">
                  <c:v>1.9197</c:v>
                </c:pt>
                <c:pt idx="2300">
                  <c:v>1.9192</c:v>
                </c:pt>
                <c:pt idx="2301">
                  <c:v>1.9189</c:v>
                </c:pt>
                <c:pt idx="2302">
                  <c:v>1.9186</c:v>
                </c:pt>
                <c:pt idx="2303">
                  <c:v>1.9186</c:v>
                </c:pt>
                <c:pt idx="2304">
                  <c:v>1.9184</c:v>
                </c:pt>
                <c:pt idx="2305">
                  <c:v>1.9183</c:v>
                </c:pt>
                <c:pt idx="2306">
                  <c:v>1.9181</c:v>
                </c:pt>
                <c:pt idx="2307">
                  <c:v>1.917799999999999</c:v>
                </c:pt>
                <c:pt idx="2308">
                  <c:v>1.9175</c:v>
                </c:pt>
                <c:pt idx="2309">
                  <c:v>1.9172</c:v>
                </c:pt>
                <c:pt idx="2310">
                  <c:v>1.9169</c:v>
                </c:pt>
                <c:pt idx="2311">
                  <c:v>1.9166</c:v>
                </c:pt>
                <c:pt idx="2312">
                  <c:v>1.9163</c:v>
                </c:pt>
                <c:pt idx="2313">
                  <c:v>1.915799999999999</c:v>
                </c:pt>
                <c:pt idx="2314">
                  <c:v>1.9156</c:v>
                </c:pt>
                <c:pt idx="2315">
                  <c:v>1.9153</c:v>
                </c:pt>
                <c:pt idx="2316">
                  <c:v>1.9149</c:v>
                </c:pt>
                <c:pt idx="2317">
                  <c:v>1.9147</c:v>
                </c:pt>
                <c:pt idx="2318">
                  <c:v>1.9144</c:v>
                </c:pt>
                <c:pt idx="2319">
                  <c:v>1.9141</c:v>
                </c:pt>
                <c:pt idx="2320">
                  <c:v>1.913799999999999</c:v>
                </c:pt>
                <c:pt idx="2321">
                  <c:v>1.9135</c:v>
                </c:pt>
                <c:pt idx="2322">
                  <c:v>1.9132</c:v>
                </c:pt>
                <c:pt idx="2323">
                  <c:v>1.9129</c:v>
                </c:pt>
                <c:pt idx="2324">
                  <c:v>1.9127</c:v>
                </c:pt>
                <c:pt idx="2325">
                  <c:v>1.9124</c:v>
                </c:pt>
                <c:pt idx="2326">
                  <c:v>1.9121</c:v>
                </c:pt>
                <c:pt idx="2327">
                  <c:v>1.911799999999999</c:v>
                </c:pt>
                <c:pt idx="2328">
                  <c:v>1.9116</c:v>
                </c:pt>
                <c:pt idx="2329">
                  <c:v>1.9113</c:v>
                </c:pt>
                <c:pt idx="2330">
                  <c:v>1.9109</c:v>
                </c:pt>
                <c:pt idx="2331">
                  <c:v>1.9105</c:v>
                </c:pt>
                <c:pt idx="2332">
                  <c:v>1.9102</c:v>
                </c:pt>
                <c:pt idx="2333">
                  <c:v>1.909899999999999</c:v>
                </c:pt>
                <c:pt idx="2334">
                  <c:v>1.9096</c:v>
                </c:pt>
                <c:pt idx="2335">
                  <c:v>1.9093</c:v>
                </c:pt>
                <c:pt idx="2336">
                  <c:v>1.909</c:v>
                </c:pt>
                <c:pt idx="2337">
                  <c:v>1.9087</c:v>
                </c:pt>
                <c:pt idx="2338">
                  <c:v>1.9084</c:v>
                </c:pt>
                <c:pt idx="2339">
                  <c:v>1.9082</c:v>
                </c:pt>
                <c:pt idx="2340">
                  <c:v>1.907899999999999</c:v>
                </c:pt>
                <c:pt idx="2341">
                  <c:v>1.9076</c:v>
                </c:pt>
                <c:pt idx="2342">
                  <c:v>1.9075</c:v>
                </c:pt>
                <c:pt idx="2343">
                  <c:v>1.9072</c:v>
                </c:pt>
                <c:pt idx="2344">
                  <c:v>1.9069</c:v>
                </c:pt>
                <c:pt idx="2345">
                  <c:v>1.9065</c:v>
                </c:pt>
                <c:pt idx="2346">
                  <c:v>1.9062</c:v>
                </c:pt>
                <c:pt idx="2347">
                  <c:v>1.905899999999999</c:v>
                </c:pt>
                <c:pt idx="2348">
                  <c:v>1.9056</c:v>
                </c:pt>
                <c:pt idx="2349">
                  <c:v>1.9053</c:v>
                </c:pt>
                <c:pt idx="2350">
                  <c:v>1.9049</c:v>
                </c:pt>
                <c:pt idx="2351">
                  <c:v>1.9045</c:v>
                </c:pt>
                <c:pt idx="2352">
                  <c:v>1.9042</c:v>
                </c:pt>
                <c:pt idx="2353">
                  <c:v>1.903899999999999</c:v>
                </c:pt>
                <c:pt idx="2354">
                  <c:v>1.903799999999999</c:v>
                </c:pt>
                <c:pt idx="2355">
                  <c:v>1.9035</c:v>
                </c:pt>
                <c:pt idx="2356">
                  <c:v>1.903</c:v>
                </c:pt>
                <c:pt idx="2357">
                  <c:v>1.9027</c:v>
                </c:pt>
                <c:pt idx="2358">
                  <c:v>1.9024</c:v>
                </c:pt>
                <c:pt idx="2359">
                  <c:v>1.9021</c:v>
                </c:pt>
                <c:pt idx="2360">
                  <c:v>1.9016</c:v>
                </c:pt>
                <c:pt idx="2361">
                  <c:v>1.9013</c:v>
                </c:pt>
                <c:pt idx="2362">
                  <c:v>1.901</c:v>
                </c:pt>
                <c:pt idx="2363">
                  <c:v>1.9005</c:v>
                </c:pt>
                <c:pt idx="2364">
                  <c:v>1.9004</c:v>
                </c:pt>
                <c:pt idx="2365">
                  <c:v>1.8999</c:v>
                </c:pt>
                <c:pt idx="2366">
                  <c:v>1.8996</c:v>
                </c:pt>
                <c:pt idx="2367">
                  <c:v>1.8993</c:v>
                </c:pt>
                <c:pt idx="2368">
                  <c:v>1.899</c:v>
                </c:pt>
                <c:pt idx="2369">
                  <c:v>1.8987</c:v>
                </c:pt>
                <c:pt idx="2370">
                  <c:v>1.8982</c:v>
                </c:pt>
                <c:pt idx="2371">
                  <c:v>1.8979</c:v>
                </c:pt>
                <c:pt idx="2372">
                  <c:v>1.8976</c:v>
                </c:pt>
                <c:pt idx="2373">
                  <c:v>1.8972</c:v>
                </c:pt>
                <c:pt idx="2374">
                  <c:v>1.8969</c:v>
                </c:pt>
                <c:pt idx="2375">
                  <c:v>1.8966</c:v>
                </c:pt>
                <c:pt idx="2376">
                  <c:v>1.8963</c:v>
                </c:pt>
                <c:pt idx="2377">
                  <c:v>1.896</c:v>
                </c:pt>
                <c:pt idx="2378">
                  <c:v>1.8955</c:v>
                </c:pt>
                <c:pt idx="2379">
                  <c:v>1.8952</c:v>
                </c:pt>
                <c:pt idx="2380">
                  <c:v>1.8949</c:v>
                </c:pt>
                <c:pt idx="2381">
                  <c:v>1.8946</c:v>
                </c:pt>
                <c:pt idx="2382">
                  <c:v>1.8941</c:v>
                </c:pt>
                <c:pt idx="2383">
                  <c:v>1.8938</c:v>
                </c:pt>
                <c:pt idx="2384">
                  <c:v>1.8934</c:v>
                </c:pt>
                <c:pt idx="2385">
                  <c:v>1.893</c:v>
                </c:pt>
                <c:pt idx="2386">
                  <c:v>1.8927</c:v>
                </c:pt>
                <c:pt idx="2387">
                  <c:v>1.8924</c:v>
                </c:pt>
                <c:pt idx="2388">
                  <c:v>1.8921</c:v>
                </c:pt>
                <c:pt idx="2389">
                  <c:v>1.8918</c:v>
                </c:pt>
                <c:pt idx="2390">
                  <c:v>1.8915</c:v>
                </c:pt>
                <c:pt idx="2391">
                  <c:v>1.8912</c:v>
                </c:pt>
                <c:pt idx="2392">
                  <c:v>1.8908</c:v>
                </c:pt>
                <c:pt idx="2393">
                  <c:v>1.8904</c:v>
                </c:pt>
                <c:pt idx="2394">
                  <c:v>1.8901</c:v>
                </c:pt>
                <c:pt idx="2395">
                  <c:v>1.8897</c:v>
                </c:pt>
                <c:pt idx="2396">
                  <c:v>1.8895</c:v>
                </c:pt>
                <c:pt idx="2397">
                  <c:v>1.8892</c:v>
                </c:pt>
                <c:pt idx="2398">
                  <c:v>1.8888</c:v>
                </c:pt>
                <c:pt idx="2399">
                  <c:v>1.8883</c:v>
                </c:pt>
                <c:pt idx="2400">
                  <c:v>1.8879</c:v>
                </c:pt>
                <c:pt idx="2401">
                  <c:v>1.8877</c:v>
                </c:pt>
                <c:pt idx="2402">
                  <c:v>1.8874</c:v>
                </c:pt>
                <c:pt idx="2403">
                  <c:v>1.8869</c:v>
                </c:pt>
                <c:pt idx="2404">
                  <c:v>1.8866</c:v>
                </c:pt>
                <c:pt idx="2405">
                  <c:v>1.8862</c:v>
                </c:pt>
                <c:pt idx="2406">
                  <c:v>1.8857</c:v>
                </c:pt>
                <c:pt idx="2407">
                  <c:v>1.8856</c:v>
                </c:pt>
                <c:pt idx="2408">
                  <c:v>1.8853</c:v>
                </c:pt>
                <c:pt idx="2409">
                  <c:v>1.885</c:v>
                </c:pt>
                <c:pt idx="2410">
                  <c:v>1.8847</c:v>
                </c:pt>
                <c:pt idx="2411">
                  <c:v>1.8843</c:v>
                </c:pt>
                <c:pt idx="2412">
                  <c:v>1.8839</c:v>
                </c:pt>
                <c:pt idx="2413">
                  <c:v>1.8836</c:v>
                </c:pt>
                <c:pt idx="2414">
                  <c:v>1.8833</c:v>
                </c:pt>
                <c:pt idx="2415">
                  <c:v>1.883</c:v>
                </c:pt>
                <c:pt idx="2416">
                  <c:v>1.8827</c:v>
                </c:pt>
                <c:pt idx="2417">
                  <c:v>1.8822</c:v>
                </c:pt>
                <c:pt idx="2418">
                  <c:v>1.8821</c:v>
                </c:pt>
                <c:pt idx="2419">
                  <c:v>1.8818</c:v>
                </c:pt>
                <c:pt idx="2420">
                  <c:v>1.8815</c:v>
                </c:pt>
                <c:pt idx="2421">
                  <c:v>1.881</c:v>
                </c:pt>
                <c:pt idx="2422">
                  <c:v>1.8805</c:v>
                </c:pt>
                <c:pt idx="2423">
                  <c:v>1.8802</c:v>
                </c:pt>
                <c:pt idx="2424">
                  <c:v>1.8799</c:v>
                </c:pt>
                <c:pt idx="2425">
                  <c:v>1.8796</c:v>
                </c:pt>
                <c:pt idx="2426">
                  <c:v>1.8793</c:v>
                </c:pt>
                <c:pt idx="2427">
                  <c:v>1.879</c:v>
                </c:pt>
                <c:pt idx="2428">
                  <c:v>1.8787</c:v>
                </c:pt>
                <c:pt idx="2429">
                  <c:v>1.8784</c:v>
                </c:pt>
                <c:pt idx="2430">
                  <c:v>1.8781</c:v>
                </c:pt>
                <c:pt idx="2431">
                  <c:v>1.8777</c:v>
                </c:pt>
                <c:pt idx="2432">
                  <c:v>1.8774</c:v>
                </c:pt>
                <c:pt idx="2433">
                  <c:v>1.8769</c:v>
                </c:pt>
                <c:pt idx="2434">
                  <c:v>1.8766</c:v>
                </c:pt>
                <c:pt idx="2435">
                  <c:v>1.8761</c:v>
                </c:pt>
                <c:pt idx="2436">
                  <c:v>1.8758</c:v>
                </c:pt>
                <c:pt idx="2437">
                  <c:v>1.8755</c:v>
                </c:pt>
                <c:pt idx="2438">
                  <c:v>1.8752</c:v>
                </c:pt>
                <c:pt idx="2439">
                  <c:v>1.8751</c:v>
                </c:pt>
                <c:pt idx="2440">
                  <c:v>1.8748</c:v>
                </c:pt>
                <c:pt idx="2441">
                  <c:v>1.8745</c:v>
                </c:pt>
                <c:pt idx="2442">
                  <c:v>1.8742</c:v>
                </c:pt>
                <c:pt idx="2443">
                  <c:v>1.8739</c:v>
                </c:pt>
                <c:pt idx="2444">
                  <c:v>1.8734</c:v>
                </c:pt>
                <c:pt idx="2445">
                  <c:v>1.8733</c:v>
                </c:pt>
                <c:pt idx="2446">
                  <c:v>1.873</c:v>
                </c:pt>
                <c:pt idx="2447">
                  <c:v>1.8727</c:v>
                </c:pt>
                <c:pt idx="2448">
                  <c:v>1.8722</c:v>
                </c:pt>
                <c:pt idx="2449">
                  <c:v>1.8717</c:v>
                </c:pt>
                <c:pt idx="2450">
                  <c:v>1.8713</c:v>
                </c:pt>
                <c:pt idx="2451">
                  <c:v>1.871</c:v>
                </c:pt>
                <c:pt idx="2452">
                  <c:v>1.8707</c:v>
                </c:pt>
                <c:pt idx="2453">
                  <c:v>1.8704</c:v>
                </c:pt>
                <c:pt idx="2454">
                  <c:v>1.8701</c:v>
                </c:pt>
                <c:pt idx="2455">
                  <c:v>1.8696</c:v>
                </c:pt>
                <c:pt idx="2456">
                  <c:v>1.8693</c:v>
                </c:pt>
                <c:pt idx="2457">
                  <c:v>1.869</c:v>
                </c:pt>
                <c:pt idx="2458">
                  <c:v>1.8686</c:v>
                </c:pt>
                <c:pt idx="2459">
                  <c:v>1.8683</c:v>
                </c:pt>
                <c:pt idx="2460">
                  <c:v>1.868</c:v>
                </c:pt>
                <c:pt idx="2461">
                  <c:v>1.8677</c:v>
                </c:pt>
                <c:pt idx="2462">
                  <c:v>1.8675</c:v>
                </c:pt>
                <c:pt idx="2463">
                  <c:v>1.8671</c:v>
                </c:pt>
                <c:pt idx="2464">
                  <c:v>1.8668</c:v>
                </c:pt>
                <c:pt idx="2465">
                  <c:v>1.8663</c:v>
                </c:pt>
                <c:pt idx="2466">
                  <c:v>1.866</c:v>
                </c:pt>
                <c:pt idx="2467">
                  <c:v>1.8657</c:v>
                </c:pt>
                <c:pt idx="2468">
                  <c:v>1.8652</c:v>
                </c:pt>
                <c:pt idx="2469">
                  <c:v>1.8649</c:v>
                </c:pt>
                <c:pt idx="2470">
                  <c:v>1.8645</c:v>
                </c:pt>
                <c:pt idx="2471">
                  <c:v>1.8643</c:v>
                </c:pt>
                <c:pt idx="2472">
                  <c:v>1.864</c:v>
                </c:pt>
                <c:pt idx="2473">
                  <c:v>1.8637</c:v>
                </c:pt>
                <c:pt idx="2474">
                  <c:v>1.8633</c:v>
                </c:pt>
                <c:pt idx="2475">
                  <c:v>1.863</c:v>
                </c:pt>
                <c:pt idx="2476">
                  <c:v>1.8627</c:v>
                </c:pt>
                <c:pt idx="2477">
                  <c:v>1.8622</c:v>
                </c:pt>
                <c:pt idx="2478">
                  <c:v>1.8619</c:v>
                </c:pt>
                <c:pt idx="2479">
                  <c:v>1.8616</c:v>
                </c:pt>
                <c:pt idx="2480">
                  <c:v>1.8613</c:v>
                </c:pt>
                <c:pt idx="2481">
                  <c:v>1.861</c:v>
                </c:pt>
                <c:pt idx="2482">
                  <c:v>1.8606</c:v>
                </c:pt>
                <c:pt idx="2483">
                  <c:v>1.8603</c:v>
                </c:pt>
                <c:pt idx="2484">
                  <c:v>1.8598</c:v>
                </c:pt>
                <c:pt idx="2485">
                  <c:v>1.8597</c:v>
                </c:pt>
                <c:pt idx="2486">
                  <c:v>1.8594</c:v>
                </c:pt>
                <c:pt idx="2487">
                  <c:v>1.8589</c:v>
                </c:pt>
                <c:pt idx="2488">
                  <c:v>1.8586</c:v>
                </c:pt>
                <c:pt idx="2489">
                  <c:v>1.8583</c:v>
                </c:pt>
                <c:pt idx="2490">
                  <c:v>1.8579</c:v>
                </c:pt>
                <c:pt idx="2491">
                  <c:v>1.8574</c:v>
                </c:pt>
                <c:pt idx="2492">
                  <c:v>1.8571</c:v>
                </c:pt>
                <c:pt idx="2493">
                  <c:v>1.8568</c:v>
                </c:pt>
                <c:pt idx="2494">
                  <c:v>1.8565</c:v>
                </c:pt>
                <c:pt idx="2495">
                  <c:v>1.8562</c:v>
                </c:pt>
                <c:pt idx="2496">
                  <c:v>1.8558</c:v>
                </c:pt>
                <c:pt idx="2497">
                  <c:v>1.8555</c:v>
                </c:pt>
                <c:pt idx="2498">
                  <c:v>1.8552</c:v>
                </c:pt>
                <c:pt idx="2499">
                  <c:v>1.8549</c:v>
                </c:pt>
                <c:pt idx="2500">
                  <c:v>1.8546</c:v>
                </c:pt>
                <c:pt idx="2501">
                  <c:v>1.8541</c:v>
                </c:pt>
                <c:pt idx="2502">
                  <c:v>1.8538</c:v>
                </c:pt>
                <c:pt idx="2503">
                  <c:v>1.8534</c:v>
                </c:pt>
                <c:pt idx="2504">
                  <c:v>1.8532</c:v>
                </c:pt>
                <c:pt idx="2505">
                  <c:v>1.8531</c:v>
                </c:pt>
                <c:pt idx="2506">
                  <c:v>1.8528</c:v>
                </c:pt>
                <c:pt idx="2507">
                  <c:v>1.8523</c:v>
                </c:pt>
                <c:pt idx="2508">
                  <c:v>1.852</c:v>
                </c:pt>
                <c:pt idx="2509">
                  <c:v>1.8516</c:v>
                </c:pt>
                <c:pt idx="2510">
                  <c:v>1.8513</c:v>
                </c:pt>
                <c:pt idx="2511">
                  <c:v>1.851</c:v>
                </c:pt>
                <c:pt idx="2512">
                  <c:v>1.8507</c:v>
                </c:pt>
                <c:pt idx="2513">
                  <c:v>1.8504</c:v>
                </c:pt>
                <c:pt idx="2514">
                  <c:v>1.8501</c:v>
                </c:pt>
                <c:pt idx="2515">
                  <c:v>1.8496</c:v>
                </c:pt>
                <c:pt idx="2516">
                  <c:v>1.8493</c:v>
                </c:pt>
                <c:pt idx="2517">
                  <c:v>1.849</c:v>
                </c:pt>
                <c:pt idx="2518">
                  <c:v>1.8486</c:v>
                </c:pt>
                <c:pt idx="2519">
                  <c:v>1.8481</c:v>
                </c:pt>
                <c:pt idx="2520">
                  <c:v>1.8477</c:v>
                </c:pt>
                <c:pt idx="2521">
                  <c:v>1.8474</c:v>
                </c:pt>
                <c:pt idx="2522">
                  <c:v>1.8472</c:v>
                </c:pt>
                <c:pt idx="2523">
                  <c:v>1.8469</c:v>
                </c:pt>
                <c:pt idx="2524">
                  <c:v>1.8465</c:v>
                </c:pt>
                <c:pt idx="2525">
                  <c:v>1.8462</c:v>
                </c:pt>
                <c:pt idx="2526">
                  <c:v>1.8459</c:v>
                </c:pt>
                <c:pt idx="2527">
                  <c:v>1.8456</c:v>
                </c:pt>
                <c:pt idx="2528">
                  <c:v>1.8453</c:v>
                </c:pt>
                <c:pt idx="2529">
                  <c:v>1.8448</c:v>
                </c:pt>
                <c:pt idx="2530">
                  <c:v>1.8445</c:v>
                </c:pt>
                <c:pt idx="2531">
                  <c:v>1.8442</c:v>
                </c:pt>
                <c:pt idx="2532">
                  <c:v>1.8439</c:v>
                </c:pt>
                <c:pt idx="2533">
                  <c:v>1.8436</c:v>
                </c:pt>
                <c:pt idx="2534">
                  <c:v>1.8432</c:v>
                </c:pt>
                <c:pt idx="2535">
                  <c:v>1.8427</c:v>
                </c:pt>
                <c:pt idx="2536">
                  <c:v>1.8424</c:v>
                </c:pt>
                <c:pt idx="2537">
                  <c:v>1.8421</c:v>
                </c:pt>
                <c:pt idx="2538">
                  <c:v>1.8417</c:v>
                </c:pt>
                <c:pt idx="2539">
                  <c:v>1.8415</c:v>
                </c:pt>
                <c:pt idx="2540">
                  <c:v>1.8414</c:v>
                </c:pt>
                <c:pt idx="2541">
                  <c:v>1.8411</c:v>
                </c:pt>
                <c:pt idx="2542">
                  <c:v>1.8406</c:v>
                </c:pt>
                <c:pt idx="2543">
                  <c:v>1.8401</c:v>
                </c:pt>
                <c:pt idx="2544">
                  <c:v>1.8401</c:v>
                </c:pt>
                <c:pt idx="2545">
                  <c:v>1.8401</c:v>
                </c:pt>
                <c:pt idx="2546">
                  <c:v>1.8396</c:v>
                </c:pt>
                <c:pt idx="2547">
                  <c:v>1.8393</c:v>
                </c:pt>
                <c:pt idx="2548">
                  <c:v>1.839</c:v>
                </c:pt>
                <c:pt idx="2549">
                  <c:v>1.8387</c:v>
                </c:pt>
                <c:pt idx="2550">
                  <c:v>1.8384</c:v>
                </c:pt>
                <c:pt idx="2551">
                  <c:v>1.8383</c:v>
                </c:pt>
                <c:pt idx="2552">
                  <c:v>1.8378</c:v>
                </c:pt>
                <c:pt idx="2553">
                  <c:v>1.8375</c:v>
                </c:pt>
                <c:pt idx="2554">
                  <c:v>1.8372</c:v>
                </c:pt>
                <c:pt idx="2555">
                  <c:v>1.8369</c:v>
                </c:pt>
                <c:pt idx="2556">
                  <c:v>1.8365</c:v>
                </c:pt>
                <c:pt idx="2557">
                  <c:v>1.8362</c:v>
                </c:pt>
                <c:pt idx="2558">
                  <c:v>1.8359</c:v>
                </c:pt>
                <c:pt idx="2559">
                  <c:v>1.8357</c:v>
                </c:pt>
                <c:pt idx="2560">
                  <c:v>1.8353</c:v>
                </c:pt>
                <c:pt idx="2561">
                  <c:v>1.835</c:v>
                </c:pt>
                <c:pt idx="2562">
                  <c:v>1.8348</c:v>
                </c:pt>
                <c:pt idx="2563">
                  <c:v>1.8345</c:v>
                </c:pt>
                <c:pt idx="2564">
                  <c:v>1.8342</c:v>
                </c:pt>
                <c:pt idx="2565">
                  <c:v>1.8338</c:v>
                </c:pt>
                <c:pt idx="2566">
                  <c:v>1.8335</c:v>
                </c:pt>
                <c:pt idx="2567">
                  <c:v>1.8332</c:v>
                </c:pt>
                <c:pt idx="2568">
                  <c:v>1.8329</c:v>
                </c:pt>
                <c:pt idx="2569">
                  <c:v>1.8325</c:v>
                </c:pt>
                <c:pt idx="2570">
                  <c:v>1.8322</c:v>
                </c:pt>
                <c:pt idx="2571">
                  <c:v>1.8319</c:v>
                </c:pt>
                <c:pt idx="2572">
                  <c:v>1.8314</c:v>
                </c:pt>
                <c:pt idx="2573">
                  <c:v>1.8311</c:v>
                </c:pt>
                <c:pt idx="2574">
                  <c:v>1.8308</c:v>
                </c:pt>
                <c:pt idx="2575">
                  <c:v>1.8307</c:v>
                </c:pt>
                <c:pt idx="2576">
                  <c:v>1.8304</c:v>
                </c:pt>
                <c:pt idx="2577">
                  <c:v>1.8299</c:v>
                </c:pt>
                <c:pt idx="2578">
                  <c:v>1.8296</c:v>
                </c:pt>
                <c:pt idx="2579">
                  <c:v>1.8293</c:v>
                </c:pt>
                <c:pt idx="2580">
                  <c:v>1.8291</c:v>
                </c:pt>
                <c:pt idx="2581">
                  <c:v>1.8286</c:v>
                </c:pt>
                <c:pt idx="2582">
                  <c:v>1.8283</c:v>
                </c:pt>
                <c:pt idx="2583">
                  <c:v>1.828</c:v>
                </c:pt>
                <c:pt idx="2584">
                  <c:v>1.8276</c:v>
                </c:pt>
                <c:pt idx="2585">
                  <c:v>1.8271</c:v>
                </c:pt>
                <c:pt idx="2586">
                  <c:v>1.8268</c:v>
                </c:pt>
                <c:pt idx="2587">
                  <c:v>1.8265</c:v>
                </c:pt>
                <c:pt idx="2588">
                  <c:v>1.8262</c:v>
                </c:pt>
                <c:pt idx="2589">
                  <c:v>1.8258</c:v>
                </c:pt>
                <c:pt idx="2590">
                  <c:v>1.8253</c:v>
                </c:pt>
                <c:pt idx="2591">
                  <c:v>1.8251</c:v>
                </c:pt>
                <c:pt idx="2592">
                  <c:v>1.8248</c:v>
                </c:pt>
                <c:pt idx="2593">
                  <c:v>1.8245</c:v>
                </c:pt>
                <c:pt idx="2594">
                  <c:v>1.8243</c:v>
                </c:pt>
                <c:pt idx="2595">
                  <c:v>1.8242</c:v>
                </c:pt>
                <c:pt idx="2596">
                  <c:v>1.8237</c:v>
                </c:pt>
                <c:pt idx="2597">
                  <c:v>1.8234</c:v>
                </c:pt>
                <c:pt idx="2598">
                  <c:v>1.823</c:v>
                </c:pt>
                <c:pt idx="2599">
                  <c:v>1.8227</c:v>
                </c:pt>
                <c:pt idx="2600">
                  <c:v>1.8222</c:v>
                </c:pt>
                <c:pt idx="2601">
                  <c:v>1.8219</c:v>
                </c:pt>
                <c:pt idx="2602">
                  <c:v>1.8215</c:v>
                </c:pt>
                <c:pt idx="2603">
                  <c:v>1.8211</c:v>
                </c:pt>
                <c:pt idx="2604">
                  <c:v>1.8206</c:v>
                </c:pt>
                <c:pt idx="2605">
                  <c:v>1.8203</c:v>
                </c:pt>
                <c:pt idx="2606">
                  <c:v>1.8199</c:v>
                </c:pt>
                <c:pt idx="2607">
                  <c:v>1.8196</c:v>
                </c:pt>
                <c:pt idx="2608">
                  <c:v>1.8193</c:v>
                </c:pt>
                <c:pt idx="2609">
                  <c:v>1.8188</c:v>
                </c:pt>
                <c:pt idx="2610">
                  <c:v>1.8184</c:v>
                </c:pt>
                <c:pt idx="2611">
                  <c:v>1.818</c:v>
                </c:pt>
                <c:pt idx="2612">
                  <c:v>1.8178</c:v>
                </c:pt>
                <c:pt idx="2613">
                  <c:v>1.8174</c:v>
                </c:pt>
                <c:pt idx="2614">
                  <c:v>1.8169</c:v>
                </c:pt>
                <c:pt idx="2615">
                  <c:v>1.8166</c:v>
                </c:pt>
                <c:pt idx="2616">
                  <c:v>1.8163</c:v>
                </c:pt>
                <c:pt idx="2617">
                  <c:v>1.8159</c:v>
                </c:pt>
                <c:pt idx="2618">
                  <c:v>1.8155</c:v>
                </c:pt>
                <c:pt idx="2619">
                  <c:v>1.8152</c:v>
                </c:pt>
                <c:pt idx="2620">
                  <c:v>1.8149</c:v>
                </c:pt>
                <c:pt idx="2621">
                  <c:v>1.8144</c:v>
                </c:pt>
                <c:pt idx="2622">
                  <c:v>1.814</c:v>
                </c:pt>
                <c:pt idx="2623">
                  <c:v>1.8137</c:v>
                </c:pt>
                <c:pt idx="2624">
                  <c:v>1.8134</c:v>
                </c:pt>
                <c:pt idx="2625">
                  <c:v>1.8131</c:v>
                </c:pt>
                <c:pt idx="2626">
                  <c:v>1.8127</c:v>
                </c:pt>
                <c:pt idx="2627">
                  <c:v>1.8124</c:v>
                </c:pt>
                <c:pt idx="2628">
                  <c:v>1.8121</c:v>
                </c:pt>
                <c:pt idx="2629">
                  <c:v>1.8118</c:v>
                </c:pt>
                <c:pt idx="2630">
                  <c:v>1.8113</c:v>
                </c:pt>
                <c:pt idx="2631">
                  <c:v>1.811</c:v>
                </c:pt>
                <c:pt idx="2632">
                  <c:v>1.8107</c:v>
                </c:pt>
                <c:pt idx="2633">
                  <c:v>1.8102</c:v>
                </c:pt>
                <c:pt idx="2634">
                  <c:v>1.8099</c:v>
                </c:pt>
                <c:pt idx="2635">
                  <c:v>1.8096</c:v>
                </c:pt>
                <c:pt idx="2636">
                  <c:v>1.8094</c:v>
                </c:pt>
                <c:pt idx="2637">
                  <c:v>1.809</c:v>
                </c:pt>
                <c:pt idx="2638">
                  <c:v>1.8087</c:v>
                </c:pt>
                <c:pt idx="2639">
                  <c:v>1.8082</c:v>
                </c:pt>
                <c:pt idx="2640">
                  <c:v>1.8078</c:v>
                </c:pt>
                <c:pt idx="2641">
                  <c:v>1.8075</c:v>
                </c:pt>
                <c:pt idx="2642">
                  <c:v>1.8071</c:v>
                </c:pt>
                <c:pt idx="2643">
                  <c:v>1.8066</c:v>
                </c:pt>
                <c:pt idx="2644">
                  <c:v>1.8063</c:v>
                </c:pt>
                <c:pt idx="2645">
                  <c:v>1.806</c:v>
                </c:pt>
                <c:pt idx="2646">
                  <c:v>1.8059</c:v>
                </c:pt>
                <c:pt idx="2647">
                  <c:v>1.8053</c:v>
                </c:pt>
                <c:pt idx="2648">
                  <c:v>1.8047</c:v>
                </c:pt>
                <c:pt idx="2649">
                  <c:v>1.8043</c:v>
                </c:pt>
                <c:pt idx="2650">
                  <c:v>1.8037</c:v>
                </c:pt>
                <c:pt idx="2651">
                  <c:v>1.8031</c:v>
                </c:pt>
                <c:pt idx="2652">
                  <c:v>1.8027</c:v>
                </c:pt>
                <c:pt idx="2653">
                  <c:v>1.8027</c:v>
                </c:pt>
                <c:pt idx="2654">
                  <c:v>1.8033</c:v>
                </c:pt>
                <c:pt idx="2655">
                  <c:v>1.8036</c:v>
                </c:pt>
                <c:pt idx="2656">
                  <c:v>1.8034</c:v>
                </c:pt>
                <c:pt idx="2657">
                  <c:v>1.8027</c:v>
                </c:pt>
                <c:pt idx="2658">
                  <c:v>1.8021</c:v>
                </c:pt>
                <c:pt idx="2659">
                  <c:v>1.8015</c:v>
                </c:pt>
                <c:pt idx="2660">
                  <c:v>1.8008</c:v>
                </c:pt>
                <c:pt idx="2661">
                  <c:v>1.8002</c:v>
                </c:pt>
                <c:pt idx="2662">
                  <c:v>1.7996</c:v>
                </c:pt>
                <c:pt idx="2663">
                  <c:v>1.7993</c:v>
                </c:pt>
                <c:pt idx="2664">
                  <c:v>1.7992</c:v>
                </c:pt>
                <c:pt idx="2665">
                  <c:v>1.7989</c:v>
                </c:pt>
                <c:pt idx="2666">
                  <c:v>1.7984</c:v>
                </c:pt>
                <c:pt idx="2667">
                  <c:v>1.7977</c:v>
                </c:pt>
                <c:pt idx="2668">
                  <c:v>1.7973</c:v>
                </c:pt>
                <c:pt idx="2669">
                  <c:v>1.797</c:v>
                </c:pt>
                <c:pt idx="2670">
                  <c:v>1.797</c:v>
                </c:pt>
                <c:pt idx="2671">
                  <c:v>1.7967</c:v>
                </c:pt>
                <c:pt idx="2672">
                  <c:v>1.7964</c:v>
                </c:pt>
                <c:pt idx="2673">
                  <c:v>1.7961</c:v>
                </c:pt>
                <c:pt idx="2674">
                  <c:v>1.7957</c:v>
                </c:pt>
                <c:pt idx="2675">
                  <c:v>1.7954</c:v>
                </c:pt>
                <c:pt idx="2676">
                  <c:v>1.7949</c:v>
                </c:pt>
                <c:pt idx="2677">
                  <c:v>1.7945</c:v>
                </c:pt>
                <c:pt idx="2678">
                  <c:v>1.7941</c:v>
                </c:pt>
                <c:pt idx="2679">
                  <c:v>1.7941</c:v>
                </c:pt>
                <c:pt idx="2680">
                  <c:v>1.7939</c:v>
                </c:pt>
                <c:pt idx="2681">
                  <c:v>1.7935</c:v>
                </c:pt>
                <c:pt idx="2682">
                  <c:v>1.7929</c:v>
                </c:pt>
                <c:pt idx="2683">
                  <c:v>1.7926</c:v>
                </c:pt>
                <c:pt idx="2684">
                  <c:v>1.792</c:v>
                </c:pt>
                <c:pt idx="2685">
                  <c:v>1.7916</c:v>
                </c:pt>
                <c:pt idx="2686">
                  <c:v>1.7913</c:v>
                </c:pt>
                <c:pt idx="2687">
                  <c:v>1.791</c:v>
                </c:pt>
                <c:pt idx="2688">
                  <c:v>1.7906</c:v>
                </c:pt>
                <c:pt idx="2689">
                  <c:v>1.7901</c:v>
                </c:pt>
                <c:pt idx="2690">
                  <c:v>1.7897</c:v>
                </c:pt>
                <c:pt idx="2691">
                  <c:v>1.7894</c:v>
                </c:pt>
                <c:pt idx="2692">
                  <c:v>1.789</c:v>
                </c:pt>
                <c:pt idx="2693">
                  <c:v>1.7885</c:v>
                </c:pt>
                <c:pt idx="2694">
                  <c:v>1.7882</c:v>
                </c:pt>
                <c:pt idx="2695">
                  <c:v>1.7878</c:v>
                </c:pt>
                <c:pt idx="2696">
                  <c:v>1.7875</c:v>
                </c:pt>
                <c:pt idx="2697">
                  <c:v>1.7872</c:v>
                </c:pt>
                <c:pt idx="2698">
                  <c:v>1.7868</c:v>
                </c:pt>
                <c:pt idx="2699">
                  <c:v>1.7865</c:v>
                </c:pt>
                <c:pt idx="2700">
                  <c:v>1.7862</c:v>
                </c:pt>
                <c:pt idx="2701">
                  <c:v>1.7858</c:v>
                </c:pt>
                <c:pt idx="2702">
                  <c:v>1.7853</c:v>
                </c:pt>
                <c:pt idx="2703">
                  <c:v>1.785</c:v>
                </c:pt>
                <c:pt idx="2704">
                  <c:v>1.7846</c:v>
                </c:pt>
                <c:pt idx="2705">
                  <c:v>1.7842</c:v>
                </c:pt>
                <c:pt idx="2706">
                  <c:v>1.7839</c:v>
                </c:pt>
                <c:pt idx="2707">
                  <c:v>1.7836</c:v>
                </c:pt>
                <c:pt idx="2708">
                  <c:v>1.7831</c:v>
                </c:pt>
                <c:pt idx="2709">
                  <c:v>1.7827</c:v>
                </c:pt>
                <c:pt idx="2710">
                  <c:v>1.7824</c:v>
                </c:pt>
                <c:pt idx="2711">
                  <c:v>1.782</c:v>
                </c:pt>
                <c:pt idx="2712">
                  <c:v>1.7816</c:v>
                </c:pt>
                <c:pt idx="2713">
                  <c:v>1.7813</c:v>
                </c:pt>
                <c:pt idx="2714">
                  <c:v>1.781</c:v>
                </c:pt>
                <c:pt idx="2715">
                  <c:v>1.7805</c:v>
                </c:pt>
                <c:pt idx="2716">
                  <c:v>1.7801</c:v>
                </c:pt>
                <c:pt idx="2717">
                  <c:v>1.7798</c:v>
                </c:pt>
                <c:pt idx="2718">
                  <c:v>1.7794</c:v>
                </c:pt>
                <c:pt idx="2719">
                  <c:v>1.7791</c:v>
                </c:pt>
                <c:pt idx="2720">
                  <c:v>1.7788</c:v>
                </c:pt>
                <c:pt idx="2721">
                  <c:v>1.7784</c:v>
                </c:pt>
                <c:pt idx="2722">
                  <c:v>1.7779</c:v>
                </c:pt>
                <c:pt idx="2723">
                  <c:v>1.7776</c:v>
                </c:pt>
                <c:pt idx="2724">
                  <c:v>1.7772</c:v>
                </c:pt>
                <c:pt idx="2725">
                  <c:v>1.7769</c:v>
                </c:pt>
                <c:pt idx="2726">
                  <c:v>1.7765</c:v>
                </c:pt>
                <c:pt idx="2727">
                  <c:v>1.7762</c:v>
                </c:pt>
                <c:pt idx="2728">
                  <c:v>1.7759</c:v>
                </c:pt>
                <c:pt idx="2729">
                  <c:v>1.7756</c:v>
                </c:pt>
                <c:pt idx="2730">
                  <c:v>1.7752</c:v>
                </c:pt>
                <c:pt idx="2731">
                  <c:v>1.7749</c:v>
                </c:pt>
                <c:pt idx="2732">
                  <c:v>1.7743</c:v>
                </c:pt>
                <c:pt idx="2733">
                  <c:v>1.7739</c:v>
                </c:pt>
                <c:pt idx="2734">
                  <c:v>1.7736</c:v>
                </c:pt>
                <c:pt idx="2735">
                  <c:v>1.7733</c:v>
                </c:pt>
                <c:pt idx="2736">
                  <c:v>1.773</c:v>
                </c:pt>
                <c:pt idx="2737">
                  <c:v>1.7729</c:v>
                </c:pt>
                <c:pt idx="2738">
                  <c:v>1.7726</c:v>
                </c:pt>
                <c:pt idx="2739">
                  <c:v>1.772</c:v>
                </c:pt>
                <c:pt idx="2740">
                  <c:v>1.7716</c:v>
                </c:pt>
                <c:pt idx="2741">
                  <c:v>1.7713</c:v>
                </c:pt>
                <c:pt idx="2742">
                  <c:v>1.7711</c:v>
                </c:pt>
                <c:pt idx="2743">
                  <c:v>1.7709</c:v>
                </c:pt>
                <c:pt idx="2744">
                  <c:v>1.7703</c:v>
                </c:pt>
                <c:pt idx="2745">
                  <c:v>1.7697</c:v>
                </c:pt>
                <c:pt idx="2746">
                  <c:v>1.7693</c:v>
                </c:pt>
                <c:pt idx="2747">
                  <c:v>1.769</c:v>
                </c:pt>
                <c:pt idx="2748">
                  <c:v>1.7688</c:v>
                </c:pt>
                <c:pt idx="2749">
                  <c:v>1.7686</c:v>
                </c:pt>
                <c:pt idx="2750">
                  <c:v>1.7683</c:v>
                </c:pt>
                <c:pt idx="2751">
                  <c:v>1.7678</c:v>
                </c:pt>
                <c:pt idx="2752">
                  <c:v>1.7674</c:v>
                </c:pt>
                <c:pt idx="2753">
                  <c:v>1.767</c:v>
                </c:pt>
                <c:pt idx="2754">
                  <c:v>1.7667</c:v>
                </c:pt>
                <c:pt idx="2755">
                  <c:v>1.7664</c:v>
                </c:pt>
                <c:pt idx="2756">
                  <c:v>1.7657</c:v>
                </c:pt>
                <c:pt idx="2757">
                  <c:v>1.7651</c:v>
                </c:pt>
                <c:pt idx="2758">
                  <c:v>1.765</c:v>
                </c:pt>
                <c:pt idx="2759">
                  <c:v>1.7647</c:v>
                </c:pt>
                <c:pt idx="2760">
                  <c:v>1.7642</c:v>
                </c:pt>
                <c:pt idx="2761">
                  <c:v>1.7639</c:v>
                </c:pt>
                <c:pt idx="2762">
                  <c:v>1.7637</c:v>
                </c:pt>
                <c:pt idx="2763">
                  <c:v>1.7634</c:v>
                </c:pt>
                <c:pt idx="2764">
                  <c:v>1.7631</c:v>
                </c:pt>
                <c:pt idx="2765">
                  <c:v>1.7625</c:v>
                </c:pt>
                <c:pt idx="2766">
                  <c:v>1.7619</c:v>
                </c:pt>
                <c:pt idx="2767">
                  <c:v>1.7617</c:v>
                </c:pt>
                <c:pt idx="2768">
                  <c:v>1.7614</c:v>
                </c:pt>
                <c:pt idx="2769">
                  <c:v>1.7611</c:v>
                </c:pt>
                <c:pt idx="2770">
                  <c:v>1.7606</c:v>
                </c:pt>
                <c:pt idx="2771">
                  <c:v>1.7602</c:v>
                </c:pt>
                <c:pt idx="2772">
                  <c:v>1.7598</c:v>
                </c:pt>
                <c:pt idx="2773">
                  <c:v>1.7595</c:v>
                </c:pt>
                <c:pt idx="2774">
                  <c:v>1.7591</c:v>
                </c:pt>
                <c:pt idx="2775">
                  <c:v>1.7586</c:v>
                </c:pt>
                <c:pt idx="2776">
                  <c:v>1.7584</c:v>
                </c:pt>
                <c:pt idx="2777">
                  <c:v>1.7579</c:v>
                </c:pt>
                <c:pt idx="2778">
                  <c:v>1.7575</c:v>
                </c:pt>
                <c:pt idx="2779">
                  <c:v>1.7572</c:v>
                </c:pt>
                <c:pt idx="2780">
                  <c:v>1.7568</c:v>
                </c:pt>
                <c:pt idx="2781">
                  <c:v>1.7563</c:v>
                </c:pt>
                <c:pt idx="2782">
                  <c:v>1.7561</c:v>
                </c:pt>
                <c:pt idx="2783">
                  <c:v>1.7558</c:v>
                </c:pt>
                <c:pt idx="2784">
                  <c:v>1.7553</c:v>
                </c:pt>
                <c:pt idx="2785">
                  <c:v>1.7549</c:v>
                </c:pt>
                <c:pt idx="2786">
                  <c:v>1.7545</c:v>
                </c:pt>
                <c:pt idx="2787">
                  <c:v>1.7541</c:v>
                </c:pt>
                <c:pt idx="2788">
                  <c:v>1.7536</c:v>
                </c:pt>
                <c:pt idx="2789">
                  <c:v>1.7533</c:v>
                </c:pt>
                <c:pt idx="2790">
                  <c:v>1.7531</c:v>
                </c:pt>
                <c:pt idx="2791">
                  <c:v>1.7526</c:v>
                </c:pt>
                <c:pt idx="2792">
                  <c:v>1.7522</c:v>
                </c:pt>
                <c:pt idx="2793">
                  <c:v>1.7519</c:v>
                </c:pt>
                <c:pt idx="2794">
                  <c:v>1.7515</c:v>
                </c:pt>
                <c:pt idx="2795">
                  <c:v>1.7512</c:v>
                </c:pt>
                <c:pt idx="2796">
                  <c:v>1.7509</c:v>
                </c:pt>
                <c:pt idx="2797">
                  <c:v>1.7503</c:v>
                </c:pt>
                <c:pt idx="2798">
                  <c:v>1.7499</c:v>
                </c:pt>
                <c:pt idx="2799">
                  <c:v>1.7495</c:v>
                </c:pt>
                <c:pt idx="2800">
                  <c:v>1.7491</c:v>
                </c:pt>
                <c:pt idx="2801">
                  <c:v>1.7488</c:v>
                </c:pt>
                <c:pt idx="2802">
                  <c:v>1.7483</c:v>
                </c:pt>
                <c:pt idx="2803">
                  <c:v>1.7481</c:v>
                </c:pt>
                <c:pt idx="2804">
                  <c:v>1.7476</c:v>
                </c:pt>
                <c:pt idx="2805">
                  <c:v>1.7472</c:v>
                </c:pt>
                <c:pt idx="2806">
                  <c:v>1.7468</c:v>
                </c:pt>
                <c:pt idx="2807">
                  <c:v>1.7465</c:v>
                </c:pt>
                <c:pt idx="2808">
                  <c:v>1.7459</c:v>
                </c:pt>
                <c:pt idx="2809">
                  <c:v>1.7456</c:v>
                </c:pt>
                <c:pt idx="2810">
                  <c:v>1.7452</c:v>
                </c:pt>
                <c:pt idx="2811">
                  <c:v>1.7448</c:v>
                </c:pt>
                <c:pt idx="2812">
                  <c:v>1.7444</c:v>
                </c:pt>
                <c:pt idx="2813">
                  <c:v>1.7441</c:v>
                </c:pt>
                <c:pt idx="2814">
                  <c:v>1.7439</c:v>
                </c:pt>
                <c:pt idx="2815">
                  <c:v>1.7436</c:v>
                </c:pt>
                <c:pt idx="2816">
                  <c:v>1.7432</c:v>
                </c:pt>
                <c:pt idx="2817">
                  <c:v>1.7429</c:v>
                </c:pt>
                <c:pt idx="2818">
                  <c:v>1.7427</c:v>
                </c:pt>
                <c:pt idx="2819">
                  <c:v>1.7424</c:v>
                </c:pt>
                <c:pt idx="2820">
                  <c:v>1.7418</c:v>
                </c:pt>
                <c:pt idx="2821">
                  <c:v>1.7414</c:v>
                </c:pt>
                <c:pt idx="2822">
                  <c:v>1.7408</c:v>
                </c:pt>
                <c:pt idx="2823">
                  <c:v>1.7405</c:v>
                </c:pt>
                <c:pt idx="2824">
                  <c:v>1.7402</c:v>
                </c:pt>
                <c:pt idx="2825">
                  <c:v>1.7398</c:v>
                </c:pt>
                <c:pt idx="2826">
                  <c:v>1.7394</c:v>
                </c:pt>
                <c:pt idx="2827">
                  <c:v>1.739</c:v>
                </c:pt>
                <c:pt idx="2828">
                  <c:v>1.7385</c:v>
                </c:pt>
                <c:pt idx="2829">
                  <c:v>1.7383</c:v>
                </c:pt>
                <c:pt idx="2830">
                  <c:v>1.7378</c:v>
                </c:pt>
                <c:pt idx="2831">
                  <c:v>1.7373</c:v>
                </c:pt>
                <c:pt idx="2832">
                  <c:v>1.737</c:v>
                </c:pt>
                <c:pt idx="2833">
                  <c:v>1.7367</c:v>
                </c:pt>
                <c:pt idx="2834">
                  <c:v>1.7363</c:v>
                </c:pt>
                <c:pt idx="2835">
                  <c:v>1.7358</c:v>
                </c:pt>
                <c:pt idx="2836">
                  <c:v>1.7356</c:v>
                </c:pt>
                <c:pt idx="2837">
                  <c:v>1.7351</c:v>
                </c:pt>
                <c:pt idx="2838">
                  <c:v>1.7348</c:v>
                </c:pt>
                <c:pt idx="2839">
                  <c:v>1.7344</c:v>
                </c:pt>
                <c:pt idx="2840">
                  <c:v>1.734</c:v>
                </c:pt>
                <c:pt idx="2841">
                  <c:v>1.7336</c:v>
                </c:pt>
                <c:pt idx="2842">
                  <c:v>1.7331</c:v>
                </c:pt>
                <c:pt idx="2843">
                  <c:v>1.7327</c:v>
                </c:pt>
                <c:pt idx="2844">
                  <c:v>1.7323</c:v>
                </c:pt>
                <c:pt idx="2845">
                  <c:v>1.7319</c:v>
                </c:pt>
                <c:pt idx="2846">
                  <c:v>1.7315</c:v>
                </c:pt>
                <c:pt idx="2847">
                  <c:v>1.7312</c:v>
                </c:pt>
                <c:pt idx="2848">
                  <c:v>1.7307</c:v>
                </c:pt>
                <c:pt idx="2849">
                  <c:v>1.7302</c:v>
                </c:pt>
                <c:pt idx="2850">
                  <c:v>1.7298</c:v>
                </c:pt>
                <c:pt idx="2851">
                  <c:v>1.7293</c:v>
                </c:pt>
                <c:pt idx="2852">
                  <c:v>1.729</c:v>
                </c:pt>
                <c:pt idx="2853">
                  <c:v>1.7286</c:v>
                </c:pt>
                <c:pt idx="2854">
                  <c:v>1.7282</c:v>
                </c:pt>
                <c:pt idx="2855">
                  <c:v>1.7278</c:v>
                </c:pt>
                <c:pt idx="2856">
                  <c:v>1.7272</c:v>
                </c:pt>
                <c:pt idx="2857">
                  <c:v>1.7269</c:v>
                </c:pt>
                <c:pt idx="2858">
                  <c:v>1.7265</c:v>
                </c:pt>
                <c:pt idx="2859">
                  <c:v>1.7261</c:v>
                </c:pt>
                <c:pt idx="2860">
                  <c:v>1.7257</c:v>
                </c:pt>
                <c:pt idx="2861">
                  <c:v>1.7252</c:v>
                </c:pt>
                <c:pt idx="2862">
                  <c:v>1.7247</c:v>
                </c:pt>
                <c:pt idx="2863">
                  <c:v>1.7243</c:v>
                </c:pt>
                <c:pt idx="2864">
                  <c:v>1.7238</c:v>
                </c:pt>
                <c:pt idx="2865">
                  <c:v>1.7235</c:v>
                </c:pt>
                <c:pt idx="2866">
                  <c:v>1.7231</c:v>
                </c:pt>
                <c:pt idx="2867">
                  <c:v>1.7226</c:v>
                </c:pt>
                <c:pt idx="2868">
                  <c:v>1.7221</c:v>
                </c:pt>
                <c:pt idx="2869">
                  <c:v>1.7219</c:v>
                </c:pt>
                <c:pt idx="2870">
                  <c:v>1.7214</c:v>
                </c:pt>
                <c:pt idx="2871">
                  <c:v>1.721</c:v>
                </c:pt>
                <c:pt idx="2872">
                  <c:v>1.7206</c:v>
                </c:pt>
                <c:pt idx="2873">
                  <c:v>1.7202</c:v>
                </c:pt>
                <c:pt idx="2874">
                  <c:v>1.7199</c:v>
                </c:pt>
                <c:pt idx="2875">
                  <c:v>1.7195</c:v>
                </c:pt>
                <c:pt idx="2876">
                  <c:v>1.7189</c:v>
                </c:pt>
                <c:pt idx="2877">
                  <c:v>1.7185</c:v>
                </c:pt>
                <c:pt idx="2878">
                  <c:v>1.7181</c:v>
                </c:pt>
                <c:pt idx="2879">
                  <c:v>1.7176</c:v>
                </c:pt>
                <c:pt idx="2880">
                  <c:v>1.7174</c:v>
                </c:pt>
                <c:pt idx="2881">
                  <c:v>1.7169</c:v>
                </c:pt>
                <c:pt idx="2882">
                  <c:v>1.7164</c:v>
                </c:pt>
                <c:pt idx="2883">
                  <c:v>1.716</c:v>
                </c:pt>
                <c:pt idx="2884">
                  <c:v>1.7157</c:v>
                </c:pt>
                <c:pt idx="2885">
                  <c:v>1.7153</c:v>
                </c:pt>
                <c:pt idx="2886">
                  <c:v>1.7148</c:v>
                </c:pt>
                <c:pt idx="2887">
                  <c:v>1.7143</c:v>
                </c:pt>
                <c:pt idx="2888">
                  <c:v>1.714</c:v>
                </c:pt>
                <c:pt idx="2889">
                  <c:v>1.7136</c:v>
                </c:pt>
                <c:pt idx="2890">
                  <c:v>1.7132</c:v>
                </c:pt>
                <c:pt idx="2891">
                  <c:v>1.7127</c:v>
                </c:pt>
                <c:pt idx="2892">
                  <c:v>1.7122</c:v>
                </c:pt>
                <c:pt idx="2893">
                  <c:v>1.7118</c:v>
                </c:pt>
                <c:pt idx="2894">
                  <c:v>1.7113</c:v>
                </c:pt>
                <c:pt idx="2895">
                  <c:v>1.7109</c:v>
                </c:pt>
                <c:pt idx="2896">
                  <c:v>1.7105</c:v>
                </c:pt>
                <c:pt idx="2897">
                  <c:v>1.7102</c:v>
                </c:pt>
                <c:pt idx="2898">
                  <c:v>1.7099</c:v>
                </c:pt>
                <c:pt idx="2899">
                  <c:v>1.7097</c:v>
                </c:pt>
                <c:pt idx="2900">
                  <c:v>1.7092</c:v>
                </c:pt>
                <c:pt idx="2901">
                  <c:v>1.7088</c:v>
                </c:pt>
                <c:pt idx="2902">
                  <c:v>1.7084</c:v>
                </c:pt>
                <c:pt idx="2903">
                  <c:v>1.7081</c:v>
                </c:pt>
                <c:pt idx="2904">
                  <c:v>1.7076</c:v>
                </c:pt>
                <c:pt idx="2905">
                  <c:v>1.7071</c:v>
                </c:pt>
                <c:pt idx="2906">
                  <c:v>1.7067</c:v>
                </c:pt>
                <c:pt idx="2907">
                  <c:v>1.7062</c:v>
                </c:pt>
                <c:pt idx="2908">
                  <c:v>1.7059</c:v>
                </c:pt>
                <c:pt idx="2909">
                  <c:v>1.7053</c:v>
                </c:pt>
                <c:pt idx="2910">
                  <c:v>1.705</c:v>
                </c:pt>
                <c:pt idx="2911">
                  <c:v>1.7046</c:v>
                </c:pt>
                <c:pt idx="2912">
                  <c:v>1.7041</c:v>
                </c:pt>
                <c:pt idx="2913">
                  <c:v>1.7036</c:v>
                </c:pt>
                <c:pt idx="2914">
                  <c:v>1.7032</c:v>
                </c:pt>
                <c:pt idx="2915">
                  <c:v>1.7029</c:v>
                </c:pt>
                <c:pt idx="2916">
                  <c:v>1.7024</c:v>
                </c:pt>
                <c:pt idx="2917">
                  <c:v>1.702</c:v>
                </c:pt>
                <c:pt idx="2918">
                  <c:v>1.7014</c:v>
                </c:pt>
                <c:pt idx="2919">
                  <c:v>1.7011</c:v>
                </c:pt>
                <c:pt idx="2920">
                  <c:v>1.7009</c:v>
                </c:pt>
                <c:pt idx="2921">
                  <c:v>1.7004</c:v>
                </c:pt>
                <c:pt idx="2922">
                  <c:v>1.7002</c:v>
                </c:pt>
                <c:pt idx="2923">
                  <c:v>1.6997</c:v>
                </c:pt>
                <c:pt idx="2924">
                  <c:v>1.6996</c:v>
                </c:pt>
                <c:pt idx="2925">
                  <c:v>1.6993</c:v>
                </c:pt>
                <c:pt idx="2926">
                  <c:v>1.6986</c:v>
                </c:pt>
                <c:pt idx="2927">
                  <c:v>1.6979</c:v>
                </c:pt>
                <c:pt idx="2928">
                  <c:v>1.6974</c:v>
                </c:pt>
                <c:pt idx="2929">
                  <c:v>1.697</c:v>
                </c:pt>
                <c:pt idx="2930">
                  <c:v>1.6967</c:v>
                </c:pt>
                <c:pt idx="2931">
                  <c:v>1.6964</c:v>
                </c:pt>
                <c:pt idx="2932">
                  <c:v>1.6963</c:v>
                </c:pt>
                <c:pt idx="2933">
                  <c:v>1.696</c:v>
                </c:pt>
                <c:pt idx="2934">
                  <c:v>1.6957</c:v>
                </c:pt>
                <c:pt idx="2935">
                  <c:v>1.6953</c:v>
                </c:pt>
                <c:pt idx="2936">
                  <c:v>1.6947</c:v>
                </c:pt>
                <c:pt idx="2937">
                  <c:v>1.6945</c:v>
                </c:pt>
                <c:pt idx="2938">
                  <c:v>1.694</c:v>
                </c:pt>
                <c:pt idx="2939">
                  <c:v>1.6936</c:v>
                </c:pt>
                <c:pt idx="2940">
                  <c:v>1.6932</c:v>
                </c:pt>
                <c:pt idx="2941">
                  <c:v>1.6928</c:v>
                </c:pt>
                <c:pt idx="2942">
                  <c:v>1.6924</c:v>
                </c:pt>
                <c:pt idx="2943">
                  <c:v>1.6918</c:v>
                </c:pt>
                <c:pt idx="2944">
                  <c:v>1.6913</c:v>
                </c:pt>
                <c:pt idx="2945">
                  <c:v>1.6909</c:v>
                </c:pt>
                <c:pt idx="2946">
                  <c:v>1.6906</c:v>
                </c:pt>
                <c:pt idx="2947">
                  <c:v>1.6903</c:v>
                </c:pt>
                <c:pt idx="2948">
                  <c:v>1.69</c:v>
                </c:pt>
                <c:pt idx="2949">
                  <c:v>1.6896</c:v>
                </c:pt>
                <c:pt idx="2950">
                  <c:v>1.6892</c:v>
                </c:pt>
                <c:pt idx="2951">
                  <c:v>1.6886</c:v>
                </c:pt>
                <c:pt idx="2952">
                  <c:v>1.6882</c:v>
                </c:pt>
                <c:pt idx="2953">
                  <c:v>1.6878</c:v>
                </c:pt>
                <c:pt idx="2954">
                  <c:v>1.6874</c:v>
                </c:pt>
                <c:pt idx="2955">
                  <c:v>1.687</c:v>
                </c:pt>
                <c:pt idx="2956">
                  <c:v>1.6866</c:v>
                </c:pt>
                <c:pt idx="2957">
                  <c:v>1.6861</c:v>
                </c:pt>
                <c:pt idx="2958">
                  <c:v>1.6857</c:v>
                </c:pt>
                <c:pt idx="2959">
                  <c:v>1.6853</c:v>
                </c:pt>
                <c:pt idx="2960">
                  <c:v>1.6848</c:v>
                </c:pt>
                <c:pt idx="2961">
                  <c:v>1.6844</c:v>
                </c:pt>
                <c:pt idx="2962">
                  <c:v>1.6841</c:v>
                </c:pt>
                <c:pt idx="2963">
                  <c:v>1.6837</c:v>
                </c:pt>
                <c:pt idx="2964">
                  <c:v>1.6832</c:v>
                </c:pt>
                <c:pt idx="2965">
                  <c:v>1.6828</c:v>
                </c:pt>
                <c:pt idx="2966">
                  <c:v>1.6824</c:v>
                </c:pt>
                <c:pt idx="2967">
                  <c:v>1.682</c:v>
                </c:pt>
                <c:pt idx="2968">
                  <c:v>1.6817</c:v>
                </c:pt>
                <c:pt idx="2969">
                  <c:v>1.6812</c:v>
                </c:pt>
                <c:pt idx="2970">
                  <c:v>1.6808</c:v>
                </c:pt>
                <c:pt idx="2971">
                  <c:v>1.6803</c:v>
                </c:pt>
                <c:pt idx="2972">
                  <c:v>1.6799</c:v>
                </c:pt>
                <c:pt idx="2973">
                  <c:v>1.6795</c:v>
                </c:pt>
                <c:pt idx="2974">
                  <c:v>1.679</c:v>
                </c:pt>
                <c:pt idx="2975">
                  <c:v>1.6786</c:v>
                </c:pt>
                <c:pt idx="2976">
                  <c:v>1.6784</c:v>
                </c:pt>
                <c:pt idx="2977">
                  <c:v>1.678</c:v>
                </c:pt>
                <c:pt idx="2978">
                  <c:v>1.6776</c:v>
                </c:pt>
                <c:pt idx="2979">
                  <c:v>1.6772</c:v>
                </c:pt>
                <c:pt idx="2980">
                  <c:v>1.6768</c:v>
                </c:pt>
                <c:pt idx="2981">
                  <c:v>1.6764</c:v>
                </c:pt>
                <c:pt idx="2982">
                  <c:v>1.6759</c:v>
                </c:pt>
                <c:pt idx="2983">
                  <c:v>1.6758</c:v>
                </c:pt>
                <c:pt idx="2984">
                  <c:v>1.6757</c:v>
                </c:pt>
                <c:pt idx="2985">
                  <c:v>1.6754</c:v>
                </c:pt>
                <c:pt idx="2986">
                  <c:v>1.6751</c:v>
                </c:pt>
                <c:pt idx="2987">
                  <c:v>1.6748</c:v>
                </c:pt>
                <c:pt idx="2988">
                  <c:v>1.6744</c:v>
                </c:pt>
                <c:pt idx="2989">
                  <c:v>1.674</c:v>
                </c:pt>
                <c:pt idx="2990">
                  <c:v>1.6737</c:v>
                </c:pt>
                <c:pt idx="2991">
                  <c:v>1.6732</c:v>
                </c:pt>
                <c:pt idx="2992">
                  <c:v>1.6728</c:v>
                </c:pt>
                <c:pt idx="2993">
                  <c:v>1.6725</c:v>
                </c:pt>
                <c:pt idx="2994">
                  <c:v>1.6721</c:v>
                </c:pt>
                <c:pt idx="2995">
                  <c:v>1.6718</c:v>
                </c:pt>
                <c:pt idx="2996">
                  <c:v>1.6717</c:v>
                </c:pt>
                <c:pt idx="2997">
                  <c:v>1.6713</c:v>
                </c:pt>
                <c:pt idx="2998">
                  <c:v>1.6707</c:v>
                </c:pt>
                <c:pt idx="2999">
                  <c:v>1.6704</c:v>
                </c:pt>
                <c:pt idx="3000">
                  <c:v>1.67</c:v>
                </c:pt>
                <c:pt idx="3001">
                  <c:v>1.6698</c:v>
                </c:pt>
                <c:pt idx="3002">
                  <c:v>1.6694</c:v>
                </c:pt>
                <c:pt idx="3003">
                  <c:v>1.6691</c:v>
                </c:pt>
                <c:pt idx="3004">
                  <c:v>1.6687</c:v>
                </c:pt>
                <c:pt idx="3005">
                  <c:v>1.6683</c:v>
                </c:pt>
                <c:pt idx="3006">
                  <c:v>1.6678</c:v>
                </c:pt>
                <c:pt idx="3007">
                  <c:v>1.6674</c:v>
                </c:pt>
                <c:pt idx="3008">
                  <c:v>1.6672</c:v>
                </c:pt>
                <c:pt idx="3009">
                  <c:v>1.6669</c:v>
                </c:pt>
                <c:pt idx="3010">
                  <c:v>1.6665</c:v>
                </c:pt>
                <c:pt idx="3011">
                  <c:v>1.6659</c:v>
                </c:pt>
                <c:pt idx="3012">
                  <c:v>1.6655</c:v>
                </c:pt>
                <c:pt idx="3013">
                  <c:v>1.665</c:v>
                </c:pt>
                <c:pt idx="3014">
                  <c:v>1.6646</c:v>
                </c:pt>
                <c:pt idx="3015">
                  <c:v>1.6641</c:v>
                </c:pt>
                <c:pt idx="3016">
                  <c:v>1.6637</c:v>
                </c:pt>
                <c:pt idx="3017">
                  <c:v>1.6633</c:v>
                </c:pt>
                <c:pt idx="3018">
                  <c:v>1.6631</c:v>
                </c:pt>
                <c:pt idx="3019">
                  <c:v>1.6626</c:v>
                </c:pt>
                <c:pt idx="3020">
                  <c:v>1.6624</c:v>
                </c:pt>
                <c:pt idx="3021">
                  <c:v>1.6618</c:v>
                </c:pt>
                <c:pt idx="3022">
                  <c:v>1.6614</c:v>
                </c:pt>
                <c:pt idx="3023">
                  <c:v>1.661</c:v>
                </c:pt>
                <c:pt idx="3024">
                  <c:v>1.6605</c:v>
                </c:pt>
                <c:pt idx="3025">
                  <c:v>1.6599</c:v>
                </c:pt>
                <c:pt idx="3026">
                  <c:v>1.6594</c:v>
                </c:pt>
                <c:pt idx="3027">
                  <c:v>1.6591</c:v>
                </c:pt>
                <c:pt idx="3028">
                  <c:v>1.6587</c:v>
                </c:pt>
                <c:pt idx="3029">
                  <c:v>1.6583</c:v>
                </c:pt>
                <c:pt idx="3030">
                  <c:v>1.6579</c:v>
                </c:pt>
                <c:pt idx="3031">
                  <c:v>1.6575</c:v>
                </c:pt>
                <c:pt idx="3032">
                  <c:v>1.657</c:v>
                </c:pt>
                <c:pt idx="3033">
                  <c:v>1.6566</c:v>
                </c:pt>
                <c:pt idx="3034">
                  <c:v>1.6562</c:v>
                </c:pt>
                <c:pt idx="3035">
                  <c:v>1.656</c:v>
                </c:pt>
                <c:pt idx="3036">
                  <c:v>1.6556</c:v>
                </c:pt>
                <c:pt idx="3037">
                  <c:v>1.6551</c:v>
                </c:pt>
                <c:pt idx="3038">
                  <c:v>1.6547</c:v>
                </c:pt>
                <c:pt idx="3039">
                  <c:v>1.6545</c:v>
                </c:pt>
                <c:pt idx="3040">
                  <c:v>1.6539</c:v>
                </c:pt>
                <c:pt idx="3041">
                  <c:v>1.6534</c:v>
                </c:pt>
                <c:pt idx="3042">
                  <c:v>1.653</c:v>
                </c:pt>
                <c:pt idx="3043">
                  <c:v>1.6526</c:v>
                </c:pt>
                <c:pt idx="3044">
                  <c:v>1.6523</c:v>
                </c:pt>
                <c:pt idx="3045">
                  <c:v>1.652</c:v>
                </c:pt>
                <c:pt idx="3046">
                  <c:v>1.6516</c:v>
                </c:pt>
                <c:pt idx="3047">
                  <c:v>1.6512</c:v>
                </c:pt>
                <c:pt idx="3048">
                  <c:v>1.6508</c:v>
                </c:pt>
                <c:pt idx="3049">
                  <c:v>1.6504</c:v>
                </c:pt>
                <c:pt idx="3050">
                  <c:v>1.65</c:v>
                </c:pt>
                <c:pt idx="3051">
                  <c:v>1.6496</c:v>
                </c:pt>
                <c:pt idx="3052">
                  <c:v>1.6492</c:v>
                </c:pt>
                <c:pt idx="3053">
                  <c:v>1.6488</c:v>
                </c:pt>
                <c:pt idx="3054">
                  <c:v>1.6483</c:v>
                </c:pt>
                <c:pt idx="3055">
                  <c:v>1.6481</c:v>
                </c:pt>
                <c:pt idx="3056">
                  <c:v>1.6477</c:v>
                </c:pt>
                <c:pt idx="3057">
                  <c:v>1.6473</c:v>
                </c:pt>
                <c:pt idx="3058">
                  <c:v>1.6469</c:v>
                </c:pt>
                <c:pt idx="3059">
                  <c:v>1.6464</c:v>
                </c:pt>
                <c:pt idx="3060">
                  <c:v>1.6459</c:v>
                </c:pt>
                <c:pt idx="3061">
                  <c:v>1.6455</c:v>
                </c:pt>
                <c:pt idx="3062">
                  <c:v>1.6452</c:v>
                </c:pt>
                <c:pt idx="3063">
                  <c:v>1.6448</c:v>
                </c:pt>
                <c:pt idx="3064">
                  <c:v>1.6444</c:v>
                </c:pt>
                <c:pt idx="3065">
                  <c:v>1.6441</c:v>
                </c:pt>
                <c:pt idx="3066">
                  <c:v>1.6437</c:v>
                </c:pt>
                <c:pt idx="3067">
                  <c:v>1.6433</c:v>
                </c:pt>
                <c:pt idx="3068">
                  <c:v>1.6429</c:v>
                </c:pt>
                <c:pt idx="3069">
                  <c:v>1.6427</c:v>
                </c:pt>
                <c:pt idx="3070">
                  <c:v>1.6423</c:v>
                </c:pt>
                <c:pt idx="3071">
                  <c:v>1.6418</c:v>
                </c:pt>
                <c:pt idx="3072">
                  <c:v>1.6416</c:v>
                </c:pt>
                <c:pt idx="3073">
                  <c:v>1.6412</c:v>
                </c:pt>
                <c:pt idx="3074">
                  <c:v>1.6408</c:v>
                </c:pt>
                <c:pt idx="3075">
                  <c:v>1.6404</c:v>
                </c:pt>
                <c:pt idx="3076">
                  <c:v>1.64</c:v>
                </c:pt>
                <c:pt idx="3077">
                  <c:v>1.6397</c:v>
                </c:pt>
                <c:pt idx="3078">
                  <c:v>1.6391</c:v>
                </c:pt>
                <c:pt idx="3079">
                  <c:v>1.6387</c:v>
                </c:pt>
                <c:pt idx="3080">
                  <c:v>1.6385</c:v>
                </c:pt>
                <c:pt idx="3081">
                  <c:v>1.6382</c:v>
                </c:pt>
                <c:pt idx="3082">
                  <c:v>1.6378</c:v>
                </c:pt>
                <c:pt idx="3083">
                  <c:v>1.6375</c:v>
                </c:pt>
                <c:pt idx="3084">
                  <c:v>1.637</c:v>
                </c:pt>
                <c:pt idx="3085">
                  <c:v>1.6367</c:v>
                </c:pt>
                <c:pt idx="3086">
                  <c:v>1.6363</c:v>
                </c:pt>
                <c:pt idx="3087">
                  <c:v>1.6359</c:v>
                </c:pt>
                <c:pt idx="3088">
                  <c:v>1.6355</c:v>
                </c:pt>
                <c:pt idx="3089">
                  <c:v>1.6351</c:v>
                </c:pt>
                <c:pt idx="3090">
                  <c:v>1.6347</c:v>
                </c:pt>
                <c:pt idx="3091">
                  <c:v>1.6343</c:v>
                </c:pt>
                <c:pt idx="3092">
                  <c:v>1.6339</c:v>
                </c:pt>
                <c:pt idx="3093">
                  <c:v>1.6335</c:v>
                </c:pt>
                <c:pt idx="3094">
                  <c:v>1.6331</c:v>
                </c:pt>
                <c:pt idx="3095">
                  <c:v>1.6327</c:v>
                </c:pt>
                <c:pt idx="3096">
                  <c:v>1.6321</c:v>
                </c:pt>
                <c:pt idx="3097">
                  <c:v>1.6317</c:v>
                </c:pt>
                <c:pt idx="3098">
                  <c:v>1.6312</c:v>
                </c:pt>
                <c:pt idx="3099">
                  <c:v>1.6309</c:v>
                </c:pt>
                <c:pt idx="3100">
                  <c:v>1.6305</c:v>
                </c:pt>
                <c:pt idx="3101">
                  <c:v>1.6301</c:v>
                </c:pt>
                <c:pt idx="3102">
                  <c:v>1.6297</c:v>
                </c:pt>
                <c:pt idx="3103">
                  <c:v>1.6294</c:v>
                </c:pt>
                <c:pt idx="3104">
                  <c:v>1.629</c:v>
                </c:pt>
                <c:pt idx="3105">
                  <c:v>1.6286</c:v>
                </c:pt>
                <c:pt idx="3106">
                  <c:v>1.6284</c:v>
                </c:pt>
                <c:pt idx="3107">
                  <c:v>1.6278</c:v>
                </c:pt>
                <c:pt idx="3108">
                  <c:v>1.6274</c:v>
                </c:pt>
                <c:pt idx="3109">
                  <c:v>1.627</c:v>
                </c:pt>
                <c:pt idx="3110">
                  <c:v>1.6266</c:v>
                </c:pt>
                <c:pt idx="3111">
                  <c:v>1.6262</c:v>
                </c:pt>
                <c:pt idx="3112">
                  <c:v>1.6258</c:v>
                </c:pt>
                <c:pt idx="3113">
                  <c:v>1.6254</c:v>
                </c:pt>
                <c:pt idx="3114">
                  <c:v>1.625</c:v>
                </c:pt>
                <c:pt idx="3115">
                  <c:v>1.6246</c:v>
                </c:pt>
                <c:pt idx="3116">
                  <c:v>1.6242</c:v>
                </c:pt>
                <c:pt idx="3117">
                  <c:v>1.6237</c:v>
                </c:pt>
                <c:pt idx="3118">
                  <c:v>1.6233</c:v>
                </c:pt>
                <c:pt idx="3119">
                  <c:v>1.623</c:v>
                </c:pt>
                <c:pt idx="3120">
                  <c:v>1.6226</c:v>
                </c:pt>
                <c:pt idx="3121">
                  <c:v>1.6222</c:v>
                </c:pt>
                <c:pt idx="3122">
                  <c:v>1.6219</c:v>
                </c:pt>
                <c:pt idx="3123">
                  <c:v>1.6215</c:v>
                </c:pt>
                <c:pt idx="3124">
                  <c:v>1.6211</c:v>
                </c:pt>
                <c:pt idx="3125">
                  <c:v>1.6206</c:v>
                </c:pt>
                <c:pt idx="3126">
                  <c:v>1.6202</c:v>
                </c:pt>
                <c:pt idx="3127">
                  <c:v>1.6198</c:v>
                </c:pt>
                <c:pt idx="3128">
                  <c:v>1.6194</c:v>
                </c:pt>
                <c:pt idx="3129">
                  <c:v>1.619</c:v>
                </c:pt>
                <c:pt idx="3130">
                  <c:v>1.6186</c:v>
                </c:pt>
                <c:pt idx="3131">
                  <c:v>1.6182</c:v>
                </c:pt>
                <c:pt idx="3132">
                  <c:v>1.6179</c:v>
                </c:pt>
                <c:pt idx="3133">
                  <c:v>1.6175</c:v>
                </c:pt>
                <c:pt idx="3134">
                  <c:v>1.6173</c:v>
                </c:pt>
                <c:pt idx="3135">
                  <c:v>1.6167</c:v>
                </c:pt>
                <c:pt idx="3136">
                  <c:v>1.6163</c:v>
                </c:pt>
                <c:pt idx="3137">
                  <c:v>1.6161</c:v>
                </c:pt>
                <c:pt idx="3138">
                  <c:v>1.6158</c:v>
                </c:pt>
                <c:pt idx="3139">
                  <c:v>1.6154</c:v>
                </c:pt>
                <c:pt idx="3140">
                  <c:v>1.615</c:v>
                </c:pt>
                <c:pt idx="3141">
                  <c:v>1.6146</c:v>
                </c:pt>
                <c:pt idx="3142">
                  <c:v>1.6142</c:v>
                </c:pt>
                <c:pt idx="3143">
                  <c:v>1.6139</c:v>
                </c:pt>
                <c:pt idx="3144">
                  <c:v>1.6135</c:v>
                </c:pt>
                <c:pt idx="3145">
                  <c:v>1.6131</c:v>
                </c:pt>
                <c:pt idx="3146">
                  <c:v>1.6128</c:v>
                </c:pt>
                <c:pt idx="3147">
                  <c:v>1.6123</c:v>
                </c:pt>
                <c:pt idx="3148">
                  <c:v>1.612</c:v>
                </c:pt>
                <c:pt idx="3149">
                  <c:v>1.6117</c:v>
                </c:pt>
                <c:pt idx="3150">
                  <c:v>1.6111</c:v>
                </c:pt>
                <c:pt idx="3151">
                  <c:v>1.6107</c:v>
                </c:pt>
                <c:pt idx="3152">
                  <c:v>1.6103</c:v>
                </c:pt>
                <c:pt idx="3153">
                  <c:v>1.6101</c:v>
                </c:pt>
                <c:pt idx="3154">
                  <c:v>1.6097</c:v>
                </c:pt>
                <c:pt idx="3155">
                  <c:v>1.6093</c:v>
                </c:pt>
                <c:pt idx="3156">
                  <c:v>1.6089</c:v>
                </c:pt>
                <c:pt idx="3157">
                  <c:v>1.6085</c:v>
                </c:pt>
                <c:pt idx="3158">
                  <c:v>1.6081</c:v>
                </c:pt>
                <c:pt idx="3159">
                  <c:v>1.6077</c:v>
                </c:pt>
                <c:pt idx="3160">
                  <c:v>1.6073</c:v>
                </c:pt>
                <c:pt idx="3161">
                  <c:v>1.607</c:v>
                </c:pt>
                <c:pt idx="3162">
                  <c:v>1.6066</c:v>
                </c:pt>
                <c:pt idx="3163">
                  <c:v>1.6062</c:v>
                </c:pt>
                <c:pt idx="3164">
                  <c:v>1.6058</c:v>
                </c:pt>
                <c:pt idx="3165">
                  <c:v>1.6054</c:v>
                </c:pt>
                <c:pt idx="3166">
                  <c:v>1.6051</c:v>
                </c:pt>
                <c:pt idx="3167">
                  <c:v>1.6046</c:v>
                </c:pt>
                <c:pt idx="3168">
                  <c:v>1.6042</c:v>
                </c:pt>
                <c:pt idx="3169">
                  <c:v>1.6039</c:v>
                </c:pt>
                <c:pt idx="3170">
                  <c:v>1.6035</c:v>
                </c:pt>
                <c:pt idx="3171">
                  <c:v>1.6031</c:v>
                </c:pt>
                <c:pt idx="3172">
                  <c:v>1.6027</c:v>
                </c:pt>
                <c:pt idx="3173">
                  <c:v>1.6024</c:v>
                </c:pt>
                <c:pt idx="3174">
                  <c:v>1.602</c:v>
                </c:pt>
                <c:pt idx="3175">
                  <c:v>1.6016</c:v>
                </c:pt>
                <c:pt idx="3176">
                  <c:v>1.6012</c:v>
                </c:pt>
                <c:pt idx="3177">
                  <c:v>1.6008</c:v>
                </c:pt>
                <c:pt idx="3178">
                  <c:v>1.6004</c:v>
                </c:pt>
                <c:pt idx="3179">
                  <c:v>1.5998</c:v>
                </c:pt>
                <c:pt idx="3180">
                  <c:v>1.5996</c:v>
                </c:pt>
                <c:pt idx="3181">
                  <c:v>1.5993</c:v>
                </c:pt>
                <c:pt idx="3182">
                  <c:v>1.5989</c:v>
                </c:pt>
                <c:pt idx="3183">
                  <c:v>1.5986</c:v>
                </c:pt>
                <c:pt idx="3184">
                  <c:v>1.5982</c:v>
                </c:pt>
                <c:pt idx="3185">
                  <c:v>1.5978</c:v>
                </c:pt>
                <c:pt idx="3186">
                  <c:v>1.5973</c:v>
                </c:pt>
                <c:pt idx="3187">
                  <c:v>1.5971</c:v>
                </c:pt>
                <c:pt idx="3188">
                  <c:v>1.5967</c:v>
                </c:pt>
                <c:pt idx="3189">
                  <c:v>1.5961</c:v>
                </c:pt>
                <c:pt idx="3190">
                  <c:v>1.5957</c:v>
                </c:pt>
                <c:pt idx="3191">
                  <c:v>1.5953</c:v>
                </c:pt>
                <c:pt idx="3192">
                  <c:v>1.5949</c:v>
                </c:pt>
                <c:pt idx="3193">
                  <c:v>1.5945</c:v>
                </c:pt>
                <c:pt idx="3194">
                  <c:v>1.5941</c:v>
                </c:pt>
                <c:pt idx="3195">
                  <c:v>1.5938</c:v>
                </c:pt>
                <c:pt idx="3196">
                  <c:v>1.5932</c:v>
                </c:pt>
                <c:pt idx="3197">
                  <c:v>1.593</c:v>
                </c:pt>
                <c:pt idx="3198">
                  <c:v>1.5926</c:v>
                </c:pt>
                <c:pt idx="3199">
                  <c:v>1.5922</c:v>
                </c:pt>
                <c:pt idx="3200">
                  <c:v>1.5918</c:v>
                </c:pt>
                <c:pt idx="3201">
                  <c:v>1.5914</c:v>
                </c:pt>
                <c:pt idx="3202">
                  <c:v>1.591</c:v>
                </c:pt>
                <c:pt idx="3203">
                  <c:v>1.5907</c:v>
                </c:pt>
                <c:pt idx="3204">
                  <c:v>1.5902</c:v>
                </c:pt>
                <c:pt idx="3205">
                  <c:v>1.5898</c:v>
                </c:pt>
                <c:pt idx="3206">
                  <c:v>1.5894</c:v>
                </c:pt>
                <c:pt idx="3207">
                  <c:v>1.5891</c:v>
                </c:pt>
                <c:pt idx="3208">
                  <c:v>1.5887</c:v>
                </c:pt>
                <c:pt idx="3209">
                  <c:v>1.5884</c:v>
                </c:pt>
                <c:pt idx="3210">
                  <c:v>1.588</c:v>
                </c:pt>
                <c:pt idx="3211">
                  <c:v>1.5876</c:v>
                </c:pt>
                <c:pt idx="3212">
                  <c:v>1.5872</c:v>
                </c:pt>
                <c:pt idx="3213">
                  <c:v>1.5868</c:v>
                </c:pt>
                <c:pt idx="3214">
                  <c:v>1.5864</c:v>
                </c:pt>
                <c:pt idx="3215">
                  <c:v>1.586</c:v>
                </c:pt>
                <c:pt idx="3216">
                  <c:v>1.5856</c:v>
                </c:pt>
                <c:pt idx="3217">
                  <c:v>1.5852</c:v>
                </c:pt>
                <c:pt idx="3218">
                  <c:v>1.5849</c:v>
                </c:pt>
                <c:pt idx="3219">
                  <c:v>1.5844</c:v>
                </c:pt>
                <c:pt idx="3220">
                  <c:v>1.584</c:v>
                </c:pt>
                <c:pt idx="3221">
                  <c:v>1.5836</c:v>
                </c:pt>
                <c:pt idx="3222">
                  <c:v>1.5834</c:v>
                </c:pt>
                <c:pt idx="3223">
                  <c:v>1.583</c:v>
                </c:pt>
                <c:pt idx="3224">
                  <c:v>1.5826</c:v>
                </c:pt>
                <c:pt idx="3225">
                  <c:v>1.5822</c:v>
                </c:pt>
                <c:pt idx="3226">
                  <c:v>1.5818</c:v>
                </c:pt>
                <c:pt idx="3227">
                  <c:v>1.5813</c:v>
                </c:pt>
                <c:pt idx="3228">
                  <c:v>1.5809</c:v>
                </c:pt>
                <c:pt idx="3229">
                  <c:v>1.5806</c:v>
                </c:pt>
                <c:pt idx="3230">
                  <c:v>1.5802</c:v>
                </c:pt>
                <c:pt idx="3231">
                  <c:v>1.5797</c:v>
                </c:pt>
                <c:pt idx="3232">
                  <c:v>1.5794</c:v>
                </c:pt>
                <c:pt idx="3233">
                  <c:v>1.579</c:v>
                </c:pt>
                <c:pt idx="3234">
                  <c:v>1.5786</c:v>
                </c:pt>
                <c:pt idx="3235">
                  <c:v>1.5782</c:v>
                </c:pt>
                <c:pt idx="3236">
                  <c:v>1.5778</c:v>
                </c:pt>
                <c:pt idx="3237">
                  <c:v>1.5775</c:v>
                </c:pt>
                <c:pt idx="3238">
                  <c:v>1.5771</c:v>
                </c:pt>
                <c:pt idx="3239">
                  <c:v>1.5767</c:v>
                </c:pt>
                <c:pt idx="3240">
                  <c:v>1.5763</c:v>
                </c:pt>
                <c:pt idx="3241">
                  <c:v>1.5759</c:v>
                </c:pt>
                <c:pt idx="3242">
                  <c:v>1.5755</c:v>
                </c:pt>
                <c:pt idx="3243">
                  <c:v>1.5751</c:v>
                </c:pt>
                <c:pt idx="3244">
                  <c:v>1.5746</c:v>
                </c:pt>
                <c:pt idx="3245">
                  <c:v>1.5742</c:v>
                </c:pt>
                <c:pt idx="3246">
                  <c:v>1.5738</c:v>
                </c:pt>
                <c:pt idx="3247">
                  <c:v>1.5734</c:v>
                </c:pt>
                <c:pt idx="3248">
                  <c:v>1.573</c:v>
                </c:pt>
                <c:pt idx="3249">
                  <c:v>1.5726</c:v>
                </c:pt>
                <c:pt idx="3250">
                  <c:v>1.5722</c:v>
                </c:pt>
                <c:pt idx="3251">
                  <c:v>1.5718</c:v>
                </c:pt>
                <c:pt idx="3252">
                  <c:v>1.5714</c:v>
                </c:pt>
                <c:pt idx="3253">
                  <c:v>1.5711</c:v>
                </c:pt>
                <c:pt idx="3254">
                  <c:v>1.5707</c:v>
                </c:pt>
                <c:pt idx="3255">
                  <c:v>1.5701</c:v>
                </c:pt>
                <c:pt idx="3256">
                  <c:v>1.5698</c:v>
                </c:pt>
                <c:pt idx="3257">
                  <c:v>1.5695</c:v>
                </c:pt>
                <c:pt idx="3258">
                  <c:v>1.5691</c:v>
                </c:pt>
                <c:pt idx="3259">
                  <c:v>1.5686</c:v>
                </c:pt>
                <c:pt idx="3260">
                  <c:v>1.5682</c:v>
                </c:pt>
                <c:pt idx="3261">
                  <c:v>1.5678</c:v>
                </c:pt>
                <c:pt idx="3262">
                  <c:v>1.5675</c:v>
                </c:pt>
                <c:pt idx="3263">
                  <c:v>1.567</c:v>
                </c:pt>
                <c:pt idx="3264">
                  <c:v>1.5666</c:v>
                </c:pt>
                <c:pt idx="3265">
                  <c:v>1.5664</c:v>
                </c:pt>
                <c:pt idx="3266">
                  <c:v>1.566</c:v>
                </c:pt>
                <c:pt idx="3267">
                  <c:v>1.5656</c:v>
                </c:pt>
                <c:pt idx="3268">
                  <c:v>1.5652</c:v>
                </c:pt>
                <c:pt idx="3269">
                  <c:v>1.5648</c:v>
                </c:pt>
                <c:pt idx="3270">
                  <c:v>1.5644</c:v>
                </c:pt>
                <c:pt idx="3271">
                  <c:v>1.564</c:v>
                </c:pt>
                <c:pt idx="3272">
                  <c:v>1.5636</c:v>
                </c:pt>
                <c:pt idx="3273">
                  <c:v>1.5632</c:v>
                </c:pt>
                <c:pt idx="3274">
                  <c:v>1.5627</c:v>
                </c:pt>
                <c:pt idx="3275">
                  <c:v>1.5625</c:v>
                </c:pt>
                <c:pt idx="3276">
                  <c:v>1.5621</c:v>
                </c:pt>
                <c:pt idx="3277">
                  <c:v>1.5616</c:v>
                </c:pt>
                <c:pt idx="3278">
                  <c:v>1.5612</c:v>
                </c:pt>
                <c:pt idx="3279">
                  <c:v>1.5608</c:v>
                </c:pt>
                <c:pt idx="3280">
                  <c:v>1.5604</c:v>
                </c:pt>
                <c:pt idx="3281">
                  <c:v>1.5601</c:v>
                </c:pt>
                <c:pt idx="3282">
                  <c:v>1.5599</c:v>
                </c:pt>
                <c:pt idx="3283">
                  <c:v>1.5594</c:v>
                </c:pt>
                <c:pt idx="3284">
                  <c:v>1.559</c:v>
                </c:pt>
                <c:pt idx="3285">
                  <c:v>1.5586</c:v>
                </c:pt>
                <c:pt idx="3286">
                  <c:v>1.5582</c:v>
                </c:pt>
                <c:pt idx="3287">
                  <c:v>1.5578</c:v>
                </c:pt>
                <c:pt idx="3288">
                  <c:v>1.5573</c:v>
                </c:pt>
                <c:pt idx="3289">
                  <c:v>1.557</c:v>
                </c:pt>
                <c:pt idx="3290">
                  <c:v>1.5565</c:v>
                </c:pt>
                <c:pt idx="3291">
                  <c:v>1.5561</c:v>
                </c:pt>
                <c:pt idx="3292">
                  <c:v>1.5556</c:v>
                </c:pt>
                <c:pt idx="3293">
                  <c:v>1.5552</c:v>
                </c:pt>
                <c:pt idx="3294">
                  <c:v>1.5549</c:v>
                </c:pt>
                <c:pt idx="3295">
                  <c:v>1.5546</c:v>
                </c:pt>
                <c:pt idx="3296">
                  <c:v>1.554</c:v>
                </c:pt>
                <c:pt idx="3297">
                  <c:v>1.5538</c:v>
                </c:pt>
                <c:pt idx="3298">
                  <c:v>1.5534</c:v>
                </c:pt>
                <c:pt idx="3299">
                  <c:v>1.5529</c:v>
                </c:pt>
                <c:pt idx="3300">
                  <c:v>1.5525</c:v>
                </c:pt>
                <c:pt idx="3301">
                  <c:v>1.5522</c:v>
                </c:pt>
                <c:pt idx="3302">
                  <c:v>1.5518</c:v>
                </c:pt>
                <c:pt idx="3303">
                  <c:v>1.5515</c:v>
                </c:pt>
                <c:pt idx="3304">
                  <c:v>1.5511</c:v>
                </c:pt>
                <c:pt idx="3305">
                  <c:v>1.5506</c:v>
                </c:pt>
                <c:pt idx="3306">
                  <c:v>1.5502</c:v>
                </c:pt>
                <c:pt idx="3307">
                  <c:v>1.5498</c:v>
                </c:pt>
                <c:pt idx="3308">
                  <c:v>1.5494</c:v>
                </c:pt>
                <c:pt idx="3309">
                  <c:v>1.5489</c:v>
                </c:pt>
                <c:pt idx="3310">
                  <c:v>1.5486</c:v>
                </c:pt>
                <c:pt idx="3311">
                  <c:v>1.5482</c:v>
                </c:pt>
                <c:pt idx="3312">
                  <c:v>1.5477</c:v>
                </c:pt>
                <c:pt idx="3313">
                  <c:v>1.5473</c:v>
                </c:pt>
                <c:pt idx="3314">
                  <c:v>1.5468</c:v>
                </c:pt>
                <c:pt idx="3315">
                  <c:v>1.5464</c:v>
                </c:pt>
                <c:pt idx="3316">
                  <c:v>1.546</c:v>
                </c:pt>
                <c:pt idx="3317">
                  <c:v>1.5457</c:v>
                </c:pt>
                <c:pt idx="3318">
                  <c:v>1.5453</c:v>
                </c:pt>
                <c:pt idx="3319">
                  <c:v>1.5449</c:v>
                </c:pt>
                <c:pt idx="3320">
                  <c:v>1.5445</c:v>
                </c:pt>
                <c:pt idx="3321">
                  <c:v>1.544</c:v>
                </c:pt>
                <c:pt idx="3322">
                  <c:v>1.5436</c:v>
                </c:pt>
                <c:pt idx="3323">
                  <c:v>1.5432</c:v>
                </c:pt>
                <c:pt idx="3324">
                  <c:v>1.5428</c:v>
                </c:pt>
                <c:pt idx="3325">
                  <c:v>1.5424</c:v>
                </c:pt>
                <c:pt idx="3326">
                  <c:v>1.5421</c:v>
                </c:pt>
                <c:pt idx="3327">
                  <c:v>1.5417</c:v>
                </c:pt>
                <c:pt idx="3328">
                  <c:v>1.5413</c:v>
                </c:pt>
                <c:pt idx="3329">
                  <c:v>1.541</c:v>
                </c:pt>
                <c:pt idx="3330">
                  <c:v>1.5406</c:v>
                </c:pt>
                <c:pt idx="3331">
                  <c:v>1.5403</c:v>
                </c:pt>
                <c:pt idx="3332">
                  <c:v>1.5399</c:v>
                </c:pt>
                <c:pt idx="3333">
                  <c:v>1.5394</c:v>
                </c:pt>
                <c:pt idx="3334">
                  <c:v>1.539</c:v>
                </c:pt>
                <c:pt idx="3335">
                  <c:v>1.5387</c:v>
                </c:pt>
                <c:pt idx="3336">
                  <c:v>1.5383</c:v>
                </c:pt>
                <c:pt idx="3337">
                  <c:v>1.5378</c:v>
                </c:pt>
                <c:pt idx="3338">
                  <c:v>1.5374</c:v>
                </c:pt>
                <c:pt idx="3339">
                  <c:v>1.5369</c:v>
                </c:pt>
                <c:pt idx="3340">
                  <c:v>1.5365</c:v>
                </c:pt>
                <c:pt idx="3341">
                  <c:v>1.5362</c:v>
                </c:pt>
                <c:pt idx="3342">
                  <c:v>1.5358</c:v>
                </c:pt>
                <c:pt idx="3343">
                  <c:v>1.5354</c:v>
                </c:pt>
                <c:pt idx="3344">
                  <c:v>1.535</c:v>
                </c:pt>
                <c:pt idx="3345">
                  <c:v>1.5346</c:v>
                </c:pt>
                <c:pt idx="3346">
                  <c:v>1.5342</c:v>
                </c:pt>
                <c:pt idx="3347">
                  <c:v>1.5338</c:v>
                </c:pt>
                <c:pt idx="3348">
                  <c:v>1.5335</c:v>
                </c:pt>
                <c:pt idx="3349">
                  <c:v>1.5332</c:v>
                </c:pt>
                <c:pt idx="3350">
                  <c:v>1.5328</c:v>
                </c:pt>
                <c:pt idx="3351">
                  <c:v>1.5323</c:v>
                </c:pt>
                <c:pt idx="3352">
                  <c:v>1.5319</c:v>
                </c:pt>
                <c:pt idx="3353">
                  <c:v>1.5315</c:v>
                </c:pt>
                <c:pt idx="3354">
                  <c:v>1.531</c:v>
                </c:pt>
                <c:pt idx="3355">
                  <c:v>1.5306</c:v>
                </c:pt>
                <c:pt idx="3356">
                  <c:v>1.5303</c:v>
                </c:pt>
                <c:pt idx="3357">
                  <c:v>1.5298</c:v>
                </c:pt>
                <c:pt idx="3358">
                  <c:v>1.5294</c:v>
                </c:pt>
                <c:pt idx="3359">
                  <c:v>1.529</c:v>
                </c:pt>
                <c:pt idx="3360">
                  <c:v>1.5286</c:v>
                </c:pt>
                <c:pt idx="3361">
                  <c:v>1.5282</c:v>
                </c:pt>
                <c:pt idx="3362">
                  <c:v>1.528</c:v>
                </c:pt>
                <c:pt idx="3363">
                  <c:v>1.5276</c:v>
                </c:pt>
                <c:pt idx="3364">
                  <c:v>1.5272</c:v>
                </c:pt>
                <c:pt idx="3365">
                  <c:v>1.5268</c:v>
                </c:pt>
                <c:pt idx="3366">
                  <c:v>1.5266</c:v>
                </c:pt>
                <c:pt idx="3367">
                  <c:v>1.5261</c:v>
                </c:pt>
                <c:pt idx="3368">
                  <c:v>1.5257</c:v>
                </c:pt>
                <c:pt idx="3369">
                  <c:v>1.5253</c:v>
                </c:pt>
                <c:pt idx="3370">
                  <c:v>1.5249</c:v>
                </c:pt>
                <c:pt idx="3371">
                  <c:v>1.5245</c:v>
                </c:pt>
                <c:pt idx="3372">
                  <c:v>1.524</c:v>
                </c:pt>
                <c:pt idx="3373">
                  <c:v>1.5236</c:v>
                </c:pt>
                <c:pt idx="3374">
                  <c:v>1.5234</c:v>
                </c:pt>
                <c:pt idx="3375">
                  <c:v>1.5229</c:v>
                </c:pt>
                <c:pt idx="3376">
                  <c:v>1.5225</c:v>
                </c:pt>
                <c:pt idx="3377">
                  <c:v>1.5222</c:v>
                </c:pt>
                <c:pt idx="3378">
                  <c:v>1.5219</c:v>
                </c:pt>
                <c:pt idx="3379">
                  <c:v>1.5213</c:v>
                </c:pt>
                <c:pt idx="3380">
                  <c:v>1.5211</c:v>
                </c:pt>
                <c:pt idx="3381">
                  <c:v>1.5207</c:v>
                </c:pt>
                <c:pt idx="3382">
                  <c:v>1.5202</c:v>
                </c:pt>
                <c:pt idx="3383">
                  <c:v>1.5198</c:v>
                </c:pt>
                <c:pt idx="3384">
                  <c:v>1.5194</c:v>
                </c:pt>
                <c:pt idx="3385">
                  <c:v>1.5191</c:v>
                </c:pt>
                <c:pt idx="3386">
                  <c:v>1.5187</c:v>
                </c:pt>
                <c:pt idx="3387">
                  <c:v>1.5182</c:v>
                </c:pt>
                <c:pt idx="3388">
                  <c:v>1.5178</c:v>
                </c:pt>
                <c:pt idx="3389">
                  <c:v>1.5175</c:v>
                </c:pt>
                <c:pt idx="3390">
                  <c:v>1.5172</c:v>
                </c:pt>
                <c:pt idx="3391">
                  <c:v>1.5168</c:v>
                </c:pt>
                <c:pt idx="3392">
                  <c:v>1.5165</c:v>
                </c:pt>
                <c:pt idx="3393">
                  <c:v>1.5161</c:v>
                </c:pt>
                <c:pt idx="3394">
                  <c:v>1.5158</c:v>
                </c:pt>
                <c:pt idx="3395">
                  <c:v>1.5154</c:v>
                </c:pt>
                <c:pt idx="3396">
                  <c:v>1.5149</c:v>
                </c:pt>
                <c:pt idx="3397">
                  <c:v>1.5145</c:v>
                </c:pt>
                <c:pt idx="3398">
                  <c:v>1.5141</c:v>
                </c:pt>
                <c:pt idx="3399">
                  <c:v>1.5139</c:v>
                </c:pt>
                <c:pt idx="3400">
                  <c:v>1.5135</c:v>
                </c:pt>
                <c:pt idx="3401">
                  <c:v>1.5131</c:v>
                </c:pt>
                <c:pt idx="3402">
                  <c:v>1.5127</c:v>
                </c:pt>
                <c:pt idx="3403">
                  <c:v>1.5123</c:v>
                </c:pt>
                <c:pt idx="3404">
                  <c:v>1.5118</c:v>
                </c:pt>
                <c:pt idx="3405">
                  <c:v>1.5113</c:v>
                </c:pt>
                <c:pt idx="3406">
                  <c:v>1.5109</c:v>
                </c:pt>
                <c:pt idx="3407">
                  <c:v>1.5104</c:v>
                </c:pt>
                <c:pt idx="3408">
                  <c:v>1.5099</c:v>
                </c:pt>
                <c:pt idx="3409">
                  <c:v>1.5096</c:v>
                </c:pt>
                <c:pt idx="3410">
                  <c:v>1.5093</c:v>
                </c:pt>
                <c:pt idx="3411">
                  <c:v>1.5089</c:v>
                </c:pt>
                <c:pt idx="3412">
                  <c:v>1.5085</c:v>
                </c:pt>
                <c:pt idx="3413">
                  <c:v>1.508</c:v>
                </c:pt>
                <c:pt idx="3414">
                  <c:v>1.5077</c:v>
                </c:pt>
                <c:pt idx="3415">
                  <c:v>1.5072</c:v>
                </c:pt>
                <c:pt idx="3416">
                  <c:v>1.5068</c:v>
                </c:pt>
                <c:pt idx="3417">
                  <c:v>1.5064</c:v>
                </c:pt>
                <c:pt idx="3418">
                  <c:v>1.506</c:v>
                </c:pt>
                <c:pt idx="3419">
                  <c:v>1.5058</c:v>
                </c:pt>
                <c:pt idx="3420">
                  <c:v>1.5053</c:v>
                </c:pt>
                <c:pt idx="3421">
                  <c:v>1.5049</c:v>
                </c:pt>
                <c:pt idx="3422">
                  <c:v>1.5045</c:v>
                </c:pt>
                <c:pt idx="3423">
                  <c:v>1.504</c:v>
                </c:pt>
                <c:pt idx="3424">
                  <c:v>1.5036</c:v>
                </c:pt>
                <c:pt idx="3425">
                  <c:v>1.5033</c:v>
                </c:pt>
                <c:pt idx="3426">
                  <c:v>1.5029</c:v>
                </c:pt>
                <c:pt idx="3427">
                  <c:v>1.5024</c:v>
                </c:pt>
                <c:pt idx="3428">
                  <c:v>1.502</c:v>
                </c:pt>
                <c:pt idx="3429">
                  <c:v>1.5015</c:v>
                </c:pt>
                <c:pt idx="3430">
                  <c:v>1.501</c:v>
                </c:pt>
                <c:pt idx="3431">
                  <c:v>1.5007</c:v>
                </c:pt>
                <c:pt idx="3432">
                  <c:v>1.5004</c:v>
                </c:pt>
                <c:pt idx="3433">
                  <c:v>1.5</c:v>
                </c:pt>
                <c:pt idx="3434">
                  <c:v>1.4996</c:v>
                </c:pt>
                <c:pt idx="3435">
                  <c:v>1.4992</c:v>
                </c:pt>
                <c:pt idx="3436">
                  <c:v>1.4988</c:v>
                </c:pt>
                <c:pt idx="3437">
                  <c:v>1.4983</c:v>
                </c:pt>
                <c:pt idx="3438">
                  <c:v>1.4978</c:v>
                </c:pt>
                <c:pt idx="3439">
                  <c:v>1.4975</c:v>
                </c:pt>
                <c:pt idx="3440">
                  <c:v>1.497</c:v>
                </c:pt>
                <c:pt idx="3441">
                  <c:v>1.4965</c:v>
                </c:pt>
                <c:pt idx="3442">
                  <c:v>1.4961</c:v>
                </c:pt>
                <c:pt idx="3443">
                  <c:v>1.4957</c:v>
                </c:pt>
                <c:pt idx="3444">
                  <c:v>1.4953</c:v>
                </c:pt>
                <c:pt idx="3445">
                  <c:v>1.495</c:v>
                </c:pt>
                <c:pt idx="3446">
                  <c:v>1.4945</c:v>
                </c:pt>
                <c:pt idx="3447">
                  <c:v>1.4941</c:v>
                </c:pt>
                <c:pt idx="3448">
                  <c:v>1.4937</c:v>
                </c:pt>
                <c:pt idx="3449">
                  <c:v>1.4933</c:v>
                </c:pt>
                <c:pt idx="3450">
                  <c:v>1.493</c:v>
                </c:pt>
                <c:pt idx="3451">
                  <c:v>1.4924</c:v>
                </c:pt>
                <c:pt idx="3452">
                  <c:v>1.4922</c:v>
                </c:pt>
                <c:pt idx="3453">
                  <c:v>1.4917</c:v>
                </c:pt>
                <c:pt idx="3454">
                  <c:v>1.4913</c:v>
                </c:pt>
                <c:pt idx="3455">
                  <c:v>1.4908</c:v>
                </c:pt>
                <c:pt idx="3456">
                  <c:v>1.4904</c:v>
                </c:pt>
                <c:pt idx="3457">
                  <c:v>1.4901</c:v>
                </c:pt>
                <c:pt idx="3458">
                  <c:v>1.4897</c:v>
                </c:pt>
                <c:pt idx="3459">
                  <c:v>1.4893</c:v>
                </c:pt>
                <c:pt idx="3460">
                  <c:v>1.4889</c:v>
                </c:pt>
                <c:pt idx="3461">
                  <c:v>1.4886</c:v>
                </c:pt>
                <c:pt idx="3462">
                  <c:v>1.4881</c:v>
                </c:pt>
                <c:pt idx="3463">
                  <c:v>1.4876</c:v>
                </c:pt>
                <c:pt idx="3464">
                  <c:v>1.4872</c:v>
                </c:pt>
                <c:pt idx="3465">
                  <c:v>1.4867</c:v>
                </c:pt>
                <c:pt idx="3466">
                  <c:v>1.4863</c:v>
                </c:pt>
                <c:pt idx="3467">
                  <c:v>1.4858</c:v>
                </c:pt>
                <c:pt idx="3468">
                  <c:v>1.4854</c:v>
                </c:pt>
                <c:pt idx="3469">
                  <c:v>1.4851</c:v>
                </c:pt>
                <c:pt idx="3470">
                  <c:v>1.4846</c:v>
                </c:pt>
                <c:pt idx="3471">
                  <c:v>1.4842</c:v>
                </c:pt>
                <c:pt idx="3472">
                  <c:v>1.4838</c:v>
                </c:pt>
                <c:pt idx="3473">
                  <c:v>1.4833</c:v>
                </c:pt>
                <c:pt idx="3474">
                  <c:v>1.483</c:v>
                </c:pt>
                <c:pt idx="3475">
                  <c:v>1.4825</c:v>
                </c:pt>
                <c:pt idx="3476">
                  <c:v>1.4821</c:v>
                </c:pt>
                <c:pt idx="3477">
                  <c:v>1.4816</c:v>
                </c:pt>
                <c:pt idx="3478">
                  <c:v>1.4812</c:v>
                </c:pt>
                <c:pt idx="3479">
                  <c:v>1.4808</c:v>
                </c:pt>
                <c:pt idx="3480">
                  <c:v>1.4803</c:v>
                </c:pt>
                <c:pt idx="3481">
                  <c:v>1.48</c:v>
                </c:pt>
                <c:pt idx="3482">
                  <c:v>1.4796</c:v>
                </c:pt>
                <c:pt idx="3483">
                  <c:v>1.4792</c:v>
                </c:pt>
                <c:pt idx="3484">
                  <c:v>1.4788</c:v>
                </c:pt>
                <c:pt idx="3485">
                  <c:v>1.4785</c:v>
                </c:pt>
                <c:pt idx="3486">
                  <c:v>1.4781</c:v>
                </c:pt>
                <c:pt idx="3487">
                  <c:v>1.4777</c:v>
                </c:pt>
                <c:pt idx="3488">
                  <c:v>1.4774</c:v>
                </c:pt>
                <c:pt idx="3489">
                  <c:v>1.4771</c:v>
                </c:pt>
                <c:pt idx="3490">
                  <c:v>1.4767</c:v>
                </c:pt>
                <c:pt idx="3491">
                  <c:v>1.4762</c:v>
                </c:pt>
                <c:pt idx="3492">
                  <c:v>1.4759</c:v>
                </c:pt>
                <c:pt idx="3493">
                  <c:v>1.4755</c:v>
                </c:pt>
                <c:pt idx="3494">
                  <c:v>1.475</c:v>
                </c:pt>
                <c:pt idx="3495">
                  <c:v>1.4745</c:v>
                </c:pt>
                <c:pt idx="3496">
                  <c:v>1.4741</c:v>
                </c:pt>
                <c:pt idx="3497">
                  <c:v>1.4738</c:v>
                </c:pt>
                <c:pt idx="3498">
                  <c:v>1.4734</c:v>
                </c:pt>
                <c:pt idx="3499">
                  <c:v>1.473</c:v>
                </c:pt>
                <c:pt idx="3500">
                  <c:v>1.4726</c:v>
                </c:pt>
                <c:pt idx="3501">
                  <c:v>1.4723</c:v>
                </c:pt>
                <c:pt idx="3502">
                  <c:v>1.4718</c:v>
                </c:pt>
                <c:pt idx="3503">
                  <c:v>1.4714</c:v>
                </c:pt>
                <c:pt idx="3504">
                  <c:v>1.471</c:v>
                </c:pt>
                <c:pt idx="3505">
                  <c:v>1.4707</c:v>
                </c:pt>
                <c:pt idx="3506">
                  <c:v>1.4703</c:v>
                </c:pt>
                <c:pt idx="3507">
                  <c:v>1.4699</c:v>
                </c:pt>
                <c:pt idx="3508">
                  <c:v>1.4695</c:v>
                </c:pt>
                <c:pt idx="3509">
                  <c:v>1.469</c:v>
                </c:pt>
                <c:pt idx="3510">
                  <c:v>1.4684</c:v>
                </c:pt>
                <c:pt idx="3511">
                  <c:v>1.4681</c:v>
                </c:pt>
                <c:pt idx="3512">
                  <c:v>1.4678</c:v>
                </c:pt>
                <c:pt idx="3513">
                  <c:v>1.4676</c:v>
                </c:pt>
                <c:pt idx="3514">
                  <c:v>1.4671</c:v>
                </c:pt>
                <c:pt idx="3515">
                  <c:v>1.4667</c:v>
                </c:pt>
                <c:pt idx="3516">
                  <c:v>1.4663</c:v>
                </c:pt>
                <c:pt idx="3517">
                  <c:v>1.4658</c:v>
                </c:pt>
                <c:pt idx="3518">
                  <c:v>1.4655</c:v>
                </c:pt>
                <c:pt idx="3519">
                  <c:v>1.4652</c:v>
                </c:pt>
                <c:pt idx="3520">
                  <c:v>1.4647</c:v>
                </c:pt>
                <c:pt idx="3521">
                  <c:v>1.4645</c:v>
                </c:pt>
                <c:pt idx="3522">
                  <c:v>1.4641</c:v>
                </c:pt>
                <c:pt idx="3523">
                  <c:v>1.4636</c:v>
                </c:pt>
                <c:pt idx="3524">
                  <c:v>1.4631</c:v>
                </c:pt>
                <c:pt idx="3525">
                  <c:v>1.4628</c:v>
                </c:pt>
                <c:pt idx="3526">
                  <c:v>1.4624</c:v>
                </c:pt>
                <c:pt idx="3527">
                  <c:v>1.462</c:v>
                </c:pt>
                <c:pt idx="3528">
                  <c:v>1.4615</c:v>
                </c:pt>
                <c:pt idx="3529">
                  <c:v>1.461</c:v>
                </c:pt>
                <c:pt idx="3530">
                  <c:v>1.4607</c:v>
                </c:pt>
                <c:pt idx="3531">
                  <c:v>1.4603</c:v>
                </c:pt>
                <c:pt idx="3532">
                  <c:v>1.4599</c:v>
                </c:pt>
                <c:pt idx="3533">
                  <c:v>1.4595</c:v>
                </c:pt>
                <c:pt idx="3534">
                  <c:v>1.4591</c:v>
                </c:pt>
                <c:pt idx="3535">
                  <c:v>1.4587</c:v>
                </c:pt>
                <c:pt idx="3536">
                  <c:v>1.4583</c:v>
                </c:pt>
                <c:pt idx="3537">
                  <c:v>1.4579</c:v>
                </c:pt>
                <c:pt idx="3538">
                  <c:v>1.4576</c:v>
                </c:pt>
                <c:pt idx="3539">
                  <c:v>1.4572</c:v>
                </c:pt>
                <c:pt idx="3540">
                  <c:v>1.4567</c:v>
                </c:pt>
                <c:pt idx="3541">
                  <c:v>1.4562</c:v>
                </c:pt>
                <c:pt idx="3542">
                  <c:v>1.4559</c:v>
                </c:pt>
                <c:pt idx="3543">
                  <c:v>1.4555</c:v>
                </c:pt>
                <c:pt idx="3544">
                  <c:v>1.4551</c:v>
                </c:pt>
                <c:pt idx="3545">
                  <c:v>1.4548</c:v>
                </c:pt>
                <c:pt idx="3546">
                  <c:v>1.4543</c:v>
                </c:pt>
                <c:pt idx="3547">
                  <c:v>1.4538</c:v>
                </c:pt>
                <c:pt idx="3548">
                  <c:v>1.4533</c:v>
                </c:pt>
                <c:pt idx="3549">
                  <c:v>1.4529</c:v>
                </c:pt>
                <c:pt idx="3550">
                  <c:v>1.4524</c:v>
                </c:pt>
                <c:pt idx="3551">
                  <c:v>1.4519</c:v>
                </c:pt>
                <c:pt idx="3552">
                  <c:v>1.4517</c:v>
                </c:pt>
                <c:pt idx="3553">
                  <c:v>1.4513</c:v>
                </c:pt>
                <c:pt idx="3554">
                  <c:v>1.451</c:v>
                </c:pt>
                <c:pt idx="3555">
                  <c:v>1.4505</c:v>
                </c:pt>
                <c:pt idx="3556">
                  <c:v>1.4501</c:v>
                </c:pt>
                <c:pt idx="3557">
                  <c:v>1.4496</c:v>
                </c:pt>
                <c:pt idx="3558">
                  <c:v>1.4491</c:v>
                </c:pt>
                <c:pt idx="3559">
                  <c:v>1.4487</c:v>
                </c:pt>
                <c:pt idx="3560">
                  <c:v>1.4484</c:v>
                </c:pt>
                <c:pt idx="3561">
                  <c:v>1.4479</c:v>
                </c:pt>
                <c:pt idx="3562">
                  <c:v>1.4475</c:v>
                </c:pt>
                <c:pt idx="3563">
                  <c:v>1.4472</c:v>
                </c:pt>
                <c:pt idx="3564">
                  <c:v>1.4467</c:v>
                </c:pt>
                <c:pt idx="3565">
                  <c:v>1.4463</c:v>
                </c:pt>
                <c:pt idx="3566">
                  <c:v>1.4461</c:v>
                </c:pt>
                <c:pt idx="3567">
                  <c:v>1.4457</c:v>
                </c:pt>
                <c:pt idx="3568">
                  <c:v>1.4452</c:v>
                </c:pt>
                <c:pt idx="3569">
                  <c:v>1.4448</c:v>
                </c:pt>
                <c:pt idx="3570">
                  <c:v>1.4445</c:v>
                </c:pt>
                <c:pt idx="3571">
                  <c:v>1.4441</c:v>
                </c:pt>
                <c:pt idx="3572">
                  <c:v>1.4439</c:v>
                </c:pt>
                <c:pt idx="3573">
                  <c:v>1.4435</c:v>
                </c:pt>
                <c:pt idx="3574">
                  <c:v>1.4432</c:v>
                </c:pt>
                <c:pt idx="3575">
                  <c:v>1.4429</c:v>
                </c:pt>
                <c:pt idx="3576">
                  <c:v>1.4425</c:v>
                </c:pt>
                <c:pt idx="3577">
                  <c:v>1.4422</c:v>
                </c:pt>
                <c:pt idx="3578">
                  <c:v>1.4418</c:v>
                </c:pt>
                <c:pt idx="3579">
                  <c:v>1.4413</c:v>
                </c:pt>
                <c:pt idx="3580">
                  <c:v>1.4411</c:v>
                </c:pt>
                <c:pt idx="3581">
                  <c:v>1.4407</c:v>
                </c:pt>
                <c:pt idx="3582">
                  <c:v>1.4403</c:v>
                </c:pt>
                <c:pt idx="3583">
                  <c:v>1.44</c:v>
                </c:pt>
                <c:pt idx="3584">
                  <c:v>1.4396</c:v>
                </c:pt>
                <c:pt idx="3585">
                  <c:v>1.4392</c:v>
                </c:pt>
                <c:pt idx="3586">
                  <c:v>1.4389</c:v>
                </c:pt>
                <c:pt idx="3587">
                  <c:v>1.4384</c:v>
                </c:pt>
                <c:pt idx="3588">
                  <c:v>1.437999999999999</c:v>
                </c:pt>
                <c:pt idx="3589">
                  <c:v>1.4376</c:v>
                </c:pt>
                <c:pt idx="3590">
                  <c:v>1.4374</c:v>
                </c:pt>
                <c:pt idx="3591">
                  <c:v>1.437</c:v>
                </c:pt>
                <c:pt idx="3592">
                  <c:v>1.4365</c:v>
                </c:pt>
                <c:pt idx="3593">
                  <c:v>1.4361</c:v>
                </c:pt>
                <c:pt idx="3594">
                  <c:v>1.4357</c:v>
                </c:pt>
                <c:pt idx="3595">
                  <c:v>1.4353</c:v>
                </c:pt>
                <c:pt idx="3596">
                  <c:v>1.435</c:v>
                </c:pt>
                <c:pt idx="3597">
                  <c:v>1.4346</c:v>
                </c:pt>
                <c:pt idx="3598">
                  <c:v>1.4342</c:v>
                </c:pt>
                <c:pt idx="3599">
                  <c:v>1.4339</c:v>
                </c:pt>
                <c:pt idx="3600">
                  <c:v>1.4334</c:v>
                </c:pt>
                <c:pt idx="3601">
                  <c:v>1.433</c:v>
                </c:pt>
                <c:pt idx="3602">
                  <c:v>1.4328</c:v>
                </c:pt>
                <c:pt idx="3603">
                  <c:v>1.4324</c:v>
                </c:pt>
                <c:pt idx="3604">
                  <c:v>1.4321</c:v>
                </c:pt>
                <c:pt idx="3605">
                  <c:v>1.4317</c:v>
                </c:pt>
                <c:pt idx="3606">
                  <c:v>1.4313</c:v>
                </c:pt>
                <c:pt idx="3607">
                  <c:v>1.431</c:v>
                </c:pt>
                <c:pt idx="3608">
                  <c:v>1.4305</c:v>
                </c:pt>
                <c:pt idx="3609">
                  <c:v>1.4301</c:v>
                </c:pt>
                <c:pt idx="3610">
                  <c:v>1.4298</c:v>
                </c:pt>
                <c:pt idx="3611">
                  <c:v>1.4294</c:v>
                </c:pt>
                <c:pt idx="3612">
                  <c:v>1.429</c:v>
                </c:pt>
                <c:pt idx="3613">
                  <c:v>1.4287</c:v>
                </c:pt>
                <c:pt idx="3614">
                  <c:v>1.4283</c:v>
                </c:pt>
                <c:pt idx="3615">
                  <c:v>1.427899999999999</c:v>
                </c:pt>
                <c:pt idx="3616">
                  <c:v>1.4276</c:v>
                </c:pt>
                <c:pt idx="3617">
                  <c:v>1.4272</c:v>
                </c:pt>
                <c:pt idx="3618">
                  <c:v>1.4268</c:v>
                </c:pt>
                <c:pt idx="3619">
                  <c:v>1.4265</c:v>
                </c:pt>
                <c:pt idx="3620">
                  <c:v>1.4261</c:v>
                </c:pt>
                <c:pt idx="3621">
                  <c:v>1.4258</c:v>
                </c:pt>
                <c:pt idx="3622">
                  <c:v>1.4255</c:v>
                </c:pt>
                <c:pt idx="3623">
                  <c:v>1.425</c:v>
                </c:pt>
                <c:pt idx="3624">
                  <c:v>1.4247</c:v>
                </c:pt>
                <c:pt idx="3625">
                  <c:v>1.4243</c:v>
                </c:pt>
                <c:pt idx="3626">
                  <c:v>1.423899999999999</c:v>
                </c:pt>
                <c:pt idx="3627">
                  <c:v>1.4236</c:v>
                </c:pt>
                <c:pt idx="3628">
                  <c:v>1.4232</c:v>
                </c:pt>
                <c:pt idx="3629">
                  <c:v>1.4229</c:v>
                </c:pt>
                <c:pt idx="3630">
                  <c:v>1.4225</c:v>
                </c:pt>
                <c:pt idx="3631">
                  <c:v>1.4223</c:v>
                </c:pt>
                <c:pt idx="3632">
                  <c:v>1.421899999999999</c:v>
                </c:pt>
                <c:pt idx="3633">
                  <c:v>1.4214</c:v>
                </c:pt>
                <c:pt idx="3634">
                  <c:v>1.421</c:v>
                </c:pt>
                <c:pt idx="3635">
                  <c:v>1.4207</c:v>
                </c:pt>
                <c:pt idx="3636">
                  <c:v>1.4204</c:v>
                </c:pt>
                <c:pt idx="3637">
                  <c:v>1.4201</c:v>
                </c:pt>
                <c:pt idx="3638">
                  <c:v>1.4197</c:v>
                </c:pt>
                <c:pt idx="3639">
                  <c:v>1.4194</c:v>
                </c:pt>
                <c:pt idx="3640">
                  <c:v>1.4189</c:v>
                </c:pt>
                <c:pt idx="3641">
                  <c:v>1.4185</c:v>
                </c:pt>
                <c:pt idx="3642">
                  <c:v>1.4182</c:v>
                </c:pt>
                <c:pt idx="3643">
                  <c:v>1.417799999999999</c:v>
                </c:pt>
                <c:pt idx="3644">
                  <c:v>1.4174</c:v>
                </c:pt>
                <c:pt idx="3645">
                  <c:v>1.4171</c:v>
                </c:pt>
                <c:pt idx="3646">
                  <c:v>1.4168</c:v>
                </c:pt>
                <c:pt idx="3647">
                  <c:v>1.4166</c:v>
                </c:pt>
                <c:pt idx="3648">
                  <c:v>1.4162</c:v>
                </c:pt>
                <c:pt idx="3649">
                  <c:v>1.415899999999999</c:v>
                </c:pt>
                <c:pt idx="3650">
                  <c:v>1.4155</c:v>
                </c:pt>
                <c:pt idx="3651">
                  <c:v>1.4151</c:v>
                </c:pt>
                <c:pt idx="3652">
                  <c:v>1.4147</c:v>
                </c:pt>
                <c:pt idx="3653">
                  <c:v>1.4143</c:v>
                </c:pt>
                <c:pt idx="3654">
                  <c:v>1.413899999999999</c:v>
                </c:pt>
                <c:pt idx="3655">
                  <c:v>1.4137</c:v>
                </c:pt>
                <c:pt idx="3656">
                  <c:v>1.4133</c:v>
                </c:pt>
                <c:pt idx="3657">
                  <c:v>1.4129</c:v>
                </c:pt>
                <c:pt idx="3658">
                  <c:v>1.4125</c:v>
                </c:pt>
                <c:pt idx="3659">
                  <c:v>1.4121</c:v>
                </c:pt>
                <c:pt idx="3660">
                  <c:v>1.411799999999999</c:v>
                </c:pt>
                <c:pt idx="3661">
                  <c:v>1.4114</c:v>
                </c:pt>
                <c:pt idx="3662">
                  <c:v>1.4111</c:v>
                </c:pt>
                <c:pt idx="3663">
                  <c:v>1.4107</c:v>
                </c:pt>
                <c:pt idx="3664">
                  <c:v>1.4103</c:v>
                </c:pt>
                <c:pt idx="3665">
                  <c:v>1.41</c:v>
                </c:pt>
                <c:pt idx="3666">
                  <c:v>1.4096</c:v>
                </c:pt>
                <c:pt idx="3667">
                  <c:v>1.4093</c:v>
                </c:pt>
                <c:pt idx="3668">
                  <c:v>1.4089</c:v>
                </c:pt>
                <c:pt idx="3669">
                  <c:v>1.4085</c:v>
                </c:pt>
                <c:pt idx="3670">
                  <c:v>1.4082</c:v>
                </c:pt>
                <c:pt idx="3671">
                  <c:v>1.407999999999999</c:v>
                </c:pt>
                <c:pt idx="3672">
                  <c:v>1.4075</c:v>
                </c:pt>
                <c:pt idx="3673">
                  <c:v>1.4072</c:v>
                </c:pt>
                <c:pt idx="3674">
                  <c:v>1.4069</c:v>
                </c:pt>
                <c:pt idx="3675">
                  <c:v>1.4065</c:v>
                </c:pt>
                <c:pt idx="3676">
                  <c:v>1.4062</c:v>
                </c:pt>
                <c:pt idx="3677">
                  <c:v>1.405699999999999</c:v>
                </c:pt>
                <c:pt idx="3678">
                  <c:v>1.4053</c:v>
                </c:pt>
                <c:pt idx="3679">
                  <c:v>1.4051</c:v>
                </c:pt>
                <c:pt idx="3680">
                  <c:v>1.4047</c:v>
                </c:pt>
                <c:pt idx="3681">
                  <c:v>1.4044</c:v>
                </c:pt>
                <c:pt idx="3682">
                  <c:v>1.403999999999999</c:v>
                </c:pt>
                <c:pt idx="3683">
                  <c:v>1.4036</c:v>
                </c:pt>
                <c:pt idx="3684">
                  <c:v>1.4032</c:v>
                </c:pt>
                <c:pt idx="3685">
                  <c:v>1.4028</c:v>
                </c:pt>
                <c:pt idx="3686">
                  <c:v>1.4024</c:v>
                </c:pt>
                <c:pt idx="3687">
                  <c:v>1.4021</c:v>
                </c:pt>
                <c:pt idx="3688">
                  <c:v>1.401899999999999</c:v>
                </c:pt>
                <c:pt idx="3689">
                  <c:v>1.4015</c:v>
                </c:pt>
                <c:pt idx="3690">
                  <c:v>1.4011</c:v>
                </c:pt>
                <c:pt idx="3691">
                  <c:v>1.4007</c:v>
                </c:pt>
                <c:pt idx="3692">
                  <c:v>1.4003</c:v>
                </c:pt>
                <c:pt idx="3693">
                  <c:v>1.3999</c:v>
                </c:pt>
                <c:pt idx="3694">
                  <c:v>1.3997</c:v>
                </c:pt>
                <c:pt idx="3695">
                  <c:v>1.3993</c:v>
                </c:pt>
                <c:pt idx="3696">
                  <c:v>1.399</c:v>
                </c:pt>
                <c:pt idx="3697">
                  <c:v>1.3986</c:v>
                </c:pt>
                <c:pt idx="3698">
                  <c:v>1.3982</c:v>
                </c:pt>
                <c:pt idx="3699">
                  <c:v>1.3979</c:v>
                </c:pt>
                <c:pt idx="3700">
                  <c:v>1.3976</c:v>
                </c:pt>
                <c:pt idx="3701">
                  <c:v>1.3973</c:v>
                </c:pt>
                <c:pt idx="3702">
                  <c:v>1.3968</c:v>
                </c:pt>
                <c:pt idx="3703">
                  <c:v>1.3965</c:v>
                </c:pt>
                <c:pt idx="3704">
                  <c:v>1.3961</c:v>
                </c:pt>
                <c:pt idx="3705">
                  <c:v>1.3959</c:v>
                </c:pt>
                <c:pt idx="3706">
                  <c:v>1.3955</c:v>
                </c:pt>
                <c:pt idx="3707">
                  <c:v>1.3952</c:v>
                </c:pt>
                <c:pt idx="3708">
                  <c:v>1.3948</c:v>
                </c:pt>
                <c:pt idx="3709">
                  <c:v>1.3945</c:v>
                </c:pt>
                <c:pt idx="3710">
                  <c:v>1.3941</c:v>
                </c:pt>
                <c:pt idx="3711">
                  <c:v>1.3938</c:v>
                </c:pt>
                <c:pt idx="3712">
                  <c:v>1.3934</c:v>
                </c:pt>
                <c:pt idx="3713">
                  <c:v>1.393</c:v>
                </c:pt>
                <c:pt idx="3714">
                  <c:v>1.3928</c:v>
                </c:pt>
                <c:pt idx="3715">
                  <c:v>1.3923</c:v>
                </c:pt>
                <c:pt idx="3716">
                  <c:v>1.392</c:v>
                </c:pt>
                <c:pt idx="3717">
                  <c:v>1.3916</c:v>
                </c:pt>
                <c:pt idx="3718">
                  <c:v>1.3914</c:v>
                </c:pt>
                <c:pt idx="3719">
                  <c:v>1.3913</c:v>
                </c:pt>
                <c:pt idx="3720">
                  <c:v>1.3909</c:v>
                </c:pt>
                <c:pt idx="3721">
                  <c:v>1.3907</c:v>
                </c:pt>
                <c:pt idx="3722">
                  <c:v>1.3902</c:v>
                </c:pt>
                <c:pt idx="3723">
                  <c:v>1.39</c:v>
                </c:pt>
                <c:pt idx="3724">
                  <c:v>1.3896</c:v>
                </c:pt>
                <c:pt idx="3725">
                  <c:v>1.3892</c:v>
                </c:pt>
                <c:pt idx="3726">
                  <c:v>1.3889</c:v>
                </c:pt>
                <c:pt idx="3727">
                  <c:v>1.3887</c:v>
                </c:pt>
                <c:pt idx="3728">
                  <c:v>1.3883</c:v>
                </c:pt>
                <c:pt idx="3729">
                  <c:v>1.3879</c:v>
                </c:pt>
                <c:pt idx="3730">
                  <c:v>1.3876</c:v>
                </c:pt>
                <c:pt idx="3731">
                  <c:v>1.3873</c:v>
                </c:pt>
                <c:pt idx="3732">
                  <c:v>1.387</c:v>
                </c:pt>
                <c:pt idx="3733">
                  <c:v>1.3865</c:v>
                </c:pt>
                <c:pt idx="3734">
                  <c:v>1.3863</c:v>
                </c:pt>
                <c:pt idx="3735">
                  <c:v>1.3859</c:v>
                </c:pt>
                <c:pt idx="3736">
                  <c:v>1.3856</c:v>
                </c:pt>
                <c:pt idx="3737">
                  <c:v>1.3852</c:v>
                </c:pt>
                <c:pt idx="3738">
                  <c:v>1.3849</c:v>
                </c:pt>
                <c:pt idx="3739">
                  <c:v>1.3845</c:v>
                </c:pt>
                <c:pt idx="3740">
                  <c:v>1.3843</c:v>
                </c:pt>
                <c:pt idx="3741">
                  <c:v>1.3839</c:v>
                </c:pt>
                <c:pt idx="3742">
                  <c:v>1.3834</c:v>
                </c:pt>
                <c:pt idx="3743">
                  <c:v>1.3831</c:v>
                </c:pt>
                <c:pt idx="3744">
                  <c:v>1.3829</c:v>
                </c:pt>
                <c:pt idx="3745">
                  <c:v>1.3824</c:v>
                </c:pt>
                <c:pt idx="3746">
                  <c:v>1.3821</c:v>
                </c:pt>
                <c:pt idx="3747">
                  <c:v>1.3818</c:v>
                </c:pt>
                <c:pt idx="3748">
                  <c:v>1.3814</c:v>
                </c:pt>
                <c:pt idx="3749">
                  <c:v>1.3811</c:v>
                </c:pt>
                <c:pt idx="3750">
                  <c:v>1.3808</c:v>
                </c:pt>
                <c:pt idx="3751">
                  <c:v>1.3805</c:v>
                </c:pt>
                <c:pt idx="3752">
                  <c:v>1.3801</c:v>
                </c:pt>
                <c:pt idx="3753">
                  <c:v>1.3799</c:v>
                </c:pt>
                <c:pt idx="3754">
                  <c:v>1.3794</c:v>
                </c:pt>
                <c:pt idx="3755">
                  <c:v>1.3791</c:v>
                </c:pt>
                <c:pt idx="3756">
                  <c:v>1.3786</c:v>
                </c:pt>
                <c:pt idx="3757">
                  <c:v>1.3782</c:v>
                </c:pt>
                <c:pt idx="3758">
                  <c:v>1.3779</c:v>
                </c:pt>
                <c:pt idx="3759">
                  <c:v>1.3775</c:v>
                </c:pt>
                <c:pt idx="3760">
                  <c:v>1.3772</c:v>
                </c:pt>
                <c:pt idx="3761">
                  <c:v>1.3767</c:v>
                </c:pt>
                <c:pt idx="3762">
                  <c:v>1.3764</c:v>
                </c:pt>
                <c:pt idx="3763">
                  <c:v>1.376</c:v>
                </c:pt>
                <c:pt idx="3764">
                  <c:v>1.3758</c:v>
                </c:pt>
                <c:pt idx="3765">
                  <c:v>1.3754</c:v>
                </c:pt>
                <c:pt idx="3766">
                  <c:v>1.3751</c:v>
                </c:pt>
                <c:pt idx="3767">
                  <c:v>1.3747</c:v>
                </c:pt>
                <c:pt idx="3768">
                  <c:v>1.3744</c:v>
                </c:pt>
                <c:pt idx="3769">
                  <c:v>1.3741</c:v>
                </c:pt>
                <c:pt idx="3770">
                  <c:v>1.3737</c:v>
                </c:pt>
                <c:pt idx="3771">
                  <c:v>1.3734</c:v>
                </c:pt>
                <c:pt idx="3772">
                  <c:v>1.3731</c:v>
                </c:pt>
                <c:pt idx="3773">
                  <c:v>1.3726</c:v>
                </c:pt>
                <c:pt idx="3774">
                  <c:v>1.3722</c:v>
                </c:pt>
                <c:pt idx="3775">
                  <c:v>1.3719</c:v>
                </c:pt>
                <c:pt idx="3776">
                  <c:v>1.3715</c:v>
                </c:pt>
                <c:pt idx="3777">
                  <c:v>1.3712</c:v>
                </c:pt>
                <c:pt idx="3778">
                  <c:v>1.3708</c:v>
                </c:pt>
                <c:pt idx="3779">
                  <c:v>1.3705</c:v>
                </c:pt>
                <c:pt idx="3780">
                  <c:v>1.3703</c:v>
                </c:pt>
                <c:pt idx="3781">
                  <c:v>1.3699</c:v>
                </c:pt>
                <c:pt idx="3782">
                  <c:v>1.3694</c:v>
                </c:pt>
                <c:pt idx="3783">
                  <c:v>1.3692</c:v>
                </c:pt>
                <c:pt idx="3784">
                  <c:v>1.3688</c:v>
                </c:pt>
                <c:pt idx="3785">
                  <c:v>1.3685</c:v>
                </c:pt>
                <c:pt idx="3786">
                  <c:v>1.3681</c:v>
                </c:pt>
                <c:pt idx="3787">
                  <c:v>1.3679</c:v>
                </c:pt>
                <c:pt idx="3788">
                  <c:v>1.3676</c:v>
                </c:pt>
                <c:pt idx="3789">
                  <c:v>1.3672</c:v>
                </c:pt>
                <c:pt idx="3790">
                  <c:v>1.367</c:v>
                </c:pt>
                <c:pt idx="3791">
                  <c:v>1.3666</c:v>
                </c:pt>
                <c:pt idx="3792">
                  <c:v>1.3663</c:v>
                </c:pt>
                <c:pt idx="3793">
                  <c:v>1.366</c:v>
                </c:pt>
                <c:pt idx="3794">
                  <c:v>1.3657</c:v>
                </c:pt>
                <c:pt idx="3795">
                  <c:v>1.3653</c:v>
                </c:pt>
                <c:pt idx="3796">
                  <c:v>1.365</c:v>
                </c:pt>
                <c:pt idx="3797">
                  <c:v>1.3645</c:v>
                </c:pt>
                <c:pt idx="3798">
                  <c:v>1.3642</c:v>
                </c:pt>
                <c:pt idx="3799">
                  <c:v>1.3638</c:v>
                </c:pt>
                <c:pt idx="3800">
                  <c:v>1.3636</c:v>
                </c:pt>
                <c:pt idx="3801">
                  <c:v>1.3633</c:v>
                </c:pt>
                <c:pt idx="3802">
                  <c:v>1.363</c:v>
                </c:pt>
                <c:pt idx="3803">
                  <c:v>1.3626</c:v>
                </c:pt>
                <c:pt idx="3804">
                  <c:v>1.3623</c:v>
                </c:pt>
                <c:pt idx="3805">
                  <c:v>1.3619</c:v>
                </c:pt>
                <c:pt idx="3806">
                  <c:v>1.3616</c:v>
                </c:pt>
                <c:pt idx="3807">
                  <c:v>1.3612</c:v>
                </c:pt>
                <c:pt idx="3808">
                  <c:v>1.3609</c:v>
                </c:pt>
                <c:pt idx="3809">
                  <c:v>1.3605</c:v>
                </c:pt>
                <c:pt idx="3810">
                  <c:v>1.3602</c:v>
                </c:pt>
                <c:pt idx="3811">
                  <c:v>1.36</c:v>
                </c:pt>
                <c:pt idx="3812">
                  <c:v>1.3595</c:v>
                </c:pt>
                <c:pt idx="3813">
                  <c:v>1.3591</c:v>
                </c:pt>
                <c:pt idx="3814">
                  <c:v>1.3589</c:v>
                </c:pt>
                <c:pt idx="3815">
                  <c:v>1.3586</c:v>
                </c:pt>
                <c:pt idx="3816">
                  <c:v>1.3582</c:v>
                </c:pt>
                <c:pt idx="3817">
                  <c:v>1.3579</c:v>
                </c:pt>
                <c:pt idx="3818">
                  <c:v>1.3576</c:v>
                </c:pt>
                <c:pt idx="3819">
                  <c:v>1.3574</c:v>
                </c:pt>
                <c:pt idx="3820">
                  <c:v>1.3572</c:v>
                </c:pt>
                <c:pt idx="3821">
                  <c:v>1.3568</c:v>
                </c:pt>
                <c:pt idx="3822">
                  <c:v>1.3565</c:v>
                </c:pt>
                <c:pt idx="3823">
                  <c:v>1.3561</c:v>
                </c:pt>
                <c:pt idx="3824">
                  <c:v>1.3559</c:v>
                </c:pt>
                <c:pt idx="3825">
                  <c:v>1.3555</c:v>
                </c:pt>
                <c:pt idx="3826">
                  <c:v>1.3553</c:v>
                </c:pt>
                <c:pt idx="3827">
                  <c:v>1.3549</c:v>
                </c:pt>
                <c:pt idx="3828">
                  <c:v>1.3546</c:v>
                </c:pt>
                <c:pt idx="3829">
                  <c:v>1.3542</c:v>
                </c:pt>
                <c:pt idx="3830">
                  <c:v>1.3539</c:v>
                </c:pt>
                <c:pt idx="3831">
                  <c:v>1.3535</c:v>
                </c:pt>
                <c:pt idx="3832">
                  <c:v>1.3533</c:v>
                </c:pt>
                <c:pt idx="3833">
                  <c:v>1.353</c:v>
                </c:pt>
                <c:pt idx="3834">
                  <c:v>1.3526</c:v>
                </c:pt>
                <c:pt idx="3835">
                  <c:v>1.3524</c:v>
                </c:pt>
                <c:pt idx="3836">
                  <c:v>1.3519</c:v>
                </c:pt>
                <c:pt idx="3837">
                  <c:v>1.3516</c:v>
                </c:pt>
                <c:pt idx="3838">
                  <c:v>1.3513</c:v>
                </c:pt>
                <c:pt idx="3839">
                  <c:v>1.351</c:v>
                </c:pt>
                <c:pt idx="3840">
                  <c:v>1.3508</c:v>
                </c:pt>
                <c:pt idx="3841">
                  <c:v>1.3504</c:v>
                </c:pt>
                <c:pt idx="3842">
                  <c:v>1.3501</c:v>
                </c:pt>
                <c:pt idx="3843">
                  <c:v>1.3497</c:v>
                </c:pt>
                <c:pt idx="3844">
                  <c:v>1.3494</c:v>
                </c:pt>
                <c:pt idx="3845">
                  <c:v>1.349</c:v>
                </c:pt>
                <c:pt idx="3846">
                  <c:v>1.3488</c:v>
                </c:pt>
                <c:pt idx="3847">
                  <c:v>1.3484</c:v>
                </c:pt>
                <c:pt idx="3848">
                  <c:v>1.3481</c:v>
                </c:pt>
                <c:pt idx="3849">
                  <c:v>1.3479</c:v>
                </c:pt>
                <c:pt idx="3850">
                  <c:v>1.3475</c:v>
                </c:pt>
                <c:pt idx="3851">
                  <c:v>1.3472</c:v>
                </c:pt>
                <c:pt idx="3852">
                  <c:v>1.3468</c:v>
                </c:pt>
                <c:pt idx="3853">
                  <c:v>1.3466</c:v>
                </c:pt>
                <c:pt idx="3854">
                  <c:v>1.3462</c:v>
                </c:pt>
                <c:pt idx="3855">
                  <c:v>1.3458</c:v>
                </c:pt>
                <c:pt idx="3856">
                  <c:v>1.3455</c:v>
                </c:pt>
                <c:pt idx="3857">
                  <c:v>1.3452</c:v>
                </c:pt>
                <c:pt idx="3858">
                  <c:v>1.345</c:v>
                </c:pt>
                <c:pt idx="3859">
                  <c:v>1.3448</c:v>
                </c:pt>
                <c:pt idx="3860">
                  <c:v>1.3447</c:v>
                </c:pt>
                <c:pt idx="3861">
                  <c:v>1.3445</c:v>
                </c:pt>
                <c:pt idx="3862">
                  <c:v>1.3442</c:v>
                </c:pt>
                <c:pt idx="3863">
                  <c:v>1.3439</c:v>
                </c:pt>
                <c:pt idx="3864">
                  <c:v>1.3436</c:v>
                </c:pt>
                <c:pt idx="3865">
                  <c:v>1.3432</c:v>
                </c:pt>
                <c:pt idx="3866">
                  <c:v>1.3428</c:v>
                </c:pt>
                <c:pt idx="3867">
                  <c:v>1.3424</c:v>
                </c:pt>
                <c:pt idx="3868">
                  <c:v>1.3421</c:v>
                </c:pt>
                <c:pt idx="3869">
                  <c:v>1.3418</c:v>
                </c:pt>
                <c:pt idx="3870">
                  <c:v>1.3415</c:v>
                </c:pt>
                <c:pt idx="3871">
                  <c:v>1.3411</c:v>
                </c:pt>
                <c:pt idx="3872">
                  <c:v>1.3409</c:v>
                </c:pt>
                <c:pt idx="3873">
                  <c:v>1.3407</c:v>
                </c:pt>
                <c:pt idx="3874">
                  <c:v>1.3402</c:v>
                </c:pt>
                <c:pt idx="3875">
                  <c:v>1.34</c:v>
                </c:pt>
                <c:pt idx="3876">
                  <c:v>1.3395</c:v>
                </c:pt>
                <c:pt idx="3877">
                  <c:v>1.3392</c:v>
                </c:pt>
                <c:pt idx="3878">
                  <c:v>1.339</c:v>
                </c:pt>
                <c:pt idx="3879">
                  <c:v>1.3386</c:v>
                </c:pt>
                <c:pt idx="3880">
                  <c:v>1.3383</c:v>
                </c:pt>
                <c:pt idx="3881">
                  <c:v>1.3379</c:v>
                </c:pt>
                <c:pt idx="3882">
                  <c:v>1.3377</c:v>
                </c:pt>
                <c:pt idx="3883">
                  <c:v>1.3375</c:v>
                </c:pt>
                <c:pt idx="3884">
                  <c:v>1.3371</c:v>
                </c:pt>
                <c:pt idx="3885">
                  <c:v>1.3368</c:v>
                </c:pt>
                <c:pt idx="3886">
                  <c:v>1.3364</c:v>
                </c:pt>
                <c:pt idx="3887">
                  <c:v>1.336</c:v>
                </c:pt>
                <c:pt idx="3888">
                  <c:v>1.3356</c:v>
                </c:pt>
                <c:pt idx="3889">
                  <c:v>1.3353</c:v>
                </c:pt>
                <c:pt idx="3890">
                  <c:v>1.3349</c:v>
                </c:pt>
                <c:pt idx="3891">
                  <c:v>1.3347</c:v>
                </c:pt>
                <c:pt idx="3892">
                  <c:v>1.3345</c:v>
                </c:pt>
                <c:pt idx="3893">
                  <c:v>1.3342</c:v>
                </c:pt>
                <c:pt idx="3894">
                  <c:v>1.3339</c:v>
                </c:pt>
                <c:pt idx="3895">
                  <c:v>1.3335</c:v>
                </c:pt>
                <c:pt idx="3896">
                  <c:v>1.3332</c:v>
                </c:pt>
                <c:pt idx="3897">
                  <c:v>1.3328</c:v>
                </c:pt>
                <c:pt idx="3898">
                  <c:v>1.3327</c:v>
                </c:pt>
                <c:pt idx="3899">
                  <c:v>1.3324</c:v>
                </c:pt>
                <c:pt idx="3900">
                  <c:v>1.332</c:v>
                </c:pt>
                <c:pt idx="3901">
                  <c:v>1.3317</c:v>
                </c:pt>
                <c:pt idx="3902">
                  <c:v>1.3315</c:v>
                </c:pt>
                <c:pt idx="3903">
                  <c:v>1.331</c:v>
                </c:pt>
                <c:pt idx="3904">
                  <c:v>1.3307</c:v>
                </c:pt>
                <c:pt idx="3905">
                  <c:v>1.3304</c:v>
                </c:pt>
                <c:pt idx="3906">
                  <c:v>1.3301</c:v>
                </c:pt>
                <c:pt idx="3907">
                  <c:v>1.3297</c:v>
                </c:pt>
                <c:pt idx="3908">
                  <c:v>1.3295</c:v>
                </c:pt>
                <c:pt idx="3909">
                  <c:v>1.3292</c:v>
                </c:pt>
                <c:pt idx="3910">
                  <c:v>1.3287</c:v>
                </c:pt>
                <c:pt idx="3911">
                  <c:v>1.3285</c:v>
                </c:pt>
                <c:pt idx="3912">
                  <c:v>1.3283</c:v>
                </c:pt>
                <c:pt idx="3913">
                  <c:v>1.3279</c:v>
                </c:pt>
                <c:pt idx="3914">
                  <c:v>1.3277</c:v>
                </c:pt>
                <c:pt idx="3915">
                  <c:v>1.3273</c:v>
                </c:pt>
                <c:pt idx="3916">
                  <c:v>1.327</c:v>
                </c:pt>
                <c:pt idx="3917">
                  <c:v>1.3267</c:v>
                </c:pt>
                <c:pt idx="3918">
                  <c:v>1.3263</c:v>
                </c:pt>
                <c:pt idx="3919">
                  <c:v>1.326</c:v>
                </c:pt>
                <c:pt idx="3920">
                  <c:v>1.3256</c:v>
                </c:pt>
                <c:pt idx="3921">
                  <c:v>1.3254</c:v>
                </c:pt>
                <c:pt idx="3922">
                  <c:v>1.325</c:v>
                </c:pt>
                <c:pt idx="3923">
                  <c:v>1.3247</c:v>
                </c:pt>
                <c:pt idx="3924">
                  <c:v>1.3245</c:v>
                </c:pt>
                <c:pt idx="3925">
                  <c:v>1.3241</c:v>
                </c:pt>
                <c:pt idx="3926">
                  <c:v>1.3239</c:v>
                </c:pt>
                <c:pt idx="3927">
                  <c:v>1.3237</c:v>
                </c:pt>
                <c:pt idx="3928">
                  <c:v>1.3233</c:v>
                </c:pt>
                <c:pt idx="3929">
                  <c:v>1.323</c:v>
                </c:pt>
                <c:pt idx="3930">
                  <c:v>1.3226</c:v>
                </c:pt>
                <c:pt idx="3931">
                  <c:v>1.3223</c:v>
                </c:pt>
                <c:pt idx="3932">
                  <c:v>1.322</c:v>
                </c:pt>
                <c:pt idx="3933">
                  <c:v>1.3217</c:v>
                </c:pt>
                <c:pt idx="3934">
                  <c:v>1.3214</c:v>
                </c:pt>
                <c:pt idx="3935">
                  <c:v>1.321</c:v>
                </c:pt>
                <c:pt idx="3936">
                  <c:v>1.3208</c:v>
                </c:pt>
                <c:pt idx="3937">
                  <c:v>1.3206</c:v>
                </c:pt>
                <c:pt idx="3938">
                  <c:v>1.3202</c:v>
                </c:pt>
                <c:pt idx="3939">
                  <c:v>1.32</c:v>
                </c:pt>
                <c:pt idx="3940">
                  <c:v>1.3197</c:v>
                </c:pt>
                <c:pt idx="3941">
                  <c:v>1.3192</c:v>
                </c:pt>
                <c:pt idx="3942">
                  <c:v>1.319</c:v>
                </c:pt>
                <c:pt idx="3943">
                  <c:v>1.3186</c:v>
                </c:pt>
                <c:pt idx="3944">
                  <c:v>1.3184</c:v>
                </c:pt>
                <c:pt idx="3945">
                  <c:v>1.3182</c:v>
                </c:pt>
                <c:pt idx="3946">
                  <c:v>1.3178</c:v>
                </c:pt>
                <c:pt idx="3947">
                  <c:v>1.3175</c:v>
                </c:pt>
                <c:pt idx="3948">
                  <c:v>1.3172</c:v>
                </c:pt>
                <c:pt idx="3949">
                  <c:v>1.3168</c:v>
                </c:pt>
                <c:pt idx="3950">
                  <c:v>1.3166</c:v>
                </c:pt>
                <c:pt idx="3951">
                  <c:v>1.3163</c:v>
                </c:pt>
                <c:pt idx="3952">
                  <c:v>1.316</c:v>
                </c:pt>
                <c:pt idx="3953">
                  <c:v>1.3158</c:v>
                </c:pt>
                <c:pt idx="3954">
                  <c:v>1.3155</c:v>
                </c:pt>
                <c:pt idx="3955">
                  <c:v>1.3152</c:v>
                </c:pt>
                <c:pt idx="3956">
                  <c:v>1.315</c:v>
                </c:pt>
                <c:pt idx="3957">
                  <c:v>1.3147</c:v>
                </c:pt>
                <c:pt idx="3958">
                  <c:v>1.3143</c:v>
                </c:pt>
                <c:pt idx="3959">
                  <c:v>1.314</c:v>
                </c:pt>
                <c:pt idx="3960">
                  <c:v>1.3136</c:v>
                </c:pt>
                <c:pt idx="3961">
                  <c:v>1.3134</c:v>
                </c:pt>
                <c:pt idx="3962">
                  <c:v>1.3132</c:v>
                </c:pt>
                <c:pt idx="3963">
                  <c:v>1.313</c:v>
                </c:pt>
                <c:pt idx="3964">
                  <c:v>1.3127</c:v>
                </c:pt>
                <c:pt idx="3965">
                  <c:v>1.3124</c:v>
                </c:pt>
                <c:pt idx="3966">
                  <c:v>1.312</c:v>
                </c:pt>
                <c:pt idx="3967">
                  <c:v>1.3117</c:v>
                </c:pt>
                <c:pt idx="3968">
                  <c:v>1.3115</c:v>
                </c:pt>
                <c:pt idx="3969">
                  <c:v>1.3112</c:v>
                </c:pt>
                <c:pt idx="3970">
                  <c:v>1.311</c:v>
                </c:pt>
                <c:pt idx="3971">
                  <c:v>1.3107</c:v>
                </c:pt>
                <c:pt idx="3972">
                  <c:v>1.3105</c:v>
                </c:pt>
                <c:pt idx="3973">
                  <c:v>1.3101</c:v>
                </c:pt>
                <c:pt idx="3974">
                  <c:v>1.3098</c:v>
                </c:pt>
                <c:pt idx="3975">
                  <c:v>1.3095</c:v>
                </c:pt>
                <c:pt idx="3976">
                  <c:v>1.3092</c:v>
                </c:pt>
                <c:pt idx="3977">
                  <c:v>1.309</c:v>
                </c:pt>
                <c:pt idx="3978">
                  <c:v>1.3086</c:v>
                </c:pt>
                <c:pt idx="3979">
                  <c:v>1.3083</c:v>
                </c:pt>
                <c:pt idx="3980">
                  <c:v>1.308</c:v>
                </c:pt>
                <c:pt idx="3981">
                  <c:v>1.3077</c:v>
                </c:pt>
                <c:pt idx="3982">
                  <c:v>1.3074</c:v>
                </c:pt>
                <c:pt idx="3983">
                  <c:v>1.3072</c:v>
                </c:pt>
                <c:pt idx="3984">
                  <c:v>1.3068</c:v>
                </c:pt>
                <c:pt idx="3985">
                  <c:v>1.3066</c:v>
                </c:pt>
                <c:pt idx="3986">
                  <c:v>1.3063</c:v>
                </c:pt>
                <c:pt idx="3987">
                  <c:v>1.3059</c:v>
                </c:pt>
                <c:pt idx="3988">
                  <c:v>1.3056</c:v>
                </c:pt>
                <c:pt idx="3989">
                  <c:v>1.3052</c:v>
                </c:pt>
                <c:pt idx="3990">
                  <c:v>1.305</c:v>
                </c:pt>
                <c:pt idx="3991">
                  <c:v>1.3048</c:v>
                </c:pt>
                <c:pt idx="3992">
                  <c:v>1.3044</c:v>
                </c:pt>
                <c:pt idx="3993">
                  <c:v>1.3042</c:v>
                </c:pt>
                <c:pt idx="3994">
                  <c:v>1.304</c:v>
                </c:pt>
                <c:pt idx="3995">
                  <c:v>1.3036</c:v>
                </c:pt>
                <c:pt idx="3996">
                  <c:v>1.3034</c:v>
                </c:pt>
                <c:pt idx="3997">
                  <c:v>1.3032</c:v>
                </c:pt>
                <c:pt idx="3998">
                  <c:v>1.303</c:v>
                </c:pt>
                <c:pt idx="3999">
                  <c:v>1.3026</c:v>
                </c:pt>
                <c:pt idx="4000">
                  <c:v>1.3024</c:v>
                </c:pt>
                <c:pt idx="4001">
                  <c:v>1.3021</c:v>
                </c:pt>
                <c:pt idx="4002">
                  <c:v>1.3017</c:v>
                </c:pt>
                <c:pt idx="4003">
                  <c:v>1.3014</c:v>
                </c:pt>
                <c:pt idx="4004">
                  <c:v>1.301</c:v>
                </c:pt>
                <c:pt idx="4005">
                  <c:v>1.3008</c:v>
                </c:pt>
                <c:pt idx="4006">
                  <c:v>1.3005</c:v>
                </c:pt>
                <c:pt idx="4007">
                  <c:v>1.3001</c:v>
                </c:pt>
                <c:pt idx="4008">
                  <c:v>1.2999</c:v>
                </c:pt>
                <c:pt idx="4009">
                  <c:v>1.2997</c:v>
                </c:pt>
                <c:pt idx="4010">
                  <c:v>1.2994</c:v>
                </c:pt>
                <c:pt idx="4011">
                  <c:v>1.299</c:v>
                </c:pt>
                <c:pt idx="4012">
                  <c:v>1.2987</c:v>
                </c:pt>
                <c:pt idx="4013">
                  <c:v>1.2983</c:v>
                </c:pt>
                <c:pt idx="4014">
                  <c:v>1.2979</c:v>
                </c:pt>
                <c:pt idx="4015">
                  <c:v>1.2977</c:v>
                </c:pt>
                <c:pt idx="4016">
                  <c:v>1.2973</c:v>
                </c:pt>
                <c:pt idx="4017">
                  <c:v>1.297</c:v>
                </c:pt>
                <c:pt idx="4018">
                  <c:v>1.2966</c:v>
                </c:pt>
                <c:pt idx="4019">
                  <c:v>1.2963</c:v>
                </c:pt>
                <c:pt idx="4020">
                  <c:v>1.2961</c:v>
                </c:pt>
                <c:pt idx="4021">
                  <c:v>1.2956</c:v>
                </c:pt>
                <c:pt idx="4022">
                  <c:v>1.2953</c:v>
                </c:pt>
                <c:pt idx="4023">
                  <c:v>1.295</c:v>
                </c:pt>
                <c:pt idx="4024">
                  <c:v>1.2947</c:v>
                </c:pt>
                <c:pt idx="4025">
                  <c:v>1.2944</c:v>
                </c:pt>
                <c:pt idx="4026">
                  <c:v>1.2941</c:v>
                </c:pt>
                <c:pt idx="4027">
                  <c:v>1.2938</c:v>
                </c:pt>
                <c:pt idx="4028">
                  <c:v>1.2935</c:v>
                </c:pt>
                <c:pt idx="4029">
                  <c:v>1.2932</c:v>
                </c:pt>
                <c:pt idx="4030">
                  <c:v>1.2928</c:v>
                </c:pt>
                <c:pt idx="4031">
                  <c:v>1.2925</c:v>
                </c:pt>
                <c:pt idx="4032">
                  <c:v>1.2921</c:v>
                </c:pt>
                <c:pt idx="4033">
                  <c:v>1.2918</c:v>
                </c:pt>
                <c:pt idx="4034">
                  <c:v>1.2915</c:v>
                </c:pt>
                <c:pt idx="4035">
                  <c:v>1.2912</c:v>
                </c:pt>
                <c:pt idx="4036">
                  <c:v>1.291</c:v>
                </c:pt>
                <c:pt idx="4037">
                  <c:v>1.2908</c:v>
                </c:pt>
                <c:pt idx="4038">
                  <c:v>1.2905</c:v>
                </c:pt>
                <c:pt idx="4039">
                  <c:v>1.2901</c:v>
                </c:pt>
                <c:pt idx="4040">
                  <c:v>1.2898</c:v>
                </c:pt>
                <c:pt idx="4041">
                  <c:v>1.2894</c:v>
                </c:pt>
                <c:pt idx="4042">
                  <c:v>1.2892</c:v>
                </c:pt>
                <c:pt idx="4043">
                  <c:v>1.2889</c:v>
                </c:pt>
                <c:pt idx="4044">
                  <c:v>1.2885</c:v>
                </c:pt>
                <c:pt idx="4045">
                  <c:v>1.2883</c:v>
                </c:pt>
                <c:pt idx="4046">
                  <c:v>1.2882</c:v>
                </c:pt>
                <c:pt idx="4047">
                  <c:v>1.2879</c:v>
                </c:pt>
                <c:pt idx="4048">
                  <c:v>1.2875</c:v>
                </c:pt>
                <c:pt idx="4049">
                  <c:v>1.2873</c:v>
                </c:pt>
                <c:pt idx="4050">
                  <c:v>1.287</c:v>
                </c:pt>
                <c:pt idx="4051">
                  <c:v>1.2868</c:v>
                </c:pt>
                <c:pt idx="4052">
                  <c:v>1.2864</c:v>
                </c:pt>
                <c:pt idx="4053">
                  <c:v>1.2862</c:v>
                </c:pt>
                <c:pt idx="4054">
                  <c:v>1.2859</c:v>
                </c:pt>
                <c:pt idx="4055">
                  <c:v>1.2854</c:v>
                </c:pt>
                <c:pt idx="4056">
                  <c:v>1.2851</c:v>
                </c:pt>
                <c:pt idx="4057">
                  <c:v>1.2848</c:v>
                </c:pt>
                <c:pt idx="4058">
                  <c:v>1.2845</c:v>
                </c:pt>
                <c:pt idx="4059">
                  <c:v>1.2843</c:v>
                </c:pt>
                <c:pt idx="4060">
                  <c:v>1.284</c:v>
                </c:pt>
                <c:pt idx="4061">
                  <c:v>1.2837</c:v>
                </c:pt>
                <c:pt idx="4062">
                  <c:v>1.2834</c:v>
                </c:pt>
                <c:pt idx="4063">
                  <c:v>1.2831</c:v>
                </c:pt>
                <c:pt idx="4064">
                  <c:v>1.2827</c:v>
                </c:pt>
                <c:pt idx="4065">
                  <c:v>1.2825</c:v>
                </c:pt>
                <c:pt idx="4066">
                  <c:v>1.2822</c:v>
                </c:pt>
                <c:pt idx="4067">
                  <c:v>1.2818</c:v>
                </c:pt>
                <c:pt idx="4068">
                  <c:v>1.2816</c:v>
                </c:pt>
                <c:pt idx="4069">
                  <c:v>1.2814</c:v>
                </c:pt>
                <c:pt idx="4070">
                  <c:v>1.2812</c:v>
                </c:pt>
                <c:pt idx="4071">
                  <c:v>1.2806</c:v>
                </c:pt>
                <c:pt idx="4072">
                  <c:v>1.2803</c:v>
                </c:pt>
                <c:pt idx="4073">
                  <c:v>1.2799</c:v>
                </c:pt>
                <c:pt idx="4074">
                  <c:v>1.2796</c:v>
                </c:pt>
                <c:pt idx="4075">
                  <c:v>1.2793</c:v>
                </c:pt>
                <c:pt idx="4076">
                  <c:v>1.279</c:v>
                </c:pt>
                <c:pt idx="4077">
                  <c:v>1.2787</c:v>
                </c:pt>
                <c:pt idx="4078">
                  <c:v>1.2785</c:v>
                </c:pt>
                <c:pt idx="4079">
                  <c:v>1.2783</c:v>
                </c:pt>
                <c:pt idx="4080">
                  <c:v>1.278</c:v>
                </c:pt>
                <c:pt idx="4081">
                  <c:v>1.2777</c:v>
                </c:pt>
                <c:pt idx="4082">
                  <c:v>1.2774</c:v>
                </c:pt>
                <c:pt idx="4083">
                  <c:v>1.277</c:v>
                </c:pt>
                <c:pt idx="4084">
                  <c:v>1.2767</c:v>
                </c:pt>
                <c:pt idx="4085">
                  <c:v>1.2764</c:v>
                </c:pt>
                <c:pt idx="4086">
                  <c:v>1.276</c:v>
                </c:pt>
                <c:pt idx="4087">
                  <c:v>1.2758</c:v>
                </c:pt>
                <c:pt idx="4088">
                  <c:v>1.2756</c:v>
                </c:pt>
                <c:pt idx="4089">
                  <c:v>1.2752</c:v>
                </c:pt>
                <c:pt idx="4090">
                  <c:v>1.2749</c:v>
                </c:pt>
                <c:pt idx="4091">
                  <c:v>1.2746</c:v>
                </c:pt>
                <c:pt idx="4092">
                  <c:v>1.2742</c:v>
                </c:pt>
                <c:pt idx="4093">
                  <c:v>1.274</c:v>
                </c:pt>
                <c:pt idx="4094">
                  <c:v>1.2737</c:v>
                </c:pt>
                <c:pt idx="4095">
                  <c:v>1.2734</c:v>
                </c:pt>
                <c:pt idx="4096">
                  <c:v>1.273</c:v>
                </c:pt>
                <c:pt idx="4097">
                  <c:v>1.2727</c:v>
                </c:pt>
                <c:pt idx="4098">
                  <c:v>1.2725</c:v>
                </c:pt>
                <c:pt idx="4099">
                  <c:v>1.2721</c:v>
                </c:pt>
                <c:pt idx="4100">
                  <c:v>1.2718</c:v>
                </c:pt>
                <c:pt idx="4101">
                  <c:v>1.2716</c:v>
                </c:pt>
                <c:pt idx="4102">
                  <c:v>1.2712</c:v>
                </c:pt>
                <c:pt idx="4103">
                  <c:v>1.2708</c:v>
                </c:pt>
                <c:pt idx="4104">
                  <c:v>1.2706</c:v>
                </c:pt>
                <c:pt idx="4105">
                  <c:v>1.2702</c:v>
                </c:pt>
                <c:pt idx="4106">
                  <c:v>1.2698</c:v>
                </c:pt>
                <c:pt idx="4107">
                  <c:v>1.2695</c:v>
                </c:pt>
                <c:pt idx="4108">
                  <c:v>1.2691</c:v>
                </c:pt>
                <c:pt idx="4109">
                  <c:v>1.2689</c:v>
                </c:pt>
                <c:pt idx="4110">
                  <c:v>1.2687</c:v>
                </c:pt>
                <c:pt idx="4111">
                  <c:v>1.2684</c:v>
                </c:pt>
                <c:pt idx="4112">
                  <c:v>1.268</c:v>
                </c:pt>
                <c:pt idx="4113">
                  <c:v>1.2677</c:v>
                </c:pt>
                <c:pt idx="4114">
                  <c:v>1.2674</c:v>
                </c:pt>
                <c:pt idx="4115">
                  <c:v>1.2671</c:v>
                </c:pt>
                <c:pt idx="4116">
                  <c:v>1.2668</c:v>
                </c:pt>
                <c:pt idx="4117">
                  <c:v>1.2664</c:v>
                </c:pt>
                <c:pt idx="4118">
                  <c:v>1.2661</c:v>
                </c:pt>
                <c:pt idx="4119">
                  <c:v>1.2658</c:v>
                </c:pt>
                <c:pt idx="4120">
                  <c:v>1.2655</c:v>
                </c:pt>
                <c:pt idx="4121">
                  <c:v>1.2652</c:v>
                </c:pt>
                <c:pt idx="4122">
                  <c:v>1.265</c:v>
                </c:pt>
                <c:pt idx="4123">
                  <c:v>1.2647</c:v>
                </c:pt>
                <c:pt idx="4124">
                  <c:v>1.2643</c:v>
                </c:pt>
                <c:pt idx="4125">
                  <c:v>1.2639</c:v>
                </c:pt>
                <c:pt idx="4126">
                  <c:v>1.2637</c:v>
                </c:pt>
                <c:pt idx="4127">
                  <c:v>1.2636</c:v>
                </c:pt>
                <c:pt idx="4128">
                  <c:v>1.2634</c:v>
                </c:pt>
                <c:pt idx="4129">
                  <c:v>1.2631</c:v>
                </c:pt>
                <c:pt idx="4130">
                  <c:v>1.2628</c:v>
                </c:pt>
                <c:pt idx="4131">
                  <c:v>1.2625</c:v>
                </c:pt>
                <c:pt idx="4132">
                  <c:v>1.2621</c:v>
                </c:pt>
                <c:pt idx="4133">
                  <c:v>1.2618</c:v>
                </c:pt>
                <c:pt idx="4134">
                  <c:v>1.2616</c:v>
                </c:pt>
                <c:pt idx="4135">
                  <c:v>1.2613</c:v>
                </c:pt>
                <c:pt idx="4136">
                  <c:v>1.2609</c:v>
                </c:pt>
                <c:pt idx="4137">
                  <c:v>1.2607</c:v>
                </c:pt>
                <c:pt idx="4138">
                  <c:v>1.2604</c:v>
                </c:pt>
                <c:pt idx="4139">
                  <c:v>1.2602</c:v>
                </c:pt>
                <c:pt idx="4140">
                  <c:v>1.2598</c:v>
                </c:pt>
                <c:pt idx="4141">
                  <c:v>1.2595</c:v>
                </c:pt>
                <c:pt idx="4142">
                  <c:v>1.2593</c:v>
                </c:pt>
                <c:pt idx="4143">
                  <c:v>1.2589</c:v>
                </c:pt>
                <c:pt idx="4144">
                  <c:v>1.2586</c:v>
                </c:pt>
                <c:pt idx="4145">
                  <c:v>1.2583</c:v>
                </c:pt>
                <c:pt idx="4146">
                  <c:v>1.2581</c:v>
                </c:pt>
                <c:pt idx="4147">
                  <c:v>1.2578</c:v>
                </c:pt>
                <c:pt idx="4148">
                  <c:v>1.2575</c:v>
                </c:pt>
                <c:pt idx="4149">
                  <c:v>1.2572</c:v>
                </c:pt>
                <c:pt idx="4150">
                  <c:v>1.2568</c:v>
                </c:pt>
                <c:pt idx="4151">
                  <c:v>1.2565</c:v>
                </c:pt>
                <c:pt idx="4152">
                  <c:v>1.2562</c:v>
                </c:pt>
                <c:pt idx="4153">
                  <c:v>1.2559</c:v>
                </c:pt>
                <c:pt idx="4154">
                  <c:v>1.2556</c:v>
                </c:pt>
                <c:pt idx="4155">
                  <c:v>1.2553</c:v>
                </c:pt>
                <c:pt idx="4156">
                  <c:v>1.2551</c:v>
                </c:pt>
                <c:pt idx="4157">
                  <c:v>1.2548</c:v>
                </c:pt>
                <c:pt idx="4158">
                  <c:v>1.2544</c:v>
                </c:pt>
                <c:pt idx="4159">
                  <c:v>1.2542</c:v>
                </c:pt>
                <c:pt idx="4160">
                  <c:v>1.2539</c:v>
                </c:pt>
                <c:pt idx="4161">
                  <c:v>1.2535</c:v>
                </c:pt>
                <c:pt idx="4162">
                  <c:v>1.2532</c:v>
                </c:pt>
                <c:pt idx="4163">
                  <c:v>1.253</c:v>
                </c:pt>
                <c:pt idx="4164">
                  <c:v>1.2527</c:v>
                </c:pt>
                <c:pt idx="4165">
                  <c:v>1.2523</c:v>
                </c:pt>
                <c:pt idx="4166">
                  <c:v>1.252</c:v>
                </c:pt>
                <c:pt idx="4167">
                  <c:v>1.2518</c:v>
                </c:pt>
                <c:pt idx="4168">
                  <c:v>1.2516</c:v>
                </c:pt>
                <c:pt idx="4169">
                  <c:v>1.2511</c:v>
                </c:pt>
                <c:pt idx="4170">
                  <c:v>1.2508</c:v>
                </c:pt>
                <c:pt idx="4171">
                  <c:v>1.2506</c:v>
                </c:pt>
                <c:pt idx="4172">
                  <c:v>1.2504</c:v>
                </c:pt>
                <c:pt idx="4173">
                  <c:v>1.25</c:v>
                </c:pt>
                <c:pt idx="4174">
                  <c:v>1.2497</c:v>
                </c:pt>
                <c:pt idx="4175">
                  <c:v>1.2495</c:v>
                </c:pt>
                <c:pt idx="4176">
                  <c:v>1.2493</c:v>
                </c:pt>
                <c:pt idx="4177">
                  <c:v>1.2489</c:v>
                </c:pt>
                <c:pt idx="4178">
                  <c:v>1.2487</c:v>
                </c:pt>
                <c:pt idx="4179">
                  <c:v>1.2485</c:v>
                </c:pt>
                <c:pt idx="4180">
                  <c:v>1.2482</c:v>
                </c:pt>
                <c:pt idx="4181">
                  <c:v>1.2478</c:v>
                </c:pt>
                <c:pt idx="4182">
                  <c:v>1.2476</c:v>
                </c:pt>
                <c:pt idx="4183">
                  <c:v>1.2473</c:v>
                </c:pt>
                <c:pt idx="4184">
                  <c:v>1.247</c:v>
                </c:pt>
                <c:pt idx="4185">
                  <c:v>1.2466</c:v>
                </c:pt>
                <c:pt idx="4186">
                  <c:v>1.2464</c:v>
                </c:pt>
                <c:pt idx="4187">
                  <c:v>1.2461</c:v>
                </c:pt>
                <c:pt idx="4188">
                  <c:v>1.2457</c:v>
                </c:pt>
                <c:pt idx="4189">
                  <c:v>1.2455</c:v>
                </c:pt>
                <c:pt idx="4190">
                  <c:v>1.2452</c:v>
                </c:pt>
                <c:pt idx="4191">
                  <c:v>1.245</c:v>
                </c:pt>
                <c:pt idx="4192">
                  <c:v>1.2447</c:v>
                </c:pt>
                <c:pt idx="4193">
                  <c:v>1.2443</c:v>
                </c:pt>
                <c:pt idx="4194">
                  <c:v>1.2441</c:v>
                </c:pt>
                <c:pt idx="4195">
                  <c:v>1.2438</c:v>
                </c:pt>
                <c:pt idx="4196">
                  <c:v>1.2434</c:v>
                </c:pt>
                <c:pt idx="4197">
                  <c:v>1.243</c:v>
                </c:pt>
                <c:pt idx="4198">
                  <c:v>1.2428</c:v>
                </c:pt>
                <c:pt idx="4199">
                  <c:v>1.2425</c:v>
                </c:pt>
                <c:pt idx="4200">
                  <c:v>1.2421</c:v>
                </c:pt>
                <c:pt idx="4201">
                  <c:v>1.2419</c:v>
                </c:pt>
                <c:pt idx="4202">
                  <c:v>1.2416</c:v>
                </c:pt>
                <c:pt idx="4203">
                  <c:v>1.2413</c:v>
                </c:pt>
                <c:pt idx="4204">
                  <c:v>1.241</c:v>
                </c:pt>
                <c:pt idx="4205">
                  <c:v>1.2407</c:v>
                </c:pt>
                <c:pt idx="4206">
                  <c:v>1.2404</c:v>
                </c:pt>
                <c:pt idx="4207">
                  <c:v>1.2401</c:v>
                </c:pt>
                <c:pt idx="4208">
                  <c:v>1.2397</c:v>
                </c:pt>
                <c:pt idx="4209">
                  <c:v>1.2395</c:v>
                </c:pt>
                <c:pt idx="4210">
                  <c:v>1.2392</c:v>
                </c:pt>
                <c:pt idx="4211">
                  <c:v>1.2389</c:v>
                </c:pt>
                <c:pt idx="4212">
                  <c:v>1.2385</c:v>
                </c:pt>
                <c:pt idx="4213">
                  <c:v>1.2382</c:v>
                </c:pt>
                <c:pt idx="4214">
                  <c:v>1.2379</c:v>
                </c:pt>
                <c:pt idx="4215">
                  <c:v>1.2375</c:v>
                </c:pt>
                <c:pt idx="4216">
                  <c:v>1.2372</c:v>
                </c:pt>
                <c:pt idx="4217">
                  <c:v>1.237</c:v>
                </c:pt>
                <c:pt idx="4218">
                  <c:v>1.2367</c:v>
                </c:pt>
                <c:pt idx="4219">
                  <c:v>1.2363</c:v>
                </c:pt>
                <c:pt idx="4220">
                  <c:v>1.236</c:v>
                </c:pt>
                <c:pt idx="4221">
                  <c:v>1.2357</c:v>
                </c:pt>
                <c:pt idx="4222">
                  <c:v>1.2354</c:v>
                </c:pt>
                <c:pt idx="4223">
                  <c:v>1.2351</c:v>
                </c:pt>
                <c:pt idx="4224">
                  <c:v>1.2348</c:v>
                </c:pt>
                <c:pt idx="4225">
                  <c:v>1.2345</c:v>
                </c:pt>
                <c:pt idx="4226">
                  <c:v>1.2342</c:v>
                </c:pt>
                <c:pt idx="4227">
                  <c:v>1.2338</c:v>
                </c:pt>
                <c:pt idx="4228">
                  <c:v>1.2336</c:v>
                </c:pt>
                <c:pt idx="4229">
                  <c:v>1.2333</c:v>
                </c:pt>
                <c:pt idx="4230">
                  <c:v>1.2331</c:v>
                </c:pt>
                <c:pt idx="4231">
                  <c:v>1.2328</c:v>
                </c:pt>
                <c:pt idx="4232">
                  <c:v>1.2324</c:v>
                </c:pt>
                <c:pt idx="4233">
                  <c:v>1.2321</c:v>
                </c:pt>
                <c:pt idx="4234">
                  <c:v>1.2318</c:v>
                </c:pt>
                <c:pt idx="4235">
                  <c:v>1.2314</c:v>
                </c:pt>
                <c:pt idx="4236">
                  <c:v>1.2311</c:v>
                </c:pt>
                <c:pt idx="4237">
                  <c:v>1.2308</c:v>
                </c:pt>
                <c:pt idx="4238">
                  <c:v>1.2305</c:v>
                </c:pt>
                <c:pt idx="4239">
                  <c:v>1.2301</c:v>
                </c:pt>
                <c:pt idx="4240">
                  <c:v>1.2298</c:v>
                </c:pt>
                <c:pt idx="4241">
                  <c:v>1.2296</c:v>
                </c:pt>
                <c:pt idx="4242">
                  <c:v>1.2293</c:v>
                </c:pt>
                <c:pt idx="4243">
                  <c:v>1.229</c:v>
                </c:pt>
                <c:pt idx="4244">
                  <c:v>1.2286</c:v>
                </c:pt>
                <c:pt idx="4245">
                  <c:v>1.2284</c:v>
                </c:pt>
                <c:pt idx="4246">
                  <c:v>1.2281</c:v>
                </c:pt>
                <c:pt idx="4247">
                  <c:v>1.2276</c:v>
                </c:pt>
                <c:pt idx="4248">
                  <c:v>1.2273</c:v>
                </c:pt>
                <c:pt idx="4249">
                  <c:v>1.227</c:v>
                </c:pt>
                <c:pt idx="4250">
                  <c:v>1.2267</c:v>
                </c:pt>
                <c:pt idx="4251">
                  <c:v>1.2263</c:v>
                </c:pt>
                <c:pt idx="4252">
                  <c:v>1.226</c:v>
                </c:pt>
                <c:pt idx="4253">
                  <c:v>1.2257</c:v>
                </c:pt>
                <c:pt idx="4254">
                  <c:v>1.2255</c:v>
                </c:pt>
                <c:pt idx="4255">
                  <c:v>1.2252</c:v>
                </c:pt>
                <c:pt idx="4256">
                  <c:v>1.2248</c:v>
                </c:pt>
                <c:pt idx="4257">
                  <c:v>1.2245</c:v>
                </c:pt>
                <c:pt idx="4258">
                  <c:v>1.2242</c:v>
                </c:pt>
                <c:pt idx="4259">
                  <c:v>1.2239</c:v>
                </c:pt>
                <c:pt idx="4260">
                  <c:v>1.2236</c:v>
                </c:pt>
                <c:pt idx="4261">
                  <c:v>1.2233</c:v>
                </c:pt>
                <c:pt idx="4262">
                  <c:v>1.223</c:v>
                </c:pt>
                <c:pt idx="4263">
                  <c:v>1.2227</c:v>
                </c:pt>
                <c:pt idx="4264">
                  <c:v>1.2222</c:v>
                </c:pt>
                <c:pt idx="4265">
                  <c:v>1.2219</c:v>
                </c:pt>
                <c:pt idx="4266">
                  <c:v>1.2216</c:v>
                </c:pt>
                <c:pt idx="4267">
                  <c:v>1.2212</c:v>
                </c:pt>
                <c:pt idx="4268">
                  <c:v>1.2208</c:v>
                </c:pt>
                <c:pt idx="4269">
                  <c:v>1.2206</c:v>
                </c:pt>
                <c:pt idx="4270">
                  <c:v>1.2203</c:v>
                </c:pt>
                <c:pt idx="4271">
                  <c:v>1.22</c:v>
                </c:pt>
                <c:pt idx="4272">
                  <c:v>1.2196</c:v>
                </c:pt>
                <c:pt idx="4273">
                  <c:v>1.2194</c:v>
                </c:pt>
                <c:pt idx="4274">
                  <c:v>1.2191</c:v>
                </c:pt>
                <c:pt idx="4275">
                  <c:v>1.2188</c:v>
                </c:pt>
                <c:pt idx="4276">
                  <c:v>1.2185</c:v>
                </c:pt>
                <c:pt idx="4277">
                  <c:v>1.2181</c:v>
                </c:pt>
                <c:pt idx="4278">
                  <c:v>1.2179</c:v>
                </c:pt>
                <c:pt idx="4279">
                  <c:v>1.2176</c:v>
                </c:pt>
                <c:pt idx="4280">
                  <c:v>1.2173</c:v>
                </c:pt>
                <c:pt idx="4281">
                  <c:v>1.2169</c:v>
                </c:pt>
                <c:pt idx="4282">
                  <c:v>1.2167</c:v>
                </c:pt>
                <c:pt idx="4283">
                  <c:v>1.2164</c:v>
                </c:pt>
                <c:pt idx="4284">
                  <c:v>1.2161</c:v>
                </c:pt>
                <c:pt idx="4285">
                  <c:v>1.2158</c:v>
                </c:pt>
                <c:pt idx="4286">
                  <c:v>1.2154</c:v>
                </c:pt>
                <c:pt idx="4287">
                  <c:v>1.2151</c:v>
                </c:pt>
                <c:pt idx="4288">
                  <c:v>1.2149</c:v>
                </c:pt>
                <c:pt idx="4289">
                  <c:v>1.2146</c:v>
                </c:pt>
                <c:pt idx="4290">
                  <c:v>1.2143</c:v>
                </c:pt>
                <c:pt idx="4291">
                  <c:v>1.214</c:v>
                </c:pt>
                <c:pt idx="4292">
                  <c:v>1.2137</c:v>
                </c:pt>
                <c:pt idx="4293">
                  <c:v>1.2134</c:v>
                </c:pt>
                <c:pt idx="4294">
                  <c:v>1.2131</c:v>
                </c:pt>
                <c:pt idx="4295">
                  <c:v>1.2127</c:v>
                </c:pt>
                <c:pt idx="4296">
                  <c:v>1.2124</c:v>
                </c:pt>
                <c:pt idx="4297">
                  <c:v>1.2121</c:v>
                </c:pt>
                <c:pt idx="4298">
                  <c:v>1.2118</c:v>
                </c:pt>
                <c:pt idx="4299">
                  <c:v>1.2115</c:v>
                </c:pt>
                <c:pt idx="4300">
                  <c:v>1.2111</c:v>
                </c:pt>
                <c:pt idx="4301">
                  <c:v>1.2108</c:v>
                </c:pt>
                <c:pt idx="4302">
                  <c:v>1.2105</c:v>
                </c:pt>
                <c:pt idx="4303">
                  <c:v>1.2103</c:v>
                </c:pt>
                <c:pt idx="4304">
                  <c:v>1.2101</c:v>
                </c:pt>
                <c:pt idx="4305">
                  <c:v>1.2098</c:v>
                </c:pt>
                <c:pt idx="4306">
                  <c:v>1.2096</c:v>
                </c:pt>
                <c:pt idx="4307">
                  <c:v>1.2092</c:v>
                </c:pt>
                <c:pt idx="4308">
                  <c:v>1.209</c:v>
                </c:pt>
                <c:pt idx="4309">
                  <c:v>1.2087</c:v>
                </c:pt>
                <c:pt idx="4310">
                  <c:v>1.2084</c:v>
                </c:pt>
                <c:pt idx="4311">
                  <c:v>1.2081</c:v>
                </c:pt>
                <c:pt idx="4312">
                  <c:v>1.2078</c:v>
                </c:pt>
                <c:pt idx="4313">
                  <c:v>1.2075</c:v>
                </c:pt>
                <c:pt idx="4314">
                  <c:v>1.2073</c:v>
                </c:pt>
                <c:pt idx="4315">
                  <c:v>1.2069</c:v>
                </c:pt>
                <c:pt idx="4316">
                  <c:v>1.2066</c:v>
                </c:pt>
                <c:pt idx="4317">
                  <c:v>1.2064</c:v>
                </c:pt>
                <c:pt idx="4318">
                  <c:v>1.2061</c:v>
                </c:pt>
                <c:pt idx="4319">
                  <c:v>1.2059</c:v>
                </c:pt>
                <c:pt idx="4320">
                  <c:v>1.2056</c:v>
                </c:pt>
                <c:pt idx="4321">
                  <c:v>1.2052</c:v>
                </c:pt>
                <c:pt idx="4322">
                  <c:v>1.2049</c:v>
                </c:pt>
                <c:pt idx="4323">
                  <c:v>1.2046</c:v>
                </c:pt>
                <c:pt idx="4324">
                  <c:v>1.2044</c:v>
                </c:pt>
                <c:pt idx="4325">
                  <c:v>1.2041</c:v>
                </c:pt>
                <c:pt idx="4326">
                  <c:v>1.2038</c:v>
                </c:pt>
                <c:pt idx="4327">
                  <c:v>1.2035</c:v>
                </c:pt>
                <c:pt idx="4328">
                  <c:v>1.2032</c:v>
                </c:pt>
                <c:pt idx="4329">
                  <c:v>1.203</c:v>
                </c:pt>
                <c:pt idx="4330">
                  <c:v>1.2027</c:v>
                </c:pt>
                <c:pt idx="4331">
                  <c:v>1.2023</c:v>
                </c:pt>
                <c:pt idx="4332">
                  <c:v>1.2019</c:v>
                </c:pt>
                <c:pt idx="4333">
                  <c:v>1.2015</c:v>
                </c:pt>
                <c:pt idx="4334">
                  <c:v>1.2013</c:v>
                </c:pt>
                <c:pt idx="4335">
                  <c:v>1.2012</c:v>
                </c:pt>
                <c:pt idx="4336">
                  <c:v>1.2011</c:v>
                </c:pt>
                <c:pt idx="4337">
                  <c:v>1.2007</c:v>
                </c:pt>
                <c:pt idx="4338">
                  <c:v>1.2004</c:v>
                </c:pt>
                <c:pt idx="4339">
                  <c:v>1.2002</c:v>
                </c:pt>
                <c:pt idx="4340">
                  <c:v>1.1998</c:v>
                </c:pt>
                <c:pt idx="4341">
                  <c:v>1.1995</c:v>
                </c:pt>
                <c:pt idx="4342">
                  <c:v>1.1991</c:v>
                </c:pt>
                <c:pt idx="4343">
                  <c:v>1.1989</c:v>
                </c:pt>
                <c:pt idx="4344">
                  <c:v>1.1986</c:v>
                </c:pt>
                <c:pt idx="4345">
                  <c:v>1.1984</c:v>
                </c:pt>
                <c:pt idx="4346">
                  <c:v>1.1981</c:v>
                </c:pt>
                <c:pt idx="4347">
                  <c:v>1.1977</c:v>
                </c:pt>
                <c:pt idx="4348">
                  <c:v>1.1974</c:v>
                </c:pt>
                <c:pt idx="4349">
                  <c:v>1.1971</c:v>
                </c:pt>
                <c:pt idx="4350">
                  <c:v>1.1968</c:v>
                </c:pt>
                <c:pt idx="4351">
                  <c:v>1.1965</c:v>
                </c:pt>
                <c:pt idx="4352">
                  <c:v>1.196</c:v>
                </c:pt>
                <c:pt idx="4353">
                  <c:v>1.1958</c:v>
                </c:pt>
                <c:pt idx="4354">
                  <c:v>1.1955</c:v>
                </c:pt>
                <c:pt idx="4355">
                  <c:v>1.1952</c:v>
                </c:pt>
                <c:pt idx="4356">
                  <c:v>1.195</c:v>
                </c:pt>
                <c:pt idx="4357">
                  <c:v>1.1947</c:v>
                </c:pt>
                <c:pt idx="4358">
                  <c:v>1.1943</c:v>
                </c:pt>
                <c:pt idx="4359">
                  <c:v>1.1941</c:v>
                </c:pt>
                <c:pt idx="4360">
                  <c:v>1.194</c:v>
                </c:pt>
                <c:pt idx="4361">
                  <c:v>1.1938</c:v>
                </c:pt>
                <c:pt idx="4362">
                  <c:v>1.1935</c:v>
                </c:pt>
                <c:pt idx="4363">
                  <c:v>1.1932</c:v>
                </c:pt>
                <c:pt idx="4364">
                  <c:v>1.1927</c:v>
                </c:pt>
                <c:pt idx="4365">
                  <c:v>1.1924</c:v>
                </c:pt>
                <c:pt idx="4366">
                  <c:v>1.192</c:v>
                </c:pt>
                <c:pt idx="4367">
                  <c:v>1.1918</c:v>
                </c:pt>
                <c:pt idx="4368">
                  <c:v>1.1916</c:v>
                </c:pt>
                <c:pt idx="4369">
                  <c:v>1.1913</c:v>
                </c:pt>
                <c:pt idx="4370">
                  <c:v>1.1909</c:v>
                </c:pt>
                <c:pt idx="4371">
                  <c:v>1.1906</c:v>
                </c:pt>
                <c:pt idx="4372">
                  <c:v>1.1903</c:v>
                </c:pt>
                <c:pt idx="4373">
                  <c:v>1.19</c:v>
                </c:pt>
                <c:pt idx="4374">
                  <c:v>1.1898</c:v>
                </c:pt>
                <c:pt idx="4375">
                  <c:v>1.1895</c:v>
                </c:pt>
                <c:pt idx="4376">
                  <c:v>1.1891</c:v>
                </c:pt>
                <c:pt idx="4377">
                  <c:v>1.1887</c:v>
                </c:pt>
                <c:pt idx="4378">
                  <c:v>1.1884</c:v>
                </c:pt>
                <c:pt idx="4379">
                  <c:v>1.1882</c:v>
                </c:pt>
                <c:pt idx="4380">
                  <c:v>1.188</c:v>
                </c:pt>
                <c:pt idx="4381">
                  <c:v>1.1876</c:v>
                </c:pt>
                <c:pt idx="4382">
                  <c:v>1.1874</c:v>
                </c:pt>
                <c:pt idx="4383">
                  <c:v>1.1871</c:v>
                </c:pt>
                <c:pt idx="4384">
                  <c:v>1.1868</c:v>
                </c:pt>
                <c:pt idx="4385">
                  <c:v>1.1865</c:v>
                </c:pt>
                <c:pt idx="4386">
                  <c:v>1.1861</c:v>
                </c:pt>
                <c:pt idx="4387">
                  <c:v>1.1858</c:v>
                </c:pt>
                <c:pt idx="4388">
                  <c:v>1.1855</c:v>
                </c:pt>
                <c:pt idx="4389">
                  <c:v>1.1853</c:v>
                </c:pt>
                <c:pt idx="4390">
                  <c:v>1.185</c:v>
                </c:pt>
                <c:pt idx="4391">
                  <c:v>1.1848</c:v>
                </c:pt>
                <c:pt idx="4392">
                  <c:v>1.1845</c:v>
                </c:pt>
                <c:pt idx="4393">
                  <c:v>1.1843</c:v>
                </c:pt>
                <c:pt idx="4394">
                  <c:v>1.184</c:v>
                </c:pt>
                <c:pt idx="4395">
                  <c:v>1.1838</c:v>
                </c:pt>
                <c:pt idx="4396">
                  <c:v>1.1835</c:v>
                </c:pt>
                <c:pt idx="4397">
                  <c:v>1.1832</c:v>
                </c:pt>
                <c:pt idx="4398">
                  <c:v>1.183</c:v>
                </c:pt>
                <c:pt idx="4399">
                  <c:v>1.1827</c:v>
                </c:pt>
                <c:pt idx="4400">
                  <c:v>1.1822</c:v>
                </c:pt>
                <c:pt idx="4401">
                  <c:v>1.182</c:v>
                </c:pt>
                <c:pt idx="4402">
                  <c:v>1.1818</c:v>
                </c:pt>
                <c:pt idx="4403">
                  <c:v>1.1815</c:v>
                </c:pt>
                <c:pt idx="4404">
                  <c:v>1.1812</c:v>
                </c:pt>
                <c:pt idx="4405">
                  <c:v>1.1809</c:v>
                </c:pt>
                <c:pt idx="4406">
                  <c:v>1.1806</c:v>
                </c:pt>
                <c:pt idx="4407">
                  <c:v>1.1802</c:v>
                </c:pt>
                <c:pt idx="4408">
                  <c:v>1.1799</c:v>
                </c:pt>
                <c:pt idx="4409">
                  <c:v>1.1797</c:v>
                </c:pt>
                <c:pt idx="4410">
                  <c:v>1.1794</c:v>
                </c:pt>
                <c:pt idx="4411">
                  <c:v>1.1791</c:v>
                </c:pt>
                <c:pt idx="4412">
                  <c:v>1.1788</c:v>
                </c:pt>
                <c:pt idx="4413">
                  <c:v>1.1786</c:v>
                </c:pt>
                <c:pt idx="4414">
                  <c:v>1.1783</c:v>
                </c:pt>
                <c:pt idx="4415">
                  <c:v>1.178</c:v>
                </c:pt>
                <c:pt idx="4416">
                  <c:v>1.1778</c:v>
                </c:pt>
                <c:pt idx="4417">
                  <c:v>1.1774</c:v>
                </c:pt>
                <c:pt idx="4418">
                  <c:v>1.1772</c:v>
                </c:pt>
                <c:pt idx="4419">
                  <c:v>1.1769</c:v>
                </c:pt>
                <c:pt idx="4420">
                  <c:v>1.1767</c:v>
                </c:pt>
                <c:pt idx="4421">
                  <c:v>1.1764</c:v>
                </c:pt>
                <c:pt idx="4422">
                  <c:v>1.1762</c:v>
                </c:pt>
                <c:pt idx="4423">
                  <c:v>1.176</c:v>
                </c:pt>
                <c:pt idx="4424">
                  <c:v>1.1758</c:v>
                </c:pt>
                <c:pt idx="4425">
                  <c:v>1.1755</c:v>
                </c:pt>
                <c:pt idx="4426">
                  <c:v>1.1753</c:v>
                </c:pt>
                <c:pt idx="4427">
                  <c:v>1.1751</c:v>
                </c:pt>
                <c:pt idx="4428">
                  <c:v>1.1748</c:v>
                </c:pt>
                <c:pt idx="4429">
                  <c:v>1.1745</c:v>
                </c:pt>
                <c:pt idx="4430">
                  <c:v>1.1743</c:v>
                </c:pt>
                <c:pt idx="4431">
                  <c:v>1.1741</c:v>
                </c:pt>
                <c:pt idx="4432">
                  <c:v>1.1738</c:v>
                </c:pt>
                <c:pt idx="4433">
                  <c:v>1.1735</c:v>
                </c:pt>
                <c:pt idx="4434">
                  <c:v>1.1732</c:v>
                </c:pt>
                <c:pt idx="4435">
                  <c:v>1.173</c:v>
                </c:pt>
                <c:pt idx="4436">
                  <c:v>1.1727</c:v>
                </c:pt>
                <c:pt idx="4437">
                  <c:v>1.1723</c:v>
                </c:pt>
                <c:pt idx="4438">
                  <c:v>1.1722</c:v>
                </c:pt>
                <c:pt idx="4439">
                  <c:v>1.1718</c:v>
                </c:pt>
                <c:pt idx="4440">
                  <c:v>1.1715</c:v>
                </c:pt>
                <c:pt idx="4441">
                  <c:v>1.1712</c:v>
                </c:pt>
                <c:pt idx="4442">
                  <c:v>1.1709</c:v>
                </c:pt>
                <c:pt idx="4443">
                  <c:v>1.1706</c:v>
                </c:pt>
                <c:pt idx="4444">
                  <c:v>1.1702</c:v>
                </c:pt>
                <c:pt idx="4445">
                  <c:v>1.1699</c:v>
                </c:pt>
                <c:pt idx="4446">
                  <c:v>1.1697</c:v>
                </c:pt>
                <c:pt idx="4447">
                  <c:v>1.1695</c:v>
                </c:pt>
                <c:pt idx="4448">
                  <c:v>1.1693</c:v>
                </c:pt>
                <c:pt idx="4449">
                  <c:v>1.169</c:v>
                </c:pt>
                <c:pt idx="4450">
                  <c:v>1.1688</c:v>
                </c:pt>
                <c:pt idx="4451">
                  <c:v>1.1685</c:v>
                </c:pt>
                <c:pt idx="4452">
                  <c:v>1.1681</c:v>
                </c:pt>
                <c:pt idx="4453">
                  <c:v>1.1678</c:v>
                </c:pt>
                <c:pt idx="4454">
                  <c:v>1.1676</c:v>
                </c:pt>
                <c:pt idx="4455">
                  <c:v>1.1673</c:v>
                </c:pt>
                <c:pt idx="4456">
                  <c:v>1.167</c:v>
                </c:pt>
                <c:pt idx="4457">
                  <c:v>1.1668</c:v>
                </c:pt>
                <c:pt idx="4458">
                  <c:v>1.1666</c:v>
                </c:pt>
                <c:pt idx="4459">
                  <c:v>1.1663</c:v>
                </c:pt>
                <c:pt idx="4460">
                  <c:v>1.166</c:v>
                </c:pt>
                <c:pt idx="4461">
                  <c:v>1.1657</c:v>
                </c:pt>
                <c:pt idx="4462">
                  <c:v>1.1654</c:v>
                </c:pt>
                <c:pt idx="4463">
                  <c:v>1.1652</c:v>
                </c:pt>
                <c:pt idx="4464">
                  <c:v>1.1649</c:v>
                </c:pt>
                <c:pt idx="4465">
                  <c:v>1.1648</c:v>
                </c:pt>
                <c:pt idx="4466">
                  <c:v>1.1645</c:v>
                </c:pt>
                <c:pt idx="4467">
                  <c:v>1.1643</c:v>
                </c:pt>
                <c:pt idx="4468">
                  <c:v>1.1639</c:v>
                </c:pt>
                <c:pt idx="4469">
                  <c:v>1.1636</c:v>
                </c:pt>
                <c:pt idx="4470">
                  <c:v>1.1634</c:v>
                </c:pt>
                <c:pt idx="4471">
                  <c:v>1.1632</c:v>
                </c:pt>
                <c:pt idx="4472">
                  <c:v>1.163</c:v>
                </c:pt>
                <c:pt idx="4473">
                  <c:v>1.1627</c:v>
                </c:pt>
                <c:pt idx="4474">
                  <c:v>1.1624</c:v>
                </c:pt>
                <c:pt idx="4475">
                  <c:v>1.162</c:v>
                </c:pt>
                <c:pt idx="4476">
                  <c:v>1.1616</c:v>
                </c:pt>
                <c:pt idx="4477">
                  <c:v>1.1614</c:v>
                </c:pt>
                <c:pt idx="4478">
                  <c:v>1.1612</c:v>
                </c:pt>
                <c:pt idx="4479">
                  <c:v>1.1609</c:v>
                </c:pt>
                <c:pt idx="4480">
                  <c:v>1.1606</c:v>
                </c:pt>
                <c:pt idx="4481">
                  <c:v>1.1603</c:v>
                </c:pt>
                <c:pt idx="4482">
                  <c:v>1.1601</c:v>
                </c:pt>
                <c:pt idx="4483">
                  <c:v>1.1599</c:v>
                </c:pt>
                <c:pt idx="4484">
                  <c:v>1.1597</c:v>
                </c:pt>
                <c:pt idx="4485">
                  <c:v>1.1596</c:v>
                </c:pt>
                <c:pt idx="4486">
                  <c:v>1.1594</c:v>
                </c:pt>
                <c:pt idx="4487">
                  <c:v>1.1591</c:v>
                </c:pt>
                <c:pt idx="4488">
                  <c:v>1.1588</c:v>
                </c:pt>
                <c:pt idx="4489">
                  <c:v>1.1585</c:v>
                </c:pt>
                <c:pt idx="4490">
                  <c:v>1.1583</c:v>
                </c:pt>
                <c:pt idx="4491">
                  <c:v>1.1581</c:v>
                </c:pt>
                <c:pt idx="4492">
                  <c:v>1.1578</c:v>
                </c:pt>
                <c:pt idx="4493">
                  <c:v>1.1575</c:v>
                </c:pt>
                <c:pt idx="4494">
                  <c:v>1.1573</c:v>
                </c:pt>
                <c:pt idx="4495">
                  <c:v>1.1571</c:v>
                </c:pt>
                <c:pt idx="4496">
                  <c:v>1.1567</c:v>
                </c:pt>
                <c:pt idx="4497">
                  <c:v>1.1564</c:v>
                </c:pt>
                <c:pt idx="4498">
                  <c:v>1.1561</c:v>
                </c:pt>
                <c:pt idx="4499">
                  <c:v>1.1559</c:v>
                </c:pt>
                <c:pt idx="4500">
                  <c:v>1.1557</c:v>
                </c:pt>
                <c:pt idx="4501">
                  <c:v>1.1554</c:v>
                </c:pt>
                <c:pt idx="4502">
                  <c:v>1.1551</c:v>
                </c:pt>
                <c:pt idx="4503">
                  <c:v>1.1549</c:v>
                </c:pt>
                <c:pt idx="4504">
                  <c:v>1.1546</c:v>
                </c:pt>
                <c:pt idx="4505">
                  <c:v>1.1542</c:v>
                </c:pt>
                <c:pt idx="4506">
                  <c:v>1.1539</c:v>
                </c:pt>
                <c:pt idx="4507">
                  <c:v>1.1537</c:v>
                </c:pt>
                <c:pt idx="4508">
                  <c:v>1.1535</c:v>
                </c:pt>
                <c:pt idx="4509">
                  <c:v>1.1532</c:v>
                </c:pt>
                <c:pt idx="4510">
                  <c:v>1.153</c:v>
                </c:pt>
                <c:pt idx="4511">
                  <c:v>1.1527</c:v>
                </c:pt>
                <c:pt idx="4512">
                  <c:v>1.1524</c:v>
                </c:pt>
                <c:pt idx="4513">
                  <c:v>1.1522</c:v>
                </c:pt>
                <c:pt idx="4514">
                  <c:v>1.1519</c:v>
                </c:pt>
                <c:pt idx="4515">
                  <c:v>1.1515</c:v>
                </c:pt>
                <c:pt idx="4516">
                  <c:v>1.1513</c:v>
                </c:pt>
                <c:pt idx="4517">
                  <c:v>1.1511</c:v>
                </c:pt>
                <c:pt idx="4518">
                  <c:v>1.1508</c:v>
                </c:pt>
                <c:pt idx="4519">
                  <c:v>1.1505</c:v>
                </c:pt>
                <c:pt idx="4520">
                  <c:v>1.1503</c:v>
                </c:pt>
                <c:pt idx="4521">
                  <c:v>1.15</c:v>
                </c:pt>
                <c:pt idx="4522">
                  <c:v>1.1497</c:v>
                </c:pt>
                <c:pt idx="4523">
                  <c:v>1.1495</c:v>
                </c:pt>
                <c:pt idx="4524">
                  <c:v>1.1493</c:v>
                </c:pt>
                <c:pt idx="4525">
                  <c:v>1.149</c:v>
                </c:pt>
                <c:pt idx="4526">
                  <c:v>1.1486</c:v>
                </c:pt>
                <c:pt idx="4527">
                  <c:v>1.1484</c:v>
                </c:pt>
                <c:pt idx="4528">
                  <c:v>1.1481</c:v>
                </c:pt>
                <c:pt idx="4529">
                  <c:v>1.1479</c:v>
                </c:pt>
                <c:pt idx="4530">
                  <c:v>1.1477</c:v>
                </c:pt>
                <c:pt idx="4531">
                  <c:v>1.1474</c:v>
                </c:pt>
                <c:pt idx="4532">
                  <c:v>1.1471</c:v>
                </c:pt>
                <c:pt idx="4533">
                  <c:v>1.1468</c:v>
                </c:pt>
                <c:pt idx="4534">
                  <c:v>1.1465</c:v>
                </c:pt>
                <c:pt idx="4535">
                  <c:v>1.1462</c:v>
                </c:pt>
                <c:pt idx="4536">
                  <c:v>1.1458</c:v>
                </c:pt>
                <c:pt idx="4537">
                  <c:v>1.1456</c:v>
                </c:pt>
                <c:pt idx="4538">
                  <c:v>1.1454</c:v>
                </c:pt>
                <c:pt idx="4539">
                  <c:v>1.1451</c:v>
                </c:pt>
                <c:pt idx="4540">
                  <c:v>1.1449</c:v>
                </c:pt>
                <c:pt idx="4541">
                  <c:v>1.1446</c:v>
                </c:pt>
                <c:pt idx="4542">
                  <c:v>1.1443</c:v>
                </c:pt>
                <c:pt idx="4543">
                  <c:v>1.1441</c:v>
                </c:pt>
                <c:pt idx="4544">
                  <c:v>1.1438</c:v>
                </c:pt>
                <c:pt idx="4545">
                  <c:v>1.1435</c:v>
                </c:pt>
                <c:pt idx="4546">
                  <c:v>1.1433</c:v>
                </c:pt>
                <c:pt idx="4547">
                  <c:v>1.1429</c:v>
                </c:pt>
                <c:pt idx="4548">
                  <c:v>1.1427</c:v>
                </c:pt>
                <c:pt idx="4549">
                  <c:v>1.1425</c:v>
                </c:pt>
                <c:pt idx="4550">
                  <c:v>1.1422</c:v>
                </c:pt>
                <c:pt idx="4551">
                  <c:v>1.142</c:v>
                </c:pt>
                <c:pt idx="4552">
                  <c:v>1.1417</c:v>
                </c:pt>
                <c:pt idx="4553">
                  <c:v>1.1415</c:v>
                </c:pt>
                <c:pt idx="4554">
                  <c:v>1.1412</c:v>
                </c:pt>
                <c:pt idx="4555">
                  <c:v>1.1409</c:v>
                </c:pt>
                <c:pt idx="4556">
                  <c:v>1.1406</c:v>
                </c:pt>
                <c:pt idx="4557">
                  <c:v>1.1403</c:v>
                </c:pt>
                <c:pt idx="4558">
                  <c:v>1.1401</c:v>
                </c:pt>
                <c:pt idx="4559">
                  <c:v>1.1397</c:v>
                </c:pt>
                <c:pt idx="4560">
                  <c:v>1.1394</c:v>
                </c:pt>
                <c:pt idx="4561">
                  <c:v>1.1392</c:v>
                </c:pt>
                <c:pt idx="4562">
                  <c:v>1.139</c:v>
                </c:pt>
                <c:pt idx="4563">
                  <c:v>1.1387</c:v>
                </c:pt>
                <c:pt idx="4564">
                  <c:v>1.1384</c:v>
                </c:pt>
                <c:pt idx="4565">
                  <c:v>1.1382</c:v>
                </c:pt>
                <c:pt idx="4566">
                  <c:v>1.1378</c:v>
                </c:pt>
                <c:pt idx="4567">
                  <c:v>1.1376</c:v>
                </c:pt>
                <c:pt idx="4568">
                  <c:v>1.1373</c:v>
                </c:pt>
                <c:pt idx="4569">
                  <c:v>1.1371</c:v>
                </c:pt>
                <c:pt idx="4570">
                  <c:v>1.1369</c:v>
                </c:pt>
                <c:pt idx="4571">
                  <c:v>1.1365</c:v>
                </c:pt>
                <c:pt idx="4572">
                  <c:v>1.1362</c:v>
                </c:pt>
                <c:pt idx="4573">
                  <c:v>1.1359</c:v>
                </c:pt>
                <c:pt idx="4574">
                  <c:v>1.1356</c:v>
                </c:pt>
                <c:pt idx="4575">
                  <c:v>1.1354</c:v>
                </c:pt>
                <c:pt idx="4576">
                  <c:v>1.1352</c:v>
                </c:pt>
                <c:pt idx="4577">
                  <c:v>1.1349</c:v>
                </c:pt>
                <c:pt idx="4578">
                  <c:v>1.1347</c:v>
                </c:pt>
                <c:pt idx="4579">
                  <c:v>1.1344</c:v>
                </c:pt>
                <c:pt idx="4580">
                  <c:v>1.1341</c:v>
                </c:pt>
                <c:pt idx="4581">
                  <c:v>1.1338</c:v>
                </c:pt>
                <c:pt idx="4582">
                  <c:v>1.1336</c:v>
                </c:pt>
                <c:pt idx="4583">
                  <c:v>1.1333</c:v>
                </c:pt>
                <c:pt idx="4584">
                  <c:v>1.1329</c:v>
                </c:pt>
                <c:pt idx="4585">
                  <c:v>1.1327</c:v>
                </c:pt>
                <c:pt idx="4586">
                  <c:v>1.1325</c:v>
                </c:pt>
                <c:pt idx="4587">
                  <c:v>1.1323</c:v>
                </c:pt>
                <c:pt idx="4588">
                  <c:v>1.132</c:v>
                </c:pt>
                <c:pt idx="4589">
                  <c:v>1.1317</c:v>
                </c:pt>
                <c:pt idx="4590">
                  <c:v>1.1315</c:v>
                </c:pt>
                <c:pt idx="4591">
                  <c:v>1.1312</c:v>
                </c:pt>
                <c:pt idx="4592">
                  <c:v>1.131</c:v>
                </c:pt>
                <c:pt idx="4593">
                  <c:v>1.1307</c:v>
                </c:pt>
                <c:pt idx="4594">
                  <c:v>1.1305</c:v>
                </c:pt>
                <c:pt idx="4595">
                  <c:v>1.1304</c:v>
                </c:pt>
                <c:pt idx="4596">
                  <c:v>1.1301</c:v>
                </c:pt>
                <c:pt idx="4597">
                  <c:v>1.1298</c:v>
                </c:pt>
                <c:pt idx="4598">
                  <c:v>1.1295</c:v>
                </c:pt>
                <c:pt idx="4599">
                  <c:v>1.1294</c:v>
                </c:pt>
                <c:pt idx="4600">
                  <c:v>1.129</c:v>
                </c:pt>
                <c:pt idx="4601">
                  <c:v>1.1287</c:v>
                </c:pt>
                <c:pt idx="4602">
                  <c:v>1.1284</c:v>
                </c:pt>
                <c:pt idx="4603">
                  <c:v>1.128</c:v>
                </c:pt>
                <c:pt idx="4604">
                  <c:v>1.1277</c:v>
                </c:pt>
                <c:pt idx="4605">
                  <c:v>1.1275</c:v>
                </c:pt>
                <c:pt idx="4606">
                  <c:v>1.1272</c:v>
                </c:pt>
                <c:pt idx="4607">
                  <c:v>1.127</c:v>
                </c:pt>
                <c:pt idx="4608">
                  <c:v>1.1267</c:v>
                </c:pt>
                <c:pt idx="4609">
                  <c:v>1.1265</c:v>
                </c:pt>
                <c:pt idx="4610">
                  <c:v>1.1262</c:v>
                </c:pt>
                <c:pt idx="4611">
                  <c:v>1.1259</c:v>
                </c:pt>
                <c:pt idx="4612">
                  <c:v>1.1257</c:v>
                </c:pt>
                <c:pt idx="4613">
                  <c:v>1.1254</c:v>
                </c:pt>
                <c:pt idx="4614">
                  <c:v>1.1251</c:v>
                </c:pt>
                <c:pt idx="4615">
                  <c:v>1.1248</c:v>
                </c:pt>
                <c:pt idx="4616">
                  <c:v>1.1245</c:v>
                </c:pt>
                <c:pt idx="4617">
                  <c:v>1.1242</c:v>
                </c:pt>
                <c:pt idx="4618">
                  <c:v>1.124</c:v>
                </c:pt>
                <c:pt idx="4619">
                  <c:v>1.1239</c:v>
                </c:pt>
                <c:pt idx="4620">
                  <c:v>1.1237</c:v>
                </c:pt>
                <c:pt idx="4621">
                  <c:v>1.1235</c:v>
                </c:pt>
                <c:pt idx="4622">
                  <c:v>1.1233</c:v>
                </c:pt>
                <c:pt idx="4623">
                  <c:v>1.123</c:v>
                </c:pt>
                <c:pt idx="4624">
                  <c:v>1.1227</c:v>
                </c:pt>
                <c:pt idx="4625">
                  <c:v>1.1225</c:v>
                </c:pt>
                <c:pt idx="4626">
                  <c:v>1.1223</c:v>
                </c:pt>
                <c:pt idx="4627">
                  <c:v>1.1221</c:v>
                </c:pt>
                <c:pt idx="4628">
                  <c:v>1.1218</c:v>
                </c:pt>
                <c:pt idx="4629">
                  <c:v>1.1216</c:v>
                </c:pt>
                <c:pt idx="4630">
                  <c:v>1.1213</c:v>
                </c:pt>
                <c:pt idx="4631">
                  <c:v>1.121</c:v>
                </c:pt>
                <c:pt idx="4632">
                  <c:v>1.1207</c:v>
                </c:pt>
                <c:pt idx="4633">
                  <c:v>1.1205</c:v>
                </c:pt>
                <c:pt idx="4634">
                  <c:v>1.1202</c:v>
                </c:pt>
                <c:pt idx="4635">
                  <c:v>1.1199</c:v>
                </c:pt>
                <c:pt idx="4636">
                  <c:v>1.1196</c:v>
                </c:pt>
                <c:pt idx="4637">
                  <c:v>1.1194</c:v>
                </c:pt>
                <c:pt idx="4638">
                  <c:v>1.1191</c:v>
                </c:pt>
                <c:pt idx="4639">
                  <c:v>1.1189</c:v>
                </c:pt>
                <c:pt idx="4640">
                  <c:v>1.1186</c:v>
                </c:pt>
                <c:pt idx="4641">
                  <c:v>1.1183</c:v>
                </c:pt>
                <c:pt idx="4642">
                  <c:v>1.1181</c:v>
                </c:pt>
                <c:pt idx="4643">
                  <c:v>1.1178</c:v>
                </c:pt>
                <c:pt idx="4644">
                  <c:v>1.1176</c:v>
                </c:pt>
                <c:pt idx="4645">
                  <c:v>1.1173</c:v>
                </c:pt>
                <c:pt idx="4646">
                  <c:v>1.1171</c:v>
                </c:pt>
                <c:pt idx="4647">
                  <c:v>1.1168</c:v>
                </c:pt>
                <c:pt idx="4648">
                  <c:v>1.1165</c:v>
                </c:pt>
                <c:pt idx="4649">
                  <c:v>1.1162</c:v>
                </c:pt>
                <c:pt idx="4650">
                  <c:v>1.1159</c:v>
                </c:pt>
                <c:pt idx="4651">
                  <c:v>1.1156</c:v>
                </c:pt>
                <c:pt idx="4652">
                  <c:v>1.1154</c:v>
                </c:pt>
                <c:pt idx="4653">
                  <c:v>1.1151</c:v>
                </c:pt>
                <c:pt idx="4654">
                  <c:v>1.1149</c:v>
                </c:pt>
                <c:pt idx="4655">
                  <c:v>1.1145</c:v>
                </c:pt>
                <c:pt idx="4656">
                  <c:v>1.1142</c:v>
                </c:pt>
                <c:pt idx="4657">
                  <c:v>1.1139</c:v>
                </c:pt>
                <c:pt idx="4658">
                  <c:v>1.1137</c:v>
                </c:pt>
                <c:pt idx="4659">
                  <c:v>1.1135</c:v>
                </c:pt>
                <c:pt idx="4660">
                  <c:v>1.1132</c:v>
                </c:pt>
                <c:pt idx="4661">
                  <c:v>1.113</c:v>
                </c:pt>
                <c:pt idx="4662">
                  <c:v>1.1127</c:v>
                </c:pt>
                <c:pt idx="4663">
                  <c:v>1.1124</c:v>
                </c:pt>
                <c:pt idx="4664">
                  <c:v>1.1122</c:v>
                </c:pt>
                <c:pt idx="4665">
                  <c:v>1.1119</c:v>
                </c:pt>
                <c:pt idx="4666">
                  <c:v>1.1117</c:v>
                </c:pt>
                <c:pt idx="4667">
                  <c:v>1.1114</c:v>
                </c:pt>
                <c:pt idx="4668">
                  <c:v>1.1111</c:v>
                </c:pt>
                <c:pt idx="4669">
                  <c:v>1.1109</c:v>
                </c:pt>
                <c:pt idx="4670">
                  <c:v>1.1107</c:v>
                </c:pt>
                <c:pt idx="4671">
                  <c:v>1.1104</c:v>
                </c:pt>
                <c:pt idx="4672">
                  <c:v>1.1102</c:v>
                </c:pt>
                <c:pt idx="4673">
                  <c:v>1.1099</c:v>
                </c:pt>
                <c:pt idx="4674">
                  <c:v>1.1099</c:v>
                </c:pt>
                <c:pt idx="4675">
                  <c:v>1.1098</c:v>
                </c:pt>
                <c:pt idx="4676">
                  <c:v>1.1096</c:v>
                </c:pt>
                <c:pt idx="4677">
                  <c:v>1.1094</c:v>
                </c:pt>
                <c:pt idx="4678">
                  <c:v>1.1091</c:v>
                </c:pt>
                <c:pt idx="4679">
                  <c:v>1.1089</c:v>
                </c:pt>
                <c:pt idx="4680">
                  <c:v>1.1087</c:v>
                </c:pt>
                <c:pt idx="4681">
                  <c:v>1.1084</c:v>
                </c:pt>
                <c:pt idx="4682">
                  <c:v>1.1082</c:v>
                </c:pt>
                <c:pt idx="4683">
                  <c:v>1.1079</c:v>
                </c:pt>
                <c:pt idx="4684">
                  <c:v>1.1076</c:v>
                </c:pt>
                <c:pt idx="4685">
                  <c:v>1.1074</c:v>
                </c:pt>
                <c:pt idx="4686">
                  <c:v>1.1072</c:v>
                </c:pt>
                <c:pt idx="4687">
                  <c:v>1.1069</c:v>
                </c:pt>
                <c:pt idx="4688">
                  <c:v>1.1066</c:v>
                </c:pt>
                <c:pt idx="4689">
                  <c:v>1.1064</c:v>
                </c:pt>
                <c:pt idx="4690">
                  <c:v>1.1062</c:v>
                </c:pt>
                <c:pt idx="4691">
                  <c:v>1.1059</c:v>
                </c:pt>
                <c:pt idx="4692">
                  <c:v>1.1055</c:v>
                </c:pt>
                <c:pt idx="4693">
                  <c:v>1.1053</c:v>
                </c:pt>
                <c:pt idx="4694">
                  <c:v>1.1051</c:v>
                </c:pt>
                <c:pt idx="4695">
                  <c:v>1.1048</c:v>
                </c:pt>
                <c:pt idx="4696">
                  <c:v>1.1045</c:v>
                </c:pt>
                <c:pt idx="4697">
                  <c:v>1.1042</c:v>
                </c:pt>
                <c:pt idx="4698">
                  <c:v>1.104</c:v>
                </c:pt>
                <c:pt idx="4699">
                  <c:v>1.1038</c:v>
                </c:pt>
                <c:pt idx="4700">
                  <c:v>1.1036</c:v>
                </c:pt>
                <c:pt idx="4701">
                  <c:v>1.1034</c:v>
                </c:pt>
                <c:pt idx="4702">
                  <c:v>1.1031</c:v>
                </c:pt>
                <c:pt idx="4703">
                  <c:v>1.1028</c:v>
                </c:pt>
                <c:pt idx="4704">
                  <c:v>1.1025</c:v>
                </c:pt>
                <c:pt idx="4705">
                  <c:v>1.1023</c:v>
                </c:pt>
                <c:pt idx="4706">
                  <c:v>1.102</c:v>
                </c:pt>
                <c:pt idx="4707">
                  <c:v>1.1017</c:v>
                </c:pt>
                <c:pt idx="4708">
                  <c:v>1.1015</c:v>
                </c:pt>
                <c:pt idx="4709">
                  <c:v>1.1014</c:v>
                </c:pt>
                <c:pt idx="4710">
                  <c:v>1.1011</c:v>
                </c:pt>
                <c:pt idx="4711">
                  <c:v>1.1009</c:v>
                </c:pt>
                <c:pt idx="4712">
                  <c:v>1.1008</c:v>
                </c:pt>
                <c:pt idx="4713">
                  <c:v>1.1005</c:v>
                </c:pt>
                <c:pt idx="4714">
                  <c:v>1.1002</c:v>
                </c:pt>
                <c:pt idx="4715">
                  <c:v>1.1</c:v>
                </c:pt>
                <c:pt idx="4716">
                  <c:v>1.0997</c:v>
                </c:pt>
                <c:pt idx="4717">
                  <c:v>1.0994</c:v>
                </c:pt>
                <c:pt idx="4718">
                  <c:v>1.0992</c:v>
                </c:pt>
                <c:pt idx="4719">
                  <c:v>1.099</c:v>
                </c:pt>
                <c:pt idx="4720">
                  <c:v>1.0988</c:v>
                </c:pt>
                <c:pt idx="4721">
                  <c:v>1.0986</c:v>
                </c:pt>
                <c:pt idx="4722">
                  <c:v>1.0984</c:v>
                </c:pt>
                <c:pt idx="4723">
                  <c:v>1.0982</c:v>
                </c:pt>
                <c:pt idx="4724">
                  <c:v>1.098</c:v>
                </c:pt>
                <c:pt idx="4725">
                  <c:v>1.0977</c:v>
                </c:pt>
                <c:pt idx="4726">
                  <c:v>1.0975</c:v>
                </c:pt>
                <c:pt idx="4727">
                  <c:v>1.0973</c:v>
                </c:pt>
                <c:pt idx="4728">
                  <c:v>1.0969</c:v>
                </c:pt>
                <c:pt idx="4729">
                  <c:v>1.0967</c:v>
                </c:pt>
                <c:pt idx="4730">
                  <c:v>1.0965</c:v>
                </c:pt>
                <c:pt idx="4731">
                  <c:v>1.0963</c:v>
                </c:pt>
                <c:pt idx="4732">
                  <c:v>1.0961</c:v>
                </c:pt>
                <c:pt idx="4733">
                  <c:v>1.0958</c:v>
                </c:pt>
                <c:pt idx="4734">
                  <c:v>1.0956</c:v>
                </c:pt>
                <c:pt idx="4735">
                  <c:v>1.0954</c:v>
                </c:pt>
                <c:pt idx="4736">
                  <c:v>1.0952</c:v>
                </c:pt>
                <c:pt idx="4737">
                  <c:v>1.0949</c:v>
                </c:pt>
                <c:pt idx="4738">
                  <c:v>1.0947</c:v>
                </c:pt>
                <c:pt idx="4739">
                  <c:v>1.0944</c:v>
                </c:pt>
                <c:pt idx="4740">
                  <c:v>1.0942</c:v>
                </c:pt>
                <c:pt idx="4741">
                  <c:v>1.094</c:v>
                </c:pt>
                <c:pt idx="4742">
                  <c:v>1.0937</c:v>
                </c:pt>
                <c:pt idx="4743">
                  <c:v>1.0936</c:v>
                </c:pt>
                <c:pt idx="4744">
                  <c:v>1.0933</c:v>
                </c:pt>
                <c:pt idx="4745">
                  <c:v>1.0931</c:v>
                </c:pt>
                <c:pt idx="4746">
                  <c:v>1.0929</c:v>
                </c:pt>
                <c:pt idx="4747">
                  <c:v>1.0927</c:v>
                </c:pt>
                <c:pt idx="4748">
                  <c:v>1.0924</c:v>
                </c:pt>
                <c:pt idx="4749">
                  <c:v>1.0922</c:v>
                </c:pt>
                <c:pt idx="4750">
                  <c:v>1.092</c:v>
                </c:pt>
                <c:pt idx="4751">
                  <c:v>1.0917</c:v>
                </c:pt>
                <c:pt idx="4752">
                  <c:v>1.0915</c:v>
                </c:pt>
                <c:pt idx="4753">
                  <c:v>1.0913</c:v>
                </c:pt>
                <c:pt idx="4754">
                  <c:v>1.091</c:v>
                </c:pt>
                <c:pt idx="4755">
                  <c:v>1.0908</c:v>
                </c:pt>
                <c:pt idx="4756">
                  <c:v>1.0905</c:v>
                </c:pt>
                <c:pt idx="4757">
                  <c:v>1.0903</c:v>
                </c:pt>
                <c:pt idx="4758">
                  <c:v>1.0901</c:v>
                </c:pt>
                <c:pt idx="4759">
                  <c:v>1.0898</c:v>
                </c:pt>
                <c:pt idx="4760">
                  <c:v>1.0896</c:v>
                </c:pt>
                <c:pt idx="4761">
                  <c:v>1.0895</c:v>
                </c:pt>
                <c:pt idx="4762">
                  <c:v>1.0892</c:v>
                </c:pt>
                <c:pt idx="4763">
                  <c:v>1.0889</c:v>
                </c:pt>
                <c:pt idx="4764">
                  <c:v>1.0888</c:v>
                </c:pt>
                <c:pt idx="4765">
                  <c:v>1.0885</c:v>
                </c:pt>
                <c:pt idx="4766">
                  <c:v>1.0883</c:v>
                </c:pt>
                <c:pt idx="4767">
                  <c:v>1.088</c:v>
                </c:pt>
                <c:pt idx="4768">
                  <c:v>1.0878</c:v>
                </c:pt>
                <c:pt idx="4769">
                  <c:v>1.0877</c:v>
                </c:pt>
                <c:pt idx="4770">
                  <c:v>1.0875</c:v>
                </c:pt>
                <c:pt idx="4771">
                  <c:v>1.0873</c:v>
                </c:pt>
                <c:pt idx="4772">
                  <c:v>1.087</c:v>
                </c:pt>
                <c:pt idx="4773">
                  <c:v>1.0868</c:v>
                </c:pt>
                <c:pt idx="4774">
                  <c:v>1.0866</c:v>
                </c:pt>
                <c:pt idx="4775">
                  <c:v>1.0864</c:v>
                </c:pt>
                <c:pt idx="4776">
                  <c:v>1.0861</c:v>
                </c:pt>
                <c:pt idx="4777">
                  <c:v>1.0859</c:v>
                </c:pt>
                <c:pt idx="4778">
                  <c:v>1.0858</c:v>
                </c:pt>
                <c:pt idx="4779">
                  <c:v>1.0856</c:v>
                </c:pt>
                <c:pt idx="4780">
                  <c:v>1.0853</c:v>
                </c:pt>
                <c:pt idx="4781">
                  <c:v>1.085</c:v>
                </c:pt>
                <c:pt idx="4782">
                  <c:v>1.0848</c:v>
                </c:pt>
                <c:pt idx="4783">
                  <c:v>1.0846</c:v>
                </c:pt>
                <c:pt idx="4784">
                  <c:v>1.0844</c:v>
                </c:pt>
                <c:pt idx="4785">
                  <c:v>1.0842</c:v>
                </c:pt>
                <c:pt idx="4786">
                  <c:v>1.084</c:v>
                </c:pt>
                <c:pt idx="4787">
                  <c:v>1.0839</c:v>
                </c:pt>
                <c:pt idx="4788">
                  <c:v>1.0837</c:v>
                </c:pt>
                <c:pt idx="4789">
                  <c:v>1.0833</c:v>
                </c:pt>
                <c:pt idx="4790">
                  <c:v>1.0831</c:v>
                </c:pt>
                <c:pt idx="4791">
                  <c:v>1.083</c:v>
                </c:pt>
                <c:pt idx="4792">
                  <c:v>1.0828</c:v>
                </c:pt>
                <c:pt idx="4793">
                  <c:v>1.0824</c:v>
                </c:pt>
                <c:pt idx="4794">
                  <c:v>1.0822</c:v>
                </c:pt>
                <c:pt idx="4795">
                  <c:v>1.0821</c:v>
                </c:pt>
                <c:pt idx="4796">
                  <c:v>1.0818</c:v>
                </c:pt>
                <c:pt idx="4797">
                  <c:v>1.0815</c:v>
                </c:pt>
                <c:pt idx="4798">
                  <c:v>1.0813</c:v>
                </c:pt>
                <c:pt idx="4799">
                  <c:v>1.0812</c:v>
                </c:pt>
                <c:pt idx="4800">
                  <c:v>1.0809</c:v>
                </c:pt>
                <c:pt idx="4801">
                  <c:v>1.0806</c:v>
                </c:pt>
                <c:pt idx="4802">
                  <c:v>1.0804</c:v>
                </c:pt>
                <c:pt idx="4803">
                  <c:v>1.0802</c:v>
                </c:pt>
                <c:pt idx="4804">
                  <c:v>1.0802</c:v>
                </c:pt>
                <c:pt idx="4805">
                  <c:v>1.0799</c:v>
                </c:pt>
                <c:pt idx="4806">
                  <c:v>1.08</c:v>
                </c:pt>
                <c:pt idx="4807">
                  <c:v>1.0804</c:v>
                </c:pt>
                <c:pt idx="4808">
                  <c:v>1.0798</c:v>
                </c:pt>
                <c:pt idx="4809">
                  <c:v>1.0785</c:v>
                </c:pt>
                <c:pt idx="4810">
                  <c:v>1.0778</c:v>
                </c:pt>
                <c:pt idx="4811">
                  <c:v>1.0774</c:v>
                </c:pt>
                <c:pt idx="4812">
                  <c:v>1.077</c:v>
                </c:pt>
                <c:pt idx="4813">
                  <c:v>1.0774</c:v>
                </c:pt>
                <c:pt idx="4814">
                  <c:v>1.0778</c:v>
                </c:pt>
                <c:pt idx="4815">
                  <c:v>1.0776</c:v>
                </c:pt>
                <c:pt idx="4816">
                  <c:v>1.0774</c:v>
                </c:pt>
                <c:pt idx="4817">
                  <c:v>1.0771</c:v>
                </c:pt>
                <c:pt idx="4818">
                  <c:v>1.0769</c:v>
                </c:pt>
                <c:pt idx="4819">
                  <c:v>1.0767</c:v>
                </c:pt>
                <c:pt idx="4820">
                  <c:v>1.0765</c:v>
                </c:pt>
                <c:pt idx="4821">
                  <c:v>1.0762</c:v>
                </c:pt>
                <c:pt idx="4822">
                  <c:v>1.0759</c:v>
                </c:pt>
                <c:pt idx="4823">
                  <c:v>1.0756</c:v>
                </c:pt>
                <c:pt idx="4824">
                  <c:v>1.0754</c:v>
                </c:pt>
                <c:pt idx="4825">
                  <c:v>1.0753</c:v>
                </c:pt>
                <c:pt idx="4826">
                  <c:v>1.0751</c:v>
                </c:pt>
                <c:pt idx="4827">
                  <c:v>1.0748</c:v>
                </c:pt>
                <c:pt idx="4828">
                  <c:v>1.0746</c:v>
                </c:pt>
                <c:pt idx="4829">
                  <c:v>1.0744</c:v>
                </c:pt>
                <c:pt idx="4830">
                  <c:v>1.0741</c:v>
                </c:pt>
                <c:pt idx="4831">
                  <c:v>1.0739</c:v>
                </c:pt>
                <c:pt idx="4832">
                  <c:v>1.0738</c:v>
                </c:pt>
                <c:pt idx="4833">
                  <c:v>1.0736</c:v>
                </c:pt>
                <c:pt idx="4834">
                  <c:v>1.0732</c:v>
                </c:pt>
                <c:pt idx="4835">
                  <c:v>1.073</c:v>
                </c:pt>
                <c:pt idx="4836">
                  <c:v>1.0729</c:v>
                </c:pt>
                <c:pt idx="4837">
                  <c:v>1.0726</c:v>
                </c:pt>
                <c:pt idx="4838">
                  <c:v>1.0724</c:v>
                </c:pt>
                <c:pt idx="4839">
                  <c:v>1.0722</c:v>
                </c:pt>
                <c:pt idx="4840">
                  <c:v>1.072</c:v>
                </c:pt>
                <c:pt idx="4841">
                  <c:v>1.0718</c:v>
                </c:pt>
                <c:pt idx="4842">
                  <c:v>1.0716</c:v>
                </c:pt>
                <c:pt idx="4843">
                  <c:v>1.0713</c:v>
                </c:pt>
                <c:pt idx="4844">
                  <c:v>1.0712</c:v>
                </c:pt>
                <c:pt idx="4845">
                  <c:v>1.071</c:v>
                </c:pt>
                <c:pt idx="4846">
                  <c:v>1.0708</c:v>
                </c:pt>
                <c:pt idx="4847">
                  <c:v>1.0704</c:v>
                </c:pt>
                <c:pt idx="4848">
                  <c:v>1.0702</c:v>
                </c:pt>
                <c:pt idx="4849">
                  <c:v>1.0701</c:v>
                </c:pt>
                <c:pt idx="4850">
                  <c:v>1.0698</c:v>
                </c:pt>
                <c:pt idx="4851">
                  <c:v>1.0695</c:v>
                </c:pt>
                <c:pt idx="4852">
                  <c:v>1.0694</c:v>
                </c:pt>
                <c:pt idx="4853">
                  <c:v>1.0691</c:v>
                </c:pt>
                <c:pt idx="4854">
                  <c:v>1.069</c:v>
                </c:pt>
                <c:pt idx="4855">
                  <c:v>1.0688</c:v>
                </c:pt>
                <c:pt idx="4856">
                  <c:v>1.0686</c:v>
                </c:pt>
                <c:pt idx="4857">
                  <c:v>1.0684</c:v>
                </c:pt>
                <c:pt idx="4858">
                  <c:v>1.0682</c:v>
                </c:pt>
                <c:pt idx="4859">
                  <c:v>1.0681</c:v>
                </c:pt>
                <c:pt idx="4860">
                  <c:v>1.0678</c:v>
                </c:pt>
                <c:pt idx="4861">
                  <c:v>1.0675</c:v>
                </c:pt>
                <c:pt idx="4862">
                  <c:v>1.0673</c:v>
                </c:pt>
                <c:pt idx="4863">
                  <c:v>1.0671</c:v>
                </c:pt>
                <c:pt idx="4864">
                  <c:v>1.0669</c:v>
                </c:pt>
                <c:pt idx="4865">
                  <c:v>1.0666</c:v>
                </c:pt>
                <c:pt idx="4866">
                  <c:v>1.0664</c:v>
                </c:pt>
                <c:pt idx="4867">
                  <c:v>1.0662</c:v>
                </c:pt>
                <c:pt idx="4868">
                  <c:v>1.0661</c:v>
                </c:pt>
                <c:pt idx="4869">
                  <c:v>1.0659</c:v>
                </c:pt>
                <c:pt idx="4870">
                  <c:v>1.0657</c:v>
                </c:pt>
                <c:pt idx="4871">
                  <c:v>1.0654</c:v>
                </c:pt>
                <c:pt idx="4872">
                  <c:v>1.0653</c:v>
                </c:pt>
                <c:pt idx="4873">
                  <c:v>1.0651</c:v>
                </c:pt>
                <c:pt idx="4874">
                  <c:v>1.0648</c:v>
                </c:pt>
                <c:pt idx="4875">
                  <c:v>1.0647</c:v>
                </c:pt>
                <c:pt idx="4876">
                  <c:v>1.0645</c:v>
                </c:pt>
                <c:pt idx="4877">
                  <c:v>1.0643</c:v>
                </c:pt>
                <c:pt idx="4878">
                  <c:v>1.064</c:v>
                </c:pt>
                <c:pt idx="4879">
                  <c:v>1.0638</c:v>
                </c:pt>
                <c:pt idx="4880">
                  <c:v>1.0636</c:v>
                </c:pt>
                <c:pt idx="4881">
                  <c:v>1.0634</c:v>
                </c:pt>
                <c:pt idx="4882">
                  <c:v>1.0632</c:v>
                </c:pt>
                <c:pt idx="4883">
                  <c:v>1.0629</c:v>
                </c:pt>
                <c:pt idx="4884">
                  <c:v>1.0627</c:v>
                </c:pt>
                <c:pt idx="4885">
                  <c:v>1.0625</c:v>
                </c:pt>
                <c:pt idx="4886">
                  <c:v>1.0622</c:v>
                </c:pt>
                <c:pt idx="4887">
                  <c:v>1.062</c:v>
                </c:pt>
                <c:pt idx="4888">
                  <c:v>1.0618</c:v>
                </c:pt>
                <c:pt idx="4889">
                  <c:v>1.0616</c:v>
                </c:pt>
                <c:pt idx="4890">
                  <c:v>1.0614</c:v>
                </c:pt>
                <c:pt idx="4891">
                  <c:v>1.0612</c:v>
                </c:pt>
                <c:pt idx="4892">
                  <c:v>1.061</c:v>
                </c:pt>
                <c:pt idx="4893">
                  <c:v>1.0608</c:v>
                </c:pt>
                <c:pt idx="4894">
                  <c:v>1.0605</c:v>
                </c:pt>
                <c:pt idx="4895">
                  <c:v>1.0603</c:v>
                </c:pt>
                <c:pt idx="4896">
                  <c:v>1.0602</c:v>
                </c:pt>
                <c:pt idx="4897">
                  <c:v>1.0599</c:v>
                </c:pt>
                <c:pt idx="4898">
                  <c:v>1.0597</c:v>
                </c:pt>
                <c:pt idx="4899">
                  <c:v>1.0595</c:v>
                </c:pt>
                <c:pt idx="4900">
                  <c:v>1.0593</c:v>
                </c:pt>
                <c:pt idx="4901">
                  <c:v>1.0591</c:v>
                </c:pt>
                <c:pt idx="4902">
                  <c:v>1.0589</c:v>
                </c:pt>
                <c:pt idx="4903">
                  <c:v>1.0586</c:v>
                </c:pt>
                <c:pt idx="4904">
                  <c:v>1.0584</c:v>
                </c:pt>
                <c:pt idx="4905">
                  <c:v>1.0582</c:v>
                </c:pt>
                <c:pt idx="4906">
                  <c:v>1.058</c:v>
                </c:pt>
                <c:pt idx="4907">
                  <c:v>1.0577</c:v>
                </c:pt>
                <c:pt idx="4908">
                  <c:v>1.0575</c:v>
                </c:pt>
                <c:pt idx="4909">
                  <c:v>1.0573</c:v>
                </c:pt>
                <c:pt idx="4910">
                  <c:v>1.0571</c:v>
                </c:pt>
                <c:pt idx="4911">
                  <c:v>1.0569</c:v>
                </c:pt>
                <c:pt idx="4912">
                  <c:v>1.0566</c:v>
                </c:pt>
                <c:pt idx="4913">
                  <c:v>1.0564</c:v>
                </c:pt>
                <c:pt idx="4914">
                  <c:v>1.0562</c:v>
                </c:pt>
                <c:pt idx="4915">
                  <c:v>1.056</c:v>
                </c:pt>
                <c:pt idx="4916">
                  <c:v>1.0556</c:v>
                </c:pt>
                <c:pt idx="4917">
                  <c:v>1.0554</c:v>
                </c:pt>
                <c:pt idx="4918">
                  <c:v>1.0553</c:v>
                </c:pt>
                <c:pt idx="4919">
                  <c:v>1.055</c:v>
                </c:pt>
                <c:pt idx="4920">
                  <c:v>1.0548</c:v>
                </c:pt>
                <c:pt idx="4921">
                  <c:v>1.0545</c:v>
                </c:pt>
                <c:pt idx="4922">
                  <c:v>1.0543</c:v>
                </c:pt>
                <c:pt idx="4923">
                  <c:v>1.0542</c:v>
                </c:pt>
                <c:pt idx="4924">
                  <c:v>1.0539</c:v>
                </c:pt>
                <c:pt idx="4925">
                  <c:v>1.0536</c:v>
                </c:pt>
                <c:pt idx="4926">
                  <c:v>1.0535</c:v>
                </c:pt>
                <c:pt idx="4927">
                  <c:v>1.0534</c:v>
                </c:pt>
                <c:pt idx="4928">
                  <c:v>1.0531</c:v>
                </c:pt>
                <c:pt idx="4929">
                  <c:v>1.0528</c:v>
                </c:pt>
                <c:pt idx="4930">
                  <c:v>1.0527</c:v>
                </c:pt>
                <c:pt idx="4931">
                  <c:v>1.0526</c:v>
                </c:pt>
                <c:pt idx="4932">
                  <c:v>1.0525</c:v>
                </c:pt>
                <c:pt idx="4933">
                  <c:v>1.0523</c:v>
                </c:pt>
                <c:pt idx="4934">
                  <c:v>1.052</c:v>
                </c:pt>
                <c:pt idx="4935">
                  <c:v>1.0518</c:v>
                </c:pt>
                <c:pt idx="4936">
                  <c:v>1.0517</c:v>
                </c:pt>
                <c:pt idx="4937">
                  <c:v>1.0515</c:v>
                </c:pt>
                <c:pt idx="4938">
                  <c:v>1.0513</c:v>
                </c:pt>
                <c:pt idx="4939">
                  <c:v>1.0511</c:v>
                </c:pt>
                <c:pt idx="4940">
                  <c:v>1.0509</c:v>
                </c:pt>
                <c:pt idx="4941">
                  <c:v>1.0508</c:v>
                </c:pt>
                <c:pt idx="4942">
                  <c:v>1.0505</c:v>
                </c:pt>
                <c:pt idx="4943">
                  <c:v>1.0502</c:v>
                </c:pt>
                <c:pt idx="4944">
                  <c:v>1.05</c:v>
                </c:pt>
                <c:pt idx="4945">
                  <c:v>1.0497</c:v>
                </c:pt>
                <c:pt idx="4946">
                  <c:v>1.0495</c:v>
                </c:pt>
                <c:pt idx="4947">
                  <c:v>1.0493</c:v>
                </c:pt>
                <c:pt idx="4948">
                  <c:v>1.0491</c:v>
                </c:pt>
                <c:pt idx="4949">
                  <c:v>1.0489</c:v>
                </c:pt>
                <c:pt idx="4950">
                  <c:v>1.0486</c:v>
                </c:pt>
                <c:pt idx="4951">
                  <c:v>1.0484</c:v>
                </c:pt>
                <c:pt idx="4952">
                  <c:v>1.0482</c:v>
                </c:pt>
                <c:pt idx="4953">
                  <c:v>1.048</c:v>
                </c:pt>
                <c:pt idx="4954">
                  <c:v>1.0478</c:v>
                </c:pt>
                <c:pt idx="4955">
                  <c:v>1.0476</c:v>
                </c:pt>
                <c:pt idx="4956">
                  <c:v>1.0473</c:v>
                </c:pt>
                <c:pt idx="4957">
                  <c:v>1.0471</c:v>
                </c:pt>
                <c:pt idx="4958">
                  <c:v>1.047</c:v>
                </c:pt>
                <c:pt idx="4959">
                  <c:v>1.0468</c:v>
                </c:pt>
                <c:pt idx="4960">
                  <c:v>1.0466</c:v>
                </c:pt>
                <c:pt idx="4961">
                  <c:v>1.0464</c:v>
                </c:pt>
                <c:pt idx="4962">
                  <c:v>1.0462</c:v>
                </c:pt>
                <c:pt idx="4963">
                  <c:v>1.046</c:v>
                </c:pt>
                <c:pt idx="4964">
                  <c:v>1.0458</c:v>
                </c:pt>
                <c:pt idx="4965">
                  <c:v>1.0455</c:v>
                </c:pt>
                <c:pt idx="4966">
                  <c:v>1.0454</c:v>
                </c:pt>
                <c:pt idx="4967">
                  <c:v>1.0451</c:v>
                </c:pt>
                <c:pt idx="4968">
                  <c:v>1.0448</c:v>
                </c:pt>
                <c:pt idx="4969">
                  <c:v>1.0447</c:v>
                </c:pt>
                <c:pt idx="4970">
                  <c:v>1.0445</c:v>
                </c:pt>
                <c:pt idx="4971">
                  <c:v>1.0442</c:v>
                </c:pt>
                <c:pt idx="4972">
                  <c:v>1.044</c:v>
                </c:pt>
                <c:pt idx="4973">
                  <c:v>1.0438</c:v>
                </c:pt>
                <c:pt idx="4974">
                  <c:v>1.0436</c:v>
                </c:pt>
                <c:pt idx="4975">
                  <c:v>1.0434</c:v>
                </c:pt>
                <c:pt idx="4976">
                  <c:v>1.0433</c:v>
                </c:pt>
                <c:pt idx="4977">
                  <c:v>1.043</c:v>
                </c:pt>
                <c:pt idx="4978">
                  <c:v>1.0428</c:v>
                </c:pt>
                <c:pt idx="4979">
                  <c:v>1.0426</c:v>
                </c:pt>
                <c:pt idx="4980">
                  <c:v>1.0424</c:v>
                </c:pt>
                <c:pt idx="4981">
                  <c:v>1.0422</c:v>
                </c:pt>
                <c:pt idx="4982">
                  <c:v>1.042</c:v>
                </c:pt>
                <c:pt idx="4983">
                  <c:v>1.0417</c:v>
                </c:pt>
                <c:pt idx="4984">
                  <c:v>1.0416</c:v>
                </c:pt>
                <c:pt idx="4985">
                  <c:v>1.0414</c:v>
                </c:pt>
                <c:pt idx="4986">
                  <c:v>1.0411</c:v>
                </c:pt>
                <c:pt idx="4987">
                  <c:v>1.0409</c:v>
                </c:pt>
                <c:pt idx="4988">
                  <c:v>1.0407</c:v>
                </c:pt>
                <c:pt idx="4989">
                  <c:v>1.0405</c:v>
                </c:pt>
                <c:pt idx="4990">
                  <c:v>1.0403</c:v>
                </c:pt>
                <c:pt idx="4991">
                  <c:v>1.0401</c:v>
                </c:pt>
                <c:pt idx="4992">
                  <c:v>1.0399</c:v>
                </c:pt>
                <c:pt idx="4993">
                  <c:v>1.0399</c:v>
                </c:pt>
                <c:pt idx="4994">
                  <c:v>1.0396</c:v>
                </c:pt>
                <c:pt idx="4995">
                  <c:v>1.0393</c:v>
                </c:pt>
                <c:pt idx="4996">
                  <c:v>1.0391</c:v>
                </c:pt>
                <c:pt idx="4997">
                  <c:v>1.0388</c:v>
                </c:pt>
                <c:pt idx="4998">
                  <c:v>1.0387</c:v>
                </c:pt>
                <c:pt idx="4999">
                  <c:v>1.0384</c:v>
                </c:pt>
                <c:pt idx="5000">
                  <c:v>1.0381</c:v>
                </c:pt>
                <c:pt idx="5001">
                  <c:v>1.0379</c:v>
                </c:pt>
                <c:pt idx="5002">
                  <c:v>1.0378</c:v>
                </c:pt>
                <c:pt idx="5003">
                  <c:v>1.0376</c:v>
                </c:pt>
                <c:pt idx="5004">
                  <c:v>1.0373</c:v>
                </c:pt>
                <c:pt idx="5005">
                  <c:v>1.0371</c:v>
                </c:pt>
                <c:pt idx="5006">
                  <c:v>1.0368</c:v>
                </c:pt>
                <c:pt idx="5007">
                  <c:v>1.0366</c:v>
                </c:pt>
                <c:pt idx="5008">
                  <c:v>1.0365</c:v>
                </c:pt>
                <c:pt idx="5009">
                  <c:v>1.0362</c:v>
                </c:pt>
                <c:pt idx="5010">
                  <c:v>1.036</c:v>
                </c:pt>
                <c:pt idx="5011">
                  <c:v>1.036</c:v>
                </c:pt>
                <c:pt idx="5012">
                  <c:v>1.0357</c:v>
                </c:pt>
                <c:pt idx="5013">
                  <c:v>1.0354</c:v>
                </c:pt>
                <c:pt idx="5014">
                  <c:v>1.0353</c:v>
                </c:pt>
                <c:pt idx="5015">
                  <c:v>1.0351</c:v>
                </c:pt>
                <c:pt idx="5016">
                  <c:v>1.035</c:v>
                </c:pt>
                <c:pt idx="5017">
                  <c:v>1.0347</c:v>
                </c:pt>
                <c:pt idx="5018">
                  <c:v>1.0345</c:v>
                </c:pt>
                <c:pt idx="5019">
                  <c:v>1.0344</c:v>
                </c:pt>
                <c:pt idx="5020">
                  <c:v>1.0341</c:v>
                </c:pt>
                <c:pt idx="5021">
                  <c:v>1.0338</c:v>
                </c:pt>
                <c:pt idx="5022">
                  <c:v>1.0336</c:v>
                </c:pt>
                <c:pt idx="5023">
                  <c:v>1.0334</c:v>
                </c:pt>
                <c:pt idx="5024">
                  <c:v>1.0332</c:v>
                </c:pt>
                <c:pt idx="5025">
                  <c:v>1.033</c:v>
                </c:pt>
                <c:pt idx="5026">
                  <c:v>1.0327</c:v>
                </c:pt>
                <c:pt idx="5027">
                  <c:v>1.0325</c:v>
                </c:pt>
                <c:pt idx="5028">
                  <c:v>1.0323</c:v>
                </c:pt>
                <c:pt idx="5029">
                  <c:v>1.032</c:v>
                </c:pt>
                <c:pt idx="5030">
                  <c:v>1.0318</c:v>
                </c:pt>
                <c:pt idx="5031">
                  <c:v>1.0317</c:v>
                </c:pt>
                <c:pt idx="5032">
                  <c:v>1.0314</c:v>
                </c:pt>
                <c:pt idx="5033">
                  <c:v>1.0311</c:v>
                </c:pt>
                <c:pt idx="5034">
                  <c:v>1.031</c:v>
                </c:pt>
                <c:pt idx="5035">
                  <c:v>1.0307</c:v>
                </c:pt>
                <c:pt idx="5036">
                  <c:v>1.0304</c:v>
                </c:pt>
                <c:pt idx="5037">
                  <c:v>1.0302</c:v>
                </c:pt>
                <c:pt idx="5038">
                  <c:v>1.0301</c:v>
                </c:pt>
                <c:pt idx="5039">
                  <c:v>1.03</c:v>
                </c:pt>
                <c:pt idx="5040">
                  <c:v>1.0298</c:v>
                </c:pt>
                <c:pt idx="5041">
                  <c:v>1.0296</c:v>
                </c:pt>
                <c:pt idx="5042">
                  <c:v>1.0293</c:v>
                </c:pt>
                <c:pt idx="5043">
                  <c:v>1.0292</c:v>
                </c:pt>
                <c:pt idx="5044">
                  <c:v>1.029</c:v>
                </c:pt>
                <c:pt idx="5045">
                  <c:v>1.0287</c:v>
                </c:pt>
                <c:pt idx="5046">
                  <c:v>1.0284</c:v>
                </c:pt>
                <c:pt idx="5047">
                  <c:v>1.0282</c:v>
                </c:pt>
                <c:pt idx="5048">
                  <c:v>1.028</c:v>
                </c:pt>
                <c:pt idx="5049">
                  <c:v>1.0277</c:v>
                </c:pt>
                <c:pt idx="5050">
                  <c:v>1.0275</c:v>
                </c:pt>
                <c:pt idx="5051">
                  <c:v>1.0273</c:v>
                </c:pt>
                <c:pt idx="5052">
                  <c:v>1.0272</c:v>
                </c:pt>
                <c:pt idx="5053">
                  <c:v>1.027</c:v>
                </c:pt>
                <c:pt idx="5054">
                  <c:v>1.0267</c:v>
                </c:pt>
                <c:pt idx="5055">
                  <c:v>1.0264</c:v>
                </c:pt>
                <c:pt idx="5056">
                  <c:v>1.0262</c:v>
                </c:pt>
                <c:pt idx="5057">
                  <c:v>1.026</c:v>
                </c:pt>
                <c:pt idx="5058">
                  <c:v>1.0257</c:v>
                </c:pt>
                <c:pt idx="5059">
                  <c:v>1.0255</c:v>
                </c:pt>
                <c:pt idx="5060">
                  <c:v>1.0253</c:v>
                </c:pt>
                <c:pt idx="5061">
                  <c:v>1.025</c:v>
                </c:pt>
                <c:pt idx="5062">
                  <c:v>1.0248</c:v>
                </c:pt>
                <c:pt idx="5063">
                  <c:v>1.0247</c:v>
                </c:pt>
                <c:pt idx="5064">
                  <c:v>1.0245</c:v>
                </c:pt>
                <c:pt idx="5065">
                  <c:v>1.0243</c:v>
                </c:pt>
                <c:pt idx="5066">
                  <c:v>1.024</c:v>
                </c:pt>
                <c:pt idx="5067">
                  <c:v>1.0238</c:v>
                </c:pt>
                <c:pt idx="5068">
                  <c:v>1.0235</c:v>
                </c:pt>
                <c:pt idx="5069">
                  <c:v>1.0233</c:v>
                </c:pt>
                <c:pt idx="5070">
                  <c:v>1.023</c:v>
                </c:pt>
                <c:pt idx="5071">
                  <c:v>1.0228</c:v>
                </c:pt>
                <c:pt idx="5072">
                  <c:v>1.0226</c:v>
                </c:pt>
                <c:pt idx="5073">
                  <c:v>1.0223</c:v>
                </c:pt>
                <c:pt idx="5074">
                  <c:v>1.0221</c:v>
                </c:pt>
                <c:pt idx="5075">
                  <c:v>1.0219</c:v>
                </c:pt>
                <c:pt idx="5076">
                  <c:v>1.0217</c:v>
                </c:pt>
                <c:pt idx="5077">
                  <c:v>1.0215</c:v>
                </c:pt>
                <c:pt idx="5078">
                  <c:v>1.0212</c:v>
                </c:pt>
                <c:pt idx="5079">
                  <c:v>1.021</c:v>
                </c:pt>
                <c:pt idx="5080">
                  <c:v>1.0209</c:v>
                </c:pt>
                <c:pt idx="5081">
                  <c:v>1.0206</c:v>
                </c:pt>
                <c:pt idx="5082">
                  <c:v>1.0204</c:v>
                </c:pt>
                <c:pt idx="5083">
                  <c:v>1.0201</c:v>
                </c:pt>
                <c:pt idx="5084">
                  <c:v>1.02</c:v>
                </c:pt>
                <c:pt idx="5085">
                  <c:v>1.0198</c:v>
                </c:pt>
                <c:pt idx="5086">
                  <c:v>1.0195</c:v>
                </c:pt>
                <c:pt idx="5087">
                  <c:v>1.0193</c:v>
                </c:pt>
                <c:pt idx="5088">
                  <c:v>1.0192</c:v>
                </c:pt>
                <c:pt idx="5089">
                  <c:v>1.0189</c:v>
                </c:pt>
                <c:pt idx="5090">
                  <c:v>1.0187</c:v>
                </c:pt>
                <c:pt idx="5091">
                  <c:v>1.0185</c:v>
                </c:pt>
                <c:pt idx="5092">
                  <c:v>1.0183</c:v>
                </c:pt>
                <c:pt idx="5093">
                  <c:v>1.0181</c:v>
                </c:pt>
                <c:pt idx="5094">
                  <c:v>1.0179</c:v>
                </c:pt>
                <c:pt idx="5095">
                  <c:v>1.0177</c:v>
                </c:pt>
                <c:pt idx="5096">
                  <c:v>1.0175</c:v>
                </c:pt>
                <c:pt idx="5097">
                  <c:v>1.0173</c:v>
                </c:pt>
                <c:pt idx="5098">
                  <c:v>1.017</c:v>
                </c:pt>
                <c:pt idx="5099">
                  <c:v>1.0169</c:v>
                </c:pt>
                <c:pt idx="5100">
                  <c:v>1.0167</c:v>
                </c:pt>
                <c:pt idx="5101">
                  <c:v>1.0164</c:v>
                </c:pt>
                <c:pt idx="5102">
                  <c:v>1.0163</c:v>
                </c:pt>
                <c:pt idx="5103">
                  <c:v>1.0161</c:v>
                </c:pt>
                <c:pt idx="5104">
                  <c:v>1.0157</c:v>
                </c:pt>
                <c:pt idx="5105">
                  <c:v>1.0156</c:v>
                </c:pt>
                <c:pt idx="5106">
                  <c:v>1.0154</c:v>
                </c:pt>
                <c:pt idx="5107">
                  <c:v>1.0151</c:v>
                </c:pt>
                <c:pt idx="5108">
                  <c:v>1.0149</c:v>
                </c:pt>
                <c:pt idx="5109">
                  <c:v>1.0147</c:v>
                </c:pt>
                <c:pt idx="5110">
                  <c:v>1.0146</c:v>
                </c:pt>
                <c:pt idx="5111">
                  <c:v>1.0145</c:v>
                </c:pt>
                <c:pt idx="5112">
                  <c:v>1.0142</c:v>
                </c:pt>
                <c:pt idx="5113">
                  <c:v>1.014</c:v>
                </c:pt>
                <c:pt idx="5114">
                  <c:v>1.0139</c:v>
                </c:pt>
                <c:pt idx="5115">
                  <c:v>1.0136</c:v>
                </c:pt>
                <c:pt idx="5116">
                  <c:v>1.0133</c:v>
                </c:pt>
                <c:pt idx="5117">
                  <c:v>1.0131</c:v>
                </c:pt>
                <c:pt idx="5118">
                  <c:v>1.013</c:v>
                </c:pt>
                <c:pt idx="5119">
                  <c:v>1.0128</c:v>
                </c:pt>
                <c:pt idx="5120">
                  <c:v>1.0126</c:v>
                </c:pt>
                <c:pt idx="5121">
                  <c:v>1.0124</c:v>
                </c:pt>
                <c:pt idx="5122">
                  <c:v>1.0122</c:v>
                </c:pt>
                <c:pt idx="5123">
                  <c:v>1.012</c:v>
                </c:pt>
                <c:pt idx="5124">
                  <c:v>1.0117</c:v>
                </c:pt>
                <c:pt idx="5125">
                  <c:v>1.0115</c:v>
                </c:pt>
                <c:pt idx="5126">
                  <c:v>1.0113</c:v>
                </c:pt>
                <c:pt idx="5127">
                  <c:v>1.0111</c:v>
                </c:pt>
                <c:pt idx="5128">
                  <c:v>1.011</c:v>
                </c:pt>
                <c:pt idx="5129">
                  <c:v>1.0108</c:v>
                </c:pt>
                <c:pt idx="5130">
                  <c:v>1.0105</c:v>
                </c:pt>
                <c:pt idx="5131">
                  <c:v>1.0104</c:v>
                </c:pt>
                <c:pt idx="5132">
                  <c:v>1.0102</c:v>
                </c:pt>
                <c:pt idx="5133">
                  <c:v>1.0101</c:v>
                </c:pt>
                <c:pt idx="5134">
                  <c:v>1.0099</c:v>
                </c:pt>
                <c:pt idx="5135">
                  <c:v>1.0097</c:v>
                </c:pt>
                <c:pt idx="5136">
                  <c:v>1.0095</c:v>
                </c:pt>
                <c:pt idx="5137">
                  <c:v>1.0093</c:v>
                </c:pt>
                <c:pt idx="5138">
                  <c:v>1.0091</c:v>
                </c:pt>
                <c:pt idx="5139">
                  <c:v>1.0089</c:v>
                </c:pt>
                <c:pt idx="5140">
                  <c:v>1.0086</c:v>
                </c:pt>
                <c:pt idx="5141">
                  <c:v>1.0084</c:v>
                </c:pt>
                <c:pt idx="5142">
                  <c:v>1.0082</c:v>
                </c:pt>
                <c:pt idx="5143">
                  <c:v>1.0081</c:v>
                </c:pt>
                <c:pt idx="5144">
                  <c:v>1.008</c:v>
                </c:pt>
                <c:pt idx="5145">
                  <c:v>1.0077</c:v>
                </c:pt>
                <c:pt idx="5146">
                  <c:v>1.0075</c:v>
                </c:pt>
                <c:pt idx="5147">
                  <c:v>1.0073</c:v>
                </c:pt>
                <c:pt idx="5148">
                  <c:v>1.0072</c:v>
                </c:pt>
                <c:pt idx="5149">
                  <c:v>1.0069</c:v>
                </c:pt>
                <c:pt idx="5150">
                  <c:v>1.0066</c:v>
                </c:pt>
                <c:pt idx="5151">
                  <c:v>1.0065</c:v>
                </c:pt>
                <c:pt idx="5152">
                  <c:v>1.0063</c:v>
                </c:pt>
                <c:pt idx="5153">
                  <c:v>1.006</c:v>
                </c:pt>
                <c:pt idx="5154">
                  <c:v>1.0059</c:v>
                </c:pt>
                <c:pt idx="5155">
                  <c:v>1.0056</c:v>
                </c:pt>
                <c:pt idx="5156">
                  <c:v>1.0054</c:v>
                </c:pt>
                <c:pt idx="5157">
                  <c:v>1.0052</c:v>
                </c:pt>
                <c:pt idx="5158">
                  <c:v>1.0051</c:v>
                </c:pt>
                <c:pt idx="5159">
                  <c:v>1.0049</c:v>
                </c:pt>
                <c:pt idx="5160">
                  <c:v>1.0047</c:v>
                </c:pt>
                <c:pt idx="5161">
                  <c:v>1.0045</c:v>
                </c:pt>
                <c:pt idx="5162">
                  <c:v>1.0043</c:v>
                </c:pt>
                <c:pt idx="5163">
                  <c:v>1.004</c:v>
                </c:pt>
                <c:pt idx="5164">
                  <c:v>1.0039</c:v>
                </c:pt>
                <c:pt idx="5165">
                  <c:v>1.0037</c:v>
                </c:pt>
                <c:pt idx="5166">
                  <c:v>1.0035</c:v>
                </c:pt>
                <c:pt idx="5167">
                  <c:v>1.0032</c:v>
                </c:pt>
                <c:pt idx="5168">
                  <c:v>1.003</c:v>
                </c:pt>
                <c:pt idx="5169">
                  <c:v>1.0028</c:v>
                </c:pt>
                <c:pt idx="5170">
                  <c:v>1.0025</c:v>
                </c:pt>
                <c:pt idx="5171">
                  <c:v>1.0024</c:v>
                </c:pt>
                <c:pt idx="5172">
                  <c:v>1.0022</c:v>
                </c:pt>
                <c:pt idx="5173">
                  <c:v>1.0019</c:v>
                </c:pt>
                <c:pt idx="5174">
                  <c:v>1.0018</c:v>
                </c:pt>
                <c:pt idx="5175">
                  <c:v>1.0016</c:v>
                </c:pt>
                <c:pt idx="5176">
                  <c:v>1.0014</c:v>
                </c:pt>
                <c:pt idx="5177">
                  <c:v>1.0013</c:v>
                </c:pt>
                <c:pt idx="5178">
                  <c:v>1.0011</c:v>
                </c:pt>
                <c:pt idx="5179">
                  <c:v>1.0009</c:v>
                </c:pt>
                <c:pt idx="5180">
                  <c:v>1.0006</c:v>
                </c:pt>
                <c:pt idx="5181">
                  <c:v>1.0004</c:v>
                </c:pt>
                <c:pt idx="5182">
                  <c:v>1.0002</c:v>
                </c:pt>
                <c:pt idx="5183">
                  <c:v>1.0</c:v>
                </c:pt>
                <c:pt idx="5184">
                  <c:v>0.9998</c:v>
                </c:pt>
                <c:pt idx="5185">
                  <c:v>0.9997</c:v>
                </c:pt>
                <c:pt idx="5186">
                  <c:v>0.9995</c:v>
                </c:pt>
                <c:pt idx="5187">
                  <c:v>0.9993</c:v>
                </c:pt>
                <c:pt idx="5188">
                  <c:v>0.9991</c:v>
                </c:pt>
                <c:pt idx="5189">
                  <c:v>0.999</c:v>
                </c:pt>
                <c:pt idx="5190">
                  <c:v>0.9987</c:v>
                </c:pt>
                <c:pt idx="5191">
                  <c:v>0.9986</c:v>
                </c:pt>
                <c:pt idx="5192">
                  <c:v>0.9984</c:v>
                </c:pt>
                <c:pt idx="5193">
                  <c:v>0.9982</c:v>
                </c:pt>
                <c:pt idx="5194">
                  <c:v>0.9981</c:v>
                </c:pt>
                <c:pt idx="5195">
                  <c:v>0.9981</c:v>
                </c:pt>
                <c:pt idx="5196">
                  <c:v>0.9979</c:v>
                </c:pt>
                <c:pt idx="5197">
                  <c:v>0.9977</c:v>
                </c:pt>
                <c:pt idx="5198">
                  <c:v>0.9975</c:v>
                </c:pt>
                <c:pt idx="5199">
                  <c:v>0.9973</c:v>
                </c:pt>
                <c:pt idx="5200">
                  <c:v>0.9971</c:v>
                </c:pt>
                <c:pt idx="5201">
                  <c:v>0.9969</c:v>
                </c:pt>
                <c:pt idx="5202">
                  <c:v>0.9966</c:v>
                </c:pt>
                <c:pt idx="5203">
                  <c:v>0.9964</c:v>
                </c:pt>
                <c:pt idx="5204">
                  <c:v>0.9962</c:v>
                </c:pt>
                <c:pt idx="5205">
                  <c:v>0.9961</c:v>
                </c:pt>
                <c:pt idx="5206">
                  <c:v>0.9958</c:v>
                </c:pt>
                <c:pt idx="5207">
                  <c:v>0.9955</c:v>
                </c:pt>
                <c:pt idx="5208">
                  <c:v>0.9953</c:v>
                </c:pt>
                <c:pt idx="5209">
                  <c:v>0.9951</c:v>
                </c:pt>
                <c:pt idx="5210">
                  <c:v>0.9949</c:v>
                </c:pt>
                <c:pt idx="5211">
                  <c:v>0.9946</c:v>
                </c:pt>
                <c:pt idx="5212">
                  <c:v>0.9944</c:v>
                </c:pt>
                <c:pt idx="5213">
                  <c:v>0.9943</c:v>
                </c:pt>
                <c:pt idx="5214">
                  <c:v>0.9941</c:v>
                </c:pt>
                <c:pt idx="5215">
                  <c:v>0.9938</c:v>
                </c:pt>
                <c:pt idx="5216">
                  <c:v>0.9937</c:v>
                </c:pt>
                <c:pt idx="5217">
                  <c:v>0.9934</c:v>
                </c:pt>
                <c:pt idx="5218">
                  <c:v>0.9932</c:v>
                </c:pt>
                <c:pt idx="5219">
                  <c:v>0.993</c:v>
                </c:pt>
                <c:pt idx="5220">
                  <c:v>0.9928</c:v>
                </c:pt>
                <c:pt idx="5221">
                  <c:v>0.9927</c:v>
                </c:pt>
                <c:pt idx="5222">
                  <c:v>0.9926</c:v>
                </c:pt>
                <c:pt idx="5223">
                  <c:v>0.9923</c:v>
                </c:pt>
                <c:pt idx="5224">
                  <c:v>0.992</c:v>
                </c:pt>
                <c:pt idx="5225">
                  <c:v>0.9918</c:v>
                </c:pt>
                <c:pt idx="5226">
                  <c:v>0.9917</c:v>
                </c:pt>
                <c:pt idx="5227">
                  <c:v>0.9915</c:v>
                </c:pt>
                <c:pt idx="5228">
                  <c:v>0.9913</c:v>
                </c:pt>
                <c:pt idx="5229">
                  <c:v>0.991</c:v>
                </c:pt>
                <c:pt idx="5230">
                  <c:v>0.9909</c:v>
                </c:pt>
                <c:pt idx="5231">
                  <c:v>0.9907</c:v>
                </c:pt>
                <c:pt idx="5232">
                  <c:v>0.9905</c:v>
                </c:pt>
                <c:pt idx="5233">
                  <c:v>0.9903</c:v>
                </c:pt>
                <c:pt idx="5234">
                  <c:v>0.9901</c:v>
                </c:pt>
                <c:pt idx="5235">
                  <c:v>0.9899</c:v>
                </c:pt>
                <c:pt idx="5236">
                  <c:v>0.9896</c:v>
                </c:pt>
                <c:pt idx="5237">
                  <c:v>0.9894</c:v>
                </c:pt>
                <c:pt idx="5238">
                  <c:v>0.9892</c:v>
                </c:pt>
                <c:pt idx="5239">
                  <c:v>0.989</c:v>
                </c:pt>
                <c:pt idx="5240">
                  <c:v>0.9889</c:v>
                </c:pt>
                <c:pt idx="5241">
                  <c:v>0.9886</c:v>
                </c:pt>
                <c:pt idx="5242">
                  <c:v>0.9885</c:v>
                </c:pt>
                <c:pt idx="5243">
                  <c:v>0.9883</c:v>
                </c:pt>
                <c:pt idx="5244">
                  <c:v>0.988</c:v>
                </c:pt>
                <c:pt idx="5245">
                  <c:v>0.9878</c:v>
                </c:pt>
                <c:pt idx="5246">
                  <c:v>0.9876</c:v>
                </c:pt>
                <c:pt idx="5247">
                  <c:v>0.9875</c:v>
                </c:pt>
                <c:pt idx="5248">
                  <c:v>0.9874</c:v>
                </c:pt>
                <c:pt idx="5249">
                  <c:v>0.9872</c:v>
                </c:pt>
                <c:pt idx="5250">
                  <c:v>0.987</c:v>
                </c:pt>
                <c:pt idx="5251">
                  <c:v>0.9868</c:v>
                </c:pt>
                <c:pt idx="5252">
                  <c:v>0.9866</c:v>
                </c:pt>
                <c:pt idx="5253">
                  <c:v>0.9863</c:v>
                </c:pt>
                <c:pt idx="5254">
                  <c:v>0.9861</c:v>
                </c:pt>
                <c:pt idx="5255">
                  <c:v>0.9859</c:v>
                </c:pt>
                <c:pt idx="5256">
                  <c:v>0.9857</c:v>
                </c:pt>
                <c:pt idx="5257">
                  <c:v>0.9856</c:v>
                </c:pt>
                <c:pt idx="5258">
                  <c:v>0.9853</c:v>
                </c:pt>
                <c:pt idx="5259">
                  <c:v>0.9852</c:v>
                </c:pt>
                <c:pt idx="5260">
                  <c:v>0.985</c:v>
                </c:pt>
                <c:pt idx="5261">
                  <c:v>0.9848</c:v>
                </c:pt>
                <c:pt idx="5262">
                  <c:v>0.9847</c:v>
                </c:pt>
                <c:pt idx="5263">
                  <c:v>0.9846</c:v>
                </c:pt>
                <c:pt idx="5264">
                  <c:v>0.9843</c:v>
                </c:pt>
                <c:pt idx="5265">
                  <c:v>0.9842</c:v>
                </c:pt>
                <c:pt idx="5266">
                  <c:v>0.9841</c:v>
                </c:pt>
                <c:pt idx="5267">
                  <c:v>0.984</c:v>
                </c:pt>
                <c:pt idx="5268">
                  <c:v>0.9838</c:v>
                </c:pt>
                <c:pt idx="5269">
                  <c:v>0.9835</c:v>
                </c:pt>
                <c:pt idx="5270">
                  <c:v>0.9833</c:v>
                </c:pt>
                <c:pt idx="5271">
                  <c:v>0.9832</c:v>
                </c:pt>
                <c:pt idx="5272">
                  <c:v>0.983</c:v>
                </c:pt>
                <c:pt idx="5273">
                  <c:v>0.9827</c:v>
                </c:pt>
                <c:pt idx="5274">
                  <c:v>0.9826</c:v>
                </c:pt>
                <c:pt idx="5275">
                  <c:v>0.9824</c:v>
                </c:pt>
                <c:pt idx="5276">
                  <c:v>0.9822</c:v>
                </c:pt>
                <c:pt idx="5277">
                  <c:v>0.982</c:v>
                </c:pt>
                <c:pt idx="5278">
                  <c:v>0.9817</c:v>
                </c:pt>
                <c:pt idx="5279">
                  <c:v>0.9816</c:v>
                </c:pt>
                <c:pt idx="5280">
                  <c:v>0.9814</c:v>
                </c:pt>
                <c:pt idx="5281">
                  <c:v>0.9812</c:v>
                </c:pt>
                <c:pt idx="5282">
                  <c:v>0.9811</c:v>
                </c:pt>
                <c:pt idx="5283">
                  <c:v>0.9809</c:v>
                </c:pt>
                <c:pt idx="5284">
                  <c:v>0.9807</c:v>
                </c:pt>
                <c:pt idx="5285">
                  <c:v>0.9805</c:v>
                </c:pt>
                <c:pt idx="5286">
                  <c:v>0.9803</c:v>
                </c:pt>
                <c:pt idx="5287">
                  <c:v>0.9801</c:v>
                </c:pt>
                <c:pt idx="5288">
                  <c:v>0.9799</c:v>
                </c:pt>
                <c:pt idx="5289">
                  <c:v>0.9798</c:v>
                </c:pt>
                <c:pt idx="5290">
                  <c:v>0.9796</c:v>
                </c:pt>
                <c:pt idx="5291">
                  <c:v>0.9794</c:v>
                </c:pt>
                <c:pt idx="5292">
                  <c:v>0.9792</c:v>
                </c:pt>
                <c:pt idx="5293">
                  <c:v>0.9789</c:v>
                </c:pt>
                <c:pt idx="5294">
                  <c:v>0.9787</c:v>
                </c:pt>
                <c:pt idx="5295">
                  <c:v>0.9785</c:v>
                </c:pt>
                <c:pt idx="5296">
                  <c:v>0.9783</c:v>
                </c:pt>
                <c:pt idx="5297">
                  <c:v>0.9781</c:v>
                </c:pt>
                <c:pt idx="5298">
                  <c:v>0.978</c:v>
                </c:pt>
                <c:pt idx="5299">
                  <c:v>0.9779</c:v>
                </c:pt>
                <c:pt idx="5300">
                  <c:v>0.9776</c:v>
                </c:pt>
                <c:pt idx="5301">
                  <c:v>0.9774</c:v>
                </c:pt>
                <c:pt idx="5302">
                  <c:v>0.9773</c:v>
                </c:pt>
                <c:pt idx="5303">
                  <c:v>0.9771</c:v>
                </c:pt>
                <c:pt idx="5304">
                  <c:v>0.9769</c:v>
                </c:pt>
                <c:pt idx="5305">
                  <c:v>0.9766</c:v>
                </c:pt>
                <c:pt idx="5306">
                  <c:v>0.9765</c:v>
                </c:pt>
                <c:pt idx="5307">
                  <c:v>0.9763</c:v>
                </c:pt>
                <c:pt idx="5308">
                  <c:v>0.9761</c:v>
                </c:pt>
                <c:pt idx="5309">
                  <c:v>0.9758</c:v>
                </c:pt>
                <c:pt idx="5310">
                  <c:v>0.9756</c:v>
                </c:pt>
                <c:pt idx="5311">
                  <c:v>0.9754</c:v>
                </c:pt>
                <c:pt idx="5312">
                  <c:v>0.9753</c:v>
                </c:pt>
                <c:pt idx="5313">
                  <c:v>0.9751</c:v>
                </c:pt>
                <c:pt idx="5314">
                  <c:v>0.975</c:v>
                </c:pt>
                <c:pt idx="5315">
                  <c:v>0.9747</c:v>
                </c:pt>
                <c:pt idx="5316">
                  <c:v>0.9745</c:v>
                </c:pt>
                <c:pt idx="5317">
                  <c:v>0.9743</c:v>
                </c:pt>
                <c:pt idx="5318">
                  <c:v>0.974</c:v>
                </c:pt>
                <c:pt idx="5319">
                  <c:v>0.9738</c:v>
                </c:pt>
                <c:pt idx="5320">
                  <c:v>0.9737</c:v>
                </c:pt>
                <c:pt idx="5321">
                  <c:v>0.9734</c:v>
                </c:pt>
                <c:pt idx="5322">
                  <c:v>0.9732</c:v>
                </c:pt>
                <c:pt idx="5323">
                  <c:v>0.9731</c:v>
                </c:pt>
                <c:pt idx="5324">
                  <c:v>0.9728</c:v>
                </c:pt>
                <c:pt idx="5325">
                  <c:v>0.9726</c:v>
                </c:pt>
                <c:pt idx="5326">
                  <c:v>0.9724</c:v>
                </c:pt>
                <c:pt idx="5327">
                  <c:v>0.9722</c:v>
                </c:pt>
                <c:pt idx="5328">
                  <c:v>0.9721</c:v>
                </c:pt>
                <c:pt idx="5329">
                  <c:v>0.9719</c:v>
                </c:pt>
                <c:pt idx="5330">
                  <c:v>0.9717</c:v>
                </c:pt>
                <c:pt idx="5331">
                  <c:v>0.9715</c:v>
                </c:pt>
                <c:pt idx="5332">
                  <c:v>0.9713</c:v>
                </c:pt>
                <c:pt idx="5333">
                  <c:v>0.971</c:v>
                </c:pt>
                <c:pt idx="5334">
                  <c:v>0.9709</c:v>
                </c:pt>
                <c:pt idx="5335">
                  <c:v>0.9708</c:v>
                </c:pt>
                <c:pt idx="5336">
                  <c:v>0.9705</c:v>
                </c:pt>
                <c:pt idx="5337">
                  <c:v>0.9703</c:v>
                </c:pt>
                <c:pt idx="5338">
                  <c:v>0.9701</c:v>
                </c:pt>
                <c:pt idx="5339">
                  <c:v>0.9699</c:v>
                </c:pt>
                <c:pt idx="5340">
                  <c:v>0.9697</c:v>
                </c:pt>
                <c:pt idx="5341">
                  <c:v>0.9694</c:v>
                </c:pt>
                <c:pt idx="5342">
                  <c:v>0.9693</c:v>
                </c:pt>
                <c:pt idx="5343">
                  <c:v>0.9691</c:v>
                </c:pt>
                <c:pt idx="5344">
                  <c:v>0.9689</c:v>
                </c:pt>
                <c:pt idx="5345">
                  <c:v>0.9687</c:v>
                </c:pt>
                <c:pt idx="5346">
                  <c:v>0.9684</c:v>
                </c:pt>
                <c:pt idx="5347">
                  <c:v>0.9682</c:v>
                </c:pt>
                <c:pt idx="5348">
                  <c:v>0.9681</c:v>
                </c:pt>
                <c:pt idx="5349">
                  <c:v>0.9679</c:v>
                </c:pt>
                <c:pt idx="5350">
                  <c:v>0.9677</c:v>
                </c:pt>
                <c:pt idx="5351">
                  <c:v>0.9675</c:v>
                </c:pt>
                <c:pt idx="5352">
                  <c:v>0.9672</c:v>
                </c:pt>
                <c:pt idx="5353">
                  <c:v>0.967</c:v>
                </c:pt>
                <c:pt idx="5354">
                  <c:v>0.9669</c:v>
                </c:pt>
                <c:pt idx="5355">
                  <c:v>0.9667</c:v>
                </c:pt>
                <c:pt idx="5356">
                  <c:v>0.9665</c:v>
                </c:pt>
                <c:pt idx="5357">
                  <c:v>0.9664</c:v>
                </c:pt>
                <c:pt idx="5358">
                  <c:v>0.9662</c:v>
                </c:pt>
                <c:pt idx="5359">
                  <c:v>0.9661</c:v>
                </c:pt>
                <c:pt idx="5360">
                  <c:v>0.9659</c:v>
                </c:pt>
                <c:pt idx="5361">
                  <c:v>0.9656</c:v>
                </c:pt>
                <c:pt idx="5362">
                  <c:v>0.9654</c:v>
                </c:pt>
                <c:pt idx="5363">
                  <c:v>0.9653</c:v>
                </c:pt>
                <c:pt idx="5364">
                  <c:v>0.9651</c:v>
                </c:pt>
                <c:pt idx="5365">
                  <c:v>0.9649</c:v>
                </c:pt>
                <c:pt idx="5366">
                  <c:v>0.9647</c:v>
                </c:pt>
                <c:pt idx="5367">
                  <c:v>0.9645</c:v>
                </c:pt>
                <c:pt idx="5368">
                  <c:v>0.9643</c:v>
                </c:pt>
                <c:pt idx="5369">
                  <c:v>0.964</c:v>
                </c:pt>
                <c:pt idx="5370">
                  <c:v>0.9639</c:v>
                </c:pt>
                <c:pt idx="5371">
                  <c:v>0.9636</c:v>
                </c:pt>
                <c:pt idx="5372">
                  <c:v>0.9634</c:v>
                </c:pt>
                <c:pt idx="5373">
                  <c:v>0.9631</c:v>
                </c:pt>
                <c:pt idx="5374">
                  <c:v>0.9629</c:v>
                </c:pt>
                <c:pt idx="5375">
                  <c:v>0.9627</c:v>
                </c:pt>
                <c:pt idx="5376">
                  <c:v>0.9626</c:v>
                </c:pt>
                <c:pt idx="5377">
                  <c:v>0.9624</c:v>
                </c:pt>
                <c:pt idx="5378">
                  <c:v>0.9623</c:v>
                </c:pt>
                <c:pt idx="5379">
                  <c:v>0.9622</c:v>
                </c:pt>
                <c:pt idx="5380">
                  <c:v>0.962</c:v>
                </c:pt>
                <c:pt idx="5381">
                  <c:v>0.9617</c:v>
                </c:pt>
                <c:pt idx="5382">
                  <c:v>0.9614</c:v>
                </c:pt>
                <c:pt idx="5383">
                  <c:v>0.9612</c:v>
                </c:pt>
                <c:pt idx="5384">
                  <c:v>0.961</c:v>
                </c:pt>
                <c:pt idx="5385">
                  <c:v>0.9608</c:v>
                </c:pt>
                <c:pt idx="5386">
                  <c:v>0.9605</c:v>
                </c:pt>
                <c:pt idx="5387">
                  <c:v>0.9602</c:v>
                </c:pt>
                <c:pt idx="5388">
                  <c:v>0.9601</c:v>
                </c:pt>
                <c:pt idx="5389">
                  <c:v>0.9599</c:v>
                </c:pt>
                <c:pt idx="5390">
                  <c:v>0.9596</c:v>
                </c:pt>
                <c:pt idx="5391">
                  <c:v>0.9594</c:v>
                </c:pt>
                <c:pt idx="5392">
                  <c:v>0.9592</c:v>
                </c:pt>
                <c:pt idx="5393">
                  <c:v>0.9589</c:v>
                </c:pt>
                <c:pt idx="5394">
                  <c:v>0.9588</c:v>
                </c:pt>
                <c:pt idx="5395">
                  <c:v>0.9586</c:v>
                </c:pt>
                <c:pt idx="5396">
                  <c:v>0.9583</c:v>
                </c:pt>
                <c:pt idx="5397">
                  <c:v>0.9581</c:v>
                </c:pt>
                <c:pt idx="5398">
                  <c:v>0.9579</c:v>
                </c:pt>
                <c:pt idx="5399">
                  <c:v>0.9577</c:v>
                </c:pt>
                <c:pt idx="5400">
                  <c:v>0.9575</c:v>
                </c:pt>
                <c:pt idx="5401">
                  <c:v>0.9573</c:v>
                </c:pt>
                <c:pt idx="5402">
                  <c:v>0.957</c:v>
                </c:pt>
                <c:pt idx="5403">
                  <c:v>0.9568</c:v>
                </c:pt>
                <c:pt idx="5404">
                  <c:v>0.9566</c:v>
                </c:pt>
                <c:pt idx="5405">
                  <c:v>0.9564</c:v>
                </c:pt>
                <c:pt idx="5406">
                  <c:v>0.9562</c:v>
                </c:pt>
                <c:pt idx="5407">
                  <c:v>0.956</c:v>
                </c:pt>
                <c:pt idx="5408">
                  <c:v>0.9558</c:v>
                </c:pt>
                <c:pt idx="5409">
                  <c:v>0.9556</c:v>
                </c:pt>
                <c:pt idx="5410">
                  <c:v>0.9554</c:v>
                </c:pt>
                <c:pt idx="5411">
                  <c:v>0.9552</c:v>
                </c:pt>
                <c:pt idx="5412">
                  <c:v>0.9551</c:v>
                </c:pt>
                <c:pt idx="5413">
                  <c:v>0.9549</c:v>
                </c:pt>
                <c:pt idx="5414">
                  <c:v>0.9548</c:v>
                </c:pt>
                <c:pt idx="5415">
                  <c:v>0.9546</c:v>
                </c:pt>
                <c:pt idx="5416">
                  <c:v>0.9544</c:v>
                </c:pt>
                <c:pt idx="5417">
                  <c:v>0.9542</c:v>
                </c:pt>
                <c:pt idx="5418">
                  <c:v>0.9539</c:v>
                </c:pt>
                <c:pt idx="5419">
                  <c:v>0.9538</c:v>
                </c:pt>
                <c:pt idx="5420">
                  <c:v>0.9536</c:v>
                </c:pt>
                <c:pt idx="5421">
                  <c:v>0.9534</c:v>
                </c:pt>
                <c:pt idx="5422">
                  <c:v>0.9532</c:v>
                </c:pt>
                <c:pt idx="5423">
                  <c:v>0.953</c:v>
                </c:pt>
                <c:pt idx="5424">
                  <c:v>0.9528</c:v>
                </c:pt>
                <c:pt idx="5425">
                  <c:v>0.9526</c:v>
                </c:pt>
                <c:pt idx="5426">
                  <c:v>0.9525</c:v>
                </c:pt>
                <c:pt idx="5427">
                  <c:v>0.9522</c:v>
                </c:pt>
                <c:pt idx="5428">
                  <c:v>0.952</c:v>
                </c:pt>
                <c:pt idx="5429">
                  <c:v>0.9518</c:v>
                </c:pt>
                <c:pt idx="5430">
                  <c:v>0.9515</c:v>
                </c:pt>
                <c:pt idx="5431">
                  <c:v>0.9514</c:v>
                </c:pt>
                <c:pt idx="5432">
                  <c:v>0.9512</c:v>
                </c:pt>
                <c:pt idx="5433">
                  <c:v>0.951</c:v>
                </c:pt>
                <c:pt idx="5434">
                  <c:v>0.9508</c:v>
                </c:pt>
                <c:pt idx="5435">
                  <c:v>0.9505</c:v>
                </c:pt>
                <c:pt idx="5436">
                  <c:v>0.9504</c:v>
                </c:pt>
                <c:pt idx="5437">
                  <c:v>0.9503</c:v>
                </c:pt>
                <c:pt idx="5438">
                  <c:v>0.9501</c:v>
                </c:pt>
                <c:pt idx="5439">
                  <c:v>0.9499</c:v>
                </c:pt>
                <c:pt idx="5440">
                  <c:v>0.9497</c:v>
                </c:pt>
                <c:pt idx="5441">
                  <c:v>0.9495</c:v>
                </c:pt>
                <c:pt idx="5442">
                  <c:v>0.9492</c:v>
                </c:pt>
                <c:pt idx="5443">
                  <c:v>0.9491</c:v>
                </c:pt>
                <c:pt idx="5444">
                  <c:v>0.9489</c:v>
                </c:pt>
                <c:pt idx="5445">
                  <c:v>0.9487</c:v>
                </c:pt>
                <c:pt idx="5446">
                  <c:v>0.9484</c:v>
                </c:pt>
                <c:pt idx="5447">
                  <c:v>0.9482</c:v>
                </c:pt>
                <c:pt idx="5448">
                  <c:v>0.948</c:v>
                </c:pt>
                <c:pt idx="5449">
                  <c:v>0.9479</c:v>
                </c:pt>
                <c:pt idx="5450">
                  <c:v>0.9476</c:v>
                </c:pt>
                <c:pt idx="5451">
                  <c:v>0.9474</c:v>
                </c:pt>
                <c:pt idx="5452">
                  <c:v>0.9471</c:v>
                </c:pt>
                <c:pt idx="5453">
                  <c:v>0.947</c:v>
                </c:pt>
                <c:pt idx="5454">
                  <c:v>0.9468</c:v>
                </c:pt>
                <c:pt idx="5455">
                  <c:v>0.9467</c:v>
                </c:pt>
                <c:pt idx="5456">
                  <c:v>0.9465</c:v>
                </c:pt>
                <c:pt idx="5457">
                  <c:v>0.9463</c:v>
                </c:pt>
                <c:pt idx="5458">
                  <c:v>0.9461</c:v>
                </c:pt>
                <c:pt idx="5459">
                  <c:v>0.9458</c:v>
                </c:pt>
                <c:pt idx="5460">
                  <c:v>0.9457</c:v>
                </c:pt>
                <c:pt idx="5461">
                  <c:v>0.9455</c:v>
                </c:pt>
                <c:pt idx="5462">
                  <c:v>0.9453</c:v>
                </c:pt>
                <c:pt idx="5463">
                  <c:v>0.9451</c:v>
                </c:pt>
                <c:pt idx="5464">
                  <c:v>0.9449</c:v>
                </c:pt>
                <c:pt idx="5465">
                  <c:v>0.9446</c:v>
                </c:pt>
                <c:pt idx="5466">
                  <c:v>0.9445</c:v>
                </c:pt>
                <c:pt idx="5467">
                  <c:v>0.9444</c:v>
                </c:pt>
                <c:pt idx="5468">
                  <c:v>0.9443</c:v>
                </c:pt>
                <c:pt idx="5469">
                  <c:v>0.9442</c:v>
                </c:pt>
                <c:pt idx="5470">
                  <c:v>0.944</c:v>
                </c:pt>
                <c:pt idx="5471">
                  <c:v>0.9438</c:v>
                </c:pt>
                <c:pt idx="5472">
                  <c:v>0.9436</c:v>
                </c:pt>
                <c:pt idx="5473">
                  <c:v>0.9434</c:v>
                </c:pt>
                <c:pt idx="5474">
                  <c:v>0.9432</c:v>
                </c:pt>
                <c:pt idx="5475">
                  <c:v>0.943</c:v>
                </c:pt>
                <c:pt idx="5476">
                  <c:v>0.9429</c:v>
                </c:pt>
                <c:pt idx="5477">
                  <c:v>0.9426</c:v>
                </c:pt>
                <c:pt idx="5478">
                  <c:v>0.9424</c:v>
                </c:pt>
                <c:pt idx="5479">
                  <c:v>0.9423</c:v>
                </c:pt>
                <c:pt idx="5480">
                  <c:v>0.9421</c:v>
                </c:pt>
                <c:pt idx="5481">
                  <c:v>0.9419</c:v>
                </c:pt>
                <c:pt idx="5482">
                  <c:v>0.9418</c:v>
                </c:pt>
                <c:pt idx="5483">
                  <c:v>0.9416</c:v>
                </c:pt>
                <c:pt idx="5484">
                  <c:v>0.9415</c:v>
                </c:pt>
                <c:pt idx="5485">
                  <c:v>0.9414</c:v>
                </c:pt>
                <c:pt idx="5486">
                  <c:v>0.9412</c:v>
                </c:pt>
                <c:pt idx="5487">
                  <c:v>0.9411</c:v>
                </c:pt>
                <c:pt idx="5488">
                  <c:v>0.941</c:v>
                </c:pt>
                <c:pt idx="5489">
                  <c:v>0.9408</c:v>
                </c:pt>
                <c:pt idx="5490">
                  <c:v>0.9406</c:v>
                </c:pt>
                <c:pt idx="5491">
                  <c:v>0.9404</c:v>
                </c:pt>
                <c:pt idx="5492">
                  <c:v>0.9403</c:v>
                </c:pt>
                <c:pt idx="5493">
                  <c:v>0.9401</c:v>
                </c:pt>
                <c:pt idx="5494">
                  <c:v>0.9401</c:v>
                </c:pt>
                <c:pt idx="5495">
                  <c:v>0.9399</c:v>
                </c:pt>
                <c:pt idx="5496">
                  <c:v>0.9398</c:v>
                </c:pt>
                <c:pt idx="5497">
                  <c:v>0.9397</c:v>
                </c:pt>
                <c:pt idx="5498">
                  <c:v>0.9395</c:v>
                </c:pt>
                <c:pt idx="5499">
                  <c:v>0.9393</c:v>
                </c:pt>
                <c:pt idx="5500">
                  <c:v>0.9392</c:v>
                </c:pt>
                <c:pt idx="5501">
                  <c:v>0.939</c:v>
                </c:pt>
                <c:pt idx="5502">
                  <c:v>0.9389</c:v>
                </c:pt>
                <c:pt idx="5503">
                  <c:v>0.9388</c:v>
                </c:pt>
                <c:pt idx="5504">
                  <c:v>0.9387</c:v>
                </c:pt>
                <c:pt idx="5505">
                  <c:v>0.9385</c:v>
                </c:pt>
                <c:pt idx="5506">
                  <c:v>0.9383</c:v>
                </c:pt>
                <c:pt idx="5507">
                  <c:v>0.9382</c:v>
                </c:pt>
                <c:pt idx="5508">
                  <c:v>0.938</c:v>
                </c:pt>
                <c:pt idx="5509">
                  <c:v>0.9379</c:v>
                </c:pt>
                <c:pt idx="5510">
                  <c:v>0.9377</c:v>
                </c:pt>
                <c:pt idx="5511">
                  <c:v>0.9376</c:v>
                </c:pt>
                <c:pt idx="5512">
                  <c:v>0.9375</c:v>
                </c:pt>
                <c:pt idx="5513">
                  <c:v>0.9373</c:v>
                </c:pt>
                <c:pt idx="5514">
                  <c:v>0.9371</c:v>
                </c:pt>
                <c:pt idx="5515">
                  <c:v>0.937</c:v>
                </c:pt>
                <c:pt idx="5516">
                  <c:v>0.9368</c:v>
                </c:pt>
                <c:pt idx="5517">
                  <c:v>0.9368</c:v>
                </c:pt>
                <c:pt idx="5518">
                  <c:v>0.9367</c:v>
                </c:pt>
                <c:pt idx="5519">
                  <c:v>0.9366</c:v>
                </c:pt>
                <c:pt idx="5520">
                  <c:v>0.9364</c:v>
                </c:pt>
                <c:pt idx="5521">
                  <c:v>0.9362</c:v>
                </c:pt>
                <c:pt idx="5522">
                  <c:v>0.9361</c:v>
                </c:pt>
                <c:pt idx="5523">
                  <c:v>0.9358</c:v>
                </c:pt>
                <c:pt idx="5524">
                  <c:v>0.9357</c:v>
                </c:pt>
                <c:pt idx="5525">
                  <c:v>0.9356</c:v>
                </c:pt>
                <c:pt idx="5526">
                  <c:v>0.9354</c:v>
                </c:pt>
                <c:pt idx="5527">
                  <c:v>0.9352</c:v>
                </c:pt>
                <c:pt idx="5528">
                  <c:v>0.935</c:v>
                </c:pt>
                <c:pt idx="5529">
                  <c:v>0.9349</c:v>
                </c:pt>
                <c:pt idx="5530">
                  <c:v>0.9347</c:v>
                </c:pt>
                <c:pt idx="5531">
                  <c:v>0.9346</c:v>
                </c:pt>
                <c:pt idx="5532">
                  <c:v>0.9345</c:v>
                </c:pt>
                <c:pt idx="5533">
                  <c:v>0.9343</c:v>
                </c:pt>
                <c:pt idx="5534">
                  <c:v>0.9342</c:v>
                </c:pt>
                <c:pt idx="5535">
                  <c:v>0.934</c:v>
                </c:pt>
                <c:pt idx="5536">
                  <c:v>0.9339</c:v>
                </c:pt>
                <c:pt idx="5537">
                  <c:v>0.9337</c:v>
                </c:pt>
                <c:pt idx="5538">
                  <c:v>0.9336</c:v>
                </c:pt>
                <c:pt idx="5539">
                  <c:v>0.9334</c:v>
                </c:pt>
                <c:pt idx="5540">
                  <c:v>0.9333</c:v>
                </c:pt>
                <c:pt idx="5541">
                  <c:v>0.9331</c:v>
                </c:pt>
                <c:pt idx="5542">
                  <c:v>0.9329</c:v>
                </c:pt>
                <c:pt idx="5543">
                  <c:v>0.9327</c:v>
                </c:pt>
                <c:pt idx="5544">
                  <c:v>0.9326</c:v>
                </c:pt>
                <c:pt idx="5545">
                  <c:v>0.9325</c:v>
                </c:pt>
                <c:pt idx="5546">
                  <c:v>0.9323</c:v>
                </c:pt>
                <c:pt idx="5547">
                  <c:v>0.9322</c:v>
                </c:pt>
                <c:pt idx="5548">
                  <c:v>0.932</c:v>
                </c:pt>
                <c:pt idx="5549">
                  <c:v>0.9318</c:v>
                </c:pt>
                <c:pt idx="5550">
                  <c:v>0.9316</c:v>
                </c:pt>
                <c:pt idx="5551">
                  <c:v>0.9315</c:v>
                </c:pt>
                <c:pt idx="5552">
                  <c:v>0.9313</c:v>
                </c:pt>
                <c:pt idx="5553">
                  <c:v>0.9311</c:v>
                </c:pt>
                <c:pt idx="5554">
                  <c:v>0.931</c:v>
                </c:pt>
                <c:pt idx="5555">
                  <c:v>0.9308</c:v>
                </c:pt>
                <c:pt idx="5556">
                  <c:v>0.9306</c:v>
                </c:pt>
                <c:pt idx="5557">
                  <c:v>0.9305</c:v>
                </c:pt>
                <c:pt idx="5558">
                  <c:v>0.9303</c:v>
                </c:pt>
                <c:pt idx="5559">
                  <c:v>0.9301</c:v>
                </c:pt>
                <c:pt idx="5560">
                  <c:v>0.9299</c:v>
                </c:pt>
                <c:pt idx="5561">
                  <c:v>0.9298</c:v>
                </c:pt>
                <c:pt idx="5562">
                  <c:v>0.9296</c:v>
                </c:pt>
                <c:pt idx="5563">
                  <c:v>0.9295</c:v>
                </c:pt>
                <c:pt idx="5564">
                  <c:v>0.9294</c:v>
                </c:pt>
                <c:pt idx="5565">
                  <c:v>0.9291</c:v>
                </c:pt>
                <c:pt idx="5566">
                  <c:v>0.9289</c:v>
                </c:pt>
                <c:pt idx="5567">
                  <c:v>0.9287</c:v>
                </c:pt>
                <c:pt idx="5568">
                  <c:v>0.9285</c:v>
                </c:pt>
                <c:pt idx="5569">
                  <c:v>0.9284</c:v>
                </c:pt>
                <c:pt idx="5570">
                  <c:v>0.9282</c:v>
                </c:pt>
                <c:pt idx="5571">
                  <c:v>0.928</c:v>
                </c:pt>
                <c:pt idx="5572">
                  <c:v>0.9278</c:v>
                </c:pt>
                <c:pt idx="5573">
                  <c:v>0.9277</c:v>
                </c:pt>
                <c:pt idx="5574">
                  <c:v>0.9275</c:v>
                </c:pt>
                <c:pt idx="5575">
                  <c:v>0.9274</c:v>
                </c:pt>
                <c:pt idx="5576">
                  <c:v>0.9273</c:v>
                </c:pt>
                <c:pt idx="5577">
                  <c:v>0.9271</c:v>
                </c:pt>
                <c:pt idx="5578">
                  <c:v>0.927</c:v>
                </c:pt>
                <c:pt idx="5579">
                  <c:v>0.9268</c:v>
                </c:pt>
                <c:pt idx="5580">
                  <c:v>0.9266</c:v>
                </c:pt>
                <c:pt idx="5581">
                  <c:v>0.9265</c:v>
                </c:pt>
                <c:pt idx="5582">
                  <c:v>0.9263</c:v>
                </c:pt>
                <c:pt idx="5583">
                  <c:v>0.9261</c:v>
                </c:pt>
                <c:pt idx="5584">
                  <c:v>0.926</c:v>
                </c:pt>
                <c:pt idx="5585">
                  <c:v>0.9258</c:v>
                </c:pt>
                <c:pt idx="5586">
                  <c:v>0.9256</c:v>
                </c:pt>
                <c:pt idx="5587">
                  <c:v>0.9255</c:v>
                </c:pt>
                <c:pt idx="5588">
                  <c:v>0.9253</c:v>
                </c:pt>
                <c:pt idx="5589">
                  <c:v>0.9251</c:v>
                </c:pt>
                <c:pt idx="5590">
                  <c:v>0.9249</c:v>
                </c:pt>
                <c:pt idx="5591">
                  <c:v>0.9247</c:v>
                </c:pt>
                <c:pt idx="5592">
                  <c:v>0.9246</c:v>
                </c:pt>
                <c:pt idx="5593">
                  <c:v>0.9244</c:v>
                </c:pt>
                <c:pt idx="5594">
                  <c:v>0.9241</c:v>
                </c:pt>
                <c:pt idx="5595">
                  <c:v>0.9239</c:v>
                </c:pt>
                <c:pt idx="5596">
                  <c:v>0.9238</c:v>
                </c:pt>
                <c:pt idx="5597">
                  <c:v>0.9236</c:v>
                </c:pt>
                <c:pt idx="5598">
                  <c:v>0.9234</c:v>
                </c:pt>
                <c:pt idx="5599">
                  <c:v>0.9232</c:v>
                </c:pt>
                <c:pt idx="5600">
                  <c:v>0.923</c:v>
                </c:pt>
                <c:pt idx="5601">
                  <c:v>0.9228</c:v>
                </c:pt>
                <c:pt idx="5602">
                  <c:v>0.9226</c:v>
                </c:pt>
                <c:pt idx="5603">
                  <c:v>0.9225</c:v>
                </c:pt>
                <c:pt idx="5604">
                  <c:v>0.9224</c:v>
                </c:pt>
                <c:pt idx="5605">
                  <c:v>0.9222</c:v>
                </c:pt>
                <c:pt idx="5606">
                  <c:v>0.9219</c:v>
                </c:pt>
                <c:pt idx="5607">
                  <c:v>0.9217</c:v>
                </c:pt>
                <c:pt idx="5608">
                  <c:v>0.9216</c:v>
                </c:pt>
                <c:pt idx="5609">
                  <c:v>0.9214</c:v>
                </c:pt>
                <c:pt idx="5610">
                  <c:v>0.9212</c:v>
                </c:pt>
                <c:pt idx="5611">
                  <c:v>0.921</c:v>
                </c:pt>
                <c:pt idx="5612">
                  <c:v>0.9208</c:v>
                </c:pt>
                <c:pt idx="5613">
                  <c:v>0.9207</c:v>
                </c:pt>
                <c:pt idx="5614">
                  <c:v>0.9206</c:v>
                </c:pt>
                <c:pt idx="5615">
                  <c:v>0.9204</c:v>
                </c:pt>
                <c:pt idx="5616">
                  <c:v>0.9201</c:v>
                </c:pt>
                <c:pt idx="5617">
                  <c:v>0.9199</c:v>
                </c:pt>
                <c:pt idx="5618">
                  <c:v>0.9197</c:v>
                </c:pt>
                <c:pt idx="5619">
                  <c:v>0.9196</c:v>
                </c:pt>
                <c:pt idx="5620">
                  <c:v>0.9194</c:v>
                </c:pt>
                <c:pt idx="5621">
                  <c:v>0.9192</c:v>
                </c:pt>
                <c:pt idx="5622">
                  <c:v>0.919</c:v>
                </c:pt>
                <c:pt idx="5623">
                  <c:v>0.9188</c:v>
                </c:pt>
                <c:pt idx="5624">
                  <c:v>0.9187</c:v>
                </c:pt>
                <c:pt idx="5625">
                  <c:v>0.9184</c:v>
                </c:pt>
                <c:pt idx="5626">
                  <c:v>0.9183</c:v>
                </c:pt>
                <c:pt idx="5627">
                  <c:v>0.9181</c:v>
                </c:pt>
                <c:pt idx="5628">
                  <c:v>0.9179</c:v>
                </c:pt>
                <c:pt idx="5629">
                  <c:v>0.9178</c:v>
                </c:pt>
                <c:pt idx="5630">
                  <c:v>0.9176</c:v>
                </c:pt>
                <c:pt idx="5631">
                  <c:v>0.9174</c:v>
                </c:pt>
                <c:pt idx="5632">
                  <c:v>0.9172</c:v>
                </c:pt>
                <c:pt idx="5633">
                  <c:v>0.9169</c:v>
                </c:pt>
                <c:pt idx="5634">
                  <c:v>0.9168</c:v>
                </c:pt>
                <c:pt idx="5635">
                  <c:v>0.9167</c:v>
                </c:pt>
                <c:pt idx="5636">
                  <c:v>0.9165</c:v>
                </c:pt>
                <c:pt idx="5637">
                  <c:v>0.9163</c:v>
                </c:pt>
                <c:pt idx="5638">
                  <c:v>0.9161</c:v>
                </c:pt>
                <c:pt idx="5639">
                  <c:v>0.916</c:v>
                </c:pt>
                <c:pt idx="5640">
                  <c:v>0.9158</c:v>
                </c:pt>
                <c:pt idx="5641">
                  <c:v>0.9156</c:v>
                </c:pt>
                <c:pt idx="5642">
                  <c:v>0.9154</c:v>
                </c:pt>
                <c:pt idx="5643">
                  <c:v>0.9151</c:v>
                </c:pt>
                <c:pt idx="5644">
                  <c:v>0.915</c:v>
                </c:pt>
                <c:pt idx="5645">
                  <c:v>0.9149</c:v>
                </c:pt>
                <c:pt idx="5646">
                  <c:v>0.9148</c:v>
                </c:pt>
                <c:pt idx="5647">
                  <c:v>0.9146</c:v>
                </c:pt>
                <c:pt idx="5648">
                  <c:v>0.9144</c:v>
                </c:pt>
                <c:pt idx="5649">
                  <c:v>0.9141</c:v>
                </c:pt>
                <c:pt idx="5650">
                  <c:v>0.914</c:v>
                </c:pt>
                <c:pt idx="5651">
                  <c:v>0.9138</c:v>
                </c:pt>
                <c:pt idx="5652">
                  <c:v>0.9136</c:v>
                </c:pt>
                <c:pt idx="5653">
                  <c:v>0.9134</c:v>
                </c:pt>
                <c:pt idx="5654">
                  <c:v>0.9133</c:v>
                </c:pt>
                <c:pt idx="5655">
                  <c:v>0.9132</c:v>
                </c:pt>
                <c:pt idx="5656">
                  <c:v>0.913</c:v>
                </c:pt>
                <c:pt idx="5657">
                  <c:v>0.9127</c:v>
                </c:pt>
                <c:pt idx="5658">
                  <c:v>0.9126</c:v>
                </c:pt>
                <c:pt idx="5659">
                  <c:v>0.9125</c:v>
                </c:pt>
                <c:pt idx="5660">
                  <c:v>0.9123</c:v>
                </c:pt>
                <c:pt idx="5661">
                  <c:v>0.9122</c:v>
                </c:pt>
                <c:pt idx="5662">
                  <c:v>0.912</c:v>
                </c:pt>
                <c:pt idx="5663">
                  <c:v>0.9118</c:v>
                </c:pt>
                <c:pt idx="5664">
                  <c:v>0.9116</c:v>
                </c:pt>
                <c:pt idx="5665">
                  <c:v>0.9114</c:v>
                </c:pt>
                <c:pt idx="5666">
                  <c:v>0.9113</c:v>
                </c:pt>
                <c:pt idx="5667">
                  <c:v>0.9111</c:v>
                </c:pt>
                <c:pt idx="5668">
                  <c:v>0.9109</c:v>
                </c:pt>
                <c:pt idx="5669">
                  <c:v>0.9107</c:v>
                </c:pt>
                <c:pt idx="5670">
                  <c:v>0.9105</c:v>
                </c:pt>
                <c:pt idx="5671">
                  <c:v>0.9104</c:v>
                </c:pt>
                <c:pt idx="5672">
                  <c:v>0.9102</c:v>
                </c:pt>
                <c:pt idx="5673">
                  <c:v>0.91</c:v>
                </c:pt>
                <c:pt idx="5674">
                  <c:v>0.9098</c:v>
                </c:pt>
                <c:pt idx="5675">
                  <c:v>0.9097</c:v>
                </c:pt>
                <c:pt idx="5676">
                  <c:v>0.9096</c:v>
                </c:pt>
                <c:pt idx="5677">
                  <c:v>0.9093</c:v>
                </c:pt>
                <c:pt idx="5678">
                  <c:v>0.9091</c:v>
                </c:pt>
                <c:pt idx="5679">
                  <c:v>0.909</c:v>
                </c:pt>
                <c:pt idx="5680">
                  <c:v>0.9088</c:v>
                </c:pt>
                <c:pt idx="5681">
                  <c:v>0.9086</c:v>
                </c:pt>
                <c:pt idx="5682">
                  <c:v>0.9084</c:v>
                </c:pt>
                <c:pt idx="5683">
                  <c:v>0.9082</c:v>
                </c:pt>
                <c:pt idx="5684">
                  <c:v>0.908</c:v>
                </c:pt>
                <c:pt idx="5685">
                  <c:v>0.9078</c:v>
                </c:pt>
                <c:pt idx="5686">
                  <c:v>0.9077</c:v>
                </c:pt>
                <c:pt idx="5687">
                  <c:v>0.9076</c:v>
                </c:pt>
                <c:pt idx="5688">
                  <c:v>0.9074</c:v>
                </c:pt>
                <c:pt idx="5689">
                  <c:v>0.9072</c:v>
                </c:pt>
                <c:pt idx="5690">
                  <c:v>0.9071</c:v>
                </c:pt>
                <c:pt idx="5691">
                  <c:v>0.907</c:v>
                </c:pt>
                <c:pt idx="5692">
                  <c:v>0.9068</c:v>
                </c:pt>
                <c:pt idx="5693">
                  <c:v>0.9066</c:v>
                </c:pt>
                <c:pt idx="5694">
                  <c:v>0.9064</c:v>
                </c:pt>
                <c:pt idx="5695">
                  <c:v>0.9062</c:v>
                </c:pt>
                <c:pt idx="5696">
                  <c:v>0.9061</c:v>
                </c:pt>
                <c:pt idx="5697">
                  <c:v>0.9059</c:v>
                </c:pt>
                <c:pt idx="5698">
                  <c:v>0.9057</c:v>
                </c:pt>
                <c:pt idx="5699">
                  <c:v>0.9055</c:v>
                </c:pt>
                <c:pt idx="5700">
                  <c:v>0.9053</c:v>
                </c:pt>
                <c:pt idx="5701">
                  <c:v>0.9052</c:v>
                </c:pt>
                <c:pt idx="5702">
                  <c:v>0.905</c:v>
                </c:pt>
                <c:pt idx="5703">
                  <c:v>0.9048</c:v>
                </c:pt>
                <c:pt idx="5704">
                  <c:v>0.9045</c:v>
                </c:pt>
                <c:pt idx="5705">
                  <c:v>0.9043</c:v>
                </c:pt>
                <c:pt idx="5706">
                  <c:v>0.9042</c:v>
                </c:pt>
                <c:pt idx="5707">
                  <c:v>0.9041</c:v>
                </c:pt>
                <c:pt idx="5708">
                  <c:v>0.9039</c:v>
                </c:pt>
                <c:pt idx="5709">
                  <c:v>0.9037</c:v>
                </c:pt>
                <c:pt idx="5710">
                  <c:v>0.9035</c:v>
                </c:pt>
                <c:pt idx="5711">
                  <c:v>0.9034</c:v>
                </c:pt>
                <c:pt idx="5712">
                  <c:v>0.9031</c:v>
                </c:pt>
                <c:pt idx="5713">
                  <c:v>0.9029</c:v>
                </c:pt>
                <c:pt idx="5714">
                  <c:v>0.9027</c:v>
                </c:pt>
                <c:pt idx="5715">
                  <c:v>0.9026</c:v>
                </c:pt>
                <c:pt idx="5716">
                  <c:v>0.9024</c:v>
                </c:pt>
                <c:pt idx="5717">
                  <c:v>0.9021</c:v>
                </c:pt>
                <c:pt idx="5718">
                  <c:v>0.902</c:v>
                </c:pt>
                <c:pt idx="5719">
                  <c:v>0.9019</c:v>
                </c:pt>
                <c:pt idx="5720">
                  <c:v>0.9017</c:v>
                </c:pt>
                <c:pt idx="5721">
                  <c:v>0.9015</c:v>
                </c:pt>
                <c:pt idx="5722">
                  <c:v>0.9013</c:v>
                </c:pt>
                <c:pt idx="5723">
                  <c:v>0.9011</c:v>
                </c:pt>
                <c:pt idx="5724">
                  <c:v>0.9009</c:v>
                </c:pt>
                <c:pt idx="5725">
                  <c:v>0.9008</c:v>
                </c:pt>
                <c:pt idx="5726">
                  <c:v>0.9006</c:v>
                </c:pt>
                <c:pt idx="5727">
                  <c:v>0.9005</c:v>
                </c:pt>
                <c:pt idx="5728">
                  <c:v>0.9002</c:v>
                </c:pt>
                <c:pt idx="5729">
                  <c:v>0.9001</c:v>
                </c:pt>
                <c:pt idx="5730">
                  <c:v>0.9001</c:v>
                </c:pt>
                <c:pt idx="5731">
                  <c:v>0.8998</c:v>
                </c:pt>
                <c:pt idx="5732">
                  <c:v>0.8996</c:v>
                </c:pt>
                <c:pt idx="5733">
                  <c:v>0.8994</c:v>
                </c:pt>
                <c:pt idx="5734">
                  <c:v>0.8993</c:v>
                </c:pt>
                <c:pt idx="5735">
                  <c:v>0.8992</c:v>
                </c:pt>
                <c:pt idx="5736">
                  <c:v>0.8989</c:v>
                </c:pt>
                <c:pt idx="5737">
                  <c:v>0.8987</c:v>
                </c:pt>
                <c:pt idx="5738">
                  <c:v>0.8986</c:v>
                </c:pt>
                <c:pt idx="5739">
                  <c:v>0.8984</c:v>
                </c:pt>
                <c:pt idx="5740">
                  <c:v>0.8982</c:v>
                </c:pt>
                <c:pt idx="5741">
                  <c:v>0.8981</c:v>
                </c:pt>
                <c:pt idx="5742">
                  <c:v>0.8979</c:v>
                </c:pt>
                <c:pt idx="5743">
                  <c:v>0.8977</c:v>
                </c:pt>
                <c:pt idx="5744">
                  <c:v>0.8976</c:v>
                </c:pt>
                <c:pt idx="5745">
                  <c:v>0.8975</c:v>
                </c:pt>
                <c:pt idx="5746">
                  <c:v>0.8973</c:v>
                </c:pt>
                <c:pt idx="5747">
                  <c:v>0.897</c:v>
                </c:pt>
                <c:pt idx="5748">
                  <c:v>0.8969</c:v>
                </c:pt>
                <c:pt idx="5749">
                  <c:v>0.8967</c:v>
                </c:pt>
                <c:pt idx="5750">
                  <c:v>0.8966</c:v>
                </c:pt>
                <c:pt idx="5751">
                  <c:v>0.8964</c:v>
                </c:pt>
                <c:pt idx="5752">
                  <c:v>0.8962</c:v>
                </c:pt>
                <c:pt idx="5753">
                  <c:v>0.896</c:v>
                </c:pt>
                <c:pt idx="5754">
                  <c:v>0.8959</c:v>
                </c:pt>
                <c:pt idx="5755">
                  <c:v>0.8956</c:v>
                </c:pt>
                <c:pt idx="5756">
                  <c:v>0.8954</c:v>
                </c:pt>
                <c:pt idx="5757">
                  <c:v>0.8951</c:v>
                </c:pt>
                <c:pt idx="5758">
                  <c:v>0.8951</c:v>
                </c:pt>
                <c:pt idx="5759">
                  <c:v>0.8949</c:v>
                </c:pt>
                <c:pt idx="5760">
                  <c:v>0.8947</c:v>
                </c:pt>
                <c:pt idx="5761">
                  <c:v>0.8945</c:v>
                </c:pt>
                <c:pt idx="5762">
                  <c:v>0.8943</c:v>
                </c:pt>
                <c:pt idx="5763">
                  <c:v>0.8942</c:v>
                </c:pt>
                <c:pt idx="5764">
                  <c:v>0.894</c:v>
                </c:pt>
                <c:pt idx="5765">
                  <c:v>0.8938</c:v>
                </c:pt>
                <c:pt idx="5766">
                  <c:v>0.8936</c:v>
                </c:pt>
                <c:pt idx="5767">
                  <c:v>0.8935</c:v>
                </c:pt>
                <c:pt idx="5768">
                  <c:v>0.8933</c:v>
                </c:pt>
                <c:pt idx="5769">
                  <c:v>0.8931</c:v>
                </c:pt>
                <c:pt idx="5770">
                  <c:v>0.8929</c:v>
                </c:pt>
                <c:pt idx="5771">
                  <c:v>0.8927</c:v>
                </c:pt>
                <c:pt idx="5772">
                  <c:v>0.8926</c:v>
                </c:pt>
                <c:pt idx="5773">
                  <c:v>0.8924</c:v>
                </c:pt>
                <c:pt idx="5774">
                  <c:v>0.8923</c:v>
                </c:pt>
                <c:pt idx="5775">
                  <c:v>0.892</c:v>
                </c:pt>
                <c:pt idx="5776">
                  <c:v>0.8919</c:v>
                </c:pt>
                <c:pt idx="5777">
                  <c:v>0.8918</c:v>
                </c:pt>
                <c:pt idx="5778">
                  <c:v>0.8915</c:v>
                </c:pt>
                <c:pt idx="5779">
                  <c:v>0.8913</c:v>
                </c:pt>
                <c:pt idx="5780">
                  <c:v>0.8912</c:v>
                </c:pt>
                <c:pt idx="5781">
                  <c:v>0.891</c:v>
                </c:pt>
                <c:pt idx="5782">
                  <c:v>0.8909</c:v>
                </c:pt>
                <c:pt idx="5783">
                  <c:v>0.8908</c:v>
                </c:pt>
                <c:pt idx="5784">
                  <c:v>0.8906</c:v>
                </c:pt>
                <c:pt idx="5785">
                  <c:v>0.8904</c:v>
                </c:pt>
                <c:pt idx="5786">
                  <c:v>0.8903</c:v>
                </c:pt>
                <c:pt idx="5787">
                  <c:v>0.8901</c:v>
                </c:pt>
                <c:pt idx="5788">
                  <c:v>0.8898</c:v>
                </c:pt>
                <c:pt idx="5789">
                  <c:v>0.8896</c:v>
                </c:pt>
                <c:pt idx="5790">
                  <c:v>0.8895</c:v>
                </c:pt>
                <c:pt idx="5791">
                  <c:v>0.8894</c:v>
                </c:pt>
                <c:pt idx="5792">
                  <c:v>0.8891</c:v>
                </c:pt>
                <c:pt idx="5793">
                  <c:v>0.8889</c:v>
                </c:pt>
                <c:pt idx="5794">
                  <c:v>0.8887</c:v>
                </c:pt>
                <c:pt idx="5795">
                  <c:v>0.8887</c:v>
                </c:pt>
                <c:pt idx="5796">
                  <c:v>0.8885</c:v>
                </c:pt>
                <c:pt idx="5797">
                  <c:v>0.8882</c:v>
                </c:pt>
                <c:pt idx="5798">
                  <c:v>0.888</c:v>
                </c:pt>
                <c:pt idx="5799">
                  <c:v>0.8879</c:v>
                </c:pt>
                <c:pt idx="5800">
                  <c:v>0.8879</c:v>
                </c:pt>
                <c:pt idx="5801">
                  <c:v>0.8878</c:v>
                </c:pt>
                <c:pt idx="5802">
                  <c:v>0.8877</c:v>
                </c:pt>
                <c:pt idx="5803">
                  <c:v>0.8875</c:v>
                </c:pt>
                <c:pt idx="5804">
                  <c:v>0.8873</c:v>
                </c:pt>
                <c:pt idx="5805">
                  <c:v>0.8872</c:v>
                </c:pt>
                <c:pt idx="5806">
                  <c:v>0.8871</c:v>
                </c:pt>
                <c:pt idx="5807">
                  <c:v>0.8869</c:v>
                </c:pt>
                <c:pt idx="5808">
                  <c:v>0.8868</c:v>
                </c:pt>
                <c:pt idx="5809">
                  <c:v>0.8867</c:v>
                </c:pt>
                <c:pt idx="5810">
                  <c:v>0.8864</c:v>
                </c:pt>
                <c:pt idx="5811">
                  <c:v>0.8863</c:v>
                </c:pt>
                <c:pt idx="5812">
                  <c:v>0.8862</c:v>
                </c:pt>
                <c:pt idx="5813">
                  <c:v>0.886</c:v>
                </c:pt>
                <c:pt idx="5814">
                  <c:v>0.8858</c:v>
                </c:pt>
                <c:pt idx="5815">
                  <c:v>0.8856</c:v>
                </c:pt>
                <c:pt idx="5816">
                  <c:v>0.8855</c:v>
                </c:pt>
                <c:pt idx="5817">
                  <c:v>0.8854</c:v>
                </c:pt>
                <c:pt idx="5818">
                  <c:v>0.8852</c:v>
                </c:pt>
                <c:pt idx="5819">
                  <c:v>0.885</c:v>
                </c:pt>
                <c:pt idx="5820">
                  <c:v>0.8848</c:v>
                </c:pt>
                <c:pt idx="5821">
                  <c:v>0.8847</c:v>
                </c:pt>
                <c:pt idx="5822">
                  <c:v>0.8846</c:v>
                </c:pt>
                <c:pt idx="5823">
                  <c:v>0.8844</c:v>
                </c:pt>
                <c:pt idx="5824">
                  <c:v>0.8843</c:v>
                </c:pt>
                <c:pt idx="5825">
                  <c:v>0.8842</c:v>
                </c:pt>
                <c:pt idx="5826">
                  <c:v>0.884</c:v>
                </c:pt>
                <c:pt idx="5827">
                  <c:v>0.8838</c:v>
                </c:pt>
                <c:pt idx="5828">
                  <c:v>0.8836</c:v>
                </c:pt>
                <c:pt idx="5829">
                  <c:v>0.8834</c:v>
                </c:pt>
                <c:pt idx="5830">
                  <c:v>0.8832</c:v>
                </c:pt>
                <c:pt idx="5831">
                  <c:v>0.8832</c:v>
                </c:pt>
                <c:pt idx="5832">
                  <c:v>0.883</c:v>
                </c:pt>
                <c:pt idx="5833">
                  <c:v>0.8829</c:v>
                </c:pt>
                <c:pt idx="5834">
                  <c:v>0.8827</c:v>
                </c:pt>
                <c:pt idx="5835">
                  <c:v>0.8825</c:v>
                </c:pt>
                <c:pt idx="5836">
                  <c:v>0.8824</c:v>
                </c:pt>
                <c:pt idx="5837">
                  <c:v>0.8821</c:v>
                </c:pt>
                <c:pt idx="5838">
                  <c:v>0.882</c:v>
                </c:pt>
                <c:pt idx="5839">
                  <c:v>0.8819</c:v>
                </c:pt>
                <c:pt idx="5840">
                  <c:v>0.8817</c:v>
                </c:pt>
                <c:pt idx="5841">
                  <c:v>0.8816</c:v>
                </c:pt>
                <c:pt idx="5842">
                  <c:v>0.8815</c:v>
                </c:pt>
                <c:pt idx="5843">
                  <c:v>0.8813</c:v>
                </c:pt>
                <c:pt idx="5844">
                  <c:v>0.8811</c:v>
                </c:pt>
                <c:pt idx="5845">
                  <c:v>0.881</c:v>
                </c:pt>
                <c:pt idx="5846">
                  <c:v>0.8809</c:v>
                </c:pt>
                <c:pt idx="5847">
                  <c:v>0.8806</c:v>
                </c:pt>
                <c:pt idx="5848">
                  <c:v>0.8804</c:v>
                </c:pt>
                <c:pt idx="5849">
                  <c:v>0.8802</c:v>
                </c:pt>
                <c:pt idx="5850">
                  <c:v>0.8802</c:v>
                </c:pt>
                <c:pt idx="5851">
                  <c:v>0.88</c:v>
                </c:pt>
                <c:pt idx="5852">
                  <c:v>0.8799</c:v>
                </c:pt>
                <c:pt idx="5853">
                  <c:v>0.8797</c:v>
                </c:pt>
                <c:pt idx="5854">
                  <c:v>0.8795</c:v>
                </c:pt>
                <c:pt idx="5855">
                  <c:v>0.8794</c:v>
                </c:pt>
                <c:pt idx="5856">
                  <c:v>0.8793</c:v>
                </c:pt>
                <c:pt idx="5857">
                  <c:v>0.8791</c:v>
                </c:pt>
                <c:pt idx="5858">
                  <c:v>0.8789</c:v>
                </c:pt>
                <c:pt idx="5859">
                  <c:v>0.8788</c:v>
                </c:pt>
                <c:pt idx="5860">
                  <c:v>0.8787</c:v>
                </c:pt>
                <c:pt idx="5861">
                  <c:v>0.8786</c:v>
                </c:pt>
                <c:pt idx="5862">
                  <c:v>0.8784</c:v>
                </c:pt>
                <c:pt idx="5863">
                  <c:v>0.8782</c:v>
                </c:pt>
                <c:pt idx="5864">
                  <c:v>0.878</c:v>
                </c:pt>
                <c:pt idx="5865">
                  <c:v>0.8779</c:v>
                </c:pt>
                <c:pt idx="5866">
                  <c:v>0.8778</c:v>
                </c:pt>
                <c:pt idx="5867">
                  <c:v>0.8776</c:v>
                </c:pt>
                <c:pt idx="5868">
                  <c:v>0.8774</c:v>
                </c:pt>
                <c:pt idx="5869">
                  <c:v>0.8772</c:v>
                </c:pt>
                <c:pt idx="5870">
                  <c:v>0.8772</c:v>
                </c:pt>
                <c:pt idx="5871">
                  <c:v>0.877</c:v>
                </c:pt>
                <c:pt idx="5872">
                  <c:v>0.8768</c:v>
                </c:pt>
                <c:pt idx="5873">
                  <c:v>0.8766</c:v>
                </c:pt>
                <c:pt idx="5874">
                  <c:v>0.8764</c:v>
                </c:pt>
                <c:pt idx="5875">
                  <c:v>0.8763</c:v>
                </c:pt>
                <c:pt idx="5876">
                  <c:v>0.8761</c:v>
                </c:pt>
                <c:pt idx="5877">
                  <c:v>0.8759</c:v>
                </c:pt>
                <c:pt idx="5878">
                  <c:v>0.8758</c:v>
                </c:pt>
                <c:pt idx="5879">
                  <c:v>0.8757</c:v>
                </c:pt>
                <c:pt idx="5880">
                  <c:v>0.8755</c:v>
                </c:pt>
                <c:pt idx="5881">
                  <c:v>0.8753</c:v>
                </c:pt>
                <c:pt idx="5882">
                  <c:v>0.8752</c:v>
                </c:pt>
                <c:pt idx="5883">
                  <c:v>0.875</c:v>
                </c:pt>
                <c:pt idx="5884">
                  <c:v>0.8749</c:v>
                </c:pt>
                <c:pt idx="5885">
                  <c:v>0.8747</c:v>
                </c:pt>
                <c:pt idx="5886">
                  <c:v>0.8745</c:v>
                </c:pt>
                <c:pt idx="5887">
                  <c:v>0.8743</c:v>
                </c:pt>
                <c:pt idx="5888">
                  <c:v>0.8742</c:v>
                </c:pt>
                <c:pt idx="5889">
                  <c:v>0.8741</c:v>
                </c:pt>
                <c:pt idx="5890">
                  <c:v>0.8739</c:v>
                </c:pt>
                <c:pt idx="5891">
                  <c:v>0.8738</c:v>
                </c:pt>
                <c:pt idx="5892">
                  <c:v>0.8736</c:v>
                </c:pt>
                <c:pt idx="5893">
                  <c:v>0.8735</c:v>
                </c:pt>
                <c:pt idx="5894">
                  <c:v>0.8734</c:v>
                </c:pt>
                <c:pt idx="5895">
                  <c:v>0.8732</c:v>
                </c:pt>
                <c:pt idx="5896">
                  <c:v>0.873</c:v>
                </c:pt>
                <c:pt idx="5897">
                  <c:v>0.8728</c:v>
                </c:pt>
                <c:pt idx="5898">
                  <c:v>0.8728</c:v>
                </c:pt>
                <c:pt idx="5899">
                  <c:v>0.8726</c:v>
                </c:pt>
                <c:pt idx="5900">
                  <c:v>0.8724</c:v>
                </c:pt>
                <c:pt idx="5901">
                  <c:v>0.8722</c:v>
                </c:pt>
                <c:pt idx="5902">
                  <c:v>0.8721</c:v>
                </c:pt>
                <c:pt idx="5903">
                  <c:v>0.8719</c:v>
                </c:pt>
                <c:pt idx="5904">
                  <c:v>0.8717</c:v>
                </c:pt>
                <c:pt idx="5905">
                  <c:v>0.8715</c:v>
                </c:pt>
                <c:pt idx="5906">
                  <c:v>0.8714</c:v>
                </c:pt>
                <c:pt idx="5907">
                  <c:v>0.8713</c:v>
                </c:pt>
                <c:pt idx="5908">
                  <c:v>0.8711</c:v>
                </c:pt>
                <c:pt idx="5909">
                  <c:v>0.8709</c:v>
                </c:pt>
                <c:pt idx="5910">
                  <c:v>0.8708</c:v>
                </c:pt>
                <c:pt idx="5911">
                  <c:v>0.8706</c:v>
                </c:pt>
                <c:pt idx="5912">
                  <c:v>0.8704</c:v>
                </c:pt>
                <c:pt idx="5913">
                  <c:v>0.8704</c:v>
                </c:pt>
                <c:pt idx="5914">
                  <c:v>0.8702</c:v>
                </c:pt>
                <c:pt idx="5915">
                  <c:v>0.87</c:v>
                </c:pt>
                <c:pt idx="5916">
                  <c:v>0.8699</c:v>
                </c:pt>
                <c:pt idx="5917">
                  <c:v>0.8697</c:v>
                </c:pt>
                <c:pt idx="5918">
                  <c:v>0.8695</c:v>
                </c:pt>
                <c:pt idx="5919">
                  <c:v>0.8694</c:v>
                </c:pt>
                <c:pt idx="5920">
                  <c:v>0.8693</c:v>
                </c:pt>
                <c:pt idx="5921">
                  <c:v>0.8692</c:v>
                </c:pt>
                <c:pt idx="5922">
                  <c:v>0.869</c:v>
                </c:pt>
                <c:pt idx="5923">
                  <c:v>0.8688</c:v>
                </c:pt>
                <c:pt idx="5924">
                  <c:v>0.8686</c:v>
                </c:pt>
                <c:pt idx="5925">
                  <c:v>0.8685</c:v>
                </c:pt>
                <c:pt idx="5926">
                  <c:v>0.8684</c:v>
                </c:pt>
                <c:pt idx="5927">
                  <c:v>0.8683</c:v>
                </c:pt>
                <c:pt idx="5928">
                  <c:v>0.8681</c:v>
                </c:pt>
                <c:pt idx="5929">
                  <c:v>0.868</c:v>
                </c:pt>
                <c:pt idx="5930">
                  <c:v>0.8678</c:v>
                </c:pt>
                <c:pt idx="5931">
                  <c:v>0.8677</c:v>
                </c:pt>
                <c:pt idx="5932">
                  <c:v>0.8675</c:v>
                </c:pt>
                <c:pt idx="5933">
                  <c:v>0.8674</c:v>
                </c:pt>
                <c:pt idx="5934">
                  <c:v>0.8672</c:v>
                </c:pt>
                <c:pt idx="5935">
                  <c:v>0.8671</c:v>
                </c:pt>
                <c:pt idx="5936">
                  <c:v>0.867</c:v>
                </c:pt>
                <c:pt idx="5937">
                  <c:v>0.8668</c:v>
                </c:pt>
                <c:pt idx="5938">
                  <c:v>0.8667</c:v>
                </c:pt>
                <c:pt idx="5939">
                  <c:v>0.8665</c:v>
                </c:pt>
                <c:pt idx="5940">
                  <c:v>0.8664</c:v>
                </c:pt>
                <c:pt idx="5941">
                  <c:v>0.8664</c:v>
                </c:pt>
                <c:pt idx="5942">
                  <c:v>0.8662</c:v>
                </c:pt>
                <c:pt idx="5943">
                  <c:v>0.866</c:v>
                </c:pt>
                <c:pt idx="5944">
                  <c:v>0.8658</c:v>
                </c:pt>
                <c:pt idx="5945">
                  <c:v>0.8657</c:v>
                </c:pt>
                <c:pt idx="5946">
                  <c:v>0.8656</c:v>
                </c:pt>
                <c:pt idx="5947">
                  <c:v>0.8655</c:v>
                </c:pt>
                <c:pt idx="5948">
                  <c:v>0.8652</c:v>
                </c:pt>
                <c:pt idx="5949">
                  <c:v>0.865</c:v>
                </c:pt>
                <c:pt idx="5950">
                  <c:v>0.8648</c:v>
                </c:pt>
                <c:pt idx="5951">
                  <c:v>0.8647</c:v>
                </c:pt>
                <c:pt idx="5952">
                  <c:v>0.8646</c:v>
                </c:pt>
                <c:pt idx="5953">
                  <c:v>0.8644</c:v>
                </c:pt>
                <c:pt idx="5954">
                  <c:v>0.8642</c:v>
                </c:pt>
                <c:pt idx="5955">
                  <c:v>0.8641</c:v>
                </c:pt>
                <c:pt idx="5956">
                  <c:v>0.8639</c:v>
                </c:pt>
                <c:pt idx="5957">
                  <c:v>0.8637</c:v>
                </c:pt>
                <c:pt idx="5958">
                  <c:v>0.8636</c:v>
                </c:pt>
                <c:pt idx="5959">
                  <c:v>0.8635</c:v>
                </c:pt>
                <c:pt idx="5960">
                  <c:v>0.8633</c:v>
                </c:pt>
                <c:pt idx="5961">
                  <c:v>0.8632</c:v>
                </c:pt>
                <c:pt idx="5962">
                  <c:v>0.8631</c:v>
                </c:pt>
                <c:pt idx="5963">
                  <c:v>0.8629</c:v>
                </c:pt>
                <c:pt idx="5964">
                  <c:v>0.8627</c:v>
                </c:pt>
                <c:pt idx="5965">
                  <c:v>0.8626</c:v>
                </c:pt>
                <c:pt idx="5966">
                  <c:v>0.8625</c:v>
                </c:pt>
                <c:pt idx="5967">
                  <c:v>0.8622</c:v>
                </c:pt>
                <c:pt idx="5968">
                  <c:v>0.8622</c:v>
                </c:pt>
                <c:pt idx="5969">
                  <c:v>0.862</c:v>
                </c:pt>
                <c:pt idx="5970">
                  <c:v>0.8618</c:v>
                </c:pt>
                <c:pt idx="5971">
                  <c:v>0.8617</c:v>
                </c:pt>
                <c:pt idx="5972">
                  <c:v>0.8615</c:v>
                </c:pt>
                <c:pt idx="5973">
                  <c:v>0.8613</c:v>
                </c:pt>
                <c:pt idx="5974">
                  <c:v>0.8613</c:v>
                </c:pt>
                <c:pt idx="5975">
                  <c:v>0.8611</c:v>
                </c:pt>
                <c:pt idx="5976">
                  <c:v>0.8609</c:v>
                </c:pt>
                <c:pt idx="5977">
                  <c:v>0.8608</c:v>
                </c:pt>
                <c:pt idx="5978">
                  <c:v>0.8606</c:v>
                </c:pt>
                <c:pt idx="5979">
                  <c:v>0.8605</c:v>
                </c:pt>
                <c:pt idx="5980">
                  <c:v>0.8602</c:v>
                </c:pt>
                <c:pt idx="5981">
                  <c:v>0.8601</c:v>
                </c:pt>
                <c:pt idx="5982">
                  <c:v>0.86</c:v>
                </c:pt>
                <c:pt idx="5983">
                  <c:v>0.8599</c:v>
                </c:pt>
                <c:pt idx="5984">
                  <c:v>0.8597</c:v>
                </c:pt>
                <c:pt idx="5985">
                  <c:v>0.8595</c:v>
                </c:pt>
                <c:pt idx="5986">
                  <c:v>0.8594</c:v>
                </c:pt>
                <c:pt idx="5987">
                  <c:v>0.8592</c:v>
                </c:pt>
                <c:pt idx="5988">
                  <c:v>0.8591</c:v>
                </c:pt>
                <c:pt idx="5989">
                  <c:v>0.859</c:v>
                </c:pt>
                <c:pt idx="5990">
                  <c:v>0.8588</c:v>
                </c:pt>
                <c:pt idx="5991">
                  <c:v>0.8586</c:v>
                </c:pt>
                <c:pt idx="5992">
                  <c:v>0.8584</c:v>
                </c:pt>
                <c:pt idx="5993">
                  <c:v>0.8583</c:v>
                </c:pt>
                <c:pt idx="5994">
                  <c:v>0.8582</c:v>
                </c:pt>
                <c:pt idx="5995">
                  <c:v>0.858</c:v>
                </c:pt>
                <c:pt idx="5996">
                  <c:v>0.8578</c:v>
                </c:pt>
                <c:pt idx="5997">
                  <c:v>0.8577</c:v>
                </c:pt>
                <c:pt idx="5998">
                  <c:v>0.8576</c:v>
                </c:pt>
                <c:pt idx="5999">
                  <c:v>0.8575</c:v>
                </c:pt>
                <c:pt idx="6000">
                  <c:v>0.8573</c:v>
                </c:pt>
                <c:pt idx="6001">
                  <c:v>0.8571</c:v>
                </c:pt>
                <c:pt idx="6002">
                  <c:v>0.857</c:v>
                </c:pt>
                <c:pt idx="6003">
                  <c:v>0.8568</c:v>
                </c:pt>
                <c:pt idx="6004">
                  <c:v>0.8567</c:v>
                </c:pt>
                <c:pt idx="6005">
                  <c:v>0.8566</c:v>
                </c:pt>
                <c:pt idx="6006">
                  <c:v>0.8565</c:v>
                </c:pt>
                <c:pt idx="6007">
                  <c:v>0.8563</c:v>
                </c:pt>
                <c:pt idx="6008">
                  <c:v>0.8561</c:v>
                </c:pt>
                <c:pt idx="6009">
                  <c:v>0.856</c:v>
                </c:pt>
                <c:pt idx="6010">
                  <c:v>0.8557</c:v>
                </c:pt>
                <c:pt idx="6011">
                  <c:v>0.8555</c:v>
                </c:pt>
                <c:pt idx="6012">
                  <c:v>0.8554</c:v>
                </c:pt>
                <c:pt idx="6013">
                  <c:v>0.8553</c:v>
                </c:pt>
                <c:pt idx="6014">
                  <c:v>0.8552</c:v>
                </c:pt>
                <c:pt idx="6015">
                  <c:v>0.855</c:v>
                </c:pt>
                <c:pt idx="6016">
                  <c:v>0.8549</c:v>
                </c:pt>
                <c:pt idx="6017">
                  <c:v>0.8548</c:v>
                </c:pt>
                <c:pt idx="6018">
                  <c:v>0.8546</c:v>
                </c:pt>
                <c:pt idx="6019">
                  <c:v>0.8545</c:v>
                </c:pt>
                <c:pt idx="6020">
                  <c:v>0.8544</c:v>
                </c:pt>
                <c:pt idx="6021">
                  <c:v>0.8543</c:v>
                </c:pt>
                <c:pt idx="6022">
                  <c:v>0.8541</c:v>
                </c:pt>
                <c:pt idx="6023">
                  <c:v>0.8541</c:v>
                </c:pt>
                <c:pt idx="6024">
                  <c:v>0.8539</c:v>
                </c:pt>
                <c:pt idx="6025">
                  <c:v>0.8537</c:v>
                </c:pt>
                <c:pt idx="6026">
                  <c:v>0.8535</c:v>
                </c:pt>
                <c:pt idx="6027">
                  <c:v>0.8534</c:v>
                </c:pt>
                <c:pt idx="6028">
                  <c:v>0.8533</c:v>
                </c:pt>
                <c:pt idx="6029">
                  <c:v>0.8531</c:v>
                </c:pt>
                <c:pt idx="6030">
                  <c:v>0.853</c:v>
                </c:pt>
                <c:pt idx="6031">
                  <c:v>0.8529</c:v>
                </c:pt>
                <c:pt idx="6032">
                  <c:v>0.8527</c:v>
                </c:pt>
                <c:pt idx="6033">
                  <c:v>0.8524</c:v>
                </c:pt>
                <c:pt idx="6034">
                  <c:v>0.8523</c:v>
                </c:pt>
                <c:pt idx="6035">
                  <c:v>0.8521</c:v>
                </c:pt>
                <c:pt idx="6036">
                  <c:v>0.8521</c:v>
                </c:pt>
                <c:pt idx="6037">
                  <c:v>0.8519</c:v>
                </c:pt>
                <c:pt idx="6038">
                  <c:v>0.8517</c:v>
                </c:pt>
                <c:pt idx="6039">
                  <c:v>0.8516</c:v>
                </c:pt>
                <c:pt idx="6040">
                  <c:v>0.8515</c:v>
                </c:pt>
                <c:pt idx="6041">
                  <c:v>0.8514</c:v>
                </c:pt>
                <c:pt idx="6042">
                  <c:v>0.8513</c:v>
                </c:pt>
                <c:pt idx="6043">
                  <c:v>0.8511</c:v>
                </c:pt>
                <c:pt idx="6044">
                  <c:v>0.8509</c:v>
                </c:pt>
                <c:pt idx="6045">
                  <c:v>0.8508</c:v>
                </c:pt>
                <c:pt idx="6046">
                  <c:v>0.8508</c:v>
                </c:pt>
                <c:pt idx="6047">
                  <c:v>0.8506</c:v>
                </c:pt>
                <c:pt idx="6048">
                  <c:v>0.8505</c:v>
                </c:pt>
                <c:pt idx="6049">
                  <c:v>0.8503</c:v>
                </c:pt>
                <c:pt idx="6050">
                  <c:v>0.8501</c:v>
                </c:pt>
                <c:pt idx="6051">
                  <c:v>0.8499</c:v>
                </c:pt>
                <c:pt idx="6052">
                  <c:v>0.8498</c:v>
                </c:pt>
                <c:pt idx="6053">
                  <c:v>0.8497</c:v>
                </c:pt>
                <c:pt idx="6054">
                  <c:v>0.8496</c:v>
                </c:pt>
                <c:pt idx="6055">
                  <c:v>0.8495</c:v>
                </c:pt>
                <c:pt idx="6056">
                  <c:v>0.8494</c:v>
                </c:pt>
                <c:pt idx="6057">
                  <c:v>0.8493</c:v>
                </c:pt>
                <c:pt idx="6058">
                  <c:v>0.8492</c:v>
                </c:pt>
                <c:pt idx="6059">
                  <c:v>0.849</c:v>
                </c:pt>
                <c:pt idx="6060">
                  <c:v>0.8489</c:v>
                </c:pt>
                <c:pt idx="6061">
                  <c:v>0.8486</c:v>
                </c:pt>
                <c:pt idx="6062">
                  <c:v>0.8485</c:v>
                </c:pt>
                <c:pt idx="6063">
                  <c:v>0.8483</c:v>
                </c:pt>
                <c:pt idx="6064">
                  <c:v>0.8482</c:v>
                </c:pt>
                <c:pt idx="6065">
                  <c:v>0.8481</c:v>
                </c:pt>
                <c:pt idx="6066">
                  <c:v>0.8479</c:v>
                </c:pt>
                <c:pt idx="6067">
                  <c:v>0.8478</c:v>
                </c:pt>
                <c:pt idx="6068">
                  <c:v>0.8476</c:v>
                </c:pt>
                <c:pt idx="6069">
                  <c:v>0.8475</c:v>
                </c:pt>
                <c:pt idx="6070">
                  <c:v>0.8473</c:v>
                </c:pt>
                <c:pt idx="6071">
                  <c:v>0.8471</c:v>
                </c:pt>
                <c:pt idx="6072">
                  <c:v>0.847</c:v>
                </c:pt>
                <c:pt idx="6073">
                  <c:v>0.8469</c:v>
                </c:pt>
                <c:pt idx="6074">
                  <c:v>0.8468</c:v>
                </c:pt>
                <c:pt idx="6075">
                  <c:v>0.8466</c:v>
                </c:pt>
                <c:pt idx="6076">
                  <c:v>0.8464</c:v>
                </c:pt>
                <c:pt idx="6077">
                  <c:v>0.8463</c:v>
                </c:pt>
                <c:pt idx="6078">
                  <c:v>0.8463</c:v>
                </c:pt>
                <c:pt idx="6079">
                  <c:v>0.8462</c:v>
                </c:pt>
                <c:pt idx="6080">
                  <c:v>0.846</c:v>
                </c:pt>
                <c:pt idx="6081">
                  <c:v>0.8458</c:v>
                </c:pt>
                <c:pt idx="6082">
                  <c:v>0.8457</c:v>
                </c:pt>
                <c:pt idx="6083">
                  <c:v>0.8455</c:v>
                </c:pt>
                <c:pt idx="6084">
                  <c:v>0.8454</c:v>
                </c:pt>
                <c:pt idx="6085">
                  <c:v>0.8452</c:v>
                </c:pt>
                <c:pt idx="6086">
                  <c:v>0.8451</c:v>
                </c:pt>
                <c:pt idx="6087">
                  <c:v>0.845</c:v>
                </c:pt>
                <c:pt idx="6088">
                  <c:v>0.8449</c:v>
                </c:pt>
                <c:pt idx="6089">
                  <c:v>0.8447</c:v>
                </c:pt>
                <c:pt idx="6090">
                  <c:v>0.8445</c:v>
                </c:pt>
                <c:pt idx="6091">
                  <c:v>0.8444</c:v>
                </c:pt>
                <c:pt idx="6092">
                  <c:v>0.8444</c:v>
                </c:pt>
                <c:pt idx="6093">
                  <c:v>0.8442</c:v>
                </c:pt>
                <c:pt idx="6094">
                  <c:v>0.844</c:v>
                </c:pt>
                <c:pt idx="6095">
                  <c:v>0.8438</c:v>
                </c:pt>
                <c:pt idx="6096">
                  <c:v>0.8437</c:v>
                </c:pt>
                <c:pt idx="6097">
                  <c:v>0.8435</c:v>
                </c:pt>
                <c:pt idx="6098">
                  <c:v>0.8434</c:v>
                </c:pt>
                <c:pt idx="6099">
                  <c:v>0.8433</c:v>
                </c:pt>
                <c:pt idx="6100">
                  <c:v>0.8431</c:v>
                </c:pt>
                <c:pt idx="6101">
                  <c:v>0.8429</c:v>
                </c:pt>
                <c:pt idx="6102">
                  <c:v>0.8427</c:v>
                </c:pt>
                <c:pt idx="6103">
                  <c:v>0.8425</c:v>
                </c:pt>
                <c:pt idx="6104">
                  <c:v>0.8425</c:v>
                </c:pt>
                <c:pt idx="6105">
                  <c:v>0.8423</c:v>
                </c:pt>
                <c:pt idx="6106">
                  <c:v>0.8421</c:v>
                </c:pt>
                <c:pt idx="6107">
                  <c:v>0.842</c:v>
                </c:pt>
                <c:pt idx="6108">
                  <c:v>0.8419</c:v>
                </c:pt>
                <c:pt idx="6109">
                  <c:v>0.8418</c:v>
                </c:pt>
                <c:pt idx="6110">
                  <c:v>0.8416</c:v>
                </c:pt>
                <c:pt idx="6111">
                  <c:v>0.8415</c:v>
                </c:pt>
                <c:pt idx="6112">
                  <c:v>0.8413</c:v>
                </c:pt>
                <c:pt idx="6113">
                  <c:v>0.8412</c:v>
                </c:pt>
                <c:pt idx="6114">
                  <c:v>0.841</c:v>
                </c:pt>
                <c:pt idx="6115">
                  <c:v>0.8408</c:v>
                </c:pt>
                <c:pt idx="6116">
                  <c:v>0.8407</c:v>
                </c:pt>
                <c:pt idx="6117">
                  <c:v>0.8407</c:v>
                </c:pt>
                <c:pt idx="6118">
                  <c:v>0.8405</c:v>
                </c:pt>
                <c:pt idx="6119">
                  <c:v>0.8404</c:v>
                </c:pt>
                <c:pt idx="6120">
                  <c:v>0.8402</c:v>
                </c:pt>
                <c:pt idx="6121">
                  <c:v>0.8401</c:v>
                </c:pt>
                <c:pt idx="6122">
                  <c:v>0.84</c:v>
                </c:pt>
                <c:pt idx="6123">
                  <c:v>0.8398</c:v>
                </c:pt>
                <c:pt idx="6124">
                  <c:v>0.8397</c:v>
                </c:pt>
                <c:pt idx="6125">
                  <c:v>0.8396</c:v>
                </c:pt>
                <c:pt idx="6126">
                  <c:v>0.8394</c:v>
                </c:pt>
                <c:pt idx="6127">
                  <c:v>0.8392</c:v>
                </c:pt>
                <c:pt idx="6128">
                  <c:v>0.839</c:v>
                </c:pt>
                <c:pt idx="6129">
                  <c:v>0.8389</c:v>
                </c:pt>
                <c:pt idx="6130">
                  <c:v>0.8388</c:v>
                </c:pt>
                <c:pt idx="6131">
                  <c:v>0.8386</c:v>
                </c:pt>
                <c:pt idx="6132">
                  <c:v>0.8385</c:v>
                </c:pt>
                <c:pt idx="6133">
                  <c:v>0.8383</c:v>
                </c:pt>
                <c:pt idx="6134">
                  <c:v>0.8382</c:v>
                </c:pt>
                <c:pt idx="6135">
                  <c:v>0.8381</c:v>
                </c:pt>
                <c:pt idx="6136">
                  <c:v>0.838</c:v>
                </c:pt>
                <c:pt idx="6137">
                  <c:v>0.8377</c:v>
                </c:pt>
                <c:pt idx="6138">
                  <c:v>0.8376</c:v>
                </c:pt>
                <c:pt idx="6139">
                  <c:v>0.8375</c:v>
                </c:pt>
                <c:pt idx="6140">
                  <c:v>0.8373</c:v>
                </c:pt>
                <c:pt idx="6141">
                  <c:v>0.8372</c:v>
                </c:pt>
                <c:pt idx="6142">
                  <c:v>0.8371</c:v>
                </c:pt>
                <c:pt idx="6143">
                  <c:v>0.837</c:v>
                </c:pt>
                <c:pt idx="6144">
                  <c:v>0.8368</c:v>
                </c:pt>
                <c:pt idx="6145">
                  <c:v>0.8366</c:v>
                </c:pt>
                <c:pt idx="6146">
                  <c:v>0.8364</c:v>
                </c:pt>
                <c:pt idx="6147">
                  <c:v>0.8364</c:v>
                </c:pt>
                <c:pt idx="6148">
                  <c:v>0.8362</c:v>
                </c:pt>
                <c:pt idx="6149">
                  <c:v>0.8361</c:v>
                </c:pt>
                <c:pt idx="6150">
                  <c:v>0.8359</c:v>
                </c:pt>
                <c:pt idx="6151">
                  <c:v>0.8358</c:v>
                </c:pt>
                <c:pt idx="6152">
                  <c:v>0.8356</c:v>
                </c:pt>
                <c:pt idx="6153">
                  <c:v>0.8354</c:v>
                </c:pt>
                <c:pt idx="6154">
                  <c:v>0.8353</c:v>
                </c:pt>
                <c:pt idx="6155">
                  <c:v>0.8351</c:v>
                </c:pt>
                <c:pt idx="6156">
                  <c:v>0.8351</c:v>
                </c:pt>
                <c:pt idx="6157">
                  <c:v>0.8349</c:v>
                </c:pt>
                <c:pt idx="6158">
                  <c:v>0.8347</c:v>
                </c:pt>
                <c:pt idx="6159">
                  <c:v>0.8346</c:v>
                </c:pt>
                <c:pt idx="6160">
                  <c:v>0.8345</c:v>
                </c:pt>
                <c:pt idx="6161">
                  <c:v>0.8344</c:v>
                </c:pt>
                <c:pt idx="6162">
                  <c:v>0.8342</c:v>
                </c:pt>
                <c:pt idx="6163">
                  <c:v>0.834</c:v>
                </c:pt>
                <c:pt idx="6164">
                  <c:v>0.8339</c:v>
                </c:pt>
                <c:pt idx="6165">
                  <c:v>0.8337</c:v>
                </c:pt>
                <c:pt idx="6166">
                  <c:v>0.8335</c:v>
                </c:pt>
                <c:pt idx="6167">
                  <c:v>0.8334</c:v>
                </c:pt>
                <c:pt idx="6168">
                  <c:v>0.8333</c:v>
                </c:pt>
                <c:pt idx="6169">
                  <c:v>0.8332</c:v>
                </c:pt>
                <c:pt idx="6170">
                  <c:v>0.833</c:v>
                </c:pt>
                <c:pt idx="6171">
                  <c:v>0.8329</c:v>
                </c:pt>
                <c:pt idx="6172">
                  <c:v>0.8328</c:v>
                </c:pt>
                <c:pt idx="6173">
                  <c:v>0.8327</c:v>
                </c:pt>
                <c:pt idx="6174">
                  <c:v>0.8326</c:v>
                </c:pt>
                <c:pt idx="6175">
                  <c:v>0.8324</c:v>
                </c:pt>
                <c:pt idx="6176">
                  <c:v>0.8322</c:v>
                </c:pt>
                <c:pt idx="6177">
                  <c:v>0.8321</c:v>
                </c:pt>
                <c:pt idx="6178">
                  <c:v>0.8319</c:v>
                </c:pt>
                <c:pt idx="6179">
                  <c:v>0.8318</c:v>
                </c:pt>
                <c:pt idx="6180">
                  <c:v>0.8316</c:v>
                </c:pt>
                <c:pt idx="6181">
                  <c:v>0.8315</c:v>
                </c:pt>
                <c:pt idx="6182">
                  <c:v>0.8314</c:v>
                </c:pt>
                <c:pt idx="6183">
                  <c:v>0.8312</c:v>
                </c:pt>
                <c:pt idx="6184">
                  <c:v>0.831</c:v>
                </c:pt>
                <c:pt idx="6185">
                  <c:v>0.8309</c:v>
                </c:pt>
                <c:pt idx="6186">
                  <c:v>0.8308</c:v>
                </c:pt>
                <c:pt idx="6187">
                  <c:v>0.8306</c:v>
                </c:pt>
                <c:pt idx="6188">
                  <c:v>0.8304</c:v>
                </c:pt>
                <c:pt idx="6189">
                  <c:v>0.8303</c:v>
                </c:pt>
                <c:pt idx="6190">
                  <c:v>0.8301</c:v>
                </c:pt>
                <c:pt idx="6191">
                  <c:v>0.8299</c:v>
                </c:pt>
                <c:pt idx="6192">
                  <c:v>0.8298</c:v>
                </c:pt>
                <c:pt idx="6193">
                  <c:v>0.8297</c:v>
                </c:pt>
                <c:pt idx="6194">
                  <c:v>0.8295</c:v>
                </c:pt>
                <c:pt idx="6195">
                  <c:v>0.8294</c:v>
                </c:pt>
                <c:pt idx="6196">
                  <c:v>0.8292</c:v>
                </c:pt>
                <c:pt idx="6197">
                  <c:v>0.8291</c:v>
                </c:pt>
                <c:pt idx="6198">
                  <c:v>0.8289</c:v>
                </c:pt>
                <c:pt idx="6199">
                  <c:v>0.8287</c:v>
                </c:pt>
                <c:pt idx="6200">
                  <c:v>0.8286</c:v>
                </c:pt>
                <c:pt idx="6201">
                  <c:v>0.8285</c:v>
                </c:pt>
                <c:pt idx="6202">
                  <c:v>0.8283</c:v>
                </c:pt>
                <c:pt idx="6203">
                  <c:v>0.8281</c:v>
                </c:pt>
                <c:pt idx="6204">
                  <c:v>0.828</c:v>
                </c:pt>
                <c:pt idx="6205">
                  <c:v>0.8278</c:v>
                </c:pt>
                <c:pt idx="6206">
                  <c:v>0.8277</c:v>
                </c:pt>
                <c:pt idx="6207">
                  <c:v>0.8276</c:v>
                </c:pt>
                <c:pt idx="6208">
                  <c:v>0.8275</c:v>
                </c:pt>
                <c:pt idx="6209">
                  <c:v>0.8273</c:v>
                </c:pt>
                <c:pt idx="6210">
                  <c:v>0.8271</c:v>
                </c:pt>
                <c:pt idx="6211">
                  <c:v>0.827</c:v>
                </c:pt>
                <c:pt idx="6212">
                  <c:v>0.8268</c:v>
                </c:pt>
                <c:pt idx="6213">
                  <c:v>0.8266</c:v>
                </c:pt>
                <c:pt idx="6214">
                  <c:v>0.8265</c:v>
                </c:pt>
                <c:pt idx="6215">
                  <c:v>0.8264</c:v>
                </c:pt>
                <c:pt idx="6216">
                  <c:v>0.8262</c:v>
                </c:pt>
                <c:pt idx="6217">
                  <c:v>0.8261</c:v>
                </c:pt>
                <c:pt idx="6218">
                  <c:v>0.826</c:v>
                </c:pt>
                <c:pt idx="6219">
                  <c:v>0.8258</c:v>
                </c:pt>
                <c:pt idx="6220">
                  <c:v>0.8257</c:v>
                </c:pt>
                <c:pt idx="6221">
                  <c:v>0.8255</c:v>
                </c:pt>
                <c:pt idx="6222">
                  <c:v>0.8254</c:v>
                </c:pt>
                <c:pt idx="6223">
                  <c:v>0.8252</c:v>
                </c:pt>
                <c:pt idx="6224">
                  <c:v>0.8251</c:v>
                </c:pt>
                <c:pt idx="6225">
                  <c:v>0.825</c:v>
                </c:pt>
                <c:pt idx="6226">
                  <c:v>0.8247</c:v>
                </c:pt>
                <c:pt idx="6227">
                  <c:v>0.8246</c:v>
                </c:pt>
                <c:pt idx="6228">
                  <c:v>0.8245</c:v>
                </c:pt>
                <c:pt idx="6229">
                  <c:v>0.8243</c:v>
                </c:pt>
                <c:pt idx="6230">
                  <c:v>0.8242</c:v>
                </c:pt>
                <c:pt idx="6231">
                  <c:v>0.824</c:v>
                </c:pt>
                <c:pt idx="6232">
                  <c:v>0.8239</c:v>
                </c:pt>
                <c:pt idx="6233">
                  <c:v>0.8237</c:v>
                </c:pt>
                <c:pt idx="6234">
                  <c:v>0.8235</c:v>
                </c:pt>
                <c:pt idx="6235">
                  <c:v>0.8233</c:v>
                </c:pt>
                <c:pt idx="6236">
                  <c:v>0.8233</c:v>
                </c:pt>
                <c:pt idx="6237">
                  <c:v>0.8233</c:v>
                </c:pt>
                <c:pt idx="6238">
                  <c:v>0.8233</c:v>
                </c:pt>
                <c:pt idx="6239">
                  <c:v>0.8232</c:v>
                </c:pt>
                <c:pt idx="6240">
                  <c:v>0.823</c:v>
                </c:pt>
                <c:pt idx="6241">
                  <c:v>0.8228</c:v>
                </c:pt>
                <c:pt idx="6242">
                  <c:v>0.8227</c:v>
                </c:pt>
                <c:pt idx="6243">
                  <c:v>0.8226</c:v>
                </c:pt>
                <c:pt idx="6244">
                  <c:v>0.8224</c:v>
                </c:pt>
                <c:pt idx="6245">
                  <c:v>0.8223</c:v>
                </c:pt>
                <c:pt idx="6246">
                  <c:v>0.8222</c:v>
                </c:pt>
                <c:pt idx="6247">
                  <c:v>0.822</c:v>
                </c:pt>
                <c:pt idx="6248">
                  <c:v>0.8219</c:v>
                </c:pt>
                <c:pt idx="6249">
                  <c:v>0.8216</c:v>
                </c:pt>
                <c:pt idx="6250">
                  <c:v>0.8216</c:v>
                </c:pt>
                <c:pt idx="6251">
                  <c:v>0.8214</c:v>
                </c:pt>
                <c:pt idx="6252">
                  <c:v>0.8213</c:v>
                </c:pt>
                <c:pt idx="6253">
                  <c:v>0.8212</c:v>
                </c:pt>
                <c:pt idx="6254">
                  <c:v>0.8211</c:v>
                </c:pt>
                <c:pt idx="6255">
                  <c:v>0.821</c:v>
                </c:pt>
                <c:pt idx="6256">
                  <c:v>0.8208</c:v>
                </c:pt>
                <c:pt idx="6257">
                  <c:v>0.8207</c:v>
                </c:pt>
                <c:pt idx="6258">
                  <c:v>0.8205</c:v>
                </c:pt>
                <c:pt idx="6259">
                  <c:v>0.8204</c:v>
                </c:pt>
                <c:pt idx="6260">
                  <c:v>0.8202</c:v>
                </c:pt>
                <c:pt idx="6261">
                  <c:v>0.8201</c:v>
                </c:pt>
                <c:pt idx="6262">
                  <c:v>0.82</c:v>
                </c:pt>
                <c:pt idx="6263">
                  <c:v>0.8199</c:v>
                </c:pt>
                <c:pt idx="6264">
                  <c:v>0.8197</c:v>
                </c:pt>
                <c:pt idx="6265">
                  <c:v>0.8195</c:v>
                </c:pt>
                <c:pt idx="6266">
                  <c:v>0.8194</c:v>
                </c:pt>
                <c:pt idx="6267">
                  <c:v>0.8194</c:v>
                </c:pt>
                <c:pt idx="6268">
                  <c:v>0.8192</c:v>
                </c:pt>
                <c:pt idx="6269">
                  <c:v>0.819</c:v>
                </c:pt>
                <c:pt idx="6270">
                  <c:v>0.8189</c:v>
                </c:pt>
                <c:pt idx="6271">
                  <c:v>0.8188</c:v>
                </c:pt>
                <c:pt idx="6272">
                  <c:v>0.8186</c:v>
                </c:pt>
                <c:pt idx="6273">
                  <c:v>0.8185</c:v>
                </c:pt>
                <c:pt idx="6274">
                  <c:v>0.8183</c:v>
                </c:pt>
                <c:pt idx="6275">
                  <c:v>0.8182</c:v>
                </c:pt>
                <c:pt idx="6276">
                  <c:v>0.818</c:v>
                </c:pt>
                <c:pt idx="6277">
                  <c:v>0.8178</c:v>
                </c:pt>
                <c:pt idx="6278">
                  <c:v>0.8177</c:v>
                </c:pt>
                <c:pt idx="6279">
                  <c:v>0.8176</c:v>
                </c:pt>
                <c:pt idx="6280">
                  <c:v>0.8174</c:v>
                </c:pt>
                <c:pt idx="6281">
                  <c:v>0.8173</c:v>
                </c:pt>
                <c:pt idx="6282">
                  <c:v>0.8172</c:v>
                </c:pt>
                <c:pt idx="6283">
                  <c:v>0.8171</c:v>
                </c:pt>
                <c:pt idx="6284">
                  <c:v>0.817</c:v>
                </c:pt>
                <c:pt idx="6285">
                  <c:v>0.8168</c:v>
                </c:pt>
                <c:pt idx="6286">
                  <c:v>0.8166</c:v>
                </c:pt>
                <c:pt idx="6287">
                  <c:v>0.8165</c:v>
                </c:pt>
                <c:pt idx="6288">
                  <c:v>0.8164</c:v>
                </c:pt>
                <c:pt idx="6289">
                  <c:v>0.8162</c:v>
                </c:pt>
                <c:pt idx="6290">
                  <c:v>0.816</c:v>
                </c:pt>
                <c:pt idx="6291">
                  <c:v>0.816</c:v>
                </c:pt>
                <c:pt idx="6292">
                  <c:v>0.8159</c:v>
                </c:pt>
                <c:pt idx="6293">
                  <c:v>0.8157</c:v>
                </c:pt>
                <c:pt idx="6294">
                  <c:v>0.8155</c:v>
                </c:pt>
                <c:pt idx="6295">
                  <c:v>0.8154</c:v>
                </c:pt>
                <c:pt idx="6296">
                  <c:v>0.8152</c:v>
                </c:pt>
                <c:pt idx="6297">
                  <c:v>0.8151</c:v>
                </c:pt>
                <c:pt idx="6298">
                  <c:v>0.815</c:v>
                </c:pt>
                <c:pt idx="6299">
                  <c:v>0.8149</c:v>
                </c:pt>
                <c:pt idx="6300">
                  <c:v>0.8148</c:v>
                </c:pt>
                <c:pt idx="6301">
                  <c:v>0.8146</c:v>
                </c:pt>
                <c:pt idx="6302">
                  <c:v>0.8145</c:v>
                </c:pt>
                <c:pt idx="6303">
                  <c:v>0.8146</c:v>
                </c:pt>
                <c:pt idx="6304">
                  <c:v>0.8146</c:v>
                </c:pt>
                <c:pt idx="6305">
                  <c:v>0.8145</c:v>
                </c:pt>
                <c:pt idx="6306">
                  <c:v>0.8144</c:v>
                </c:pt>
                <c:pt idx="6307">
                  <c:v>0.8143</c:v>
                </c:pt>
                <c:pt idx="6308">
                  <c:v>0.8141</c:v>
                </c:pt>
                <c:pt idx="6309">
                  <c:v>0.8139</c:v>
                </c:pt>
                <c:pt idx="6310">
                  <c:v>0.8138</c:v>
                </c:pt>
                <c:pt idx="6311">
                  <c:v>0.8137</c:v>
                </c:pt>
                <c:pt idx="6312">
                  <c:v>0.8135</c:v>
                </c:pt>
                <c:pt idx="6313">
                  <c:v>0.8134</c:v>
                </c:pt>
                <c:pt idx="6314">
                  <c:v>0.8132</c:v>
                </c:pt>
                <c:pt idx="6315">
                  <c:v>0.8132</c:v>
                </c:pt>
                <c:pt idx="6316">
                  <c:v>0.813</c:v>
                </c:pt>
                <c:pt idx="6317">
                  <c:v>0.8127</c:v>
                </c:pt>
                <c:pt idx="6318">
                  <c:v>0.8127</c:v>
                </c:pt>
                <c:pt idx="6319">
                  <c:v>0.8126</c:v>
                </c:pt>
                <c:pt idx="6320">
                  <c:v>0.8124</c:v>
                </c:pt>
                <c:pt idx="6321">
                  <c:v>0.8122</c:v>
                </c:pt>
                <c:pt idx="6322">
                  <c:v>0.8121</c:v>
                </c:pt>
                <c:pt idx="6323">
                  <c:v>0.812</c:v>
                </c:pt>
                <c:pt idx="6324">
                  <c:v>0.8118</c:v>
                </c:pt>
                <c:pt idx="6325">
                  <c:v>0.8116</c:v>
                </c:pt>
                <c:pt idx="6326">
                  <c:v>0.8115</c:v>
                </c:pt>
                <c:pt idx="6327">
                  <c:v>0.8114</c:v>
                </c:pt>
                <c:pt idx="6328">
                  <c:v>0.8113</c:v>
                </c:pt>
                <c:pt idx="6329">
                  <c:v>0.8111</c:v>
                </c:pt>
                <c:pt idx="6330">
                  <c:v>0.811</c:v>
                </c:pt>
                <c:pt idx="6331">
                  <c:v>0.8109</c:v>
                </c:pt>
                <c:pt idx="6332">
                  <c:v>0.8107</c:v>
                </c:pt>
                <c:pt idx="6333">
                  <c:v>0.8105</c:v>
                </c:pt>
                <c:pt idx="6334">
                  <c:v>0.8104</c:v>
                </c:pt>
                <c:pt idx="6335">
                  <c:v>0.8102</c:v>
                </c:pt>
                <c:pt idx="6336">
                  <c:v>0.8101</c:v>
                </c:pt>
                <c:pt idx="6337">
                  <c:v>0.8099</c:v>
                </c:pt>
                <c:pt idx="6338">
                  <c:v>0.8099</c:v>
                </c:pt>
                <c:pt idx="6339">
                  <c:v>0.8098</c:v>
                </c:pt>
                <c:pt idx="6340">
                  <c:v>0.8096</c:v>
                </c:pt>
                <c:pt idx="6341">
                  <c:v>0.8094</c:v>
                </c:pt>
                <c:pt idx="6342">
                  <c:v>0.8092</c:v>
                </c:pt>
                <c:pt idx="6343">
                  <c:v>0.8091</c:v>
                </c:pt>
                <c:pt idx="6344">
                  <c:v>0.809</c:v>
                </c:pt>
                <c:pt idx="6345">
                  <c:v>0.8088</c:v>
                </c:pt>
                <c:pt idx="6346">
                  <c:v>0.8087</c:v>
                </c:pt>
                <c:pt idx="6347">
                  <c:v>0.8085</c:v>
                </c:pt>
                <c:pt idx="6348">
                  <c:v>0.8084</c:v>
                </c:pt>
                <c:pt idx="6349">
                  <c:v>0.8083</c:v>
                </c:pt>
                <c:pt idx="6350">
                  <c:v>0.8082</c:v>
                </c:pt>
                <c:pt idx="6351">
                  <c:v>0.8081</c:v>
                </c:pt>
                <c:pt idx="6352">
                  <c:v>0.808</c:v>
                </c:pt>
                <c:pt idx="6353">
                  <c:v>0.8079</c:v>
                </c:pt>
                <c:pt idx="6354">
                  <c:v>0.8078</c:v>
                </c:pt>
                <c:pt idx="6355">
                  <c:v>0.8076</c:v>
                </c:pt>
                <c:pt idx="6356">
                  <c:v>0.8075</c:v>
                </c:pt>
                <c:pt idx="6357">
                  <c:v>0.8073</c:v>
                </c:pt>
                <c:pt idx="6358">
                  <c:v>0.8072</c:v>
                </c:pt>
                <c:pt idx="6359">
                  <c:v>0.8071</c:v>
                </c:pt>
                <c:pt idx="6360">
                  <c:v>0.8069</c:v>
                </c:pt>
                <c:pt idx="6361">
                  <c:v>0.8068</c:v>
                </c:pt>
                <c:pt idx="6362">
                  <c:v>0.8067</c:v>
                </c:pt>
                <c:pt idx="6363">
                  <c:v>0.8065</c:v>
                </c:pt>
                <c:pt idx="6364">
                  <c:v>0.8063</c:v>
                </c:pt>
                <c:pt idx="6365">
                  <c:v>0.8062</c:v>
                </c:pt>
                <c:pt idx="6366">
                  <c:v>0.8061</c:v>
                </c:pt>
                <c:pt idx="6367">
                  <c:v>0.8059</c:v>
                </c:pt>
                <c:pt idx="6368">
                  <c:v>0.8058</c:v>
                </c:pt>
                <c:pt idx="6369">
                  <c:v>0.8057</c:v>
                </c:pt>
                <c:pt idx="6370">
                  <c:v>0.8055</c:v>
                </c:pt>
                <c:pt idx="6371">
                  <c:v>0.8053</c:v>
                </c:pt>
                <c:pt idx="6372">
                  <c:v>0.8052</c:v>
                </c:pt>
                <c:pt idx="6373">
                  <c:v>0.8051</c:v>
                </c:pt>
                <c:pt idx="6374">
                  <c:v>0.8049</c:v>
                </c:pt>
                <c:pt idx="6375">
                  <c:v>0.8048</c:v>
                </c:pt>
                <c:pt idx="6376">
                  <c:v>0.8046</c:v>
                </c:pt>
                <c:pt idx="6377">
                  <c:v>0.8045</c:v>
                </c:pt>
                <c:pt idx="6378">
                  <c:v>0.8043</c:v>
                </c:pt>
                <c:pt idx="6379">
                  <c:v>0.8041</c:v>
                </c:pt>
                <c:pt idx="6380">
                  <c:v>0.804</c:v>
                </c:pt>
                <c:pt idx="6381">
                  <c:v>0.8039</c:v>
                </c:pt>
                <c:pt idx="6382">
                  <c:v>0.8037</c:v>
                </c:pt>
                <c:pt idx="6383">
                  <c:v>0.8035</c:v>
                </c:pt>
                <c:pt idx="6384">
                  <c:v>0.8035</c:v>
                </c:pt>
                <c:pt idx="6385">
                  <c:v>0.8033</c:v>
                </c:pt>
                <c:pt idx="6386">
                  <c:v>0.8031</c:v>
                </c:pt>
                <c:pt idx="6387">
                  <c:v>0.803</c:v>
                </c:pt>
                <c:pt idx="6388">
                  <c:v>0.8028</c:v>
                </c:pt>
                <c:pt idx="6389">
                  <c:v>0.8027</c:v>
                </c:pt>
                <c:pt idx="6390">
                  <c:v>0.8025</c:v>
                </c:pt>
                <c:pt idx="6391">
                  <c:v>0.8024</c:v>
                </c:pt>
                <c:pt idx="6392">
                  <c:v>0.8023</c:v>
                </c:pt>
                <c:pt idx="6393">
                  <c:v>0.8021</c:v>
                </c:pt>
                <c:pt idx="6394">
                  <c:v>0.802</c:v>
                </c:pt>
                <c:pt idx="6395">
                  <c:v>0.8019</c:v>
                </c:pt>
                <c:pt idx="6396">
                  <c:v>0.8017</c:v>
                </c:pt>
                <c:pt idx="6397">
                  <c:v>0.8016</c:v>
                </c:pt>
                <c:pt idx="6398">
                  <c:v>0.8014</c:v>
                </c:pt>
                <c:pt idx="6399">
                  <c:v>0.8014</c:v>
                </c:pt>
                <c:pt idx="6400">
                  <c:v>0.8012</c:v>
                </c:pt>
                <c:pt idx="6401">
                  <c:v>0.801</c:v>
                </c:pt>
                <c:pt idx="6402">
                  <c:v>0.8009</c:v>
                </c:pt>
                <c:pt idx="6403">
                  <c:v>0.8007</c:v>
                </c:pt>
                <c:pt idx="6404">
                  <c:v>0.8005</c:v>
                </c:pt>
                <c:pt idx="6405">
                  <c:v>0.8003</c:v>
                </c:pt>
                <c:pt idx="6406">
                  <c:v>0.8003</c:v>
                </c:pt>
                <c:pt idx="6407">
                  <c:v>0.8002</c:v>
                </c:pt>
                <c:pt idx="6408">
                  <c:v>0.8</c:v>
                </c:pt>
                <c:pt idx="6409">
                  <c:v>0.7999</c:v>
                </c:pt>
                <c:pt idx="6410">
                  <c:v>0.7998</c:v>
                </c:pt>
                <c:pt idx="6411">
                  <c:v>0.7996</c:v>
                </c:pt>
                <c:pt idx="6412">
                  <c:v>0.7994</c:v>
                </c:pt>
                <c:pt idx="6413">
                  <c:v>0.7993</c:v>
                </c:pt>
                <c:pt idx="6414">
                  <c:v>0.7992</c:v>
                </c:pt>
                <c:pt idx="6415">
                  <c:v>0.7989</c:v>
                </c:pt>
                <c:pt idx="6416">
                  <c:v>0.7988</c:v>
                </c:pt>
                <c:pt idx="6417">
                  <c:v>0.7986</c:v>
                </c:pt>
                <c:pt idx="6418">
                  <c:v>0.7985</c:v>
                </c:pt>
                <c:pt idx="6419">
                  <c:v>0.7984</c:v>
                </c:pt>
                <c:pt idx="6420">
                  <c:v>0.7982</c:v>
                </c:pt>
                <c:pt idx="6421">
                  <c:v>0.7981</c:v>
                </c:pt>
                <c:pt idx="6422">
                  <c:v>0.7979</c:v>
                </c:pt>
                <c:pt idx="6423">
                  <c:v>0.7977</c:v>
                </c:pt>
                <c:pt idx="6424">
                  <c:v>0.7976</c:v>
                </c:pt>
                <c:pt idx="6425">
                  <c:v>0.7974</c:v>
                </c:pt>
                <c:pt idx="6426">
                  <c:v>0.7973</c:v>
                </c:pt>
                <c:pt idx="6427">
                  <c:v>0.7972</c:v>
                </c:pt>
                <c:pt idx="6428">
                  <c:v>0.7971</c:v>
                </c:pt>
                <c:pt idx="6429">
                  <c:v>0.7969</c:v>
                </c:pt>
                <c:pt idx="6430">
                  <c:v>0.7968</c:v>
                </c:pt>
                <c:pt idx="6431">
                  <c:v>0.7967</c:v>
                </c:pt>
                <c:pt idx="6432">
                  <c:v>0.7964</c:v>
                </c:pt>
                <c:pt idx="6433">
                  <c:v>0.7963</c:v>
                </c:pt>
                <c:pt idx="6434">
                  <c:v>0.7962</c:v>
                </c:pt>
                <c:pt idx="6435">
                  <c:v>0.7961</c:v>
                </c:pt>
                <c:pt idx="6436">
                  <c:v>0.7959</c:v>
                </c:pt>
                <c:pt idx="6437">
                  <c:v>0.7957</c:v>
                </c:pt>
                <c:pt idx="6438">
                  <c:v>0.7957</c:v>
                </c:pt>
                <c:pt idx="6439">
                  <c:v>0.7955</c:v>
                </c:pt>
                <c:pt idx="6440">
                  <c:v>0.7953</c:v>
                </c:pt>
                <c:pt idx="6441">
                  <c:v>0.7952</c:v>
                </c:pt>
                <c:pt idx="6442">
                  <c:v>0.7951</c:v>
                </c:pt>
                <c:pt idx="6443">
                  <c:v>0.7949</c:v>
                </c:pt>
                <c:pt idx="6444">
                  <c:v>0.7948</c:v>
                </c:pt>
                <c:pt idx="6445">
                  <c:v>0.7946</c:v>
                </c:pt>
                <c:pt idx="6446">
                  <c:v>0.7945</c:v>
                </c:pt>
                <c:pt idx="6447">
                  <c:v>0.7944</c:v>
                </c:pt>
                <c:pt idx="6448">
                  <c:v>0.7942</c:v>
                </c:pt>
                <c:pt idx="6449">
                  <c:v>0.7941</c:v>
                </c:pt>
                <c:pt idx="6450">
                  <c:v>0.7941</c:v>
                </c:pt>
                <c:pt idx="6451">
                  <c:v>0.7939</c:v>
                </c:pt>
                <c:pt idx="6452">
                  <c:v>0.7937</c:v>
                </c:pt>
                <c:pt idx="6453">
                  <c:v>0.7936</c:v>
                </c:pt>
                <c:pt idx="6454">
                  <c:v>0.7935</c:v>
                </c:pt>
                <c:pt idx="6455">
                  <c:v>0.7934</c:v>
                </c:pt>
                <c:pt idx="6456">
                  <c:v>0.7932</c:v>
                </c:pt>
                <c:pt idx="6457">
                  <c:v>0.7931</c:v>
                </c:pt>
                <c:pt idx="6458">
                  <c:v>0.7929</c:v>
                </c:pt>
                <c:pt idx="6459">
                  <c:v>0.7928</c:v>
                </c:pt>
                <c:pt idx="6460">
                  <c:v>0.7926</c:v>
                </c:pt>
                <c:pt idx="6461">
                  <c:v>0.7926</c:v>
                </c:pt>
                <c:pt idx="6462">
                  <c:v>0.7924</c:v>
                </c:pt>
                <c:pt idx="6463">
                  <c:v>0.7923</c:v>
                </c:pt>
                <c:pt idx="6464">
                  <c:v>0.7923</c:v>
                </c:pt>
                <c:pt idx="6465">
                  <c:v>0.7922</c:v>
                </c:pt>
                <c:pt idx="6466">
                  <c:v>0.7921</c:v>
                </c:pt>
                <c:pt idx="6467">
                  <c:v>0.792</c:v>
                </c:pt>
                <c:pt idx="6468">
                  <c:v>0.7919</c:v>
                </c:pt>
                <c:pt idx="6469">
                  <c:v>0.7917</c:v>
                </c:pt>
                <c:pt idx="6470">
                  <c:v>0.7916</c:v>
                </c:pt>
                <c:pt idx="6471">
                  <c:v>0.7916</c:v>
                </c:pt>
                <c:pt idx="6472">
                  <c:v>0.7915</c:v>
                </c:pt>
                <c:pt idx="6473">
                  <c:v>0.7913</c:v>
                </c:pt>
                <c:pt idx="6474">
                  <c:v>0.7911</c:v>
                </c:pt>
                <c:pt idx="6475">
                  <c:v>0.7911</c:v>
                </c:pt>
                <c:pt idx="6476">
                  <c:v>0.791</c:v>
                </c:pt>
                <c:pt idx="6477">
                  <c:v>0.7907</c:v>
                </c:pt>
                <c:pt idx="6478">
                  <c:v>0.7906</c:v>
                </c:pt>
                <c:pt idx="6479">
                  <c:v>0.7906</c:v>
                </c:pt>
                <c:pt idx="6480">
                  <c:v>0.7904</c:v>
                </c:pt>
                <c:pt idx="6481">
                  <c:v>0.7902</c:v>
                </c:pt>
                <c:pt idx="6482">
                  <c:v>0.7901</c:v>
                </c:pt>
                <c:pt idx="6483">
                  <c:v>0.79</c:v>
                </c:pt>
                <c:pt idx="6484">
                  <c:v>0.7898</c:v>
                </c:pt>
                <c:pt idx="6485">
                  <c:v>0.7896</c:v>
                </c:pt>
                <c:pt idx="6486">
                  <c:v>0.7896</c:v>
                </c:pt>
                <c:pt idx="6487">
                  <c:v>0.7894</c:v>
                </c:pt>
                <c:pt idx="6488">
                  <c:v>0.7891</c:v>
                </c:pt>
                <c:pt idx="6489">
                  <c:v>0.789</c:v>
                </c:pt>
                <c:pt idx="6490">
                  <c:v>0.7889</c:v>
                </c:pt>
                <c:pt idx="6491">
                  <c:v>0.7888</c:v>
                </c:pt>
                <c:pt idx="6492">
                  <c:v>0.7888</c:v>
                </c:pt>
                <c:pt idx="6493">
                  <c:v>0.7887</c:v>
                </c:pt>
                <c:pt idx="6494">
                  <c:v>0.7887</c:v>
                </c:pt>
                <c:pt idx="6495">
                  <c:v>0.7886</c:v>
                </c:pt>
                <c:pt idx="6496">
                  <c:v>0.7885</c:v>
                </c:pt>
                <c:pt idx="6497">
                  <c:v>0.7883</c:v>
                </c:pt>
                <c:pt idx="6498">
                  <c:v>0.7882</c:v>
                </c:pt>
                <c:pt idx="6499">
                  <c:v>0.7881</c:v>
                </c:pt>
                <c:pt idx="6500">
                  <c:v>0.7879</c:v>
                </c:pt>
                <c:pt idx="6501">
                  <c:v>0.7877</c:v>
                </c:pt>
                <c:pt idx="6502">
                  <c:v>0.7876</c:v>
                </c:pt>
                <c:pt idx="6503">
                  <c:v>0.7875</c:v>
                </c:pt>
                <c:pt idx="6504">
                  <c:v>0.7873</c:v>
                </c:pt>
                <c:pt idx="6505">
                  <c:v>0.7872</c:v>
                </c:pt>
                <c:pt idx="6506">
                  <c:v>0.7871</c:v>
                </c:pt>
                <c:pt idx="6507">
                  <c:v>0.7869</c:v>
                </c:pt>
                <c:pt idx="6508">
                  <c:v>0.7869</c:v>
                </c:pt>
                <c:pt idx="6509">
                  <c:v>0.7867</c:v>
                </c:pt>
                <c:pt idx="6510">
                  <c:v>0.7866</c:v>
                </c:pt>
                <c:pt idx="6511">
                  <c:v>0.7865</c:v>
                </c:pt>
                <c:pt idx="6512">
                  <c:v>0.7863</c:v>
                </c:pt>
                <c:pt idx="6513">
                  <c:v>0.7861</c:v>
                </c:pt>
                <c:pt idx="6514">
                  <c:v>0.786</c:v>
                </c:pt>
                <c:pt idx="6515">
                  <c:v>0.7859</c:v>
                </c:pt>
                <c:pt idx="6516">
                  <c:v>0.7857</c:v>
                </c:pt>
                <c:pt idx="6517">
                  <c:v>0.7856</c:v>
                </c:pt>
                <c:pt idx="6518">
                  <c:v>0.7854</c:v>
                </c:pt>
                <c:pt idx="6519">
                  <c:v>0.7853</c:v>
                </c:pt>
                <c:pt idx="6520">
                  <c:v>0.7851</c:v>
                </c:pt>
                <c:pt idx="6521">
                  <c:v>0.7851</c:v>
                </c:pt>
                <c:pt idx="6522">
                  <c:v>0.7848</c:v>
                </c:pt>
                <c:pt idx="6523">
                  <c:v>0.7846</c:v>
                </c:pt>
                <c:pt idx="6524">
                  <c:v>0.7846</c:v>
                </c:pt>
                <c:pt idx="6525">
                  <c:v>0.7844</c:v>
                </c:pt>
                <c:pt idx="6526">
                  <c:v>0.7842</c:v>
                </c:pt>
                <c:pt idx="6527">
                  <c:v>0.7841</c:v>
                </c:pt>
                <c:pt idx="6528">
                  <c:v>0.784</c:v>
                </c:pt>
                <c:pt idx="6529">
                  <c:v>0.7838</c:v>
                </c:pt>
                <c:pt idx="6530">
                  <c:v>0.7836</c:v>
                </c:pt>
                <c:pt idx="6531">
                  <c:v>0.7835</c:v>
                </c:pt>
                <c:pt idx="6532">
                  <c:v>0.7834</c:v>
                </c:pt>
                <c:pt idx="6533">
                  <c:v>0.7832</c:v>
                </c:pt>
                <c:pt idx="6534">
                  <c:v>0.7831</c:v>
                </c:pt>
                <c:pt idx="6535">
                  <c:v>0.783</c:v>
                </c:pt>
                <c:pt idx="6536">
                  <c:v>0.7828</c:v>
                </c:pt>
                <c:pt idx="6537">
                  <c:v>0.7827</c:v>
                </c:pt>
                <c:pt idx="6538">
                  <c:v>0.7825</c:v>
                </c:pt>
                <c:pt idx="6539">
                  <c:v>0.7824</c:v>
                </c:pt>
                <c:pt idx="6540">
                  <c:v>0.7822</c:v>
                </c:pt>
                <c:pt idx="6541">
                  <c:v>0.7821</c:v>
                </c:pt>
                <c:pt idx="6542">
                  <c:v>0.782</c:v>
                </c:pt>
                <c:pt idx="6543">
                  <c:v>0.7818</c:v>
                </c:pt>
                <c:pt idx="6544">
                  <c:v>0.7817</c:v>
                </c:pt>
                <c:pt idx="6545">
                  <c:v>0.7815</c:v>
                </c:pt>
                <c:pt idx="6546">
                  <c:v>0.7813</c:v>
                </c:pt>
                <c:pt idx="6547">
                  <c:v>0.7812</c:v>
                </c:pt>
                <c:pt idx="6548">
                  <c:v>0.7811</c:v>
                </c:pt>
                <c:pt idx="6549">
                  <c:v>0.781</c:v>
                </c:pt>
                <c:pt idx="6550">
                  <c:v>0.7808</c:v>
                </c:pt>
                <c:pt idx="6551">
                  <c:v>0.7807</c:v>
                </c:pt>
                <c:pt idx="6552">
                  <c:v>0.7805</c:v>
                </c:pt>
                <c:pt idx="6553">
                  <c:v>0.7803</c:v>
                </c:pt>
                <c:pt idx="6554">
                  <c:v>0.7802</c:v>
                </c:pt>
                <c:pt idx="6555">
                  <c:v>0.78</c:v>
                </c:pt>
                <c:pt idx="6556">
                  <c:v>0.7799</c:v>
                </c:pt>
                <c:pt idx="6557">
                  <c:v>0.7797</c:v>
                </c:pt>
                <c:pt idx="6558">
                  <c:v>0.7797</c:v>
                </c:pt>
                <c:pt idx="6559">
                  <c:v>0.7796</c:v>
                </c:pt>
                <c:pt idx="6560">
                  <c:v>0.7794</c:v>
                </c:pt>
                <c:pt idx="6561">
                  <c:v>0.7793</c:v>
                </c:pt>
                <c:pt idx="6562">
                  <c:v>0.7791</c:v>
                </c:pt>
                <c:pt idx="6563">
                  <c:v>0.779</c:v>
                </c:pt>
                <c:pt idx="6564">
                  <c:v>0.7788</c:v>
                </c:pt>
                <c:pt idx="6565">
                  <c:v>0.7787</c:v>
                </c:pt>
                <c:pt idx="6566">
                  <c:v>0.7785</c:v>
                </c:pt>
                <c:pt idx="6567">
                  <c:v>0.7784</c:v>
                </c:pt>
                <c:pt idx="6568">
                  <c:v>0.7783</c:v>
                </c:pt>
                <c:pt idx="6569">
                  <c:v>0.7782</c:v>
                </c:pt>
                <c:pt idx="6570">
                  <c:v>0.778</c:v>
                </c:pt>
                <c:pt idx="6571">
                  <c:v>0.7779</c:v>
                </c:pt>
                <c:pt idx="6572">
                  <c:v>0.7778</c:v>
                </c:pt>
                <c:pt idx="6573">
                  <c:v>0.7778</c:v>
                </c:pt>
                <c:pt idx="6574">
                  <c:v>0.7775</c:v>
                </c:pt>
                <c:pt idx="6575">
                  <c:v>0.7773</c:v>
                </c:pt>
                <c:pt idx="6576">
                  <c:v>0.7773</c:v>
                </c:pt>
                <c:pt idx="6577">
                  <c:v>0.777</c:v>
                </c:pt>
                <c:pt idx="6578">
                  <c:v>0.7769</c:v>
                </c:pt>
                <c:pt idx="6579">
                  <c:v>0.7769</c:v>
                </c:pt>
                <c:pt idx="6580">
                  <c:v>0.7767</c:v>
                </c:pt>
                <c:pt idx="6581">
                  <c:v>0.7765</c:v>
                </c:pt>
                <c:pt idx="6582">
                  <c:v>0.7764</c:v>
                </c:pt>
                <c:pt idx="6583">
                  <c:v>0.7763</c:v>
                </c:pt>
                <c:pt idx="6584">
                  <c:v>0.7761</c:v>
                </c:pt>
                <c:pt idx="6585">
                  <c:v>0.7759</c:v>
                </c:pt>
                <c:pt idx="6586">
                  <c:v>0.7759</c:v>
                </c:pt>
                <c:pt idx="6587">
                  <c:v>0.7758</c:v>
                </c:pt>
                <c:pt idx="6588">
                  <c:v>0.7757</c:v>
                </c:pt>
                <c:pt idx="6589">
                  <c:v>0.7755</c:v>
                </c:pt>
                <c:pt idx="6590">
                  <c:v>0.7754</c:v>
                </c:pt>
                <c:pt idx="6591">
                  <c:v>0.7753</c:v>
                </c:pt>
                <c:pt idx="6592">
                  <c:v>0.7751</c:v>
                </c:pt>
                <c:pt idx="6593">
                  <c:v>0.775</c:v>
                </c:pt>
                <c:pt idx="6594">
                  <c:v>0.7749</c:v>
                </c:pt>
                <c:pt idx="6595">
                  <c:v>0.7748</c:v>
                </c:pt>
                <c:pt idx="6596">
                  <c:v>0.7746</c:v>
                </c:pt>
                <c:pt idx="6597">
                  <c:v>0.7745</c:v>
                </c:pt>
                <c:pt idx="6598">
                  <c:v>0.7744</c:v>
                </c:pt>
                <c:pt idx="6599">
                  <c:v>0.7742</c:v>
                </c:pt>
                <c:pt idx="6600">
                  <c:v>0.774</c:v>
                </c:pt>
                <c:pt idx="6601">
                  <c:v>0.7739</c:v>
                </c:pt>
                <c:pt idx="6602">
                  <c:v>0.7738</c:v>
                </c:pt>
                <c:pt idx="6603">
                  <c:v>0.7737</c:v>
                </c:pt>
                <c:pt idx="6604">
                  <c:v>0.7735</c:v>
                </c:pt>
                <c:pt idx="6605">
                  <c:v>0.7733</c:v>
                </c:pt>
                <c:pt idx="6606">
                  <c:v>0.7732</c:v>
                </c:pt>
                <c:pt idx="6607">
                  <c:v>0.7731</c:v>
                </c:pt>
                <c:pt idx="6608">
                  <c:v>0.773</c:v>
                </c:pt>
                <c:pt idx="6609">
                  <c:v>0.7728</c:v>
                </c:pt>
                <c:pt idx="6610">
                  <c:v>0.7727</c:v>
                </c:pt>
                <c:pt idx="6611">
                  <c:v>0.7725</c:v>
                </c:pt>
                <c:pt idx="6612">
                  <c:v>0.7723</c:v>
                </c:pt>
                <c:pt idx="6613">
                  <c:v>0.7722</c:v>
                </c:pt>
                <c:pt idx="6614">
                  <c:v>0.7721</c:v>
                </c:pt>
                <c:pt idx="6615">
                  <c:v>0.7719</c:v>
                </c:pt>
                <c:pt idx="6616">
                  <c:v>0.7718</c:v>
                </c:pt>
                <c:pt idx="6617">
                  <c:v>0.7717</c:v>
                </c:pt>
                <c:pt idx="6618">
                  <c:v>0.7715</c:v>
                </c:pt>
                <c:pt idx="6619">
                  <c:v>0.7714</c:v>
                </c:pt>
                <c:pt idx="6620">
                  <c:v>0.7712</c:v>
                </c:pt>
                <c:pt idx="6621">
                  <c:v>0.7711</c:v>
                </c:pt>
                <c:pt idx="6622">
                  <c:v>0.7709</c:v>
                </c:pt>
                <c:pt idx="6623">
                  <c:v>0.7707</c:v>
                </c:pt>
                <c:pt idx="6624">
                  <c:v>0.7707</c:v>
                </c:pt>
                <c:pt idx="6625">
                  <c:v>0.7706</c:v>
                </c:pt>
                <c:pt idx="6626">
                  <c:v>0.7704</c:v>
                </c:pt>
                <c:pt idx="6627">
                  <c:v>0.7703</c:v>
                </c:pt>
                <c:pt idx="6628">
                  <c:v>0.7702</c:v>
                </c:pt>
                <c:pt idx="6629">
                  <c:v>0.77</c:v>
                </c:pt>
                <c:pt idx="6630">
                  <c:v>0.7699</c:v>
                </c:pt>
                <c:pt idx="6631">
                  <c:v>0.7698</c:v>
                </c:pt>
                <c:pt idx="6632">
                  <c:v>0.7696</c:v>
                </c:pt>
                <c:pt idx="6633">
                  <c:v>0.7694</c:v>
                </c:pt>
                <c:pt idx="6634">
                  <c:v>0.7693</c:v>
                </c:pt>
                <c:pt idx="6635">
                  <c:v>0.7693</c:v>
                </c:pt>
                <c:pt idx="6636">
                  <c:v>0.7692</c:v>
                </c:pt>
                <c:pt idx="6637">
                  <c:v>0.769</c:v>
                </c:pt>
                <c:pt idx="6638">
                  <c:v>0.7689</c:v>
                </c:pt>
                <c:pt idx="6639">
                  <c:v>0.7689</c:v>
                </c:pt>
                <c:pt idx="6640">
                  <c:v>0.7687</c:v>
                </c:pt>
                <c:pt idx="6641">
                  <c:v>0.7685</c:v>
                </c:pt>
                <c:pt idx="6642">
                  <c:v>0.7684</c:v>
                </c:pt>
                <c:pt idx="6643">
                  <c:v>0.7682</c:v>
                </c:pt>
                <c:pt idx="6644">
                  <c:v>0.768</c:v>
                </c:pt>
                <c:pt idx="6645">
                  <c:v>0.768</c:v>
                </c:pt>
                <c:pt idx="6646">
                  <c:v>0.7679</c:v>
                </c:pt>
                <c:pt idx="6647">
                  <c:v>0.7677</c:v>
                </c:pt>
                <c:pt idx="6648">
                  <c:v>0.7677</c:v>
                </c:pt>
                <c:pt idx="6649">
                  <c:v>0.7675</c:v>
                </c:pt>
                <c:pt idx="6650">
                  <c:v>0.7674</c:v>
                </c:pt>
                <c:pt idx="6651">
                  <c:v>0.7672</c:v>
                </c:pt>
                <c:pt idx="6652">
                  <c:v>0.7671</c:v>
                </c:pt>
                <c:pt idx="6653">
                  <c:v>0.767</c:v>
                </c:pt>
                <c:pt idx="6654">
                  <c:v>0.7669</c:v>
                </c:pt>
                <c:pt idx="6655">
                  <c:v>0.7667</c:v>
                </c:pt>
                <c:pt idx="6656">
                  <c:v>0.7666</c:v>
                </c:pt>
                <c:pt idx="6657">
                  <c:v>0.7664</c:v>
                </c:pt>
                <c:pt idx="6658">
                  <c:v>0.7662</c:v>
                </c:pt>
                <c:pt idx="6659">
                  <c:v>0.7661</c:v>
                </c:pt>
                <c:pt idx="6660">
                  <c:v>0.7661</c:v>
                </c:pt>
                <c:pt idx="6661">
                  <c:v>0.7659</c:v>
                </c:pt>
                <c:pt idx="6662">
                  <c:v>0.7657</c:v>
                </c:pt>
                <c:pt idx="6663">
                  <c:v>0.7656</c:v>
                </c:pt>
                <c:pt idx="6664">
                  <c:v>0.7655</c:v>
                </c:pt>
                <c:pt idx="6665">
                  <c:v>0.7654</c:v>
                </c:pt>
                <c:pt idx="6666">
                  <c:v>0.7652</c:v>
                </c:pt>
                <c:pt idx="6667">
                  <c:v>0.7651</c:v>
                </c:pt>
                <c:pt idx="6668">
                  <c:v>0.765</c:v>
                </c:pt>
                <c:pt idx="6669">
                  <c:v>0.7649</c:v>
                </c:pt>
                <c:pt idx="6670">
                  <c:v>0.7648</c:v>
                </c:pt>
                <c:pt idx="6671">
                  <c:v>0.7647</c:v>
                </c:pt>
                <c:pt idx="6672">
                  <c:v>0.7645</c:v>
                </c:pt>
                <c:pt idx="6673">
                  <c:v>0.7644</c:v>
                </c:pt>
                <c:pt idx="6674">
                  <c:v>0.7643</c:v>
                </c:pt>
                <c:pt idx="6675">
                  <c:v>0.7642</c:v>
                </c:pt>
                <c:pt idx="6676">
                  <c:v>0.764</c:v>
                </c:pt>
                <c:pt idx="6677">
                  <c:v>0.7638</c:v>
                </c:pt>
                <c:pt idx="6678">
                  <c:v>0.7638</c:v>
                </c:pt>
                <c:pt idx="6679">
                  <c:v>0.7637</c:v>
                </c:pt>
                <c:pt idx="6680">
                  <c:v>0.7635</c:v>
                </c:pt>
                <c:pt idx="6681">
                  <c:v>0.7634</c:v>
                </c:pt>
                <c:pt idx="6682">
                  <c:v>0.7633</c:v>
                </c:pt>
                <c:pt idx="6683">
                  <c:v>0.7631</c:v>
                </c:pt>
                <c:pt idx="6684">
                  <c:v>0.7629</c:v>
                </c:pt>
                <c:pt idx="6685">
                  <c:v>0.7628</c:v>
                </c:pt>
                <c:pt idx="6686">
                  <c:v>0.7627</c:v>
                </c:pt>
                <c:pt idx="6687">
                  <c:v>0.7626</c:v>
                </c:pt>
                <c:pt idx="6688">
                  <c:v>0.7625</c:v>
                </c:pt>
                <c:pt idx="6689">
                  <c:v>0.7624</c:v>
                </c:pt>
                <c:pt idx="6690">
                  <c:v>0.7622</c:v>
                </c:pt>
                <c:pt idx="6691">
                  <c:v>0.7621</c:v>
                </c:pt>
                <c:pt idx="6692">
                  <c:v>0.762</c:v>
                </c:pt>
                <c:pt idx="6693">
                  <c:v>0.7619</c:v>
                </c:pt>
                <c:pt idx="6694">
                  <c:v>0.7618</c:v>
                </c:pt>
                <c:pt idx="6695">
                  <c:v>0.7616</c:v>
                </c:pt>
                <c:pt idx="6696">
                  <c:v>0.7615</c:v>
                </c:pt>
                <c:pt idx="6697">
                  <c:v>0.7613</c:v>
                </c:pt>
                <c:pt idx="6698">
                  <c:v>0.7612</c:v>
                </c:pt>
                <c:pt idx="6699">
                  <c:v>0.7611</c:v>
                </c:pt>
                <c:pt idx="6700">
                  <c:v>0.7609</c:v>
                </c:pt>
                <c:pt idx="6701">
                  <c:v>0.7607</c:v>
                </c:pt>
                <c:pt idx="6702">
                  <c:v>0.7606</c:v>
                </c:pt>
                <c:pt idx="6703">
                  <c:v>0.7604</c:v>
                </c:pt>
                <c:pt idx="6704">
                  <c:v>0.7602</c:v>
                </c:pt>
                <c:pt idx="6705">
                  <c:v>0.7601</c:v>
                </c:pt>
                <c:pt idx="6706">
                  <c:v>0.76</c:v>
                </c:pt>
                <c:pt idx="6707">
                  <c:v>0.7598</c:v>
                </c:pt>
                <c:pt idx="6708">
                  <c:v>0.7597</c:v>
                </c:pt>
                <c:pt idx="6709">
                  <c:v>0.7597</c:v>
                </c:pt>
                <c:pt idx="6710">
                  <c:v>0.7595</c:v>
                </c:pt>
                <c:pt idx="6711">
                  <c:v>0.7593</c:v>
                </c:pt>
                <c:pt idx="6712">
                  <c:v>0.7593</c:v>
                </c:pt>
                <c:pt idx="6713">
                  <c:v>0.7592</c:v>
                </c:pt>
                <c:pt idx="6714">
                  <c:v>0.759</c:v>
                </c:pt>
                <c:pt idx="6715">
                  <c:v>0.7589</c:v>
                </c:pt>
                <c:pt idx="6716">
                  <c:v>0.7588</c:v>
                </c:pt>
                <c:pt idx="6717">
                  <c:v>0.7586</c:v>
                </c:pt>
                <c:pt idx="6718">
                  <c:v>0.7585</c:v>
                </c:pt>
                <c:pt idx="6719">
                  <c:v>0.7584</c:v>
                </c:pt>
                <c:pt idx="6720">
                  <c:v>0.7583</c:v>
                </c:pt>
                <c:pt idx="6721">
                  <c:v>0.7581</c:v>
                </c:pt>
                <c:pt idx="6722">
                  <c:v>0.758</c:v>
                </c:pt>
                <c:pt idx="6723">
                  <c:v>0.7579</c:v>
                </c:pt>
                <c:pt idx="6724">
                  <c:v>0.7578</c:v>
                </c:pt>
                <c:pt idx="6725">
                  <c:v>0.7576</c:v>
                </c:pt>
                <c:pt idx="6726">
                  <c:v>0.7575</c:v>
                </c:pt>
                <c:pt idx="6727">
                  <c:v>0.7574</c:v>
                </c:pt>
                <c:pt idx="6728">
                  <c:v>0.7572</c:v>
                </c:pt>
                <c:pt idx="6729">
                  <c:v>0.7571</c:v>
                </c:pt>
                <c:pt idx="6730">
                  <c:v>0.757</c:v>
                </c:pt>
                <c:pt idx="6731">
                  <c:v>0.7569</c:v>
                </c:pt>
                <c:pt idx="6732">
                  <c:v>0.7568</c:v>
                </c:pt>
                <c:pt idx="6733">
                  <c:v>0.7566</c:v>
                </c:pt>
                <c:pt idx="6734">
                  <c:v>0.7566</c:v>
                </c:pt>
                <c:pt idx="6735">
                  <c:v>0.7564</c:v>
                </c:pt>
                <c:pt idx="6736">
                  <c:v>0.7562</c:v>
                </c:pt>
                <c:pt idx="6737">
                  <c:v>0.7561</c:v>
                </c:pt>
                <c:pt idx="6738">
                  <c:v>0.7561</c:v>
                </c:pt>
                <c:pt idx="6739">
                  <c:v>0.756</c:v>
                </c:pt>
                <c:pt idx="6740">
                  <c:v>0.7558</c:v>
                </c:pt>
                <c:pt idx="6741">
                  <c:v>0.7557</c:v>
                </c:pt>
                <c:pt idx="6742">
                  <c:v>0.7556</c:v>
                </c:pt>
                <c:pt idx="6743">
                  <c:v>0.7555</c:v>
                </c:pt>
                <c:pt idx="6744">
                  <c:v>0.7553</c:v>
                </c:pt>
                <c:pt idx="6745">
                  <c:v>0.7552</c:v>
                </c:pt>
                <c:pt idx="6746">
                  <c:v>0.7551</c:v>
                </c:pt>
                <c:pt idx="6747">
                  <c:v>0.755</c:v>
                </c:pt>
                <c:pt idx="6748">
                  <c:v>0.7549</c:v>
                </c:pt>
                <c:pt idx="6749">
                  <c:v>0.7548</c:v>
                </c:pt>
                <c:pt idx="6750">
                  <c:v>0.7546</c:v>
                </c:pt>
                <c:pt idx="6751">
                  <c:v>0.7545</c:v>
                </c:pt>
                <c:pt idx="6752">
                  <c:v>0.7544</c:v>
                </c:pt>
                <c:pt idx="6753">
                  <c:v>0.7544</c:v>
                </c:pt>
                <c:pt idx="6754">
                  <c:v>0.7542</c:v>
                </c:pt>
                <c:pt idx="6755">
                  <c:v>0.754</c:v>
                </c:pt>
                <c:pt idx="6756">
                  <c:v>0.754</c:v>
                </c:pt>
                <c:pt idx="6757">
                  <c:v>0.7538</c:v>
                </c:pt>
                <c:pt idx="6758">
                  <c:v>0.7537</c:v>
                </c:pt>
                <c:pt idx="6759">
                  <c:v>0.7536</c:v>
                </c:pt>
                <c:pt idx="6760">
                  <c:v>0.7535</c:v>
                </c:pt>
                <c:pt idx="6761">
                  <c:v>0.7534</c:v>
                </c:pt>
                <c:pt idx="6762">
                  <c:v>0.7533</c:v>
                </c:pt>
                <c:pt idx="6763">
                  <c:v>0.7531</c:v>
                </c:pt>
                <c:pt idx="6764">
                  <c:v>0.753</c:v>
                </c:pt>
                <c:pt idx="6765">
                  <c:v>0.7528</c:v>
                </c:pt>
                <c:pt idx="6766">
                  <c:v>0.7527</c:v>
                </c:pt>
                <c:pt idx="6767">
                  <c:v>0.7526</c:v>
                </c:pt>
                <c:pt idx="6768">
                  <c:v>0.7525</c:v>
                </c:pt>
                <c:pt idx="6769">
                  <c:v>0.7524</c:v>
                </c:pt>
                <c:pt idx="6770">
                  <c:v>0.7522</c:v>
                </c:pt>
                <c:pt idx="6771">
                  <c:v>0.7521</c:v>
                </c:pt>
                <c:pt idx="6772">
                  <c:v>0.7522</c:v>
                </c:pt>
                <c:pt idx="6773">
                  <c:v>0.7521</c:v>
                </c:pt>
                <c:pt idx="6774">
                  <c:v>0.752</c:v>
                </c:pt>
                <c:pt idx="6775">
                  <c:v>0.7519</c:v>
                </c:pt>
                <c:pt idx="6776">
                  <c:v>0.7518</c:v>
                </c:pt>
                <c:pt idx="6777">
                  <c:v>0.7517</c:v>
                </c:pt>
                <c:pt idx="6778">
                  <c:v>0.7516</c:v>
                </c:pt>
                <c:pt idx="6779">
                  <c:v>0.7515</c:v>
                </c:pt>
                <c:pt idx="6780">
                  <c:v>0.7513</c:v>
                </c:pt>
                <c:pt idx="6781">
                  <c:v>0.7512</c:v>
                </c:pt>
                <c:pt idx="6782">
                  <c:v>0.751</c:v>
                </c:pt>
                <c:pt idx="6783">
                  <c:v>0.7509</c:v>
                </c:pt>
                <c:pt idx="6784">
                  <c:v>0.7508</c:v>
                </c:pt>
                <c:pt idx="6785">
                  <c:v>0.7507</c:v>
                </c:pt>
                <c:pt idx="6786">
                  <c:v>0.7506</c:v>
                </c:pt>
                <c:pt idx="6787">
                  <c:v>0.7505</c:v>
                </c:pt>
                <c:pt idx="6788">
                  <c:v>0.7503</c:v>
                </c:pt>
                <c:pt idx="6789">
                  <c:v>0.7502</c:v>
                </c:pt>
                <c:pt idx="6790">
                  <c:v>0.75</c:v>
                </c:pt>
                <c:pt idx="6791">
                  <c:v>0.75</c:v>
                </c:pt>
                <c:pt idx="6792">
                  <c:v>0.7499</c:v>
                </c:pt>
                <c:pt idx="6793">
                  <c:v>0.7498</c:v>
                </c:pt>
                <c:pt idx="6794">
                  <c:v>0.7496</c:v>
                </c:pt>
                <c:pt idx="6795">
                  <c:v>0.7495</c:v>
                </c:pt>
                <c:pt idx="6796">
                  <c:v>0.7493</c:v>
                </c:pt>
                <c:pt idx="6797">
                  <c:v>0.7492</c:v>
                </c:pt>
                <c:pt idx="6798">
                  <c:v>0.7492</c:v>
                </c:pt>
                <c:pt idx="6799">
                  <c:v>0.7491</c:v>
                </c:pt>
                <c:pt idx="6800">
                  <c:v>0.7489</c:v>
                </c:pt>
                <c:pt idx="6801">
                  <c:v>0.7487</c:v>
                </c:pt>
                <c:pt idx="6802">
                  <c:v>0.7487</c:v>
                </c:pt>
                <c:pt idx="6803">
                  <c:v>0.7485</c:v>
                </c:pt>
                <c:pt idx="6804">
                  <c:v>0.7484</c:v>
                </c:pt>
                <c:pt idx="6805">
                  <c:v>0.7483</c:v>
                </c:pt>
                <c:pt idx="6806">
                  <c:v>0.7482</c:v>
                </c:pt>
                <c:pt idx="6807">
                  <c:v>0.748</c:v>
                </c:pt>
                <c:pt idx="6808">
                  <c:v>0.7479</c:v>
                </c:pt>
                <c:pt idx="6809">
                  <c:v>0.7478</c:v>
                </c:pt>
                <c:pt idx="6810">
                  <c:v>0.7476</c:v>
                </c:pt>
                <c:pt idx="6811">
                  <c:v>0.7475</c:v>
                </c:pt>
                <c:pt idx="6812">
                  <c:v>0.7474</c:v>
                </c:pt>
                <c:pt idx="6813">
                  <c:v>0.7473</c:v>
                </c:pt>
                <c:pt idx="6814">
                  <c:v>0.7472</c:v>
                </c:pt>
                <c:pt idx="6815">
                  <c:v>0.747</c:v>
                </c:pt>
                <c:pt idx="6816">
                  <c:v>0.7469</c:v>
                </c:pt>
                <c:pt idx="6817">
                  <c:v>0.7467</c:v>
                </c:pt>
                <c:pt idx="6818">
                  <c:v>0.7466</c:v>
                </c:pt>
                <c:pt idx="6819">
                  <c:v>0.7466</c:v>
                </c:pt>
                <c:pt idx="6820">
                  <c:v>0.7464</c:v>
                </c:pt>
                <c:pt idx="6821">
                  <c:v>0.7464</c:v>
                </c:pt>
                <c:pt idx="6822">
                  <c:v>0.7462</c:v>
                </c:pt>
                <c:pt idx="6823">
                  <c:v>0.7461</c:v>
                </c:pt>
                <c:pt idx="6824">
                  <c:v>0.7459</c:v>
                </c:pt>
                <c:pt idx="6825">
                  <c:v>0.7458</c:v>
                </c:pt>
                <c:pt idx="6826">
                  <c:v>0.7457</c:v>
                </c:pt>
                <c:pt idx="6827">
                  <c:v>0.7456</c:v>
                </c:pt>
                <c:pt idx="6828">
                  <c:v>0.7455</c:v>
                </c:pt>
                <c:pt idx="6829">
                  <c:v>0.7453</c:v>
                </c:pt>
                <c:pt idx="6830">
                  <c:v>0.7453</c:v>
                </c:pt>
                <c:pt idx="6831">
                  <c:v>0.7452</c:v>
                </c:pt>
                <c:pt idx="6832">
                  <c:v>0.7451</c:v>
                </c:pt>
                <c:pt idx="6833">
                  <c:v>0.745</c:v>
                </c:pt>
                <c:pt idx="6834">
                  <c:v>0.7449</c:v>
                </c:pt>
                <c:pt idx="6835">
                  <c:v>0.7448</c:v>
                </c:pt>
                <c:pt idx="6836">
                  <c:v>0.7446</c:v>
                </c:pt>
                <c:pt idx="6837">
                  <c:v>0.7444</c:v>
                </c:pt>
                <c:pt idx="6838">
                  <c:v>0.7444</c:v>
                </c:pt>
                <c:pt idx="6839">
                  <c:v>0.7443</c:v>
                </c:pt>
                <c:pt idx="6840">
                  <c:v>0.7441</c:v>
                </c:pt>
                <c:pt idx="6841">
                  <c:v>0.744</c:v>
                </c:pt>
                <c:pt idx="6842">
                  <c:v>0.744</c:v>
                </c:pt>
                <c:pt idx="6843">
                  <c:v>0.7438</c:v>
                </c:pt>
                <c:pt idx="6844">
                  <c:v>0.7437</c:v>
                </c:pt>
                <c:pt idx="6845">
                  <c:v>0.7436</c:v>
                </c:pt>
                <c:pt idx="6846">
                  <c:v>0.7435</c:v>
                </c:pt>
                <c:pt idx="6847">
                  <c:v>0.7433</c:v>
                </c:pt>
                <c:pt idx="6848">
                  <c:v>0.7432</c:v>
                </c:pt>
                <c:pt idx="6849">
                  <c:v>0.7431</c:v>
                </c:pt>
                <c:pt idx="6850">
                  <c:v>0.7431</c:v>
                </c:pt>
                <c:pt idx="6851">
                  <c:v>0.743</c:v>
                </c:pt>
                <c:pt idx="6852">
                  <c:v>0.7429</c:v>
                </c:pt>
                <c:pt idx="6853">
                  <c:v>0.7428</c:v>
                </c:pt>
                <c:pt idx="6854">
                  <c:v>0.7427</c:v>
                </c:pt>
                <c:pt idx="6855">
                  <c:v>0.7425</c:v>
                </c:pt>
                <c:pt idx="6856">
                  <c:v>0.7425</c:v>
                </c:pt>
                <c:pt idx="6857">
                  <c:v>0.7423</c:v>
                </c:pt>
                <c:pt idx="6858">
                  <c:v>0.7422</c:v>
                </c:pt>
                <c:pt idx="6859">
                  <c:v>0.7422</c:v>
                </c:pt>
                <c:pt idx="6860">
                  <c:v>0.742</c:v>
                </c:pt>
                <c:pt idx="6861">
                  <c:v>0.7419</c:v>
                </c:pt>
                <c:pt idx="6862">
                  <c:v>0.7417</c:v>
                </c:pt>
                <c:pt idx="6863">
                  <c:v>0.7416</c:v>
                </c:pt>
                <c:pt idx="6864">
                  <c:v>0.7415</c:v>
                </c:pt>
                <c:pt idx="6865">
                  <c:v>0.7414</c:v>
                </c:pt>
                <c:pt idx="6866">
                  <c:v>0.7412</c:v>
                </c:pt>
                <c:pt idx="6867">
                  <c:v>0.7411</c:v>
                </c:pt>
                <c:pt idx="6868">
                  <c:v>0.7409</c:v>
                </c:pt>
                <c:pt idx="6869">
                  <c:v>0.7408</c:v>
                </c:pt>
                <c:pt idx="6870">
                  <c:v>0.7406</c:v>
                </c:pt>
                <c:pt idx="6871">
                  <c:v>0.7405</c:v>
                </c:pt>
                <c:pt idx="6872">
                  <c:v>0.7405</c:v>
                </c:pt>
                <c:pt idx="6873">
                  <c:v>0.7404</c:v>
                </c:pt>
                <c:pt idx="6874">
                  <c:v>0.7402</c:v>
                </c:pt>
                <c:pt idx="6875">
                  <c:v>0.7402</c:v>
                </c:pt>
                <c:pt idx="6876">
                  <c:v>0.74</c:v>
                </c:pt>
                <c:pt idx="6877">
                  <c:v>0.7398</c:v>
                </c:pt>
                <c:pt idx="6878">
                  <c:v>0.7398</c:v>
                </c:pt>
                <c:pt idx="6879">
                  <c:v>0.7398</c:v>
                </c:pt>
                <c:pt idx="6880">
                  <c:v>0.7396</c:v>
                </c:pt>
                <c:pt idx="6881">
                  <c:v>0.7395</c:v>
                </c:pt>
                <c:pt idx="6882">
                  <c:v>0.7394</c:v>
                </c:pt>
                <c:pt idx="6883">
                  <c:v>0.7394</c:v>
                </c:pt>
                <c:pt idx="6884">
                  <c:v>0.7393</c:v>
                </c:pt>
                <c:pt idx="6885">
                  <c:v>0.7392</c:v>
                </c:pt>
                <c:pt idx="6886">
                  <c:v>0.739</c:v>
                </c:pt>
                <c:pt idx="6887">
                  <c:v>0.7389</c:v>
                </c:pt>
                <c:pt idx="6888">
                  <c:v>0.7388</c:v>
                </c:pt>
                <c:pt idx="6889">
                  <c:v>0.7386</c:v>
                </c:pt>
                <c:pt idx="6890">
                  <c:v>0.7385</c:v>
                </c:pt>
                <c:pt idx="6891">
                  <c:v>0.7384</c:v>
                </c:pt>
                <c:pt idx="6892">
                  <c:v>0.7382</c:v>
                </c:pt>
                <c:pt idx="6893">
                  <c:v>0.7381</c:v>
                </c:pt>
                <c:pt idx="6894">
                  <c:v>0.7381</c:v>
                </c:pt>
                <c:pt idx="6895">
                  <c:v>0.738</c:v>
                </c:pt>
                <c:pt idx="6896">
                  <c:v>0.7378</c:v>
                </c:pt>
                <c:pt idx="6897">
                  <c:v>0.7377</c:v>
                </c:pt>
                <c:pt idx="6898">
                  <c:v>0.7376</c:v>
                </c:pt>
                <c:pt idx="6899">
                  <c:v>0.7374</c:v>
                </c:pt>
                <c:pt idx="6900">
                  <c:v>0.7373</c:v>
                </c:pt>
                <c:pt idx="6901">
                  <c:v>0.7372</c:v>
                </c:pt>
                <c:pt idx="6902">
                  <c:v>0.737</c:v>
                </c:pt>
                <c:pt idx="6903">
                  <c:v>0.7369</c:v>
                </c:pt>
                <c:pt idx="6904">
                  <c:v>0.7369</c:v>
                </c:pt>
                <c:pt idx="6905">
                  <c:v>0.7367</c:v>
                </c:pt>
                <c:pt idx="6906">
                  <c:v>0.7366</c:v>
                </c:pt>
                <c:pt idx="6907">
                  <c:v>0.7365</c:v>
                </c:pt>
                <c:pt idx="6908">
                  <c:v>0.7365</c:v>
                </c:pt>
                <c:pt idx="6909">
                  <c:v>0.7363</c:v>
                </c:pt>
                <c:pt idx="6910">
                  <c:v>0.7362</c:v>
                </c:pt>
                <c:pt idx="6911">
                  <c:v>0.7361</c:v>
                </c:pt>
                <c:pt idx="6912">
                  <c:v>0.736</c:v>
                </c:pt>
                <c:pt idx="6913">
                  <c:v>0.7358</c:v>
                </c:pt>
                <c:pt idx="6914">
                  <c:v>0.7357</c:v>
                </c:pt>
                <c:pt idx="6915">
                  <c:v>0.7356</c:v>
                </c:pt>
                <c:pt idx="6916">
                  <c:v>0.7355</c:v>
                </c:pt>
                <c:pt idx="6917">
                  <c:v>0.7353</c:v>
                </c:pt>
                <c:pt idx="6918">
                  <c:v>0.7352</c:v>
                </c:pt>
                <c:pt idx="6919">
                  <c:v>0.7352</c:v>
                </c:pt>
                <c:pt idx="6920">
                  <c:v>0.7349</c:v>
                </c:pt>
                <c:pt idx="6921">
                  <c:v>0.7348</c:v>
                </c:pt>
                <c:pt idx="6922">
                  <c:v>0.7348</c:v>
                </c:pt>
                <c:pt idx="6923">
                  <c:v>0.7346</c:v>
                </c:pt>
                <c:pt idx="6924">
                  <c:v>0.7345</c:v>
                </c:pt>
                <c:pt idx="6925">
                  <c:v>0.7344</c:v>
                </c:pt>
                <c:pt idx="6926">
                  <c:v>0.7343</c:v>
                </c:pt>
                <c:pt idx="6927">
                  <c:v>0.7342</c:v>
                </c:pt>
                <c:pt idx="6928">
                  <c:v>0.7341</c:v>
                </c:pt>
                <c:pt idx="6929">
                  <c:v>0.734</c:v>
                </c:pt>
                <c:pt idx="6930">
                  <c:v>0.7339</c:v>
                </c:pt>
                <c:pt idx="6931">
                  <c:v>0.7338</c:v>
                </c:pt>
                <c:pt idx="6932">
                  <c:v>0.7337</c:v>
                </c:pt>
                <c:pt idx="6933">
                  <c:v>0.7336</c:v>
                </c:pt>
                <c:pt idx="6934">
                  <c:v>0.7335</c:v>
                </c:pt>
                <c:pt idx="6935">
                  <c:v>0.7334</c:v>
                </c:pt>
                <c:pt idx="6936">
                  <c:v>0.7333</c:v>
                </c:pt>
                <c:pt idx="6937">
                  <c:v>0.7332</c:v>
                </c:pt>
                <c:pt idx="6938">
                  <c:v>0.7331</c:v>
                </c:pt>
                <c:pt idx="6939">
                  <c:v>0.7331</c:v>
                </c:pt>
                <c:pt idx="6940">
                  <c:v>0.7329</c:v>
                </c:pt>
                <c:pt idx="6941">
                  <c:v>0.7328</c:v>
                </c:pt>
                <c:pt idx="6942">
                  <c:v>0.7327</c:v>
                </c:pt>
                <c:pt idx="6943">
                  <c:v>0.7326</c:v>
                </c:pt>
                <c:pt idx="6944">
                  <c:v>0.7325</c:v>
                </c:pt>
                <c:pt idx="6945">
                  <c:v>0.7324</c:v>
                </c:pt>
                <c:pt idx="6946">
                  <c:v>0.7324</c:v>
                </c:pt>
                <c:pt idx="6947">
                  <c:v>0.7324</c:v>
                </c:pt>
                <c:pt idx="6948">
                  <c:v>0.7323</c:v>
                </c:pt>
                <c:pt idx="6949">
                  <c:v>0.7321</c:v>
                </c:pt>
                <c:pt idx="6950">
                  <c:v>0.732</c:v>
                </c:pt>
                <c:pt idx="6951">
                  <c:v>0.7319</c:v>
                </c:pt>
                <c:pt idx="6952">
                  <c:v>0.7318</c:v>
                </c:pt>
                <c:pt idx="6953">
                  <c:v>0.7317</c:v>
                </c:pt>
                <c:pt idx="6954">
                  <c:v>0.7315</c:v>
                </c:pt>
                <c:pt idx="6955">
                  <c:v>0.7315</c:v>
                </c:pt>
                <c:pt idx="6956">
                  <c:v>0.7314</c:v>
                </c:pt>
                <c:pt idx="6957">
                  <c:v>0.7312</c:v>
                </c:pt>
                <c:pt idx="6958">
                  <c:v>0.7311</c:v>
                </c:pt>
                <c:pt idx="6959">
                  <c:v>0.7311</c:v>
                </c:pt>
                <c:pt idx="6960">
                  <c:v>0.731</c:v>
                </c:pt>
                <c:pt idx="6961">
                  <c:v>0.7308</c:v>
                </c:pt>
                <c:pt idx="6962">
                  <c:v>0.7307</c:v>
                </c:pt>
                <c:pt idx="6963">
                  <c:v>0.7306</c:v>
                </c:pt>
                <c:pt idx="6964">
                  <c:v>0.7304</c:v>
                </c:pt>
                <c:pt idx="6965">
                  <c:v>0.7303</c:v>
                </c:pt>
                <c:pt idx="6966">
                  <c:v>0.7302</c:v>
                </c:pt>
                <c:pt idx="6967">
                  <c:v>0.7301</c:v>
                </c:pt>
                <c:pt idx="6968">
                  <c:v>0.7299</c:v>
                </c:pt>
                <c:pt idx="6969">
                  <c:v>0.7299</c:v>
                </c:pt>
                <c:pt idx="6970">
                  <c:v>0.7298</c:v>
                </c:pt>
                <c:pt idx="6971">
                  <c:v>0.7296</c:v>
                </c:pt>
                <c:pt idx="6972">
                  <c:v>0.7295</c:v>
                </c:pt>
                <c:pt idx="6973">
                  <c:v>0.7294</c:v>
                </c:pt>
                <c:pt idx="6974">
                  <c:v>0.7293</c:v>
                </c:pt>
                <c:pt idx="6975">
                  <c:v>0.7291</c:v>
                </c:pt>
                <c:pt idx="6976">
                  <c:v>0.7291</c:v>
                </c:pt>
                <c:pt idx="6977">
                  <c:v>0.729</c:v>
                </c:pt>
                <c:pt idx="6978">
                  <c:v>0.7288</c:v>
                </c:pt>
                <c:pt idx="6979">
                  <c:v>0.7287</c:v>
                </c:pt>
                <c:pt idx="6980">
                  <c:v>0.7286</c:v>
                </c:pt>
                <c:pt idx="6981">
                  <c:v>0.7285</c:v>
                </c:pt>
                <c:pt idx="6982">
                  <c:v>0.7284</c:v>
                </c:pt>
                <c:pt idx="6983">
                  <c:v>0.7283</c:v>
                </c:pt>
                <c:pt idx="6984">
                  <c:v>0.7283</c:v>
                </c:pt>
                <c:pt idx="6985">
                  <c:v>0.7281</c:v>
                </c:pt>
                <c:pt idx="6986">
                  <c:v>0.7281</c:v>
                </c:pt>
                <c:pt idx="6987">
                  <c:v>0.728</c:v>
                </c:pt>
                <c:pt idx="6988">
                  <c:v>0.7279</c:v>
                </c:pt>
                <c:pt idx="6989">
                  <c:v>0.7277</c:v>
                </c:pt>
                <c:pt idx="6990">
                  <c:v>0.7275</c:v>
                </c:pt>
                <c:pt idx="6991">
                  <c:v>0.7275</c:v>
                </c:pt>
                <c:pt idx="6992">
                  <c:v>0.7274</c:v>
                </c:pt>
                <c:pt idx="6993">
                  <c:v>0.7272</c:v>
                </c:pt>
                <c:pt idx="6994">
                  <c:v>0.7271</c:v>
                </c:pt>
                <c:pt idx="6995">
                  <c:v>0.7271</c:v>
                </c:pt>
                <c:pt idx="6996">
                  <c:v>0.727</c:v>
                </c:pt>
                <c:pt idx="6997">
                  <c:v>0.7268</c:v>
                </c:pt>
                <c:pt idx="6998">
                  <c:v>0.7267</c:v>
                </c:pt>
                <c:pt idx="6999">
                  <c:v>0.7267</c:v>
                </c:pt>
                <c:pt idx="7000">
                  <c:v>0.7265</c:v>
                </c:pt>
                <c:pt idx="7001">
                  <c:v>0.7263</c:v>
                </c:pt>
                <c:pt idx="7002">
                  <c:v>0.7263</c:v>
                </c:pt>
                <c:pt idx="7003">
                  <c:v>0.7261</c:v>
                </c:pt>
                <c:pt idx="7004">
                  <c:v>0.726</c:v>
                </c:pt>
                <c:pt idx="7005">
                  <c:v>0.7259</c:v>
                </c:pt>
                <c:pt idx="7006">
                  <c:v>0.7257</c:v>
                </c:pt>
                <c:pt idx="7007">
                  <c:v>0.7256</c:v>
                </c:pt>
                <c:pt idx="7008">
                  <c:v>0.7255</c:v>
                </c:pt>
                <c:pt idx="7009">
                  <c:v>0.7254</c:v>
                </c:pt>
                <c:pt idx="7010">
                  <c:v>0.7253</c:v>
                </c:pt>
                <c:pt idx="7011">
                  <c:v>0.7252</c:v>
                </c:pt>
                <c:pt idx="7012">
                  <c:v>0.7251</c:v>
                </c:pt>
                <c:pt idx="7013">
                  <c:v>0.725</c:v>
                </c:pt>
                <c:pt idx="7014">
                  <c:v>0.7249</c:v>
                </c:pt>
                <c:pt idx="7015">
                  <c:v>0.7248</c:v>
                </c:pt>
                <c:pt idx="7016">
                  <c:v>0.7247</c:v>
                </c:pt>
                <c:pt idx="7017">
                  <c:v>0.7246</c:v>
                </c:pt>
                <c:pt idx="7018">
                  <c:v>0.7244</c:v>
                </c:pt>
                <c:pt idx="7019">
                  <c:v>0.7243</c:v>
                </c:pt>
                <c:pt idx="7020">
                  <c:v>0.7242</c:v>
                </c:pt>
                <c:pt idx="7021">
                  <c:v>0.7241</c:v>
                </c:pt>
                <c:pt idx="7022">
                  <c:v>0.724</c:v>
                </c:pt>
                <c:pt idx="7023">
                  <c:v>0.7239</c:v>
                </c:pt>
                <c:pt idx="7024">
                  <c:v>0.7237</c:v>
                </c:pt>
                <c:pt idx="7025">
                  <c:v>0.7236</c:v>
                </c:pt>
                <c:pt idx="7026">
                  <c:v>0.7235</c:v>
                </c:pt>
                <c:pt idx="7027">
                  <c:v>0.7235</c:v>
                </c:pt>
                <c:pt idx="7028">
                  <c:v>0.7234</c:v>
                </c:pt>
                <c:pt idx="7029">
                  <c:v>0.7233</c:v>
                </c:pt>
                <c:pt idx="7030">
                  <c:v>0.7231</c:v>
                </c:pt>
                <c:pt idx="7031">
                  <c:v>0.7231</c:v>
                </c:pt>
                <c:pt idx="7032">
                  <c:v>0.723</c:v>
                </c:pt>
                <c:pt idx="7033">
                  <c:v>0.7228</c:v>
                </c:pt>
                <c:pt idx="7034">
                  <c:v>0.7227</c:v>
                </c:pt>
                <c:pt idx="7035">
                  <c:v>0.7226</c:v>
                </c:pt>
                <c:pt idx="7036">
                  <c:v>0.7225</c:v>
                </c:pt>
                <c:pt idx="7037">
                  <c:v>0.7223</c:v>
                </c:pt>
                <c:pt idx="7038">
                  <c:v>0.7222</c:v>
                </c:pt>
                <c:pt idx="7039">
                  <c:v>0.7221</c:v>
                </c:pt>
                <c:pt idx="7040">
                  <c:v>0.7219</c:v>
                </c:pt>
                <c:pt idx="7041">
                  <c:v>0.7219</c:v>
                </c:pt>
                <c:pt idx="7042">
                  <c:v>0.7218</c:v>
                </c:pt>
                <c:pt idx="7043">
                  <c:v>0.7216</c:v>
                </c:pt>
                <c:pt idx="7044">
                  <c:v>0.7215</c:v>
                </c:pt>
                <c:pt idx="7045">
                  <c:v>0.7215</c:v>
                </c:pt>
                <c:pt idx="7046">
                  <c:v>0.7214</c:v>
                </c:pt>
                <c:pt idx="7047">
                  <c:v>0.7212</c:v>
                </c:pt>
                <c:pt idx="7048">
                  <c:v>0.7211</c:v>
                </c:pt>
                <c:pt idx="7049">
                  <c:v>0.7209</c:v>
                </c:pt>
                <c:pt idx="7050">
                  <c:v>0.7208</c:v>
                </c:pt>
                <c:pt idx="7051">
                  <c:v>0.7207</c:v>
                </c:pt>
                <c:pt idx="7052">
                  <c:v>0.7206</c:v>
                </c:pt>
                <c:pt idx="7053">
                  <c:v>0.7204</c:v>
                </c:pt>
                <c:pt idx="7054">
                  <c:v>0.7203</c:v>
                </c:pt>
                <c:pt idx="7055">
                  <c:v>0.7203</c:v>
                </c:pt>
                <c:pt idx="7056">
                  <c:v>0.7202</c:v>
                </c:pt>
                <c:pt idx="7057">
                  <c:v>0.72</c:v>
                </c:pt>
                <c:pt idx="7058">
                  <c:v>0.7199</c:v>
                </c:pt>
                <c:pt idx="7059">
                  <c:v>0.7199</c:v>
                </c:pt>
                <c:pt idx="7060">
                  <c:v>0.7198</c:v>
                </c:pt>
                <c:pt idx="7061">
                  <c:v>0.7196</c:v>
                </c:pt>
                <c:pt idx="7062">
                  <c:v>0.7196</c:v>
                </c:pt>
                <c:pt idx="7063">
                  <c:v>0.7194</c:v>
                </c:pt>
                <c:pt idx="7064">
                  <c:v>0.7193</c:v>
                </c:pt>
                <c:pt idx="7065">
                  <c:v>0.7192</c:v>
                </c:pt>
                <c:pt idx="7066">
                  <c:v>0.7191</c:v>
                </c:pt>
                <c:pt idx="7067">
                  <c:v>0.719</c:v>
                </c:pt>
                <c:pt idx="7068">
                  <c:v>0.7188</c:v>
                </c:pt>
                <c:pt idx="7069">
                  <c:v>0.7187</c:v>
                </c:pt>
                <c:pt idx="7070">
                  <c:v>0.7186</c:v>
                </c:pt>
                <c:pt idx="7071">
                  <c:v>0.7184</c:v>
                </c:pt>
                <c:pt idx="7072">
                  <c:v>0.7184</c:v>
                </c:pt>
                <c:pt idx="7073">
                  <c:v>0.7183</c:v>
                </c:pt>
                <c:pt idx="7074">
                  <c:v>0.7181</c:v>
                </c:pt>
                <c:pt idx="7075">
                  <c:v>0.718</c:v>
                </c:pt>
                <c:pt idx="7076">
                  <c:v>0.718</c:v>
                </c:pt>
                <c:pt idx="7077">
                  <c:v>0.7178</c:v>
                </c:pt>
                <c:pt idx="7078">
                  <c:v>0.7177</c:v>
                </c:pt>
                <c:pt idx="7079">
                  <c:v>0.7176</c:v>
                </c:pt>
                <c:pt idx="7080">
                  <c:v>0.7175</c:v>
                </c:pt>
                <c:pt idx="7081">
                  <c:v>0.7174</c:v>
                </c:pt>
                <c:pt idx="7082">
                  <c:v>0.7173</c:v>
                </c:pt>
                <c:pt idx="7083">
                  <c:v>0.7172</c:v>
                </c:pt>
                <c:pt idx="7084">
                  <c:v>0.7171</c:v>
                </c:pt>
                <c:pt idx="7085">
                  <c:v>0.717</c:v>
                </c:pt>
                <c:pt idx="7086">
                  <c:v>0.7169</c:v>
                </c:pt>
                <c:pt idx="7087">
                  <c:v>0.7168</c:v>
                </c:pt>
                <c:pt idx="7088">
                  <c:v>0.7166</c:v>
                </c:pt>
                <c:pt idx="7089">
                  <c:v>0.7165</c:v>
                </c:pt>
                <c:pt idx="7090">
                  <c:v>0.7164</c:v>
                </c:pt>
                <c:pt idx="7091">
                  <c:v>0.7162</c:v>
                </c:pt>
                <c:pt idx="7092">
                  <c:v>0.7161</c:v>
                </c:pt>
                <c:pt idx="7093">
                  <c:v>0.716</c:v>
                </c:pt>
                <c:pt idx="7094">
                  <c:v>0.7159</c:v>
                </c:pt>
                <c:pt idx="7095">
                  <c:v>0.7158</c:v>
                </c:pt>
                <c:pt idx="7096">
                  <c:v>0.7157</c:v>
                </c:pt>
                <c:pt idx="7097">
                  <c:v>0.7156</c:v>
                </c:pt>
                <c:pt idx="7098">
                  <c:v>0.7154</c:v>
                </c:pt>
                <c:pt idx="7099">
                  <c:v>0.7153</c:v>
                </c:pt>
                <c:pt idx="7100">
                  <c:v>0.7153</c:v>
                </c:pt>
                <c:pt idx="7101">
                  <c:v>0.7153</c:v>
                </c:pt>
                <c:pt idx="7102">
                  <c:v>0.7151</c:v>
                </c:pt>
                <c:pt idx="7103">
                  <c:v>0.715</c:v>
                </c:pt>
                <c:pt idx="7104">
                  <c:v>0.7149</c:v>
                </c:pt>
                <c:pt idx="7105">
                  <c:v>0.7149</c:v>
                </c:pt>
                <c:pt idx="7106">
                  <c:v>0.7147</c:v>
                </c:pt>
                <c:pt idx="7107">
                  <c:v>0.7146</c:v>
                </c:pt>
                <c:pt idx="7108">
                  <c:v>0.7145</c:v>
                </c:pt>
                <c:pt idx="7109">
                  <c:v>0.7144</c:v>
                </c:pt>
                <c:pt idx="7110">
                  <c:v>0.7142</c:v>
                </c:pt>
                <c:pt idx="7111">
                  <c:v>0.7141</c:v>
                </c:pt>
                <c:pt idx="7112">
                  <c:v>0.714</c:v>
                </c:pt>
                <c:pt idx="7113">
                  <c:v>0.7139</c:v>
                </c:pt>
                <c:pt idx="7114">
                  <c:v>0.7137</c:v>
                </c:pt>
                <c:pt idx="7115">
                  <c:v>0.7137</c:v>
                </c:pt>
                <c:pt idx="7116">
                  <c:v>0.7136</c:v>
                </c:pt>
                <c:pt idx="7117">
                  <c:v>0.7134</c:v>
                </c:pt>
                <c:pt idx="7118">
                  <c:v>0.7133</c:v>
                </c:pt>
                <c:pt idx="7119">
                  <c:v>0.7132</c:v>
                </c:pt>
                <c:pt idx="7120">
                  <c:v>0.7131</c:v>
                </c:pt>
                <c:pt idx="7121">
                  <c:v>0.713</c:v>
                </c:pt>
                <c:pt idx="7122">
                  <c:v>0.7129</c:v>
                </c:pt>
                <c:pt idx="7123">
                  <c:v>0.7127</c:v>
                </c:pt>
                <c:pt idx="7124">
                  <c:v>0.7126</c:v>
                </c:pt>
                <c:pt idx="7125">
                  <c:v>0.7126</c:v>
                </c:pt>
                <c:pt idx="7126">
                  <c:v>0.7124</c:v>
                </c:pt>
                <c:pt idx="7127">
                  <c:v>0.7123</c:v>
                </c:pt>
                <c:pt idx="7128">
                  <c:v>0.7122</c:v>
                </c:pt>
                <c:pt idx="7129">
                  <c:v>0.7121</c:v>
                </c:pt>
                <c:pt idx="7130">
                  <c:v>0.712</c:v>
                </c:pt>
                <c:pt idx="7131">
                  <c:v>0.7118</c:v>
                </c:pt>
                <c:pt idx="7132">
                  <c:v>0.7118</c:v>
                </c:pt>
                <c:pt idx="7133">
                  <c:v>0.7118</c:v>
                </c:pt>
                <c:pt idx="7134">
                  <c:v>0.7116</c:v>
                </c:pt>
                <c:pt idx="7135">
                  <c:v>0.7115</c:v>
                </c:pt>
                <c:pt idx="7136">
                  <c:v>0.7114</c:v>
                </c:pt>
                <c:pt idx="7137">
                  <c:v>0.7112</c:v>
                </c:pt>
                <c:pt idx="7138">
                  <c:v>0.7111</c:v>
                </c:pt>
                <c:pt idx="7139">
                  <c:v>0.711</c:v>
                </c:pt>
                <c:pt idx="7140">
                  <c:v>0.7108</c:v>
                </c:pt>
                <c:pt idx="7141">
                  <c:v>0.7107</c:v>
                </c:pt>
                <c:pt idx="7142">
                  <c:v>0.7107</c:v>
                </c:pt>
                <c:pt idx="7143">
                  <c:v>0.7105</c:v>
                </c:pt>
                <c:pt idx="7144">
                  <c:v>0.7104</c:v>
                </c:pt>
                <c:pt idx="7145">
                  <c:v>0.7103</c:v>
                </c:pt>
                <c:pt idx="7146">
                  <c:v>0.7102</c:v>
                </c:pt>
                <c:pt idx="7147">
                  <c:v>0.71</c:v>
                </c:pt>
                <c:pt idx="7148">
                  <c:v>0.7099</c:v>
                </c:pt>
                <c:pt idx="7149">
                  <c:v>0.7099</c:v>
                </c:pt>
                <c:pt idx="7150">
                  <c:v>0.7097</c:v>
                </c:pt>
                <c:pt idx="7151">
                  <c:v>0.7095</c:v>
                </c:pt>
                <c:pt idx="7152">
                  <c:v>0.7095</c:v>
                </c:pt>
                <c:pt idx="7153">
                  <c:v>0.7094</c:v>
                </c:pt>
                <c:pt idx="7154">
                  <c:v>0.7092</c:v>
                </c:pt>
                <c:pt idx="7155">
                  <c:v>0.7091</c:v>
                </c:pt>
                <c:pt idx="7156">
                  <c:v>0.7089</c:v>
                </c:pt>
                <c:pt idx="7157">
                  <c:v>0.7088</c:v>
                </c:pt>
                <c:pt idx="7158">
                  <c:v>0.7086</c:v>
                </c:pt>
                <c:pt idx="7159">
                  <c:v>0.7085</c:v>
                </c:pt>
                <c:pt idx="7160">
                  <c:v>0.7084</c:v>
                </c:pt>
                <c:pt idx="7161">
                  <c:v>0.7084</c:v>
                </c:pt>
                <c:pt idx="7162">
                  <c:v>0.7084</c:v>
                </c:pt>
                <c:pt idx="7163">
                  <c:v>0.7083</c:v>
                </c:pt>
                <c:pt idx="7164">
                  <c:v>0.708</c:v>
                </c:pt>
                <c:pt idx="7165">
                  <c:v>0.7078</c:v>
                </c:pt>
                <c:pt idx="7166">
                  <c:v>0.7077</c:v>
                </c:pt>
                <c:pt idx="7167">
                  <c:v>0.7076</c:v>
                </c:pt>
                <c:pt idx="7168">
                  <c:v>0.7075</c:v>
                </c:pt>
                <c:pt idx="7169">
                  <c:v>0.7074</c:v>
                </c:pt>
                <c:pt idx="7170">
                  <c:v>0.7073</c:v>
                </c:pt>
                <c:pt idx="7171">
                  <c:v>0.7071</c:v>
                </c:pt>
                <c:pt idx="7172">
                  <c:v>0.707</c:v>
                </c:pt>
                <c:pt idx="7173">
                  <c:v>0.707</c:v>
                </c:pt>
                <c:pt idx="7174">
                  <c:v>0.707</c:v>
                </c:pt>
                <c:pt idx="7175">
                  <c:v>0.707</c:v>
                </c:pt>
                <c:pt idx="7176">
                  <c:v>0.707</c:v>
                </c:pt>
                <c:pt idx="7177">
                  <c:v>0.7068</c:v>
                </c:pt>
                <c:pt idx="7178">
                  <c:v>0.7066</c:v>
                </c:pt>
                <c:pt idx="7179">
                  <c:v>0.7065</c:v>
                </c:pt>
                <c:pt idx="7180">
                  <c:v>0.7064</c:v>
                </c:pt>
                <c:pt idx="7181">
                  <c:v>0.7063</c:v>
                </c:pt>
                <c:pt idx="7182">
                  <c:v>0.7062</c:v>
                </c:pt>
                <c:pt idx="7183">
                  <c:v>0.7061</c:v>
                </c:pt>
                <c:pt idx="7184">
                  <c:v>0.7061</c:v>
                </c:pt>
                <c:pt idx="7185">
                  <c:v>0.7062</c:v>
                </c:pt>
                <c:pt idx="7186">
                  <c:v>0.7062</c:v>
                </c:pt>
                <c:pt idx="7187">
                  <c:v>0.7059</c:v>
                </c:pt>
                <c:pt idx="7188">
                  <c:v>0.7054</c:v>
                </c:pt>
                <c:pt idx="7189">
                  <c:v>0.7054</c:v>
                </c:pt>
                <c:pt idx="7190">
                  <c:v>0.7053</c:v>
                </c:pt>
                <c:pt idx="7191">
                  <c:v>0.7051</c:v>
                </c:pt>
                <c:pt idx="7192">
                  <c:v>0.705</c:v>
                </c:pt>
                <c:pt idx="7193">
                  <c:v>0.705</c:v>
                </c:pt>
                <c:pt idx="7194">
                  <c:v>0.705</c:v>
                </c:pt>
                <c:pt idx="7195">
                  <c:v>0.705</c:v>
                </c:pt>
                <c:pt idx="7196">
                  <c:v>0.7048</c:v>
                </c:pt>
                <c:pt idx="7197">
                  <c:v>0.7046</c:v>
                </c:pt>
                <c:pt idx="7198">
                  <c:v>0.7046</c:v>
                </c:pt>
                <c:pt idx="7199">
                  <c:v>0.7046</c:v>
                </c:pt>
                <c:pt idx="7200">
                  <c:v>0.7046</c:v>
                </c:pt>
                <c:pt idx="7201">
                  <c:v>0.7045</c:v>
                </c:pt>
                <c:pt idx="7202">
                  <c:v>0.7044</c:v>
                </c:pt>
                <c:pt idx="7203">
                  <c:v>0.7042</c:v>
                </c:pt>
                <c:pt idx="7204">
                  <c:v>0.7041</c:v>
                </c:pt>
                <c:pt idx="7205">
                  <c:v>0.704</c:v>
                </c:pt>
                <c:pt idx="7206">
                  <c:v>0.7039</c:v>
                </c:pt>
                <c:pt idx="7207">
                  <c:v>0.7037</c:v>
                </c:pt>
                <c:pt idx="7208">
                  <c:v>0.7035</c:v>
                </c:pt>
                <c:pt idx="7209">
                  <c:v>0.7034</c:v>
                </c:pt>
                <c:pt idx="7210">
                  <c:v>0.7033</c:v>
                </c:pt>
                <c:pt idx="7211">
                  <c:v>0.7031</c:v>
                </c:pt>
                <c:pt idx="7212">
                  <c:v>0.703</c:v>
                </c:pt>
                <c:pt idx="7213">
                  <c:v>0.7031</c:v>
                </c:pt>
                <c:pt idx="7214">
                  <c:v>0.7031</c:v>
                </c:pt>
                <c:pt idx="7215">
                  <c:v>0.7029</c:v>
                </c:pt>
                <c:pt idx="7216">
                  <c:v>0.7027</c:v>
                </c:pt>
                <c:pt idx="7217">
                  <c:v>0.7024</c:v>
                </c:pt>
                <c:pt idx="7218">
                  <c:v>0.7024</c:v>
                </c:pt>
                <c:pt idx="7219">
                  <c:v>0.7025</c:v>
                </c:pt>
                <c:pt idx="7220">
                  <c:v>0.7024</c:v>
                </c:pt>
                <c:pt idx="7221">
                  <c:v>0.7023</c:v>
                </c:pt>
                <c:pt idx="7222">
                  <c:v>0.702</c:v>
                </c:pt>
                <c:pt idx="7223">
                  <c:v>0.7018</c:v>
                </c:pt>
                <c:pt idx="7224">
                  <c:v>0.7017</c:v>
                </c:pt>
                <c:pt idx="7225">
                  <c:v>0.7017</c:v>
                </c:pt>
                <c:pt idx="7226">
                  <c:v>0.7017</c:v>
                </c:pt>
                <c:pt idx="7227">
                  <c:v>0.7015</c:v>
                </c:pt>
                <c:pt idx="7228">
                  <c:v>0.7013</c:v>
                </c:pt>
                <c:pt idx="7229">
                  <c:v>0.7013</c:v>
                </c:pt>
                <c:pt idx="7230">
                  <c:v>0.7012</c:v>
                </c:pt>
                <c:pt idx="7231">
                  <c:v>0.7011</c:v>
                </c:pt>
                <c:pt idx="7232">
                  <c:v>0.701</c:v>
                </c:pt>
                <c:pt idx="7233">
                  <c:v>0.7009</c:v>
                </c:pt>
                <c:pt idx="7234">
                  <c:v>0.7008</c:v>
                </c:pt>
                <c:pt idx="7235">
                  <c:v>0.7007</c:v>
                </c:pt>
                <c:pt idx="7236">
                  <c:v>0.7007</c:v>
                </c:pt>
                <c:pt idx="7237">
                  <c:v>0.7005</c:v>
                </c:pt>
                <c:pt idx="7238">
                  <c:v>0.7004</c:v>
                </c:pt>
                <c:pt idx="7239">
                  <c:v>0.7005</c:v>
                </c:pt>
                <c:pt idx="7240">
                  <c:v>0.7003</c:v>
                </c:pt>
                <c:pt idx="7241">
                  <c:v>0.7002</c:v>
                </c:pt>
                <c:pt idx="7242">
                  <c:v>0.7001</c:v>
                </c:pt>
                <c:pt idx="7243">
                  <c:v>0.7</c:v>
                </c:pt>
                <c:pt idx="7244">
                  <c:v>0.6999</c:v>
                </c:pt>
                <c:pt idx="7245">
                  <c:v>0.6998</c:v>
                </c:pt>
                <c:pt idx="7246">
                  <c:v>0.6997</c:v>
                </c:pt>
                <c:pt idx="7247">
                  <c:v>0.6996</c:v>
                </c:pt>
                <c:pt idx="7248">
                  <c:v>0.6994</c:v>
                </c:pt>
                <c:pt idx="7249">
                  <c:v>0.6994</c:v>
                </c:pt>
                <c:pt idx="7250">
                  <c:v>0.6994</c:v>
                </c:pt>
                <c:pt idx="7251">
                  <c:v>0.6992</c:v>
                </c:pt>
                <c:pt idx="7252">
                  <c:v>0.6991</c:v>
                </c:pt>
                <c:pt idx="7253">
                  <c:v>0.699</c:v>
                </c:pt>
                <c:pt idx="7254">
                  <c:v>0.6988</c:v>
                </c:pt>
                <c:pt idx="7255">
                  <c:v>0.6987</c:v>
                </c:pt>
                <c:pt idx="7256">
                  <c:v>0.6987</c:v>
                </c:pt>
                <c:pt idx="7257">
                  <c:v>0.6984</c:v>
                </c:pt>
                <c:pt idx="7258">
                  <c:v>0.6983</c:v>
                </c:pt>
                <c:pt idx="7259">
                  <c:v>0.6983</c:v>
                </c:pt>
                <c:pt idx="7260">
                  <c:v>0.6982</c:v>
                </c:pt>
                <c:pt idx="7261">
                  <c:v>0.6981</c:v>
                </c:pt>
                <c:pt idx="7262">
                  <c:v>0.698</c:v>
                </c:pt>
                <c:pt idx="7263">
                  <c:v>0.6978</c:v>
                </c:pt>
                <c:pt idx="7264">
                  <c:v>0.6978</c:v>
                </c:pt>
                <c:pt idx="7265">
                  <c:v>0.6977</c:v>
                </c:pt>
                <c:pt idx="7266">
                  <c:v>0.6976</c:v>
                </c:pt>
                <c:pt idx="7267">
                  <c:v>0.6975</c:v>
                </c:pt>
                <c:pt idx="7268">
                  <c:v>0.6973</c:v>
                </c:pt>
                <c:pt idx="7269">
                  <c:v>0.6972</c:v>
                </c:pt>
                <c:pt idx="7270">
                  <c:v>0.6971</c:v>
                </c:pt>
                <c:pt idx="7271">
                  <c:v>0.6969</c:v>
                </c:pt>
                <c:pt idx="7272">
                  <c:v>0.6969</c:v>
                </c:pt>
                <c:pt idx="7273">
                  <c:v>0.6968</c:v>
                </c:pt>
                <c:pt idx="7274">
                  <c:v>0.6966</c:v>
                </c:pt>
                <c:pt idx="7275">
                  <c:v>0.6965</c:v>
                </c:pt>
                <c:pt idx="7276">
                  <c:v>0.6964</c:v>
                </c:pt>
                <c:pt idx="7277">
                  <c:v>0.6962</c:v>
                </c:pt>
                <c:pt idx="7278">
                  <c:v>0.6962</c:v>
                </c:pt>
                <c:pt idx="7279">
                  <c:v>0.6962</c:v>
                </c:pt>
                <c:pt idx="7280">
                  <c:v>0.696</c:v>
                </c:pt>
                <c:pt idx="7281">
                  <c:v>0.6959</c:v>
                </c:pt>
                <c:pt idx="7282">
                  <c:v>0.6958</c:v>
                </c:pt>
                <c:pt idx="7283">
                  <c:v>0.6958</c:v>
                </c:pt>
                <c:pt idx="7284">
                  <c:v>0.6957</c:v>
                </c:pt>
                <c:pt idx="7285">
                  <c:v>0.6955</c:v>
                </c:pt>
                <c:pt idx="7286">
                  <c:v>0.6954</c:v>
                </c:pt>
                <c:pt idx="7287">
                  <c:v>0.6954</c:v>
                </c:pt>
                <c:pt idx="7288">
                  <c:v>0.6953</c:v>
                </c:pt>
                <c:pt idx="7289">
                  <c:v>0.6952</c:v>
                </c:pt>
                <c:pt idx="7290">
                  <c:v>0.6951</c:v>
                </c:pt>
                <c:pt idx="7291">
                  <c:v>0.6949</c:v>
                </c:pt>
                <c:pt idx="7292">
                  <c:v>0.6948</c:v>
                </c:pt>
                <c:pt idx="7293">
                  <c:v>0.6948</c:v>
                </c:pt>
                <c:pt idx="7294">
                  <c:v>0.6947</c:v>
                </c:pt>
                <c:pt idx="7295">
                  <c:v>0.6944</c:v>
                </c:pt>
                <c:pt idx="7296">
                  <c:v>0.6943</c:v>
                </c:pt>
                <c:pt idx="7297">
                  <c:v>0.6942</c:v>
                </c:pt>
                <c:pt idx="7298">
                  <c:v>0.6941</c:v>
                </c:pt>
                <c:pt idx="7299">
                  <c:v>0.694</c:v>
                </c:pt>
                <c:pt idx="7300">
                  <c:v>0.6939</c:v>
                </c:pt>
                <c:pt idx="7301">
                  <c:v>0.6938</c:v>
                </c:pt>
                <c:pt idx="7302">
                  <c:v>0.6936</c:v>
                </c:pt>
                <c:pt idx="7303">
                  <c:v>0.6936</c:v>
                </c:pt>
                <c:pt idx="7304">
                  <c:v>0.6935</c:v>
                </c:pt>
                <c:pt idx="7305">
                  <c:v>0.6933</c:v>
                </c:pt>
                <c:pt idx="7306">
                  <c:v>0.6933</c:v>
                </c:pt>
                <c:pt idx="7307">
                  <c:v>0.6931</c:v>
                </c:pt>
                <c:pt idx="7308">
                  <c:v>0.693</c:v>
                </c:pt>
                <c:pt idx="7309">
                  <c:v>0.6929</c:v>
                </c:pt>
                <c:pt idx="7310">
                  <c:v>0.6928</c:v>
                </c:pt>
                <c:pt idx="7311">
                  <c:v>0.6927</c:v>
                </c:pt>
                <c:pt idx="7312">
                  <c:v>0.6926</c:v>
                </c:pt>
                <c:pt idx="7313">
                  <c:v>0.6925</c:v>
                </c:pt>
                <c:pt idx="7314">
                  <c:v>0.6924</c:v>
                </c:pt>
                <c:pt idx="7315">
                  <c:v>0.6923</c:v>
                </c:pt>
                <c:pt idx="7316">
                  <c:v>0.6922</c:v>
                </c:pt>
                <c:pt idx="7317">
                  <c:v>0.6921</c:v>
                </c:pt>
                <c:pt idx="7318">
                  <c:v>0.6921</c:v>
                </c:pt>
                <c:pt idx="7319">
                  <c:v>0.692</c:v>
                </c:pt>
                <c:pt idx="7320">
                  <c:v>0.6918</c:v>
                </c:pt>
                <c:pt idx="7321">
                  <c:v>0.6918</c:v>
                </c:pt>
                <c:pt idx="7322">
                  <c:v>0.6917</c:v>
                </c:pt>
                <c:pt idx="7323">
                  <c:v>0.6916</c:v>
                </c:pt>
                <c:pt idx="7324">
                  <c:v>0.6915</c:v>
                </c:pt>
                <c:pt idx="7325">
                  <c:v>0.6914</c:v>
                </c:pt>
                <c:pt idx="7326">
                  <c:v>0.6913</c:v>
                </c:pt>
                <c:pt idx="7327">
                  <c:v>0.6913</c:v>
                </c:pt>
                <c:pt idx="7328">
                  <c:v>0.6911</c:v>
                </c:pt>
                <c:pt idx="7329">
                  <c:v>0.691</c:v>
                </c:pt>
                <c:pt idx="7330">
                  <c:v>0.691</c:v>
                </c:pt>
                <c:pt idx="7331">
                  <c:v>0.6908</c:v>
                </c:pt>
                <c:pt idx="7332">
                  <c:v>0.6907</c:v>
                </c:pt>
                <c:pt idx="7333">
                  <c:v>0.6907</c:v>
                </c:pt>
                <c:pt idx="7334">
                  <c:v>0.6905</c:v>
                </c:pt>
                <c:pt idx="7335">
                  <c:v>0.6904</c:v>
                </c:pt>
                <c:pt idx="7336">
                  <c:v>0.6904</c:v>
                </c:pt>
                <c:pt idx="7337">
                  <c:v>0.6903</c:v>
                </c:pt>
                <c:pt idx="7338">
                  <c:v>0.6902</c:v>
                </c:pt>
                <c:pt idx="7339">
                  <c:v>0.69</c:v>
                </c:pt>
                <c:pt idx="7340">
                  <c:v>0.6899</c:v>
                </c:pt>
                <c:pt idx="7341">
                  <c:v>0.6898</c:v>
                </c:pt>
                <c:pt idx="7342">
                  <c:v>0.6897</c:v>
                </c:pt>
                <c:pt idx="7343">
                  <c:v>0.6896</c:v>
                </c:pt>
                <c:pt idx="7344">
                  <c:v>0.6896</c:v>
                </c:pt>
                <c:pt idx="7345">
                  <c:v>0.6894</c:v>
                </c:pt>
                <c:pt idx="7346">
                  <c:v>0.6893</c:v>
                </c:pt>
                <c:pt idx="7347">
                  <c:v>0.6892</c:v>
                </c:pt>
                <c:pt idx="7348">
                  <c:v>0.6891</c:v>
                </c:pt>
                <c:pt idx="7349">
                  <c:v>0.689</c:v>
                </c:pt>
                <c:pt idx="7350">
                  <c:v>0.6889</c:v>
                </c:pt>
                <c:pt idx="7351">
                  <c:v>0.6889</c:v>
                </c:pt>
                <c:pt idx="7352">
                  <c:v>0.6887</c:v>
                </c:pt>
                <c:pt idx="7353">
                  <c:v>0.6886</c:v>
                </c:pt>
                <c:pt idx="7354">
                  <c:v>0.6886</c:v>
                </c:pt>
                <c:pt idx="7355">
                  <c:v>0.6884</c:v>
                </c:pt>
                <c:pt idx="7356">
                  <c:v>0.6882</c:v>
                </c:pt>
                <c:pt idx="7357">
                  <c:v>0.6882</c:v>
                </c:pt>
                <c:pt idx="7358">
                  <c:v>0.688</c:v>
                </c:pt>
                <c:pt idx="7359">
                  <c:v>0.6879</c:v>
                </c:pt>
                <c:pt idx="7360">
                  <c:v>0.6879</c:v>
                </c:pt>
                <c:pt idx="7361">
                  <c:v>0.6877</c:v>
                </c:pt>
                <c:pt idx="7362">
                  <c:v>0.6876</c:v>
                </c:pt>
                <c:pt idx="7363">
                  <c:v>0.6875</c:v>
                </c:pt>
                <c:pt idx="7364">
                  <c:v>0.6874</c:v>
                </c:pt>
                <c:pt idx="7365">
                  <c:v>0.6873</c:v>
                </c:pt>
                <c:pt idx="7366">
                  <c:v>0.6872</c:v>
                </c:pt>
                <c:pt idx="7367">
                  <c:v>0.6871</c:v>
                </c:pt>
                <c:pt idx="7368">
                  <c:v>0.687</c:v>
                </c:pt>
                <c:pt idx="7369">
                  <c:v>0.6869</c:v>
                </c:pt>
                <c:pt idx="7370">
                  <c:v>0.6868</c:v>
                </c:pt>
                <c:pt idx="7371">
                  <c:v>0.6868</c:v>
                </c:pt>
                <c:pt idx="7372">
                  <c:v>0.6867</c:v>
                </c:pt>
                <c:pt idx="7373">
                  <c:v>0.6865</c:v>
                </c:pt>
                <c:pt idx="7374">
                  <c:v>0.6865</c:v>
                </c:pt>
                <c:pt idx="7375">
                  <c:v>0.6864</c:v>
                </c:pt>
                <c:pt idx="7376">
                  <c:v>0.6863</c:v>
                </c:pt>
                <c:pt idx="7377">
                  <c:v>0.6861</c:v>
                </c:pt>
                <c:pt idx="7378">
                  <c:v>0.6861</c:v>
                </c:pt>
                <c:pt idx="7379">
                  <c:v>0.686</c:v>
                </c:pt>
                <c:pt idx="7380">
                  <c:v>0.6858</c:v>
                </c:pt>
                <c:pt idx="7381">
                  <c:v>0.6858</c:v>
                </c:pt>
                <c:pt idx="7382">
                  <c:v>0.6858</c:v>
                </c:pt>
                <c:pt idx="7383">
                  <c:v>0.6855</c:v>
                </c:pt>
                <c:pt idx="7384">
                  <c:v>0.6854</c:v>
                </c:pt>
                <c:pt idx="7385">
                  <c:v>0.6854</c:v>
                </c:pt>
                <c:pt idx="7386">
                  <c:v>0.6853</c:v>
                </c:pt>
                <c:pt idx="7387">
                  <c:v>0.6851</c:v>
                </c:pt>
                <c:pt idx="7388">
                  <c:v>0.6851</c:v>
                </c:pt>
                <c:pt idx="7389">
                  <c:v>0.685</c:v>
                </c:pt>
                <c:pt idx="7390">
                  <c:v>0.6849</c:v>
                </c:pt>
                <c:pt idx="7391">
                  <c:v>0.6847</c:v>
                </c:pt>
                <c:pt idx="7392">
                  <c:v>0.6846</c:v>
                </c:pt>
                <c:pt idx="7393">
                  <c:v>0.6845</c:v>
                </c:pt>
                <c:pt idx="7394">
                  <c:v>0.6844</c:v>
                </c:pt>
                <c:pt idx="7395">
                  <c:v>0.6843</c:v>
                </c:pt>
                <c:pt idx="7396">
                  <c:v>0.6842</c:v>
                </c:pt>
                <c:pt idx="7397">
                  <c:v>0.6841</c:v>
                </c:pt>
                <c:pt idx="7398">
                  <c:v>0.684</c:v>
                </c:pt>
                <c:pt idx="7399">
                  <c:v>0.6839</c:v>
                </c:pt>
                <c:pt idx="7400">
                  <c:v>0.6838</c:v>
                </c:pt>
                <c:pt idx="7401">
                  <c:v>0.6837</c:v>
                </c:pt>
                <c:pt idx="7402">
                  <c:v>0.6836</c:v>
                </c:pt>
                <c:pt idx="7403">
                  <c:v>0.6835</c:v>
                </c:pt>
                <c:pt idx="7404">
                  <c:v>0.6834</c:v>
                </c:pt>
                <c:pt idx="7405">
                  <c:v>0.6833</c:v>
                </c:pt>
                <c:pt idx="7406">
                  <c:v>0.6833</c:v>
                </c:pt>
                <c:pt idx="7407">
                  <c:v>0.6832</c:v>
                </c:pt>
                <c:pt idx="7408">
                  <c:v>0.6831</c:v>
                </c:pt>
                <c:pt idx="7409">
                  <c:v>0.683</c:v>
                </c:pt>
                <c:pt idx="7410">
                  <c:v>0.6828</c:v>
                </c:pt>
                <c:pt idx="7411">
                  <c:v>0.6826</c:v>
                </c:pt>
                <c:pt idx="7412">
                  <c:v>0.6826</c:v>
                </c:pt>
                <c:pt idx="7413">
                  <c:v>0.6825</c:v>
                </c:pt>
                <c:pt idx="7414">
                  <c:v>0.6824</c:v>
                </c:pt>
                <c:pt idx="7415">
                  <c:v>0.6823</c:v>
                </c:pt>
                <c:pt idx="7416">
                  <c:v>0.6822</c:v>
                </c:pt>
                <c:pt idx="7417">
                  <c:v>0.682</c:v>
                </c:pt>
                <c:pt idx="7418">
                  <c:v>0.6819</c:v>
                </c:pt>
                <c:pt idx="7419">
                  <c:v>0.6819</c:v>
                </c:pt>
                <c:pt idx="7420">
                  <c:v>0.6818</c:v>
                </c:pt>
                <c:pt idx="7421">
                  <c:v>0.6816</c:v>
                </c:pt>
                <c:pt idx="7422">
                  <c:v>0.6816</c:v>
                </c:pt>
                <c:pt idx="7423">
                  <c:v>0.6815</c:v>
                </c:pt>
                <c:pt idx="7424">
                  <c:v>0.6814</c:v>
                </c:pt>
                <c:pt idx="7425">
                  <c:v>0.6813</c:v>
                </c:pt>
                <c:pt idx="7426">
                  <c:v>0.6812</c:v>
                </c:pt>
                <c:pt idx="7427">
                  <c:v>0.6812</c:v>
                </c:pt>
                <c:pt idx="7428">
                  <c:v>0.6811</c:v>
                </c:pt>
                <c:pt idx="7429">
                  <c:v>0.681</c:v>
                </c:pt>
                <c:pt idx="7430">
                  <c:v>0.6809</c:v>
                </c:pt>
                <c:pt idx="7431">
                  <c:v>0.6808</c:v>
                </c:pt>
                <c:pt idx="7432">
                  <c:v>0.6806</c:v>
                </c:pt>
                <c:pt idx="7433">
                  <c:v>0.6806</c:v>
                </c:pt>
                <c:pt idx="7434">
                  <c:v>0.6805</c:v>
                </c:pt>
                <c:pt idx="7435">
                  <c:v>0.6804</c:v>
                </c:pt>
                <c:pt idx="7436">
                  <c:v>0.6803</c:v>
                </c:pt>
                <c:pt idx="7437">
                  <c:v>0.6802</c:v>
                </c:pt>
                <c:pt idx="7438">
                  <c:v>0.68</c:v>
                </c:pt>
                <c:pt idx="7439">
                  <c:v>0.68</c:v>
                </c:pt>
                <c:pt idx="7440">
                  <c:v>0.6799</c:v>
                </c:pt>
                <c:pt idx="7441">
                  <c:v>0.6798</c:v>
                </c:pt>
                <c:pt idx="7442">
                  <c:v>0.6797</c:v>
                </c:pt>
                <c:pt idx="7443">
                  <c:v>0.6796</c:v>
                </c:pt>
                <c:pt idx="7444">
                  <c:v>0.6795</c:v>
                </c:pt>
                <c:pt idx="7445">
                  <c:v>0.6795</c:v>
                </c:pt>
                <c:pt idx="7446">
                  <c:v>0.6794</c:v>
                </c:pt>
                <c:pt idx="7447">
                  <c:v>0.6792</c:v>
                </c:pt>
                <c:pt idx="7448">
                  <c:v>0.6791</c:v>
                </c:pt>
                <c:pt idx="7449">
                  <c:v>0.679</c:v>
                </c:pt>
                <c:pt idx="7450">
                  <c:v>0.6789</c:v>
                </c:pt>
                <c:pt idx="7451">
                  <c:v>0.6789</c:v>
                </c:pt>
                <c:pt idx="7452">
                  <c:v>0.6788</c:v>
                </c:pt>
                <c:pt idx="7453">
                  <c:v>0.6786</c:v>
                </c:pt>
                <c:pt idx="7454">
                  <c:v>0.6784</c:v>
                </c:pt>
                <c:pt idx="7455">
                  <c:v>0.6783</c:v>
                </c:pt>
                <c:pt idx="7456">
                  <c:v>0.6783</c:v>
                </c:pt>
                <c:pt idx="7457">
                  <c:v>0.6781</c:v>
                </c:pt>
                <c:pt idx="7458">
                  <c:v>0.678</c:v>
                </c:pt>
                <c:pt idx="7459">
                  <c:v>0.6778</c:v>
                </c:pt>
                <c:pt idx="7460">
                  <c:v>0.6778</c:v>
                </c:pt>
                <c:pt idx="7461">
                  <c:v>0.6777</c:v>
                </c:pt>
                <c:pt idx="7462">
                  <c:v>0.6777</c:v>
                </c:pt>
                <c:pt idx="7463">
                  <c:v>0.6776</c:v>
                </c:pt>
                <c:pt idx="7464">
                  <c:v>0.6775</c:v>
                </c:pt>
                <c:pt idx="7465">
                  <c:v>0.6774</c:v>
                </c:pt>
                <c:pt idx="7466">
                  <c:v>0.6774</c:v>
                </c:pt>
                <c:pt idx="7467">
                  <c:v>0.6773</c:v>
                </c:pt>
                <c:pt idx="7468">
                  <c:v>0.6772</c:v>
                </c:pt>
                <c:pt idx="7469">
                  <c:v>0.6771</c:v>
                </c:pt>
                <c:pt idx="7470">
                  <c:v>0.677</c:v>
                </c:pt>
                <c:pt idx="7471">
                  <c:v>0.677</c:v>
                </c:pt>
                <c:pt idx="7472">
                  <c:v>0.6768</c:v>
                </c:pt>
                <c:pt idx="7473">
                  <c:v>0.6767</c:v>
                </c:pt>
                <c:pt idx="7474">
                  <c:v>0.6767</c:v>
                </c:pt>
                <c:pt idx="7475">
                  <c:v>0.6765</c:v>
                </c:pt>
                <c:pt idx="7476">
                  <c:v>0.6764</c:v>
                </c:pt>
                <c:pt idx="7477">
                  <c:v>0.6762</c:v>
                </c:pt>
                <c:pt idx="7478">
                  <c:v>0.676</c:v>
                </c:pt>
                <c:pt idx="7479">
                  <c:v>0.676</c:v>
                </c:pt>
                <c:pt idx="7480">
                  <c:v>0.6759</c:v>
                </c:pt>
                <c:pt idx="7481">
                  <c:v>0.6757</c:v>
                </c:pt>
                <c:pt idx="7482">
                  <c:v>0.6757</c:v>
                </c:pt>
                <c:pt idx="7483">
                  <c:v>0.6756</c:v>
                </c:pt>
                <c:pt idx="7484">
                  <c:v>0.6754</c:v>
                </c:pt>
                <c:pt idx="7485">
                  <c:v>0.6754</c:v>
                </c:pt>
                <c:pt idx="7486">
                  <c:v>0.6753</c:v>
                </c:pt>
                <c:pt idx="7487">
                  <c:v>0.6752</c:v>
                </c:pt>
                <c:pt idx="7488">
                  <c:v>0.6751</c:v>
                </c:pt>
                <c:pt idx="7489">
                  <c:v>0.675</c:v>
                </c:pt>
                <c:pt idx="7490">
                  <c:v>0.6816</c:v>
                </c:pt>
                <c:pt idx="7491">
                  <c:v>0.6869</c:v>
                </c:pt>
                <c:pt idx="7492">
                  <c:v>0.6772</c:v>
                </c:pt>
                <c:pt idx="7493">
                  <c:v>0.6696</c:v>
                </c:pt>
                <c:pt idx="7494">
                  <c:v>0.6713</c:v>
                </c:pt>
                <c:pt idx="7495">
                  <c:v>0.6725</c:v>
                </c:pt>
                <c:pt idx="7496">
                  <c:v>0.6731</c:v>
                </c:pt>
                <c:pt idx="7497">
                  <c:v>0.6734</c:v>
                </c:pt>
                <c:pt idx="7498">
                  <c:v>0.6736</c:v>
                </c:pt>
                <c:pt idx="7499">
                  <c:v>0.6736</c:v>
                </c:pt>
                <c:pt idx="7500">
                  <c:v>0.6736</c:v>
                </c:pt>
                <c:pt idx="7501">
                  <c:v>0.6735</c:v>
                </c:pt>
                <c:pt idx="7502">
                  <c:v>0.6736</c:v>
                </c:pt>
                <c:pt idx="7503">
                  <c:v>0.6735</c:v>
                </c:pt>
                <c:pt idx="7504">
                  <c:v>0.6733</c:v>
                </c:pt>
                <c:pt idx="7505">
                  <c:v>0.6733</c:v>
                </c:pt>
                <c:pt idx="7506">
                  <c:v>0.6732</c:v>
                </c:pt>
                <c:pt idx="7507">
                  <c:v>0.6732</c:v>
                </c:pt>
                <c:pt idx="7508">
                  <c:v>0.6732</c:v>
                </c:pt>
                <c:pt idx="7509">
                  <c:v>0.6733</c:v>
                </c:pt>
                <c:pt idx="7510">
                  <c:v>0.6733</c:v>
                </c:pt>
                <c:pt idx="7511">
                  <c:v>0.6728</c:v>
                </c:pt>
                <c:pt idx="7512">
                  <c:v>0.6726</c:v>
                </c:pt>
                <c:pt idx="7513">
                  <c:v>0.6726</c:v>
                </c:pt>
                <c:pt idx="7514">
                  <c:v>0.6726</c:v>
                </c:pt>
                <c:pt idx="7515">
                  <c:v>0.6724</c:v>
                </c:pt>
                <c:pt idx="7516">
                  <c:v>0.6723</c:v>
                </c:pt>
                <c:pt idx="7517">
                  <c:v>0.6721</c:v>
                </c:pt>
                <c:pt idx="7518">
                  <c:v>0.672</c:v>
                </c:pt>
                <c:pt idx="7519">
                  <c:v>0.672</c:v>
                </c:pt>
                <c:pt idx="7520">
                  <c:v>0.672</c:v>
                </c:pt>
                <c:pt idx="7521">
                  <c:v>0.6719</c:v>
                </c:pt>
                <c:pt idx="7522">
                  <c:v>0.6717</c:v>
                </c:pt>
                <c:pt idx="7523">
                  <c:v>0.6716</c:v>
                </c:pt>
                <c:pt idx="7524">
                  <c:v>0.6715</c:v>
                </c:pt>
                <c:pt idx="7525">
                  <c:v>0.6715</c:v>
                </c:pt>
                <c:pt idx="7526">
                  <c:v>0.6716</c:v>
                </c:pt>
                <c:pt idx="7527">
                  <c:v>0.6716</c:v>
                </c:pt>
                <c:pt idx="7528">
                  <c:v>0.6713</c:v>
                </c:pt>
                <c:pt idx="7529">
                  <c:v>0.6709</c:v>
                </c:pt>
                <c:pt idx="7530">
                  <c:v>0.6706</c:v>
                </c:pt>
                <c:pt idx="7531">
                  <c:v>0.6707</c:v>
                </c:pt>
                <c:pt idx="7532">
                  <c:v>0.6709</c:v>
                </c:pt>
                <c:pt idx="7533">
                  <c:v>0.6711</c:v>
                </c:pt>
                <c:pt idx="7534">
                  <c:v>0.6708</c:v>
                </c:pt>
                <c:pt idx="7535">
                  <c:v>0.6703</c:v>
                </c:pt>
                <c:pt idx="7536">
                  <c:v>0.6702</c:v>
                </c:pt>
                <c:pt idx="7537">
                  <c:v>0.6706</c:v>
                </c:pt>
                <c:pt idx="7538">
                  <c:v>0.6707</c:v>
                </c:pt>
                <c:pt idx="7539">
                  <c:v>0.6705</c:v>
                </c:pt>
                <c:pt idx="7540">
                  <c:v>0.6702</c:v>
                </c:pt>
                <c:pt idx="7541">
                  <c:v>0.6699</c:v>
                </c:pt>
                <c:pt idx="7542">
                  <c:v>0.6697</c:v>
                </c:pt>
                <c:pt idx="7543">
                  <c:v>0.6698</c:v>
                </c:pt>
                <c:pt idx="7544">
                  <c:v>0.6699</c:v>
                </c:pt>
                <c:pt idx="7545">
                  <c:v>0.6697</c:v>
                </c:pt>
                <c:pt idx="7546">
                  <c:v>0.6696</c:v>
                </c:pt>
                <c:pt idx="7547">
                  <c:v>0.6695</c:v>
                </c:pt>
                <c:pt idx="7548">
                  <c:v>0.6695</c:v>
                </c:pt>
                <c:pt idx="7549">
                  <c:v>0.6694</c:v>
                </c:pt>
                <c:pt idx="7550">
                  <c:v>0.6693</c:v>
                </c:pt>
                <c:pt idx="7551">
                  <c:v>0.6693</c:v>
                </c:pt>
                <c:pt idx="7552">
                  <c:v>0.6692</c:v>
                </c:pt>
                <c:pt idx="7553">
                  <c:v>0.669</c:v>
                </c:pt>
                <c:pt idx="7554">
                  <c:v>0.6689</c:v>
                </c:pt>
                <c:pt idx="7555">
                  <c:v>0.6688</c:v>
                </c:pt>
                <c:pt idx="7556">
                  <c:v>0.6688</c:v>
                </c:pt>
                <c:pt idx="7557">
                  <c:v>0.6688</c:v>
                </c:pt>
                <c:pt idx="7558">
                  <c:v>0.6688</c:v>
                </c:pt>
                <c:pt idx="7559">
                  <c:v>0.6687</c:v>
                </c:pt>
                <c:pt idx="7560">
                  <c:v>0.6685</c:v>
                </c:pt>
                <c:pt idx="7561">
                  <c:v>0.6681</c:v>
                </c:pt>
                <c:pt idx="7562">
                  <c:v>0.6679</c:v>
                </c:pt>
                <c:pt idx="7563">
                  <c:v>0.6681</c:v>
                </c:pt>
                <c:pt idx="7564">
                  <c:v>0.6682</c:v>
                </c:pt>
                <c:pt idx="7565">
                  <c:v>0.6682</c:v>
                </c:pt>
                <c:pt idx="7566">
                  <c:v>0.6682</c:v>
                </c:pt>
                <c:pt idx="7567">
                  <c:v>0.6681</c:v>
                </c:pt>
                <c:pt idx="7568">
                  <c:v>0.668</c:v>
                </c:pt>
                <c:pt idx="7569">
                  <c:v>0.6679</c:v>
                </c:pt>
                <c:pt idx="7570">
                  <c:v>0.6679</c:v>
                </c:pt>
                <c:pt idx="7571">
                  <c:v>0.6677</c:v>
                </c:pt>
                <c:pt idx="7572">
                  <c:v>0.6673</c:v>
                </c:pt>
                <c:pt idx="7573">
                  <c:v>0.6674</c:v>
                </c:pt>
                <c:pt idx="7574">
                  <c:v>0.6674</c:v>
                </c:pt>
                <c:pt idx="7575">
                  <c:v>0.6672</c:v>
                </c:pt>
                <c:pt idx="7576">
                  <c:v>0.6672</c:v>
                </c:pt>
                <c:pt idx="7577">
                  <c:v>0.6672</c:v>
                </c:pt>
                <c:pt idx="7578">
                  <c:v>0.6671</c:v>
                </c:pt>
                <c:pt idx="7579">
                  <c:v>0.6671</c:v>
                </c:pt>
                <c:pt idx="7580">
                  <c:v>0.667</c:v>
                </c:pt>
                <c:pt idx="7581">
                  <c:v>0.6669</c:v>
                </c:pt>
                <c:pt idx="7582">
                  <c:v>0.6669</c:v>
                </c:pt>
                <c:pt idx="7583">
                  <c:v>0.6669</c:v>
                </c:pt>
                <c:pt idx="7584">
                  <c:v>0.6667</c:v>
                </c:pt>
                <c:pt idx="7585">
                  <c:v>0.6666</c:v>
                </c:pt>
                <c:pt idx="7586">
                  <c:v>0.6666</c:v>
                </c:pt>
                <c:pt idx="7587">
                  <c:v>0.6665</c:v>
                </c:pt>
                <c:pt idx="7588">
                  <c:v>0.6664</c:v>
                </c:pt>
                <c:pt idx="7589">
                  <c:v>0.6663</c:v>
                </c:pt>
                <c:pt idx="7590">
                  <c:v>0.6662</c:v>
                </c:pt>
                <c:pt idx="7591">
                  <c:v>0.6662</c:v>
                </c:pt>
                <c:pt idx="7592">
                  <c:v>0.6662</c:v>
                </c:pt>
                <c:pt idx="7593">
                  <c:v>0.6662</c:v>
                </c:pt>
                <c:pt idx="7594">
                  <c:v>0.6662</c:v>
                </c:pt>
                <c:pt idx="7595">
                  <c:v>0.6662</c:v>
                </c:pt>
                <c:pt idx="7596">
                  <c:v>0.6661</c:v>
                </c:pt>
                <c:pt idx="7597">
                  <c:v>0.6659</c:v>
                </c:pt>
                <c:pt idx="7598">
                  <c:v>0.6659</c:v>
                </c:pt>
                <c:pt idx="7599">
                  <c:v>0.6658</c:v>
                </c:pt>
                <c:pt idx="7600">
                  <c:v>0.6656</c:v>
                </c:pt>
                <c:pt idx="7601">
                  <c:v>0.6654</c:v>
                </c:pt>
                <c:pt idx="7602">
                  <c:v>0.6656</c:v>
                </c:pt>
                <c:pt idx="7603">
                  <c:v>0.6656</c:v>
                </c:pt>
                <c:pt idx="7604">
                  <c:v>0.6656</c:v>
                </c:pt>
                <c:pt idx="7605">
                  <c:v>0.6654</c:v>
                </c:pt>
                <c:pt idx="7606">
                  <c:v>0.6652</c:v>
                </c:pt>
                <c:pt idx="7607">
                  <c:v>0.665</c:v>
                </c:pt>
                <c:pt idx="7608">
                  <c:v>0.6649</c:v>
                </c:pt>
                <c:pt idx="7609">
                  <c:v>0.6648</c:v>
                </c:pt>
                <c:pt idx="7610">
                  <c:v>0.6649</c:v>
                </c:pt>
                <c:pt idx="7611">
                  <c:v>0.6651</c:v>
                </c:pt>
                <c:pt idx="7612">
                  <c:v>0.6652</c:v>
                </c:pt>
                <c:pt idx="7613">
                  <c:v>0.6653</c:v>
                </c:pt>
                <c:pt idx="7614">
                  <c:v>0.6656</c:v>
                </c:pt>
                <c:pt idx="7615">
                  <c:v>0.6658</c:v>
                </c:pt>
                <c:pt idx="7616">
                  <c:v>0.6659</c:v>
                </c:pt>
                <c:pt idx="7617">
                  <c:v>0.666</c:v>
                </c:pt>
                <c:pt idx="7618">
                  <c:v>0.6663</c:v>
                </c:pt>
                <c:pt idx="7619">
                  <c:v>0.6664</c:v>
                </c:pt>
                <c:pt idx="7620">
                  <c:v>0.6662</c:v>
                </c:pt>
                <c:pt idx="7621">
                  <c:v>0.666</c:v>
                </c:pt>
                <c:pt idx="7622">
                  <c:v>0.6659</c:v>
                </c:pt>
                <c:pt idx="7623">
                  <c:v>0.666</c:v>
                </c:pt>
                <c:pt idx="7624">
                  <c:v>0.6661</c:v>
                </c:pt>
                <c:pt idx="7625">
                  <c:v>0.666</c:v>
                </c:pt>
                <c:pt idx="7626">
                  <c:v>0.6659</c:v>
                </c:pt>
                <c:pt idx="7627">
                  <c:v>0.6659</c:v>
                </c:pt>
                <c:pt idx="7628">
                  <c:v>0.6659</c:v>
                </c:pt>
                <c:pt idx="7629">
                  <c:v>0.666</c:v>
                </c:pt>
                <c:pt idx="7630">
                  <c:v>0.6661</c:v>
                </c:pt>
                <c:pt idx="7631">
                  <c:v>0.6661</c:v>
                </c:pt>
                <c:pt idx="7632">
                  <c:v>0.6659</c:v>
                </c:pt>
                <c:pt idx="7633">
                  <c:v>0.6659</c:v>
                </c:pt>
                <c:pt idx="7634">
                  <c:v>0.6659</c:v>
                </c:pt>
                <c:pt idx="7635">
                  <c:v>0.666</c:v>
                </c:pt>
                <c:pt idx="7636">
                  <c:v>0.666</c:v>
                </c:pt>
                <c:pt idx="7637">
                  <c:v>0.6659</c:v>
                </c:pt>
                <c:pt idx="7638">
                  <c:v>0.6658</c:v>
                </c:pt>
                <c:pt idx="7639">
                  <c:v>0.6656</c:v>
                </c:pt>
                <c:pt idx="7640">
                  <c:v>0.6653</c:v>
                </c:pt>
                <c:pt idx="7641">
                  <c:v>0.6654</c:v>
                </c:pt>
                <c:pt idx="7642">
                  <c:v>0.6657</c:v>
                </c:pt>
                <c:pt idx="7643">
                  <c:v>0.666</c:v>
                </c:pt>
                <c:pt idx="7644">
                  <c:v>0.6663</c:v>
                </c:pt>
                <c:pt idx="7645">
                  <c:v>0.6663</c:v>
                </c:pt>
                <c:pt idx="7646">
                  <c:v>0.6662</c:v>
                </c:pt>
                <c:pt idx="7647">
                  <c:v>0.6662</c:v>
                </c:pt>
                <c:pt idx="7648">
                  <c:v>0.6662</c:v>
                </c:pt>
                <c:pt idx="7649">
                  <c:v>0.6659</c:v>
                </c:pt>
                <c:pt idx="7650">
                  <c:v>0.6657</c:v>
                </c:pt>
                <c:pt idx="7651">
                  <c:v>0.6656</c:v>
                </c:pt>
                <c:pt idx="7652">
                  <c:v>0.6655</c:v>
                </c:pt>
                <c:pt idx="7653">
                  <c:v>0.6654</c:v>
                </c:pt>
                <c:pt idx="7654">
                  <c:v>0.6654</c:v>
                </c:pt>
                <c:pt idx="7655">
                  <c:v>0.6655</c:v>
                </c:pt>
                <c:pt idx="7656">
                  <c:v>0.6653</c:v>
                </c:pt>
                <c:pt idx="7657">
                  <c:v>0.6652</c:v>
                </c:pt>
                <c:pt idx="7658">
                  <c:v>0.6652</c:v>
                </c:pt>
                <c:pt idx="7659">
                  <c:v>0.6651</c:v>
                </c:pt>
                <c:pt idx="7660">
                  <c:v>0.6649</c:v>
                </c:pt>
                <c:pt idx="7661">
                  <c:v>0.6648</c:v>
                </c:pt>
                <c:pt idx="7662">
                  <c:v>0.6646</c:v>
                </c:pt>
                <c:pt idx="7663">
                  <c:v>0.6647</c:v>
                </c:pt>
                <c:pt idx="7664">
                  <c:v>0.6648</c:v>
                </c:pt>
                <c:pt idx="7665">
                  <c:v>0.6648</c:v>
                </c:pt>
                <c:pt idx="7666">
                  <c:v>0.6649</c:v>
                </c:pt>
                <c:pt idx="7667">
                  <c:v>0.665</c:v>
                </c:pt>
                <c:pt idx="7668">
                  <c:v>0.6654</c:v>
                </c:pt>
                <c:pt idx="7669">
                  <c:v>0.6656</c:v>
                </c:pt>
                <c:pt idx="7670">
                  <c:v>0.6657</c:v>
                </c:pt>
                <c:pt idx="7671">
                  <c:v>0.6659</c:v>
                </c:pt>
                <c:pt idx="7672">
                  <c:v>0.6659</c:v>
                </c:pt>
                <c:pt idx="7673">
                  <c:v>0.6662</c:v>
                </c:pt>
                <c:pt idx="7674">
                  <c:v>0.6664</c:v>
                </c:pt>
                <c:pt idx="7675">
                  <c:v>0.6664</c:v>
                </c:pt>
                <c:pt idx="7676">
                  <c:v>0.6664</c:v>
                </c:pt>
                <c:pt idx="7677">
                  <c:v>0.6665</c:v>
                </c:pt>
                <c:pt idx="7678">
                  <c:v>0.6665</c:v>
                </c:pt>
                <c:pt idx="7679">
                  <c:v>0.6666</c:v>
                </c:pt>
                <c:pt idx="7680">
                  <c:v>0.6668</c:v>
                </c:pt>
                <c:pt idx="7681">
                  <c:v>0.6671</c:v>
                </c:pt>
                <c:pt idx="7682">
                  <c:v>0.6672</c:v>
                </c:pt>
                <c:pt idx="7683">
                  <c:v>0.6672</c:v>
                </c:pt>
                <c:pt idx="7684">
                  <c:v>0.6668</c:v>
                </c:pt>
                <c:pt idx="7685">
                  <c:v>0.6666</c:v>
                </c:pt>
                <c:pt idx="7686">
                  <c:v>0.6666</c:v>
                </c:pt>
                <c:pt idx="7687">
                  <c:v>0.6666</c:v>
                </c:pt>
                <c:pt idx="7688">
                  <c:v>0.6666</c:v>
                </c:pt>
                <c:pt idx="7689">
                  <c:v>0.6667</c:v>
                </c:pt>
                <c:pt idx="7690">
                  <c:v>0.6668</c:v>
                </c:pt>
                <c:pt idx="7691">
                  <c:v>0.6669</c:v>
                </c:pt>
                <c:pt idx="7692">
                  <c:v>0.667</c:v>
                </c:pt>
                <c:pt idx="7693">
                  <c:v>0.667</c:v>
                </c:pt>
                <c:pt idx="7694">
                  <c:v>0.6669</c:v>
                </c:pt>
                <c:pt idx="7695">
                  <c:v>0.6668</c:v>
                </c:pt>
                <c:pt idx="7696">
                  <c:v>0.6666</c:v>
                </c:pt>
                <c:pt idx="7697">
                  <c:v>0.6662</c:v>
                </c:pt>
                <c:pt idx="7698">
                  <c:v>0.6661</c:v>
                </c:pt>
                <c:pt idx="7699">
                  <c:v>0.6661</c:v>
                </c:pt>
                <c:pt idx="7700">
                  <c:v>0.6662</c:v>
                </c:pt>
                <c:pt idx="7701">
                  <c:v>0.6662</c:v>
                </c:pt>
                <c:pt idx="7702">
                  <c:v>0.6662</c:v>
                </c:pt>
                <c:pt idx="7703">
                  <c:v>0.6662</c:v>
                </c:pt>
                <c:pt idx="7704">
                  <c:v>0.6662</c:v>
                </c:pt>
                <c:pt idx="7705">
                  <c:v>0.6663</c:v>
                </c:pt>
                <c:pt idx="7706">
                  <c:v>0.6662</c:v>
                </c:pt>
                <c:pt idx="7707">
                  <c:v>0.6662</c:v>
                </c:pt>
                <c:pt idx="7708">
                  <c:v>0.6662</c:v>
                </c:pt>
                <c:pt idx="7709">
                  <c:v>0.6664</c:v>
                </c:pt>
                <c:pt idx="7710">
                  <c:v>0.6666</c:v>
                </c:pt>
                <c:pt idx="7711">
                  <c:v>0.6668</c:v>
                </c:pt>
                <c:pt idx="7712">
                  <c:v>0.667</c:v>
                </c:pt>
              </c:numCache>
            </c:numRef>
          </c:yVal>
          <c:smooth val="0"/>
        </c:ser>
        <c:dLbls>
          <c:showLegendKey val="0"/>
          <c:showVal val="0"/>
          <c:showCatName val="0"/>
          <c:showSerName val="0"/>
          <c:showPercent val="0"/>
          <c:showBubbleSize val="0"/>
        </c:dLbls>
        <c:axId val="-2138613096"/>
        <c:axId val="-2138607736"/>
      </c:scatterChart>
      <c:valAx>
        <c:axId val="-2138613096"/>
        <c:scaling>
          <c:orientation val="minMax"/>
          <c:max val="190.0"/>
          <c:min val="160.0"/>
        </c:scaling>
        <c:delete val="0"/>
        <c:axPos val="b"/>
        <c:title>
          <c:tx>
            <c:rich>
              <a:bodyPr rot="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baseline="0">
                    <a:effectLst/>
                  </a:rPr>
                  <a:t>Time (sec)</a:t>
                </a:r>
                <a:endParaRPr lang="en-US" sz="1100">
                  <a:effectLst/>
                </a:endParaRPr>
              </a:p>
            </c:rich>
          </c:tx>
          <c:layout/>
          <c:overlay val="0"/>
          <c:spPr>
            <a:noFill/>
            <a:ln>
              <a:noFill/>
            </a:ln>
            <a:effectLst/>
          </c:spPr>
        </c:title>
        <c:numFmt formatCode="0.0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8607736"/>
        <c:crosses val="autoZero"/>
        <c:crossBetween val="midCat"/>
      </c:valAx>
      <c:valAx>
        <c:axId val="-2138607736"/>
        <c:scaling>
          <c:orientation val="minMax"/>
          <c:max val="2.0"/>
          <c:min val="1.0"/>
        </c:scaling>
        <c:delete val="0"/>
        <c:axPos val="l"/>
        <c:title>
          <c:tx>
            <c:rich>
              <a:bodyPr rot="-540000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baseline="0">
                    <a:effectLst/>
                  </a:rPr>
                  <a:t>GSR [uS]</a:t>
                </a:r>
                <a:endParaRPr lang="en-US" sz="1100">
                  <a:effectLst/>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8613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lgn="ctr" rtl="0">
              <a:defRPr sz="1400" b="0" i="0" u="none" strike="noStrike" kern="1200" spc="0" baseline="0">
                <a:solidFill>
                  <a:sysClr val="windowText" lastClr="000000">
                    <a:lumMod val="65000"/>
                    <a:lumOff val="35000"/>
                  </a:sysClr>
                </a:solidFill>
                <a:latin typeface="+mn-lt"/>
                <a:ea typeface="+mn-ea"/>
                <a:cs typeface="+mn-cs"/>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Subject</a:t>
            </a:r>
            <a:r>
              <a:rPr lang="en-US" sz="1800" b="1" i="0" baseline="0">
                <a:effectLst/>
              </a:rPr>
              <a:t> </a:t>
            </a: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3</a:t>
            </a:r>
          </a:p>
        </c:rich>
      </c:tx>
      <c:layout/>
      <c:overlay val="0"/>
      <c:spPr>
        <a:noFill/>
        <a:ln>
          <a:noFill/>
        </a:ln>
        <a:effectLst/>
      </c:spPr>
    </c:title>
    <c:autoTitleDeleted val="0"/>
    <c:plotArea>
      <c:layout/>
      <c:scatterChart>
        <c:scatterStyle val="lineMarker"/>
        <c:varyColors val="0"/>
        <c:ser>
          <c:idx val="0"/>
          <c:order val="0"/>
          <c:tx>
            <c:strRef>
              <c:f>'Subject 3'!$D$1</c:f>
              <c:strCache>
                <c:ptCount val="1"/>
                <c:pt idx="0">
                  <c:v>GSR  </c:v>
                </c:pt>
              </c:strCache>
            </c:strRef>
          </c:tx>
          <c:spPr>
            <a:ln w="19050" cap="rnd">
              <a:solidFill>
                <a:schemeClr val="accent6"/>
              </a:solidFill>
              <a:round/>
            </a:ln>
            <a:effectLst/>
          </c:spPr>
          <c:marker>
            <c:symbol val="none"/>
          </c:marker>
          <c:xVal>
            <c:numRef>
              <c:f>'Subject 3'!$C$2:$C$7714</c:f>
              <c:numCache>
                <c:formatCode>0.00</c:formatCode>
                <c:ptCount val="7713"/>
                <c:pt idx="0">
                  <c:v>0.0</c:v>
                </c:pt>
                <c:pt idx="1">
                  <c:v>0.0500000000000044</c:v>
                </c:pt>
                <c:pt idx="2">
                  <c:v>0.100000000000009</c:v>
                </c:pt>
                <c:pt idx="3">
                  <c:v>0.150000000000004</c:v>
                </c:pt>
                <c:pt idx="4">
                  <c:v>0.200000000000003</c:v>
                </c:pt>
                <c:pt idx="5">
                  <c:v>0.250000000000013</c:v>
                </c:pt>
                <c:pt idx="6">
                  <c:v>0.300000000000003</c:v>
                </c:pt>
                <c:pt idx="7">
                  <c:v>0.350000000000003</c:v>
                </c:pt>
                <c:pt idx="8">
                  <c:v>0.400000000000002</c:v>
                </c:pt>
                <c:pt idx="9">
                  <c:v>0.450000000000011</c:v>
                </c:pt>
                <c:pt idx="10">
                  <c:v>0.500000000000011</c:v>
                </c:pt>
                <c:pt idx="11">
                  <c:v>0.550000000000001</c:v>
                </c:pt>
                <c:pt idx="12">
                  <c:v>0.60000000000001</c:v>
                </c:pt>
                <c:pt idx="13">
                  <c:v>0.65000000000001</c:v>
                </c:pt>
                <c:pt idx="14">
                  <c:v>0.7</c:v>
                </c:pt>
                <c:pt idx="15">
                  <c:v>0.75000000000001</c:v>
                </c:pt>
                <c:pt idx="16">
                  <c:v>0.8</c:v>
                </c:pt>
                <c:pt idx="17">
                  <c:v>0.850000000000009</c:v>
                </c:pt>
                <c:pt idx="18">
                  <c:v>0.899999999999999</c:v>
                </c:pt>
                <c:pt idx="19">
                  <c:v>0.950000000000008</c:v>
                </c:pt>
                <c:pt idx="20">
                  <c:v>1.000000000000008</c:v>
                </c:pt>
                <c:pt idx="21">
                  <c:v>1.049999999999998</c:v>
                </c:pt>
                <c:pt idx="22">
                  <c:v>1.100000000000008</c:v>
                </c:pt>
                <c:pt idx="23">
                  <c:v>1.150000000000007</c:v>
                </c:pt>
                <c:pt idx="24">
                  <c:v>1.200000000000016</c:v>
                </c:pt>
                <c:pt idx="25">
                  <c:v>1.250000000000006</c:v>
                </c:pt>
                <c:pt idx="26">
                  <c:v>1.299999999999996</c:v>
                </c:pt>
                <c:pt idx="27">
                  <c:v>1.350000000000006</c:v>
                </c:pt>
                <c:pt idx="28">
                  <c:v>1.399999999999996</c:v>
                </c:pt>
                <c:pt idx="29">
                  <c:v>1.450000000000005</c:v>
                </c:pt>
                <c:pt idx="30">
                  <c:v>1.500000000000005</c:v>
                </c:pt>
                <c:pt idx="31">
                  <c:v>1.550000000000005</c:v>
                </c:pt>
                <c:pt idx="32">
                  <c:v>1.600000000000004</c:v>
                </c:pt>
                <c:pt idx="33">
                  <c:v>1.650000000000004</c:v>
                </c:pt>
                <c:pt idx="34">
                  <c:v>1.700000000000013</c:v>
                </c:pt>
                <c:pt idx="35">
                  <c:v>1.750000000000004</c:v>
                </c:pt>
                <c:pt idx="36">
                  <c:v>1.800000000000003</c:v>
                </c:pt>
                <c:pt idx="37">
                  <c:v>1.850000000000003</c:v>
                </c:pt>
                <c:pt idx="38">
                  <c:v>1.900000000000012</c:v>
                </c:pt>
                <c:pt idx="39">
                  <c:v>1.950000000000002</c:v>
                </c:pt>
                <c:pt idx="40">
                  <c:v>2.000000000000002</c:v>
                </c:pt>
                <c:pt idx="41">
                  <c:v>2.050000000000001</c:v>
                </c:pt>
                <c:pt idx="42">
                  <c:v>2.100000000000011</c:v>
                </c:pt>
                <c:pt idx="43">
                  <c:v>2.150000000000001</c:v>
                </c:pt>
                <c:pt idx="44">
                  <c:v>2.20000000000001</c:v>
                </c:pt>
                <c:pt idx="45">
                  <c:v>2.25000000000001</c:v>
                </c:pt>
                <c:pt idx="46">
                  <c:v>2.3</c:v>
                </c:pt>
                <c:pt idx="47">
                  <c:v>2.349999999999999</c:v>
                </c:pt>
                <c:pt idx="48">
                  <c:v>2.400000000000009</c:v>
                </c:pt>
                <c:pt idx="49">
                  <c:v>2.450000000000008</c:v>
                </c:pt>
                <c:pt idx="50">
                  <c:v>2.500000000000008</c:v>
                </c:pt>
                <c:pt idx="51">
                  <c:v>2.549999999999998</c:v>
                </c:pt>
                <c:pt idx="52">
                  <c:v>2.600000000000008</c:v>
                </c:pt>
                <c:pt idx="53">
                  <c:v>2.650000000000007</c:v>
                </c:pt>
                <c:pt idx="54">
                  <c:v>2.700000000000008</c:v>
                </c:pt>
                <c:pt idx="55">
                  <c:v>2.750000000000007</c:v>
                </c:pt>
                <c:pt idx="56">
                  <c:v>2.800000000000006</c:v>
                </c:pt>
                <c:pt idx="57">
                  <c:v>2.850000000000006</c:v>
                </c:pt>
                <c:pt idx="58">
                  <c:v>2.900000000000006</c:v>
                </c:pt>
                <c:pt idx="59">
                  <c:v>2.950000000000015</c:v>
                </c:pt>
                <c:pt idx="60">
                  <c:v>3.000000000000005</c:v>
                </c:pt>
                <c:pt idx="61">
                  <c:v>3.049999999999995</c:v>
                </c:pt>
                <c:pt idx="62">
                  <c:v>3.100000000000005</c:v>
                </c:pt>
                <c:pt idx="63">
                  <c:v>3.150000000000004</c:v>
                </c:pt>
                <c:pt idx="64">
                  <c:v>3.200000000000014</c:v>
                </c:pt>
                <c:pt idx="65">
                  <c:v>3.250000000000004</c:v>
                </c:pt>
                <c:pt idx="66">
                  <c:v>3.300000000000003</c:v>
                </c:pt>
                <c:pt idx="67">
                  <c:v>3.350000000000012</c:v>
                </c:pt>
                <c:pt idx="68">
                  <c:v>3.400000000000003</c:v>
                </c:pt>
                <c:pt idx="69">
                  <c:v>3.450000000000012</c:v>
                </c:pt>
                <c:pt idx="70">
                  <c:v>3.500000000000002</c:v>
                </c:pt>
                <c:pt idx="71">
                  <c:v>3.550000000000011</c:v>
                </c:pt>
                <c:pt idx="72">
                  <c:v>3.600000000000001</c:v>
                </c:pt>
                <c:pt idx="73">
                  <c:v>3.65000000000001</c:v>
                </c:pt>
                <c:pt idx="74">
                  <c:v>3.700000000000011</c:v>
                </c:pt>
                <c:pt idx="75">
                  <c:v>3.750000000000001</c:v>
                </c:pt>
                <c:pt idx="76">
                  <c:v>3.8</c:v>
                </c:pt>
                <c:pt idx="77">
                  <c:v>3.850000000000009</c:v>
                </c:pt>
                <c:pt idx="78">
                  <c:v>3.900000000000009</c:v>
                </c:pt>
                <c:pt idx="79">
                  <c:v>3.950000000000009</c:v>
                </c:pt>
                <c:pt idx="80">
                  <c:v>4.000000000000009</c:v>
                </c:pt>
                <c:pt idx="81">
                  <c:v>4.050000000000009</c:v>
                </c:pt>
                <c:pt idx="82">
                  <c:v>4.099999999999999</c:v>
                </c:pt>
                <c:pt idx="83">
                  <c:v>4.150000000000007</c:v>
                </c:pt>
                <c:pt idx="84">
                  <c:v>4.200000000000007</c:v>
                </c:pt>
                <c:pt idx="85">
                  <c:v>4.250000000000007</c:v>
                </c:pt>
                <c:pt idx="86">
                  <c:v>4.299999999999997</c:v>
                </c:pt>
                <c:pt idx="87">
                  <c:v>4.350000000000007</c:v>
                </c:pt>
                <c:pt idx="88">
                  <c:v>4.400000000000007</c:v>
                </c:pt>
                <c:pt idx="89">
                  <c:v>4.450000000000006</c:v>
                </c:pt>
                <c:pt idx="90">
                  <c:v>4.500000000000005</c:v>
                </c:pt>
                <c:pt idx="91">
                  <c:v>4.550000000000005</c:v>
                </c:pt>
                <c:pt idx="92">
                  <c:v>4.600000000000015</c:v>
                </c:pt>
                <c:pt idx="93">
                  <c:v>4.650000000000005</c:v>
                </c:pt>
                <c:pt idx="94">
                  <c:v>4.700000000000013</c:v>
                </c:pt>
                <c:pt idx="95">
                  <c:v>4.750000000000004</c:v>
                </c:pt>
                <c:pt idx="96">
                  <c:v>4.800000000000002</c:v>
                </c:pt>
                <c:pt idx="97">
                  <c:v>4.850000000000002</c:v>
                </c:pt>
                <c:pt idx="98">
                  <c:v>4.900000000000003</c:v>
                </c:pt>
                <c:pt idx="99">
                  <c:v>4.950000000000013</c:v>
                </c:pt>
                <c:pt idx="100">
                  <c:v>5.000000000000003</c:v>
                </c:pt>
                <c:pt idx="101">
                  <c:v>5.050000000000002</c:v>
                </c:pt>
                <c:pt idx="102">
                  <c:v>5.10000000000001</c:v>
                </c:pt>
                <c:pt idx="103">
                  <c:v>5.15</c:v>
                </c:pt>
                <c:pt idx="104">
                  <c:v>5.200000000000011</c:v>
                </c:pt>
                <c:pt idx="105">
                  <c:v>5.250000000000001</c:v>
                </c:pt>
                <c:pt idx="106">
                  <c:v>5.30000000000001</c:v>
                </c:pt>
                <c:pt idx="107">
                  <c:v>5.350000000000008</c:v>
                </c:pt>
                <c:pt idx="108">
                  <c:v>5.4</c:v>
                </c:pt>
                <c:pt idx="109">
                  <c:v>5.45000000000001</c:v>
                </c:pt>
                <c:pt idx="110">
                  <c:v>5.500000000000009</c:v>
                </c:pt>
                <c:pt idx="111">
                  <c:v>5.549999999999999</c:v>
                </c:pt>
                <c:pt idx="112">
                  <c:v>5.600000000000008</c:v>
                </c:pt>
                <c:pt idx="113">
                  <c:v>5.650000000000007</c:v>
                </c:pt>
                <c:pt idx="114">
                  <c:v>5.700000000000007</c:v>
                </c:pt>
                <c:pt idx="115">
                  <c:v>5.749999999999998</c:v>
                </c:pt>
                <c:pt idx="116">
                  <c:v>5.800000000000007</c:v>
                </c:pt>
                <c:pt idx="117">
                  <c:v>5.850000000000007</c:v>
                </c:pt>
                <c:pt idx="118">
                  <c:v>5.900000000000007</c:v>
                </c:pt>
                <c:pt idx="119">
                  <c:v>5.950000000000006</c:v>
                </c:pt>
                <c:pt idx="120">
                  <c:v>6.000000000000006</c:v>
                </c:pt>
                <c:pt idx="121">
                  <c:v>6.050000000000005</c:v>
                </c:pt>
                <c:pt idx="122">
                  <c:v>6.100000000000005</c:v>
                </c:pt>
                <c:pt idx="123">
                  <c:v>6.150000000000005</c:v>
                </c:pt>
                <c:pt idx="124">
                  <c:v>6.200000000000005</c:v>
                </c:pt>
                <c:pt idx="125">
                  <c:v>6.250000000000012</c:v>
                </c:pt>
                <c:pt idx="126">
                  <c:v>6.300000000000004</c:v>
                </c:pt>
                <c:pt idx="127">
                  <c:v>6.350000000000012</c:v>
                </c:pt>
                <c:pt idx="128">
                  <c:v>6.400000000000003</c:v>
                </c:pt>
                <c:pt idx="129">
                  <c:v>6.450000000000003</c:v>
                </c:pt>
                <c:pt idx="130">
                  <c:v>6.500000000000003</c:v>
                </c:pt>
                <c:pt idx="131">
                  <c:v>6.550000000000002</c:v>
                </c:pt>
                <c:pt idx="132">
                  <c:v>6.60000000000001</c:v>
                </c:pt>
                <c:pt idx="133">
                  <c:v>6.650000000000001</c:v>
                </c:pt>
                <c:pt idx="134">
                  <c:v>6.700000000000011</c:v>
                </c:pt>
                <c:pt idx="135">
                  <c:v>6.750000000000011</c:v>
                </c:pt>
                <c:pt idx="136">
                  <c:v>6.800000000000001</c:v>
                </c:pt>
                <c:pt idx="137">
                  <c:v>6.850000000000009</c:v>
                </c:pt>
                <c:pt idx="138">
                  <c:v>6.9</c:v>
                </c:pt>
                <c:pt idx="139">
                  <c:v>6.95000000000001</c:v>
                </c:pt>
                <c:pt idx="140">
                  <c:v>7.0</c:v>
                </c:pt>
                <c:pt idx="141">
                  <c:v>7.050000000000009</c:v>
                </c:pt>
                <c:pt idx="142">
                  <c:v>7.100000000000009</c:v>
                </c:pt>
                <c:pt idx="143">
                  <c:v>7.149999999999999</c:v>
                </c:pt>
                <c:pt idx="144">
                  <c:v>7.200000000000008</c:v>
                </c:pt>
                <c:pt idx="145">
                  <c:v>7.250000000000008</c:v>
                </c:pt>
                <c:pt idx="146">
                  <c:v>7.300000000000007</c:v>
                </c:pt>
                <c:pt idx="147">
                  <c:v>7.350000000000007</c:v>
                </c:pt>
                <c:pt idx="148">
                  <c:v>7.400000000000007</c:v>
                </c:pt>
                <c:pt idx="149">
                  <c:v>7.450000000000006</c:v>
                </c:pt>
                <c:pt idx="150">
                  <c:v>7.500000000000006</c:v>
                </c:pt>
                <c:pt idx="151">
                  <c:v>7.550000000000006</c:v>
                </c:pt>
                <c:pt idx="152">
                  <c:v>7.600000000000006</c:v>
                </c:pt>
                <c:pt idx="153">
                  <c:v>7.650000000000005</c:v>
                </c:pt>
                <c:pt idx="154">
                  <c:v>7.700000000000005</c:v>
                </c:pt>
                <c:pt idx="155">
                  <c:v>7.750000000000004</c:v>
                </c:pt>
                <c:pt idx="156">
                  <c:v>7.800000000000004</c:v>
                </c:pt>
                <c:pt idx="157">
                  <c:v>7.850000000000004</c:v>
                </c:pt>
                <c:pt idx="158">
                  <c:v>7.900000000000004</c:v>
                </c:pt>
                <c:pt idx="159">
                  <c:v>7.950000000000004</c:v>
                </c:pt>
                <c:pt idx="160">
                  <c:v>8.000000000000012</c:v>
                </c:pt>
                <c:pt idx="161">
                  <c:v>8.050000000000002</c:v>
                </c:pt>
                <c:pt idx="162">
                  <c:v>8.100000000000012</c:v>
                </c:pt>
                <c:pt idx="163">
                  <c:v>8.150000000000002</c:v>
                </c:pt>
                <c:pt idx="164">
                  <c:v>8.200000000000011</c:v>
                </c:pt>
                <c:pt idx="165">
                  <c:v>8.250000000000001</c:v>
                </c:pt>
                <c:pt idx="166">
                  <c:v>8.3</c:v>
                </c:pt>
                <c:pt idx="167">
                  <c:v>8.35000000000001</c:v>
                </c:pt>
                <c:pt idx="168">
                  <c:v>8.40000000000001</c:v>
                </c:pt>
                <c:pt idx="169">
                  <c:v>8.45000000000001</c:v>
                </c:pt>
                <c:pt idx="170">
                  <c:v>8.50000000000001</c:v>
                </c:pt>
                <c:pt idx="171">
                  <c:v>8.550000000000002</c:v>
                </c:pt>
                <c:pt idx="172">
                  <c:v>8.600000000000008</c:v>
                </c:pt>
                <c:pt idx="173">
                  <c:v>8.65</c:v>
                </c:pt>
                <c:pt idx="174">
                  <c:v>8.700000000000008</c:v>
                </c:pt>
                <c:pt idx="175">
                  <c:v>8.750000000000007</c:v>
                </c:pt>
                <c:pt idx="176">
                  <c:v>8.800000000000002</c:v>
                </c:pt>
                <c:pt idx="177">
                  <c:v>8.850000000000006</c:v>
                </c:pt>
                <c:pt idx="178">
                  <c:v>8.900000000000007</c:v>
                </c:pt>
                <c:pt idx="179">
                  <c:v>8.950000000000017</c:v>
                </c:pt>
                <c:pt idx="180">
                  <c:v>9.000000000000007</c:v>
                </c:pt>
                <c:pt idx="181">
                  <c:v>9.050000000000006</c:v>
                </c:pt>
                <c:pt idx="182">
                  <c:v>9.100000000000005</c:v>
                </c:pt>
                <c:pt idx="183">
                  <c:v>9.149999999999996</c:v>
                </c:pt>
                <c:pt idx="184">
                  <c:v>9.200000000000003</c:v>
                </c:pt>
                <c:pt idx="185">
                  <c:v>9.250000000000005</c:v>
                </c:pt>
                <c:pt idx="186">
                  <c:v>9.300000000000004</c:v>
                </c:pt>
                <c:pt idx="187">
                  <c:v>9.350000000000006</c:v>
                </c:pt>
                <c:pt idx="188">
                  <c:v>9.400000000000005</c:v>
                </c:pt>
                <c:pt idx="189">
                  <c:v>9.450000000000015</c:v>
                </c:pt>
                <c:pt idx="190">
                  <c:v>9.500000000000003</c:v>
                </c:pt>
                <c:pt idx="191">
                  <c:v>9.550000000000002</c:v>
                </c:pt>
                <c:pt idx="192">
                  <c:v>9.600000000000003</c:v>
                </c:pt>
                <c:pt idx="193">
                  <c:v>9.650000000000012</c:v>
                </c:pt>
                <c:pt idx="194">
                  <c:v>9.700000000000001</c:v>
                </c:pt>
                <c:pt idx="195">
                  <c:v>9.75000000000001</c:v>
                </c:pt>
                <c:pt idx="196">
                  <c:v>9.8</c:v>
                </c:pt>
                <c:pt idx="197">
                  <c:v>9.850000000000003</c:v>
                </c:pt>
                <c:pt idx="198">
                  <c:v>9.9</c:v>
                </c:pt>
                <c:pt idx="199">
                  <c:v>9.95000000000001</c:v>
                </c:pt>
                <c:pt idx="200">
                  <c:v>10.00000000000001</c:v>
                </c:pt>
                <c:pt idx="201">
                  <c:v>10.05</c:v>
                </c:pt>
                <c:pt idx="202">
                  <c:v>10.10000000000001</c:v>
                </c:pt>
                <c:pt idx="203">
                  <c:v>10.15000000000001</c:v>
                </c:pt>
                <c:pt idx="204">
                  <c:v>10.20000000000001</c:v>
                </c:pt>
                <c:pt idx="205">
                  <c:v>10.25000000000001</c:v>
                </c:pt>
                <c:pt idx="206">
                  <c:v>10.3</c:v>
                </c:pt>
                <c:pt idx="207">
                  <c:v>10.35000000000001</c:v>
                </c:pt>
                <c:pt idx="208">
                  <c:v>10.4</c:v>
                </c:pt>
                <c:pt idx="209">
                  <c:v>10.45000000000001</c:v>
                </c:pt>
                <c:pt idx="210">
                  <c:v>10.50000000000001</c:v>
                </c:pt>
                <c:pt idx="211">
                  <c:v>10.55000000000001</c:v>
                </c:pt>
                <c:pt idx="212">
                  <c:v>10.60000000000001</c:v>
                </c:pt>
                <c:pt idx="213">
                  <c:v>10.65000000000001</c:v>
                </c:pt>
                <c:pt idx="214">
                  <c:v>10.70000000000002</c:v>
                </c:pt>
                <c:pt idx="215">
                  <c:v>10.75000000000001</c:v>
                </c:pt>
                <c:pt idx="216">
                  <c:v>10.8</c:v>
                </c:pt>
                <c:pt idx="217">
                  <c:v>10.85000000000001</c:v>
                </c:pt>
                <c:pt idx="218">
                  <c:v>10.9</c:v>
                </c:pt>
                <c:pt idx="219">
                  <c:v>10.95000000000001</c:v>
                </c:pt>
                <c:pt idx="220">
                  <c:v>11.0</c:v>
                </c:pt>
                <c:pt idx="221">
                  <c:v>11.05</c:v>
                </c:pt>
                <c:pt idx="222">
                  <c:v>11.10000000000001</c:v>
                </c:pt>
                <c:pt idx="223">
                  <c:v>11.15</c:v>
                </c:pt>
                <c:pt idx="224">
                  <c:v>11.20000000000001</c:v>
                </c:pt>
                <c:pt idx="225">
                  <c:v>11.25</c:v>
                </c:pt>
                <c:pt idx="226">
                  <c:v>11.3</c:v>
                </c:pt>
                <c:pt idx="227">
                  <c:v>11.35</c:v>
                </c:pt>
                <c:pt idx="228">
                  <c:v>11.40000000000001</c:v>
                </c:pt>
                <c:pt idx="229">
                  <c:v>11.45000000000001</c:v>
                </c:pt>
                <c:pt idx="230">
                  <c:v>11.50000000000001</c:v>
                </c:pt>
                <c:pt idx="231">
                  <c:v>11.55</c:v>
                </c:pt>
                <c:pt idx="232">
                  <c:v>11.60000000000001</c:v>
                </c:pt>
                <c:pt idx="233">
                  <c:v>11.65</c:v>
                </c:pt>
                <c:pt idx="234">
                  <c:v>11.70000000000001</c:v>
                </c:pt>
                <c:pt idx="235">
                  <c:v>11.75000000000001</c:v>
                </c:pt>
                <c:pt idx="236">
                  <c:v>11.80000000000001</c:v>
                </c:pt>
                <c:pt idx="237">
                  <c:v>11.85000000000001</c:v>
                </c:pt>
                <c:pt idx="238">
                  <c:v>11.90000000000001</c:v>
                </c:pt>
                <c:pt idx="239">
                  <c:v>11.95000000000001</c:v>
                </c:pt>
                <c:pt idx="240">
                  <c:v>12.00000000000001</c:v>
                </c:pt>
                <c:pt idx="241">
                  <c:v>12.05</c:v>
                </c:pt>
                <c:pt idx="242">
                  <c:v>12.10000000000001</c:v>
                </c:pt>
                <c:pt idx="243">
                  <c:v>12.15000000000001</c:v>
                </c:pt>
                <c:pt idx="244">
                  <c:v>12.2</c:v>
                </c:pt>
                <c:pt idx="245">
                  <c:v>12.25000000000001</c:v>
                </c:pt>
                <c:pt idx="246">
                  <c:v>12.30000000000001</c:v>
                </c:pt>
                <c:pt idx="247">
                  <c:v>12.35000000000002</c:v>
                </c:pt>
                <c:pt idx="248">
                  <c:v>12.4</c:v>
                </c:pt>
                <c:pt idx="249">
                  <c:v>12.45000000000002</c:v>
                </c:pt>
                <c:pt idx="250">
                  <c:v>12.5</c:v>
                </c:pt>
                <c:pt idx="251">
                  <c:v>12.55</c:v>
                </c:pt>
                <c:pt idx="252">
                  <c:v>12.6</c:v>
                </c:pt>
                <c:pt idx="253">
                  <c:v>12.65</c:v>
                </c:pt>
                <c:pt idx="254">
                  <c:v>12.70000000000001</c:v>
                </c:pt>
                <c:pt idx="255">
                  <c:v>12.75</c:v>
                </c:pt>
                <c:pt idx="256">
                  <c:v>12.8</c:v>
                </c:pt>
                <c:pt idx="257">
                  <c:v>12.85000000000001</c:v>
                </c:pt>
                <c:pt idx="258">
                  <c:v>12.9</c:v>
                </c:pt>
                <c:pt idx="259">
                  <c:v>12.95000000000001</c:v>
                </c:pt>
                <c:pt idx="260">
                  <c:v>13.0</c:v>
                </c:pt>
                <c:pt idx="261">
                  <c:v>13.05000000000001</c:v>
                </c:pt>
                <c:pt idx="262">
                  <c:v>13.1</c:v>
                </c:pt>
                <c:pt idx="263">
                  <c:v>13.15000000000001</c:v>
                </c:pt>
                <c:pt idx="264">
                  <c:v>13.20000000000001</c:v>
                </c:pt>
                <c:pt idx="265">
                  <c:v>13.25000000000001</c:v>
                </c:pt>
                <c:pt idx="266">
                  <c:v>13.3</c:v>
                </c:pt>
                <c:pt idx="267">
                  <c:v>13.35000000000001</c:v>
                </c:pt>
                <c:pt idx="268">
                  <c:v>13.40000000000001</c:v>
                </c:pt>
                <c:pt idx="269">
                  <c:v>13.45000000000001</c:v>
                </c:pt>
                <c:pt idx="270">
                  <c:v>13.50000000000001</c:v>
                </c:pt>
                <c:pt idx="271">
                  <c:v>13.55000000000001</c:v>
                </c:pt>
                <c:pt idx="272">
                  <c:v>13.60000000000001</c:v>
                </c:pt>
                <c:pt idx="273">
                  <c:v>13.65000000000001</c:v>
                </c:pt>
                <c:pt idx="274">
                  <c:v>13.7</c:v>
                </c:pt>
                <c:pt idx="275">
                  <c:v>13.75000000000001</c:v>
                </c:pt>
                <c:pt idx="276">
                  <c:v>13.8</c:v>
                </c:pt>
                <c:pt idx="277">
                  <c:v>13.85000000000001</c:v>
                </c:pt>
                <c:pt idx="278">
                  <c:v>13.90000000000001</c:v>
                </c:pt>
                <c:pt idx="279">
                  <c:v>13.95000000000001</c:v>
                </c:pt>
                <c:pt idx="280">
                  <c:v>14.0</c:v>
                </c:pt>
                <c:pt idx="281">
                  <c:v>14.05</c:v>
                </c:pt>
                <c:pt idx="282">
                  <c:v>14.10000000000001</c:v>
                </c:pt>
                <c:pt idx="283">
                  <c:v>14.15</c:v>
                </c:pt>
                <c:pt idx="284">
                  <c:v>14.20000000000001</c:v>
                </c:pt>
                <c:pt idx="285">
                  <c:v>14.25</c:v>
                </c:pt>
                <c:pt idx="286">
                  <c:v>14.3</c:v>
                </c:pt>
                <c:pt idx="287">
                  <c:v>14.35000000000001</c:v>
                </c:pt>
                <c:pt idx="288">
                  <c:v>14.4</c:v>
                </c:pt>
                <c:pt idx="289">
                  <c:v>14.45</c:v>
                </c:pt>
                <c:pt idx="290">
                  <c:v>14.50000000000001</c:v>
                </c:pt>
                <c:pt idx="291">
                  <c:v>14.55000000000001</c:v>
                </c:pt>
                <c:pt idx="292">
                  <c:v>14.60000000000001</c:v>
                </c:pt>
                <c:pt idx="293">
                  <c:v>14.65</c:v>
                </c:pt>
                <c:pt idx="294">
                  <c:v>14.70000000000001</c:v>
                </c:pt>
                <c:pt idx="295">
                  <c:v>14.75000000000001</c:v>
                </c:pt>
                <c:pt idx="296">
                  <c:v>14.8</c:v>
                </c:pt>
                <c:pt idx="297">
                  <c:v>14.85</c:v>
                </c:pt>
                <c:pt idx="298">
                  <c:v>14.90000000000001</c:v>
                </c:pt>
                <c:pt idx="299">
                  <c:v>14.95000000000001</c:v>
                </c:pt>
                <c:pt idx="300">
                  <c:v>15.0</c:v>
                </c:pt>
                <c:pt idx="301">
                  <c:v>15.05</c:v>
                </c:pt>
                <c:pt idx="302">
                  <c:v>15.10000000000001</c:v>
                </c:pt>
                <c:pt idx="303">
                  <c:v>15.15000000000001</c:v>
                </c:pt>
                <c:pt idx="304">
                  <c:v>15.2</c:v>
                </c:pt>
                <c:pt idx="305">
                  <c:v>15.25000000000002</c:v>
                </c:pt>
                <c:pt idx="306">
                  <c:v>15.30000000000001</c:v>
                </c:pt>
                <c:pt idx="307">
                  <c:v>15.35000000000001</c:v>
                </c:pt>
                <c:pt idx="308">
                  <c:v>15.40000000000001</c:v>
                </c:pt>
                <c:pt idx="309">
                  <c:v>15.45000000000002</c:v>
                </c:pt>
                <c:pt idx="310">
                  <c:v>15.50000000000001</c:v>
                </c:pt>
                <c:pt idx="311">
                  <c:v>15.55</c:v>
                </c:pt>
                <c:pt idx="312">
                  <c:v>15.6</c:v>
                </c:pt>
                <c:pt idx="313">
                  <c:v>15.65000000000001</c:v>
                </c:pt>
                <c:pt idx="314">
                  <c:v>15.7</c:v>
                </c:pt>
                <c:pt idx="315">
                  <c:v>15.75</c:v>
                </c:pt>
                <c:pt idx="316">
                  <c:v>15.8</c:v>
                </c:pt>
                <c:pt idx="317">
                  <c:v>15.85000000000001</c:v>
                </c:pt>
                <c:pt idx="318">
                  <c:v>15.9</c:v>
                </c:pt>
                <c:pt idx="319">
                  <c:v>15.95000000000001</c:v>
                </c:pt>
                <c:pt idx="320">
                  <c:v>16.0</c:v>
                </c:pt>
                <c:pt idx="321">
                  <c:v>16.04999999999999</c:v>
                </c:pt>
                <c:pt idx="322">
                  <c:v>16.10000000000002</c:v>
                </c:pt>
                <c:pt idx="323">
                  <c:v>16.15000000000001</c:v>
                </c:pt>
                <c:pt idx="324">
                  <c:v>16.20000000000002</c:v>
                </c:pt>
                <c:pt idx="325">
                  <c:v>16.25000000000001</c:v>
                </c:pt>
                <c:pt idx="326">
                  <c:v>16.3</c:v>
                </c:pt>
                <c:pt idx="327">
                  <c:v>16.35000000000001</c:v>
                </c:pt>
                <c:pt idx="328">
                  <c:v>16.4</c:v>
                </c:pt>
                <c:pt idx="329">
                  <c:v>16.45000000000001</c:v>
                </c:pt>
                <c:pt idx="330">
                  <c:v>16.50000000000001</c:v>
                </c:pt>
                <c:pt idx="331">
                  <c:v>16.55000000000001</c:v>
                </c:pt>
                <c:pt idx="332">
                  <c:v>16.59999999999999</c:v>
                </c:pt>
                <c:pt idx="333">
                  <c:v>16.65000000000001</c:v>
                </c:pt>
                <c:pt idx="334">
                  <c:v>16.70000000000001</c:v>
                </c:pt>
                <c:pt idx="335">
                  <c:v>16.75000000000001</c:v>
                </c:pt>
                <c:pt idx="336">
                  <c:v>16.79999999999999</c:v>
                </c:pt>
                <c:pt idx="337">
                  <c:v>16.85</c:v>
                </c:pt>
                <c:pt idx="338">
                  <c:v>16.90000000000001</c:v>
                </c:pt>
                <c:pt idx="339">
                  <c:v>16.95000000000001</c:v>
                </c:pt>
                <c:pt idx="340">
                  <c:v>16.99999999999999</c:v>
                </c:pt>
                <c:pt idx="341">
                  <c:v>17.05</c:v>
                </c:pt>
                <c:pt idx="342">
                  <c:v>17.1</c:v>
                </c:pt>
                <c:pt idx="343">
                  <c:v>17.15000000000001</c:v>
                </c:pt>
                <c:pt idx="344">
                  <c:v>17.20000000000001</c:v>
                </c:pt>
                <c:pt idx="345">
                  <c:v>17.25000000000001</c:v>
                </c:pt>
                <c:pt idx="346">
                  <c:v>17.3</c:v>
                </c:pt>
                <c:pt idx="347">
                  <c:v>17.35</c:v>
                </c:pt>
                <c:pt idx="348">
                  <c:v>17.40000000000001</c:v>
                </c:pt>
                <c:pt idx="349">
                  <c:v>17.45000000000001</c:v>
                </c:pt>
                <c:pt idx="350">
                  <c:v>17.5</c:v>
                </c:pt>
                <c:pt idx="351">
                  <c:v>17.55</c:v>
                </c:pt>
                <c:pt idx="352">
                  <c:v>17.60000000000002</c:v>
                </c:pt>
                <c:pt idx="353">
                  <c:v>17.65000000000001</c:v>
                </c:pt>
                <c:pt idx="354">
                  <c:v>17.7</c:v>
                </c:pt>
                <c:pt idx="355">
                  <c:v>17.75</c:v>
                </c:pt>
                <c:pt idx="356">
                  <c:v>17.80000000000001</c:v>
                </c:pt>
                <c:pt idx="357">
                  <c:v>17.85000000000001</c:v>
                </c:pt>
                <c:pt idx="358">
                  <c:v>17.9</c:v>
                </c:pt>
                <c:pt idx="359">
                  <c:v>17.95000000000002</c:v>
                </c:pt>
                <c:pt idx="360">
                  <c:v>18.00000000000001</c:v>
                </c:pt>
                <c:pt idx="361">
                  <c:v>18.04999999999999</c:v>
                </c:pt>
                <c:pt idx="362">
                  <c:v>18.10000000000001</c:v>
                </c:pt>
                <c:pt idx="363">
                  <c:v>18.15</c:v>
                </c:pt>
                <c:pt idx="364">
                  <c:v>18.20000000000002</c:v>
                </c:pt>
                <c:pt idx="365">
                  <c:v>18.25000000000001</c:v>
                </c:pt>
                <c:pt idx="366">
                  <c:v>18.29999999999999</c:v>
                </c:pt>
                <c:pt idx="367">
                  <c:v>18.35000000000002</c:v>
                </c:pt>
                <c:pt idx="368">
                  <c:v>18.40000000000001</c:v>
                </c:pt>
                <c:pt idx="369">
                  <c:v>18.45000000000001</c:v>
                </c:pt>
                <c:pt idx="370">
                  <c:v>18.5</c:v>
                </c:pt>
                <c:pt idx="371">
                  <c:v>18.55000000000001</c:v>
                </c:pt>
                <c:pt idx="372">
                  <c:v>18.6</c:v>
                </c:pt>
                <c:pt idx="373">
                  <c:v>18.65000000000001</c:v>
                </c:pt>
                <c:pt idx="374">
                  <c:v>18.7</c:v>
                </c:pt>
                <c:pt idx="375">
                  <c:v>18.74999999999999</c:v>
                </c:pt>
                <c:pt idx="376">
                  <c:v>18.80000000000001</c:v>
                </c:pt>
                <c:pt idx="377">
                  <c:v>18.85</c:v>
                </c:pt>
                <c:pt idx="378">
                  <c:v>18.9</c:v>
                </c:pt>
                <c:pt idx="379">
                  <c:v>18.95000000000001</c:v>
                </c:pt>
                <c:pt idx="380">
                  <c:v>19.0</c:v>
                </c:pt>
                <c:pt idx="381">
                  <c:v>19.05000000000001</c:v>
                </c:pt>
                <c:pt idx="382">
                  <c:v>19.1</c:v>
                </c:pt>
                <c:pt idx="383">
                  <c:v>19.14999999999999</c:v>
                </c:pt>
                <c:pt idx="384">
                  <c:v>19.20000000000001</c:v>
                </c:pt>
                <c:pt idx="385">
                  <c:v>19.25</c:v>
                </c:pt>
                <c:pt idx="386">
                  <c:v>19.3</c:v>
                </c:pt>
                <c:pt idx="387">
                  <c:v>19.35000000000001</c:v>
                </c:pt>
                <c:pt idx="388">
                  <c:v>19.40000000000001</c:v>
                </c:pt>
                <c:pt idx="389">
                  <c:v>19.45000000000001</c:v>
                </c:pt>
                <c:pt idx="390">
                  <c:v>19.5</c:v>
                </c:pt>
                <c:pt idx="391">
                  <c:v>19.55000000000001</c:v>
                </c:pt>
                <c:pt idx="392">
                  <c:v>19.60000000000001</c:v>
                </c:pt>
                <c:pt idx="393">
                  <c:v>19.65000000000001</c:v>
                </c:pt>
                <c:pt idx="394">
                  <c:v>19.7</c:v>
                </c:pt>
                <c:pt idx="395">
                  <c:v>19.75000000000001</c:v>
                </c:pt>
                <c:pt idx="396">
                  <c:v>19.80000000000001</c:v>
                </c:pt>
                <c:pt idx="397">
                  <c:v>19.84999999999999</c:v>
                </c:pt>
                <c:pt idx="398">
                  <c:v>19.90000000000002</c:v>
                </c:pt>
                <c:pt idx="399">
                  <c:v>19.95000000000001</c:v>
                </c:pt>
                <c:pt idx="400">
                  <c:v>20.00000000000001</c:v>
                </c:pt>
                <c:pt idx="401">
                  <c:v>20.05</c:v>
                </c:pt>
                <c:pt idx="402">
                  <c:v>20.09999999999999</c:v>
                </c:pt>
                <c:pt idx="403">
                  <c:v>20.15000000000002</c:v>
                </c:pt>
                <c:pt idx="404">
                  <c:v>20.2</c:v>
                </c:pt>
                <c:pt idx="405">
                  <c:v>20.25</c:v>
                </c:pt>
                <c:pt idx="406">
                  <c:v>20.30000000000001</c:v>
                </c:pt>
                <c:pt idx="407">
                  <c:v>20.35</c:v>
                </c:pt>
                <c:pt idx="408">
                  <c:v>20.4</c:v>
                </c:pt>
                <c:pt idx="409">
                  <c:v>20.45</c:v>
                </c:pt>
                <c:pt idx="410">
                  <c:v>20.50000000000001</c:v>
                </c:pt>
                <c:pt idx="411">
                  <c:v>20.55</c:v>
                </c:pt>
                <c:pt idx="412">
                  <c:v>20.60000000000002</c:v>
                </c:pt>
                <c:pt idx="413">
                  <c:v>20.65000000000001</c:v>
                </c:pt>
                <c:pt idx="414">
                  <c:v>20.70000000000001</c:v>
                </c:pt>
                <c:pt idx="415">
                  <c:v>20.75000000000001</c:v>
                </c:pt>
                <c:pt idx="416">
                  <c:v>20.8</c:v>
                </c:pt>
                <c:pt idx="417">
                  <c:v>20.85000000000002</c:v>
                </c:pt>
                <c:pt idx="418">
                  <c:v>20.90000000000001</c:v>
                </c:pt>
                <c:pt idx="419">
                  <c:v>20.95</c:v>
                </c:pt>
                <c:pt idx="420">
                  <c:v>21.00000000000001</c:v>
                </c:pt>
                <c:pt idx="421">
                  <c:v>21.05</c:v>
                </c:pt>
                <c:pt idx="422">
                  <c:v>21.10000000000001</c:v>
                </c:pt>
                <c:pt idx="423">
                  <c:v>21.15000000000001</c:v>
                </c:pt>
                <c:pt idx="424">
                  <c:v>21.2</c:v>
                </c:pt>
                <c:pt idx="425">
                  <c:v>21.25000000000002</c:v>
                </c:pt>
                <c:pt idx="426">
                  <c:v>21.30000000000001</c:v>
                </c:pt>
                <c:pt idx="427">
                  <c:v>21.35</c:v>
                </c:pt>
                <c:pt idx="428">
                  <c:v>21.40000000000001</c:v>
                </c:pt>
                <c:pt idx="429">
                  <c:v>21.45000000000002</c:v>
                </c:pt>
                <c:pt idx="430">
                  <c:v>21.50000000000001</c:v>
                </c:pt>
                <c:pt idx="431">
                  <c:v>21.55</c:v>
                </c:pt>
                <c:pt idx="432">
                  <c:v>21.6</c:v>
                </c:pt>
                <c:pt idx="433">
                  <c:v>21.64999999999999</c:v>
                </c:pt>
                <c:pt idx="434">
                  <c:v>21.70000000000001</c:v>
                </c:pt>
                <c:pt idx="435">
                  <c:v>21.75</c:v>
                </c:pt>
                <c:pt idx="436">
                  <c:v>21.79999999999999</c:v>
                </c:pt>
                <c:pt idx="437">
                  <c:v>21.85000000000002</c:v>
                </c:pt>
                <c:pt idx="438">
                  <c:v>21.9</c:v>
                </c:pt>
                <c:pt idx="439">
                  <c:v>21.95000000000001</c:v>
                </c:pt>
                <c:pt idx="440">
                  <c:v>22.0</c:v>
                </c:pt>
                <c:pt idx="441">
                  <c:v>22.04999999999999</c:v>
                </c:pt>
                <c:pt idx="442">
                  <c:v>22.10000000000002</c:v>
                </c:pt>
                <c:pt idx="443">
                  <c:v>22.15000000000001</c:v>
                </c:pt>
                <c:pt idx="444">
                  <c:v>22.2</c:v>
                </c:pt>
                <c:pt idx="445">
                  <c:v>22.25000000000001</c:v>
                </c:pt>
                <c:pt idx="446">
                  <c:v>22.30000000000001</c:v>
                </c:pt>
                <c:pt idx="447">
                  <c:v>22.35</c:v>
                </c:pt>
                <c:pt idx="448">
                  <c:v>22.4</c:v>
                </c:pt>
                <c:pt idx="449">
                  <c:v>22.45000000000001</c:v>
                </c:pt>
                <c:pt idx="450">
                  <c:v>22.50000000000001</c:v>
                </c:pt>
                <c:pt idx="451">
                  <c:v>22.55000000000001</c:v>
                </c:pt>
                <c:pt idx="452">
                  <c:v>22.59999999999999</c:v>
                </c:pt>
                <c:pt idx="453">
                  <c:v>22.65000000000001</c:v>
                </c:pt>
                <c:pt idx="454">
                  <c:v>22.70000000000001</c:v>
                </c:pt>
                <c:pt idx="455">
                  <c:v>22.74999999999999</c:v>
                </c:pt>
                <c:pt idx="456">
                  <c:v>22.80000000000001</c:v>
                </c:pt>
                <c:pt idx="457">
                  <c:v>22.85000000000001</c:v>
                </c:pt>
                <c:pt idx="458">
                  <c:v>22.90000000000001</c:v>
                </c:pt>
                <c:pt idx="459">
                  <c:v>22.95000000000001</c:v>
                </c:pt>
                <c:pt idx="460">
                  <c:v>22.99999999999999</c:v>
                </c:pt>
                <c:pt idx="461">
                  <c:v>23.05000000000001</c:v>
                </c:pt>
                <c:pt idx="462">
                  <c:v>23.1</c:v>
                </c:pt>
                <c:pt idx="463">
                  <c:v>23.15000000000001</c:v>
                </c:pt>
                <c:pt idx="464">
                  <c:v>23.20000000000001</c:v>
                </c:pt>
                <c:pt idx="465">
                  <c:v>23.25</c:v>
                </c:pt>
                <c:pt idx="466">
                  <c:v>23.3</c:v>
                </c:pt>
                <c:pt idx="467">
                  <c:v>23.35</c:v>
                </c:pt>
                <c:pt idx="468">
                  <c:v>23.40000000000001</c:v>
                </c:pt>
                <c:pt idx="469">
                  <c:v>23.45</c:v>
                </c:pt>
                <c:pt idx="470">
                  <c:v>23.5</c:v>
                </c:pt>
                <c:pt idx="471">
                  <c:v>23.55</c:v>
                </c:pt>
                <c:pt idx="472">
                  <c:v>23.59999999999999</c:v>
                </c:pt>
                <c:pt idx="473">
                  <c:v>23.65000000000002</c:v>
                </c:pt>
                <c:pt idx="474">
                  <c:v>23.7</c:v>
                </c:pt>
                <c:pt idx="475">
                  <c:v>23.75000000000002</c:v>
                </c:pt>
                <c:pt idx="476">
                  <c:v>23.80000000000001</c:v>
                </c:pt>
                <c:pt idx="477">
                  <c:v>23.85</c:v>
                </c:pt>
                <c:pt idx="478">
                  <c:v>23.90000000000001</c:v>
                </c:pt>
                <c:pt idx="479">
                  <c:v>23.95</c:v>
                </c:pt>
                <c:pt idx="480">
                  <c:v>24.00000000000001</c:v>
                </c:pt>
                <c:pt idx="481">
                  <c:v>24.05000000000001</c:v>
                </c:pt>
                <c:pt idx="482">
                  <c:v>24.09999999999999</c:v>
                </c:pt>
                <c:pt idx="483">
                  <c:v>24.15</c:v>
                </c:pt>
                <c:pt idx="484">
                  <c:v>24.20000000000001</c:v>
                </c:pt>
                <c:pt idx="485">
                  <c:v>24.25000000000001</c:v>
                </c:pt>
                <c:pt idx="486">
                  <c:v>24.30000000000001</c:v>
                </c:pt>
                <c:pt idx="487">
                  <c:v>24.34999999999999</c:v>
                </c:pt>
                <c:pt idx="488">
                  <c:v>24.40000000000001</c:v>
                </c:pt>
                <c:pt idx="489">
                  <c:v>24.45000000000001</c:v>
                </c:pt>
                <c:pt idx="490">
                  <c:v>24.50000000000001</c:v>
                </c:pt>
                <c:pt idx="491">
                  <c:v>24.54999999999999</c:v>
                </c:pt>
                <c:pt idx="492">
                  <c:v>24.60000000000002</c:v>
                </c:pt>
                <c:pt idx="493">
                  <c:v>24.65000000000001</c:v>
                </c:pt>
                <c:pt idx="494">
                  <c:v>24.7</c:v>
                </c:pt>
                <c:pt idx="495">
                  <c:v>24.75000000000001</c:v>
                </c:pt>
                <c:pt idx="496">
                  <c:v>24.8</c:v>
                </c:pt>
                <c:pt idx="497">
                  <c:v>24.85000000000002</c:v>
                </c:pt>
                <c:pt idx="498">
                  <c:v>24.9</c:v>
                </c:pt>
                <c:pt idx="499">
                  <c:v>24.94999999999999</c:v>
                </c:pt>
                <c:pt idx="500">
                  <c:v>25.00000000000001</c:v>
                </c:pt>
                <c:pt idx="501">
                  <c:v>25.05</c:v>
                </c:pt>
                <c:pt idx="502">
                  <c:v>25.1</c:v>
                </c:pt>
                <c:pt idx="503">
                  <c:v>25.15000000000002</c:v>
                </c:pt>
                <c:pt idx="504">
                  <c:v>25.20000000000001</c:v>
                </c:pt>
                <c:pt idx="505">
                  <c:v>25.25</c:v>
                </c:pt>
                <c:pt idx="506">
                  <c:v>25.3</c:v>
                </c:pt>
                <c:pt idx="507">
                  <c:v>25.35000000000002</c:v>
                </c:pt>
                <c:pt idx="508">
                  <c:v>25.4</c:v>
                </c:pt>
                <c:pt idx="509">
                  <c:v>25.45000000000001</c:v>
                </c:pt>
                <c:pt idx="510">
                  <c:v>25.5</c:v>
                </c:pt>
                <c:pt idx="511">
                  <c:v>25.55000000000001</c:v>
                </c:pt>
                <c:pt idx="512">
                  <c:v>25.60000000000001</c:v>
                </c:pt>
                <c:pt idx="513">
                  <c:v>25.65</c:v>
                </c:pt>
                <c:pt idx="514">
                  <c:v>25.70000000000002</c:v>
                </c:pt>
                <c:pt idx="515">
                  <c:v>25.75000000000001</c:v>
                </c:pt>
                <c:pt idx="516">
                  <c:v>25.79999999999999</c:v>
                </c:pt>
                <c:pt idx="517">
                  <c:v>25.85000000000001</c:v>
                </c:pt>
                <c:pt idx="518">
                  <c:v>25.9</c:v>
                </c:pt>
                <c:pt idx="519">
                  <c:v>25.95000000000001</c:v>
                </c:pt>
                <c:pt idx="520">
                  <c:v>26.00000000000001</c:v>
                </c:pt>
                <c:pt idx="521">
                  <c:v>26.05000000000001</c:v>
                </c:pt>
                <c:pt idx="522">
                  <c:v>26.10000000000002</c:v>
                </c:pt>
                <c:pt idx="523">
                  <c:v>26.15000000000001</c:v>
                </c:pt>
                <c:pt idx="524">
                  <c:v>26.20000000000001</c:v>
                </c:pt>
                <c:pt idx="525">
                  <c:v>26.25</c:v>
                </c:pt>
                <c:pt idx="526">
                  <c:v>26.30000000000001</c:v>
                </c:pt>
                <c:pt idx="527">
                  <c:v>26.35</c:v>
                </c:pt>
                <c:pt idx="528">
                  <c:v>26.40000000000001</c:v>
                </c:pt>
                <c:pt idx="529">
                  <c:v>26.45</c:v>
                </c:pt>
                <c:pt idx="530">
                  <c:v>26.49999999999999</c:v>
                </c:pt>
                <c:pt idx="531">
                  <c:v>26.55000000000001</c:v>
                </c:pt>
                <c:pt idx="532">
                  <c:v>26.6</c:v>
                </c:pt>
                <c:pt idx="533">
                  <c:v>26.64999999999999</c:v>
                </c:pt>
                <c:pt idx="534">
                  <c:v>26.70000000000001</c:v>
                </c:pt>
                <c:pt idx="535">
                  <c:v>26.75</c:v>
                </c:pt>
                <c:pt idx="536">
                  <c:v>26.80000000000001</c:v>
                </c:pt>
                <c:pt idx="537">
                  <c:v>26.85</c:v>
                </c:pt>
                <c:pt idx="538">
                  <c:v>26.90000000000001</c:v>
                </c:pt>
                <c:pt idx="539">
                  <c:v>26.95000000000001</c:v>
                </c:pt>
                <c:pt idx="540">
                  <c:v>27.0</c:v>
                </c:pt>
                <c:pt idx="541">
                  <c:v>27.05</c:v>
                </c:pt>
                <c:pt idx="542">
                  <c:v>27.10000000000001</c:v>
                </c:pt>
                <c:pt idx="543">
                  <c:v>27.15000000000001</c:v>
                </c:pt>
                <c:pt idx="544">
                  <c:v>27.2</c:v>
                </c:pt>
                <c:pt idx="545">
                  <c:v>27.25000000000002</c:v>
                </c:pt>
                <c:pt idx="546">
                  <c:v>27.30000000000001</c:v>
                </c:pt>
                <c:pt idx="547">
                  <c:v>27.35000000000001</c:v>
                </c:pt>
                <c:pt idx="548">
                  <c:v>27.40000000000001</c:v>
                </c:pt>
                <c:pt idx="549">
                  <c:v>27.45</c:v>
                </c:pt>
                <c:pt idx="550">
                  <c:v>27.50000000000001</c:v>
                </c:pt>
                <c:pt idx="551">
                  <c:v>27.55000000000001</c:v>
                </c:pt>
                <c:pt idx="552">
                  <c:v>27.59999999999999</c:v>
                </c:pt>
                <c:pt idx="553">
                  <c:v>27.65000000000002</c:v>
                </c:pt>
                <c:pt idx="554">
                  <c:v>27.70000000000001</c:v>
                </c:pt>
                <c:pt idx="555">
                  <c:v>27.75000000000001</c:v>
                </c:pt>
                <c:pt idx="556">
                  <c:v>27.8</c:v>
                </c:pt>
                <c:pt idx="557">
                  <c:v>27.84999999999999</c:v>
                </c:pt>
                <c:pt idx="558">
                  <c:v>27.90000000000001</c:v>
                </c:pt>
                <c:pt idx="559">
                  <c:v>27.95</c:v>
                </c:pt>
                <c:pt idx="560">
                  <c:v>28.0</c:v>
                </c:pt>
                <c:pt idx="561">
                  <c:v>28.05000000000001</c:v>
                </c:pt>
                <c:pt idx="562">
                  <c:v>28.10000000000002</c:v>
                </c:pt>
                <c:pt idx="563">
                  <c:v>28.15000000000001</c:v>
                </c:pt>
                <c:pt idx="564">
                  <c:v>28.2</c:v>
                </c:pt>
                <c:pt idx="565">
                  <c:v>28.25000000000001</c:v>
                </c:pt>
                <c:pt idx="566">
                  <c:v>28.3</c:v>
                </c:pt>
                <c:pt idx="567">
                  <c:v>28.35</c:v>
                </c:pt>
                <c:pt idx="568">
                  <c:v>28.4</c:v>
                </c:pt>
                <c:pt idx="569">
                  <c:v>28.44999999999999</c:v>
                </c:pt>
                <c:pt idx="570">
                  <c:v>28.50000000000001</c:v>
                </c:pt>
                <c:pt idx="571">
                  <c:v>28.55</c:v>
                </c:pt>
                <c:pt idx="572">
                  <c:v>28.60000000000002</c:v>
                </c:pt>
                <c:pt idx="573">
                  <c:v>28.65000000000001</c:v>
                </c:pt>
                <c:pt idx="574">
                  <c:v>28.7</c:v>
                </c:pt>
                <c:pt idx="575">
                  <c:v>28.75000000000001</c:v>
                </c:pt>
                <c:pt idx="576">
                  <c:v>28.8</c:v>
                </c:pt>
                <c:pt idx="577">
                  <c:v>28.85000000000001</c:v>
                </c:pt>
                <c:pt idx="578">
                  <c:v>28.90000000000001</c:v>
                </c:pt>
                <c:pt idx="579">
                  <c:v>28.95000000000001</c:v>
                </c:pt>
                <c:pt idx="580">
                  <c:v>28.99999999999999</c:v>
                </c:pt>
                <c:pt idx="581">
                  <c:v>29.05000000000001</c:v>
                </c:pt>
                <c:pt idx="582">
                  <c:v>29.1</c:v>
                </c:pt>
                <c:pt idx="583">
                  <c:v>29.15000000000001</c:v>
                </c:pt>
                <c:pt idx="584">
                  <c:v>29.2</c:v>
                </c:pt>
                <c:pt idx="585">
                  <c:v>29.25000000000001</c:v>
                </c:pt>
                <c:pt idx="586">
                  <c:v>29.30000000000001</c:v>
                </c:pt>
                <c:pt idx="587">
                  <c:v>29.35</c:v>
                </c:pt>
                <c:pt idx="588">
                  <c:v>29.39999999999999</c:v>
                </c:pt>
                <c:pt idx="589">
                  <c:v>29.45000000000001</c:v>
                </c:pt>
                <c:pt idx="590">
                  <c:v>29.5</c:v>
                </c:pt>
                <c:pt idx="591">
                  <c:v>29.54999999999999</c:v>
                </c:pt>
                <c:pt idx="592">
                  <c:v>29.60000000000002</c:v>
                </c:pt>
                <c:pt idx="593">
                  <c:v>29.65000000000001</c:v>
                </c:pt>
                <c:pt idx="594">
                  <c:v>29.70000000000001</c:v>
                </c:pt>
                <c:pt idx="595">
                  <c:v>29.75</c:v>
                </c:pt>
                <c:pt idx="596">
                  <c:v>29.80000000000001</c:v>
                </c:pt>
                <c:pt idx="597">
                  <c:v>29.85000000000002</c:v>
                </c:pt>
                <c:pt idx="598">
                  <c:v>29.9</c:v>
                </c:pt>
                <c:pt idx="599">
                  <c:v>29.95</c:v>
                </c:pt>
                <c:pt idx="600">
                  <c:v>30.00000000000001</c:v>
                </c:pt>
                <c:pt idx="601">
                  <c:v>30.05000000000001</c:v>
                </c:pt>
                <c:pt idx="602">
                  <c:v>30.1</c:v>
                </c:pt>
                <c:pt idx="603">
                  <c:v>30.15000000000002</c:v>
                </c:pt>
                <c:pt idx="604">
                  <c:v>30.20000000000001</c:v>
                </c:pt>
                <c:pt idx="605">
                  <c:v>30.25</c:v>
                </c:pt>
                <c:pt idx="606">
                  <c:v>30.30000000000001</c:v>
                </c:pt>
                <c:pt idx="607">
                  <c:v>30.34999999999999</c:v>
                </c:pt>
                <c:pt idx="608">
                  <c:v>30.40000000000001</c:v>
                </c:pt>
                <c:pt idx="609">
                  <c:v>30.45000000000001</c:v>
                </c:pt>
                <c:pt idx="610">
                  <c:v>30.49999999999999</c:v>
                </c:pt>
                <c:pt idx="611">
                  <c:v>30.55000000000001</c:v>
                </c:pt>
                <c:pt idx="612">
                  <c:v>30.60000000000001</c:v>
                </c:pt>
                <c:pt idx="613">
                  <c:v>30.65000000000001</c:v>
                </c:pt>
                <c:pt idx="614">
                  <c:v>30.70000000000001</c:v>
                </c:pt>
                <c:pt idx="615">
                  <c:v>30.74999999999999</c:v>
                </c:pt>
                <c:pt idx="616">
                  <c:v>30.8</c:v>
                </c:pt>
                <c:pt idx="617">
                  <c:v>30.85</c:v>
                </c:pt>
                <c:pt idx="618">
                  <c:v>30.90000000000001</c:v>
                </c:pt>
                <c:pt idx="619">
                  <c:v>30.95000000000001</c:v>
                </c:pt>
                <c:pt idx="620">
                  <c:v>31.00000000000001</c:v>
                </c:pt>
                <c:pt idx="621">
                  <c:v>31.05</c:v>
                </c:pt>
                <c:pt idx="622">
                  <c:v>31.1</c:v>
                </c:pt>
                <c:pt idx="623">
                  <c:v>31.15000000000002</c:v>
                </c:pt>
                <c:pt idx="624">
                  <c:v>31.2</c:v>
                </c:pt>
                <c:pt idx="625">
                  <c:v>31.25</c:v>
                </c:pt>
                <c:pt idx="626">
                  <c:v>31.3</c:v>
                </c:pt>
                <c:pt idx="627">
                  <c:v>31.34999999999999</c:v>
                </c:pt>
                <c:pt idx="628">
                  <c:v>31.40000000000001</c:v>
                </c:pt>
                <c:pt idx="629">
                  <c:v>31.45</c:v>
                </c:pt>
                <c:pt idx="630">
                  <c:v>31.50000000000002</c:v>
                </c:pt>
                <c:pt idx="631">
                  <c:v>31.55000000000001</c:v>
                </c:pt>
                <c:pt idx="632">
                  <c:v>31.6</c:v>
                </c:pt>
                <c:pt idx="633">
                  <c:v>31.65000000000001</c:v>
                </c:pt>
                <c:pt idx="634">
                  <c:v>31.7</c:v>
                </c:pt>
                <c:pt idx="635">
                  <c:v>31.75000000000001</c:v>
                </c:pt>
                <c:pt idx="636">
                  <c:v>31.80000000000001</c:v>
                </c:pt>
                <c:pt idx="637">
                  <c:v>31.85000000000001</c:v>
                </c:pt>
                <c:pt idx="638">
                  <c:v>31.9</c:v>
                </c:pt>
                <c:pt idx="639">
                  <c:v>31.95000000000001</c:v>
                </c:pt>
                <c:pt idx="640">
                  <c:v>32.00000000000001</c:v>
                </c:pt>
                <c:pt idx="641">
                  <c:v>32.05</c:v>
                </c:pt>
                <c:pt idx="642">
                  <c:v>32.10000000000001</c:v>
                </c:pt>
                <c:pt idx="643">
                  <c:v>32.15000000000001</c:v>
                </c:pt>
                <c:pt idx="644">
                  <c:v>32.20000000000001</c:v>
                </c:pt>
                <c:pt idx="645">
                  <c:v>32.25000000000001</c:v>
                </c:pt>
                <c:pt idx="646">
                  <c:v>32.30000000000001</c:v>
                </c:pt>
                <c:pt idx="647">
                  <c:v>32.35000000000001</c:v>
                </c:pt>
                <c:pt idx="648">
                  <c:v>32.40000000000001</c:v>
                </c:pt>
                <c:pt idx="649">
                  <c:v>32.45</c:v>
                </c:pt>
                <c:pt idx="650">
                  <c:v>32.50000000000001</c:v>
                </c:pt>
                <c:pt idx="651">
                  <c:v>32.55</c:v>
                </c:pt>
                <c:pt idx="652">
                  <c:v>32.6</c:v>
                </c:pt>
                <c:pt idx="653">
                  <c:v>32.65000000000001</c:v>
                </c:pt>
                <c:pt idx="654">
                  <c:v>32.70000000000001</c:v>
                </c:pt>
                <c:pt idx="655">
                  <c:v>32.75000000000001</c:v>
                </c:pt>
                <c:pt idx="656">
                  <c:v>32.8</c:v>
                </c:pt>
                <c:pt idx="657">
                  <c:v>32.85</c:v>
                </c:pt>
                <c:pt idx="658">
                  <c:v>32.90000000000001</c:v>
                </c:pt>
                <c:pt idx="659">
                  <c:v>32.95</c:v>
                </c:pt>
                <c:pt idx="660">
                  <c:v>33.0</c:v>
                </c:pt>
                <c:pt idx="661">
                  <c:v>33.05000000000001</c:v>
                </c:pt>
                <c:pt idx="662">
                  <c:v>33.10000000000001</c:v>
                </c:pt>
                <c:pt idx="663">
                  <c:v>33.15</c:v>
                </c:pt>
                <c:pt idx="664">
                  <c:v>33.20000000000001</c:v>
                </c:pt>
                <c:pt idx="665">
                  <c:v>33.25</c:v>
                </c:pt>
                <c:pt idx="666">
                  <c:v>33.3</c:v>
                </c:pt>
                <c:pt idx="667">
                  <c:v>33.35</c:v>
                </c:pt>
                <c:pt idx="668">
                  <c:v>33.4</c:v>
                </c:pt>
                <c:pt idx="669">
                  <c:v>33.45000000000001</c:v>
                </c:pt>
                <c:pt idx="670">
                  <c:v>33.50000000000001</c:v>
                </c:pt>
                <c:pt idx="671">
                  <c:v>33.55</c:v>
                </c:pt>
                <c:pt idx="672">
                  <c:v>33.60000000000001</c:v>
                </c:pt>
                <c:pt idx="673">
                  <c:v>33.65</c:v>
                </c:pt>
                <c:pt idx="674">
                  <c:v>33.70000000000001</c:v>
                </c:pt>
                <c:pt idx="675">
                  <c:v>33.75000000000001</c:v>
                </c:pt>
                <c:pt idx="676">
                  <c:v>33.8</c:v>
                </c:pt>
                <c:pt idx="677">
                  <c:v>33.85</c:v>
                </c:pt>
                <c:pt idx="678">
                  <c:v>33.90000000000001</c:v>
                </c:pt>
                <c:pt idx="679">
                  <c:v>33.95</c:v>
                </c:pt>
                <c:pt idx="680">
                  <c:v>34.00000000000001</c:v>
                </c:pt>
                <c:pt idx="681">
                  <c:v>34.05</c:v>
                </c:pt>
                <c:pt idx="682">
                  <c:v>34.1</c:v>
                </c:pt>
                <c:pt idx="683">
                  <c:v>34.15000000000001</c:v>
                </c:pt>
                <c:pt idx="684">
                  <c:v>34.2</c:v>
                </c:pt>
                <c:pt idx="685">
                  <c:v>34.25</c:v>
                </c:pt>
                <c:pt idx="686">
                  <c:v>34.3</c:v>
                </c:pt>
                <c:pt idx="687">
                  <c:v>34.35</c:v>
                </c:pt>
                <c:pt idx="688">
                  <c:v>34.40000000000001</c:v>
                </c:pt>
                <c:pt idx="689">
                  <c:v>34.45</c:v>
                </c:pt>
                <c:pt idx="690">
                  <c:v>34.5</c:v>
                </c:pt>
                <c:pt idx="691">
                  <c:v>34.55</c:v>
                </c:pt>
                <c:pt idx="692">
                  <c:v>34.6</c:v>
                </c:pt>
                <c:pt idx="693">
                  <c:v>34.65</c:v>
                </c:pt>
                <c:pt idx="694">
                  <c:v>34.70000000000001</c:v>
                </c:pt>
                <c:pt idx="695">
                  <c:v>34.75000000000001</c:v>
                </c:pt>
                <c:pt idx="696">
                  <c:v>34.80000000000001</c:v>
                </c:pt>
                <c:pt idx="697">
                  <c:v>34.85</c:v>
                </c:pt>
                <c:pt idx="698">
                  <c:v>34.90000000000001</c:v>
                </c:pt>
                <c:pt idx="699">
                  <c:v>34.95</c:v>
                </c:pt>
                <c:pt idx="700">
                  <c:v>35.0</c:v>
                </c:pt>
                <c:pt idx="701">
                  <c:v>35.05</c:v>
                </c:pt>
                <c:pt idx="702">
                  <c:v>35.10000000000002</c:v>
                </c:pt>
                <c:pt idx="703">
                  <c:v>35.15000000000001</c:v>
                </c:pt>
                <c:pt idx="704">
                  <c:v>35.20000000000001</c:v>
                </c:pt>
                <c:pt idx="705">
                  <c:v>35.25000000000001</c:v>
                </c:pt>
                <c:pt idx="706">
                  <c:v>35.3</c:v>
                </c:pt>
                <c:pt idx="707">
                  <c:v>35.35</c:v>
                </c:pt>
                <c:pt idx="708">
                  <c:v>35.40000000000001</c:v>
                </c:pt>
                <c:pt idx="709">
                  <c:v>35.45</c:v>
                </c:pt>
                <c:pt idx="710">
                  <c:v>35.50000000000001</c:v>
                </c:pt>
                <c:pt idx="711">
                  <c:v>35.55</c:v>
                </c:pt>
                <c:pt idx="712">
                  <c:v>35.60000000000002</c:v>
                </c:pt>
                <c:pt idx="713">
                  <c:v>35.65000000000001</c:v>
                </c:pt>
                <c:pt idx="714">
                  <c:v>35.7</c:v>
                </c:pt>
                <c:pt idx="715">
                  <c:v>35.75000000000001</c:v>
                </c:pt>
                <c:pt idx="716">
                  <c:v>35.8</c:v>
                </c:pt>
                <c:pt idx="717">
                  <c:v>35.85000000000001</c:v>
                </c:pt>
                <c:pt idx="718">
                  <c:v>35.90000000000001</c:v>
                </c:pt>
                <c:pt idx="719">
                  <c:v>35.95</c:v>
                </c:pt>
                <c:pt idx="720">
                  <c:v>36.00000000000001</c:v>
                </c:pt>
                <c:pt idx="721">
                  <c:v>36.05</c:v>
                </c:pt>
                <c:pt idx="722">
                  <c:v>36.10000000000001</c:v>
                </c:pt>
                <c:pt idx="723">
                  <c:v>36.15</c:v>
                </c:pt>
                <c:pt idx="724">
                  <c:v>36.2</c:v>
                </c:pt>
                <c:pt idx="725">
                  <c:v>36.25000000000001</c:v>
                </c:pt>
                <c:pt idx="726">
                  <c:v>36.30000000000001</c:v>
                </c:pt>
                <c:pt idx="727">
                  <c:v>36.35000000000001</c:v>
                </c:pt>
                <c:pt idx="728">
                  <c:v>36.40000000000001</c:v>
                </c:pt>
                <c:pt idx="729">
                  <c:v>36.45</c:v>
                </c:pt>
                <c:pt idx="730">
                  <c:v>36.50000000000001</c:v>
                </c:pt>
                <c:pt idx="731">
                  <c:v>36.55</c:v>
                </c:pt>
                <c:pt idx="732">
                  <c:v>36.60000000000001</c:v>
                </c:pt>
                <c:pt idx="733">
                  <c:v>36.65000000000001</c:v>
                </c:pt>
                <c:pt idx="734">
                  <c:v>36.70000000000001</c:v>
                </c:pt>
                <c:pt idx="735">
                  <c:v>36.75</c:v>
                </c:pt>
                <c:pt idx="736">
                  <c:v>36.80000000000001</c:v>
                </c:pt>
                <c:pt idx="737">
                  <c:v>36.85</c:v>
                </c:pt>
                <c:pt idx="738">
                  <c:v>36.9</c:v>
                </c:pt>
                <c:pt idx="739">
                  <c:v>36.95000000000001</c:v>
                </c:pt>
                <c:pt idx="740">
                  <c:v>37.00000000000001</c:v>
                </c:pt>
                <c:pt idx="741">
                  <c:v>37.05</c:v>
                </c:pt>
                <c:pt idx="742">
                  <c:v>37.10000000000001</c:v>
                </c:pt>
                <c:pt idx="743">
                  <c:v>37.15</c:v>
                </c:pt>
                <c:pt idx="744">
                  <c:v>37.20000000000002</c:v>
                </c:pt>
                <c:pt idx="745">
                  <c:v>37.25000000000001</c:v>
                </c:pt>
                <c:pt idx="746">
                  <c:v>37.3</c:v>
                </c:pt>
                <c:pt idx="747">
                  <c:v>37.35000000000001</c:v>
                </c:pt>
                <c:pt idx="748">
                  <c:v>37.40000000000001</c:v>
                </c:pt>
                <c:pt idx="749">
                  <c:v>37.45</c:v>
                </c:pt>
                <c:pt idx="750">
                  <c:v>37.5</c:v>
                </c:pt>
                <c:pt idx="751">
                  <c:v>37.55</c:v>
                </c:pt>
                <c:pt idx="752">
                  <c:v>37.60000000000001</c:v>
                </c:pt>
                <c:pt idx="753">
                  <c:v>37.65</c:v>
                </c:pt>
                <c:pt idx="754">
                  <c:v>37.7</c:v>
                </c:pt>
                <c:pt idx="755">
                  <c:v>37.75000000000001</c:v>
                </c:pt>
                <c:pt idx="756">
                  <c:v>37.8</c:v>
                </c:pt>
                <c:pt idx="757">
                  <c:v>37.85</c:v>
                </c:pt>
                <c:pt idx="758">
                  <c:v>37.9</c:v>
                </c:pt>
                <c:pt idx="759">
                  <c:v>37.95</c:v>
                </c:pt>
                <c:pt idx="760">
                  <c:v>38.0</c:v>
                </c:pt>
                <c:pt idx="761">
                  <c:v>38.05</c:v>
                </c:pt>
                <c:pt idx="762">
                  <c:v>38.1</c:v>
                </c:pt>
                <c:pt idx="763">
                  <c:v>38.15000000000002</c:v>
                </c:pt>
                <c:pt idx="764">
                  <c:v>38.20000000000001</c:v>
                </c:pt>
                <c:pt idx="765">
                  <c:v>38.25</c:v>
                </c:pt>
                <c:pt idx="766">
                  <c:v>38.30000000000001</c:v>
                </c:pt>
                <c:pt idx="767">
                  <c:v>38.35</c:v>
                </c:pt>
                <c:pt idx="768">
                  <c:v>38.4</c:v>
                </c:pt>
                <c:pt idx="769">
                  <c:v>38.45</c:v>
                </c:pt>
                <c:pt idx="770">
                  <c:v>38.50000000000001</c:v>
                </c:pt>
                <c:pt idx="771">
                  <c:v>38.55</c:v>
                </c:pt>
                <c:pt idx="772">
                  <c:v>38.60000000000001</c:v>
                </c:pt>
                <c:pt idx="773">
                  <c:v>38.65000000000001</c:v>
                </c:pt>
                <c:pt idx="774">
                  <c:v>38.70000000000001</c:v>
                </c:pt>
                <c:pt idx="775">
                  <c:v>38.75000000000001</c:v>
                </c:pt>
                <c:pt idx="776">
                  <c:v>38.8</c:v>
                </c:pt>
                <c:pt idx="777">
                  <c:v>38.85000000000002</c:v>
                </c:pt>
                <c:pt idx="778">
                  <c:v>38.90000000000001</c:v>
                </c:pt>
                <c:pt idx="779">
                  <c:v>38.95</c:v>
                </c:pt>
                <c:pt idx="780">
                  <c:v>39.00000000000001</c:v>
                </c:pt>
                <c:pt idx="781">
                  <c:v>39.05</c:v>
                </c:pt>
                <c:pt idx="782">
                  <c:v>39.10000000000001</c:v>
                </c:pt>
                <c:pt idx="783">
                  <c:v>39.15000000000001</c:v>
                </c:pt>
                <c:pt idx="784">
                  <c:v>39.2</c:v>
                </c:pt>
                <c:pt idx="785">
                  <c:v>39.25</c:v>
                </c:pt>
                <c:pt idx="786">
                  <c:v>39.3</c:v>
                </c:pt>
                <c:pt idx="787">
                  <c:v>39.35</c:v>
                </c:pt>
                <c:pt idx="788">
                  <c:v>39.40000000000001</c:v>
                </c:pt>
                <c:pt idx="789">
                  <c:v>39.45</c:v>
                </c:pt>
                <c:pt idx="790">
                  <c:v>39.50000000000001</c:v>
                </c:pt>
                <c:pt idx="791">
                  <c:v>39.55</c:v>
                </c:pt>
                <c:pt idx="792">
                  <c:v>39.60000000000001</c:v>
                </c:pt>
                <c:pt idx="793">
                  <c:v>39.65</c:v>
                </c:pt>
                <c:pt idx="794">
                  <c:v>39.70000000000001</c:v>
                </c:pt>
                <c:pt idx="795">
                  <c:v>39.75000000000001</c:v>
                </c:pt>
                <c:pt idx="796">
                  <c:v>39.80000000000001</c:v>
                </c:pt>
                <c:pt idx="797">
                  <c:v>39.85000000000001</c:v>
                </c:pt>
                <c:pt idx="798">
                  <c:v>39.90000000000001</c:v>
                </c:pt>
                <c:pt idx="799">
                  <c:v>39.95</c:v>
                </c:pt>
                <c:pt idx="800">
                  <c:v>40.00000000000001</c:v>
                </c:pt>
                <c:pt idx="801">
                  <c:v>40.05</c:v>
                </c:pt>
                <c:pt idx="802">
                  <c:v>40.10000000000002</c:v>
                </c:pt>
                <c:pt idx="803">
                  <c:v>40.15000000000001</c:v>
                </c:pt>
                <c:pt idx="804">
                  <c:v>40.2</c:v>
                </c:pt>
                <c:pt idx="805">
                  <c:v>40.25000000000001</c:v>
                </c:pt>
                <c:pt idx="806">
                  <c:v>40.3</c:v>
                </c:pt>
                <c:pt idx="807">
                  <c:v>40.35</c:v>
                </c:pt>
                <c:pt idx="808">
                  <c:v>40.40000000000001</c:v>
                </c:pt>
                <c:pt idx="809">
                  <c:v>40.45</c:v>
                </c:pt>
                <c:pt idx="810">
                  <c:v>40.5</c:v>
                </c:pt>
                <c:pt idx="811">
                  <c:v>40.55</c:v>
                </c:pt>
                <c:pt idx="812">
                  <c:v>40.6</c:v>
                </c:pt>
                <c:pt idx="813">
                  <c:v>40.65000000000001</c:v>
                </c:pt>
                <c:pt idx="814">
                  <c:v>40.70000000000001</c:v>
                </c:pt>
                <c:pt idx="815">
                  <c:v>40.75</c:v>
                </c:pt>
                <c:pt idx="816">
                  <c:v>40.8</c:v>
                </c:pt>
                <c:pt idx="817">
                  <c:v>40.85</c:v>
                </c:pt>
                <c:pt idx="818">
                  <c:v>40.9</c:v>
                </c:pt>
                <c:pt idx="819">
                  <c:v>40.95</c:v>
                </c:pt>
                <c:pt idx="820">
                  <c:v>41.0</c:v>
                </c:pt>
                <c:pt idx="821">
                  <c:v>41.05</c:v>
                </c:pt>
                <c:pt idx="822">
                  <c:v>41.10000000000001</c:v>
                </c:pt>
                <c:pt idx="823">
                  <c:v>41.15</c:v>
                </c:pt>
                <c:pt idx="824">
                  <c:v>41.20000000000002</c:v>
                </c:pt>
                <c:pt idx="825">
                  <c:v>41.25000000000001</c:v>
                </c:pt>
                <c:pt idx="826">
                  <c:v>41.3</c:v>
                </c:pt>
                <c:pt idx="827">
                  <c:v>41.35</c:v>
                </c:pt>
                <c:pt idx="828">
                  <c:v>41.4</c:v>
                </c:pt>
                <c:pt idx="829">
                  <c:v>41.45</c:v>
                </c:pt>
                <c:pt idx="830">
                  <c:v>41.50000000000001</c:v>
                </c:pt>
                <c:pt idx="831">
                  <c:v>41.55</c:v>
                </c:pt>
                <c:pt idx="832">
                  <c:v>41.60000000000001</c:v>
                </c:pt>
                <c:pt idx="833">
                  <c:v>41.65000000000001</c:v>
                </c:pt>
                <c:pt idx="834">
                  <c:v>41.7</c:v>
                </c:pt>
                <c:pt idx="835">
                  <c:v>41.75</c:v>
                </c:pt>
                <c:pt idx="836">
                  <c:v>41.8</c:v>
                </c:pt>
                <c:pt idx="837">
                  <c:v>41.85</c:v>
                </c:pt>
                <c:pt idx="838">
                  <c:v>41.90000000000001</c:v>
                </c:pt>
                <c:pt idx="839">
                  <c:v>41.95</c:v>
                </c:pt>
                <c:pt idx="840">
                  <c:v>42.0</c:v>
                </c:pt>
                <c:pt idx="841">
                  <c:v>42.05</c:v>
                </c:pt>
                <c:pt idx="842">
                  <c:v>42.1</c:v>
                </c:pt>
                <c:pt idx="843">
                  <c:v>42.15</c:v>
                </c:pt>
                <c:pt idx="844">
                  <c:v>42.20000000000001</c:v>
                </c:pt>
                <c:pt idx="845">
                  <c:v>42.25000000000001</c:v>
                </c:pt>
                <c:pt idx="846">
                  <c:v>42.3</c:v>
                </c:pt>
                <c:pt idx="847">
                  <c:v>42.35</c:v>
                </c:pt>
                <c:pt idx="848">
                  <c:v>42.40000000000001</c:v>
                </c:pt>
                <c:pt idx="849">
                  <c:v>42.45000000000001</c:v>
                </c:pt>
                <c:pt idx="850">
                  <c:v>42.50000000000001</c:v>
                </c:pt>
                <c:pt idx="851">
                  <c:v>42.55</c:v>
                </c:pt>
                <c:pt idx="852">
                  <c:v>42.60000000000002</c:v>
                </c:pt>
                <c:pt idx="853">
                  <c:v>42.65000000000001</c:v>
                </c:pt>
                <c:pt idx="854">
                  <c:v>42.7</c:v>
                </c:pt>
                <c:pt idx="855">
                  <c:v>42.75000000000001</c:v>
                </c:pt>
                <c:pt idx="856">
                  <c:v>42.8</c:v>
                </c:pt>
                <c:pt idx="857">
                  <c:v>42.85</c:v>
                </c:pt>
                <c:pt idx="858">
                  <c:v>42.90000000000002</c:v>
                </c:pt>
                <c:pt idx="859">
                  <c:v>42.95</c:v>
                </c:pt>
                <c:pt idx="860">
                  <c:v>43.00000000000002</c:v>
                </c:pt>
                <c:pt idx="861">
                  <c:v>43.05</c:v>
                </c:pt>
                <c:pt idx="862">
                  <c:v>43.10000000000002</c:v>
                </c:pt>
                <c:pt idx="863">
                  <c:v>43.15000000000001</c:v>
                </c:pt>
                <c:pt idx="864">
                  <c:v>43.2</c:v>
                </c:pt>
                <c:pt idx="865">
                  <c:v>43.25000000000001</c:v>
                </c:pt>
                <c:pt idx="866">
                  <c:v>43.30000000000001</c:v>
                </c:pt>
                <c:pt idx="867">
                  <c:v>43.35</c:v>
                </c:pt>
                <c:pt idx="868">
                  <c:v>43.4</c:v>
                </c:pt>
                <c:pt idx="869">
                  <c:v>43.45</c:v>
                </c:pt>
                <c:pt idx="870">
                  <c:v>43.50000000000002</c:v>
                </c:pt>
                <c:pt idx="871">
                  <c:v>43.55</c:v>
                </c:pt>
                <c:pt idx="872">
                  <c:v>43.60000000000002</c:v>
                </c:pt>
                <c:pt idx="873">
                  <c:v>43.65000000000001</c:v>
                </c:pt>
                <c:pt idx="874">
                  <c:v>43.70000000000002</c:v>
                </c:pt>
                <c:pt idx="875">
                  <c:v>43.75000000000001</c:v>
                </c:pt>
                <c:pt idx="876">
                  <c:v>43.8</c:v>
                </c:pt>
                <c:pt idx="877">
                  <c:v>43.85000000000002</c:v>
                </c:pt>
                <c:pt idx="878">
                  <c:v>43.90000000000001</c:v>
                </c:pt>
                <c:pt idx="879">
                  <c:v>43.95</c:v>
                </c:pt>
                <c:pt idx="880">
                  <c:v>44.00000000000001</c:v>
                </c:pt>
                <c:pt idx="881">
                  <c:v>44.05</c:v>
                </c:pt>
                <c:pt idx="882">
                  <c:v>44.10000000000002</c:v>
                </c:pt>
                <c:pt idx="883">
                  <c:v>44.15000000000001</c:v>
                </c:pt>
                <c:pt idx="884">
                  <c:v>44.20000000000001</c:v>
                </c:pt>
                <c:pt idx="885">
                  <c:v>44.25000000000002</c:v>
                </c:pt>
                <c:pt idx="886">
                  <c:v>44.3</c:v>
                </c:pt>
                <c:pt idx="887">
                  <c:v>44.35</c:v>
                </c:pt>
                <c:pt idx="888">
                  <c:v>44.40000000000001</c:v>
                </c:pt>
                <c:pt idx="889">
                  <c:v>44.45000000000002</c:v>
                </c:pt>
                <c:pt idx="890">
                  <c:v>44.50000000000001</c:v>
                </c:pt>
                <c:pt idx="891">
                  <c:v>44.55</c:v>
                </c:pt>
                <c:pt idx="892">
                  <c:v>44.60000000000001</c:v>
                </c:pt>
                <c:pt idx="893">
                  <c:v>44.65</c:v>
                </c:pt>
                <c:pt idx="894">
                  <c:v>44.70000000000001</c:v>
                </c:pt>
                <c:pt idx="895">
                  <c:v>44.75</c:v>
                </c:pt>
                <c:pt idx="896">
                  <c:v>44.80000000000003</c:v>
                </c:pt>
                <c:pt idx="897">
                  <c:v>44.85000000000001</c:v>
                </c:pt>
                <c:pt idx="898">
                  <c:v>44.90000000000001</c:v>
                </c:pt>
                <c:pt idx="899">
                  <c:v>44.95000000000001</c:v>
                </c:pt>
                <c:pt idx="900">
                  <c:v>45.00000000000001</c:v>
                </c:pt>
                <c:pt idx="901">
                  <c:v>45.05000000000001</c:v>
                </c:pt>
                <c:pt idx="902">
                  <c:v>45.10000000000001</c:v>
                </c:pt>
                <c:pt idx="903">
                  <c:v>45.15</c:v>
                </c:pt>
                <c:pt idx="904">
                  <c:v>45.20000000000001</c:v>
                </c:pt>
                <c:pt idx="905">
                  <c:v>45.25000000000001</c:v>
                </c:pt>
                <c:pt idx="906">
                  <c:v>45.3</c:v>
                </c:pt>
                <c:pt idx="907">
                  <c:v>45.35</c:v>
                </c:pt>
                <c:pt idx="908">
                  <c:v>45.40000000000001</c:v>
                </c:pt>
                <c:pt idx="909">
                  <c:v>45.45000000000001</c:v>
                </c:pt>
                <c:pt idx="910">
                  <c:v>45.50000000000001</c:v>
                </c:pt>
                <c:pt idx="911">
                  <c:v>45.55</c:v>
                </c:pt>
                <c:pt idx="912">
                  <c:v>45.60000000000001</c:v>
                </c:pt>
                <c:pt idx="913">
                  <c:v>45.65000000000001</c:v>
                </c:pt>
                <c:pt idx="914">
                  <c:v>45.7</c:v>
                </c:pt>
                <c:pt idx="915">
                  <c:v>45.75</c:v>
                </c:pt>
                <c:pt idx="916">
                  <c:v>45.80000000000003</c:v>
                </c:pt>
                <c:pt idx="917">
                  <c:v>45.85000000000001</c:v>
                </c:pt>
                <c:pt idx="918">
                  <c:v>45.90000000000001</c:v>
                </c:pt>
                <c:pt idx="919">
                  <c:v>45.95</c:v>
                </c:pt>
                <c:pt idx="920">
                  <c:v>46.00000000000002</c:v>
                </c:pt>
                <c:pt idx="921">
                  <c:v>46.05</c:v>
                </c:pt>
                <c:pt idx="922">
                  <c:v>46.1</c:v>
                </c:pt>
                <c:pt idx="923">
                  <c:v>46.15000000000001</c:v>
                </c:pt>
                <c:pt idx="924">
                  <c:v>46.20000000000002</c:v>
                </c:pt>
                <c:pt idx="925">
                  <c:v>46.25000000000001</c:v>
                </c:pt>
                <c:pt idx="926">
                  <c:v>46.3</c:v>
                </c:pt>
                <c:pt idx="927">
                  <c:v>46.35000000000002</c:v>
                </c:pt>
                <c:pt idx="928">
                  <c:v>46.40000000000002</c:v>
                </c:pt>
                <c:pt idx="929">
                  <c:v>46.45</c:v>
                </c:pt>
                <c:pt idx="930">
                  <c:v>46.50000000000002</c:v>
                </c:pt>
                <c:pt idx="931">
                  <c:v>46.55</c:v>
                </c:pt>
                <c:pt idx="932">
                  <c:v>46.6</c:v>
                </c:pt>
                <c:pt idx="933">
                  <c:v>46.65000000000001</c:v>
                </c:pt>
                <c:pt idx="934">
                  <c:v>46.70000000000001</c:v>
                </c:pt>
                <c:pt idx="935">
                  <c:v>46.75000000000003</c:v>
                </c:pt>
                <c:pt idx="936">
                  <c:v>46.80000000000001</c:v>
                </c:pt>
                <c:pt idx="937">
                  <c:v>46.85</c:v>
                </c:pt>
                <c:pt idx="938">
                  <c:v>46.90000000000001</c:v>
                </c:pt>
                <c:pt idx="939">
                  <c:v>46.95</c:v>
                </c:pt>
                <c:pt idx="940">
                  <c:v>47.00000000000001</c:v>
                </c:pt>
                <c:pt idx="941">
                  <c:v>47.05</c:v>
                </c:pt>
                <c:pt idx="942">
                  <c:v>47.10000000000002</c:v>
                </c:pt>
                <c:pt idx="943">
                  <c:v>47.15000000000001</c:v>
                </c:pt>
                <c:pt idx="944">
                  <c:v>47.20000000000002</c:v>
                </c:pt>
                <c:pt idx="945">
                  <c:v>47.25000000000001</c:v>
                </c:pt>
                <c:pt idx="946">
                  <c:v>47.3</c:v>
                </c:pt>
                <c:pt idx="947">
                  <c:v>47.35000000000002</c:v>
                </c:pt>
                <c:pt idx="948">
                  <c:v>47.40000000000001</c:v>
                </c:pt>
                <c:pt idx="949">
                  <c:v>47.45</c:v>
                </c:pt>
                <c:pt idx="950">
                  <c:v>47.50000000000001</c:v>
                </c:pt>
                <c:pt idx="951">
                  <c:v>47.55</c:v>
                </c:pt>
                <c:pt idx="952">
                  <c:v>47.60000000000001</c:v>
                </c:pt>
                <c:pt idx="953">
                  <c:v>47.65</c:v>
                </c:pt>
                <c:pt idx="954">
                  <c:v>47.70000000000001</c:v>
                </c:pt>
                <c:pt idx="955">
                  <c:v>47.75000000000002</c:v>
                </c:pt>
                <c:pt idx="956">
                  <c:v>47.8</c:v>
                </c:pt>
                <c:pt idx="957">
                  <c:v>47.85000000000002</c:v>
                </c:pt>
                <c:pt idx="958">
                  <c:v>47.90000000000001</c:v>
                </c:pt>
                <c:pt idx="959">
                  <c:v>47.95</c:v>
                </c:pt>
                <c:pt idx="960">
                  <c:v>48.00000000000001</c:v>
                </c:pt>
                <c:pt idx="961">
                  <c:v>48.05000000000001</c:v>
                </c:pt>
                <c:pt idx="962">
                  <c:v>48.10000000000001</c:v>
                </c:pt>
                <c:pt idx="963">
                  <c:v>48.15000000000002</c:v>
                </c:pt>
                <c:pt idx="964">
                  <c:v>48.20000000000001</c:v>
                </c:pt>
                <c:pt idx="965">
                  <c:v>48.25</c:v>
                </c:pt>
                <c:pt idx="966">
                  <c:v>48.3</c:v>
                </c:pt>
                <c:pt idx="967">
                  <c:v>48.35000000000001</c:v>
                </c:pt>
                <c:pt idx="968">
                  <c:v>48.40000000000001</c:v>
                </c:pt>
                <c:pt idx="969">
                  <c:v>48.45</c:v>
                </c:pt>
                <c:pt idx="970">
                  <c:v>48.50000000000001</c:v>
                </c:pt>
                <c:pt idx="971">
                  <c:v>48.55000000000001</c:v>
                </c:pt>
                <c:pt idx="972">
                  <c:v>48.60000000000001</c:v>
                </c:pt>
                <c:pt idx="973">
                  <c:v>48.65</c:v>
                </c:pt>
                <c:pt idx="974">
                  <c:v>48.70000000000003</c:v>
                </c:pt>
                <c:pt idx="975">
                  <c:v>48.75000000000001</c:v>
                </c:pt>
                <c:pt idx="976">
                  <c:v>48.8</c:v>
                </c:pt>
                <c:pt idx="977">
                  <c:v>48.85000000000001</c:v>
                </c:pt>
                <c:pt idx="978">
                  <c:v>48.90000000000002</c:v>
                </c:pt>
                <c:pt idx="979">
                  <c:v>48.95</c:v>
                </c:pt>
                <c:pt idx="980">
                  <c:v>49.0</c:v>
                </c:pt>
                <c:pt idx="981">
                  <c:v>49.05</c:v>
                </c:pt>
                <c:pt idx="982">
                  <c:v>49.10000000000002</c:v>
                </c:pt>
                <c:pt idx="983">
                  <c:v>49.15000000000001</c:v>
                </c:pt>
                <c:pt idx="984">
                  <c:v>49.2</c:v>
                </c:pt>
                <c:pt idx="985">
                  <c:v>49.25000000000003</c:v>
                </c:pt>
                <c:pt idx="986">
                  <c:v>49.30000000000001</c:v>
                </c:pt>
                <c:pt idx="987">
                  <c:v>49.35</c:v>
                </c:pt>
                <c:pt idx="988">
                  <c:v>49.40000000000002</c:v>
                </c:pt>
                <c:pt idx="989">
                  <c:v>49.45</c:v>
                </c:pt>
                <c:pt idx="990">
                  <c:v>49.5</c:v>
                </c:pt>
                <c:pt idx="991">
                  <c:v>49.55</c:v>
                </c:pt>
                <c:pt idx="992">
                  <c:v>49.60000000000002</c:v>
                </c:pt>
                <c:pt idx="993">
                  <c:v>49.65</c:v>
                </c:pt>
                <c:pt idx="994">
                  <c:v>49.70000000000002</c:v>
                </c:pt>
                <c:pt idx="995">
                  <c:v>49.75000000000001</c:v>
                </c:pt>
                <c:pt idx="996">
                  <c:v>49.80000000000001</c:v>
                </c:pt>
                <c:pt idx="997">
                  <c:v>49.85</c:v>
                </c:pt>
                <c:pt idx="998">
                  <c:v>49.90000000000002</c:v>
                </c:pt>
                <c:pt idx="999">
                  <c:v>49.95</c:v>
                </c:pt>
                <c:pt idx="1000">
                  <c:v>50.0</c:v>
                </c:pt>
                <c:pt idx="1001">
                  <c:v>50.05</c:v>
                </c:pt>
                <c:pt idx="1002">
                  <c:v>50.10000000000002</c:v>
                </c:pt>
                <c:pt idx="1003">
                  <c:v>50.15000000000001</c:v>
                </c:pt>
                <c:pt idx="1004">
                  <c:v>50.20000000000001</c:v>
                </c:pt>
                <c:pt idx="1005">
                  <c:v>50.25000000000002</c:v>
                </c:pt>
                <c:pt idx="1006">
                  <c:v>50.3</c:v>
                </c:pt>
                <c:pt idx="1007">
                  <c:v>50.35</c:v>
                </c:pt>
                <c:pt idx="1008">
                  <c:v>50.40000000000001</c:v>
                </c:pt>
                <c:pt idx="1009">
                  <c:v>50.45000000000002</c:v>
                </c:pt>
                <c:pt idx="1010">
                  <c:v>50.50000000000001</c:v>
                </c:pt>
                <c:pt idx="1011">
                  <c:v>50.55</c:v>
                </c:pt>
                <c:pt idx="1012">
                  <c:v>50.60000000000002</c:v>
                </c:pt>
                <c:pt idx="1013">
                  <c:v>50.65000000000002</c:v>
                </c:pt>
                <c:pt idx="1014">
                  <c:v>50.70000000000001</c:v>
                </c:pt>
                <c:pt idx="1015">
                  <c:v>50.75</c:v>
                </c:pt>
                <c:pt idx="1016">
                  <c:v>50.8</c:v>
                </c:pt>
                <c:pt idx="1017">
                  <c:v>50.85</c:v>
                </c:pt>
                <c:pt idx="1018">
                  <c:v>50.90000000000001</c:v>
                </c:pt>
                <c:pt idx="1019">
                  <c:v>50.95000000000001</c:v>
                </c:pt>
                <c:pt idx="1020">
                  <c:v>51.00000000000001</c:v>
                </c:pt>
                <c:pt idx="1021">
                  <c:v>51.05000000000001</c:v>
                </c:pt>
                <c:pt idx="1022">
                  <c:v>51.10000000000001</c:v>
                </c:pt>
                <c:pt idx="1023">
                  <c:v>51.15</c:v>
                </c:pt>
                <c:pt idx="1024">
                  <c:v>51.20000000000001</c:v>
                </c:pt>
                <c:pt idx="1025">
                  <c:v>51.25000000000001</c:v>
                </c:pt>
                <c:pt idx="1026">
                  <c:v>51.3</c:v>
                </c:pt>
                <c:pt idx="1027">
                  <c:v>51.35000000000001</c:v>
                </c:pt>
                <c:pt idx="1028">
                  <c:v>51.40000000000001</c:v>
                </c:pt>
                <c:pt idx="1029">
                  <c:v>51.45000000000001</c:v>
                </c:pt>
                <c:pt idx="1030">
                  <c:v>51.50000000000001</c:v>
                </c:pt>
                <c:pt idx="1031">
                  <c:v>51.55</c:v>
                </c:pt>
                <c:pt idx="1032">
                  <c:v>51.60000000000002</c:v>
                </c:pt>
                <c:pt idx="1033">
                  <c:v>51.65000000000001</c:v>
                </c:pt>
                <c:pt idx="1034">
                  <c:v>51.7</c:v>
                </c:pt>
                <c:pt idx="1035">
                  <c:v>51.75000000000001</c:v>
                </c:pt>
                <c:pt idx="1036">
                  <c:v>51.8</c:v>
                </c:pt>
                <c:pt idx="1037">
                  <c:v>51.85000000000001</c:v>
                </c:pt>
                <c:pt idx="1038">
                  <c:v>51.90000000000001</c:v>
                </c:pt>
                <c:pt idx="1039">
                  <c:v>51.95000000000001</c:v>
                </c:pt>
                <c:pt idx="1040">
                  <c:v>52.00000000000001</c:v>
                </c:pt>
                <c:pt idx="1041">
                  <c:v>52.05</c:v>
                </c:pt>
                <c:pt idx="1042">
                  <c:v>52.1</c:v>
                </c:pt>
                <c:pt idx="1043">
                  <c:v>52.15000000000001</c:v>
                </c:pt>
                <c:pt idx="1044">
                  <c:v>52.20000000000003</c:v>
                </c:pt>
                <c:pt idx="1045">
                  <c:v>52.25000000000001</c:v>
                </c:pt>
                <c:pt idx="1046">
                  <c:v>52.30000000000001</c:v>
                </c:pt>
                <c:pt idx="1047">
                  <c:v>52.35</c:v>
                </c:pt>
                <c:pt idx="1048">
                  <c:v>52.4</c:v>
                </c:pt>
                <c:pt idx="1049">
                  <c:v>52.45</c:v>
                </c:pt>
                <c:pt idx="1050">
                  <c:v>52.5</c:v>
                </c:pt>
                <c:pt idx="1051">
                  <c:v>52.55</c:v>
                </c:pt>
                <c:pt idx="1052">
                  <c:v>52.60000000000002</c:v>
                </c:pt>
                <c:pt idx="1053">
                  <c:v>52.65000000000001</c:v>
                </c:pt>
                <c:pt idx="1054">
                  <c:v>52.70000000000002</c:v>
                </c:pt>
                <c:pt idx="1055">
                  <c:v>52.75000000000001</c:v>
                </c:pt>
                <c:pt idx="1056">
                  <c:v>52.80000000000001</c:v>
                </c:pt>
                <c:pt idx="1057">
                  <c:v>52.85</c:v>
                </c:pt>
                <c:pt idx="1058">
                  <c:v>52.9</c:v>
                </c:pt>
                <c:pt idx="1059">
                  <c:v>52.95</c:v>
                </c:pt>
                <c:pt idx="1060">
                  <c:v>53.00000000000001</c:v>
                </c:pt>
                <c:pt idx="1061">
                  <c:v>53.05</c:v>
                </c:pt>
                <c:pt idx="1062">
                  <c:v>53.10000000000001</c:v>
                </c:pt>
                <c:pt idx="1063">
                  <c:v>53.15000000000003</c:v>
                </c:pt>
                <c:pt idx="1064">
                  <c:v>53.20000000000002</c:v>
                </c:pt>
                <c:pt idx="1065">
                  <c:v>53.25000000000001</c:v>
                </c:pt>
                <c:pt idx="1066">
                  <c:v>53.3</c:v>
                </c:pt>
                <c:pt idx="1067">
                  <c:v>53.35000000000002</c:v>
                </c:pt>
                <c:pt idx="1068">
                  <c:v>53.40000000000001</c:v>
                </c:pt>
                <c:pt idx="1069">
                  <c:v>53.45</c:v>
                </c:pt>
                <c:pt idx="1070">
                  <c:v>53.50000000000001</c:v>
                </c:pt>
                <c:pt idx="1071">
                  <c:v>53.55</c:v>
                </c:pt>
                <c:pt idx="1072">
                  <c:v>53.60000000000002</c:v>
                </c:pt>
                <c:pt idx="1073">
                  <c:v>53.65000000000001</c:v>
                </c:pt>
                <c:pt idx="1074">
                  <c:v>53.70000000000003</c:v>
                </c:pt>
                <c:pt idx="1075">
                  <c:v>53.75</c:v>
                </c:pt>
                <c:pt idx="1076">
                  <c:v>53.8</c:v>
                </c:pt>
                <c:pt idx="1077">
                  <c:v>53.85000000000002</c:v>
                </c:pt>
                <c:pt idx="1078">
                  <c:v>53.9</c:v>
                </c:pt>
                <c:pt idx="1079">
                  <c:v>53.95000000000001</c:v>
                </c:pt>
                <c:pt idx="1080">
                  <c:v>54.00000000000001</c:v>
                </c:pt>
                <c:pt idx="1081">
                  <c:v>54.05</c:v>
                </c:pt>
                <c:pt idx="1082">
                  <c:v>54.10000000000001</c:v>
                </c:pt>
                <c:pt idx="1083">
                  <c:v>54.15000000000002</c:v>
                </c:pt>
                <c:pt idx="1084">
                  <c:v>54.20000000000001</c:v>
                </c:pt>
                <c:pt idx="1085">
                  <c:v>54.25</c:v>
                </c:pt>
                <c:pt idx="1086">
                  <c:v>54.3</c:v>
                </c:pt>
                <c:pt idx="1087">
                  <c:v>54.35000000000001</c:v>
                </c:pt>
                <c:pt idx="1088">
                  <c:v>54.40000000000001</c:v>
                </c:pt>
                <c:pt idx="1089">
                  <c:v>54.45</c:v>
                </c:pt>
                <c:pt idx="1090">
                  <c:v>54.50000000000003</c:v>
                </c:pt>
                <c:pt idx="1091">
                  <c:v>54.55000000000001</c:v>
                </c:pt>
                <c:pt idx="1092">
                  <c:v>54.60000000000001</c:v>
                </c:pt>
                <c:pt idx="1093">
                  <c:v>54.65000000000001</c:v>
                </c:pt>
                <c:pt idx="1094">
                  <c:v>54.70000000000003</c:v>
                </c:pt>
                <c:pt idx="1095">
                  <c:v>54.75000000000001</c:v>
                </c:pt>
                <c:pt idx="1096">
                  <c:v>54.8</c:v>
                </c:pt>
                <c:pt idx="1097">
                  <c:v>54.85000000000001</c:v>
                </c:pt>
                <c:pt idx="1098">
                  <c:v>54.90000000000001</c:v>
                </c:pt>
                <c:pt idx="1099">
                  <c:v>54.95000000000001</c:v>
                </c:pt>
                <c:pt idx="1100">
                  <c:v>55.00000000000001</c:v>
                </c:pt>
                <c:pt idx="1101">
                  <c:v>55.05</c:v>
                </c:pt>
                <c:pt idx="1102">
                  <c:v>55.10000000000002</c:v>
                </c:pt>
                <c:pt idx="1103">
                  <c:v>55.15000000000001</c:v>
                </c:pt>
                <c:pt idx="1104">
                  <c:v>55.20000000000003</c:v>
                </c:pt>
                <c:pt idx="1105">
                  <c:v>55.25000000000001</c:v>
                </c:pt>
                <c:pt idx="1106">
                  <c:v>55.3</c:v>
                </c:pt>
                <c:pt idx="1107">
                  <c:v>55.35</c:v>
                </c:pt>
                <c:pt idx="1108">
                  <c:v>55.4</c:v>
                </c:pt>
                <c:pt idx="1109">
                  <c:v>55.45</c:v>
                </c:pt>
                <c:pt idx="1110">
                  <c:v>55.50000000000002</c:v>
                </c:pt>
                <c:pt idx="1111">
                  <c:v>55.55</c:v>
                </c:pt>
                <c:pt idx="1112">
                  <c:v>55.6</c:v>
                </c:pt>
                <c:pt idx="1113">
                  <c:v>55.65000000000001</c:v>
                </c:pt>
                <c:pt idx="1114">
                  <c:v>55.70000000000002</c:v>
                </c:pt>
                <c:pt idx="1115">
                  <c:v>55.75000000000001</c:v>
                </c:pt>
                <c:pt idx="1116">
                  <c:v>55.8</c:v>
                </c:pt>
                <c:pt idx="1117">
                  <c:v>55.85</c:v>
                </c:pt>
                <c:pt idx="1118">
                  <c:v>55.90000000000002</c:v>
                </c:pt>
                <c:pt idx="1119">
                  <c:v>55.95</c:v>
                </c:pt>
                <c:pt idx="1120">
                  <c:v>56.0</c:v>
                </c:pt>
                <c:pt idx="1121">
                  <c:v>56.05000000000003</c:v>
                </c:pt>
                <c:pt idx="1122">
                  <c:v>56.10000000000002</c:v>
                </c:pt>
                <c:pt idx="1123">
                  <c:v>56.15000000000001</c:v>
                </c:pt>
                <c:pt idx="1124">
                  <c:v>56.20000000000002</c:v>
                </c:pt>
                <c:pt idx="1125">
                  <c:v>56.25000000000001</c:v>
                </c:pt>
                <c:pt idx="1126">
                  <c:v>56.3</c:v>
                </c:pt>
                <c:pt idx="1127">
                  <c:v>56.35</c:v>
                </c:pt>
                <c:pt idx="1128">
                  <c:v>56.40000000000001</c:v>
                </c:pt>
                <c:pt idx="1129">
                  <c:v>56.45000000000002</c:v>
                </c:pt>
                <c:pt idx="1130">
                  <c:v>56.50000000000001</c:v>
                </c:pt>
                <c:pt idx="1131">
                  <c:v>56.55</c:v>
                </c:pt>
                <c:pt idx="1132">
                  <c:v>56.60000000000002</c:v>
                </c:pt>
                <c:pt idx="1133">
                  <c:v>56.65000000000001</c:v>
                </c:pt>
                <c:pt idx="1134">
                  <c:v>56.70000000000001</c:v>
                </c:pt>
                <c:pt idx="1135">
                  <c:v>56.75000000000002</c:v>
                </c:pt>
                <c:pt idx="1136">
                  <c:v>56.8</c:v>
                </c:pt>
                <c:pt idx="1137">
                  <c:v>56.85</c:v>
                </c:pt>
                <c:pt idx="1138">
                  <c:v>56.90000000000001</c:v>
                </c:pt>
                <c:pt idx="1139">
                  <c:v>56.95</c:v>
                </c:pt>
                <c:pt idx="1140">
                  <c:v>57.00000000000001</c:v>
                </c:pt>
                <c:pt idx="1141">
                  <c:v>57.05000000000001</c:v>
                </c:pt>
                <c:pt idx="1142">
                  <c:v>57.10000000000001</c:v>
                </c:pt>
                <c:pt idx="1143">
                  <c:v>57.15</c:v>
                </c:pt>
                <c:pt idx="1144">
                  <c:v>57.20000000000001</c:v>
                </c:pt>
                <c:pt idx="1145">
                  <c:v>57.25000000000002</c:v>
                </c:pt>
                <c:pt idx="1146">
                  <c:v>57.3</c:v>
                </c:pt>
                <c:pt idx="1147">
                  <c:v>57.35</c:v>
                </c:pt>
                <c:pt idx="1148">
                  <c:v>57.40000000000001</c:v>
                </c:pt>
                <c:pt idx="1149">
                  <c:v>57.45000000000001</c:v>
                </c:pt>
                <c:pt idx="1150">
                  <c:v>57.50000000000001</c:v>
                </c:pt>
                <c:pt idx="1151">
                  <c:v>57.55000000000001</c:v>
                </c:pt>
                <c:pt idx="1152">
                  <c:v>57.60000000000002</c:v>
                </c:pt>
                <c:pt idx="1153">
                  <c:v>57.65</c:v>
                </c:pt>
                <c:pt idx="1154">
                  <c:v>57.70000000000001</c:v>
                </c:pt>
                <c:pt idx="1155">
                  <c:v>57.75000000000001</c:v>
                </c:pt>
                <c:pt idx="1156">
                  <c:v>57.8</c:v>
                </c:pt>
                <c:pt idx="1157">
                  <c:v>57.85000000000001</c:v>
                </c:pt>
                <c:pt idx="1158">
                  <c:v>57.90000000000001</c:v>
                </c:pt>
                <c:pt idx="1159">
                  <c:v>57.95000000000001</c:v>
                </c:pt>
                <c:pt idx="1160">
                  <c:v>58.00000000000001</c:v>
                </c:pt>
                <c:pt idx="1161">
                  <c:v>58.05</c:v>
                </c:pt>
                <c:pt idx="1162">
                  <c:v>58.10000000000002</c:v>
                </c:pt>
                <c:pt idx="1163">
                  <c:v>58.15000000000001</c:v>
                </c:pt>
                <c:pt idx="1164">
                  <c:v>58.2</c:v>
                </c:pt>
                <c:pt idx="1165">
                  <c:v>58.25000000000001</c:v>
                </c:pt>
                <c:pt idx="1166">
                  <c:v>58.3</c:v>
                </c:pt>
                <c:pt idx="1167">
                  <c:v>58.35</c:v>
                </c:pt>
                <c:pt idx="1168">
                  <c:v>58.40000000000002</c:v>
                </c:pt>
                <c:pt idx="1169">
                  <c:v>58.45</c:v>
                </c:pt>
                <c:pt idx="1170">
                  <c:v>58.5</c:v>
                </c:pt>
                <c:pt idx="1171">
                  <c:v>58.55</c:v>
                </c:pt>
                <c:pt idx="1172">
                  <c:v>58.60000000000002</c:v>
                </c:pt>
                <c:pt idx="1173">
                  <c:v>58.65000000000001</c:v>
                </c:pt>
                <c:pt idx="1174">
                  <c:v>58.7</c:v>
                </c:pt>
                <c:pt idx="1175">
                  <c:v>58.75000000000001</c:v>
                </c:pt>
                <c:pt idx="1176">
                  <c:v>58.80000000000001</c:v>
                </c:pt>
                <c:pt idx="1177">
                  <c:v>58.85</c:v>
                </c:pt>
                <c:pt idx="1178">
                  <c:v>58.9</c:v>
                </c:pt>
                <c:pt idx="1179">
                  <c:v>58.95000000000002</c:v>
                </c:pt>
                <c:pt idx="1180">
                  <c:v>59.00000000000001</c:v>
                </c:pt>
                <c:pt idx="1181">
                  <c:v>59.05</c:v>
                </c:pt>
                <c:pt idx="1182">
                  <c:v>59.10000000000002</c:v>
                </c:pt>
                <c:pt idx="1183">
                  <c:v>59.15000000000001</c:v>
                </c:pt>
                <c:pt idx="1184">
                  <c:v>59.20000000000002</c:v>
                </c:pt>
                <c:pt idx="1185">
                  <c:v>59.25000000000001</c:v>
                </c:pt>
                <c:pt idx="1186">
                  <c:v>59.3</c:v>
                </c:pt>
                <c:pt idx="1187">
                  <c:v>59.35000000000002</c:v>
                </c:pt>
                <c:pt idx="1188">
                  <c:v>59.40000000000001</c:v>
                </c:pt>
                <c:pt idx="1189">
                  <c:v>59.45</c:v>
                </c:pt>
                <c:pt idx="1190">
                  <c:v>59.50000000000001</c:v>
                </c:pt>
                <c:pt idx="1191">
                  <c:v>59.55</c:v>
                </c:pt>
                <c:pt idx="1192">
                  <c:v>59.60000000000002</c:v>
                </c:pt>
                <c:pt idx="1193">
                  <c:v>59.65000000000001</c:v>
                </c:pt>
                <c:pt idx="1194">
                  <c:v>59.70000000000001</c:v>
                </c:pt>
                <c:pt idx="1195">
                  <c:v>59.75000000000001</c:v>
                </c:pt>
                <c:pt idx="1196">
                  <c:v>59.8</c:v>
                </c:pt>
                <c:pt idx="1197">
                  <c:v>59.85</c:v>
                </c:pt>
                <c:pt idx="1198">
                  <c:v>59.9</c:v>
                </c:pt>
                <c:pt idx="1199">
                  <c:v>59.95000000000002</c:v>
                </c:pt>
                <c:pt idx="1200">
                  <c:v>60.00000000000001</c:v>
                </c:pt>
                <c:pt idx="1201">
                  <c:v>60.05</c:v>
                </c:pt>
                <c:pt idx="1202">
                  <c:v>60.10000000000001</c:v>
                </c:pt>
                <c:pt idx="1203">
                  <c:v>60.15000000000002</c:v>
                </c:pt>
                <c:pt idx="1204">
                  <c:v>60.20000000000001</c:v>
                </c:pt>
                <c:pt idx="1205">
                  <c:v>60.25</c:v>
                </c:pt>
                <c:pt idx="1206">
                  <c:v>60.3</c:v>
                </c:pt>
                <c:pt idx="1207">
                  <c:v>60.35000000000001</c:v>
                </c:pt>
                <c:pt idx="1208">
                  <c:v>60.40000000000001</c:v>
                </c:pt>
                <c:pt idx="1209">
                  <c:v>60.45</c:v>
                </c:pt>
                <c:pt idx="1210">
                  <c:v>60.50000000000003</c:v>
                </c:pt>
                <c:pt idx="1211">
                  <c:v>60.55</c:v>
                </c:pt>
                <c:pt idx="1212">
                  <c:v>60.60000000000001</c:v>
                </c:pt>
                <c:pt idx="1213">
                  <c:v>60.65000000000002</c:v>
                </c:pt>
                <c:pt idx="1214">
                  <c:v>60.70000000000001</c:v>
                </c:pt>
                <c:pt idx="1215">
                  <c:v>60.75000000000001</c:v>
                </c:pt>
                <c:pt idx="1216">
                  <c:v>60.8</c:v>
                </c:pt>
                <c:pt idx="1217">
                  <c:v>60.85000000000001</c:v>
                </c:pt>
                <c:pt idx="1218">
                  <c:v>60.90000000000001</c:v>
                </c:pt>
                <c:pt idx="1219">
                  <c:v>60.95000000000001</c:v>
                </c:pt>
                <c:pt idx="1220">
                  <c:v>61.00000000000001</c:v>
                </c:pt>
                <c:pt idx="1221">
                  <c:v>61.05</c:v>
                </c:pt>
                <c:pt idx="1222">
                  <c:v>61.10000000000001</c:v>
                </c:pt>
                <c:pt idx="1223">
                  <c:v>61.15000000000001</c:v>
                </c:pt>
                <c:pt idx="1224">
                  <c:v>61.20000000000003</c:v>
                </c:pt>
                <c:pt idx="1225">
                  <c:v>61.25</c:v>
                </c:pt>
                <c:pt idx="1226">
                  <c:v>61.30000000000003</c:v>
                </c:pt>
                <c:pt idx="1227">
                  <c:v>61.35000000000001</c:v>
                </c:pt>
                <c:pt idx="1228">
                  <c:v>61.40000000000001</c:v>
                </c:pt>
                <c:pt idx="1229">
                  <c:v>61.45</c:v>
                </c:pt>
                <c:pt idx="1230">
                  <c:v>61.50000000000002</c:v>
                </c:pt>
                <c:pt idx="1231">
                  <c:v>61.55</c:v>
                </c:pt>
                <c:pt idx="1232">
                  <c:v>61.6</c:v>
                </c:pt>
                <c:pt idx="1233">
                  <c:v>61.65000000000001</c:v>
                </c:pt>
                <c:pt idx="1234">
                  <c:v>61.70000000000002</c:v>
                </c:pt>
                <c:pt idx="1235">
                  <c:v>61.75000000000001</c:v>
                </c:pt>
                <c:pt idx="1236">
                  <c:v>61.8</c:v>
                </c:pt>
                <c:pt idx="1237">
                  <c:v>61.85000000000002</c:v>
                </c:pt>
                <c:pt idx="1238">
                  <c:v>61.90000000000002</c:v>
                </c:pt>
                <c:pt idx="1239">
                  <c:v>61.95</c:v>
                </c:pt>
                <c:pt idx="1240">
                  <c:v>62.00000000000002</c:v>
                </c:pt>
                <c:pt idx="1241">
                  <c:v>62.05</c:v>
                </c:pt>
                <c:pt idx="1242">
                  <c:v>62.1</c:v>
                </c:pt>
                <c:pt idx="1243">
                  <c:v>62.15000000000001</c:v>
                </c:pt>
                <c:pt idx="1244">
                  <c:v>62.20000000000002</c:v>
                </c:pt>
                <c:pt idx="1245">
                  <c:v>62.25000000000001</c:v>
                </c:pt>
                <c:pt idx="1246">
                  <c:v>62.30000000000001</c:v>
                </c:pt>
                <c:pt idx="1247">
                  <c:v>62.35</c:v>
                </c:pt>
                <c:pt idx="1248">
                  <c:v>62.40000000000001</c:v>
                </c:pt>
                <c:pt idx="1249">
                  <c:v>62.45</c:v>
                </c:pt>
                <c:pt idx="1250">
                  <c:v>62.50000000000001</c:v>
                </c:pt>
                <c:pt idx="1251">
                  <c:v>62.55</c:v>
                </c:pt>
                <c:pt idx="1252">
                  <c:v>62.60000000000002</c:v>
                </c:pt>
                <c:pt idx="1253">
                  <c:v>62.65000000000001</c:v>
                </c:pt>
                <c:pt idx="1254">
                  <c:v>62.70000000000002</c:v>
                </c:pt>
                <c:pt idx="1255">
                  <c:v>62.75000000000001</c:v>
                </c:pt>
                <c:pt idx="1256">
                  <c:v>62.8</c:v>
                </c:pt>
                <c:pt idx="1257">
                  <c:v>62.85000000000002</c:v>
                </c:pt>
                <c:pt idx="1258">
                  <c:v>62.90000000000001</c:v>
                </c:pt>
                <c:pt idx="1259">
                  <c:v>62.95000000000002</c:v>
                </c:pt>
                <c:pt idx="1260">
                  <c:v>63.00000000000001</c:v>
                </c:pt>
                <c:pt idx="1261">
                  <c:v>63.05</c:v>
                </c:pt>
                <c:pt idx="1262">
                  <c:v>63.10000000000001</c:v>
                </c:pt>
                <c:pt idx="1263">
                  <c:v>63.15</c:v>
                </c:pt>
                <c:pt idx="1264">
                  <c:v>63.20000000000001</c:v>
                </c:pt>
                <c:pt idx="1265">
                  <c:v>63.25000000000002</c:v>
                </c:pt>
                <c:pt idx="1266">
                  <c:v>63.3</c:v>
                </c:pt>
                <c:pt idx="1267">
                  <c:v>63.35</c:v>
                </c:pt>
                <c:pt idx="1268">
                  <c:v>63.40000000000001</c:v>
                </c:pt>
                <c:pt idx="1269">
                  <c:v>63.45000000000001</c:v>
                </c:pt>
                <c:pt idx="1270">
                  <c:v>63.50000000000001</c:v>
                </c:pt>
                <c:pt idx="1271">
                  <c:v>63.55000000000001</c:v>
                </c:pt>
                <c:pt idx="1272">
                  <c:v>63.60000000000001</c:v>
                </c:pt>
                <c:pt idx="1273">
                  <c:v>63.65000000000002</c:v>
                </c:pt>
                <c:pt idx="1274">
                  <c:v>63.70000000000001</c:v>
                </c:pt>
                <c:pt idx="1275">
                  <c:v>63.75</c:v>
                </c:pt>
                <c:pt idx="1276">
                  <c:v>63.8</c:v>
                </c:pt>
                <c:pt idx="1277">
                  <c:v>63.85000000000001</c:v>
                </c:pt>
                <c:pt idx="1278">
                  <c:v>63.90000000000001</c:v>
                </c:pt>
                <c:pt idx="1279">
                  <c:v>63.95000000000001</c:v>
                </c:pt>
                <c:pt idx="1280">
                  <c:v>64.0</c:v>
                </c:pt>
                <c:pt idx="1281">
                  <c:v>64.05000000000001</c:v>
                </c:pt>
                <c:pt idx="1282">
                  <c:v>64.10000000000001</c:v>
                </c:pt>
                <c:pt idx="1283">
                  <c:v>64.15</c:v>
                </c:pt>
                <c:pt idx="1284">
                  <c:v>64.20000000000001</c:v>
                </c:pt>
                <c:pt idx="1285">
                  <c:v>64.25000000000001</c:v>
                </c:pt>
                <c:pt idx="1286">
                  <c:v>64.30000000000001</c:v>
                </c:pt>
                <c:pt idx="1287">
                  <c:v>64.35000000000001</c:v>
                </c:pt>
                <c:pt idx="1288">
                  <c:v>64.40000000000001</c:v>
                </c:pt>
                <c:pt idx="1289">
                  <c:v>64.45000000000001</c:v>
                </c:pt>
                <c:pt idx="1290">
                  <c:v>64.5</c:v>
                </c:pt>
                <c:pt idx="1291">
                  <c:v>64.55000000000001</c:v>
                </c:pt>
                <c:pt idx="1292">
                  <c:v>64.60000000000001</c:v>
                </c:pt>
                <c:pt idx="1293">
                  <c:v>64.65</c:v>
                </c:pt>
                <c:pt idx="1294">
                  <c:v>64.7</c:v>
                </c:pt>
                <c:pt idx="1295">
                  <c:v>64.75000000000003</c:v>
                </c:pt>
                <c:pt idx="1296">
                  <c:v>64.8</c:v>
                </c:pt>
                <c:pt idx="1297">
                  <c:v>64.85000000000001</c:v>
                </c:pt>
                <c:pt idx="1298">
                  <c:v>64.90000000000001</c:v>
                </c:pt>
                <c:pt idx="1299">
                  <c:v>64.95000000000003</c:v>
                </c:pt>
                <c:pt idx="1300">
                  <c:v>65.0</c:v>
                </c:pt>
                <c:pt idx="1301">
                  <c:v>65.05000000000001</c:v>
                </c:pt>
                <c:pt idx="1302">
                  <c:v>65.10000000000001</c:v>
                </c:pt>
                <c:pt idx="1303">
                  <c:v>65.15</c:v>
                </c:pt>
                <c:pt idx="1304">
                  <c:v>65.20000000000001</c:v>
                </c:pt>
                <c:pt idx="1305">
                  <c:v>65.25000000000001</c:v>
                </c:pt>
                <c:pt idx="1306">
                  <c:v>65.3</c:v>
                </c:pt>
                <c:pt idx="1307">
                  <c:v>65.35000000000001</c:v>
                </c:pt>
                <c:pt idx="1308">
                  <c:v>65.40000000000001</c:v>
                </c:pt>
                <c:pt idx="1309">
                  <c:v>65.45000000000003</c:v>
                </c:pt>
                <c:pt idx="1310">
                  <c:v>65.5</c:v>
                </c:pt>
                <c:pt idx="1311">
                  <c:v>65.55000000000001</c:v>
                </c:pt>
                <c:pt idx="1312">
                  <c:v>65.60000000000001</c:v>
                </c:pt>
                <c:pt idx="1313">
                  <c:v>65.65</c:v>
                </c:pt>
                <c:pt idx="1314">
                  <c:v>65.7</c:v>
                </c:pt>
                <c:pt idx="1315">
                  <c:v>65.75000000000003</c:v>
                </c:pt>
                <c:pt idx="1316">
                  <c:v>65.80000000000001</c:v>
                </c:pt>
                <c:pt idx="1317">
                  <c:v>65.85000000000001</c:v>
                </c:pt>
                <c:pt idx="1318">
                  <c:v>65.90000000000001</c:v>
                </c:pt>
                <c:pt idx="1319">
                  <c:v>65.95000000000001</c:v>
                </c:pt>
                <c:pt idx="1320">
                  <c:v>66.00000000000001</c:v>
                </c:pt>
                <c:pt idx="1321">
                  <c:v>66.05</c:v>
                </c:pt>
                <c:pt idx="1322">
                  <c:v>66.10000000000001</c:v>
                </c:pt>
                <c:pt idx="1323">
                  <c:v>66.15000000000001</c:v>
                </c:pt>
                <c:pt idx="1324">
                  <c:v>66.20000000000001</c:v>
                </c:pt>
                <c:pt idx="1325">
                  <c:v>66.25</c:v>
                </c:pt>
                <c:pt idx="1326">
                  <c:v>66.30000000000001</c:v>
                </c:pt>
                <c:pt idx="1327">
                  <c:v>66.35000000000001</c:v>
                </c:pt>
                <c:pt idx="1328">
                  <c:v>66.4</c:v>
                </c:pt>
                <c:pt idx="1329">
                  <c:v>66.45000000000001</c:v>
                </c:pt>
                <c:pt idx="1330">
                  <c:v>66.50000000000001</c:v>
                </c:pt>
                <c:pt idx="1331">
                  <c:v>66.55</c:v>
                </c:pt>
                <c:pt idx="1332">
                  <c:v>66.60000000000001</c:v>
                </c:pt>
                <c:pt idx="1333">
                  <c:v>66.65</c:v>
                </c:pt>
                <c:pt idx="1334">
                  <c:v>66.70000000000003</c:v>
                </c:pt>
                <c:pt idx="1335">
                  <c:v>66.75000000000001</c:v>
                </c:pt>
                <c:pt idx="1336">
                  <c:v>66.80000000000001</c:v>
                </c:pt>
                <c:pt idx="1337">
                  <c:v>66.85000000000001</c:v>
                </c:pt>
                <c:pt idx="1338">
                  <c:v>66.9</c:v>
                </c:pt>
                <c:pt idx="1339">
                  <c:v>66.95000000000001</c:v>
                </c:pt>
                <c:pt idx="1340">
                  <c:v>67.0</c:v>
                </c:pt>
                <c:pt idx="1341">
                  <c:v>67.05</c:v>
                </c:pt>
                <c:pt idx="1342">
                  <c:v>67.10000000000001</c:v>
                </c:pt>
                <c:pt idx="1343">
                  <c:v>67.15000000000001</c:v>
                </c:pt>
                <c:pt idx="1344">
                  <c:v>67.2</c:v>
                </c:pt>
                <c:pt idx="1345">
                  <c:v>67.25000000000001</c:v>
                </c:pt>
                <c:pt idx="1346">
                  <c:v>67.30000000000001</c:v>
                </c:pt>
                <c:pt idx="1347">
                  <c:v>67.35000000000001</c:v>
                </c:pt>
                <c:pt idx="1348">
                  <c:v>67.4</c:v>
                </c:pt>
                <c:pt idx="1349">
                  <c:v>67.45000000000001</c:v>
                </c:pt>
                <c:pt idx="1350">
                  <c:v>67.5</c:v>
                </c:pt>
                <c:pt idx="1351">
                  <c:v>67.55000000000001</c:v>
                </c:pt>
                <c:pt idx="1352">
                  <c:v>67.60000000000001</c:v>
                </c:pt>
                <c:pt idx="1353">
                  <c:v>67.65</c:v>
                </c:pt>
                <c:pt idx="1354">
                  <c:v>67.70000000000001</c:v>
                </c:pt>
                <c:pt idx="1355">
                  <c:v>67.75000000000001</c:v>
                </c:pt>
                <c:pt idx="1356">
                  <c:v>67.80000000000001</c:v>
                </c:pt>
                <c:pt idx="1357">
                  <c:v>67.85000000000001</c:v>
                </c:pt>
                <c:pt idx="1358">
                  <c:v>67.9</c:v>
                </c:pt>
                <c:pt idx="1359">
                  <c:v>67.95000000000001</c:v>
                </c:pt>
                <c:pt idx="1360">
                  <c:v>68.00000000000001</c:v>
                </c:pt>
                <c:pt idx="1361">
                  <c:v>68.05</c:v>
                </c:pt>
                <c:pt idx="1362">
                  <c:v>68.10000000000001</c:v>
                </c:pt>
                <c:pt idx="1363">
                  <c:v>68.15</c:v>
                </c:pt>
                <c:pt idx="1364">
                  <c:v>68.2</c:v>
                </c:pt>
                <c:pt idx="1365">
                  <c:v>68.25000000000001</c:v>
                </c:pt>
                <c:pt idx="1366">
                  <c:v>68.30000000000001</c:v>
                </c:pt>
                <c:pt idx="1367">
                  <c:v>68.35000000000001</c:v>
                </c:pt>
                <c:pt idx="1368">
                  <c:v>68.4</c:v>
                </c:pt>
                <c:pt idx="1369">
                  <c:v>68.45</c:v>
                </c:pt>
                <c:pt idx="1370">
                  <c:v>68.50000000000001</c:v>
                </c:pt>
                <c:pt idx="1371">
                  <c:v>68.55000000000001</c:v>
                </c:pt>
                <c:pt idx="1372">
                  <c:v>68.6</c:v>
                </c:pt>
                <c:pt idx="1373">
                  <c:v>68.65000000000001</c:v>
                </c:pt>
                <c:pt idx="1374">
                  <c:v>68.70000000000001</c:v>
                </c:pt>
                <c:pt idx="1375">
                  <c:v>68.75</c:v>
                </c:pt>
                <c:pt idx="1376">
                  <c:v>68.80000000000001</c:v>
                </c:pt>
                <c:pt idx="1377">
                  <c:v>68.85000000000001</c:v>
                </c:pt>
                <c:pt idx="1378">
                  <c:v>68.9</c:v>
                </c:pt>
                <c:pt idx="1379">
                  <c:v>68.95</c:v>
                </c:pt>
                <c:pt idx="1380">
                  <c:v>69.00000000000001</c:v>
                </c:pt>
                <c:pt idx="1381">
                  <c:v>69.05000000000001</c:v>
                </c:pt>
                <c:pt idx="1382">
                  <c:v>69.10000000000001</c:v>
                </c:pt>
                <c:pt idx="1383">
                  <c:v>69.15</c:v>
                </c:pt>
                <c:pt idx="1384">
                  <c:v>69.20000000000003</c:v>
                </c:pt>
                <c:pt idx="1385">
                  <c:v>69.25</c:v>
                </c:pt>
                <c:pt idx="1386">
                  <c:v>69.30000000000001</c:v>
                </c:pt>
                <c:pt idx="1387">
                  <c:v>69.35000000000001</c:v>
                </c:pt>
                <c:pt idx="1388">
                  <c:v>69.4</c:v>
                </c:pt>
                <c:pt idx="1389">
                  <c:v>69.45</c:v>
                </c:pt>
                <c:pt idx="1390">
                  <c:v>69.50000000000001</c:v>
                </c:pt>
                <c:pt idx="1391">
                  <c:v>69.55</c:v>
                </c:pt>
                <c:pt idx="1392">
                  <c:v>69.6</c:v>
                </c:pt>
                <c:pt idx="1393">
                  <c:v>69.65000000000001</c:v>
                </c:pt>
                <c:pt idx="1394">
                  <c:v>69.7</c:v>
                </c:pt>
                <c:pt idx="1395">
                  <c:v>69.75000000000001</c:v>
                </c:pt>
                <c:pt idx="1396">
                  <c:v>69.80000000000001</c:v>
                </c:pt>
                <c:pt idx="1397">
                  <c:v>69.85000000000001</c:v>
                </c:pt>
                <c:pt idx="1398">
                  <c:v>69.9</c:v>
                </c:pt>
                <c:pt idx="1399">
                  <c:v>69.95</c:v>
                </c:pt>
                <c:pt idx="1400">
                  <c:v>70.00000000000001</c:v>
                </c:pt>
                <c:pt idx="1401">
                  <c:v>70.05000000000001</c:v>
                </c:pt>
                <c:pt idx="1402">
                  <c:v>70.10000000000001</c:v>
                </c:pt>
                <c:pt idx="1403">
                  <c:v>70.15</c:v>
                </c:pt>
                <c:pt idx="1404">
                  <c:v>70.20000000000003</c:v>
                </c:pt>
                <c:pt idx="1405">
                  <c:v>70.25000000000001</c:v>
                </c:pt>
                <c:pt idx="1406">
                  <c:v>70.30000000000001</c:v>
                </c:pt>
                <c:pt idx="1407">
                  <c:v>70.35000000000001</c:v>
                </c:pt>
                <c:pt idx="1408">
                  <c:v>70.4</c:v>
                </c:pt>
                <c:pt idx="1409">
                  <c:v>70.45000000000001</c:v>
                </c:pt>
                <c:pt idx="1410">
                  <c:v>70.5</c:v>
                </c:pt>
                <c:pt idx="1411">
                  <c:v>70.55000000000001</c:v>
                </c:pt>
                <c:pt idx="1412">
                  <c:v>70.60000000000001</c:v>
                </c:pt>
                <c:pt idx="1413">
                  <c:v>70.65</c:v>
                </c:pt>
                <c:pt idx="1414">
                  <c:v>70.70000000000001</c:v>
                </c:pt>
                <c:pt idx="1415">
                  <c:v>70.75</c:v>
                </c:pt>
                <c:pt idx="1416">
                  <c:v>70.8</c:v>
                </c:pt>
                <c:pt idx="1417">
                  <c:v>70.85000000000001</c:v>
                </c:pt>
                <c:pt idx="1418">
                  <c:v>70.9</c:v>
                </c:pt>
                <c:pt idx="1419">
                  <c:v>70.95000000000001</c:v>
                </c:pt>
                <c:pt idx="1420">
                  <c:v>71.00000000000001</c:v>
                </c:pt>
                <c:pt idx="1421">
                  <c:v>71.05000000000001</c:v>
                </c:pt>
                <c:pt idx="1422">
                  <c:v>71.10000000000001</c:v>
                </c:pt>
                <c:pt idx="1423">
                  <c:v>71.15</c:v>
                </c:pt>
                <c:pt idx="1424">
                  <c:v>71.20000000000001</c:v>
                </c:pt>
                <c:pt idx="1425">
                  <c:v>71.25000000000001</c:v>
                </c:pt>
                <c:pt idx="1426">
                  <c:v>71.3</c:v>
                </c:pt>
                <c:pt idx="1427">
                  <c:v>71.35000000000001</c:v>
                </c:pt>
                <c:pt idx="1428">
                  <c:v>71.40000000000001</c:v>
                </c:pt>
                <c:pt idx="1429">
                  <c:v>71.45</c:v>
                </c:pt>
                <c:pt idx="1430">
                  <c:v>71.50000000000001</c:v>
                </c:pt>
                <c:pt idx="1431">
                  <c:v>71.55000000000001</c:v>
                </c:pt>
                <c:pt idx="1432">
                  <c:v>71.6</c:v>
                </c:pt>
                <c:pt idx="1433">
                  <c:v>71.65</c:v>
                </c:pt>
                <c:pt idx="1434">
                  <c:v>71.7</c:v>
                </c:pt>
                <c:pt idx="1435">
                  <c:v>71.75000000000003</c:v>
                </c:pt>
                <c:pt idx="1436">
                  <c:v>71.80000000000001</c:v>
                </c:pt>
                <c:pt idx="1437">
                  <c:v>71.85000000000001</c:v>
                </c:pt>
                <c:pt idx="1438">
                  <c:v>71.90000000000001</c:v>
                </c:pt>
                <c:pt idx="1439">
                  <c:v>71.95000000000001</c:v>
                </c:pt>
                <c:pt idx="1440">
                  <c:v>72.0</c:v>
                </c:pt>
                <c:pt idx="1441">
                  <c:v>72.05000000000001</c:v>
                </c:pt>
                <c:pt idx="1442">
                  <c:v>72.10000000000002</c:v>
                </c:pt>
                <c:pt idx="1443">
                  <c:v>72.15</c:v>
                </c:pt>
                <c:pt idx="1444">
                  <c:v>72.20000000000001</c:v>
                </c:pt>
                <c:pt idx="1445">
                  <c:v>72.25</c:v>
                </c:pt>
                <c:pt idx="1446">
                  <c:v>72.3</c:v>
                </c:pt>
                <c:pt idx="1447">
                  <c:v>72.35000000000001</c:v>
                </c:pt>
                <c:pt idx="1448">
                  <c:v>72.4</c:v>
                </c:pt>
                <c:pt idx="1449">
                  <c:v>72.45000000000001</c:v>
                </c:pt>
                <c:pt idx="1450">
                  <c:v>72.5</c:v>
                </c:pt>
                <c:pt idx="1451">
                  <c:v>72.55</c:v>
                </c:pt>
                <c:pt idx="1452">
                  <c:v>72.60000000000001</c:v>
                </c:pt>
                <c:pt idx="1453">
                  <c:v>72.65</c:v>
                </c:pt>
                <c:pt idx="1454">
                  <c:v>72.7</c:v>
                </c:pt>
                <c:pt idx="1455">
                  <c:v>72.75000000000001</c:v>
                </c:pt>
                <c:pt idx="1456">
                  <c:v>72.80000000000001</c:v>
                </c:pt>
                <c:pt idx="1457">
                  <c:v>72.85</c:v>
                </c:pt>
                <c:pt idx="1458">
                  <c:v>72.90000000000003</c:v>
                </c:pt>
                <c:pt idx="1459">
                  <c:v>72.95000000000001</c:v>
                </c:pt>
                <c:pt idx="1460">
                  <c:v>73.00000000000001</c:v>
                </c:pt>
                <c:pt idx="1461">
                  <c:v>73.05</c:v>
                </c:pt>
                <c:pt idx="1462">
                  <c:v>73.10000000000001</c:v>
                </c:pt>
                <c:pt idx="1463">
                  <c:v>73.15000000000001</c:v>
                </c:pt>
                <c:pt idx="1464">
                  <c:v>73.2</c:v>
                </c:pt>
                <c:pt idx="1465">
                  <c:v>73.25000000000001</c:v>
                </c:pt>
                <c:pt idx="1466">
                  <c:v>73.30000000000001</c:v>
                </c:pt>
                <c:pt idx="1467">
                  <c:v>73.35</c:v>
                </c:pt>
                <c:pt idx="1468">
                  <c:v>73.4</c:v>
                </c:pt>
                <c:pt idx="1469">
                  <c:v>73.45000000000003</c:v>
                </c:pt>
                <c:pt idx="1470">
                  <c:v>73.5</c:v>
                </c:pt>
                <c:pt idx="1471">
                  <c:v>73.55000000000001</c:v>
                </c:pt>
                <c:pt idx="1472">
                  <c:v>73.60000000000001</c:v>
                </c:pt>
                <c:pt idx="1473">
                  <c:v>73.65000000000001</c:v>
                </c:pt>
                <c:pt idx="1474">
                  <c:v>73.70000000000001</c:v>
                </c:pt>
                <c:pt idx="1475">
                  <c:v>73.75000000000001</c:v>
                </c:pt>
                <c:pt idx="1476">
                  <c:v>73.8</c:v>
                </c:pt>
                <c:pt idx="1477">
                  <c:v>73.85000000000002</c:v>
                </c:pt>
                <c:pt idx="1478">
                  <c:v>73.9</c:v>
                </c:pt>
                <c:pt idx="1479">
                  <c:v>73.95000000000001</c:v>
                </c:pt>
                <c:pt idx="1480">
                  <c:v>74.0</c:v>
                </c:pt>
                <c:pt idx="1481">
                  <c:v>74.05000000000001</c:v>
                </c:pt>
                <c:pt idx="1482">
                  <c:v>74.10000000000001</c:v>
                </c:pt>
                <c:pt idx="1483">
                  <c:v>74.15</c:v>
                </c:pt>
                <c:pt idx="1484">
                  <c:v>74.20000000000001</c:v>
                </c:pt>
                <c:pt idx="1485">
                  <c:v>74.25000000000003</c:v>
                </c:pt>
                <c:pt idx="1486">
                  <c:v>74.3</c:v>
                </c:pt>
                <c:pt idx="1487">
                  <c:v>74.35000000000001</c:v>
                </c:pt>
                <c:pt idx="1488">
                  <c:v>74.4</c:v>
                </c:pt>
                <c:pt idx="1489">
                  <c:v>74.45</c:v>
                </c:pt>
                <c:pt idx="1490">
                  <c:v>74.50000000000001</c:v>
                </c:pt>
                <c:pt idx="1491">
                  <c:v>74.55000000000001</c:v>
                </c:pt>
                <c:pt idx="1492">
                  <c:v>74.60000000000001</c:v>
                </c:pt>
                <c:pt idx="1493">
                  <c:v>74.65</c:v>
                </c:pt>
                <c:pt idx="1494">
                  <c:v>74.70000000000001</c:v>
                </c:pt>
                <c:pt idx="1495">
                  <c:v>74.75</c:v>
                </c:pt>
                <c:pt idx="1496">
                  <c:v>74.80000000000004</c:v>
                </c:pt>
                <c:pt idx="1497">
                  <c:v>74.85000000000001</c:v>
                </c:pt>
                <c:pt idx="1498">
                  <c:v>74.90000000000001</c:v>
                </c:pt>
                <c:pt idx="1499">
                  <c:v>74.95</c:v>
                </c:pt>
                <c:pt idx="1500">
                  <c:v>75.00000000000001</c:v>
                </c:pt>
                <c:pt idx="1501">
                  <c:v>75.05</c:v>
                </c:pt>
                <c:pt idx="1502">
                  <c:v>75.10000000000001</c:v>
                </c:pt>
                <c:pt idx="1503">
                  <c:v>75.15000000000001</c:v>
                </c:pt>
                <c:pt idx="1504">
                  <c:v>75.2</c:v>
                </c:pt>
                <c:pt idx="1505">
                  <c:v>75.25</c:v>
                </c:pt>
                <c:pt idx="1506">
                  <c:v>75.30000000000001</c:v>
                </c:pt>
                <c:pt idx="1507">
                  <c:v>75.35000000000001</c:v>
                </c:pt>
                <c:pt idx="1508">
                  <c:v>75.4</c:v>
                </c:pt>
                <c:pt idx="1509">
                  <c:v>75.45000000000001</c:v>
                </c:pt>
                <c:pt idx="1510">
                  <c:v>75.50000000000001</c:v>
                </c:pt>
                <c:pt idx="1511">
                  <c:v>75.55</c:v>
                </c:pt>
                <c:pt idx="1512">
                  <c:v>75.6</c:v>
                </c:pt>
                <c:pt idx="1513">
                  <c:v>75.65000000000001</c:v>
                </c:pt>
                <c:pt idx="1514">
                  <c:v>75.70000000000001</c:v>
                </c:pt>
                <c:pt idx="1515">
                  <c:v>75.75</c:v>
                </c:pt>
                <c:pt idx="1516">
                  <c:v>75.80000000000001</c:v>
                </c:pt>
                <c:pt idx="1517">
                  <c:v>75.85000000000001</c:v>
                </c:pt>
                <c:pt idx="1518">
                  <c:v>75.9</c:v>
                </c:pt>
                <c:pt idx="1519">
                  <c:v>75.95000000000001</c:v>
                </c:pt>
                <c:pt idx="1520">
                  <c:v>76.00000000000003</c:v>
                </c:pt>
                <c:pt idx="1521">
                  <c:v>76.05</c:v>
                </c:pt>
                <c:pt idx="1522">
                  <c:v>76.10000000000001</c:v>
                </c:pt>
                <c:pt idx="1523">
                  <c:v>76.15</c:v>
                </c:pt>
                <c:pt idx="1524">
                  <c:v>76.20000000000003</c:v>
                </c:pt>
                <c:pt idx="1525">
                  <c:v>76.25000000000001</c:v>
                </c:pt>
                <c:pt idx="1526">
                  <c:v>76.30000000000001</c:v>
                </c:pt>
                <c:pt idx="1527">
                  <c:v>76.35000000000001</c:v>
                </c:pt>
                <c:pt idx="1528">
                  <c:v>76.4</c:v>
                </c:pt>
                <c:pt idx="1529">
                  <c:v>76.45</c:v>
                </c:pt>
                <c:pt idx="1530">
                  <c:v>76.50000000000003</c:v>
                </c:pt>
                <c:pt idx="1531">
                  <c:v>76.55</c:v>
                </c:pt>
                <c:pt idx="1532">
                  <c:v>76.60000000000001</c:v>
                </c:pt>
                <c:pt idx="1533">
                  <c:v>76.65000000000001</c:v>
                </c:pt>
                <c:pt idx="1534">
                  <c:v>76.7</c:v>
                </c:pt>
                <c:pt idx="1535">
                  <c:v>76.75000000000001</c:v>
                </c:pt>
                <c:pt idx="1536">
                  <c:v>76.80000000000001</c:v>
                </c:pt>
                <c:pt idx="1537">
                  <c:v>76.85000000000001</c:v>
                </c:pt>
                <c:pt idx="1538">
                  <c:v>76.90000000000001</c:v>
                </c:pt>
                <c:pt idx="1539">
                  <c:v>76.95000000000001</c:v>
                </c:pt>
                <c:pt idx="1540">
                  <c:v>77.0</c:v>
                </c:pt>
                <c:pt idx="1541">
                  <c:v>77.05000000000001</c:v>
                </c:pt>
                <c:pt idx="1542">
                  <c:v>77.10000000000001</c:v>
                </c:pt>
                <c:pt idx="1543">
                  <c:v>77.15</c:v>
                </c:pt>
                <c:pt idx="1544">
                  <c:v>77.20000000000001</c:v>
                </c:pt>
                <c:pt idx="1545">
                  <c:v>77.25000000000001</c:v>
                </c:pt>
                <c:pt idx="1546">
                  <c:v>77.30000000000001</c:v>
                </c:pt>
                <c:pt idx="1547">
                  <c:v>77.35000000000001</c:v>
                </c:pt>
                <c:pt idx="1548">
                  <c:v>77.4</c:v>
                </c:pt>
                <c:pt idx="1549">
                  <c:v>77.45</c:v>
                </c:pt>
                <c:pt idx="1550">
                  <c:v>77.5</c:v>
                </c:pt>
                <c:pt idx="1551">
                  <c:v>77.55000000000001</c:v>
                </c:pt>
                <c:pt idx="1552">
                  <c:v>77.60000000000001</c:v>
                </c:pt>
                <c:pt idx="1553">
                  <c:v>77.65</c:v>
                </c:pt>
                <c:pt idx="1554">
                  <c:v>77.70000000000001</c:v>
                </c:pt>
                <c:pt idx="1555">
                  <c:v>77.75000000000003</c:v>
                </c:pt>
                <c:pt idx="1556">
                  <c:v>77.8</c:v>
                </c:pt>
                <c:pt idx="1557">
                  <c:v>77.85000000000001</c:v>
                </c:pt>
                <c:pt idx="1558">
                  <c:v>77.9</c:v>
                </c:pt>
                <c:pt idx="1559">
                  <c:v>77.95</c:v>
                </c:pt>
                <c:pt idx="1560">
                  <c:v>78.00000000000001</c:v>
                </c:pt>
                <c:pt idx="1561">
                  <c:v>78.05000000000001</c:v>
                </c:pt>
                <c:pt idx="1562">
                  <c:v>78.1</c:v>
                </c:pt>
                <c:pt idx="1563">
                  <c:v>78.15000000000001</c:v>
                </c:pt>
                <c:pt idx="1564">
                  <c:v>78.20000000000001</c:v>
                </c:pt>
                <c:pt idx="1565">
                  <c:v>78.25000000000003</c:v>
                </c:pt>
                <c:pt idx="1566">
                  <c:v>78.3</c:v>
                </c:pt>
                <c:pt idx="1567">
                  <c:v>78.35000000000001</c:v>
                </c:pt>
                <c:pt idx="1568">
                  <c:v>78.40000000000003</c:v>
                </c:pt>
                <c:pt idx="1569">
                  <c:v>78.45</c:v>
                </c:pt>
                <c:pt idx="1570">
                  <c:v>78.50000000000001</c:v>
                </c:pt>
                <c:pt idx="1571">
                  <c:v>78.55000000000001</c:v>
                </c:pt>
                <c:pt idx="1572">
                  <c:v>78.6</c:v>
                </c:pt>
                <c:pt idx="1573">
                  <c:v>78.65</c:v>
                </c:pt>
                <c:pt idx="1574">
                  <c:v>78.70000000000003</c:v>
                </c:pt>
                <c:pt idx="1575">
                  <c:v>78.75000000000001</c:v>
                </c:pt>
                <c:pt idx="1576">
                  <c:v>78.80000000000001</c:v>
                </c:pt>
                <c:pt idx="1577">
                  <c:v>78.85</c:v>
                </c:pt>
                <c:pt idx="1578">
                  <c:v>78.9</c:v>
                </c:pt>
                <c:pt idx="1579">
                  <c:v>78.94999999999998</c:v>
                </c:pt>
                <c:pt idx="1580">
                  <c:v>79.00000000000001</c:v>
                </c:pt>
                <c:pt idx="1581">
                  <c:v>79.05000000000001</c:v>
                </c:pt>
                <c:pt idx="1582">
                  <c:v>79.10000000000001</c:v>
                </c:pt>
                <c:pt idx="1583">
                  <c:v>79.15</c:v>
                </c:pt>
                <c:pt idx="1584">
                  <c:v>79.2</c:v>
                </c:pt>
                <c:pt idx="1585">
                  <c:v>79.25000000000004</c:v>
                </c:pt>
                <c:pt idx="1586">
                  <c:v>79.30000000000001</c:v>
                </c:pt>
                <c:pt idx="1587">
                  <c:v>79.35000000000001</c:v>
                </c:pt>
                <c:pt idx="1588">
                  <c:v>79.4</c:v>
                </c:pt>
                <c:pt idx="1589">
                  <c:v>79.45</c:v>
                </c:pt>
                <c:pt idx="1590">
                  <c:v>79.5</c:v>
                </c:pt>
                <c:pt idx="1591">
                  <c:v>79.55000000000001</c:v>
                </c:pt>
                <c:pt idx="1592">
                  <c:v>79.60000000000001</c:v>
                </c:pt>
                <c:pt idx="1593">
                  <c:v>79.65</c:v>
                </c:pt>
                <c:pt idx="1594">
                  <c:v>79.7</c:v>
                </c:pt>
                <c:pt idx="1595">
                  <c:v>79.75000000000001</c:v>
                </c:pt>
                <c:pt idx="1596">
                  <c:v>79.80000000000001</c:v>
                </c:pt>
                <c:pt idx="1597">
                  <c:v>79.85000000000001</c:v>
                </c:pt>
                <c:pt idx="1598">
                  <c:v>79.90000000000001</c:v>
                </c:pt>
                <c:pt idx="1599">
                  <c:v>79.95000000000001</c:v>
                </c:pt>
                <c:pt idx="1600">
                  <c:v>80.0</c:v>
                </c:pt>
                <c:pt idx="1601">
                  <c:v>80.05</c:v>
                </c:pt>
                <c:pt idx="1602">
                  <c:v>80.10000000000001</c:v>
                </c:pt>
                <c:pt idx="1603">
                  <c:v>80.15</c:v>
                </c:pt>
                <c:pt idx="1604">
                  <c:v>80.2</c:v>
                </c:pt>
                <c:pt idx="1605">
                  <c:v>80.25000000000001</c:v>
                </c:pt>
                <c:pt idx="1606">
                  <c:v>80.3</c:v>
                </c:pt>
                <c:pt idx="1607">
                  <c:v>80.35000000000001</c:v>
                </c:pt>
                <c:pt idx="1608">
                  <c:v>80.40000000000001</c:v>
                </c:pt>
                <c:pt idx="1609">
                  <c:v>80.45000000000003</c:v>
                </c:pt>
                <c:pt idx="1610">
                  <c:v>80.5</c:v>
                </c:pt>
                <c:pt idx="1611">
                  <c:v>80.55000000000001</c:v>
                </c:pt>
                <c:pt idx="1612">
                  <c:v>80.6</c:v>
                </c:pt>
                <c:pt idx="1613">
                  <c:v>80.65</c:v>
                </c:pt>
                <c:pt idx="1614">
                  <c:v>80.70000000000001</c:v>
                </c:pt>
                <c:pt idx="1615">
                  <c:v>80.75000000000001</c:v>
                </c:pt>
                <c:pt idx="1616">
                  <c:v>80.80000000000001</c:v>
                </c:pt>
                <c:pt idx="1617">
                  <c:v>80.85</c:v>
                </c:pt>
                <c:pt idx="1618">
                  <c:v>80.90000000000001</c:v>
                </c:pt>
                <c:pt idx="1619">
                  <c:v>80.95000000000003</c:v>
                </c:pt>
                <c:pt idx="1620">
                  <c:v>81.0</c:v>
                </c:pt>
                <c:pt idx="1621">
                  <c:v>81.05000000000001</c:v>
                </c:pt>
                <c:pt idx="1622">
                  <c:v>81.10000000000001</c:v>
                </c:pt>
                <c:pt idx="1623">
                  <c:v>81.15</c:v>
                </c:pt>
                <c:pt idx="1624">
                  <c:v>81.20000000000001</c:v>
                </c:pt>
                <c:pt idx="1625">
                  <c:v>81.25000000000003</c:v>
                </c:pt>
                <c:pt idx="1626">
                  <c:v>81.30000000000001</c:v>
                </c:pt>
                <c:pt idx="1627">
                  <c:v>81.35000000000001</c:v>
                </c:pt>
                <c:pt idx="1628">
                  <c:v>81.4</c:v>
                </c:pt>
                <c:pt idx="1629">
                  <c:v>81.45000000000001</c:v>
                </c:pt>
                <c:pt idx="1630">
                  <c:v>81.50000000000001</c:v>
                </c:pt>
                <c:pt idx="1631">
                  <c:v>81.55</c:v>
                </c:pt>
                <c:pt idx="1632">
                  <c:v>81.60000000000001</c:v>
                </c:pt>
                <c:pt idx="1633">
                  <c:v>81.65000000000001</c:v>
                </c:pt>
                <c:pt idx="1634">
                  <c:v>81.7</c:v>
                </c:pt>
                <c:pt idx="1635">
                  <c:v>81.75000000000001</c:v>
                </c:pt>
                <c:pt idx="1636">
                  <c:v>81.80000000000001</c:v>
                </c:pt>
                <c:pt idx="1637">
                  <c:v>81.85</c:v>
                </c:pt>
                <c:pt idx="1638">
                  <c:v>81.9</c:v>
                </c:pt>
                <c:pt idx="1639">
                  <c:v>81.95</c:v>
                </c:pt>
                <c:pt idx="1640">
                  <c:v>82.00000000000003</c:v>
                </c:pt>
                <c:pt idx="1641">
                  <c:v>82.05000000000001</c:v>
                </c:pt>
                <c:pt idx="1642">
                  <c:v>82.10000000000001</c:v>
                </c:pt>
                <c:pt idx="1643">
                  <c:v>82.15000000000001</c:v>
                </c:pt>
                <c:pt idx="1644">
                  <c:v>82.2</c:v>
                </c:pt>
                <c:pt idx="1645">
                  <c:v>82.25</c:v>
                </c:pt>
                <c:pt idx="1646">
                  <c:v>82.30000000000001</c:v>
                </c:pt>
                <c:pt idx="1647">
                  <c:v>82.35</c:v>
                </c:pt>
                <c:pt idx="1648">
                  <c:v>82.4</c:v>
                </c:pt>
                <c:pt idx="1649">
                  <c:v>82.45000000000001</c:v>
                </c:pt>
                <c:pt idx="1650">
                  <c:v>82.5</c:v>
                </c:pt>
                <c:pt idx="1651">
                  <c:v>82.55</c:v>
                </c:pt>
                <c:pt idx="1652">
                  <c:v>82.60000000000001</c:v>
                </c:pt>
                <c:pt idx="1653">
                  <c:v>82.65000000000001</c:v>
                </c:pt>
                <c:pt idx="1654">
                  <c:v>82.7</c:v>
                </c:pt>
                <c:pt idx="1655">
                  <c:v>82.75</c:v>
                </c:pt>
                <c:pt idx="1656">
                  <c:v>82.80000000000001</c:v>
                </c:pt>
                <c:pt idx="1657">
                  <c:v>82.85000000000002</c:v>
                </c:pt>
                <c:pt idx="1658">
                  <c:v>82.9</c:v>
                </c:pt>
                <c:pt idx="1659">
                  <c:v>82.95000000000001</c:v>
                </c:pt>
                <c:pt idx="1660">
                  <c:v>83.00000000000003</c:v>
                </c:pt>
                <c:pt idx="1661">
                  <c:v>83.05</c:v>
                </c:pt>
                <c:pt idx="1662">
                  <c:v>83.10000000000001</c:v>
                </c:pt>
                <c:pt idx="1663">
                  <c:v>83.15000000000002</c:v>
                </c:pt>
                <c:pt idx="1664">
                  <c:v>83.20000000000001</c:v>
                </c:pt>
                <c:pt idx="1665">
                  <c:v>83.25000000000001</c:v>
                </c:pt>
                <c:pt idx="1666">
                  <c:v>83.3</c:v>
                </c:pt>
                <c:pt idx="1667">
                  <c:v>83.35000000000001</c:v>
                </c:pt>
                <c:pt idx="1668">
                  <c:v>83.40000000000001</c:v>
                </c:pt>
                <c:pt idx="1669">
                  <c:v>83.45000000000001</c:v>
                </c:pt>
                <c:pt idx="1670">
                  <c:v>83.50000000000001</c:v>
                </c:pt>
                <c:pt idx="1671">
                  <c:v>83.55</c:v>
                </c:pt>
                <c:pt idx="1672">
                  <c:v>83.6</c:v>
                </c:pt>
                <c:pt idx="1673">
                  <c:v>83.65</c:v>
                </c:pt>
                <c:pt idx="1674">
                  <c:v>83.70000000000003</c:v>
                </c:pt>
                <c:pt idx="1675">
                  <c:v>83.75000000000001</c:v>
                </c:pt>
                <c:pt idx="1676">
                  <c:v>83.80000000000001</c:v>
                </c:pt>
                <c:pt idx="1677">
                  <c:v>83.85000000000001</c:v>
                </c:pt>
                <c:pt idx="1678">
                  <c:v>83.9</c:v>
                </c:pt>
                <c:pt idx="1679">
                  <c:v>83.95000000000003</c:v>
                </c:pt>
                <c:pt idx="1680">
                  <c:v>84.00000000000001</c:v>
                </c:pt>
                <c:pt idx="1681">
                  <c:v>84.05000000000001</c:v>
                </c:pt>
                <c:pt idx="1682">
                  <c:v>84.1</c:v>
                </c:pt>
                <c:pt idx="1683">
                  <c:v>84.15</c:v>
                </c:pt>
                <c:pt idx="1684">
                  <c:v>84.20000000000001</c:v>
                </c:pt>
                <c:pt idx="1685">
                  <c:v>84.25</c:v>
                </c:pt>
                <c:pt idx="1686">
                  <c:v>84.30000000000001</c:v>
                </c:pt>
                <c:pt idx="1687">
                  <c:v>84.35000000000001</c:v>
                </c:pt>
                <c:pt idx="1688">
                  <c:v>84.4</c:v>
                </c:pt>
                <c:pt idx="1689">
                  <c:v>84.45</c:v>
                </c:pt>
                <c:pt idx="1690">
                  <c:v>84.50000000000003</c:v>
                </c:pt>
                <c:pt idx="1691">
                  <c:v>84.55000000000001</c:v>
                </c:pt>
                <c:pt idx="1692">
                  <c:v>84.60000000000001</c:v>
                </c:pt>
                <c:pt idx="1693">
                  <c:v>84.65</c:v>
                </c:pt>
                <c:pt idx="1694">
                  <c:v>84.70000000000001</c:v>
                </c:pt>
                <c:pt idx="1695">
                  <c:v>84.75</c:v>
                </c:pt>
                <c:pt idx="1696">
                  <c:v>84.80000000000001</c:v>
                </c:pt>
                <c:pt idx="1697">
                  <c:v>84.85000000000001</c:v>
                </c:pt>
                <c:pt idx="1698">
                  <c:v>84.90000000000003</c:v>
                </c:pt>
                <c:pt idx="1699">
                  <c:v>84.95</c:v>
                </c:pt>
                <c:pt idx="1700">
                  <c:v>85.00000000000001</c:v>
                </c:pt>
                <c:pt idx="1701">
                  <c:v>85.05000000000004</c:v>
                </c:pt>
                <c:pt idx="1702">
                  <c:v>85.10000000000001</c:v>
                </c:pt>
                <c:pt idx="1703">
                  <c:v>85.15000000000001</c:v>
                </c:pt>
                <c:pt idx="1704">
                  <c:v>85.2</c:v>
                </c:pt>
                <c:pt idx="1705">
                  <c:v>85.25</c:v>
                </c:pt>
                <c:pt idx="1706">
                  <c:v>85.3</c:v>
                </c:pt>
                <c:pt idx="1707">
                  <c:v>85.35000000000001</c:v>
                </c:pt>
                <c:pt idx="1708">
                  <c:v>85.40000000000001</c:v>
                </c:pt>
                <c:pt idx="1709">
                  <c:v>85.45</c:v>
                </c:pt>
                <c:pt idx="1710">
                  <c:v>85.50000000000001</c:v>
                </c:pt>
                <c:pt idx="1711">
                  <c:v>85.55000000000001</c:v>
                </c:pt>
                <c:pt idx="1712">
                  <c:v>85.6</c:v>
                </c:pt>
                <c:pt idx="1713">
                  <c:v>85.65000000000001</c:v>
                </c:pt>
                <c:pt idx="1714">
                  <c:v>85.70000000000003</c:v>
                </c:pt>
                <c:pt idx="1715">
                  <c:v>85.75000000000001</c:v>
                </c:pt>
                <c:pt idx="1716">
                  <c:v>85.80000000000001</c:v>
                </c:pt>
                <c:pt idx="1717">
                  <c:v>85.85</c:v>
                </c:pt>
                <c:pt idx="1718">
                  <c:v>85.90000000000001</c:v>
                </c:pt>
                <c:pt idx="1719">
                  <c:v>85.95000000000001</c:v>
                </c:pt>
                <c:pt idx="1720">
                  <c:v>86.0</c:v>
                </c:pt>
                <c:pt idx="1721">
                  <c:v>86.05000000000001</c:v>
                </c:pt>
                <c:pt idx="1722">
                  <c:v>86.1</c:v>
                </c:pt>
                <c:pt idx="1723">
                  <c:v>86.15</c:v>
                </c:pt>
                <c:pt idx="1724">
                  <c:v>86.20000000000001</c:v>
                </c:pt>
                <c:pt idx="1725">
                  <c:v>86.25000000000003</c:v>
                </c:pt>
                <c:pt idx="1726">
                  <c:v>86.3</c:v>
                </c:pt>
                <c:pt idx="1727">
                  <c:v>86.35000000000001</c:v>
                </c:pt>
                <c:pt idx="1728">
                  <c:v>86.4</c:v>
                </c:pt>
                <c:pt idx="1729">
                  <c:v>86.45000000000001</c:v>
                </c:pt>
                <c:pt idx="1730">
                  <c:v>86.50000000000001</c:v>
                </c:pt>
                <c:pt idx="1731">
                  <c:v>86.55000000000001</c:v>
                </c:pt>
                <c:pt idx="1732">
                  <c:v>86.60000000000001</c:v>
                </c:pt>
                <c:pt idx="1733">
                  <c:v>86.65</c:v>
                </c:pt>
                <c:pt idx="1734">
                  <c:v>86.7</c:v>
                </c:pt>
                <c:pt idx="1735">
                  <c:v>86.75000000000003</c:v>
                </c:pt>
                <c:pt idx="1736">
                  <c:v>86.8</c:v>
                </c:pt>
                <c:pt idx="1737">
                  <c:v>86.85000000000001</c:v>
                </c:pt>
                <c:pt idx="1738">
                  <c:v>86.90000000000001</c:v>
                </c:pt>
                <c:pt idx="1739">
                  <c:v>86.95000000000001</c:v>
                </c:pt>
                <c:pt idx="1740">
                  <c:v>87.00000000000001</c:v>
                </c:pt>
                <c:pt idx="1741">
                  <c:v>87.05000000000001</c:v>
                </c:pt>
                <c:pt idx="1742">
                  <c:v>87.10000000000001</c:v>
                </c:pt>
                <c:pt idx="1743">
                  <c:v>87.15</c:v>
                </c:pt>
                <c:pt idx="1744">
                  <c:v>87.2</c:v>
                </c:pt>
                <c:pt idx="1745">
                  <c:v>87.25</c:v>
                </c:pt>
                <c:pt idx="1746">
                  <c:v>87.30000000000001</c:v>
                </c:pt>
                <c:pt idx="1747">
                  <c:v>87.35000000000001</c:v>
                </c:pt>
                <c:pt idx="1748">
                  <c:v>87.40000000000001</c:v>
                </c:pt>
                <c:pt idx="1749">
                  <c:v>87.45000000000001</c:v>
                </c:pt>
                <c:pt idx="1750">
                  <c:v>87.5</c:v>
                </c:pt>
                <c:pt idx="1751">
                  <c:v>87.55000000000001</c:v>
                </c:pt>
                <c:pt idx="1752">
                  <c:v>87.60000000000002</c:v>
                </c:pt>
                <c:pt idx="1753">
                  <c:v>87.65</c:v>
                </c:pt>
                <c:pt idx="1754">
                  <c:v>87.70000000000001</c:v>
                </c:pt>
                <c:pt idx="1755">
                  <c:v>87.75</c:v>
                </c:pt>
                <c:pt idx="1756">
                  <c:v>87.80000000000001</c:v>
                </c:pt>
                <c:pt idx="1757">
                  <c:v>87.85000000000001</c:v>
                </c:pt>
                <c:pt idx="1758">
                  <c:v>87.9</c:v>
                </c:pt>
                <c:pt idx="1759">
                  <c:v>87.95000000000001</c:v>
                </c:pt>
                <c:pt idx="1760">
                  <c:v>88.0</c:v>
                </c:pt>
                <c:pt idx="1761">
                  <c:v>88.05</c:v>
                </c:pt>
                <c:pt idx="1762">
                  <c:v>88.10000000000001</c:v>
                </c:pt>
                <c:pt idx="1763">
                  <c:v>88.15</c:v>
                </c:pt>
                <c:pt idx="1764">
                  <c:v>88.2</c:v>
                </c:pt>
                <c:pt idx="1765">
                  <c:v>88.25000000000001</c:v>
                </c:pt>
                <c:pt idx="1766">
                  <c:v>88.30000000000001</c:v>
                </c:pt>
                <c:pt idx="1767">
                  <c:v>88.35</c:v>
                </c:pt>
                <c:pt idx="1768">
                  <c:v>88.40000000000003</c:v>
                </c:pt>
                <c:pt idx="1769">
                  <c:v>88.45000000000001</c:v>
                </c:pt>
                <c:pt idx="1770">
                  <c:v>88.50000000000001</c:v>
                </c:pt>
                <c:pt idx="1771">
                  <c:v>88.55</c:v>
                </c:pt>
                <c:pt idx="1772">
                  <c:v>88.60000000000001</c:v>
                </c:pt>
                <c:pt idx="1773">
                  <c:v>88.65000000000002</c:v>
                </c:pt>
                <c:pt idx="1774">
                  <c:v>88.7</c:v>
                </c:pt>
                <c:pt idx="1775">
                  <c:v>88.75000000000001</c:v>
                </c:pt>
                <c:pt idx="1776">
                  <c:v>88.80000000000001</c:v>
                </c:pt>
                <c:pt idx="1777">
                  <c:v>88.85</c:v>
                </c:pt>
                <c:pt idx="1778">
                  <c:v>88.9</c:v>
                </c:pt>
                <c:pt idx="1779">
                  <c:v>88.95000000000003</c:v>
                </c:pt>
                <c:pt idx="1780">
                  <c:v>89.0</c:v>
                </c:pt>
                <c:pt idx="1781">
                  <c:v>89.05000000000001</c:v>
                </c:pt>
                <c:pt idx="1782">
                  <c:v>89.10000000000001</c:v>
                </c:pt>
                <c:pt idx="1783">
                  <c:v>89.15000000000001</c:v>
                </c:pt>
                <c:pt idx="1784">
                  <c:v>89.2</c:v>
                </c:pt>
                <c:pt idx="1785">
                  <c:v>89.25000000000001</c:v>
                </c:pt>
                <c:pt idx="1786">
                  <c:v>89.30000000000001</c:v>
                </c:pt>
                <c:pt idx="1787">
                  <c:v>89.35</c:v>
                </c:pt>
                <c:pt idx="1788">
                  <c:v>89.4</c:v>
                </c:pt>
                <c:pt idx="1789">
                  <c:v>89.45000000000001</c:v>
                </c:pt>
                <c:pt idx="1790">
                  <c:v>89.50000000000004</c:v>
                </c:pt>
                <c:pt idx="1791">
                  <c:v>89.55000000000001</c:v>
                </c:pt>
                <c:pt idx="1792">
                  <c:v>89.60000000000001</c:v>
                </c:pt>
                <c:pt idx="1793">
                  <c:v>89.65</c:v>
                </c:pt>
                <c:pt idx="1794">
                  <c:v>89.7</c:v>
                </c:pt>
                <c:pt idx="1795">
                  <c:v>89.75</c:v>
                </c:pt>
                <c:pt idx="1796">
                  <c:v>89.80000000000001</c:v>
                </c:pt>
                <c:pt idx="1797">
                  <c:v>89.85000000000001</c:v>
                </c:pt>
                <c:pt idx="1798">
                  <c:v>89.9</c:v>
                </c:pt>
                <c:pt idx="1799">
                  <c:v>89.95</c:v>
                </c:pt>
                <c:pt idx="1800">
                  <c:v>90.00000000000001</c:v>
                </c:pt>
                <c:pt idx="1801">
                  <c:v>90.05000000000001</c:v>
                </c:pt>
                <c:pt idx="1802">
                  <c:v>90.10000000000001</c:v>
                </c:pt>
                <c:pt idx="1803">
                  <c:v>90.15000000000001</c:v>
                </c:pt>
                <c:pt idx="1804">
                  <c:v>90.2</c:v>
                </c:pt>
                <c:pt idx="1805">
                  <c:v>90.25</c:v>
                </c:pt>
                <c:pt idx="1806">
                  <c:v>90.3</c:v>
                </c:pt>
                <c:pt idx="1807">
                  <c:v>90.35000000000001</c:v>
                </c:pt>
                <c:pt idx="1808">
                  <c:v>90.40000000000001</c:v>
                </c:pt>
                <c:pt idx="1809">
                  <c:v>90.45</c:v>
                </c:pt>
                <c:pt idx="1810">
                  <c:v>90.50000000000001</c:v>
                </c:pt>
                <c:pt idx="1811">
                  <c:v>90.55</c:v>
                </c:pt>
                <c:pt idx="1812">
                  <c:v>90.60000000000001</c:v>
                </c:pt>
                <c:pt idx="1813">
                  <c:v>90.65000000000001</c:v>
                </c:pt>
                <c:pt idx="1814">
                  <c:v>90.7</c:v>
                </c:pt>
                <c:pt idx="1815">
                  <c:v>90.75</c:v>
                </c:pt>
                <c:pt idx="1816">
                  <c:v>90.80000000000001</c:v>
                </c:pt>
                <c:pt idx="1817">
                  <c:v>90.85000000000001</c:v>
                </c:pt>
                <c:pt idx="1818">
                  <c:v>90.9</c:v>
                </c:pt>
                <c:pt idx="1819">
                  <c:v>90.95000000000001</c:v>
                </c:pt>
                <c:pt idx="1820">
                  <c:v>91.00000000000001</c:v>
                </c:pt>
                <c:pt idx="1821">
                  <c:v>91.05</c:v>
                </c:pt>
                <c:pt idx="1822">
                  <c:v>91.1</c:v>
                </c:pt>
                <c:pt idx="1823">
                  <c:v>91.15000000000001</c:v>
                </c:pt>
                <c:pt idx="1824">
                  <c:v>91.20000000000003</c:v>
                </c:pt>
                <c:pt idx="1825">
                  <c:v>91.25</c:v>
                </c:pt>
                <c:pt idx="1826">
                  <c:v>91.30000000000001</c:v>
                </c:pt>
                <c:pt idx="1827">
                  <c:v>91.35000000000001</c:v>
                </c:pt>
                <c:pt idx="1828">
                  <c:v>91.4</c:v>
                </c:pt>
                <c:pt idx="1829">
                  <c:v>91.45000000000001</c:v>
                </c:pt>
                <c:pt idx="1830">
                  <c:v>91.50000000000003</c:v>
                </c:pt>
                <c:pt idx="1831">
                  <c:v>91.55000000000001</c:v>
                </c:pt>
                <c:pt idx="1832">
                  <c:v>91.60000000000001</c:v>
                </c:pt>
                <c:pt idx="1833">
                  <c:v>91.65</c:v>
                </c:pt>
                <c:pt idx="1834">
                  <c:v>91.70000000000003</c:v>
                </c:pt>
                <c:pt idx="1835">
                  <c:v>91.75000000000001</c:v>
                </c:pt>
                <c:pt idx="1836">
                  <c:v>91.80000000000001</c:v>
                </c:pt>
                <c:pt idx="1837">
                  <c:v>91.85000000000001</c:v>
                </c:pt>
                <c:pt idx="1838">
                  <c:v>91.9</c:v>
                </c:pt>
                <c:pt idx="1839">
                  <c:v>91.95</c:v>
                </c:pt>
                <c:pt idx="1840">
                  <c:v>92.00000000000003</c:v>
                </c:pt>
                <c:pt idx="1841">
                  <c:v>92.05000000000004</c:v>
                </c:pt>
                <c:pt idx="1842">
                  <c:v>92.10000000000001</c:v>
                </c:pt>
                <c:pt idx="1843">
                  <c:v>92.15000000000001</c:v>
                </c:pt>
                <c:pt idx="1844">
                  <c:v>92.2</c:v>
                </c:pt>
                <c:pt idx="1845">
                  <c:v>92.25</c:v>
                </c:pt>
                <c:pt idx="1846">
                  <c:v>92.30000000000001</c:v>
                </c:pt>
                <c:pt idx="1847">
                  <c:v>92.35000000000001</c:v>
                </c:pt>
                <c:pt idx="1848">
                  <c:v>92.40000000000001</c:v>
                </c:pt>
                <c:pt idx="1849">
                  <c:v>92.45000000000001</c:v>
                </c:pt>
                <c:pt idx="1850">
                  <c:v>92.5</c:v>
                </c:pt>
                <c:pt idx="1851">
                  <c:v>92.55000000000001</c:v>
                </c:pt>
                <c:pt idx="1852">
                  <c:v>92.60000000000001</c:v>
                </c:pt>
                <c:pt idx="1853">
                  <c:v>92.65</c:v>
                </c:pt>
                <c:pt idx="1854">
                  <c:v>92.70000000000001</c:v>
                </c:pt>
                <c:pt idx="1855">
                  <c:v>92.75</c:v>
                </c:pt>
                <c:pt idx="1856">
                  <c:v>92.8</c:v>
                </c:pt>
                <c:pt idx="1857">
                  <c:v>92.85000000000001</c:v>
                </c:pt>
                <c:pt idx="1858">
                  <c:v>92.90000000000001</c:v>
                </c:pt>
                <c:pt idx="1859">
                  <c:v>92.95</c:v>
                </c:pt>
                <c:pt idx="1860">
                  <c:v>93.0</c:v>
                </c:pt>
                <c:pt idx="1861">
                  <c:v>93.05000000000001</c:v>
                </c:pt>
                <c:pt idx="1862">
                  <c:v>93.10000000000001</c:v>
                </c:pt>
                <c:pt idx="1863">
                  <c:v>93.15</c:v>
                </c:pt>
                <c:pt idx="1864">
                  <c:v>93.20000000000001</c:v>
                </c:pt>
                <c:pt idx="1865">
                  <c:v>93.25</c:v>
                </c:pt>
                <c:pt idx="1866">
                  <c:v>93.3</c:v>
                </c:pt>
                <c:pt idx="1867">
                  <c:v>93.35000000000001</c:v>
                </c:pt>
                <c:pt idx="1868">
                  <c:v>93.40000000000003</c:v>
                </c:pt>
                <c:pt idx="1869">
                  <c:v>93.45</c:v>
                </c:pt>
                <c:pt idx="1870">
                  <c:v>93.50000000000001</c:v>
                </c:pt>
                <c:pt idx="1871">
                  <c:v>93.55000000000001</c:v>
                </c:pt>
                <c:pt idx="1872">
                  <c:v>93.6</c:v>
                </c:pt>
                <c:pt idx="1873">
                  <c:v>93.65000000000001</c:v>
                </c:pt>
                <c:pt idx="1874">
                  <c:v>93.70000000000001</c:v>
                </c:pt>
                <c:pt idx="1875">
                  <c:v>93.75000000000003</c:v>
                </c:pt>
                <c:pt idx="1876">
                  <c:v>93.8</c:v>
                </c:pt>
                <c:pt idx="1877">
                  <c:v>93.85000000000001</c:v>
                </c:pt>
                <c:pt idx="1878">
                  <c:v>93.9</c:v>
                </c:pt>
                <c:pt idx="1879">
                  <c:v>93.95</c:v>
                </c:pt>
                <c:pt idx="1880">
                  <c:v>94.00000000000001</c:v>
                </c:pt>
                <c:pt idx="1881">
                  <c:v>94.05000000000001</c:v>
                </c:pt>
                <c:pt idx="1882">
                  <c:v>94.10000000000001</c:v>
                </c:pt>
                <c:pt idx="1883">
                  <c:v>94.15</c:v>
                </c:pt>
                <c:pt idx="1884">
                  <c:v>94.20000000000003</c:v>
                </c:pt>
                <c:pt idx="1885">
                  <c:v>94.25000000000001</c:v>
                </c:pt>
                <c:pt idx="1886">
                  <c:v>94.30000000000001</c:v>
                </c:pt>
                <c:pt idx="1887">
                  <c:v>94.35</c:v>
                </c:pt>
                <c:pt idx="1888">
                  <c:v>94.4</c:v>
                </c:pt>
                <c:pt idx="1889">
                  <c:v>94.45000000000001</c:v>
                </c:pt>
                <c:pt idx="1890">
                  <c:v>94.50000000000001</c:v>
                </c:pt>
                <c:pt idx="1891">
                  <c:v>94.55000000000001</c:v>
                </c:pt>
                <c:pt idx="1892">
                  <c:v>94.60000000000001</c:v>
                </c:pt>
                <c:pt idx="1893">
                  <c:v>94.65</c:v>
                </c:pt>
                <c:pt idx="1894">
                  <c:v>94.7</c:v>
                </c:pt>
                <c:pt idx="1895">
                  <c:v>94.75000000000004</c:v>
                </c:pt>
                <c:pt idx="1896">
                  <c:v>94.80000000000001</c:v>
                </c:pt>
                <c:pt idx="1897">
                  <c:v>94.85000000000001</c:v>
                </c:pt>
                <c:pt idx="1898">
                  <c:v>94.9</c:v>
                </c:pt>
                <c:pt idx="1899">
                  <c:v>94.95</c:v>
                </c:pt>
                <c:pt idx="1900">
                  <c:v>95.0</c:v>
                </c:pt>
                <c:pt idx="1901">
                  <c:v>95.05000000000001</c:v>
                </c:pt>
                <c:pt idx="1902">
                  <c:v>95.10000000000001</c:v>
                </c:pt>
                <c:pt idx="1903">
                  <c:v>95.15</c:v>
                </c:pt>
                <c:pt idx="1904">
                  <c:v>95.2</c:v>
                </c:pt>
                <c:pt idx="1905">
                  <c:v>95.25000000000001</c:v>
                </c:pt>
                <c:pt idx="1906">
                  <c:v>95.3</c:v>
                </c:pt>
                <c:pt idx="1907">
                  <c:v>95.35000000000001</c:v>
                </c:pt>
                <c:pt idx="1908">
                  <c:v>95.40000000000001</c:v>
                </c:pt>
                <c:pt idx="1909">
                  <c:v>95.45000000000001</c:v>
                </c:pt>
                <c:pt idx="1910">
                  <c:v>95.5</c:v>
                </c:pt>
                <c:pt idx="1911">
                  <c:v>95.55</c:v>
                </c:pt>
                <c:pt idx="1912">
                  <c:v>95.60000000000001</c:v>
                </c:pt>
                <c:pt idx="1913">
                  <c:v>95.65</c:v>
                </c:pt>
                <c:pt idx="1914">
                  <c:v>95.7</c:v>
                </c:pt>
                <c:pt idx="1915">
                  <c:v>95.75000000000001</c:v>
                </c:pt>
                <c:pt idx="1916">
                  <c:v>95.80000000000001</c:v>
                </c:pt>
                <c:pt idx="1917">
                  <c:v>95.85</c:v>
                </c:pt>
                <c:pt idx="1918">
                  <c:v>95.90000000000001</c:v>
                </c:pt>
                <c:pt idx="1919">
                  <c:v>95.95000000000003</c:v>
                </c:pt>
                <c:pt idx="1920">
                  <c:v>96.0</c:v>
                </c:pt>
                <c:pt idx="1921">
                  <c:v>96.05000000000001</c:v>
                </c:pt>
                <c:pt idx="1922">
                  <c:v>96.1</c:v>
                </c:pt>
                <c:pt idx="1923">
                  <c:v>96.15000000000002</c:v>
                </c:pt>
                <c:pt idx="1924">
                  <c:v>96.20000000000001</c:v>
                </c:pt>
                <c:pt idx="1925">
                  <c:v>96.25000000000001</c:v>
                </c:pt>
                <c:pt idx="1926">
                  <c:v>96.30000000000001</c:v>
                </c:pt>
                <c:pt idx="1927">
                  <c:v>96.35</c:v>
                </c:pt>
                <c:pt idx="1928">
                  <c:v>96.4</c:v>
                </c:pt>
                <c:pt idx="1929">
                  <c:v>96.45000000000003</c:v>
                </c:pt>
                <c:pt idx="1930">
                  <c:v>96.50000000000003</c:v>
                </c:pt>
                <c:pt idx="1931">
                  <c:v>96.55000000000001</c:v>
                </c:pt>
                <c:pt idx="1932">
                  <c:v>96.60000000000001</c:v>
                </c:pt>
                <c:pt idx="1933">
                  <c:v>96.65</c:v>
                </c:pt>
                <c:pt idx="1934">
                  <c:v>96.70000000000001</c:v>
                </c:pt>
                <c:pt idx="1935">
                  <c:v>96.75000000000003</c:v>
                </c:pt>
                <c:pt idx="1936">
                  <c:v>96.80000000000001</c:v>
                </c:pt>
                <c:pt idx="1937">
                  <c:v>96.85000000000001</c:v>
                </c:pt>
                <c:pt idx="1938">
                  <c:v>96.9</c:v>
                </c:pt>
                <c:pt idx="1939">
                  <c:v>96.95</c:v>
                </c:pt>
                <c:pt idx="1940">
                  <c:v>97.00000000000001</c:v>
                </c:pt>
                <c:pt idx="1941">
                  <c:v>97.05</c:v>
                </c:pt>
                <c:pt idx="1942">
                  <c:v>97.10000000000001</c:v>
                </c:pt>
                <c:pt idx="1943">
                  <c:v>97.15000000000001</c:v>
                </c:pt>
                <c:pt idx="1944">
                  <c:v>97.2</c:v>
                </c:pt>
                <c:pt idx="1945">
                  <c:v>97.25000000000001</c:v>
                </c:pt>
                <c:pt idx="1946">
                  <c:v>97.30000000000001</c:v>
                </c:pt>
                <c:pt idx="1947">
                  <c:v>97.35</c:v>
                </c:pt>
                <c:pt idx="1948">
                  <c:v>97.4</c:v>
                </c:pt>
                <c:pt idx="1949">
                  <c:v>97.45</c:v>
                </c:pt>
                <c:pt idx="1950">
                  <c:v>97.50000000000001</c:v>
                </c:pt>
                <c:pt idx="1951">
                  <c:v>97.55000000000001</c:v>
                </c:pt>
                <c:pt idx="1952">
                  <c:v>97.60000000000001</c:v>
                </c:pt>
                <c:pt idx="1953">
                  <c:v>97.65000000000001</c:v>
                </c:pt>
                <c:pt idx="1954">
                  <c:v>97.7</c:v>
                </c:pt>
                <c:pt idx="1955">
                  <c:v>97.75</c:v>
                </c:pt>
                <c:pt idx="1956">
                  <c:v>97.80000000000001</c:v>
                </c:pt>
                <c:pt idx="1957">
                  <c:v>97.85000000000002</c:v>
                </c:pt>
                <c:pt idx="1958">
                  <c:v>97.9</c:v>
                </c:pt>
                <c:pt idx="1959">
                  <c:v>97.95000000000001</c:v>
                </c:pt>
                <c:pt idx="1960">
                  <c:v>98.0</c:v>
                </c:pt>
                <c:pt idx="1961">
                  <c:v>98.05</c:v>
                </c:pt>
                <c:pt idx="1962">
                  <c:v>98.10000000000001</c:v>
                </c:pt>
                <c:pt idx="1963">
                  <c:v>98.15000000000001</c:v>
                </c:pt>
                <c:pt idx="1964">
                  <c:v>98.20000000000001</c:v>
                </c:pt>
                <c:pt idx="1965">
                  <c:v>98.25</c:v>
                </c:pt>
                <c:pt idx="1966">
                  <c:v>98.30000000000001</c:v>
                </c:pt>
                <c:pt idx="1967">
                  <c:v>98.35000000000002</c:v>
                </c:pt>
                <c:pt idx="1968">
                  <c:v>98.4</c:v>
                </c:pt>
                <c:pt idx="1969">
                  <c:v>98.45000000000001</c:v>
                </c:pt>
                <c:pt idx="1970">
                  <c:v>98.50000000000003</c:v>
                </c:pt>
                <c:pt idx="1971">
                  <c:v>98.55000000000001</c:v>
                </c:pt>
                <c:pt idx="1972">
                  <c:v>98.60000000000001</c:v>
                </c:pt>
                <c:pt idx="1973">
                  <c:v>98.65000000000002</c:v>
                </c:pt>
                <c:pt idx="1974">
                  <c:v>98.7</c:v>
                </c:pt>
                <c:pt idx="1975">
                  <c:v>98.75000000000001</c:v>
                </c:pt>
                <c:pt idx="1976">
                  <c:v>98.8</c:v>
                </c:pt>
                <c:pt idx="1977">
                  <c:v>98.85000000000001</c:v>
                </c:pt>
                <c:pt idx="1978">
                  <c:v>98.89999999999997</c:v>
                </c:pt>
                <c:pt idx="1979">
                  <c:v>98.95000000000001</c:v>
                </c:pt>
                <c:pt idx="1980">
                  <c:v>99.00000000000001</c:v>
                </c:pt>
                <c:pt idx="1981">
                  <c:v>99.05</c:v>
                </c:pt>
                <c:pt idx="1982">
                  <c:v>99.1</c:v>
                </c:pt>
                <c:pt idx="1983">
                  <c:v>99.15</c:v>
                </c:pt>
                <c:pt idx="1984">
                  <c:v>99.20000000000003</c:v>
                </c:pt>
                <c:pt idx="1985">
                  <c:v>99.25000000000001</c:v>
                </c:pt>
                <c:pt idx="1986">
                  <c:v>99.30000000000001</c:v>
                </c:pt>
                <c:pt idx="1987">
                  <c:v>99.35000000000001</c:v>
                </c:pt>
                <c:pt idx="1988">
                  <c:v>99.4</c:v>
                </c:pt>
                <c:pt idx="1989">
                  <c:v>99.45000000000001</c:v>
                </c:pt>
                <c:pt idx="1990">
                  <c:v>99.50000000000001</c:v>
                </c:pt>
                <c:pt idx="1991">
                  <c:v>99.55000000000001</c:v>
                </c:pt>
                <c:pt idx="1992">
                  <c:v>99.6</c:v>
                </c:pt>
                <c:pt idx="1993">
                  <c:v>99.65</c:v>
                </c:pt>
                <c:pt idx="1994">
                  <c:v>99.70000000000001</c:v>
                </c:pt>
                <c:pt idx="1995">
                  <c:v>99.75</c:v>
                </c:pt>
                <c:pt idx="1996">
                  <c:v>99.80000000000001</c:v>
                </c:pt>
                <c:pt idx="1997">
                  <c:v>99.85000000000001</c:v>
                </c:pt>
                <c:pt idx="1998">
                  <c:v>99.90000000000001</c:v>
                </c:pt>
                <c:pt idx="1999">
                  <c:v>99.95</c:v>
                </c:pt>
                <c:pt idx="2000">
                  <c:v>100.0</c:v>
                </c:pt>
                <c:pt idx="2001">
                  <c:v>100.05</c:v>
                </c:pt>
                <c:pt idx="2002">
                  <c:v>100.1</c:v>
                </c:pt>
                <c:pt idx="2003">
                  <c:v>100.15</c:v>
                </c:pt>
                <c:pt idx="2004">
                  <c:v>100.2</c:v>
                </c:pt>
                <c:pt idx="2005">
                  <c:v>100.25</c:v>
                </c:pt>
                <c:pt idx="2006">
                  <c:v>100.3</c:v>
                </c:pt>
                <c:pt idx="2007">
                  <c:v>100.35</c:v>
                </c:pt>
                <c:pt idx="2008">
                  <c:v>100.4</c:v>
                </c:pt>
                <c:pt idx="2009">
                  <c:v>100.45</c:v>
                </c:pt>
                <c:pt idx="2010">
                  <c:v>100.5</c:v>
                </c:pt>
                <c:pt idx="2011">
                  <c:v>100.55</c:v>
                </c:pt>
                <c:pt idx="2012">
                  <c:v>100.6</c:v>
                </c:pt>
                <c:pt idx="2013">
                  <c:v>100.65</c:v>
                </c:pt>
                <c:pt idx="2014">
                  <c:v>100.7</c:v>
                </c:pt>
                <c:pt idx="2015">
                  <c:v>100.75</c:v>
                </c:pt>
                <c:pt idx="2016">
                  <c:v>100.8</c:v>
                </c:pt>
                <c:pt idx="2017">
                  <c:v>100.85</c:v>
                </c:pt>
                <c:pt idx="2018">
                  <c:v>100.9</c:v>
                </c:pt>
                <c:pt idx="2019">
                  <c:v>100.95</c:v>
                </c:pt>
                <c:pt idx="2020">
                  <c:v>101.0</c:v>
                </c:pt>
                <c:pt idx="2021">
                  <c:v>101.05</c:v>
                </c:pt>
                <c:pt idx="2022">
                  <c:v>101.1</c:v>
                </c:pt>
                <c:pt idx="2023">
                  <c:v>101.15</c:v>
                </c:pt>
                <c:pt idx="2024">
                  <c:v>101.2</c:v>
                </c:pt>
                <c:pt idx="2025">
                  <c:v>101.25</c:v>
                </c:pt>
                <c:pt idx="2026">
                  <c:v>101.3</c:v>
                </c:pt>
                <c:pt idx="2027">
                  <c:v>101.35</c:v>
                </c:pt>
                <c:pt idx="2028">
                  <c:v>101.4</c:v>
                </c:pt>
                <c:pt idx="2029">
                  <c:v>101.45</c:v>
                </c:pt>
                <c:pt idx="2030">
                  <c:v>101.5</c:v>
                </c:pt>
                <c:pt idx="2031">
                  <c:v>101.55</c:v>
                </c:pt>
                <c:pt idx="2032">
                  <c:v>101.6</c:v>
                </c:pt>
                <c:pt idx="2033">
                  <c:v>101.65</c:v>
                </c:pt>
                <c:pt idx="2034">
                  <c:v>101.7</c:v>
                </c:pt>
                <c:pt idx="2035">
                  <c:v>101.75</c:v>
                </c:pt>
                <c:pt idx="2036">
                  <c:v>101.8</c:v>
                </c:pt>
                <c:pt idx="2037">
                  <c:v>101.85</c:v>
                </c:pt>
                <c:pt idx="2038">
                  <c:v>101.9</c:v>
                </c:pt>
                <c:pt idx="2039">
                  <c:v>101.95</c:v>
                </c:pt>
                <c:pt idx="2040">
                  <c:v>102.0</c:v>
                </c:pt>
                <c:pt idx="2041">
                  <c:v>102.05</c:v>
                </c:pt>
                <c:pt idx="2042">
                  <c:v>102.1</c:v>
                </c:pt>
                <c:pt idx="2043">
                  <c:v>102.15</c:v>
                </c:pt>
                <c:pt idx="2044">
                  <c:v>102.2</c:v>
                </c:pt>
                <c:pt idx="2045">
                  <c:v>102.25</c:v>
                </c:pt>
                <c:pt idx="2046">
                  <c:v>102.3</c:v>
                </c:pt>
                <c:pt idx="2047">
                  <c:v>102.35</c:v>
                </c:pt>
                <c:pt idx="2048">
                  <c:v>102.4</c:v>
                </c:pt>
                <c:pt idx="2049">
                  <c:v>102.45</c:v>
                </c:pt>
                <c:pt idx="2050">
                  <c:v>102.5</c:v>
                </c:pt>
                <c:pt idx="2051">
                  <c:v>102.55</c:v>
                </c:pt>
                <c:pt idx="2052">
                  <c:v>102.6</c:v>
                </c:pt>
                <c:pt idx="2053">
                  <c:v>102.65</c:v>
                </c:pt>
                <c:pt idx="2054">
                  <c:v>102.7</c:v>
                </c:pt>
                <c:pt idx="2055">
                  <c:v>102.75</c:v>
                </c:pt>
                <c:pt idx="2056">
                  <c:v>102.8</c:v>
                </c:pt>
                <c:pt idx="2057">
                  <c:v>102.85</c:v>
                </c:pt>
                <c:pt idx="2058">
                  <c:v>102.9</c:v>
                </c:pt>
                <c:pt idx="2059">
                  <c:v>102.95</c:v>
                </c:pt>
                <c:pt idx="2060">
                  <c:v>103.0</c:v>
                </c:pt>
                <c:pt idx="2061">
                  <c:v>103.05</c:v>
                </c:pt>
                <c:pt idx="2062">
                  <c:v>103.1</c:v>
                </c:pt>
                <c:pt idx="2063">
                  <c:v>103.15</c:v>
                </c:pt>
                <c:pt idx="2064">
                  <c:v>103.2</c:v>
                </c:pt>
                <c:pt idx="2065">
                  <c:v>103.25</c:v>
                </c:pt>
                <c:pt idx="2066">
                  <c:v>103.3</c:v>
                </c:pt>
                <c:pt idx="2067">
                  <c:v>103.35</c:v>
                </c:pt>
                <c:pt idx="2068">
                  <c:v>103.4</c:v>
                </c:pt>
                <c:pt idx="2069">
                  <c:v>103.45</c:v>
                </c:pt>
                <c:pt idx="2070">
                  <c:v>103.5</c:v>
                </c:pt>
                <c:pt idx="2071">
                  <c:v>103.55</c:v>
                </c:pt>
                <c:pt idx="2072">
                  <c:v>103.6</c:v>
                </c:pt>
                <c:pt idx="2073">
                  <c:v>103.65</c:v>
                </c:pt>
                <c:pt idx="2074">
                  <c:v>103.7</c:v>
                </c:pt>
                <c:pt idx="2075">
                  <c:v>103.75</c:v>
                </c:pt>
                <c:pt idx="2076">
                  <c:v>103.8</c:v>
                </c:pt>
                <c:pt idx="2077">
                  <c:v>103.85</c:v>
                </c:pt>
                <c:pt idx="2078">
                  <c:v>103.9</c:v>
                </c:pt>
                <c:pt idx="2079">
                  <c:v>103.95</c:v>
                </c:pt>
                <c:pt idx="2080">
                  <c:v>104.0</c:v>
                </c:pt>
                <c:pt idx="2081">
                  <c:v>104.05</c:v>
                </c:pt>
                <c:pt idx="2082">
                  <c:v>104.1</c:v>
                </c:pt>
                <c:pt idx="2083">
                  <c:v>104.15</c:v>
                </c:pt>
                <c:pt idx="2084">
                  <c:v>104.2</c:v>
                </c:pt>
                <c:pt idx="2085">
                  <c:v>104.25</c:v>
                </c:pt>
                <c:pt idx="2086">
                  <c:v>104.3</c:v>
                </c:pt>
                <c:pt idx="2087">
                  <c:v>104.35</c:v>
                </c:pt>
                <c:pt idx="2088">
                  <c:v>104.4</c:v>
                </c:pt>
                <c:pt idx="2089">
                  <c:v>104.45</c:v>
                </c:pt>
                <c:pt idx="2090">
                  <c:v>104.5</c:v>
                </c:pt>
                <c:pt idx="2091">
                  <c:v>104.55</c:v>
                </c:pt>
                <c:pt idx="2092">
                  <c:v>104.6</c:v>
                </c:pt>
                <c:pt idx="2093">
                  <c:v>104.65</c:v>
                </c:pt>
                <c:pt idx="2094">
                  <c:v>104.7</c:v>
                </c:pt>
                <c:pt idx="2095">
                  <c:v>104.75</c:v>
                </c:pt>
                <c:pt idx="2096">
                  <c:v>104.8</c:v>
                </c:pt>
                <c:pt idx="2097">
                  <c:v>104.85</c:v>
                </c:pt>
                <c:pt idx="2098">
                  <c:v>104.9</c:v>
                </c:pt>
                <c:pt idx="2099">
                  <c:v>104.95</c:v>
                </c:pt>
                <c:pt idx="2100">
                  <c:v>105.0</c:v>
                </c:pt>
                <c:pt idx="2101">
                  <c:v>105.05</c:v>
                </c:pt>
                <c:pt idx="2102">
                  <c:v>105.1</c:v>
                </c:pt>
                <c:pt idx="2103">
                  <c:v>105.15</c:v>
                </c:pt>
                <c:pt idx="2104">
                  <c:v>105.2</c:v>
                </c:pt>
                <c:pt idx="2105">
                  <c:v>105.25</c:v>
                </c:pt>
                <c:pt idx="2106">
                  <c:v>105.3</c:v>
                </c:pt>
                <c:pt idx="2107">
                  <c:v>105.35</c:v>
                </c:pt>
                <c:pt idx="2108">
                  <c:v>105.4</c:v>
                </c:pt>
                <c:pt idx="2109">
                  <c:v>105.45</c:v>
                </c:pt>
                <c:pt idx="2110">
                  <c:v>105.5</c:v>
                </c:pt>
                <c:pt idx="2111">
                  <c:v>105.55</c:v>
                </c:pt>
                <c:pt idx="2112">
                  <c:v>105.6</c:v>
                </c:pt>
                <c:pt idx="2113">
                  <c:v>105.65</c:v>
                </c:pt>
                <c:pt idx="2114">
                  <c:v>105.7</c:v>
                </c:pt>
                <c:pt idx="2115">
                  <c:v>105.75</c:v>
                </c:pt>
                <c:pt idx="2116">
                  <c:v>105.8</c:v>
                </c:pt>
                <c:pt idx="2117">
                  <c:v>105.85</c:v>
                </c:pt>
                <c:pt idx="2118">
                  <c:v>105.9</c:v>
                </c:pt>
                <c:pt idx="2119">
                  <c:v>105.95</c:v>
                </c:pt>
                <c:pt idx="2120">
                  <c:v>106.0</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c:v>
                </c:pt>
                <c:pt idx="2132">
                  <c:v>106.6</c:v>
                </c:pt>
                <c:pt idx="2133">
                  <c:v>106.65</c:v>
                </c:pt>
                <c:pt idx="2134">
                  <c:v>106.7</c:v>
                </c:pt>
                <c:pt idx="2135">
                  <c:v>106.75</c:v>
                </c:pt>
                <c:pt idx="2136">
                  <c:v>106.8</c:v>
                </c:pt>
                <c:pt idx="2137">
                  <c:v>106.85</c:v>
                </c:pt>
                <c:pt idx="2138">
                  <c:v>106.9</c:v>
                </c:pt>
                <c:pt idx="2139">
                  <c:v>106.95</c:v>
                </c:pt>
                <c:pt idx="2140">
                  <c:v>107.0</c:v>
                </c:pt>
                <c:pt idx="2141">
                  <c:v>107.05</c:v>
                </c:pt>
                <c:pt idx="2142">
                  <c:v>107.1</c:v>
                </c:pt>
                <c:pt idx="2143">
                  <c:v>107.15</c:v>
                </c:pt>
                <c:pt idx="2144">
                  <c:v>107.2</c:v>
                </c:pt>
                <c:pt idx="2145">
                  <c:v>107.25</c:v>
                </c:pt>
                <c:pt idx="2146">
                  <c:v>107.3</c:v>
                </c:pt>
                <c:pt idx="2147">
                  <c:v>107.35</c:v>
                </c:pt>
                <c:pt idx="2148">
                  <c:v>107.4</c:v>
                </c:pt>
                <c:pt idx="2149">
                  <c:v>107.45</c:v>
                </c:pt>
                <c:pt idx="2150">
                  <c:v>107.5</c:v>
                </c:pt>
                <c:pt idx="2151">
                  <c:v>107.55</c:v>
                </c:pt>
                <c:pt idx="2152">
                  <c:v>107.6</c:v>
                </c:pt>
                <c:pt idx="2153">
                  <c:v>107.65</c:v>
                </c:pt>
                <c:pt idx="2154">
                  <c:v>107.7</c:v>
                </c:pt>
                <c:pt idx="2155">
                  <c:v>107.75</c:v>
                </c:pt>
                <c:pt idx="2156">
                  <c:v>107.8</c:v>
                </c:pt>
                <c:pt idx="2157">
                  <c:v>107.85</c:v>
                </c:pt>
                <c:pt idx="2158">
                  <c:v>107.9</c:v>
                </c:pt>
                <c:pt idx="2159">
                  <c:v>107.95</c:v>
                </c:pt>
                <c:pt idx="2160">
                  <c:v>108.0</c:v>
                </c:pt>
                <c:pt idx="2161">
                  <c:v>108.05</c:v>
                </c:pt>
                <c:pt idx="2162">
                  <c:v>108.1</c:v>
                </c:pt>
                <c:pt idx="2163">
                  <c:v>108.15</c:v>
                </c:pt>
                <c:pt idx="2164">
                  <c:v>108.2</c:v>
                </c:pt>
                <c:pt idx="2165">
                  <c:v>108.25</c:v>
                </c:pt>
                <c:pt idx="2166">
                  <c:v>108.3</c:v>
                </c:pt>
                <c:pt idx="2167">
                  <c:v>108.35</c:v>
                </c:pt>
                <c:pt idx="2168">
                  <c:v>108.4</c:v>
                </c:pt>
                <c:pt idx="2169">
                  <c:v>108.45</c:v>
                </c:pt>
                <c:pt idx="2170">
                  <c:v>108.5</c:v>
                </c:pt>
                <c:pt idx="2171">
                  <c:v>108.55</c:v>
                </c:pt>
                <c:pt idx="2172">
                  <c:v>108.6</c:v>
                </c:pt>
                <c:pt idx="2173">
                  <c:v>108.65</c:v>
                </c:pt>
                <c:pt idx="2174">
                  <c:v>108.7</c:v>
                </c:pt>
                <c:pt idx="2175">
                  <c:v>108.75</c:v>
                </c:pt>
                <c:pt idx="2176">
                  <c:v>108.8</c:v>
                </c:pt>
                <c:pt idx="2177">
                  <c:v>108.85</c:v>
                </c:pt>
                <c:pt idx="2178">
                  <c:v>108.9</c:v>
                </c:pt>
                <c:pt idx="2179">
                  <c:v>108.95</c:v>
                </c:pt>
                <c:pt idx="2180">
                  <c:v>109.0</c:v>
                </c:pt>
                <c:pt idx="2181">
                  <c:v>109.05</c:v>
                </c:pt>
                <c:pt idx="2182">
                  <c:v>109.1</c:v>
                </c:pt>
                <c:pt idx="2183">
                  <c:v>109.15</c:v>
                </c:pt>
                <c:pt idx="2184">
                  <c:v>109.2</c:v>
                </c:pt>
                <c:pt idx="2185">
                  <c:v>109.25</c:v>
                </c:pt>
                <c:pt idx="2186">
                  <c:v>109.3</c:v>
                </c:pt>
                <c:pt idx="2187">
                  <c:v>109.35</c:v>
                </c:pt>
                <c:pt idx="2188">
                  <c:v>109.4</c:v>
                </c:pt>
                <c:pt idx="2189">
                  <c:v>109.4500000000001</c:v>
                </c:pt>
                <c:pt idx="2190">
                  <c:v>109.5</c:v>
                </c:pt>
                <c:pt idx="2191">
                  <c:v>109.55</c:v>
                </c:pt>
                <c:pt idx="2192">
                  <c:v>109.6</c:v>
                </c:pt>
                <c:pt idx="2193">
                  <c:v>109.65</c:v>
                </c:pt>
                <c:pt idx="2194">
                  <c:v>109.7</c:v>
                </c:pt>
                <c:pt idx="2195">
                  <c:v>109.75</c:v>
                </c:pt>
                <c:pt idx="2196">
                  <c:v>109.8</c:v>
                </c:pt>
                <c:pt idx="2197">
                  <c:v>109.85</c:v>
                </c:pt>
                <c:pt idx="2198">
                  <c:v>109.9</c:v>
                </c:pt>
                <c:pt idx="2199">
                  <c:v>109.95</c:v>
                </c:pt>
                <c:pt idx="2200">
                  <c:v>110.0</c:v>
                </c:pt>
                <c:pt idx="2201">
                  <c:v>110.05</c:v>
                </c:pt>
                <c:pt idx="2202">
                  <c:v>110.1</c:v>
                </c:pt>
                <c:pt idx="2203">
                  <c:v>110.15</c:v>
                </c:pt>
                <c:pt idx="2204">
                  <c:v>110.2</c:v>
                </c:pt>
                <c:pt idx="2205">
                  <c:v>110.25</c:v>
                </c:pt>
                <c:pt idx="2206">
                  <c:v>110.3</c:v>
                </c:pt>
                <c:pt idx="2207">
                  <c:v>110.35</c:v>
                </c:pt>
                <c:pt idx="2208">
                  <c:v>110.4</c:v>
                </c:pt>
                <c:pt idx="2209">
                  <c:v>110.45</c:v>
                </c:pt>
                <c:pt idx="2210">
                  <c:v>110.5</c:v>
                </c:pt>
                <c:pt idx="2211">
                  <c:v>110.55</c:v>
                </c:pt>
                <c:pt idx="2212">
                  <c:v>110.6</c:v>
                </c:pt>
                <c:pt idx="2213">
                  <c:v>110.65</c:v>
                </c:pt>
                <c:pt idx="2214">
                  <c:v>110.7</c:v>
                </c:pt>
                <c:pt idx="2215">
                  <c:v>110.75</c:v>
                </c:pt>
                <c:pt idx="2216">
                  <c:v>110.8</c:v>
                </c:pt>
                <c:pt idx="2217">
                  <c:v>110.85</c:v>
                </c:pt>
                <c:pt idx="2218">
                  <c:v>110.9</c:v>
                </c:pt>
                <c:pt idx="2219">
                  <c:v>110.95</c:v>
                </c:pt>
                <c:pt idx="2220">
                  <c:v>111.0</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c:v>
                </c:pt>
                <c:pt idx="2232">
                  <c:v>111.6</c:v>
                </c:pt>
                <c:pt idx="2233">
                  <c:v>111.65</c:v>
                </c:pt>
                <c:pt idx="2234">
                  <c:v>111.7</c:v>
                </c:pt>
                <c:pt idx="2235">
                  <c:v>111.75</c:v>
                </c:pt>
                <c:pt idx="2236">
                  <c:v>111.8</c:v>
                </c:pt>
                <c:pt idx="2237">
                  <c:v>111.85</c:v>
                </c:pt>
                <c:pt idx="2238">
                  <c:v>111.9</c:v>
                </c:pt>
                <c:pt idx="2239">
                  <c:v>111.95</c:v>
                </c:pt>
                <c:pt idx="2240">
                  <c:v>112.0</c:v>
                </c:pt>
                <c:pt idx="2241">
                  <c:v>112.05</c:v>
                </c:pt>
                <c:pt idx="2242">
                  <c:v>112.1</c:v>
                </c:pt>
                <c:pt idx="2243">
                  <c:v>112.15</c:v>
                </c:pt>
                <c:pt idx="2244">
                  <c:v>112.2</c:v>
                </c:pt>
                <c:pt idx="2245">
                  <c:v>112.25</c:v>
                </c:pt>
                <c:pt idx="2246">
                  <c:v>112.3</c:v>
                </c:pt>
                <c:pt idx="2247">
                  <c:v>112.35</c:v>
                </c:pt>
                <c:pt idx="2248">
                  <c:v>112.4</c:v>
                </c:pt>
                <c:pt idx="2249">
                  <c:v>112.45</c:v>
                </c:pt>
                <c:pt idx="2250">
                  <c:v>112.5</c:v>
                </c:pt>
                <c:pt idx="2251">
                  <c:v>112.55</c:v>
                </c:pt>
                <c:pt idx="2252">
                  <c:v>112.6</c:v>
                </c:pt>
                <c:pt idx="2253">
                  <c:v>112.65</c:v>
                </c:pt>
                <c:pt idx="2254">
                  <c:v>112.7</c:v>
                </c:pt>
                <c:pt idx="2255">
                  <c:v>112.75</c:v>
                </c:pt>
                <c:pt idx="2256">
                  <c:v>112.8</c:v>
                </c:pt>
                <c:pt idx="2257">
                  <c:v>112.85</c:v>
                </c:pt>
                <c:pt idx="2258">
                  <c:v>112.9</c:v>
                </c:pt>
                <c:pt idx="2259">
                  <c:v>112.95</c:v>
                </c:pt>
                <c:pt idx="2260">
                  <c:v>113.0</c:v>
                </c:pt>
                <c:pt idx="2261">
                  <c:v>113.05</c:v>
                </c:pt>
                <c:pt idx="2262">
                  <c:v>113.1</c:v>
                </c:pt>
                <c:pt idx="2263">
                  <c:v>113.15</c:v>
                </c:pt>
                <c:pt idx="2264">
                  <c:v>113.2</c:v>
                </c:pt>
                <c:pt idx="2265">
                  <c:v>113.25</c:v>
                </c:pt>
                <c:pt idx="2266">
                  <c:v>113.3</c:v>
                </c:pt>
                <c:pt idx="2267">
                  <c:v>113.35</c:v>
                </c:pt>
                <c:pt idx="2268">
                  <c:v>113.4</c:v>
                </c:pt>
                <c:pt idx="2269">
                  <c:v>113.45</c:v>
                </c:pt>
                <c:pt idx="2270">
                  <c:v>113.5</c:v>
                </c:pt>
                <c:pt idx="2271">
                  <c:v>113.55</c:v>
                </c:pt>
                <c:pt idx="2272">
                  <c:v>113.6</c:v>
                </c:pt>
                <c:pt idx="2273">
                  <c:v>113.65</c:v>
                </c:pt>
                <c:pt idx="2274">
                  <c:v>113.7</c:v>
                </c:pt>
                <c:pt idx="2275">
                  <c:v>113.75</c:v>
                </c:pt>
                <c:pt idx="2276">
                  <c:v>113.8</c:v>
                </c:pt>
                <c:pt idx="2277">
                  <c:v>113.85</c:v>
                </c:pt>
                <c:pt idx="2278">
                  <c:v>113.9</c:v>
                </c:pt>
                <c:pt idx="2279">
                  <c:v>113.95</c:v>
                </c:pt>
                <c:pt idx="2280">
                  <c:v>114.0</c:v>
                </c:pt>
                <c:pt idx="2281">
                  <c:v>114.05</c:v>
                </c:pt>
                <c:pt idx="2282">
                  <c:v>114.1</c:v>
                </c:pt>
                <c:pt idx="2283">
                  <c:v>114.15</c:v>
                </c:pt>
                <c:pt idx="2284">
                  <c:v>114.2</c:v>
                </c:pt>
                <c:pt idx="2285">
                  <c:v>114.25</c:v>
                </c:pt>
                <c:pt idx="2286">
                  <c:v>114.3</c:v>
                </c:pt>
                <c:pt idx="2287">
                  <c:v>114.35</c:v>
                </c:pt>
                <c:pt idx="2288">
                  <c:v>114.4</c:v>
                </c:pt>
                <c:pt idx="2289">
                  <c:v>114.45</c:v>
                </c:pt>
                <c:pt idx="2290">
                  <c:v>114.5</c:v>
                </c:pt>
                <c:pt idx="2291">
                  <c:v>114.55</c:v>
                </c:pt>
                <c:pt idx="2292">
                  <c:v>114.6</c:v>
                </c:pt>
                <c:pt idx="2293">
                  <c:v>114.65</c:v>
                </c:pt>
                <c:pt idx="2294">
                  <c:v>114.7</c:v>
                </c:pt>
                <c:pt idx="2295">
                  <c:v>114.75</c:v>
                </c:pt>
                <c:pt idx="2296">
                  <c:v>114.8</c:v>
                </c:pt>
                <c:pt idx="2297">
                  <c:v>114.85</c:v>
                </c:pt>
                <c:pt idx="2298">
                  <c:v>114.9</c:v>
                </c:pt>
                <c:pt idx="2299">
                  <c:v>114.95</c:v>
                </c:pt>
                <c:pt idx="2300">
                  <c:v>115.0</c:v>
                </c:pt>
                <c:pt idx="2301">
                  <c:v>115.05</c:v>
                </c:pt>
                <c:pt idx="2302">
                  <c:v>115.1</c:v>
                </c:pt>
                <c:pt idx="2303">
                  <c:v>115.15</c:v>
                </c:pt>
                <c:pt idx="2304">
                  <c:v>115.2</c:v>
                </c:pt>
                <c:pt idx="2305">
                  <c:v>115.25</c:v>
                </c:pt>
                <c:pt idx="2306">
                  <c:v>115.3</c:v>
                </c:pt>
                <c:pt idx="2307">
                  <c:v>115.35</c:v>
                </c:pt>
                <c:pt idx="2308">
                  <c:v>115.4</c:v>
                </c:pt>
                <c:pt idx="2309">
                  <c:v>115.45</c:v>
                </c:pt>
                <c:pt idx="2310">
                  <c:v>115.5</c:v>
                </c:pt>
                <c:pt idx="2311">
                  <c:v>115.55</c:v>
                </c:pt>
                <c:pt idx="2312">
                  <c:v>115.6</c:v>
                </c:pt>
                <c:pt idx="2313">
                  <c:v>115.65</c:v>
                </c:pt>
                <c:pt idx="2314">
                  <c:v>115.7</c:v>
                </c:pt>
                <c:pt idx="2315">
                  <c:v>115.75</c:v>
                </c:pt>
                <c:pt idx="2316">
                  <c:v>115.8</c:v>
                </c:pt>
                <c:pt idx="2317">
                  <c:v>115.85</c:v>
                </c:pt>
                <c:pt idx="2318">
                  <c:v>115.9</c:v>
                </c:pt>
                <c:pt idx="2319">
                  <c:v>115.95</c:v>
                </c:pt>
                <c:pt idx="2320">
                  <c:v>116.0</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c:v>
                </c:pt>
                <c:pt idx="2332">
                  <c:v>116.6</c:v>
                </c:pt>
                <c:pt idx="2333">
                  <c:v>116.65</c:v>
                </c:pt>
                <c:pt idx="2334">
                  <c:v>116.7</c:v>
                </c:pt>
                <c:pt idx="2335">
                  <c:v>116.75</c:v>
                </c:pt>
                <c:pt idx="2336">
                  <c:v>116.8</c:v>
                </c:pt>
                <c:pt idx="2337">
                  <c:v>116.85</c:v>
                </c:pt>
                <c:pt idx="2338">
                  <c:v>116.9</c:v>
                </c:pt>
                <c:pt idx="2339">
                  <c:v>116.95</c:v>
                </c:pt>
                <c:pt idx="2340">
                  <c:v>117.0</c:v>
                </c:pt>
                <c:pt idx="2341">
                  <c:v>117.05</c:v>
                </c:pt>
                <c:pt idx="2342">
                  <c:v>117.1</c:v>
                </c:pt>
                <c:pt idx="2343">
                  <c:v>117.15</c:v>
                </c:pt>
                <c:pt idx="2344">
                  <c:v>117.2</c:v>
                </c:pt>
                <c:pt idx="2345">
                  <c:v>117.25</c:v>
                </c:pt>
                <c:pt idx="2346">
                  <c:v>117.3</c:v>
                </c:pt>
                <c:pt idx="2347">
                  <c:v>117.35</c:v>
                </c:pt>
                <c:pt idx="2348">
                  <c:v>117.4</c:v>
                </c:pt>
                <c:pt idx="2349">
                  <c:v>117.45</c:v>
                </c:pt>
                <c:pt idx="2350">
                  <c:v>117.5</c:v>
                </c:pt>
                <c:pt idx="2351">
                  <c:v>117.55</c:v>
                </c:pt>
                <c:pt idx="2352">
                  <c:v>117.6</c:v>
                </c:pt>
                <c:pt idx="2353">
                  <c:v>117.65</c:v>
                </c:pt>
                <c:pt idx="2354">
                  <c:v>117.7</c:v>
                </c:pt>
                <c:pt idx="2355">
                  <c:v>117.75</c:v>
                </c:pt>
                <c:pt idx="2356">
                  <c:v>117.8</c:v>
                </c:pt>
                <c:pt idx="2357">
                  <c:v>117.85</c:v>
                </c:pt>
                <c:pt idx="2358">
                  <c:v>117.9</c:v>
                </c:pt>
                <c:pt idx="2359">
                  <c:v>117.95</c:v>
                </c:pt>
                <c:pt idx="2360">
                  <c:v>118.0</c:v>
                </c:pt>
                <c:pt idx="2361">
                  <c:v>118.05</c:v>
                </c:pt>
                <c:pt idx="2362">
                  <c:v>118.1</c:v>
                </c:pt>
                <c:pt idx="2363">
                  <c:v>118.15</c:v>
                </c:pt>
                <c:pt idx="2364">
                  <c:v>118.2</c:v>
                </c:pt>
                <c:pt idx="2365">
                  <c:v>118.25</c:v>
                </c:pt>
                <c:pt idx="2366">
                  <c:v>118.3</c:v>
                </c:pt>
                <c:pt idx="2367">
                  <c:v>118.35</c:v>
                </c:pt>
                <c:pt idx="2368">
                  <c:v>118.4</c:v>
                </c:pt>
                <c:pt idx="2369">
                  <c:v>118.45</c:v>
                </c:pt>
                <c:pt idx="2370">
                  <c:v>118.5</c:v>
                </c:pt>
                <c:pt idx="2371">
                  <c:v>118.55</c:v>
                </c:pt>
                <c:pt idx="2372">
                  <c:v>118.6</c:v>
                </c:pt>
                <c:pt idx="2373">
                  <c:v>118.65</c:v>
                </c:pt>
                <c:pt idx="2374">
                  <c:v>118.7</c:v>
                </c:pt>
                <c:pt idx="2375">
                  <c:v>118.75</c:v>
                </c:pt>
                <c:pt idx="2376">
                  <c:v>118.8</c:v>
                </c:pt>
                <c:pt idx="2377">
                  <c:v>118.85</c:v>
                </c:pt>
                <c:pt idx="2378">
                  <c:v>118.9</c:v>
                </c:pt>
                <c:pt idx="2379">
                  <c:v>118.95</c:v>
                </c:pt>
                <c:pt idx="2380">
                  <c:v>119.0</c:v>
                </c:pt>
                <c:pt idx="2381">
                  <c:v>119.05</c:v>
                </c:pt>
                <c:pt idx="2382">
                  <c:v>119.1</c:v>
                </c:pt>
                <c:pt idx="2383">
                  <c:v>119.15</c:v>
                </c:pt>
                <c:pt idx="2384">
                  <c:v>119.2</c:v>
                </c:pt>
                <c:pt idx="2385">
                  <c:v>119.25</c:v>
                </c:pt>
                <c:pt idx="2386">
                  <c:v>119.3</c:v>
                </c:pt>
                <c:pt idx="2387">
                  <c:v>119.35</c:v>
                </c:pt>
                <c:pt idx="2388">
                  <c:v>119.4</c:v>
                </c:pt>
                <c:pt idx="2389">
                  <c:v>119.45</c:v>
                </c:pt>
                <c:pt idx="2390">
                  <c:v>119.5</c:v>
                </c:pt>
                <c:pt idx="2391">
                  <c:v>119.55</c:v>
                </c:pt>
                <c:pt idx="2392">
                  <c:v>119.6</c:v>
                </c:pt>
                <c:pt idx="2393">
                  <c:v>119.65</c:v>
                </c:pt>
                <c:pt idx="2394">
                  <c:v>119.7000000000001</c:v>
                </c:pt>
                <c:pt idx="2395">
                  <c:v>119.75</c:v>
                </c:pt>
                <c:pt idx="2396">
                  <c:v>119.8</c:v>
                </c:pt>
                <c:pt idx="2397">
                  <c:v>119.85</c:v>
                </c:pt>
                <c:pt idx="2398">
                  <c:v>119.9</c:v>
                </c:pt>
                <c:pt idx="2399">
                  <c:v>119.95</c:v>
                </c:pt>
                <c:pt idx="2400">
                  <c:v>120.0</c:v>
                </c:pt>
                <c:pt idx="2401">
                  <c:v>120.05</c:v>
                </c:pt>
                <c:pt idx="2402">
                  <c:v>120.1</c:v>
                </c:pt>
                <c:pt idx="2403">
                  <c:v>120.15</c:v>
                </c:pt>
                <c:pt idx="2404">
                  <c:v>120.2</c:v>
                </c:pt>
                <c:pt idx="2405">
                  <c:v>120.25</c:v>
                </c:pt>
                <c:pt idx="2406">
                  <c:v>120.3</c:v>
                </c:pt>
                <c:pt idx="2407">
                  <c:v>120.35</c:v>
                </c:pt>
                <c:pt idx="2408">
                  <c:v>120.4</c:v>
                </c:pt>
                <c:pt idx="2409">
                  <c:v>120.45</c:v>
                </c:pt>
                <c:pt idx="2410">
                  <c:v>120.5</c:v>
                </c:pt>
                <c:pt idx="2411">
                  <c:v>120.55</c:v>
                </c:pt>
                <c:pt idx="2412">
                  <c:v>120.6</c:v>
                </c:pt>
                <c:pt idx="2413">
                  <c:v>120.65</c:v>
                </c:pt>
                <c:pt idx="2414">
                  <c:v>120.7</c:v>
                </c:pt>
                <c:pt idx="2415">
                  <c:v>120.75</c:v>
                </c:pt>
                <c:pt idx="2416">
                  <c:v>120.8</c:v>
                </c:pt>
                <c:pt idx="2417">
                  <c:v>120.85</c:v>
                </c:pt>
                <c:pt idx="2418">
                  <c:v>120.9</c:v>
                </c:pt>
                <c:pt idx="2419">
                  <c:v>120.95</c:v>
                </c:pt>
                <c:pt idx="2420">
                  <c:v>121.0</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c:v>
                </c:pt>
                <c:pt idx="2432">
                  <c:v>121.6</c:v>
                </c:pt>
                <c:pt idx="2433">
                  <c:v>121.65</c:v>
                </c:pt>
                <c:pt idx="2434">
                  <c:v>121.7</c:v>
                </c:pt>
                <c:pt idx="2435">
                  <c:v>121.75</c:v>
                </c:pt>
                <c:pt idx="2436">
                  <c:v>121.8</c:v>
                </c:pt>
                <c:pt idx="2437">
                  <c:v>121.85</c:v>
                </c:pt>
                <c:pt idx="2438">
                  <c:v>121.9</c:v>
                </c:pt>
                <c:pt idx="2439">
                  <c:v>121.95</c:v>
                </c:pt>
                <c:pt idx="2440">
                  <c:v>122.0</c:v>
                </c:pt>
                <c:pt idx="2441">
                  <c:v>122.05</c:v>
                </c:pt>
                <c:pt idx="2442">
                  <c:v>122.1</c:v>
                </c:pt>
                <c:pt idx="2443">
                  <c:v>122.15</c:v>
                </c:pt>
                <c:pt idx="2444">
                  <c:v>122.2</c:v>
                </c:pt>
                <c:pt idx="2445">
                  <c:v>122.25</c:v>
                </c:pt>
                <c:pt idx="2446">
                  <c:v>122.3</c:v>
                </c:pt>
                <c:pt idx="2447">
                  <c:v>122.35</c:v>
                </c:pt>
                <c:pt idx="2448">
                  <c:v>122.4</c:v>
                </c:pt>
                <c:pt idx="2449">
                  <c:v>122.45</c:v>
                </c:pt>
                <c:pt idx="2450">
                  <c:v>122.5</c:v>
                </c:pt>
                <c:pt idx="2451">
                  <c:v>122.55</c:v>
                </c:pt>
                <c:pt idx="2452">
                  <c:v>122.6</c:v>
                </c:pt>
                <c:pt idx="2453">
                  <c:v>122.65</c:v>
                </c:pt>
                <c:pt idx="2454">
                  <c:v>122.7</c:v>
                </c:pt>
                <c:pt idx="2455">
                  <c:v>122.75</c:v>
                </c:pt>
                <c:pt idx="2456">
                  <c:v>122.8</c:v>
                </c:pt>
                <c:pt idx="2457">
                  <c:v>122.85</c:v>
                </c:pt>
                <c:pt idx="2458">
                  <c:v>122.9</c:v>
                </c:pt>
                <c:pt idx="2459">
                  <c:v>122.95</c:v>
                </c:pt>
                <c:pt idx="2460">
                  <c:v>123.0</c:v>
                </c:pt>
                <c:pt idx="2461">
                  <c:v>123.05</c:v>
                </c:pt>
                <c:pt idx="2462">
                  <c:v>123.1</c:v>
                </c:pt>
                <c:pt idx="2463">
                  <c:v>123.15</c:v>
                </c:pt>
                <c:pt idx="2464">
                  <c:v>123.2</c:v>
                </c:pt>
                <c:pt idx="2465">
                  <c:v>123.25</c:v>
                </c:pt>
                <c:pt idx="2466">
                  <c:v>123.3</c:v>
                </c:pt>
                <c:pt idx="2467">
                  <c:v>123.35</c:v>
                </c:pt>
                <c:pt idx="2468">
                  <c:v>123.4</c:v>
                </c:pt>
                <c:pt idx="2469">
                  <c:v>123.45</c:v>
                </c:pt>
                <c:pt idx="2470">
                  <c:v>123.5</c:v>
                </c:pt>
                <c:pt idx="2471">
                  <c:v>123.55</c:v>
                </c:pt>
                <c:pt idx="2472">
                  <c:v>123.6</c:v>
                </c:pt>
                <c:pt idx="2473">
                  <c:v>123.65</c:v>
                </c:pt>
                <c:pt idx="2474">
                  <c:v>123.7</c:v>
                </c:pt>
                <c:pt idx="2475">
                  <c:v>123.75</c:v>
                </c:pt>
                <c:pt idx="2476">
                  <c:v>123.8</c:v>
                </c:pt>
                <c:pt idx="2477">
                  <c:v>123.85</c:v>
                </c:pt>
                <c:pt idx="2478">
                  <c:v>123.9</c:v>
                </c:pt>
                <c:pt idx="2479">
                  <c:v>123.95</c:v>
                </c:pt>
                <c:pt idx="2480">
                  <c:v>124.0</c:v>
                </c:pt>
                <c:pt idx="2481">
                  <c:v>124.05</c:v>
                </c:pt>
                <c:pt idx="2482">
                  <c:v>124.1</c:v>
                </c:pt>
                <c:pt idx="2483">
                  <c:v>124.15</c:v>
                </c:pt>
                <c:pt idx="2484">
                  <c:v>124.2</c:v>
                </c:pt>
                <c:pt idx="2485">
                  <c:v>124.25</c:v>
                </c:pt>
                <c:pt idx="2486">
                  <c:v>124.3</c:v>
                </c:pt>
                <c:pt idx="2487">
                  <c:v>124.35</c:v>
                </c:pt>
                <c:pt idx="2488">
                  <c:v>124.4</c:v>
                </c:pt>
                <c:pt idx="2489">
                  <c:v>124.45</c:v>
                </c:pt>
                <c:pt idx="2490">
                  <c:v>124.5</c:v>
                </c:pt>
                <c:pt idx="2491">
                  <c:v>124.55</c:v>
                </c:pt>
                <c:pt idx="2492">
                  <c:v>124.6</c:v>
                </c:pt>
                <c:pt idx="2493">
                  <c:v>124.65</c:v>
                </c:pt>
                <c:pt idx="2494">
                  <c:v>124.7</c:v>
                </c:pt>
                <c:pt idx="2495">
                  <c:v>124.75</c:v>
                </c:pt>
                <c:pt idx="2496">
                  <c:v>124.8</c:v>
                </c:pt>
                <c:pt idx="2497">
                  <c:v>124.85</c:v>
                </c:pt>
                <c:pt idx="2498">
                  <c:v>124.9</c:v>
                </c:pt>
                <c:pt idx="2499">
                  <c:v>124.9500000000001</c:v>
                </c:pt>
                <c:pt idx="2500">
                  <c:v>125.0</c:v>
                </c:pt>
                <c:pt idx="2501">
                  <c:v>125.05</c:v>
                </c:pt>
                <c:pt idx="2502">
                  <c:v>125.1</c:v>
                </c:pt>
                <c:pt idx="2503">
                  <c:v>125.15</c:v>
                </c:pt>
                <c:pt idx="2504">
                  <c:v>125.2</c:v>
                </c:pt>
                <c:pt idx="2505">
                  <c:v>125.25</c:v>
                </c:pt>
                <c:pt idx="2506">
                  <c:v>125.3</c:v>
                </c:pt>
                <c:pt idx="2507">
                  <c:v>125.35</c:v>
                </c:pt>
                <c:pt idx="2508">
                  <c:v>125.4</c:v>
                </c:pt>
                <c:pt idx="2509">
                  <c:v>125.45</c:v>
                </c:pt>
                <c:pt idx="2510">
                  <c:v>125.5</c:v>
                </c:pt>
                <c:pt idx="2511">
                  <c:v>125.55</c:v>
                </c:pt>
                <c:pt idx="2512">
                  <c:v>125.6</c:v>
                </c:pt>
                <c:pt idx="2513">
                  <c:v>125.65</c:v>
                </c:pt>
                <c:pt idx="2514">
                  <c:v>125.7</c:v>
                </c:pt>
                <c:pt idx="2515">
                  <c:v>125.75</c:v>
                </c:pt>
                <c:pt idx="2516">
                  <c:v>125.8</c:v>
                </c:pt>
                <c:pt idx="2517">
                  <c:v>125.85</c:v>
                </c:pt>
                <c:pt idx="2518">
                  <c:v>125.9</c:v>
                </c:pt>
                <c:pt idx="2519">
                  <c:v>125.95</c:v>
                </c:pt>
                <c:pt idx="2520">
                  <c:v>126.0</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c:v>
                </c:pt>
                <c:pt idx="2532">
                  <c:v>126.6</c:v>
                </c:pt>
                <c:pt idx="2533">
                  <c:v>126.65</c:v>
                </c:pt>
                <c:pt idx="2534">
                  <c:v>126.7</c:v>
                </c:pt>
                <c:pt idx="2535">
                  <c:v>126.75</c:v>
                </c:pt>
                <c:pt idx="2536">
                  <c:v>126.8</c:v>
                </c:pt>
                <c:pt idx="2537">
                  <c:v>126.85</c:v>
                </c:pt>
                <c:pt idx="2538">
                  <c:v>126.9</c:v>
                </c:pt>
                <c:pt idx="2539">
                  <c:v>126.95</c:v>
                </c:pt>
                <c:pt idx="2540">
                  <c:v>127.0</c:v>
                </c:pt>
                <c:pt idx="2541">
                  <c:v>127.05</c:v>
                </c:pt>
                <c:pt idx="2542">
                  <c:v>127.1</c:v>
                </c:pt>
                <c:pt idx="2543">
                  <c:v>127.15</c:v>
                </c:pt>
                <c:pt idx="2544">
                  <c:v>127.2</c:v>
                </c:pt>
                <c:pt idx="2545">
                  <c:v>127.25</c:v>
                </c:pt>
                <c:pt idx="2546">
                  <c:v>127.3</c:v>
                </c:pt>
                <c:pt idx="2547">
                  <c:v>127.35</c:v>
                </c:pt>
                <c:pt idx="2548">
                  <c:v>127.4</c:v>
                </c:pt>
                <c:pt idx="2549">
                  <c:v>127.45</c:v>
                </c:pt>
                <c:pt idx="2550">
                  <c:v>127.5</c:v>
                </c:pt>
                <c:pt idx="2551">
                  <c:v>127.55</c:v>
                </c:pt>
                <c:pt idx="2552">
                  <c:v>127.6</c:v>
                </c:pt>
                <c:pt idx="2553">
                  <c:v>127.65</c:v>
                </c:pt>
                <c:pt idx="2554">
                  <c:v>127.7</c:v>
                </c:pt>
                <c:pt idx="2555">
                  <c:v>127.75</c:v>
                </c:pt>
                <c:pt idx="2556">
                  <c:v>127.8</c:v>
                </c:pt>
                <c:pt idx="2557">
                  <c:v>127.85</c:v>
                </c:pt>
                <c:pt idx="2558">
                  <c:v>127.9</c:v>
                </c:pt>
                <c:pt idx="2559">
                  <c:v>127.95</c:v>
                </c:pt>
                <c:pt idx="2560">
                  <c:v>128.0</c:v>
                </c:pt>
                <c:pt idx="2561">
                  <c:v>128.05</c:v>
                </c:pt>
                <c:pt idx="2562">
                  <c:v>128.1</c:v>
                </c:pt>
                <c:pt idx="2563">
                  <c:v>128.15</c:v>
                </c:pt>
                <c:pt idx="2564">
                  <c:v>128.2</c:v>
                </c:pt>
                <c:pt idx="2565">
                  <c:v>128.2499999999999</c:v>
                </c:pt>
                <c:pt idx="2566">
                  <c:v>128.3</c:v>
                </c:pt>
                <c:pt idx="2567">
                  <c:v>128.3500000000001</c:v>
                </c:pt>
                <c:pt idx="2568">
                  <c:v>128.4</c:v>
                </c:pt>
                <c:pt idx="2569">
                  <c:v>128.45</c:v>
                </c:pt>
                <c:pt idx="2570">
                  <c:v>128.5</c:v>
                </c:pt>
                <c:pt idx="2571">
                  <c:v>128.55</c:v>
                </c:pt>
                <c:pt idx="2572">
                  <c:v>128.6</c:v>
                </c:pt>
                <c:pt idx="2573">
                  <c:v>128.65</c:v>
                </c:pt>
                <c:pt idx="2574">
                  <c:v>128.7</c:v>
                </c:pt>
                <c:pt idx="2575">
                  <c:v>128.75</c:v>
                </c:pt>
                <c:pt idx="2576">
                  <c:v>128.8</c:v>
                </c:pt>
                <c:pt idx="2577">
                  <c:v>128.8500000000001</c:v>
                </c:pt>
                <c:pt idx="2578">
                  <c:v>128.9</c:v>
                </c:pt>
                <c:pt idx="2579">
                  <c:v>128.95</c:v>
                </c:pt>
                <c:pt idx="2580">
                  <c:v>129.0</c:v>
                </c:pt>
                <c:pt idx="2581">
                  <c:v>129.05</c:v>
                </c:pt>
                <c:pt idx="2582">
                  <c:v>129.1</c:v>
                </c:pt>
                <c:pt idx="2583">
                  <c:v>129.15</c:v>
                </c:pt>
                <c:pt idx="2584">
                  <c:v>129.2</c:v>
                </c:pt>
                <c:pt idx="2585">
                  <c:v>129.25</c:v>
                </c:pt>
                <c:pt idx="2586">
                  <c:v>129.3</c:v>
                </c:pt>
                <c:pt idx="2587">
                  <c:v>129.35</c:v>
                </c:pt>
                <c:pt idx="2588">
                  <c:v>129.4</c:v>
                </c:pt>
                <c:pt idx="2589">
                  <c:v>129.45</c:v>
                </c:pt>
                <c:pt idx="2590">
                  <c:v>129.5</c:v>
                </c:pt>
                <c:pt idx="2591">
                  <c:v>129.55</c:v>
                </c:pt>
                <c:pt idx="2592">
                  <c:v>129.6</c:v>
                </c:pt>
                <c:pt idx="2593">
                  <c:v>129.65</c:v>
                </c:pt>
                <c:pt idx="2594">
                  <c:v>129.7</c:v>
                </c:pt>
                <c:pt idx="2595">
                  <c:v>129.75</c:v>
                </c:pt>
                <c:pt idx="2596">
                  <c:v>129.8</c:v>
                </c:pt>
                <c:pt idx="2597">
                  <c:v>129.8500000000001</c:v>
                </c:pt>
                <c:pt idx="2598">
                  <c:v>129.9</c:v>
                </c:pt>
                <c:pt idx="2599">
                  <c:v>129.95</c:v>
                </c:pt>
                <c:pt idx="2600">
                  <c:v>130.0</c:v>
                </c:pt>
                <c:pt idx="2601">
                  <c:v>130.05</c:v>
                </c:pt>
                <c:pt idx="2602">
                  <c:v>130.1</c:v>
                </c:pt>
                <c:pt idx="2603">
                  <c:v>130.15</c:v>
                </c:pt>
                <c:pt idx="2604">
                  <c:v>130.2</c:v>
                </c:pt>
                <c:pt idx="2605">
                  <c:v>130.2500000000001</c:v>
                </c:pt>
                <c:pt idx="2606">
                  <c:v>130.3</c:v>
                </c:pt>
                <c:pt idx="2607">
                  <c:v>130.3500000000001</c:v>
                </c:pt>
                <c:pt idx="2608">
                  <c:v>130.4</c:v>
                </c:pt>
                <c:pt idx="2609">
                  <c:v>130.45</c:v>
                </c:pt>
                <c:pt idx="2610">
                  <c:v>130.5</c:v>
                </c:pt>
                <c:pt idx="2611">
                  <c:v>130.55</c:v>
                </c:pt>
                <c:pt idx="2612">
                  <c:v>130.6</c:v>
                </c:pt>
                <c:pt idx="2613">
                  <c:v>130.65</c:v>
                </c:pt>
                <c:pt idx="2614">
                  <c:v>130.7</c:v>
                </c:pt>
                <c:pt idx="2615">
                  <c:v>130.75</c:v>
                </c:pt>
                <c:pt idx="2616">
                  <c:v>130.8</c:v>
                </c:pt>
                <c:pt idx="2617">
                  <c:v>130.85</c:v>
                </c:pt>
                <c:pt idx="2618">
                  <c:v>130.9</c:v>
                </c:pt>
                <c:pt idx="2619">
                  <c:v>130.95</c:v>
                </c:pt>
                <c:pt idx="2620">
                  <c:v>131.0</c:v>
                </c:pt>
                <c:pt idx="2621">
                  <c:v>131.05</c:v>
                </c:pt>
                <c:pt idx="2622">
                  <c:v>131.1</c:v>
                </c:pt>
                <c:pt idx="2623">
                  <c:v>131.15</c:v>
                </c:pt>
                <c:pt idx="2624">
                  <c:v>131.2</c:v>
                </c:pt>
                <c:pt idx="2625">
                  <c:v>131.25</c:v>
                </c:pt>
                <c:pt idx="2626">
                  <c:v>131.3</c:v>
                </c:pt>
                <c:pt idx="2627">
                  <c:v>131.3500000000001</c:v>
                </c:pt>
                <c:pt idx="2628">
                  <c:v>131.4</c:v>
                </c:pt>
                <c:pt idx="2629">
                  <c:v>131.45</c:v>
                </c:pt>
                <c:pt idx="2630">
                  <c:v>131.5</c:v>
                </c:pt>
                <c:pt idx="2631">
                  <c:v>131.55</c:v>
                </c:pt>
                <c:pt idx="2632">
                  <c:v>131.6000000000001</c:v>
                </c:pt>
                <c:pt idx="2633">
                  <c:v>131.65</c:v>
                </c:pt>
                <c:pt idx="2634">
                  <c:v>131.7</c:v>
                </c:pt>
                <c:pt idx="2635">
                  <c:v>131.75</c:v>
                </c:pt>
                <c:pt idx="2636">
                  <c:v>131.8</c:v>
                </c:pt>
                <c:pt idx="2637">
                  <c:v>131.85</c:v>
                </c:pt>
                <c:pt idx="2638">
                  <c:v>131.9</c:v>
                </c:pt>
                <c:pt idx="2639">
                  <c:v>131.95</c:v>
                </c:pt>
                <c:pt idx="2640">
                  <c:v>132.0</c:v>
                </c:pt>
                <c:pt idx="2641">
                  <c:v>132.05</c:v>
                </c:pt>
                <c:pt idx="2642">
                  <c:v>132.1</c:v>
                </c:pt>
                <c:pt idx="2643">
                  <c:v>132.15</c:v>
                </c:pt>
                <c:pt idx="2644">
                  <c:v>132.2</c:v>
                </c:pt>
                <c:pt idx="2645">
                  <c:v>132.25</c:v>
                </c:pt>
                <c:pt idx="2646">
                  <c:v>132.3</c:v>
                </c:pt>
                <c:pt idx="2647">
                  <c:v>132.3500000000001</c:v>
                </c:pt>
                <c:pt idx="2648">
                  <c:v>132.4</c:v>
                </c:pt>
                <c:pt idx="2649">
                  <c:v>132.4500000000001</c:v>
                </c:pt>
                <c:pt idx="2650">
                  <c:v>132.5</c:v>
                </c:pt>
                <c:pt idx="2651">
                  <c:v>132.55</c:v>
                </c:pt>
                <c:pt idx="2652">
                  <c:v>132.6</c:v>
                </c:pt>
                <c:pt idx="2653">
                  <c:v>132.65</c:v>
                </c:pt>
                <c:pt idx="2654">
                  <c:v>132.7</c:v>
                </c:pt>
                <c:pt idx="2655">
                  <c:v>132.75</c:v>
                </c:pt>
                <c:pt idx="2656">
                  <c:v>132.8</c:v>
                </c:pt>
                <c:pt idx="2657">
                  <c:v>132.85</c:v>
                </c:pt>
                <c:pt idx="2658">
                  <c:v>132.9</c:v>
                </c:pt>
                <c:pt idx="2659">
                  <c:v>132.95</c:v>
                </c:pt>
                <c:pt idx="2660">
                  <c:v>133.0</c:v>
                </c:pt>
                <c:pt idx="2661">
                  <c:v>133.05</c:v>
                </c:pt>
                <c:pt idx="2662">
                  <c:v>133.1</c:v>
                </c:pt>
                <c:pt idx="2663">
                  <c:v>133.15</c:v>
                </c:pt>
                <c:pt idx="2664">
                  <c:v>133.2</c:v>
                </c:pt>
                <c:pt idx="2665">
                  <c:v>133.25</c:v>
                </c:pt>
                <c:pt idx="2666">
                  <c:v>133.3</c:v>
                </c:pt>
                <c:pt idx="2667">
                  <c:v>133.35</c:v>
                </c:pt>
                <c:pt idx="2668">
                  <c:v>133.4</c:v>
                </c:pt>
                <c:pt idx="2669">
                  <c:v>133.45</c:v>
                </c:pt>
                <c:pt idx="2670">
                  <c:v>133.5</c:v>
                </c:pt>
                <c:pt idx="2671">
                  <c:v>133.55</c:v>
                </c:pt>
                <c:pt idx="2672">
                  <c:v>133.6</c:v>
                </c:pt>
                <c:pt idx="2673">
                  <c:v>133.65</c:v>
                </c:pt>
                <c:pt idx="2674">
                  <c:v>133.7</c:v>
                </c:pt>
                <c:pt idx="2675">
                  <c:v>133.75</c:v>
                </c:pt>
                <c:pt idx="2676">
                  <c:v>133.8</c:v>
                </c:pt>
                <c:pt idx="2677">
                  <c:v>133.8500000000001</c:v>
                </c:pt>
                <c:pt idx="2678">
                  <c:v>133.9</c:v>
                </c:pt>
                <c:pt idx="2679">
                  <c:v>133.95</c:v>
                </c:pt>
                <c:pt idx="2680">
                  <c:v>134.0</c:v>
                </c:pt>
                <c:pt idx="2681">
                  <c:v>134.05</c:v>
                </c:pt>
                <c:pt idx="2682">
                  <c:v>134.1</c:v>
                </c:pt>
                <c:pt idx="2683">
                  <c:v>134.15</c:v>
                </c:pt>
                <c:pt idx="2684">
                  <c:v>134.2</c:v>
                </c:pt>
                <c:pt idx="2685">
                  <c:v>134.25</c:v>
                </c:pt>
                <c:pt idx="2686">
                  <c:v>134.3</c:v>
                </c:pt>
                <c:pt idx="2687">
                  <c:v>134.35</c:v>
                </c:pt>
                <c:pt idx="2688">
                  <c:v>134.4</c:v>
                </c:pt>
                <c:pt idx="2689">
                  <c:v>134.45</c:v>
                </c:pt>
                <c:pt idx="2690">
                  <c:v>134.5</c:v>
                </c:pt>
                <c:pt idx="2691">
                  <c:v>134.55</c:v>
                </c:pt>
                <c:pt idx="2692">
                  <c:v>134.6</c:v>
                </c:pt>
                <c:pt idx="2693">
                  <c:v>134.65</c:v>
                </c:pt>
                <c:pt idx="2694">
                  <c:v>134.7</c:v>
                </c:pt>
                <c:pt idx="2695">
                  <c:v>134.75</c:v>
                </c:pt>
                <c:pt idx="2696">
                  <c:v>134.8</c:v>
                </c:pt>
                <c:pt idx="2697">
                  <c:v>134.85</c:v>
                </c:pt>
                <c:pt idx="2698">
                  <c:v>134.9</c:v>
                </c:pt>
                <c:pt idx="2699">
                  <c:v>134.9500000000001</c:v>
                </c:pt>
                <c:pt idx="2700">
                  <c:v>135.0</c:v>
                </c:pt>
                <c:pt idx="2701">
                  <c:v>135.05</c:v>
                </c:pt>
                <c:pt idx="2702">
                  <c:v>135.1</c:v>
                </c:pt>
                <c:pt idx="2703">
                  <c:v>135.15</c:v>
                </c:pt>
                <c:pt idx="2704">
                  <c:v>135.2</c:v>
                </c:pt>
                <c:pt idx="2705">
                  <c:v>135.25</c:v>
                </c:pt>
                <c:pt idx="2706">
                  <c:v>135.3</c:v>
                </c:pt>
                <c:pt idx="2707">
                  <c:v>135.3500000000001</c:v>
                </c:pt>
                <c:pt idx="2708">
                  <c:v>135.4</c:v>
                </c:pt>
                <c:pt idx="2709">
                  <c:v>135.45</c:v>
                </c:pt>
                <c:pt idx="2710">
                  <c:v>135.5</c:v>
                </c:pt>
                <c:pt idx="2711">
                  <c:v>135.55</c:v>
                </c:pt>
                <c:pt idx="2712">
                  <c:v>135.6</c:v>
                </c:pt>
                <c:pt idx="2713">
                  <c:v>135.65</c:v>
                </c:pt>
                <c:pt idx="2714">
                  <c:v>135.7</c:v>
                </c:pt>
                <c:pt idx="2715">
                  <c:v>135.75</c:v>
                </c:pt>
                <c:pt idx="2716">
                  <c:v>135.8</c:v>
                </c:pt>
                <c:pt idx="2717">
                  <c:v>135.8500000000001</c:v>
                </c:pt>
                <c:pt idx="2718">
                  <c:v>135.9</c:v>
                </c:pt>
                <c:pt idx="2719">
                  <c:v>135.95</c:v>
                </c:pt>
                <c:pt idx="2720">
                  <c:v>136.0</c:v>
                </c:pt>
                <c:pt idx="2721">
                  <c:v>136.05</c:v>
                </c:pt>
                <c:pt idx="2722">
                  <c:v>136.1</c:v>
                </c:pt>
                <c:pt idx="2723">
                  <c:v>136.15</c:v>
                </c:pt>
                <c:pt idx="2724">
                  <c:v>136.2</c:v>
                </c:pt>
                <c:pt idx="2725">
                  <c:v>136.25</c:v>
                </c:pt>
                <c:pt idx="2726">
                  <c:v>136.3</c:v>
                </c:pt>
                <c:pt idx="2727">
                  <c:v>136.3500000000001</c:v>
                </c:pt>
                <c:pt idx="2728">
                  <c:v>136.4</c:v>
                </c:pt>
                <c:pt idx="2729">
                  <c:v>136.45</c:v>
                </c:pt>
                <c:pt idx="2730">
                  <c:v>136.5</c:v>
                </c:pt>
                <c:pt idx="2731">
                  <c:v>136.55</c:v>
                </c:pt>
                <c:pt idx="2732">
                  <c:v>136.6</c:v>
                </c:pt>
                <c:pt idx="2733">
                  <c:v>136.65</c:v>
                </c:pt>
                <c:pt idx="2734">
                  <c:v>136.7</c:v>
                </c:pt>
                <c:pt idx="2735">
                  <c:v>136.75</c:v>
                </c:pt>
                <c:pt idx="2736">
                  <c:v>136.8</c:v>
                </c:pt>
                <c:pt idx="2737">
                  <c:v>136.85</c:v>
                </c:pt>
                <c:pt idx="2738">
                  <c:v>136.9</c:v>
                </c:pt>
                <c:pt idx="2739">
                  <c:v>136.95</c:v>
                </c:pt>
                <c:pt idx="2740">
                  <c:v>137.0</c:v>
                </c:pt>
                <c:pt idx="2741">
                  <c:v>137.05</c:v>
                </c:pt>
                <c:pt idx="2742">
                  <c:v>137.1</c:v>
                </c:pt>
                <c:pt idx="2743">
                  <c:v>137.15</c:v>
                </c:pt>
                <c:pt idx="2744">
                  <c:v>137.2</c:v>
                </c:pt>
                <c:pt idx="2745">
                  <c:v>137.25</c:v>
                </c:pt>
                <c:pt idx="2746">
                  <c:v>137.3</c:v>
                </c:pt>
                <c:pt idx="2747">
                  <c:v>137.3500000000001</c:v>
                </c:pt>
                <c:pt idx="2748">
                  <c:v>137.4</c:v>
                </c:pt>
                <c:pt idx="2749">
                  <c:v>137.45</c:v>
                </c:pt>
                <c:pt idx="2750">
                  <c:v>137.5</c:v>
                </c:pt>
                <c:pt idx="2751">
                  <c:v>137.55</c:v>
                </c:pt>
                <c:pt idx="2752">
                  <c:v>137.6</c:v>
                </c:pt>
                <c:pt idx="2753">
                  <c:v>137.65</c:v>
                </c:pt>
                <c:pt idx="2754">
                  <c:v>137.7</c:v>
                </c:pt>
                <c:pt idx="2755">
                  <c:v>137.75</c:v>
                </c:pt>
                <c:pt idx="2756">
                  <c:v>137.8</c:v>
                </c:pt>
                <c:pt idx="2757">
                  <c:v>137.85</c:v>
                </c:pt>
                <c:pt idx="2758">
                  <c:v>137.9</c:v>
                </c:pt>
                <c:pt idx="2759">
                  <c:v>137.95</c:v>
                </c:pt>
                <c:pt idx="2760">
                  <c:v>138.0</c:v>
                </c:pt>
                <c:pt idx="2761">
                  <c:v>138.05</c:v>
                </c:pt>
                <c:pt idx="2762">
                  <c:v>138.1</c:v>
                </c:pt>
                <c:pt idx="2763">
                  <c:v>138.15</c:v>
                </c:pt>
                <c:pt idx="2764">
                  <c:v>138.2</c:v>
                </c:pt>
                <c:pt idx="2765">
                  <c:v>138.25</c:v>
                </c:pt>
                <c:pt idx="2766">
                  <c:v>138.3</c:v>
                </c:pt>
                <c:pt idx="2767">
                  <c:v>138.3500000000001</c:v>
                </c:pt>
                <c:pt idx="2768">
                  <c:v>138.4</c:v>
                </c:pt>
                <c:pt idx="2769">
                  <c:v>138.45</c:v>
                </c:pt>
                <c:pt idx="2770">
                  <c:v>138.5</c:v>
                </c:pt>
                <c:pt idx="2771">
                  <c:v>138.55</c:v>
                </c:pt>
                <c:pt idx="2772">
                  <c:v>138.6</c:v>
                </c:pt>
                <c:pt idx="2773">
                  <c:v>138.65</c:v>
                </c:pt>
                <c:pt idx="2774">
                  <c:v>138.7</c:v>
                </c:pt>
                <c:pt idx="2775">
                  <c:v>138.75</c:v>
                </c:pt>
                <c:pt idx="2776">
                  <c:v>138.8</c:v>
                </c:pt>
                <c:pt idx="2777">
                  <c:v>138.8500000000001</c:v>
                </c:pt>
                <c:pt idx="2778">
                  <c:v>138.9</c:v>
                </c:pt>
                <c:pt idx="2779">
                  <c:v>138.95</c:v>
                </c:pt>
                <c:pt idx="2780">
                  <c:v>139.0</c:v>
                </c:pt>
                <c:pt idx="2781">
                  <c:v>139.05</c:v>
                </c:pt>
                <c:pt idx="2782">
                  <c:v>139.1</c:v>
                </c:pt>
                <c:pt idx="2783">
                  <c:v>139.15</c:v>
                </c:pt>
                <c:pt idx="2784">
                  <c:v>139.2</c:v>
                </c:pt>
                <c:pt idx="2785">
                  <c:v>139.25</c:v>
                </c:pt>
                <c:pt idx="2786">
                  <c:v>139.3</c:v>
                </c:pt>
                <c:pt idx="2787">
                  <c:v>139.3500000000001</c:v>
                </c:pt>
                <c:pt idx="2788">
                  <c:v>139.4</c:v>
                </c:pt>
                <c:pt idx="2789">
                  <c:v>139.45</c:v>
                </c:pt>
                <c:pt idx="2790">
                  <c:v>139.5</c:v>
                </c:pt>
                <c:pt idx="2791">
                  <c:v>139.55</c:v>
                </c:pt>
                <c:pt idx="2792">
                  <c:v>139.6</c:v>
                </c:pt>
                <c:pt idx="2793">
                  <c:v>139.65</c:v>
                </c:pt>
                <c:pt idx="2794">
                  <c:v>139.7</c:v>
                </c:pt>
                <c:pt idx="2795">
                  <c:v>139.75</c:v>
                </c:pt>
                <c:pt idx="2796">
                  <c:v>139.8</c:v>
                </c:pt>
                <c:pt idx="2797">
                  <c:v>139.85</c:v>
                </c:pt>
                <c:pt idx="2798">
                  <c:v>139.9</c:v>
                </c:pt>
                <c:pt idx="2799">
                  <c:v>139.9500000000001</c:v>
                </c:pt>
                <c:pt idx="2800">
                  <c:v>140.0</c:v>
                </c:pt>
                <c:pt idx="2801">
                  <c:v>140.05</c:v>
                </c:pt>
                <c:pt idx="2802">
                  <c:v>140.1</c:v>
                </c:pt>
                <c:pt idx="2803">
                  <c:v>140.15</c:v>
                </c:pt>
                <c:pt idx="2804">
                  <c:v>140.2</c:v>
                </c:pt>
                <c:pt idx="2805">
                  <c:v>140.25</c:v>
                </c:pt>
                <c:pt idx="2806">
                  <c:v>140.3</c:v>
                </c:pt>
                <c:pt idx="2807">
                  <c:v>140.35</c:v>
                </c:pt>
                <c:pt idx="2808">
                  <c:v>140.4</c:v>
                </c:pt>
                <c:pt idx="2809">
                  <c:v>140.45</c:v>
                </c:pt>
                <c:pt idx="2810">
                  <c:v>140.5</c:v>
                </c:pt>
                <c:pt idx="2811">
                  <c:v>140.55</c:v>
                </c:pt>
                <c:pt idx="2812">
                  <c:v>140.6</c:v>
                </c:pt>
                <c:pt idx="2813">
                  <c:v>140.65</c:v>
                </c:pt>
                <c:pt idx="2814">
                  <c:v>140.7</c:v>
                </c:pt>
                <c:pt idx="2815">
                  <c:v>140.75</c:v>
                </c:pt>
                <c:pt idx="2816">
                  <c:v>140.8</c:v>
                </c:pt>
                <c:pt idx="2817">
                  <c:v>140.8500000000001</c:v>
                </c:pt>
                <c:pt idx="2818">
                  <c:v>140.9</c:v>
                </c:pt>
                <c:pt idx="2819">
                  <c:v>140.95</c:v>
                </c:pt>
                <c:pt idx="2820">
                  <c:v>141.0</c:v>
                </c:pt>
                <c:pt idx="2821">
                  <c:v>141.05</c:v>
                </c:pt>
                <c:pt idx="2822">
                  <c:v>141.1</c:v>
                </c:pt>
                <c:pt idx="2823">
                  <c:v>141.15</c:v>
                </c:pt>
                <c:pt idx="2824">
                  <c:v>141.2</c:v>
                </c:pt>
                <c:pt idx="2825">
                  <c:v>141.25</c:v>
                </c:pt>
                <c:pt idx="2826">
                  <c:v>141.3</c:v>
                </c:pt>
                <c:pt idx="2827">
                  <c:v>141.35</c:v>
                </c:pt>
                <c:pt idx="2828">
                  <c:v>141.4</c:v>
                </c:pt>
                <c:pt idx="2829">
                  <c:v>141.45</c:v>
                </c:pt>
                <c:pt idx="2830">
                  <c:v>141.5</c:v>
                </c:pt>
                <c:pt idx="2831">
                  <c:v>141.55</c:v>
                </c:pt>
                <c:pt idx="2832">
                  <c:v>141.6</c:v>
                </c:pt>
                <c:pt idx="2833">
                  <c:v>141.65</c:v>
                </c:pt>
                <c:pt idx="2834">
                  <c:v>141.7</c:v>
                </c:pt>
                <c:pt idx="2835">
                  <c:v>141.75</c:v>
                </c:pt>
                <c:pt idx="2836">
                  <c:v>141.8</c:v>
                </c:pt>
                <c:pt idx="2837">
                  <c:v>141.85</c:v>
                </c:pt>
                <c:pt idx="2838">
                  <c:v>141.9</c:v>
                </c:pt>
                <c:pt idx="2839">
                  <c:v>141.95</c:v>
                </c:pt>
                <c:pt idx="2840">
                  <c:v>142.0</c:v>
                </c:pt>
                <c:pt idx="2841">
                  <c:v>142.05</c:v>
                </c:pt>
                <c:pt idx="2842">
                  <c:v>142.1</c:v>
                </c:pt>
                <c:pt idx="2843">
                  <c:v>142.15</c:v>
                </c:pt>
                <c:pt idx="2844">
                  <c:v>142.2</c:v>
                </c:pt>
                <c:pt idx="2845">
                  <c:v>142.25</c:v>
                </c:pt>
                <c:pt idx="2846">
                  <c:v>142.3</c:v>
                </c:pt>
                <c:pt idx="2847">
                  <c:v>142.35</c:v>
                </c:pt>
                <c:pt idx="2848">
                  <c:v>142.4</c:v>
                </c:pt>
                <c:pt idx="2849">
                  <c:v>142.45</c:v>
                </c:pt>
                <c:pt idx="2850">
                  <c:v>142.5</c:v>
                </c:pt>
                <c:pt idx="2851">
                  <c:v>142.55</c:v>
                </c:pt>
                <c:pt idx="2852">
                  <c:v>142.6</c:v>
                </c:pt>
                <c:pt idx="2853">
                  <c:v>142.65</c:v>
                </c:pt>
                <c:pt idx="2854">
                  <c:v>142.7</c:v>
                </c:pt>
                <c:pt idx="2855">
                  <c:v>142.75</c:v>
                </c:pt>
                <c:pt idx="2856">
                  <c:v>142.8</c:v>
                </c:pt>
                <c:pt idx="2857">
                  <c:v>142.85</c:v>
                </c:pt>
                <c:pt idx="2858">
                  <c:v>142.9</c:v>
                </c:pt>
                <c:pt idx="2859">
                  <c:v>142.95</c:v>
                </c:pt>
                <c:pt idx="2860">
                  <c:v>143.0</c:v>
                </c:pt>
                <c:pt idx="2861">
                  <c:v>143.05</c:v>
                </c:pt>
                <c:pt idx="2862">
                  <c:v>143.1</c:v>
                </c:pt>
                <c:pt idx="2863">
                  <c:v>143.15</c:v>
                </c:pt>
                <c:pt idx="2864">
                  <c:v>143.2</c:v>
                </c:pt>
                <c:pt idx="2865">
                  <c:v>143.25</c:v>
                </c:pt>
                <c:pt idx="2866">
                  <c:v>143.3</c:v>
                </c:pt>
                <c:pt idx="2867">
                  <c:v>143.3500000000001</c:v>
                </c:pt>
                <c:pt idx="2868">
                  <c:v>143.4</c:v>
                </c:pt>
                <c:pt idx="2869">
                  <c:v>143.45</c:v>
                </c:pt>
                <c:pt idx="2870">
                  <c:v>143.5</c:v>
                </c:pt>
                <c:pt idx="2871">
                  <c:v>143.55</c:v>
                </c:pt>
                <c:pt idx="2872">
                  <c:v>143.6</c:v>
                </c:pt>
                <c:pt idx="2873">
                  <c:v>143.65</c:v>
                </c:pt>
                <c:pt idx="2874">
                  <c:v>143.7</c:v>
                </c:pt>
                <c:pt idx="2875">
                  <c:v>143.7499999999999</c:v>
                </c:pt>
                <c:pt idx="2876">
                  <c:v>143.8</c:v>
                </c:pt>
                <c:pt idx="2877">
                  <c:v>143.8500000000001</c:v>
                </c:pt>
                <c:pt idx="2878">
                  <c:v>143.9</c:v>
                </c:pt>
                <c:pt idx="2879">
                  <c:v>143.95</c:v>
                </c:pt>
                <c:pt idx="2880">
                  <c:v>144.0</c:v>
                </c:pt>
                <c:pt idx="2881">
                  <c:v>144.05</c:v>
                </c:pt>
                <c:pt idx="2882">
                  <c:v>144.1</c:v>
                </c:pt>
                <c:pt idx="2883">
                  <c:v>144.15</c:v>
                </c:pt>
                <c:pt idx="2884">
                  <c:v>144.2</c:v>
                </c:pt>
                <c:pt idx="2885">
                  <c:v>144.25</c:v>
                </c:pt>
                <c:pt idx="2886">
                  <c:v>144.3</c:v>
                </c:pt>
                <c:pt idx="2887">
                  <c:v>144.3500000000001</c:v>
                </c:pt>
                <c:pt idx="2888">
                  <c:v>144.4</c:v>
                </c:pt>
                <c:pt idx="2889">
                  <c:v>144.45</c:v>
                </c:pt>
                <c:pt idx="2890">
                  <c:v>144.5</c:v>
                </c:pt>
                <c:pt idx="2891">
                  <c:v>144.55</c:v>
                </c:pt>
                <c:pt idx="2892">
                  <c:v>144.6</c:v>
                </c:pt>
                <c:pt idx="2893">
                  <c:v>144.65</c:v>
                </c:pt>
                <c:pt idx="2894">
                  <c:v>144.7</c:v>
                </c:pt>
                <c:pt idx="2895">
                  <c:v>144.75</c:v>
                </c:pt>
                <c:pt idx="2896">
                  <c:v>144.8</c:v>
                </c:pt>
                <c:pt idx="2897">
                  <c:v>144.85</c:v>
                </c:pt>
                <c:pt idx="2898">
                  <c:v>144.9</c:v>
                </c:pt>
                <c:pt idx="2899">
                  <c:v>144.95</c:v>
                </c:pt>
                <c:pt idx="2900">
                  <c:v>145.0</c:v>
                </c:pt>
                <c:pt idx="2901">
                  <c:v>145.05</c:v>
                </c:pt>
                <c:pt idx="2902">
                  <c:v>145.1</c:v>
                </c:pt>
                <c:pt idx="2903">
                  <c:v>145.15</c:v>
                </c:pt>
                <c:pt idx="2904">
                  <c:v>145.2</c:v>
                </c:pt>
                <c:pt idx="2905">
                  <c:v>145.25</c:v>
                </c:pt>
                <c:pt idx="2906">
                  <c:v>145.3</c:v>
                </c:pt>
                <c:pt idx="2907">
                  <c:v>145.3500000000001</c:v>
                </c:pt>
                <c:pt idx="2908">
                  <c:v>145.4</c:v>
                </c:pt>
                <c:pt idx="2909">
                  <c:v>145.45</c:v>
                </c:pt>
                <c:pt idx="2910">
                  <c:v>145.5</c:v>
                </c:pt>
                <c:pt idx="2911">
                  <c:v>145.55</c:v>
                </c:pt>
                <c:pt idx="2912">
                  <c:v>145.6</c:v>
                </c:pt>
                <c:pt idx="2913">
                  <c:v>145.65</c:v>
                </c:pt>
                <c:pt idx="2914">
                  <c:v>145.7</c:v>
                </c:pt>
                <c:pt idx="2915">
                  <c:v>145.7500000000001</c:v>
                </c:pt>
                <c:pt idx="2916">
                  <c:v>145.8</c:v>
                </c:pt>
                <c:pt idx="2917">
                  <c:v>145.8500000000001</c:v>
                </c:pt>
                <c:pt idx="2918">
                  <c:v>145.9</c:v>
                </c:pt>
                <c:pt idx="2919">
                  <c:v>145.95</c:v>
                </c:pt>
                <c:pt idx="2920">
                  <c:v>146.0</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c:v>
                </c:pt>
                <c:pt idx="2932">
                  <c:v>146.6</c:v>
                </c:pt>
                <c:pt idx="2933">
                  <c:v>146.65</c:v>
                </c:pt>
                <c:pt idx="2934">
                  <c:v>146.7</c:v>
                </c:pt>
                <c:pt idx="2935">
                  <c:v>146.75</c:v>
                </c:pt>
                <c:pt idx="2936">
                  <c:v>146.8</c:v>
                </c:pt>
                <c:pt idx="2937">
                  <c:v>146.8500000000001</c:v>
                </c:pt>
                <c:pt idx="2938">
                  <c:v>146.9</c:v>
                </c:pt>
                <c:pt idx="2939">
                  <c:v>146.95</c:v>
                </c:pt>
                <c:pt idx="2940">
                  <c:v>147.0</c:v>
                </c:pt>
                <c:pt idx="2941">
                  <c:v>147.05</c:v>
                </c:pt>
                <c:pt idx="2942">
                  <c:v>147.1</c:v>
                </c:pt>
                <c:pt idx="2943">
                  <c:v>147.15</c:v>
                </c:pt>
                <c:pt idx="2944">
                  <c:v>147.2</c:v>
                </c:pt>
                <c:pt idx="2945">
                  <c:v>147.25</c:v>
                </c:pt>
                <c:pt idx="2946">
                  <c:v>147.3</c:v>
                </c:pt>
                <c:pt idx="2947">
                  <c:v>147.35</c:v>
                </c:pt>
                <c:pt idx="2948">
                  <c:v>147.4</c:v>
                </c:pt>
                <c:pt idx="2949">
                  <c:v>147.45</c:v>
                </c:pt>
                <c:pt idx="2950">
                  <c:v>147.5</c:v>
                </c:pt>
                <c:pt idx="2951">
                  <c:v>147.55</c:v>
                </c:pt>
                <c:pt idx="2952">
                  <c:v>147.6</c:v>
                </c:pt>
                <c:pt idx="2953">
                  <c:v>147.65</c:v>
                </c:pt>
                <c:pt idx="2954">
                  <c:v>147.7</c:v>
                </c:pt>
                <c:pt idx="2955">
                  <c:v>147.75</c:v>
                </c:pt>
                <c:pt idx="2956">
                  <c:v>147.8</c:v>
                </c:pt>
                <c:pt idx="2957">
                  <c:v>147.8500000000001</c:v>
                </c:pt>
                <c:pt idx="2958">
                  <c:v>147.9</c:v>
                </c:pt>
                <c:pt idx="2959">
                  <c:v>147.9500000000001</c:v>
                </c:pt>
                <c:pt idx="2960">
                  <c:v>148.0</c:v>
                </c:pt>
                <c:pt idx="2961">
                  <c:v>148.05</c:v>
                </c:pt>
                <c:pt idx="2962">
                  <c:v>148.1</c:v>
                </c:pt>
                <c:pt idx="2963">
                  <c:v>148.15</c:v>
                </c:pt>
                <c:pt idx="2964">
                  <c:v>148.2</c:v>
                </c:pt>
                <c:pt idx="2965">
                  <c:v>148.25</c:v>
                </c:pt>
                <c:pt idx="2966">
                  <c:v>148.3</c:v>
                </c:pt>
                <c:pt idx="2967">
                  <c:v>148.35</c:v>
                </c:pt>
                <c:pt idx="2968">
                  <c:v>148.4</c:v>
                </c:pt>
                <c:pt idx="2969">
                  <c:v>148.45</c:v>
                </c:pt>
                <c:pt idx="2970">
                  <c:v>148.5</c:v>
                </c:pt>
                <c:pt idx="2971">
                  <c:v>148.55</c:v>
                </c:pt>
                <c:pt idx="2972">
                  <c:v>148.6</c:v>
                </c:pt>
                <c:pt idx="2973">
                  <c:v>148.65</c:v>
                </c:pt>
                <c:pt idx="2974">
                  <c:v>148.7</c:v>
                </c:pt>
                <c:pt idx="2975">
                  <c:v>148.75</c:v>
                </c:pt>
                <c:pt idx="2976">
                  <c:v>148.8</c:v>
                </c:pt>
                <c:pt idx="2977">
                  <c:v>148.85</c:v>
                </c:pt>
                <c:pt idx="2978">
                  <c:v>148.9</c:v>
                </c:pt>
                <c:pt idx="2979">
                  <c:v>148.95</c:v>
                </c:pt>
                <c:pt idx="2980">
                  <c:v>149</c:v>
                </c:pt>
                <c:pt idx="2981">
                  <c:v>149.05</c:v>
                </c:pt>
                <c:pt idx="2982">
                  <c:v>149.1</c:v>
                </c:pt>
                <c:pt idx="2983">
                  <c:v>149.15</c:v>
                </c:pt>
                <c:pt idx="2984">
                  <c:v>149.2</c:v>
                </c:pt>
                <c:pt idx="2985">
                  <c:v>149.25</c:v>
                </c:pt>
                <c:pt idx="2986">
                  <c:v>149.3</c:v>
                </c:pt>
                <c:pt idx="2987">
                  <c:v>149.3500000000001</c:v>
                </c:pt>
                <c:pt idx="2988">
                  <c:v>149.4</c:v>
                </c:pt>
                <c:pt idx="2989">
                  <c:v>149.45</c:v>
                </c:pt>
                <c:pt idx="2990">
                  <c:v>149.5</c:v>
                </c:pt>
                <c:pt idx="2991">
                  <c:v>149.55</c:v>
                </c:pt>
                <c:pt idx="2992">
                  <c:v>149.6</c:v>
                </c:pt>
                <c:pt idx="2993">
                  <c:v>149.65</c:v>
                </c:pt>
                <c:pt idx="2994">
                  <c:v>149.7</c:v>
                </c:pt>
                <c:pt idx="2995">
                  <c:v>149.75</c:v>
                </c:pt>
                <c:pt idx="2996">
                  <c:v>149.8</c:v>
                </c:pt>
                <c:pt idx="2997">
                  <c:v>149.85</c:v>
                </c:pt>
                <c:pt idx="2998">
                  <c:v>149.9</c:v>
                </c:pt>
                <c:pt idx="2999">
                  <c:v>149.95</c:v>
                </c:pt>
                <c:pt idx="3000">
                  <c:v>150.0</c:v>
                </c:pt>
                <c:pt idx="3001">
                  <c:v>150.05</c:v>
                </c:pt>
                <c:pt idx="3002">
                  <c:v>150.1</c:v>
                </c:pt>
                <c:pt idx="3003">
                  <c:v>150.15</c:v>
                </c:pt>
                <c:pt idx="3004">
                  <c:v>150.2</c:v>
                </c:pt>
                <c:pt idx="3005">
                  <c:v>150.25</c:v>
                </c:pt>
                <c:pt idx="3006">
                  <c:v>150.3</c:v>
                </c:pt>
                <c:pt idx="3007">
                  <c:v>150.3500000000001</c:v>
                </c:pt>
                <c:pt idx="3008">
                  <c:v>150.4</c:v>
                </c:pt>
                <c:pt idx="3009">
                  <c:v>150.4500000000001</c:v>
                </c:pt>
                <c:pt idx="3010">
                  <c:v>150.5</c:v>
                </c:pt>
                <c:pt idx="3011">
                  <c:v>150.55</c:v>
                </c:pt>
                <c:pt idx="3012">
                  <c:v>150.6</c:v>
                </c:pt>
                <c:pt idx="3013">
                  <c:v>150.65</c:v>
                </c:pt>
                <c:pt idx="3014">
                  <c:v>150.7</c:v>
                </c:pt>
                <c:pt idx="3015">
                  <c:v>150.75</c:v>
                </c:pt>
                <c:pt idx="3016">
                  <c:v>150.8</c:v>
                </c:pt>
                <c:pt idx="3017">
                  <c:v>150.8500000000001</c:v>
                </c:pt>
                <c:pt idx="3018">
                  <c:v>150.9</c:v>
                </c:pt>
                <c:pt idx="3019">
                  <c:v>150.95</c:v>
                </c:pt>
                <c:pt idx="3020">
                  <c:v>151.0</c:v>
                </c:pt>
                <c:pt idx="3021">
                  <c:v>151.05</c:v>
                </c:pt>
                <c:pt idx="3022">
                  <c:v>151.1</c:v>
                </c:pt>
                <c:pt idx="3023">
                  <c:v>151.15</c:v>
                </c:pt>
                <c:pt idx="3024">
                  <c:v>151.2</c:v>
                </c:pt>
                <c:pt idx="3025">
                  <c:v>151.25</c:v>
                </c:pt>
                <c:pt idx="3026">
                  <c:v>151.3</c:v>
                </c:pt>
                <c:pt idx="3027">
                  <c:v>151.3500000000001</c:v>
                </c:pt>
                <c:pt idx="3028">
                  <c:v>151.4</c:v>
                </c:pt>
                <c:pt idx="3029">
                  <c:v>151.45</c:v>
                </c:pt>
                <c:pt idx="3030">
                  <c:v>151.5</c:v>
                </c:pt>
                <c:pt idx="3031">
                  <c:v>151.55</c:v>
                </c:pt>
                <c:pt idx="3032">
                  <c:v>151.6</c:v>
                </c:pt>
                <c:pt idx="3033">
                  <c:v>151.65</c:v>
                </c:pt>
                <c:pt idx="3034">
                  <c:v>151.7</c:v>
                </c:pt>
                <c:pt idx="3035">
                  <c:v>151.75</c:v>
                </c:pt>
                <c:pt idx="3036">
                  <c:v>151.8</c:v>
                </c:pt>
                <c:pt idx="3037">
                  <c:v>151.8500000000001</c:v>
                </c:pt>
                <c:pt idx="3038">
                  <c:v>151.9</c:v>
                </c:pt>
                <c:pt idx="3039">
                  <c:v>151.95</c:v>
                </c:pt>
                <c:pt idx="3040">
                  <c:v>152.0</c:v>
                </c:pt>
                <c:pt idx="3041">
                  <c:v>152.05</c:v>
                </c:pt>
                <c:pt idx="3042">
                  <c:v>152.1</c:v>
                </c:pt>
                <c:pt idx="3043">
                  <c:v>152.15</c:v>
                </c:pt>
                <c:pt idx="3044">
                  <c:v>152.2</c:v>
                </c:pt>
                <c:pt idx="3045">
                  <c:v>152.25</c:v>
                </c:pt>
                <c:pt idx="3046">
                  <c:v>152.3</c:v>
                </c:pt>
                <c:pt idx="3047">
                  <c:v>152.35</c:v>
                </c:pt>
                <c:pt idx="3048">
                  <c:v>152.4</c:v>
                </c:pt>
                <c:pt idx="3049">
                  <c:v>152.45</c:v>
                </c:pt>
                <c:pt idx="3050">
                  <c:v>152.5</c:v>
                </c:pt>
                <c:pt idx="3051">
                  <c:v>152.55</c:v>
                </c:pt>
                <c:pt idx="3052">
                  <c:v>152.6</c:v>
                </c:pt>
                <c:pt idx="3053">
                  <c:v>152.65</c:v>
                </c:pt>
                <c:pt idx="3054">
                  <c:v>152.7</c:v>
                </c:pt>
                <c:pt idx="3055">
                  <c:v>152.75</c:v>
                </c:pt>
                <c:pt idx="3056">
                  <c:v>152.8</c:v>
                </c:pt>
                <c:pt idx="3057">
                  <c:v>152.8500000000001</c:v>
                </c:pt>
                <c:pt idx="3058">
                  <c:v>152.9</c:v>
                </c:pt>
                <c:pt idx="3059">
                  <c:v>152.95</c:v>
                </c:pt>
                <c:pt idx="3060">
                  <c:v>153.0</c:v>
                </c:pt>
                <c:pt idx="3061">
                  <c:v>153.05</c:v>
                </c:pt>
                <c:pt idx="3062">
                  <c:v>153.1</c:v>
                </c:pt>
                <c:pt idx="3063">
                  <c:v>153.15</c:v>
                </c:pt>
                <c:pt idx="3064">
                  <c:v>153.2</c:v>
                </c:pt>
                <c:pt idx="3065">
                  <c:v>153.25</c:v>
                </c:pt>
                <c:pt idx="3066">
                  <c:v>153.3</c:v>
                </c:pt>
                <c:pt idx="3067">
                  <c:v>153.35</c:v>
                </c:pt>
                <c:pt idx="3068">
                  <c:v>153.4</c:v>
                </c:pt>
                <c:pt idx="3069">
                  <c:v>153.45</c:v>
                </c:pt>
                <c:pt idx="3070">
                  <c:v>153.5</c:v>
                </c:pt>
                <c:pt idx="3071">
                  <c:v>153.55</c:v>
                </c:pt>
                <c:pt idx="3072">
                  <c:v>153.6</c:v>
                </c:pt>
                <c:pt idx="3073">
                  <c:v>153.65</c:v>
                </c:pt>
                <c:pt idx="3074">
                  <c:v>153.7</c:v>
                </c:pt>
                <c:pt idx="3075">
                  <c:v>153.75</c:v>
                </c:pt>
                <c:pt idx="3076">
                  <c:v>153.8</c:v>
                </c:pt>
                <c:pt idx="3077">
                  <c:v>153.8500000000001</c:v>
                </c:pt>
                <c:pt idx="3078">
                  <c:v>153.9</c:v>
                </c:pt>
                <c:pt idx="3079">
                  <c:v>153.95</c:v>
                </c:pt>
                <c:pt idx="3080">
                  <c:v>154.0</c:v>
                </c:pt>
                <c:pt idx="3081">
                  <c:v>154.05</c:v>
                </c:pt>
                <c:pt idx="3082">
                  <c:v>154.1000000000001</c:v>
                </c:pt>
                <c:pt idx="3083">
                  <c:v>154.15</c:v>
                </c:pt>
                <c:pt idx="3084">
                  <c:v>154.2</c:v>
                </c:pt>
                <c:pt idx="3085">
                  <c:v>154.25</c:v>
                </c:pt>
                <c:pt idx="3086">
                  <c:v>154.3</c:v>
                </c:pt>
                <c:pt idx="3087">
                  <c:v>154.3500000000001</c:v>
                </c:pt>
                <c:pt idx="3088">
                  <c:v>154.4</c:v>
                </c:pt>
                <c:pt idx="3089">
                  <c:v>154.45</c:v>
                </c:pt>
                <c:pt idx="3090">
                  <c:v>154.5</c:v>
                </c:pt>
                <c:pt idx="3091">
                  <c:v>154.55</c:v>
                </c:pt>
                <c:pt idx="3092">
                  <c:v>154.6</c:v>
                </c:pt>
                <c:pt idx="3093">
                  <c:v>154.65</c:v>
                </c:pt>
                <c:pt idx="3094">
                  <c:v>154.7</c:v>
                </c:pt>
                <c:pt idx="3095">
                  <c:v>154.75</c:v>
                </c:pt>
                <c:pt idx="3096">
                  <c:v>154.8</c:v>
                </c:pt>
                <c:pt idx="3097">
                  <c:v>154.8500000000001</c:v>
                </c:pt>
                <c:pt idx="3098">
                  <c:v>154.9</c:v>
                </c:pt>
                <c:pt idx="3099">
                  <c:v>154.95</c:v>
                </c:pt>
                <c:pt idx="3100">
                  <c:v>155.0</c:v>
                </c:pt>
                <c:pt idx="3101">
                  <c:v>155.05</c:v>
                </c:pt>
                <c:pt idx="3102">
                  <c:v>155.1</c:v>
                </c:pt>
                <c:pt idx="3103">
                  <c:v>155.15</c:v>
                </c:pt>
                <c:pt idx="3104">
                  <c:v>155.2</c:v>
                </c:pt>
                <c:pt idx="3105">
                  <c:v>155.25</c:v>
                </c:pt>
                <c:pt idx="3106">
                  <c:v>155.3</c:v>
                </c:pt>
                <c:pt idx="3107">
                  <c:v>155.35</c:v>
                </c:pt>
                <c:pt idx="3108">
                  <c:v>155.4</c:v>
                </c:pt>
                <c:pt idx="3109">
                  <c:v>155.4500000000001</c:v>
                </c:pt>
                <c:pt idx="3110">
                  <c:v>155.5</c:v>
                </c:pt>
                <c:pt idx="3111">
                  <c:v>155.55</c:v>
                </c:pt>
                <c:pt idx="3112">
                  <c:v>155.6</c:v>
                </c:pt>
                <c:pt idx="3113">
                  <c:v>155.65</c:v>
                </c:pt>
                <c:pt idx="3114">
                  <c:v>155.7</c:v>
                </c:pt>
                <c:pt idx="3115">
                  <c:v>155.75</c:v>
                </c:pt>
                <c:pt idx="3116">
                  <c:v>155.8</c:v>
                </c:pt>
                <c:pt idx="3117">
                  <c:v>155.85</c:v>
                </c:pt>
                <c:pt idx="3118">
                  <c:v>155.9</c:v>
                </c:pt>
                <c:pt idx="3119">
                  <c:v>155.95</c:v>
                </c:pt>
                <c:pt idx="3120">
                  <c:v>156.0</c:v>
                </c:pt>
                <c:pt idx="3121">
                  <c:v>156.05</c:v>
                </c:pt>
                <c:pt idx="3122">
                  <c:v>156.1</c:v>
                </c:pt>
                <c:pt idx="3123">
                  <c:v>156.15</c:v>
                </c:pt>
                <c:pt idx="3124">
                  <c:v>156.2</c:v>
                </c:pt>
                <c:pt idx="3125">
                  <c:v>156.25</c:v>
                </c:pt>
                <c:pt idx="3126">
                  <c:v>156.3</c:v>
                </c:pt>
                <c:pt idx="3127">
                  <c:v>156.3500000000001</c:v>
                </c:pt>
                <c:pt idx="3128">
                  <c:v>156.4</c:v>
                </c:pt>
                <c:pt idx="3129">
                  <c:v>156.45</c:v>
                </c:pt>
                <c:pt idx="3130">
                  <c:v>156.5</c:v>
                </c:pt>
                <c:pt idx="3131">
                  <c:v>156.55</c:v>
                </c:pt>
                <c:pt idx="3132">
                  <c:v>156.6</c:v>
                </c:pt>
                <c:pt idx="3133">
                  <c:v>156.65</c:v>
                </c:pt>
                <c:pt idx="3134">
                  <c:v>156.7</c:v>
                </c:pt>
                <c:pt idx="3135">
                  <c:v>156.75</c:v>
                </c:pt>
                <c:pt idx="3136">
                  <c:v>156.8</c:v>
                </c:pt>
                <c:pt idx="3137">
                  <c:v>156.8500000000001</c:v>
                </c:pt>
                <c:pt idx="3138">
                  <c:v>156.9</c:v>
                </c:pt>
                <c:pt idx="3139">
                  <c:v>156.95</c:v>
                </c:pt>
                <c:pt idx="3140">
                  <c:v>157.0</c:v>
                </c:pt>
                <c:pt idx="3141">
                  <c:v>157.05</c:v>
                </c:pt>
                <c:pt idx="3142">
                  <c:v>157.1</c:v>
                </c:pt>
                <c:pt idx="3143">
                  <c:v>157.15</c:v>
                </c:pt>
                <c:pt idx="3144">
                  <c:v>157.2</c:v>
                </c:pt>
                <c:pt idx="3145">
                  <c:v>157.25</c:v>
                </c:pt>
                <c:pt idx="3146">
                  <c:v>157.3</c:v>
                </c:pt>
                <c:pt idx="3147">
                  <c:v>157.35</c:v>
                </c:pt>
                <c:pt idx="3148">
                  <c:v>157.4</c:v>
                </c:pt>
                <c:pt idx="3149">
                  <c:v>157.45</c:v>
                </c:pt>
                <c:pt idx="3150">
                  <c:v>157.5</c:v>
                </c:pt>
                <c:pt idx="3151">
                  <c:v>157.55</c:v>
                </c:pt>
                <c:pt idx="3152">
                  <c:v>157.6</c:v>
                </c:pt>
                <c:pt idx="3153">
                  <c:v>157.65</c:v>
                </c:pt>
                <c:pt idx="3154">
                  <c:v>157.7</c:v>
                </c:pt>
                <c:pt idx="3155">
                  <c:v>157.75</c:v>
                </c:pt>
                <c:pt idx="3156">
                  <c:v>157.8</c:v>
                </c:pt>
                <c:pt idx="3157">
                  <c:v>157.8500000000001</c:v>
                </c:pt>
                <c:pt idx="3158">
                  <c:v>157.9</c:v>
                </c:pt>
                <c:pt idx="3159">
                  <c:v>157.95</c:v>
                </c:pt>
                <c:pt idx="3160">
                  <c:v>158.0</c:v>
                </c:pt>
                <c:pt idx="3161">
                  <c:v>158.05</c:v>
                </c:pt>
                <c:pt idx="3162">
                  <c:v>158.1</c:v>
                </c:pt>
                <c:pt idx="3163">
                  <c:v>158.15</c:v>
                </c:pt>
                <c:pt idx="3164">
                  <c:v>158.2</c:v>
                </c:pt>
                <c:pt idx="3165">
                  <c:v>158.25</c:v>
                </c:pt>
                <c:pt idx="3166">
                  <c:v>158.3</c:v>
                </c:pt>
                <c:pt idx="3167">
                  <c:v>158.35</c:v>
                </c:pt>
                <c:pt idx="3168">
                  <c:v>158.4</c:v>
                </c:pt>
                <c:pt idx="3169">
                  <c:v>158.45</c:v>
                </c:pt>
                <c:pt idx="3170">
                  <c:v>158.5</c:v>
                </c:pt>
                <c:pt idx="3171">
                  <c:v>158.55</c:v>
                </c:pt>
                <c:pt idx="3172">
                  <c:v>158.6</c:v>
                </c:pt>
                <c:pt idx="3173">
                  <c:v>158.65</c:v>
                </c:pt>
                <c:pt idx="3174">
                  <c:v>158.7</c:v>
                </c:pt>
                <c:pt idx="3175">
                  <c:v>158.75</c:v>
                </c:pt>
                <c:pt idx="3176">
                  <c:v>158.8</c:v>
                </c:pt>
                <c:pt idx="3177">
                  <c:v>158.8500000000001</c:v>
                </c:pt>
                <c:pt idx="3178">
                  <c:v>158.9</c:v>
                </c:pt>
                <c:pt idx="3179">
                  <c:v>158.95</c:v>
                </c:pt>
                <c:pt idx="3180">
                  <c:v>159.0</c:v>
                </c:pt>
                <c:pt idx="3181">
                  <c:v>159.05</c:v>
                </c:pt>
                <c:pt idx="3182">
                  <c:v>159.1</c:v>
                </c:pt>
                <c:pt idx="3183">
                  <c:v>159.15</c:v>
                </c:pt>
                <c:pt idx="3184">
                  <c:v>159.2</c:v>
                </c:pt>
                <c:pt idx="3185">
                  <c:v>159.2499999999999</c:v>
                </c:pt>
                <c:pt idx="3186">
                  <c:v>159.3</c:v>
                </c:pt>
                <c:pt idx="3187">
                  <c:v>159.3500000000001</c:v>
                </c:pt>
                <c:pt idx="3188">
                  <c:v>159.4</c:v>
                </c:pt>
                <c:pt idx="3189">
                  <c:v>159.45</c:v>
                </c:pt>
                <c:pt idx="3190">
                  <c:v>159.5</c:v>
                </c:pt>
                <c:pt idx="3191">
                  <c:v>159.55</c:v>
                </c:pt>
                <c:pt idx="3192">
                  <c:v>159.6</c:v>
                </c:pt>
                <c:pt idx="3193">
                  <c:v>159.65</c:v>
                </c:pt>
                <c:pt idx="3194">
                  <c:v>159.7</c:v>
                </c:pt>
                <c:pt idx="3195">
                  <c:v>159.75</c:v>
                </c:pt>
                <c:pt idx="3196">
                  <c:v>159.8</c:v>
                </c:pt>
                <c:pt idx="3197">
                  <c:v>159.8500000000001</c:v>
                </c:pt>
                <c:pt idx="3198">
                  <c:v>159.9</c:v>
                </c:pt>
                <c:pt idx="3199">
                  <c:v>159.95</c:v>
                </c:pt>
                <c:pt idx="3200">
                  <c:v>160.0</c:v>
                </c:pt>
                <c:pt idx="3201">
                  <c:v>160.05</c:v>
                </c:pt>
                <c:pt idx="3202">
                  <c:v>160.1</c:v>
                </c:pt>
                <c:pt idx="3203">
                  <c:v>160.15</c:v>
                </c:pt>
                <c:pt idx="3204">
                  <c:v>160.2</c:v>
                </c:pt>
                <c:pt idx="3205">
                  <c:v>160.25</c:v>
                </c:pt>
                <c:pt idx="3206">
                  <c:v>160.3</c:v>
                </c:pt>
                <c:pt idx="3207">
                  <c:v>160.35</c:v>
                </c:pt>
                <c:pt idx="3208">
                  <c:v>160.4</c:v>
                </c:pt>
                <c:pt idx="3209">
                  <c:v>160.45</c:v>
                </c:pt>
                <c:pt idx="3210">
                  <c:v>160.5</c:v>
                </c:pt>
                <c:pt idx="3211">
                  <c:v>160.55</c:v>
                </c:pt>
                <c:pt idx="3212">
                  <c:v>160.6</c:v>
                </c:pt>
                <c:pt idx="3213">
                  <c:v>160.65</c:v>
                </c:pt>
                <c:pt idx="3214">
                  <c:v>160.7</c:v>
                </c:pt>
                <c:pt idx="3215">
                  <c:v>160.75</c:v>
                </c:pt>
                <c:pt idx="3216">
                  <c:v>160.8</c:v>
                </c:pt>
                <c:pt idx="3217">
                  <c:v>160.8500000000001</c:v>
                </c:pt>
                <c:pt idx="3218">
                  <c:v>160.9</c:v>
                </c:pt>
                <c:pt idx="3219">
                  <c:v>160.95</c:v>
                </c:pt>
                <c:pt idx="3220">
                  <c:v>161.0</c:v>
                </c:pt>
                <c:pt idx="3221">
                  <c:v>161.05</c:v>
                </c:pt>
                <c:pt idx="3222">
                  <c:v>161.1</c:v>
                </c:pt>
                <c:pt idx="3223">
                  <c:v>161.15</c:v>
                </c:pt>
                <c:pt idx="3224">
                  <c:v>161.2</c:v>
                </c:pt>
                <c:pt idx="3225">
                  <c:v>161.2500000000001</c:v>
                </c:pt>
                <c:pt idx="3226">
                  <c:v>161.3</c:v>
                </c:pt>
                <c:pt idx="3227">
                  <c:v>161.3500000000001</c:v>
                </c:pt>
                <c:pt idx="3228">
                  <c:v>161.4</c:v>
                </c:pt>
                <c:pt idx="3229">
                  <c:v>161.45</c:v>
                </c:pt>
                <c:pt idx="3230">
                  <c:v>161.5</c:v>
                </c:pt>
                <c:pt idx="3231">
                  <c:v>161.55</c:v>
                </c:pt>
                <c:pt idx="3232">
                  <c:v>161.6</c:v>
                </c:pt>
                <c:pt idx="3233">
                  <c:v>161.65</c:v>
                </c:pt>
                <c:pt idx="3234">
                  <c:v>161.7</c:v>
                </c:pt>
                <c:pt idx="3235">
                  <c:v>161.75</c:v>
                </c:pt>
                <c:pt idx="3236">
                  <c:v>161.8</c:v>
                </c:pt>
                <c:pt idx="3237">
                  <c:v>161.85</c:v>
                </c:pt>
                <c:pt idx="3238">
                  <c:v>161.9</c:v>
                </c:pt>
                <c:pt idx="3239">
                  <c:v>161.95</c:v>
                </c:pt>
                <c:pt idx="3240">
                  <c:v>162.0</c:v>
                </c:pt>
                <c:pt idx="3241">
                  <c:v>162.05</c:v>
                </c:pt>
                <c:pt idx="3242">
                  <c:v>162.1</c:v>
                </c:pt>
                <c:pt idx="3243">
                  <c:v>162.15</c:v>
                </c:pt>
                <c:pt idx="3244">
                  <c:v>162.2</c:v>
                </c:pt>
                <c:pt idx="3245">
                  <c:v>162.25</c:v>
                </c:pt>
                <c:pt idx="3246">
                  <c:v>162.3</c:v>
                </c:pt>
                <c:pt idx="3247">
                  <c:v>162.35</c:v>
                </c:pt>
                <c:pt idx="3248">
                  <c:v>162.4</c:v>
                </c:pt>
                <c:pt idx="3249">
                  <c:v>162.45</c:v>
                </c:pt>
                <c:pt idx="3250">
                  <c:v>162.5</c:v>
                </c:pt>
                <c:pt idx="3251">
                  <c:v>162.55</c:v>
                </c:pt>
                <c:pt idx="3252">
                  <c:v>162.6</c:v>
                </c:pt>
                <c:pt idx="3253">
                  <c:v>162.65</c:v>
                </c:pt>
                <c:pt idx="3254">
                  <c:v>162.7</c:v>
                </c:pt>
                <c:pt idx="3255">
                  <c:v>162.75</c:v>
                </c:pt>
                <c:pt idx="3256">
                  <c:v>162.8</c:v>
                </c:pt>
                <c:pt idx="3257">
                  <c:v>162.85</c:v>
                </c:pt>
                <c:pt idx="3258">
                  <c:v>162.9</c:v>
                </c:pt>
                <c:pt idx="3259">
                  <c:v>162.95</c:v>
                </c:pt>
                <c:pt idx="3260">
                  <c:v>163.0</c:v>
                </c:pt>
                <c:pt idx="3261">
                  <c:v>163.05</c:v>
                </c:pt>
                <c:pt idx="3262">
                  <c:v>163.1</c:v>
                </c:pt>
                <c:pt idx="3263">
                  <c:v>163.15</c:v>
                </c:pt>
                <c:pt idx="3264">
                  <c:v>163.2</c:v>
                </c:pt>
                <c:pt idx="3265">
                  <c:v>163.25</c:v>
                </c:pt>
                <c:pt idx="3266">
                  <c:v>163.3</c:v>
                </c:pt>
                <c:pt idx="3267">
                  <c:v>163.3500000000001</c:v>
                </c:pt>
                <c:pt idx="3268">
                  <c:v>163.4</c:v>
                </c:pt>
                <c:pt idx="3269">
                  <c:v>163.45</c:v>
                </c:pt>
                <c:pt idx="3270">
                  <c:v>163.5</c:v>
                </c:pt>
                <c:pt idx="3271">
                  <c:v>163.55</c:v>
                </c:pt>
                <c:pt idx="3272">
                  <c:v>163.6</c:v>
                </c:pt>
                <c:pt idx="3273">
                  <c:v>163.65</c:v>
                </c:pt>
                <c:pt idx="3274">
                  <c:v>163.7</c:v>
                </c:pt>
                <c:pt idx="3275">
                  <c:v>163.75</c:v>
                </c:pt>
                <c:pt idx="3276">
                  <c:v>163.8</c:v>
                </c:pt>
                <c:pt idx="3277">
                  <c:v>163.85</c:v>
                </c:pt>
                <c:pt idx="3278">
                  <c:v>163.9</c:v>
                </c:pt>
                <c:pt idx="3279">
                  <c:v>163.95</c:v>
                </c:pt>
                <c:pt idx="3280">
                  <c:v>164.0</c:v>
                </c:pt>
                <c:pt idx="3281">
                  <c:v>164.05</c:v>
                </c:pt>
                <c:pt idx="3282">
                  <c:v>164.1</c:v>
                </c:pt>
                <c:pt idx="3283">
                  <c:v>164.15</c:v>
                </c:pt>
                <c:pt idx="3284">
                  <c:v>164.2</c:v>
                </c:pt>
                <c:pt idx="3285">
                  <c:v>164.25</c:v>
                </c:pt>
                <c:pt idx="3286">
                  <c:v>164.3</c:v>
                </c:pt>
                <c:pt idx="3287">
                  <c:v>164.3500000000001</c:v>
                </c:pt>
                <c:pt idx="3288">
                  <c:v>164.4</c:v>
                </c:pt>
                <c:pt idx="3289">
                  <c:v>164.45</c:v>
                </c:pt>
                <c:pt idx="3290">
                  <c:v>164.5</c:v>
                </c:pt>
                <c:pt idx="3291">
                  <c:v>164.55</c:v>
                </c:pt>
                <c:pt idx="3292">
                  <c:v>164.6</c:v>
                </c:pt>
                <c:pt idx="3293">
                  <c:v>164.65</c:v>
                </c:pt>
                <c:pt idx="3294">
                  <c:v>164.7</c:v>
                </c:pt>
                <c:pt idx="3295">
                  <c:v>164.75</c:v>
                </c:pt>
                <c:pt idx="3296">
                  <c:v>164.8</c:v>
                </c:pt>
                <c:pt idx="3297">
                  <c:v>164.85</c:v>
                </c:pt>
                <c:pt idx="3298">
                  <c:v>164.9</c:v>
                </c:pt>
                <c:pt idx="3299">
                  <c:v>164.95</c:v>
                </c:pt>
                <c:pt idx="3300">
                  <c:v>165.0</c:v>
                </c:pt>
                <c:pt idx="3301">
                  <c:v>165.05</c:v>
                </c:pt>
                <c:pt idx="3302">
                  <c:v>165.1</c:v>
                </c:pt>
                <c:pt idx="3303">
                  <c:v>165.15</c:v>
                </c:pt>
                <c:pt idx="3304">
                  <c:v>165.2</c:v>
                </c:pt>
                <c:pt idx="3305">
                  <c:v>165.25</c:v>
                </c:pt>
                <c:pt idx="3306">
                  <c:v>165.3</c:v>
                </c:pt>
                <c:pt idx="3307">
                  <c:v>165.35</c:v>
                </c:pt>
                <c:pt idx="3308">
                  <c:v>165.4</c:v>
                </c:pt>
                <c:pt idx="3309">
                  <c:v>165.45</c:v>
                </c:pt>
                <c:pt idx="3310">
                  <c:v>165.5</c:v>
                </c:pt>
                <c:pt idx="3311">
                  <c:v>165.55</c:v>
                </c:pt>
                <c:pt idx="3312">
                  <c:v>165.6</c:v>
                </c:pt>
                <c:pt idx="3313">
                  <c:v>165.65</c:v>
                </c:pt>
                <c:pt idx="3314">
                  <c:v>165.7</c:v>
                </c:pt>
                <c:pt idx="3315">
                  <c:v>165.75</c:v>
                </c:pt>
                <c:pt idx="3316">
                  <c:v>165.8</c:v>
                </c:pt>
                <c:pt idx="3317">
                  <c:v>165.8500000000001</c:v>
                </c:pt>
                <c:pt idx="3318">
                  <c:v>165.9</c:v>
                </c:pt>
                <c:pt idx="3319">
                  <c:v>165.95</c:v>
                </c:pt>
                <c:pt idx="3320">
                  <c:v>166.0</c:v>
                </c:pt>
                <c:pt idx="3321">
                  <c:v>166.05</c:v>
                </c:pt>
                <c:pt idx="3322">
                  <c:v>166.1</c:v>
                </c:pt>
                <c:pt idx="3323">
                  <c:v>166.15</c:v>
                </c:pt>
                <c:pt idx="3324">
                  <c:v>166.2</c:v>
                </c:pt>
                <c:pt idx="3325">
                  <c:v>166.25</c:v>
                </c:pt>
                <c:pt idx="3326">
                  <c:v>166.3</c:v>
                </c:pt>
                <c:pt idx="3327">
                  <c:v>166.3500000000001</c:v>
                </c:pt>
                <c:pt idx="3328">
                  <c:v>166.4</c:v>
                </c:pt>
                <c:pt idx="3329">
                  <c:v>166.45</c:v>
                </c:pt>
                <c:pt idx="3330">
                  <c:v>166.5</c:v>
                </c:pt>
                <c:pt idx="3331">
                  <c:v>166.55</c:v>
                </c:pt>
                <c:pt idx="3332">
                  <c:v>166.6</c:v>
                </c:pt>
                <c:pt idx="3333">
                  <c:v>166.65</c:v>
                </c:pt>
                <c:pt idx="3334">
                  <c:v>166.7</c:v>
                </c:pt>
                <c:pt idx="3335">
                  <c:v>166.75</c:v>
                </c:pt>
                <c:pt idx="3336">
                  <c:v>166.8</c:v>
                </c:pt>
                <c:pt idx="3337">
                  <c:v>166.8500000000001</c:v>
                </c:pt>
                <c:pt idx="3338">
                  <c:v>166.9</c:v>
                </c:pt>
                <c:pt idx="3339">
                  <c:v>166.95</c:v>
                </c:pt>
                <c:pt idx="3340">
                  <c:v>167.0</c:v>
                </c:pt>
                <c:pt idx="3341">
                  <c:v>167.05</c:v>
                </c:pt>
                <c:pt idx="3342">
                  <c:v>167.1</c:v>
                </c:pt>
                <c:pt idx="3343">
                  <c:v>167.15</c:v>
                </c:pt>
                <c:pt idx="3344">
                  <c:v>167.2</c:v>
                </c:pt>
                <c:pt idx="3345">
                  <c:v>167.25</c:v>
                </c:pt>
                <c:pt idx="3346">
                  <c:v>167.3</c:v>
                </c:pt>
                <c:pt idx="3347">
                  <c:v>167.3500000000001</c:v>
                </c:pt>
                <c:pt idx="3348">
                  <c:v>167.4</c:v>
                </c:pt>
                <c:pt idx="3349">
                  <c:v>167.45</c:v>
                </c:pt>
                <c:pt idx="3350">
                  <c:v>167.5</c:v>
                </c:pt>
                <c:pt idx="3351">
                  <c:v>167.55</c:v>
                </c:pt>
                <c:pt idx="3352">
                  <c:v>167.6</c:v>
                </c:pt>
                <c:pt idx="3353">
                  <c:v>167.65</c:v>
                </c:pt>
                <c:pt idx="3354">
                  <c:v>167.7</c:v>
                </c:pt>
                <c:pt idx="3355">
                  <c:v>167.75</c:v>
                </c:pt>
                <c:pt idx="3356">
                  <c:v>167.8</c:v>
                </c:pt>
                <c:pt idx="3357">
                  <c:v>167.85</c:v>
                </c:pt>
                <c:pt idx="3358">
                  <c:v>167.9</c:v>
                </c:pt>
                <c:pt idx="3359">
                  <c:v>167.95</c:v>
                </c:pt>
                <c:pt idx="3360">
                  <c:v>168.0</c:v>
                </c:pt>
                <c:pt idx="3361">
                  <c:v>168.05</c:v>
                </c:pt>
                <c:pt idx="3362">
                  <c:v>168.1</c:v>
                </c:pt>
                <c:pt idx="3363">
                  <c:v>168.15</c:v>
                </c:pt>
                <c:pt idx="3364">
                  <c:v>168.2</c:v>
                </c:pt>
                <c:pt idx="3365">
                  <c:v>168.25</c:v>
                </c:pt>
                <c:pt idx="3366">
                  <c:v>168.3</c:v>
                </c:pt>
                <c:pt idx="3367">
                  <c:v>168.3500000000001</c:v>
                </c:pt>
                <c:pt idx="3368">
                  <c:v>168.4</c:v>
                </c:pt>
                <c:pt idx="3369">
                  <c:v>168.45</c:v>
                </c:pt>
                <c:pt idx="3370">
                  <c:v>168.5</c:v>
                </c:pt>
                <c:pt idx="3371">
                  <c:v>168.55</c:v>
                </c:pt>
                <c:pt idx="3372">
                  <c:v>168.6</c:v>
                </c:pt>
                <c:pt idx="3373">
                  <c:v>168.65</c:v>
                </c:pt>
                <c:pt idx="3374">
                  <c:v>168.7</c:v>
                </c:pt>
                <c:pt idx="3375">
                  <c:v>168.75</c:v>
                </c:pt>
                <c:pt idx="3376">
                  <c:v>168.8</c:v>
                </c:pt>
                <c:pt idx="3377">
                  <c:v>168.85</c:v>
                </c:pt>
                <c:pt idx="3378">
                  <c:v>168.9</c:v>
                </c:pt>
                <c:pt idx="3379">
                  <c:v>168.95</c:v>
                </c:pt>
                <c:pt idx="3380">
                  <c:v>169.0</c:v>
                </c:pt>
                <c:pt idx="3381">
                  <c:v>169.05</c:v>
                </c:pt>
                <c:pt idx="3382">
                  <c:v>169.1</c:v>
                </c:pt>
                <c:pt idx="3383">
                  <c:v>169.15</c:v>
                </c:pt>
                <c:pt idx="3384">
                  <c:v>169.2</c:v>
                </c:pt>
                <c:pt idx="3385">
                  <c:v>169.2499999999999</c:v>
                </c:pt>
                <c:pt idx="3386">
                  <c:v>169.3</c:v>
                </c:pt>
                <c:pt idx="3387">
                  <c:v>169.35</c:v>
                </c:pt>
                <c:pt idx="3388">
                  <c:v>169.4</c:v>
                </c:pt>
                <c:pt idx="3389">
                  <c:v>169.45</c:v>
                </c:pt>
                <c:pt idx="3390">
                  <c:v>169.5</c:v>
                </c:pt>
                <c:pt idx="3391">
                  <c:v>169.55</c:v>
                </c:pt>
                <c:pt idx="3392">
                  <c:v>169.6</c:v>
                </c:pt>
                <c:pt idx="3393">
                  <c:v>169.65</c:v>
                </c:pt>
                <c:pt idx="3394">
                  <c:v>169.7</c:v>
                </c:pt>
                <c:pt idx="3395">
                  <c:v>169.75</c:v>
                </c:pt>
                <c:pt idx="3396">
                  <c:v>169.8</c:v>
                </c:pt>
                <c:pt idx="3397">
                  <c:v>169.8500000000001</c:v>
                </c:pt>
                <c:pt idx="3398">
                  <c:v>169.9</c:v>
                </c:pt>
                <c:pt idx="3399">
                  <c:v>169.95</c:v>
                </c:pt>
                <c:pt idx="3400">
                  <c:v>17</c:v>
                </c:pt>
                <c:pt idx="3401">
                  <c:v>170.05</c:v>
                </c:pt>
                <c:pt idx="3402">
                  <c:v>170.1</c:v>
                </c:pt>
                <c:pt idx="3403">
                  <c:v>170.15</c:v>
                </c:pt>
                <c:pt idx="3404">
                  <c:v>170.2</c:v>
                </c:pt>
                <c:pt idx="3405">
                  <c:v>170.25</c:v>
                </c:pt>
                <c:pt idx="3406">
                  <c:v>170.3</c:v>
                </c:pt>
                <c:pt idx="3407">
                  <c:v>170.35</c:v>
                </c:pt>
                <c:pt idx="3408">
                  <c:v>170.4</c:v>
                </c:pt>
                <c:pt idx="3409">
                  <c:v>170.45</c:v>
                </c:pt>
                <c:pt idx="3410">
                  <c:v>170.5</c:v>
                </c:pt>
                <c:pt idx="3411">
                  <c:v>170.55</c:v>
                </c:pt>
                <c:pt idx="3412">
                  <c:v>170.6</c:v>
                </c:pt>
                <c:pt idx="3413">
                  <c:v>170.65</c:v>
                </c:pt>
                <c:pt idx="3414">
                  <c:v>170.7</c:v>
                </c:pt>
                <c:pt idx="3415">
                  <c:v>170.75</c:v>
                </c:pt>
                <c:pt idx="3416">
                  <c:v>170.8</c:v>
                </c:pt>
                <c:pt idx="3417">
                  <c:v>170.85</c:v>
                </c:pt>
                <c:pt idx="3418">
                  <c:v>170.9</c:v>
                </c:pt>
                <c:pt idx="3419">
                  <c:v>170.95</c:v>
                </c:pt>
                <c:pt idx="3420">
                  <c:v>171</c:v>
                </c:pt>
                <c:pt idx="3421">
                  <c:v>171.05</c:v>
                </c:pt>
                <c:pt idx="3422">
                  <c:v>171.1</c:v>
                </c:pt>
                <c:pt idx="3423">
                  <c:v>171.15</c:v>
                </c:pt>
                <c:pt idx="3424">
                  <c:v>171.2</c:v>
                </c:pt>
                <c:pt idx="3425">
                  <c:v>171.25</c:v>
                </c:pt>
                <c:pt idx="3426">
                  <c:v>171.3</c:v>
                </c:pt>
                <c:pt idx="3427">
                  <c:v>171.35</c:v>
                </c:pt>
                <c:pt idx="3428">
                  <c:v>171.4</c:v>
                </c:pt>
                <c:pt idx="3429">
                  <c:v>171.45</c:v>
                </c:pt>
                <c:pt idx="3430">
                  <c:v>171.5</c:v>
                </c:pt>
                <c:pt idx="3431">
                  <c:v>171.55</c:v>
                </c:pt>
                <c:pt idx="3432">
                  <c:v>171.6</c:v>
                </c:pt>
                <c:pt idx="3433">
                  <c:v>171.65</c:v>
                </c:pt>
                <c:pt idx="3434">
                  <c:v>171.7</c:v>
                </c:pt>
                <c:pt idx="3435">
                  <c:v>171.7499999999999</c:v>
                </c:pt>
                <c:pt idx="3436">
                  <c:v>171.8</c:v>
                </c:pt>
                <c:pt idx="3437">
                  <c:v>171.85</c:v>
                </c:pt>
                <c:pt idx="3438">
                  <c:v>171.9</c:v>
                </c:pt>
                <c:pt idx="3439">
                  <c:v>171.95</c:v>
                </c:pt>
                <c:pt idx="3440">
                  <c:v>172</c:v>
                </c:pt>
                <c:pt idx="3441">
                  <c:v>172.05</c:v>
                </c:pt>
                <c:pt idx="3442">
                  <c:v>172.1</c:v>
                </c:pt>
                <c:pt idx="3443">
                  <c:v>172.15</c:v>
                </c:pt>
                <c:pt idx="3444">
                  <c:v>172.2</c:v>
                </c:pt>
                <c:pt idx="3445">
                  <c:v>172.25</c:v>
                </c:pt>
                <c:pt idx="3446">
                  <c:v>172.3</c:v>
                </c:pt>
                <c:pt idx="3447">
                  <c:v>172.35</c:v>
                </c:pt>
                <c:pt idx="3448">
                  <c:v>172.4</c:v>
                </c:pt>
                <c:pt idx="3449">
                  <c:v>172.45</c:v>
                </c:pt>
                <c:pt idx="3450">
                  <c:v>172.5</c:v>
                </c:pt>
                <c:pt idx="3451">
                  <c:v>172.55</c:v>
                </c:pt>
                <c:pt idx="3452">
                  <c:v>172.6</c:v>
                </c:pt>
                <c:pt idx="3453">
                  <c:v>172.65</c:v>
                </c:pt>
                <c:pt idx="3454">
                  <c:v>172.7</c:v>
                </c:pt>
                <c:pt idx="3455">
                  <c:v>172.7499999999999</c:v>
                </c:pt>
                <c:pt idx="3456">
                  <c:v>172.8</c:v>
                </c:pt>
                <c:pt idx="3457">
                  <c:v>172.85</c:v>
                </c:pt>
                <c:pt idx="3458">
                  <c:v>172.9</c:v>
                </c:pt>
                <c:pt idx="3459">
                  <c:v>172.95</c:v>
                </c:pt>
                <c:pt idx="3460">
                  <c:v>173.0</c:v>
                </c:pt>
                <c:pt idx="3461">
                  <c:v>173.05</c:v>
                </c:pt>
                <c:pt idx="3462">
                  <c:v>173.1</c:v>
                </c:pt>
                <c:pt idx="3463">
                  <c:v>173.15</c:v>
                </c:pt>
                <c:pt idx="3464">
                  <c:v>173.2</c:v>
                </c:pt>
                <c:pt idx="3465">
                  <c:v>173.25</c:v>
                </c:pt>
                <c:pt idx="3466">
                  <c:v>173.3</c:v>
                </c:pt>
                <c:pt idx="3467">
                  <c:v>173.3500000000001</c:v>
                </c:pt>
                <c:pt idx="3468">
                  <c:v>173.4</c:v>
                </c:pt>
                <c:pt idx="3469">
                  <c:v>173.45</c:v>
                </c:pt>
                <c:pt idx="3470">
                  <c:v>173.5</c:v>
                </c:pt>
                <c:pt idx="3471">
                  <c:v>173.55</c:v>
                </c:pt>
                <c:pt idx="3472">
                  <c:v>173.6</c:v>
                </c:pt>
                <c:pt idx="3473">
                  <c:v>173.65</c:v>
                </c:pt>
                <c:pt idx="3474">
                  <c:v>173.7</c:v>
                </c:pt>
                <c:pt idx="3475">
                  <c:v>173.75</c:v>
                </c:pt>
                <c:pt idx="3476">
                  <c:v>173.8</c:v>
                </c:pt>
                <c:pt idx="3477">
                  <c:v>173.85</c:v>
                </c:pt>
                <c:pt idx="3478">
                  <c:v>173.9</c:v>
                </c:pt>
                <c:pt idx="3479">
                  <c:v>173.95</c:v>
                </c:pt>
                <c:pt idx="3480">
                  <c:v>174.0</c:v>
                </c:pt>
                <c:pt idx="3481">
                  <c:v>174.05</c:v>
                </c:pt>
                <c:pt idx="3482">
                  <c:v>174.1</c:v>
                </c:pt>
                <c:pt idx="3483">
                  <c:v>174.15</c:v>
                </c:pt>
                <c:pt idx="3484">
                  <c:v>174.2</c:v>
                </c:pt>
                <c:pt idx="3485">
                  <c:v>174.2499999999999</c:v>
                </c:pt>
                <c:pt idx="3486">
                  <c:v>174.3</c:v>
                </c:pt>
                <c:pt idx="3487">
                  <c:v>174.35</c:v>
                </c:pt>
                <c:pt idx="3488">
                  <c:v>174.4</c:v>
                </c:pt>
                <c:pt idx="3489">
                  <c:v>174.45</c:v>
                </c:pt>
                <c:pt idx="3490">
                  <c:v>174.5</c:v>
                </c:pt>
                <c:pt idx="3491">
                  <c:v>174.55</c:v>
                </c:pt>
                <c:pt idx="3492">
                  <c:v>174.6</c:v>
                </c:pt>
                <c:pt idx="3493">
                  <c:v>174.65</c:v>
                </c:pt>
                <c:pt idx="3494">
                  <c:v>174.7</c:v>
                </c:pt>
                <c:pt idx="3495">
                  <c:v>174.7499999999999</c:v>
                </c:pt>
                <c:pt idx="3496">
                  <c:v>174.8</c:v>
                </c:pt>
                <c:pt idx="3497">
                  <c:v>174.8500000000001</c:v>
                </c:pt>
                <c:pt idx="3498">
                  <c:v>174.9</c:v>
                </c:pt>
                <c:pt idx="3499">
                  <c:v>174.95</c:v>
                </c:pt>
                <c:pt idx="3500">
                  <c:v>175.0</c:v>
                </c:pt>
                <c:pt idx="3501">
                  <c:v>175.05</c:v>
                </c:pt>
                <c:pt idx="3502">
                  <c:v>175.1</c:v>
                </c:pt>
                <c:pt idx="3503">
                  <c:v>175.15</c:v>
                </c:pt>
                <c:pt idx="3504">
                  <c:v>175.2</c:v>
                </c:pt>
                <c:pt idx="3505">
                  <c:v>175.25</c:v>
                </c:pt>
                <c:pt idx="3506">
                  <c:v>175.3</c:v>
                </c:pt>
                <c:pt idx="3507">
                  <c:v>175.35</c:v>
                </c:pt>
                <c:pt idx="3508">
                  <c:v>175.4</c:v>
                </c:pt>
                <c:pt idx="3509">
                  <c:v>175.45</c:v>
                </c:pt>
                <c:pt idx="3510">
                  <c:v>175.5</c:v>
                </c:pt>
                <c:pt idx="3511">
                  <c:v>175.55</c:v>
                </c:pt>
                <c:pt idx="3512">
                  <c:v>175.6</c:v>
                </c:pt>
                <c:pt idx="3513">
                  <c:v>175.65</c:v>
                </c:pt>
                <c:pt idx="3514">
                  <c:v>175.7</c:v>
                </c:pt>
                <c:pt idx="3515">
                  <c:v>175.75</c:v>
                </c:pt>
                <c:pt idx="3516">
                  <c:v>175.8</c:v>
                </c:pt>
                <c:pt idx="3517">
                  <c:v>175.85</c:v>
                </c:pt>
                <c:pt idx="3518">
                  <c:v>175.9</c:v>
                </c:pt>
                <c:pt idx="3519">
                  <c:v>175.9500000000001</c:v>
                </c:pt>
                <c:pt idx="3520">
                  <c:v>176</c:v>
                </c:pt>
                <c:pt idx="3521">
                  <c:v>176.05</c:v>
                </c:pt>
                <c:pt idx="3522">
                  <c:v>176.1</c:v>
                </c:pt>
                <c:pt idx="3523">
                  <c:v>176.15</c:v>
                </c:pt>
                <c:pt idx="3524">
                  <c:v>176.2</c:v>
                </c:pt>
                <c:pt idx="3525">
                  <c:v>176.25</c:v>
                </c:pt>
                <c:pt idx="3526">
                  <c:v>176.3</c:v>
                </c:pt>
                <c:pt idx="3527">
                  <c:v>176.35</c:v>
                </c:pt>
                <c:pt idx="3528">
                  <c:v>176.4</c:v>
                </c:pt>
                <c:pt idx="3529">
                  <c:v>176.45</c:v>
                </c:pt>
                <c:pt idx="3530">
                  <c:v>176.5</c:v>
                </c:pt>
                <c:pt idx="3531">
                  <c:v>176.55</c:v>
                </c:pt>
                <c:pt idx="3532">
                  <c:v>176.6</c:v>
                </c:pt>
                <c:pt idx="3533">
                  <c:v>176.65</c:v>
                </c:pt>
                <c:pt idx="3534">
                  <c:v>176.7</c:v>
                </c:pt>
                <c:pt idx="3535">
                  <c:v>176.75</c:v>
                </c:pt>
                <c:pt idx="3536">
                  <c:v>176.8</c:v>
                </c:pt>
                <c:pt idx="3537">
                  <c:v>176.85</c:v>
                </c:pt>
                <c:pt idx="3538">
                  <c:v>176.9</c:v>
                </c:pt>
                <c:pt idx="3539">
                  <c:v>176.95</c:v>
                </c:pt>
                <c:pt idx="3540">
                  <c:v>177</c:v>
                </c:pt>
                <c:pt idx="3541">
                  <c:v>177.05</c:v>
                </c:pt>
                <c:pt idx="3542">
                  <c:v>177.1</c:v>
                </c:pt>
                <c:pt idx="3543">
                  <c:v>177.15</c:v>
                </c:pt>
                <c:pt idx="3544">
                  <c:v>177.2</c:v>
                </c:pt>
                <c:pt idx="3545">
                  <c:v>177.25</c:v>
                </c:pt>
                <c:pt idx="3546">
                  <c:v>177.3</c:v>
                </c:pt>
                <c:pt idx="3547">
                  <c:v>177.35</c:v>
                </c:pt>
                <c:pt idx="3548">
                  <c:v>177.4</c:v>
                </c:pt>
                <c:pt idx="3549">
                  <c:v>177.45</c:v>
                </c:pt>
                <c:pt idx="3550">
                  <c:v>177.5</c:v>
                </c:pt>
                <c:pt idx="3551">
                  <c:v>177.55</c:v>
                </c:pt>
                <c:pt idx="3552">
                  <c:v>177.6</c:v>
                </c:pt>
                <c:pt idx="3553">
                  <c:v>177.65</c:v>
                </c:pt>
                <c:pt idx="3554">
                  <c:v>177.7</c:v>
                </c:pt>
                <c:pt idx="3555">
                  <c:v>177.7499999999999</c:v>
                </c:pt>
                <c:pt idx="3556">
                  <c:v>177.8</c:v>
                </c:pt>
                <c:pt idx="3557">
                  <c:v>177.85</c:v>
                </c:pt>
                <c:pt idx="3558">
                  <c:v>177.9</c:v>
                </c:pt>
                <c:pt idx="3559">
                  <c:v>177.95</c:v>
                </c:pt>
                <c:pt idx="3560">
                  <c:v>178</c:v>
                </c:pt>
                <c:pt idx="3561">
                  <c:v>178.05</c:v>
                </c:pt>
                <c:pt idx="3562">
                  <c:v>178.1</c:v>
                </c:pt>
                <c:pt idx="3563">
                  <c:v>178.15</c:v>
                </c:pt>
                <c:pt idx="3564">
                  <c:v>178.2</c:v>
                </c:pt>
                <c:pt idx="3565">
                  <c:v>178.25</c:v>
                </c:pt>
                <c:pt idx="3566">
                  <c:v>178.3</c:v>
                </c:pt>
                <c:pt idx="3567">
                  <c:v>178.35</c:v>
                </c:pt>
                <c:pt idx="3568">
                  <c:v>178.4</c:v>
                </c:pt>
                <c:pt idx="3569">
                  <c:v>178.45</c:v>
                </c:pt>
                <c:pt idx="3570">
                  <c:v>178.5</c:v>
                </c:pt>
                <c:pt idx="3571">
                  <c:v>178.55</c:v>
                </c:pt>
                <c:pt idx="3572">
                  <c:v>178.6</c:v>
                </c:pt>
                <c:pt idx="3573">
                  <c:v>178.65</c:v>
                </c:pt>
                <c:pt idx="3574">
                  <c:v>178.7</c:v>
                </c:pt>
                <c:pt idx="3575">
                  <c:v>178.75</c:v>
                </c:pt>
                <c:pt idx="3576">
                  <c:v>178.8</c:v>
                </c:pt>
                <c:pt idx="3577">
                  <c:v>178.85</c:v>
                </c:pt>
                <c:pt idx="3578">
                  <c:v>178.9</c:v>
                </c:pt>
                <c:pt idx="3579">
                  <c:v>178.95</c:v>
                </c:pt>
                <c:pt idx="3580">
                  <c:v>179.0</c:v>
                </c:pt>
                <c:pt idx="3581">
                  <c:v>179.05</c:v>
                </c:pt>
                <c:pt idx="3582">
                  <c:v>179.1</c:v>
                </c:pt>
                <c:pt idx="3583">
                  <c:v>179.15</c:v>
                </c:pt>
                <c:pt idx="3584">
                  <c:v>179.2</c:v>
                </c:pt>
                <c:pt idx="3585">
                  <c:v>179.25</c:v>
                </c:pt>
                <c:pt idx="3586">
                  <c:v>179.3</c:v>
                </c:pt>
                <c:pt idx="3587">
                  <c:v>179.3500000000001</c:v>
                </c:pt>
                <c:pt idx="3588">
                  <c:v>179.4</c:v>
                </c:pt>
                <c:pt idx="3589">
                  <c:v>179.45</c:v>
                </c:pt>
                <c:pt idx="3590">
                  <c:v>179.5</c:v>
                </c:pt>
                <c:pt idx="3591">
                  <c:v>179.55</c:v>
                </c:pt>
                <c:pt idx="3592">
                  <c:v>179.6</c:v>
                </c:pt>
                <c:pt idx="3593">
                  <c:v>179.65</c:v>
                </c:pt>
                <c:pt idx="3594">
                  <c:v>179.7</c:v>
                </c:pt>
                <c:pt idx="3595">
                  <c:v>179.7499999999999</c:v>
                </c:pt>
                <c:pt idx="3596">
                  <c:v>179.8</c:v>
                </c:pt>
                <c:pt idx="3597">
                  <c:v>179.85</c:v>
                </c:pt>
                <c:pt idx="3598">
                  <c:v>179.9</c:v>
                </c:pt>
                <c:pt idx="3599">
                  <c:v>179.95</c:v>
                </c:pt>
                <c:pt idx="3600">
                  <c:v>180.0</c:v>
                </c:pt>
                <c:pt idx="3601">
                  <c:v>180.05</c:v>
                </c:pt>
                <c:pt idx="3602">
                  <c:v>180.1</c:v>
                </c:pt>
                <c:pt idx="3603">
                  <c:v>180.15</c:v>
                </c:pt>
                <c:pt idx="3604">
                  <c:v>180.2</c:v>
                </c:pt>
                <c:pt idx="3605">
                  <c:v>180.25</c:v>
                </c:pt>
                <c:pt idx="3606">
                  <c:v>180.3</c:v>
                </c:pt>
                <c:pt idx="3607">
                  <c:v>180.35</c:v>
                </c:pt>
                <c:pt idx="3608">
                  <c:v>180.4</c:v>
                </c:pt>
                <c:pt idx="3609">
                  <c:v>180.45</c:v>
                </c:pt>
                <c:pt idx="3610">
                  <c:v>180.5</c:v>
                </c:pt>
                <c:pt idx="3611">
                  <c:v>180.55</c:v>
                </c:pt>
                <c:pt idx="3612">
                  <c:v>180.6</c:v>
                </c:pt>
                <c:pt idx="3613">
                  <c:v>180.65</c:v>
                </c:pt>
                <c:pt idx="3614">
                  <c:v>180.7</c:v>
                </c:pt>
                <c:pt idx="3615">
                  <c:v>180.75</c:v>
                </c:pt>
                <c:pt idx="3616">
                  <c:v>180.8</c:v>
                </c:pt>
                <c:pt idx="3617">
                  <c:v>180.85</c:v>
                </c:pt>
                <c:pt idx="3618">
                  <c:v>180.9</c:v>
                </c:pt>
                <c:pt idx="3619">
                  <c:v>180.95</c:v>
                </c:pt>
                <c:pt idx="3620">
                  <c:v>181.0</c:v>
                </c:pt>
                <c:pt idx="3621">
                  <c:v>181.05</c:v>
                </c:pt>
                <c:pt idx="3622">
                  <c:v>181.1</c:v>
                </c:pt>
                <c:pt idx="3623">
                  <c:v>181.15</c:v>
                </c:pt>
                <c:pt idx="3624">
                  <c:v>181.2</c:v>
                </c:pt>
                <c:pt idx="3625">
                  <c:v>181.2499999999999</c:v>
                </c:pt>
                <c:pt idx="3626">
                  <c:v>181.3</c:v>
                </c:pt>
                <c:pt idx="3627">
                  <c:v>181.35</c:v>
                </c:pt>
                <c:pt idx="3628">
                  <c:v>181.4</c:v>
                </c:pt>
                <c:pt idx="3629">
                  <c:v>181.45</c:v>
                </c:pt>
                <c:pt idx="3630">
                  <c:v>181.5</c:v>
                </c:pt>
                <c:pt idx="3631">
                  <c:v>181.55</c:v>
                </c:pt>
                <c:pt idx="3632">
                  <c:v>181.6</c:v>
                </c:pt>
                <c:pt idx="3633">
                  <c:v>181.65</c:v>
                </c:pt>
                <c:pt idx="3634">
                  <c:v>181.7</c:v>
                </c:pt>
                <c:pt idx="3635">
                  <c:v>181.7499999999999</c:v>
                </c:pt>
                <c:pt idx="3636">
                  <c:v>181.8</c:v>
                </c:pt>
                <c:pt idx="3637">
                  <c:v>181.8500000000001</c:v>
                </c:pt>
                <c:pt idx="3638">
                  <c:v>181.9</c:v>
                </c:pt>
                <c:pt idx="3639">
                  <c:v>181.95</c:v>
                </c:pt>
                <c:pt idx="3640">
                  <c:v>182</c:v>
                </c:pt>
                <c:pt idx="3641">
                  <c:v>182.05</c:v>
                </c:pt>
                <c:pt idx="3642">
                  <c:v>182.1</c:v>
                </c:pt>
                <c:pt idx="3643">
                  <c:v>182.15</c:v>
                </c:pt>
                <c:pt idx="3644">
                  <c:v>182.2</c:v>
                </c:pt>
                <c:pt idx="3645">
                  <c:v>182.2499999999999</c:v>
                </c:pt>
                <c:pt idx="3646">
                  <c:v>182.3</c:v>
                </c:pt>
                <c:pt idx="3647">
                  <c:v>182.35</c:v>
                </c:pt>
                <c:pt idx="3648">
                  <c:v>182.4</c:v>
                </c:pt>
                <c:pt idx="3649">
                  <c:v>182.45</c:v>
                </c:pt>
                <c:pt idx="3650">
                  <c:v>182.5</c:v>
                </c:pt>
                <c:pt idx="3651">
                  <c:v>182.55</c:v>
                </c:pt>
                <c:pt idx="3652">
                  <c:v>182.6</c:v>
                </c:pt>
                <c:pt idx="3653">
                  <c:v>182.65</c:v>
                </c:pt>
                <c:pt idx="3654">
                  <c:v>182.7</c:v>
                </c:pt>
                <c:pt idx="3655">
                  <c:v>182.75</c:v>
                </c:pt>
                <c:pt idx="3656">
                  <c:v>182.8</c:v>
                </c:pt>
                <c:pt idx="3657">
                  <c:v>182.85</c:v>
                </c:pt>
                <c:pt idx="3658">
                  <c:v>182.9</c:v>
                </c:pt>
                <c:pt idx="3659">
                  <c:v>182.95</c:v>
                </c:pt>
                <c:pt idx="3660">
                  <c:v>183</c:v>
                </c:pt>
                <c:pt idx="3661">
                  <c:v>183.05</c:v>
                </c:pt>
                <c:pt idx="3662">
                  <c:v>183.1</c:v>
                </c:pt>
                <c:pt idx="3663">
                  <c:v>183.15</c:v>
                </c:pt>
                <c:pt idx="3664">
                  <c:v>183.2</c:v>
                </c:pt>
                <c:pt idx="3665">
                  <c:v>183.2499999999999</c:v>
                </c:pt>
                <c:pt idx="3666">
                  <c:v>183.3</c:v>
                </c:pt>
                <c:pt idx="3667">
                  <c:v>183.35</c:v>
                </c:pt>
                <c:pt idx="3668">
                  <c:v>183.4</c:v>
                </c:pt>
                <c:pt idx="3669">
                  <c:v>183.45</c:v>
                </c:pt>
                <c:pt idx="3670">
                  <c:v>183.5</c:v>
                </c:pt>
                <c:pt idx="3671">
                  <c:v>183.55</c:v>
                </c:pt>
                <c:pt idx="3672">
                  <c:v>183.6</c:v>
                </c:pt>
                <c:pt idx="3673">
                  <c:v>183.65</c:v>
                </c:pt>
                <c:pt idx="3674">
                  <c:v>183.7</c:v>
                </c:pt>
                <c:pt idx="3675">
                  <c:v>183.75</c:v>
                </c:pt>
                <c:pt idx="3676">
                  <c:v>183.8</c:v>
                </c:pt>
                <c:pt idx="3677">
                  <c:v>183.85</c:v>
                </c:pt>
                <c:pt idx="3678">
                  <c:v>183.9</c:v>
                </c:pt>
                <c:pt idx="3679">
                  <c:v>183.95</c:v>
                </c:pt>
                <c:pt idx="3680">
                  <c:v>184.0</c:v>
                </c:pt>
                <c:pt idx="3681">
                  <c:v>184.05</c:v>
                </c:pt>
                <c:pt idx="3682">
                  <c:v>184.1</c:v>
                </c:pt>
                <c:pt idx="3683">
                  <c:v>184.15</c:v>
                </c:pt>
                <c:pt idx="3684">
                  <c:v>184.2</c:v>
                </c:pt>
                <c:pt idx="3685">
                  <c:v>184.25</c:v>
                </c:pt>
                <c:pt idx="3686">
                  <c:v>184.3</c:v>
                </c:pt>
                <c:pt idx="3687">
                  <c:v>184.35</c:v>
                </c:pt>
                <c:pt idx="3688">
                  <c:v>184.4</c:v>
                </c:pt>
                <c:pt idx="3689">
                  <c:v>184.45</c:v>
                </c:pt>
                <c:pt idx="3690">
                  <c:v>184.5</c:v>
                </c:pt>
                <c:pt idx="3691">
                  <c:v>184.55</c:v>
                </c:pt>
                <c:pt idx="3692">
                  <c:v>184.6</c:v>
                </c:pt>
                <c:pt idx="3693">
                  <c:v>184.6499999999999</c:v>
                </c:pt>
                <c:pt idx="3694">
                  <c:v>184.7</c:v>
                </c:pt>
                <c:pt idx="3695">
                  <c:v>184.75</c:v>
                </c:pt>
                <c:pt idx="3696">
                  <c:v>184.8</c:v>
                </c:pt>
                <c:pt idx="3697">
                  <c:v>184.85</c:v>
                </c:pt>
                <c:pt idx="3698">
                  <c:v>184.9</c:v>
                </c:pt>
                <c:pt idx="3699">
                  <c:v>184.95</c:v>
                </c:pt>
                <c:pt idx="3700">
                  <c:v>185.0</c:v>
                </c:pt>
                <c:pt idx="3701">
                  <c:v>185.05</c:v>
                </c:pt>
                <c:pt idx="3702">
                  <c:v>185.1</c:v>
                </c:pt>
                <c:pt idx="3703">
                  <c:v>185.15</c:v>
                </c:pt>
                <c:pt idx="3704">
                  <c:v>185.2</c:v>
                </c:pt>
                <c:pt idx="3705">
                  <c:v>185.25</c:v>
                </c:pt>
                <c:pt idx="3706">
                  <c:v>185.3</c:v>
                </c:pt>
                <c:pt idx="3707">
                  <c:v>185.3500000000001</c:v>
                </c:pt>
                <c:pt idx="3708">
                  <c:v>185.4</c:v>
                </c:pt>
                <c:pt idx="3709">
                  <c:v>185.45</c:v>
                </c:pt>
                <c:pt idx="3710">
                  <c:v>185.5</c:v>
                </c:pt>
                <c:pt idx="3711">
                  <c:v>185.55</c:v>
                </c:pt>
                <c:pt idx="3712">
                  <c:v>185.6</c:v>
                </c:pt>
                <c:pt idx="3713">
                  <c:v>185.6499999999999</c:v>
                </c:pt>
                <c:pt idx="3714">
                  <c:v>185.7</c:v>
                </c:pt>
                <c:pt idx="3715">
                  <c:v>185.7499999999999</c:v>
                </c:pt>
                <c:pt idx="3716">
                  <c:v>185.8</c:v>
                </c:pt>
                <c:pt idx="3717">
                  <c:v>185.85</c:v>
                </c:pt>
                <c:pt idx="3718">
                  <c:v>185.9</c:v>
                </c:pt>
                <c:pt idx="3719">
                  <c:v>185.95</c:v>
                </c:pt>
                <c:pt idx="3720">
                  <c:v>186</c:v>
                </c:pt>
                <c:pt idx="3721">
                  <c:v>186.05</c:v>
                </c:pt>
                <c:pt idx="3722">
                  <c:v>186.1</c:v>
                </c:pt>
                <c:pt idx="3723">
                  <c:v>186.15</c:v>
                </c:pt>
                <c:pt idx="3724">
                  <c:v>186.2</c:v>
                </c:pt>
                <c:pt idx="3725">
                  <c:v>186.25</c:v>
                </c:pt>
                <c:pt idx="3726">
                  <c:v>186.3</c:v>
                </c:pt>
                <c:pt idx="3727">
                  <c:v>186.35</c:v>
                </c:pt>
                <c:pt idx="3728">
                  <c:v>186.4</c:v>
                </c:pt>
                <c:pt idx="3729">
                  <c:v>186.45</c:v>
                </c:pt>
                <c:pt idx="3730">
                  <c:v>186.5</c:v>
                </c:pt>
                <c:pt idx="3731">
                  <c:v>186.55</c:v>
                </c:pt>
                <c:pt idx="3732">
                  <c:v>186.6</c:v>
                </c:pt>
                <c:pt idx="3733">
                  <c:v>186.65</c:v>
                </c:pt>
                <c:pt idx="3734">
                  <c:v>186.7</c:v>
                </c:pt>
                <c:pt idx="3735">
                  <c:v>186.7499999999999</c:v>
                </c:pt>
                <c:pt idx="3736">
                  <c:v>186.8</c:v>
                </c:pt>
                <c:pt idx="3737">
                  <c:v>186.85</c:v>
                </c:pt>
                <c:pt idx="3738">
                  <c:v>186.9</c:v>
                </c:pt>
                <c:pt idx="3739">
                  <c:v>186.95</c:v>
                </c:pt>
                <c:pt idx="3740">
                  <c:v>186.9999999999999</c:v>
                </c:pt>
                <c:pt idx="3741">
                  <c:v>187.05</c:v>
                </c:pt>
                <c:pt idx="3742">
                  <c:v>187.1</c:v>
                </c:pt>
                <c:pt idx="3743">
                  <c:v>187.15</c:v>
                </c:pt>
                <c:pt idx="3744">
                  <c:v>187.2</c:v>
                </c:pt>
                <c:pt idx="3745">
                  <c:v>187.25</c:v>
                </c:pt>
                <c:pt idx="3746">
                  <c:v>187.3</c:v>
                </c:pt>
                <c:pt idx="3747">
                  <c:v>187.35</c:v>
                </c:pt>
                <c:pt idx="3748">
                  <c:v>187.4</c:v>
                </c:pt>
                <c:pt idx="3749">
                  <c:v>187.45</c:v>
                </c:pt>
                <c:pt idx="3750">
                  <c:v>187.5</c:v>
                </c:pt>
                <c:pt idx="3751">
                  <c:v>187.55</c:v>
                </c:pt>
                <c:pt idx="3752">
                  <c:v>187.6</c:v>
                </c:pt>
                <c:pt idx="3753">
                  <c:v>187.65</c:v>
                </c:pt>
                <c:pt idx="3754">
                  <c:v>187.7</c:v>
                </c:pt>
                <c:pt idx="3755">
                  <c:v>187.75</c:v>
                </c:pt>
                <c:pt idx="3756">
                  <c:v>187.8</c:v>
                </c:pt>
                <c:pt idx="3757">
                  <c:v>187.85</c:v>
                </c:pt>
                <c:pt idx="3758">
                  <c:v>187.9</c:v>
                </c:pt>
                <c:pt idx="3759">
                  <c:v>187.95</c:v>
                </c:pt>
                <c:pt idx="3760">
                  <c:v>188.0</c:v>
                </c:pt>
                <c:pt idx="3761">
                  <c:v>188.05</c:v>
                </c:pt>
                <c:pt idx="3762">
                  <c:v>188.1</c:v>
                </c:pt>
                <c:pt idx="3763">
                  <c:v>188.15</c:v>
                </c:pt>
                <c:pt idx="3764">
                  <c:v>188.2</c:v>
                </c:pt>
                <c:pt idx="3765">
                  <c:v>188.2499999999999</c:v>
                </c:pt>
                <c:pt idx="3766">
                  <c:v>188.3</c:v>
                </c:pt>
                <c:pt idx="3767">
                  <c:v>188.3500000000001</c:v>
                </c:pt>
                <c:pt idx="3768">
                  <c:v>188.4</c:v>
                </c:pt>
                <c:pt idx="3769">
                  <c:v>188.45</c:v>
                </c:pt>
                <c:pt idx="3770">
                  <c:v>188.5</c:v>
                </c:pt>
                <c:pt idx="3771">
                  <c:v>188.55</c:v>
                </c:pt>
                <c:pt idx="3772">
                  <c:v>188.6</c:v>
                </c:pt>
                <c:pt idx="3773">
                  <c:v>188.65</c:v>
                </c:pt>
                <c:pt idx="3774">
                  <c:v>188.7</c:v>
                </c:pt>
                <c:pt idx="3775">
                  <c:v>188.75</c:v>
                </c:pt>
                <c:pt idx="3776">
                  <c:v>188.8</c:v>
                </c:pt>
                <c:pt idx="3777">
                  <c:v>188.8500000000001</c:v>
                </c:pt>
                <c:pt idx="3778">
                  <c:v>188.9</c:v>
                </c:pt>
                <c:pt idx="3779">
                  <c:v>188.95</c:v>
                </c:pt>
                <c:pt idx="3780">
                  <c:v>189</c:v>
                </c:pt>
                <c:pt idx="3781">
                  <c:v>189.05</c:v>
                </c:pt>
                <c:pt idx="3782">
                  <c:v>189.1</c:v>
                </c:pt>
                <c:pt idx="3783">
                  <c:v>189.15</c:v>
                </c:pt>
                <c:pt idx="3784">
                  <c:v>189.2</c:v>
                </c:pt>
                <c:pt idx="3785">
                  <c:v>189.2499999999999</c:v>
                </c:pt>
                <c:pt idx="3786">
                  <c:v>189.3</c:v>
                </c:pt>
                <c:pt idx="3787">
                  <c:v>189.35</c:v>
                </c:pt>
                <c:pt idx="3788">
                  <c:v>189.4</c:v>
                </c:pt>
                <c:pt idx="3789">
                  <c:v>189.45</c:v>
                </c:pt>
                <c:pt idx="3790">
                  <c:v>189.5</c:v>
                </c:pt>
                <c:pt idx="3791">
                  <c:v>189.55</c:v>
                </c:pt>
                <c:pt idx="3792">
                  <c:v>189.6</c:v>
                </c:pt>
                <c:pt idx="3793">
                  <c:v>189.65</c:v>
                </c:pt>
                <c:pt idx="3794">
                  <c:v>189.7</c:v>
                </c:pt>
                <c:pt idx="3795">
                  <c:v>189.7499999999999</c:v>
                </c:pt>
                <c:pt idx="3796">
                  <c:v>189.8</c:v>
                </c:pt>
                <c:pt idx="3797">
                  <c:v>189.85</c:v>
                </c:pt>
                <c:pt idx="3798">
                  <c:v>189.9</c:v>
                </c:pt>
                <c:pt idx="3799">
                  <c:v>189.95</c:v>
                </c:pt>
                <c:pt idx="3800">
                  <c:v>19</c:v>
                </c:pt>
                <c:pt idx="3801">
                  <c:v>190.05</c:v>
                </c:pt>
                <c:pt idx="3802">
                  <c:v>190.1</c:v>
                </c:pt>
                <c:pt idx="3803">
                  <c:v>190.15</c:v>
                </c:pt>
                <c:pt idx="3804">
                  <c:v>190.2</c:v>
                </c:pt>
                <c:pt idx="3805">
                  <c:v>190.25</c:v>
                </c:pt>
                <c:pt idx="3806">
                  <c:v>190.3</c:v>
                </c:pt>
                <c:pt idx="3807">
                  <c:v>190.35</c:v>
                </c:pt>
                <c:pt idx="3808">
                  <c:v>190.4</c:v>
                </c:pt>
                <c:pt idx="3809">
                  <c:v>190.45</c:v>
                </c:pt>
                <c:pt idx="3810">
                  <c:v>190.5</c:v>
                </c:pt>
                <c:pt idx="3811">
                  <c:v>190.55</c:v>
                </c:pt>
                <c:pt idx="3812">
                  <c:v>190.6</c:v>
                </c:pt>
                <c:pt idx="3813">
                  <c:v>190.65</c:v>
                </c:pt>
                <c:pt idx="3814">
                  <c:v>190.7</c:v>
                </c:pt>
                <c:pt idx="3815">
                  <c:v>190.7499999999999</c:v>
                </c:pt>
                <c:pt idx="3816">
                  <c:v>190.8</c:v>
                </c:pt>
                <c:pt idx="3817">
                  <c:v>190.85</c:v>
                </c:pt>
                <c:pt idx="3818">
                  <c:v>190.9</c:v>
                </c:pt>
                <c:pt idx="3819">
                  <c:v>190.95</c:v>
                </c:pt>
                <c:pt idx="3820">
                  <c:v>191.0</c:v>
                </c:pt>
                <c:pt idx="3821">
                  <c:v>191.05</c:v>
                </c:pt>
                <c:pt idx="3822">
                  <c:v>191.1</c:v>
                </c:pt>
                <c:pt idx="3823">
                  <c:v>191.15</c:v>
                </c:pt>
                <c:pt idx="3824">
                  <c:v>191.2</c:v>
                </c:pt>
                <c:pt idx="3825">
                  <c:v>191.25</c:v>
                </c:pt>
                <c:pt idx="3826">
                  <c:v>191.3</c:v>
                </c:pt>
                <c:pt idx="3827">
                  <c:v>191.35</c:v>
                </c:pt>
                <c:pt idx="3828">
                  <c:v>191.4</c:v>
                </c:pt>
                <c:pt idx="3829">
                  <c:v>191.45</c:v>
                </c:pt>
                <c:pt idx="3830">
                  <c:v>191.5</c:v>
                </c:pt>
                <c:pt idx="3831">
                  <c:v>191.55</c:v>
                </c:pt>
                <c:pt idx="3832">
                  <c:v>191.6000000000001</c:v>
                </c:pt>
                <c:pt idx="3833">
                  <c:v>191.65</c:v>
                </c:pt>
                <c:pt idx="3834">
                  <c:v>191.7</c:v>
                </c:pt>
                <c:pt idx="3835">
                  <c:v>191.75</c:v>
                </c:pt>
                <c:pt idx="3836">
                  <c:v>191.8</c:v>
                </c:pt>
                <c:pt idx="3837">
                  <c:v>191.85</c:v>
                </c:pt>
                <c:pt idx="3838">
                  <c:v>191.9</c:v>
                </c:pt>
                <c:pt idx="3839">
                  <c:v>191.95</c:v>
                </c:pt>
                <c:pt idx="3840">
                  <c:v>192.0</c:v>
                </c:pt>
                <c:pt idx="3841">
                  <c:v>192.05</c:v>
                </c:pt>
                <c:pt idx="3842">
                  <c:v>192.1</c:v>
                </c:pt>
                <c:pt idx="3843">
                  <c:v>192.15</c:v>
                </c:pt>
                <c:pt idx="3844">
                  <c:v>192.2</c:v>
                </c:pt>
                <c:pt idx="3845">
                  <c:v>192.25</c:v>
                </c:pt>
                <c:pt idx="3846">
                  <c:v>192.3</c:v>
                </c:pt>
                <c:pt idx="3847">
                  <c:v>192.35</c:v>
                </c:pt>
                <c:pt idx="3848">
                  <c:v>192.4</c:v>
                </c:pt>
                <c:pt idx="3849">
                  <c:v>192.45</c:v>
                </c:pt>
                <c:pt idx="3850">
                  <c:v>192.5</c:v>
                </c:pt>
                <c:pt idx="3851">
                  <c:v>192.55</c:v>
                </c:pt>
                <c:pt idx="3852">
                  <c:v>192.6</c:v>
                </c:pt>
                <c:pt idx="3853">
                  <c:v>192.6499999999999</c:v>
                </c:pt>
                <c:pt idx="3854">
                  <c:v>192.7</c:v>
                </c:pt>
                <c:pt idx="3855">
                  <c:v>192.75</c:v>
                </c:pt>
                <c:pt idx="3856">
                  <c:v>192.8</c:v>
                </c:pt>
                <c:pt idx="3857">
                  <c:v>192.85</c:v>
                </c:pt>
                <c:pt idx="3858">
                  <c:v>192.9</c:v>
                </c:pt>
                <c:pt idx="3859">
                  <c:v>192.95</c:v>
                </c:pt>
                <c:pt idx="3860">
                  <c:v>193.0</c:v>
                </c:pt>
                <c:pt idx="3861">
                  <c:v>193.05</c:v>
                </c:pt>
                <c:pt idx="3862">
                  <c:v>193.1</c:v>
                </c:pt>
                <c:pt idx="3863">
                  <c:v>193.15</c:v>
                </c:pt>
                <c:pt idx="3864">
                  <c:v>193.2</c:v>
                </c:pt>
                <c:pt idx="3865">
                  <c:v>193.2499999999999</c:v>
                </c:pt>
                <c:pt idx="3866">
                  <c:v>193.3</c:v>
                </c:pt>
                <c:pt idx="3867">
                  <c:v>193.35</c:v>
                </c:pt>
                <c:pt idx="3868">
                  <c:v>193.4</c:v>
                </c:pt>
                <c:pt idx="3869">
                  <c:v>193.45</c:v>
                </c:pt>
                <c:pt idx="3870">
                  <c:v>193.5</c:v>
                </c:pt>
                <c:pt idx="3871">
                  <c:v>193.55</c:v>
                </c:pt>
                <c:pt idx="3872">
                  <c:v>193.6</c:v>
                </c:pt>
                <c:pt idx="3873">
                  <c:v>193.65</c:v>
                </c:pt>
                <c:pt idx="3874">
                  <c:v>193.7</c:v>
                </c:pt>
                <c:pt idx="3875">
                  <c:v>193.7499999999999</c:v>
                </c:pt>
                <c:pt idx="3876">
                  <c:v>193.8</c:v>
                </c:pt>
                <c:pt idx="3877">
                  <c:v>193.85</c:v>
                </c:pt>
                <c:pt idx="3878">
                  <c:v>193.9</c:v>
                </c:pt>
                <c:pt idx="3879">
                  <c:v>193.95</c:v>
                </c:pt>
                <c:pt idx="3880">
                  <c:v>194.0</c:v>
                </c:pt>
                <c:pt idx="3881">
                  <c:v>194.05</c:v>
                </c:pt>
                <c:pt idx="3882">
                  <c:v>194.1</c:v>
                </c:pt>
                <c:pt idx="3883">
                  <c:v>194.15</c:v>
                </c:pt>
                <c:pt idx="3884">
                  <c:v>194.2</c:v>
                </c:pt>
                <c:pt idx="3885">
                  <c:v>194.25</c:v>
                </c:pt>
                <c:pt idx="3886">
                  <c:v>194.3</c:v>
                </c:pt>
                <c:pt idx="3887">
                  <c:v>194.35</c:v>
                </c:pt>
                <c:pt idx="3888">
                  <c:v>194.4</c:v>
                </c:pt>
                <c:pt idx="3889">
                  <c:v>194.45</c:v>
                </c:pt>
                <c:pt idx="3890">
                  <c:v>194.5</c:v>
                </c:pt>
                <c:pt idx="3891">
                  <c:v>194.55</c:v>
                </c:pt>
                <c:pt idx="3892">
                  <c:v>194.6</c:v>
                </c:pt>
                <c:pt idx="3893">
                  <c:v>194.65</c:v>
                </c:pt>
                <c:pt idx="3894">
                  <c:v>194.7</c:v>
                </c:pt>
                <c:pt idx="3895">
                  <c:v>194.75</c:v>
                </c:pt>
                <c:pt idx="3896">
                  <c:v>194.8</c:v>
                </c:pt>
                <c:pt idx="3897">
                  <c:v>194.85</c:v>
                </c:pt>
                <c:pt idx="3898">
                  <c:v>194.9</c:v>
                </c:pt>
                <c:pt idx="3899">
                  <c:v>194.95</c:v>
                </c:pt>
                <c:pt idx="3900">
                  <c:v>195.0</c:v>
                </c:pt>
                <c:pt idx="3901">
                  <c:v>195.05</c:v>
                </c:pt>
                <c:pt idx="3902">
                  <c:v>195.1</c:v>
                </c:pt>
                <c:pt idx="3903">
                  <c:v>195.15</c:v>
                </c:pt>
                <c:pt idx="3904">
                  <c:v>195.2</c:v>
                </c:pt>
                <c:pt idx="3905">
                  <c:v>195.25</c:v>
                </c:pt>
                <c:pt idx="3906">
                  <c:v>195.3</c:v>
                </c:pt>
                <c:pt idx="3907">
                  <c:v>195.3500000000001</c:v>
                </c:pt>
                <c:pt idx="3908">
                  <c:v>195.4</c:v>
                </c:pt>
                <c:pt idx="3909">
                  <c:v>195.45</c:v>
                </c:pt>
                <c:pt idx="3910">
                  <c:v>195.5</c:v>
                </c:pt>
                <c:pt idx="3911">
                  <c:v>195.55</c:v>
                </c:pt>
                <c:pt idx="3912">
                  <c:v>195.6</c:v>
                </c:pt>
                <c:pt idx="3913">
                  <c:v>195.65</c:v>
                </c:pt>
                <c:pt idx="3914">
                  <c:v>195.7</c:v>
                </c:pt>
                <c:pt idx="3915">
                  <c:v>195.75</c:v>
                </c:pt>
                <c:pt idx="3916">
                  <c:v>195.8</c:v>
                </c:pt>
                <c:pt idx="3917">
                  <c:v>195.85</c:v>
                </c:pt>
                <c:pt idx="3918">
                  <c:v>195.9</c:v>
                </c:pt>
                <c:pt idx="3919">
                  <c:v>195.95</c:v>
                </c:pt>
                <c:pt idx="3920">
                  <c:v>196</c:v>
                </c:pt>
                <c:pt idx="3921">
                  <c:v>196.05</c:v>
                </c:pt>
                <c:pt idx="3922">
                  <c:v>196.1</c:v>
                </c:pt>
                <c:pt idx="3923">
                  <c:v>196.15</c:v>
                </c:pt>
                <c:pt idx="3924">
                  <c:v>196.2</c:v>
                </c:pt>
                <c:pt idx="3925">
                  <c:v>196.2499999999999</c:v>
                </c:pt>
                <c:pt idx="3926">
                  <c:v>196.3</c:v>
                </c:pt>
                <c:pt idx="3927">
                  <c:v>196.3500000000001</c:v>
                </c:pt>
                <c:pt idx="3928">
                  <c:v>196.4</c:v>
                </c:pt>
                <c:pt idx="3929">
                  <c:v>196.45</c:v>
                </c:pt>
                <c:pt idx="3930">
                  <c:v>196.5</c:v>
                </c:pt>
                <c:pt idx="3931">
                  <c:v>196.55</c:v>
                </c:pt>
                <c:pt idx="3932">
                  <c:v>196.6</c:v>
                </c:pt>
                <c:pt idx="3933">
                  <c:v>196.65</c:v>
                </c:pt>
                <c:pt idx="3934">
                  <c:v>196.7</c:v>
                </c:pt>
                <c:pt idx="3935">
                  <c:v>196.7499999999999</c:v>
                </c:pt>
                <c:pt idx="3936">
                  <c:v>196.8</c:v>
                </c:pt>
                <c:pt idx="3937">
                  <c:v>196.85</c:v>
                </c:pt>
                <c:pt idx="3938">
                  <c:v>196.9</c:v>
                </c:pt>
                <c:pt idx="3939">
                  <c:v>196.95</c:v>
                </c:pt>
                <c:pt idx="3940">
                  <c:v>197</c:v>
                </c:pt>
                <c:pt idx="3941">
                  <c:v>197.05</c:v>
                </c:pt>
                <c:pt idx="3942">
                  <c:v>197.1</c:v>
                </c:pt>
                <c:pt idx="3943">
                  <c:v>197.15</c:v>
                </c:pt>
                <c:pt idx="3944">
                  <c:v>197.2</c:v>
                </c:pt>
                <c:pt idx="3945">
                  <c:v>197.2499999999999</c:v>
                </c:pt>
                <c:pt idx="3946">
                  <c:v>197.3</c:v>
                </c:pt>
                <c:pt idx="3947">
                  <c:v>197.35</c:v>
                </c:pt>
                <c:pt idx="3948">
                  <c:v>197.4</c:v>
                </c:pt>
                <c:pt idx="3949">
                  <c:v>197.45</c:v>
                </c:pt>
                <c:pt idx="3950">
                  <c:v>197.5</c:v>
                </c:pt>
                <c:pt idx="3951">
                  <c:v>197.55</c:v>
                </c:pt>
                <c:pt idx="3952">
                  <c:v>197.6</c:v>
                </c:pt>
                <c:pt idx="3953">
                  <c:v>197.65</c:v>
                </c:pt>
                <c:pt idx="3954">
                  <c:v>197.7</c:v>
                </c:pt>
                <c:pt idx="3955">
                  <c:v>197.75</c:v>
                </c:pt>
                <c:pt idx="3956">
                  <c:v>197.8</c:v>
                </c:pt>
                <c:pt idx="3957">
                  <c:v>197.85</c:v>
                </c:pt>
                <c:pt idx="3958">
                  <c:v>197.9</c:v>
                </c:pt>
                <c:pt idx="3959">
                  <c:v>197.95</c:v>
                </c:pt>
                <c:pt idx="3960">
                  <c:v>198.0</c:v>
                </c:pt>
                <c:pt idx="3961">
                  <c:v>198.05</c:v>
                </c:pt>
                <c:pt idx="3962">
                  <c:v>198.1</c:v>
                </c:pt>
                <c:pt idx="3963">
                  <c:v>198.15</c:v>
                </c:pt>
                <c:pt idx="3964">
                  <c:v>198.2</c:v>
                </c:pt>
                <c:pt idx="3965">
                  <c:v>198.25</c:v>
                </c:pt>
                <c:pt idx="3966">
                  <c:v>198.3</c:v>
                </c:pt>
                <c:pt idx="3967">
                  <c:v>198.35</c:v>
                </c:pt>
                <c:pt idx="3968">
                  <c:v>198.4</c:v>
                </c:pt>
                <c:pt idx="3969">
                  <c:v>198.45</c:v>
                </c:pt>
                <c:pt idx="3970">
                  <c:v>198.5</c:v>
                </c:pt>
                <c:pt idx="3971">
                  <c:v>198.55</c:v>
                </c:pt>
                <c:pt idx="3972">
                  <c:v>198.6</c:v>
                </c:pt>
                <c:pt idx="3973">
                  <c:v>198.65</c:v>
                </c:pt>
                <c:pt idx="3974">
                  <c:v>198.7</c:v>
                </c:pt>
                <c:pt idx="3975">
                  <c:v>198.75</c:v>
                </c:pt>
                <c:pt idx="3976">
                  <c:v>198.8</c:v>
                </c:pt>
                <c:pt idx="3977">
                  <c:v>198.8500000000001</c:v>
                </c:pt>
                <c:pt idx="3978">
                  <c:v>198.9</c:v>
                </c:pt>
                <c:pt idx="3979">
                  <c:v>198.95</c:v>
                </c:pt>
                <c:pt idx="3980">
                  <c:v>199.0</c:v>
                </c:pt>
                <c:pt idx="3981">
                  <c:v>199.05</c:v>
                </c:pt>
                <c:pt idx="3982">
                  <c:v>199.1</c:v>
                </c:pt>
                <c:pt idx="3983">
                  <c:v>199.15</c:v>
                </c:pt>
                <c:pt idx="3984">
                  <c:v>199.2</c:v>
                </c:pt>
                <c:pt idx="3985">
                  <c:v>199.2499999999999</c:v>
                </c:pt>
                <c:pt idx="3986">
                  <c:v>199.3</c:v>
                </c:pt>
                <c:pt idx="3987">
                  <c:v>199.35</c:v>
                </c:pt>
                <c:pt idx="3988">
                  <c:v>199.4</c:v>
                </c:pt>
                <c:pt idx="3989">
                  <c:v>199.45</c:v>
                </c:pt>
                <c:pt idx="3990">
                  <c:v>199.5</c:v>
                </c:pt>
                <c:pt idx="3991">
                  <c:v>199.55</c:v>
                </c:pt>
                <c:pt idx="3992">
                  <c:v>199.6</c:v>
                </c:pt>
                <c:pt idx="3993">
                  <c:v>199.65</c:v>
                </c:pt>
                <c:pt idx="3994">
                  <c:v>199.7</c:v>
                </c:pt>
                <c:pt idx="3995">
                  <c:v>199.75</c:v>
                </c:pt>
                <c:pt idx="3996">
                  <c:v>199.8</c:v>
                </c:pt>
                <c:pt idx="3997">
                  <c:v>199.8500000000001</c:v>
                </c:pt>
                <c:pt idx="3998">
                  <c:v>199.8999999999999</c:v>
                </c:pt>
                <c:pt idx="3999">
                  <c:v>199.95</c:v>
                </c:pt>
                <c:pt idx="4000">
                  <c:v>200.0</c:v>
                </c:pt>
                <c:pt idx="4001">
                  <c:v>200.05</c:v>
                </c:pt>
                <c:pt idx="4002">
                  <c:v>200.1</c:v>
                </c:pt>
                <c:pt idx="4003">
                  <c:v>200.15</c:v>
                </c:pt>
                <c:pt idx="4004">
                  <c:v>200.2</c:v>
                </c:pt>
                <c:pt idx="4005">
                  <c:v>200.2499999999999</c:v>
                </c:pt>
                <c:pt idx="4006">
                  <c:v>200.3</c:v>
                </c:pt>
                <c:pt idx="4007">
                  <c:v>200.35</c:v>
                </c:pt>
                <c:pt idx="4008">
                  <c:v>200.4</c:v>
                </c:pt>
                <c:pt idx="4009">
                  <c:v>200.45</c:v>
                </c:pt>
                <c:pt idx="4010">
                  <c:v>200.5</c:v>
                </c:pt>
                <c:pt idx="4011">
                  <c:v>200.55</c:v>
                </c:pt>
                <c:pt idx="4012">
                  <c:v>200.6</c:v>
                </c:pt>
                <c:pt idx="4013">
                  <c:v>200.65</c:v>
                </c:pt>
                <c:pt idx="4014">
                  <c:v>200.7</c:v>
                </c:pt>
                <c:pt idx="4015">
                  <c:v>200.75</c:v>
                </c:pt>
                <c:pt idx="4016">
                  <c:v>200.8</c:v>
                </c:pt>
                <c:pt idx="4017">
                  <c:v>200.8500000000001</c:v>
                </c:pt>
                <c:pt idx="4018">
                  <c:v>200.9</c:v>
                </c:pt>
                <c:pt idx="4019">
                  <c:v>200.95</c:v>
                </c:pt>
                <c:pt idx="4020">
                  <c:v>200.9999999999999</c:v>
                </c:pt>
                <c:pt idx="4021">
                  <c:v>201.05</c:v>
                </c:pt>
                <c:pt idx="4022">
                  <c:v>201.1</c:v>
                </c:pt>
                <c:pt idx="4023">
                  <c:v>201.15</c:v>
                </c:pt>
                <c:pt idx="4024">
                  <c:v>201.2</c:v>
                </c:pt>
                <c:pt idx="4025">
                  <c:v>201.2499999999999</c:v>
                </c:pt>
                <c:pt idx="4026">
                  <c:v>201.3</c:v>
                </c:pt>
                <c:pt idx="4027">
                  <c:v>201.35</c:v>
                </c:pt>
                <c:pt idx="4028">
                  <c:v>201.4</c:v>
                </c:pt>
                <c:pt idx="4029">
                  <c:v>201.45</c:v>
                </c:pt>
                <c:pt idx="4030">
                  <c:v>201.5</c:v>
                </c:pt>
                <c:pt idx="4031">
                  <c:v>201.55</c:v>
                </c:pt>
                <c:pt idx="4032">
                  <c:v>201.6</c:v>
                </c:pt>
                <c:pt idx="4033">
                  <c:v>201.65</c:v>
                </c:pt>
                <c:pt idx="4034">
                  <c:v>201.7</c:v>
                </c:pt>
                <c:pt idx="4035">
                  <c:v>201.75</c:v>
                </c:pt>
                <c:pt idx="4036">
                  <c:v>201.8</c:v>
                </c:pt>
                <c:pt idx="4037">
                  <c:v>201.8500000000001</c:v>
                </c:pt>
                <c:pt idx="4038">
                  <c:v>201.9</c:v>
                </c:pt>
                <c:pt idx="4039">
                  <c:v>201.95</c:v>
                </c:pt>
                <c:pt idx="4040">
                  <c:v>202</c:v>
                </c:pt>
                <c:pt idx="4041">
                  <c:v>202.05</c:v>
                </c:pt>
                <c:pt idx="4042">
                  <c:v>202.1</c:v>
                </c:pt>
                <c:pt idx="4043">
                  <c:v>202.15</c:v>
                </c:pt>
                <c:pt idx="4044">
                  <c:v>202.2</c:v>
                </c:pt>
                <c:pt idx="4045">
                  <c:v>202.25</c:v>
                </c:pt>
                <c:pt idx="4046">
                  <c:v>202.3</c:v>
                </c:pt>
                <c:pt idx="4047">
                  <c:v>202.3499999999999</c:v>
                </c:pt>
                <c:pt idx="4048">
                  <c:v>202.4</c:v>
                </c:pt>
                <c:pt idx="4049">
                  <c:v>202.45</c:v>
                </c:pt>
                <c:pt idx="4050">
                  <c:v>202.5</c:v>
                </c:pt>
                <c:pt idx="4051">
                  <c:v>202.55</c:v>
                </c:pt>
                <c:pt idx="4052">
                  <c:v>202.5999999999999</c:v>
                </c:pt>
                <c:pt idx="4053">
                  <c:v>202.65</c:v>
                </c:pt>
                <c:pt idx="4054">
                  <c:v>202.7</c:v>
                </c:pt>
                <c:pt idx="4055">
                  <c:v>202.7499999999999</c:v>
                </c:pt>
                <c:pt idx="4056">
                  <c:v>202.8</c:v>
                </c:pt>
                <c:pt idx="4057">
                  <c:v>202.85</c:v>
                </c:pt>
                <c:pt idx="4058">
                  <c:v>202.9</c:v>
                </c:pt>
                <c:pt idx="4059">
                  <c:v>202.9499999999999</c:v>
                </c:pt>
                <c:pt idx="4060">
                  <c:v>203</c:v>
                </c:pt>
                <c:pt idx="4061">
                  <c:v>203.05</c:v>
                </c:pt>
                <c:pt idx="4062">
                  <c:v>203.1</c:v>
                </c:pt>
                <c:pt idx="4063">
                  <c:v>203.15</c:v>
                </c:pt>
                <c:pt idx="4064">
                  <c:v>203.2</c:v>
                </c:pt>
                <c:pt idx="4065">
                  <c:v>203.25</c:v>
                </c:pt>
                <c:pt idx="4066">
                  <c:v>203.3</c:v>
                </c:pt>
                <c:pt idx="4067">
                  <c:v>203.35</c:v>
                </c:pt>
                <c:pt idx="4068">
                  <c:v>203.4</c:v>
                </c:pt>
                <c:pt idx="4069">
                  <c:v>203.45</c:v>
                </c:pt>
                <c:pt idx="4070">
                  <c:v>203.5</c:v>
                </c:pt>
                <c:pt idx="4071">
                  <c:v>203.55</c:v>
                </c:pt>
                <c:pt idx="4072">
                  <c:v>203.6</c:v>
                </c:pt>
                <c:pt idx="4073">
                  <c:v>203.65</c:v>
                </c:pt>
                <c:pt idx="4074">
                  <c:v>203.7</c:v>
                </c:pt>
                <c:pt idx="4075">
                  <c:v>203.7499999999999</c:v>
                </c:pt>
                <c:pt idx="4076">
                  <c:v>203.8</c:v>
                </c:pt>
                <c:pt idx="4077">
                  <c:v>203.85</c:v>
                </c:pt>
                <c:pt idx="4078">
                  <c:v>203.9</c:v>
                </c:pt>
                <c:pt idx="4079">
                  <c:v>203.95</c:v>
                </c:pt>
                <c:pt idx="4080">
                  <c:v>204</c:v>
                </c:pt>
                <c:pt idx="4081">
                  <c:v>204.05</c:v>
                </c:pt>
                <c:pt idx="4082">
                  <c:v>204.1</c:v>
                </c:pt>
                <c:pt idx="4083">
                  <c:v>204.15</c:v>
                </c:pt>
                <c:pt idx="4084">
                  <c:v>204.2</c:v>
                </c:pt>
                <c:pt idx="4085">
                  <c:v>204.25</c:v>
                </c:pt>
                <c:pt idx="4086">
                  <c:v>204.3</c:v>
                </c:pt>
                <c:pt idx="4087">
                  <c:v>204.35</c:v>
                </c:pt>
                <c:pt idx="4088">
                  <c:v>204.4</c:v>
                </c:pt>
                <c:pt idx="4089">
                  <c:v>204.45</c:v>
                </c:pt>
                <c:pt idx="4090">
                  <c:v>204.5</c:v>
                </c:pt>
                <c:pt idx="4091">
                  <c:v>204.55</c:v>
                </c:pt>
                <c:pt idx="4092">
                  <c:v>204.6</c:v>
                </c:pt>
                <c:pt idx="4093">
                  <c:v>204.65</c:v>
                </c:pt>
                <c:pt idx="4094">
                  <c:v>204.7</c:v>
                </c:pt>
                <c:pt idx="4095">
                  <c:v>204.75</c:v>
                </c:pt>
                <c:pt idx="4096">
                  <c:v>204.8</c:v>
                </c:pt>
                <c:pt idx="4097">
                  <c:v>204.85</c:v>
                </c:pt>
                <c:pt idx="4098">
                  <c:v>204.9</c:v>
                </c:pt>
                <c:pt idx="4099">
                  <c:v>204.95</c:v>
                </c:pt>
                <c:pt idx="4100">
                  <c:v>205.0</c:v>
                </c:pt>
                <c:pt idx="4101">
                  <c:v>205.05</c:v>
                </c:pt>
                <c:pt idx="4102">
                  <c:v>205.1</c:v>
                </c:pt>
                <c:pt idx="4103">
                  <c:v>205.15</c:v>
                </c:pt>
                <c:pt idx="4104">
                  <c:v>205.2</c:v>
                </c:pt>
                <c:pt idx="4105">
                  <c:v>205.25</c:v>
                </c:pt>
                <c:pt idx="4106">
                  <c:v>205.3</c:v>
                </c:pt>
                <c:pt idx="4107">
                  <c:v>205.35</c:v>
                </c:pt>
                <c:pt idx="4108">
                  <c:v>205.4</c:v>
                </c:pt>
                <c:pt idx="4109">
                  <c:v>205.45</c:v>
                </c:pt>
                <c:pt idx="4110">
                  <c:v>205.5</c:v>
                </c:pt>
                <c:pt idx="4111">
                  <c:v>205.55</c:v>
                </c:pt>
                <c:pt idx="4112">
                  <c:v>205.6</c:v>
                </c:pt>
                <c:pt idx="4113">
                  <c:v>205.65</c:v>
                </c:pt>
                <c:pt idx="4114">
                  <c:v>205.7</c:v>
                </c:pt>
                <c:pt idx="4115">
                  <c:v>205.75</c:v>
                </c:pt>
                <c:pt idx="4116">
                  <c:v>205.8</c:v>
                </c:pt>
                <c:pt idx="4117">
                  <c:v>205.8500000000001</c:v>
                </c:pt>
                <c:pt idx="4118">
                  <c:v>205.9</c:v>
                </c:pt>
                <c:pt idx="4119">
                  <c:v>205.95</c:v>
                </c:pt>
                <c:pt idx="4120">
                  <c:v>206.0</c:v>
                </c:pt>
                <c:pt idx="4121">
                  <c:v>206.05</c:v>
                </c:pt>
                <c:pt idx="4122">
                  <c:v>206.1</c:v>
                </c:pt>
                <c:pt idx="4123">
                  <c:v>206.1499999999999</c:v>
                </c:pt>
                <c:pt idx="4124">
                  <c:v>206.2</c:v>
                </c:pt>
                <c:pt idx="4125">
                  <c:v>206.2499999999999</c:v>
                </c:pt>
                <c:pt idx="4126">
                  <c:v>206.3</c:v>
                </c:pt>
                <c:pt idx="4127">
                  <c:v>206.35</c:v>
                </c:pt>
                <c:pt idx="4128">
                  <c:v>206.4</c:v>
                </c:pt>
                <c:pt idx="4129">
                  <c:v>206.45</c:v>
                </c:pt>
                <c:pt idx="4130">
                  <c:v>206.5</c:v>
                </c:pt>
                <c:pt idx="4131">
                  <c:v>206.55</c:v>
                </c:pt>
                <c:pt idx="4132">
                  <c:v>206.6</c:v>
                </c:pt>
                <c:pt idx="4133">
                  <c:v>206.65</c:v>
                </c:pt>
                <c:pt idx="4134">
                  <c:v>206.7</c:v>
                </c:pt>
                <c:pt idx="4135">
                  <c:v>206.7499999999999</c:v>
                </c:pt>
                <c:pt idx="4136">
                  <c:v>206.8</c:v>
                </c:pt>
                <c:pt idx="4137">
                  <c:v>206.8500000000001</c:v>
                </c:pt>
                <c:pt idx="4138">
                  <c:v>206.9</c:v>
                </c:pt>
                <c:pt idx="4139">
                  <c:v>206.95</c:v>
                </c:pt>
                <c:pt idx="4140">
                  <c:v>207</c:v>
                </c:pt>
                <c:pt idx="4141">
                  <c:v>207.05</c:v>
                </c:pt>
                <c:pt idx="4142">
                  <c:v>207.1</c:v>
                </c:pt>
                <c:pt idx="4143">
                  <c:v>207.15</c:v>
                </c:pt>
                <c:pt idx="4144">
                  <c:v>207.2</c:v>
                </c:pt>
                <c:pt idx="4145">
                  <c:v>207.2499999999999</c:v>
                </c:pt>
                <c:pt idx="4146">
                  <c:v>207.3</c:v>
                </c:pt>
                <c:pt idx="4147">
                  <c:v>207.35</c:v>
                </c:pt>
                <c:pt idx="4148">
                  <c:v>207.4</c:v>
                </c:pt>
                <c:pt idx="4149">
                  <c:v>207.45</c:v>
                </c:pt>
                <c:pt idx="4150">
                  <c:v>207.5</c:v>
                </c:pt>
                <c:pt idx="4151">
                  <c:v>207.55</c:v>
                </c:pt>
                <c:pt idx="4152">
                  <c:v>207.6</c:v>
                </c:pt>
                <c:pt idx="4153">
                  <c:v>207.65</c:v>
                </c:pt>
                <c:pt idx="4154">
                  <c:v>207.7</c:v>
                </c:pt>
                <c:pt idx="4155">
                  <c:v>207.7499999999999</c:v>
                </c:pt>
                <c:pt idx="4156">
                  <c:v>207.8</c:v>
                </c:pt>
                <c:pt idx="4157">
                  <c:v>207.85</c:v>
                </c:pt>
                <c:pt idx="4158">
                  <c:v>207.9</c:v>
                </c:pt>
                <c:pt idx="4159">
                  <c:v>207.95</c:v>
                </c:pt>
                <c:pt idx="4160">
                  <c:v>208.0</c:v>
                </c:pt>
                <c:pt idx="4161">
                  <c:v>208.05</c:v>
                </c:pt>
                <c:pt idx="4162">
                  <c:v>208.1</c:v>
                </c:pt>
                <c:pt idx="4163">
                  <c:v>208.15</c:v>
                </c:pt>
                <c:pt idx="4164">
                  <c:v>208.2</c:v>
                </c:pt>
                <c:pt idx="4165">
                  <c:v>208.25</c:v>
                </c:pt>
                <c:pt idx="4166">
                  <c:v>208.3</c:v>
                </c:pt>
                <c:pt idx="4167">
                  <c:v>208.35</c:v>
                </c:pt>
                <c:pt idx="4168">
                  <c:v>208.4</c:v>
                </c:pt>
                <c:pt idx="4169">
                  <c:v>208.45</c:v>
                </c:pt>
                <c:pt idx="4170">
                  <c:v>208.5</c:v>
                </c:pt>
                <c:pt idx="4171">
                  <c:v>208.55</c:v>
                </c:pt>
                <c:pt idx="4172">
                  <c:v>208.6</c:v>
                </c:pt>
                <c:pt idx="4173">
                  <c:v>208.65</c:v>
                </c:pt>
                <c:pt idx="4174">
                  <c:v>208.7</c:v>
                </c:pt>
                <c:pt idx="4175">
                  <c:v>208.7499999999999</c:v>
                </c:pt>
                <c:pt idx="4176">
                  <c:v>208.8</c:v>
                </c:pt>
                <c:pt idx="4177">
                  <c:v>208.85</c:v>
                </c:pt>
                <c:pt idx="4178">
                  <c:v>208.9</c:v>
                </c:pt>
                <c:pt idx="4179">
                  <c:v>208.95</c:v>
                </c:pt>
                <c:pt idx="4180">
                  <c:v>209.0</c:v>
                </c:pt>
                <c:pt idx="4181">
                  <c:v>209.05</c:v>
                </c:pt>
                <c:pt idx="4182">
                  <c:v>209.1</c:v>
                </c:pt>
                <c:pt idx="4183">
                  <c:v>209.15</c:v>
                </c:pt>
                <c:pt idx="4184">
                  <c:v>209.2</c:v>
                </c:pt>
                <c:pt idx="4185">
                  <c:v>209.25</c:v>
                </c:pt>
                <c:pt idx="4186">
                  <c:v>209.3</c:v>
                </c:pt>
                <c:pt idx="4187">
                  <c:v>209.3500000000001</c:v>
                </c:pt>
                <c:pt idx="4188">
                  <c:v>209.4</c:v>
                </c:pt>
                <c:pt idx="4189">
                  <c:v>209.45</c:v>
                </c:pt>
                <c:pt idx="4190">
                  <c:v>209.5</c:v>
                </c:pt>
                <c:pt idx="4191">
                  <c:v>209.55</c:v>
                </c:pt>
                <c:pt idx="4192">
                  <c:v>209.6</c:v>
                </c:pt>
                <c:pt idx="4193">
                  <c:v>209.65</c:v>
                </c:pt>
                <c:pt idx="4194">
                  <c:v>209.7</c:v>
                </c:pt>
                <c:pt idx="4195">
                  <c:v>209.75</c:v>
                </c:pt>
                <c:pt idx="4196">
                  <c:v>209.8</c:v>
                </c:pt>
                <c:pt idx="4197">
                  <c:v>209.85</c:v>
                </c:pt>
                <c:pt idx="4198">
                  <c:v>209.9</c:v>
                </c:pt>
                <c:pt idx="4199">
                  <c:v>209.95</c:v>
                </c:pt>
                <c:pt idx="4200">
                  <c:v>210.0</c:v>
                </c:pt>
                <c:pt idx="4201">
                  <c:v>210.05</c:v>
                </c:pt>
                <c:pt idx="4202">
                  <c:v>210.1</c:v>
                </c:pt>
                <c:pt idx="4203">
                  <c:v>210.1499999999999</c:v>
                </c:pt>
                <c:pt idx="4204">
                  <c:v>210.2</c:v>
                </c:pt>
                <c:pt idx="4205">
                  <c:v>210.25</c:v>
                </c:pt>
                <c:pt idx="4206">
                  <c:v>210.3</c:v>
                </c:pt>
                <c:pt idx="4207">
                  <c:v>210.3500000000001</c:v>
                </c:pt>
                <c:pt idx="4208">
                  <c:v>210.4</c:v>
                </c:pt>
                <c:pt idx="4209">
                  <c:v>210.45</c:v>
                </c:pt>
                <c:pt idx="4210">
                  <c:v>210.5</c:v>
                </c:pt>
                <c:pt idx="4211">
                  <c:v>210.55</c:v>
                </c:pt>
                <c:pt idx="4212">
                  <c:v>210.6</c:v>
                </c:pt>
                <c:pt idx="4213">
                  <c:v>210.65</c:v>
                </c:pt>
                <c:pt idx="4214">
                  <c:v>210.7</c:v>
                </c:pt>
                <c:pt idx="4215">
                  <c:v>210.7500000000001</c:v>
                </c:pt>
                <c:pt idx="4216">
                  <c:v>210.8</c:v>
                </c:pt>
                <c:pt idx="4217">
                  <c:v>210.85</c:v>
                </c:pt>
                <c:pt idx="4218">
                  <c:v>210.9</c:v>
                </c:pt>
                <c:pt idx="4219">
                  <c:v>210.95</c:v>
                </c:pt>
                <c:pt idx="4220">
                  <c:v>211.0</c:v>
                </c:pt>
                <c:pt idx="4221">
                  <c:v>211.05</c:v>
                </c:pt>
                <c:pt idx="4222">
                  <c:v>211.1</c:v>
                </c:pt>
                <c:pt idx="4223">
                  <c:v>211.15</c:v>
                </c:pt>
                <c:pt idx="4224">
                  <c:v>211.2</c:v>
                </c:pt>
                <c:pt idx="4225">
                  <c:v>211.2499999999999</c:v>
                </c:pt>
                <c:pt idx="4226">
                  <c:v>211.3</c:v>
                </c:pt>
                <c:pt idx="4227">
                  <c:v>211.35</c:v>
                </c:pt>
                <c:pt idx="4228">
                  <c:v>211.4</c:v>
                </c:pt>
                <c:pt idx="4229">
                  <c:v>211.45</c:v>
                </c:pt>
                <c:pt idx="4230">
                  <c:v>211.4999999999999</c:v>
                </c:pt>
                <c:pt idx="4231">
                  <c:v>211.55</c:v>
                </c:pt>
                <c:pt idx="4232">
                  <c:v>211.6</c:v>
                </c:pt>
                <c:pt idx="4233">
                  <c:v>211.65</c:v>
                </c:pt>
                <c:pt idx="4234">
                  <c:v>211.7</c:v>
                </c:pt>
                <c:pt idx="4235">
                  <c:v>211.75</c:v>
                </c:pt>
                <c:pt idx="4236">
                  <c:v>211.8</c:v>
                </c:pt>
                <c:pt idx="4237">
                  <c:v>211.85</c:v>
                </c:pt>
                <c:pt idx="4238">
                  <c:v>211.9</c:v>
                </c:pt>
                <c:pt idx="4239">
                  <c:v>211.95</c:v>
                </c:pt>
                <c:pt idx="4240">
                  <c:v>212.0</c:v>
                </c:pt>
                <c:pt idx="4241">
                  <c:v>212.05</c:v>
                </c:pt>
                <c:pt idx="4242">
                  <c:v>212.1000000000001</c:v>
                </c:pt>
                <c:pt idx="4243">
                  <c:v>212.15</c:v>
                </c:pt>
                <c:pt idx="4244">
                  <c:v>212.2</c:v>
                </c:pt>
                <c:pt idx="4245">
                  <c:v>212.2499999999999</c:v>
                </c:pt>
                <c:pt idx="4246">
                  <c:v>212.3</c:v>
                </c:pt>
                <c:pt idx="4247">
                  <c:v>212.35</c:v>
                </c:pt>
                <c:pt idx="4248">
                  <c:v>212.4</c:v>
                </c:pt>
                <c:pt idx="4249">
                  <c:v>212.45</c:v>
                </c:pt>
                <c:pt idx="4250">
                  <c:v>212.5</c:v>
                </c:pt>
                <c:pt idx="4251">
                  <c:v>212.55</c:v>
                </c:pt>
                <c:pt idx="4252">
                  <c:v>212.5999999999999</c:v>
                </c:pt>
                <c:pt idx="4253">
                  <c:v>212.65</c:v>
                </c:pt>
                <c:pt idx="4254">
                  <c:v>212.7</c:v>
                </c:pt>
                <c:pt idx="4255">
                  <c:v>212.75</c:v>
                </c:pt>
                <c:pt idx="4256">
                  <c:v>212.8</c:v>
                </c:pt>
                <c:pt idx="4257">
                  <c:v>212.8499999999999</c:v>
                </c:pt>
                <c:pt idx="4258">
                  <c:v>212.9</c:v>
                </c:pt>
                <c:pt idx="4259">
                  <c:v>212.95</c:v>
                </c:pt>
                <c:pt idx="4260">
                  <c:v>213</c:v>
                </c:pt>
                <c:pt idx="4261">
                  <c:v>213.05</c:v>
                </c:pt>
                <c:pt idx="4262">
                  <c:v>213.1</c:v>
                </c:pt>
                <c:pt idx="4263">
                  <c:v>213.15</c:v>
                </c:pt>
                <c:pt idx="4264">
                  <c:v>213.2</c:v>
                </c:pt>
                <c:pt idx="4265">
                  <c:v>213.2499999999999</c:v>
                </c:pt>
                <c:pt idx="4266">
                  <c:v>213.3</c:v>
                </c:pt>
                <c:pt idx="4267">
                  <c:v>213.35</c:v>
                </c:pt>
                <c:pt idx="4268">
                  <c:v>213.4</c:v>
                </c:pt>
                <c:pt idx="4269">
                  <c:v>213.45</c:v>
                </c:pt>
                <c:pt idx="4270">
                  <c:v>213.5</c:v>
                </c:pt>
                <c:pt idx="4271">
                  <c:v>213.55</c:v>
                </c:pt>
                <c:pt idx="4272">
                  <c:v>213.6</c:v>
                </c:pt>
                <c:pt idx="4273">
                  <c:v>213.65</c:v>
                </c:pt>
                <c:pt idx="4274">
                  <c:v>213.7</c:v>
                </c:pt>
                <c:pt idx="4275">
                  <c:v>213.75</c:v>
                </c:pt>
                <c:pt idx="4276">
                  <c:v>213.8</c:v>
                </c:pt>
                <c:pt idx="4277">
                  <c:v>213.85</c:v>
                </c:pt>
                <c:pt idx="4278">
                  <c:v>213.9</c:v>
                </c:pt>
                <c:pt idx="4279">
                  <c:v>213.95</c:v>
                </c:pt>
                <c:pt idx="4280">
                  <c:v>214</c:v>
                </c:pt>
                <c:pt idx="4281">
                  <c:v>214.05</c:v>
                </c:pt>
                <c:pt idx="4282">
                  <c:v>214.1</c:v>
                </c:pt>
                <c:pt idx="4283">
                  <c:v>214.15</c:v>
                </c:pt>
                <c:pt idx="4284">
                  <c:v>214.1999999999999</c:v>
                </c:pt>
                <c:pt idx="4285">
                  <c:v>214.2499999999999</c:v>
                </c:pt>
                <c:pt idx="4286">
                  <c:v>214.3</c:v>
                </c:pt>
                <c:pt idx="4287">
                  <c:v>214.35</c:v>
                </c:pt>
                <c:pt idx="4288">
                  <c:v>214.4</c:v>
                </c:pt>
                <c:pt idx="4289">
                  <c:v>214.45</c:v>
                </c:pt>
                <c:pt idx="4290">
                  <c:v>214.5</c:v>
                </c:pt>
                <c:pt idx="4291">
                  <c:v>214.55</c:v>
                </c:pt>
                <c:pt idx="4292">
                  <c:v>214.6</c:v>
                </c:pt>
                <c:pt idx="4293">
                  <c:v>214.65</c:v>
                </c:pt>
                <c:pt idx="4294">
                  <c:v>214.7</c:v>
                </c:pt>
                <c:pt idx="4295">
                  <c:v>214.75</c:v>
                </c:pt>
                <c:pt idx="4296">
                  <c:v>214.8</c:v>
                </c:pt>
                <c:pt idx="4297">
                  <c:v>214.85</c:v>
                </c:pt>
                <c:pt idx="4298">
                  <c:v>214.9</c:v>
                </c:pt>
                <c:pt idx="4299">
                  <c:v>214.95</c:v>
                </c:pt>
                <c:pt idx="4300">
                  <c:v>215.0</c:v>
                </c:pt>
                <c:pt idx="4301">
                  <c:v>215.05</c:v>
                </c:pt>
                <c:pt idx="4302">
                  <c:v>215.1</c:v>
                </c:pt>
                <c:pt idx="4303">
                  <c:v>215.15</c:v>
                </c:pt>
                <c:pt idx="4304">
                  <c:v>215.2</c:v>
                </c:pt>
                <c:pt idx="4305">
                  <c:v>215.25</c:v>
                </c:pt>
                <c:pt idx="4306">
                  <c:v>215.3</c:v>
                </c:pt>
                <c:pt idx="4307">
                  <c:v>215.35</c:v>
                </c:pt>
                <c:pt idx="4308">
                  <c:v>215.4</c:v>
                </c:pt>
                <c:pt idx="4309">
                  <c:v>215.45</c:v>
                </c:pt>
                <c:pt idx="4310">
                  <c:v>215.5</c:v>
                </c:pt>
                <c:pt idx="4311">
                  <c:v>215.55</c:v>
                </c:pt>
                <c:pt idx="4312">
                  <c:v>215.6</c:v>
                </c:pt>
                <c:pt idx="4313">
                  <c:v>215.6499999999999</c:v>
                </c:pt>
                <c:pt idx="4314">
                  <c:v>215.7</c:v>
                </c:pt>
                <c:pt idx="4315">
                  <c:v>215.75</c:v>
                </c:pt>
                <c:pt idx="4316">
                  <c:v>215.8</c:v>
                </c:pt>
                <c:pt idx="4317">
                  <c:v>215.8500000000001</c:v>
                </c:pt>
                <c:pt idx="4318">
                  <c:v>215.9</c:v>
                </c:pt>
                <c:pt idx="4319">
                  <c:v>215.95</c:v>
                </c:pt>
                <c:pt idx="4320">
                  <c:v>216.0</c:v>
                </c:pt>
                <c:pt idx="4321">
                  <c:v>216.05</c:v>
                </c:pt>
                <c:pt idx="4322">
                  <c:v>216.1</c:v>
                </c:pt>
                <c:pt idx="4323">
                  <c:v>216.15</c:v>
                </c:pt>
                <c:pt idx="4324">
                  <c:v>216.2</c:v>
                </c:pt>
                <c:pt idx="4325">
                  <c:v>216.2499999999999</c:v>
                </c:pt>
                <c:pt idx="4326">
                  <c:v>216.3</c:v>
                </c:pt>
                <c:pt idx="4327">
                  <c:v>216.3500000000001</c:v>
                </c:pt>
                <c:pt idx="4328">
                  <c:v>216.4</c:v>
                </c:pt>
                <c:pt idx="4329">
                  <c:v>216.45</c:v>
                </c:pt>
                <c:pt idx="4330">
                  <c:v>216.5</c:v>
                </c:pt>
                <c:pt idx="4331">
                  <c:v>216.55</c:v>
                </c:pt>
                <c:pt idx="4332">
                  <c:v>216.6</c:v>
                </c:pt>
                <c:pt idx="4333">
                  <c:v>216.6499999999999</c:v>
                </c:pt>
                <c:pt idx="4334">
                  <c:v>216.7</c:v>
                </c:pt>
                <c:pt idx="4335">
                  <c:v>216.7499999999999</c:v>
                </c:pt>
                <c:pt idx="4336">
                  <c:v>216.8</c:v>
                </c:pt>
                <c:pt idx="4337">
                  <c:v>216.8500000000001</c:v>
                </c:pt>
                <c:pt idx="4338">
                  <c:v>216.9</c:v>
                </c:pt>
                <c:pt idx="4339">
                  <c:v>216.95</c:v>
                </c:pt>
                <c:pt idx="4340">
                  <c:v>217</c:v>
                </c:pt>
                <c:pt idx="4341">
                  <c:v>217.05</c:v>
                </c:pt>
                <c:pt idx="4342">
                  <c:v>217.1</c:v>
                </c:pt>
                <c:pt idx="4343">
                  <c:v>217.15</c:v>
                </c:pt>
                <c:pt idx="4344">
                  <c:v>217.2</c:v>
                </c:pt>
                <c:pt idx="4345">
                  <c:v>217.25</c:v>
                </c:pt>
                <c:pt idx="4346">
                  <c:v>217.3</c:v>
                </c:pt>
                <c:pt idx="4347">
                  <c:v>217.35</c:v>
                </c:pt>
                <c:pt idx="4348">
                  <c:v>217.4</c:v>
                </c:pt>
                <c:pt idx="4349">
                  <c:v>217.45</c:v>
                </c:pt>
                <c:pt idx="4350">
                  <c:v>217.5</c:v>
                </c:pt>
                <c:pt idx="4351">
                  <c:v>217.55</c:v>
                </c:pt>
                <c:pt idx="4352">
                  <c:v>217.6</c:v>
                </c:pt>
                <c:pt idx="4353">
                  <c:v>217.65</c:v>
                </c:pt>
                <c:pt idx="4354">
                  <c:v>217.7</c:v>
                </c:pt>
                <c:pt idx="4355">
                  <c:v>217.7499999999999</c:v>
                </c:pt>
                <c:pt idx="4356">
                  <c:v>217.8</c:v>
                </c:pt>
                <c:pt idx="4357">
                  <c:v>217.85</c:v>
                </c:pt>
                <c:pt idx="4358">
                  <c:v>217.9</c:v>
                </c:pt>
                <c:pt idx="4359">
                  <c:v>217.95</c:v>
                </c:pt>
                <c:pt idx="4360">
                  <c:v>217.9999999999999</c:v>
                </c:pt>
                <c:pt idx="4361">
                  <c:v>218.05</c:v>
                </c:pt>
                <c:pt idx="4362">
                  <c:v>218.1</c:v>
                </c:pt>
                <c:pt idx="4363">
                  <c:v>218.15</c:v>
                </c:pt>
                <c:pt idx="4364">
                  <c:v>218.2</c:v>
                </c:pt>
                <c:pt idx="4365">
                  <c:v>218.25</c:v>
                </c:pt>
                <c:pt idx="4366">
                  <c:v>218.3</c:v>
                </c:pt>
                <c:pt idx="4367">
                  <c:v>218.35</c:v>
                </c:pt>
                <c:pt idx="4368">
                  <c:v>218.4</c:v>
                </c:pt>
                <c:pt idx="4369">
                  <c:v>218.45</c:v>
                </c:pt>
                <c:pt idx="4370">
                  <c:v>218.5</c:v>
                </c:pt>
                <c:pt idx="4371">
                  <c:v>218.55</c:v>
                </c:pt>
                <c:pt idx="4372">
                  <c:v>218.6</c:v>
                </c:pt>
                <c:pt idx="4373">
                  <c:v>218.65</c:v>
                </c:pt>
                <c:pt idx="4374">
                  <c:v>218.7</c:v>
                </c:pt>
                <c:pt idx="4375">
                  <c:v>218.75</c:v>
                </c:pt>
                <c:pt idx="4376">
                  <c:v>218.8</c:v>
                </c:pt>
                <c:pt idx="4377">
                  <c:v>218.85</c:v>
                </c:pt>
                <c:pt idx="4378">
                  <c:v>218.9</c:v>
                </c:pt>
                <c:pt idx="4379">
                  <c:v>218.95</c:v>
                </c:pt>
                <c:pt idx="4380">
                  <c:v>219.0</c:v>
                </c:pt>
                <c:pt idx="4381">
                  <c:v>219.05</c:v>
                </c:pt>
                <c:pt idx="4382">
                  <c:v>219.1</c:v>
                </c:pt>
                <c:pt idx="4383">
                  <c:v>219.15</c:v>
                </c:pt>
                <c:pt idx="4384">
                  <c:v>219.2</c:v>
                </c:pt>
                <c:pt idx="4385">
                  <c:v>219.25</c:v>
                </c:pt>
                <c:pt idx="4386">
                  <c:v>219.3</c:v>
                </c:pt>
                <c:pt idx="4387">
                  <c:v>219.35</c:v>
                </c:pt>
                <c:pt idx="4388">
                  <c:v>219.4</c:v>
                </c:pt>
                <c:pt idx="4389">
                  <c:v>219.45</c:v>
                </c:pt>
                <c:pt idx="4390">
                  <c:v>219.5</c:v>
                </c:pt>
                <c:pt idx="4391">
                  <c:v>219.55</c:v>
                </c:pt>
                <c:pt idx="4392">
                  <c:v>219.6</c:v>
                </c:pt>
                <c:pt idx="4393">
                  <c:v>219.65</c:v>
                </c:pt>
                <c:pt idx="4394">
                  <c:v>219.7</c:v>
                </c:pt>
                <c:pt idx="4395">
                  <c:v>219.75</c:v>
                </c:pt>
                <c:pt idx="4396">
                  <c:v>219.8</c:v>
                </c:pt>
                <c:pt idx="4397">
                  <c:v>219.8500000000001</c:v>
                </c:pt>
                <c:pt idx="4398">
                  <c:v>219.9</c:v>
                </c:pt>
                <c:pt idx="4399">
                  <c:v>219.95</c:v>
                </c:pt>
                <c:pt idx="4400">
                  <c:v>22</c:v>
                </c:pt>
                <c:pt idx="4401">
                  <c:v>220.05</c:v>
                </c:pt>
                <c:pt idx="4402">
                  <c:v>220.1</c:v>
                </c:pt>
                <c:pt idx="4403">
                  <c:v>220.15</c:v>
                </c:pt>
                <c:pt idx="4404">
                  <c:v>220.2</c:v>
                </c:pt>
                <c:pt idx="4405">
                  <c:v>220.25</c:v>
                </c:pt>
                <c:pt idx="4406">
                  <c:v>220.3</c:v>
                </c:pt>
                <c:pt idx="4407">
                  <c:v>220.35</c:v>
                </c:pt>
                <c:pt idx="4408">
                  <c:v>220.4</c:v>
                </c:pt>
                <c:pt idx="4409">
                  <c:v>220.45</c:v>
                </c:pt>
                <c:pt idx="4410">
                  <c:v>220.5</c:v>
                </c:pt>
                <c:pt idx="4411">
                  <c:v>220.55</c:v>
                </c:pt>
                <c:pt idx="4412">
                  <c:v>220.6</c:v>
                </c:pt>
                <c:pt idx="4413">
                  <c:v>220.65</c:v>
                </c:pt>
                <c:pt idx="4414">
                  <c:v>220.7</c:v>
                </c:pt>
                <c:pt idx="4415">
                  <c:v>220.7499999999999</c:v>
                </c:pt>
                <c:pt idx="4416">
                  <c:v>220.8</c:v>
                </c:pt>
                <c:pt idx="4417">
                  <c:v>220.85</c:v>
                </c:pt>
                <c:pt idx="4418">
                  <c:v>220.9</c:v>
                </c:pt>
                <c:pt idx="4419">
                  <c:v>220.95</c:v>
                </c:pt>
                <c:pt idx="4420">
                  <c:v>221.0000000000001</c:v>
                </c:pt>
                <c:pt idx="4421">
                  <c:v>221.05</c:v>
                </c:pt>
                <c:pt idx="4422">
                  <c:v>221.1</c:v>
                </c:pt>
                <c:pt idx="4423">
                  <c:v>221.15</c:v>
                </c:pt>
                <c:pt idx="4424">
                  <c:v>221.2</c:v>
                </c:pt>
                <c:pt idx="4425">
                  <c:v>221.25</c:v>
                </c:pt>
                <c:pt idx="4426">
                  <c:v>221.3</c:v>
                </c:pt>
                <c:pt idx="4427">
                  <c:v>221.3500000000001</c:v>
                </c:pt>
                <c:pt idx="4428">
                  <c:v>221.4</c:v>
                </c:pt>
                <c:pt idx="4429">
                  <c:v>221.45</c:v>
                </c:pt>
                <c:pt idx="4430">
                  <c:v>221.4999999999999</c:v>
                </c:pt>
                <c:pt idx="4431">
                  <c:v>221.55</c:v>
                </c:pt>
                <c:pt idx="4432">
                  <c:v>221.6</c:v>
                </c:pt>
                <c:pt idx="4433">
                  <c:v>221.65</c:v>
                </c:pt>
                <c:pt idx="4434">
                  <c:v>221.7</c:v>
                </c:pt>
                <c:pt idx="4435">
                  <c:v>221.7499999999999</c:v>
                </c:pt>
                <c:pt idx="4436">
                  <c:v>221.8</c:v>
                </c:pt>
                <c:pt idx="4437">
                  <c:v>221.85</c:v>
                </c:pt>
                <c:pt idx="4438">
                  <c:v>221.9</c:v>
                </c:pt>
                <c:pt idx="4439">
                  <c:v>221.95</c:v>
                </c:pt>
                <c:pt idx="4440">
                  <c:v>222.0</c:v>
                </c:pt>
                <c:pt idx="4441">
                  <c:v>222.05</c:v>
                </c:pt>
                <c:pt idx="4442">
                  <c:v>222.1</c:v>
                </c:pt>
                <c:pt idx="4443">
                  <c:v>222.15</c:v>
                </c:pt>
                <c:pt idx="4444">
                  <c:v>222.2</c:v>
                </c:pt>
                <c:pt idx="4445">
                  <c:v>222.25</c:v>
                </c:pt>
                <c:pt idx="4446">
                  <c:v>222.3</c:v>
                </c:pt>
                <c:pt idx="4447">
                  <c:v>222.3500000000001</c:v>
                </c:pt>
                <c:pt idx="4448">
                  <c:v>222.4</c:v>
                </c:pt>
                <c:pt idx="4449">
                  <c:v>222.45</c:v>
                </c:pt>
                <c:pt idx="4450">
                  <c:v>222.5</c:v>
                </c:pt>
                <c:pt idx="4451">
                  <c:v>222.55</c:v>
                </c:pt>
                <c:pt idx="4452">
                  <c:v>222.6</c:v>
                </c:pt>
                <c:pt idx="4453">
                  <c:v>222.65</c:v>
                </c:pt>
                <c:pt idx="4454">
                  <c:v>222.7</c:v>
                </c:pt>
                <c:pt idx="4455">
                  <c:v>222.7499999999999</c:v>
                </c:pt>
                <c:pt idx="4456">
                  <c:v>222.8</c:v>
                </c:pt>
                <c:pt idx="4457">
                  <c:v>222.85</c:v>
                </c:pt>
                <c:pt idx="4458">
                  <c:v>222.9</c:v>
                </c:pt>
                <c:pt idx="4459">
                  <c:v>222.95</c:v>
                </c:pt>
                <c:pt idx="4460">
                  <c:v>223.0</c:v>
                </c:pt>
                <c:pt idx="4461">
                  <c:v>223.05</c:v>
                </c:pt>
                <c:pt idx="4462">
                  <c:v>223.0999999999999</c:v>
                </c:pt>
                <c:pt idx="4463">
                  <c:v>223.15</c:v>
                </c:pt>
                <c:pt idx="4464">
                  <c:v>223.2</c:v>
                </c:pt>
                <c:pt idx="4465">
                  <c:v>223.25</c:v>
                </c:pt>
                <c:pt idx="4466">
                  <c:v>223.3</c:v>
                </c:pt>
                <c:pt idx="4467">
                  <c:v>223.35</c:v>
                </c:pt>
                <c:pt idx="4468">
                  <c:v>223.4</c:v>
                </c:pt>
                <c:pt idx="4469">
                  <c:v>223.45</c:v>
                </c:pt>
                <c:pt idx="4470">
                  <c:v>223.5</c:v>
                </c:pt>
                <c:pt idx="4471">
                  <c:v>223.55</c:v>
                </c:pt>
                <c:pt idx="4472">
                  <c:v>223.6</c:v>
                </c:pt>
                <c:pt idx="4473">
                  <c:v>223.65</c:v>
                </c:pt>
                <c:pt idx="4474">
                  <c:v>223.7</c:v>
                </c:pt>
                <c:pt idx="4475">
                  <c:v>223.7499999999999</c:v>
                </c:pt>
                <c:pt idx="4476">
                  <c:v>223.8</c:v>
                </c:pt>
                <c:pt idx="4477">
                  <c:v>223.85</c:v>
                </c:pt>
                <c:pt idx="4478">
                  <c:v>223.9</c:v>
                </c:pt>
                <c:pt idx="4479">
                  <c:v>223.95</c:v>
                </c:pt>
                <c:pt idx="4480">
                  <c:v>224.0</c:v>
                </c:pt>
                <c:pt idx="4481">
                  <c:v>224.05</c:v>
                </c:pt>
                <c:pt idx="4482">
                  <c:v>224.1</c:v>
                </c:pt>
                <c:pt idx="4483">
                  <c:v>224.15</c:v>
                </c:pt>
                <c:pt idx="4484">
                  <c:v>224.2</c:v>
                </c:pt>
                <c:pt idx="4485">
                  <c:v>224.2499999999999</c:v>
                </c:pt>
                <c:pt idx="4486">
                  <c:v>224.3</c:v>
                </c:pt>
                <c:pt idx="4487">
                  <c:v>224.35</c:v>
                </c:pt>
                <c:pt idx="4488">
                  <c:v>224.4</c:v>
                </c:pt>
                <c:pt idx="4489">
                  <c:v>224.4499999999999</c:v>
                </c:pt>
                <c:pt idx="4490">
                  <c:v>224.5</c:v>
                </c:pt>
                <c:pt idx="4491">
                  <c:v>224.55</c:v>
                </c:pt>
                <c:pt idx="4492">
                  <c:v>224.6</c:v>
                </c:pt>
                <c:pt idx="4493">
                  <c:v>224.65</c:v>
                </c:pt>
                <c:pt idx="4494">
                  <c:v>224.7</c:v>
                </c:pt>
                <c:pt idx="4495">
                  <c:v>224.75</c:v>
                </c:pt>
                <c:pt idx="4496">
                  <c:v>224.8</c:v>
                </c:pt>
                <c:pt idx="4497">
                  <c:v>224.85</c:v>
                </c:pt>
                <c:pt idx="4498">
                  <c:v>224.9</c:v>
                </c:pt>
                <c:pt idx="4499">
                  <c:v>224.95</c:v>
                </c:pt>
                <c:pt idx="4500">
                  <c:v>225.0</c:v>
                </c:pt>
                <c:pt idx="4501">
                  <c:v>225.05</c:v>
                </c:pt>
                <c:pt idx="4502">
                  <c:v>225.1</c:v>
                </c:pt>
                <c:pt idx="4503">
                  <c:v>225.15</c:v>
                </c:pt>
                <c:pt idx="4504">
                  <c:v>225.2</c:v>
                </c:pt>
                <c:pt idx="4505">
                  <c:v>225.25</c:v>
                </c:pt>
                <c:pt idx="4506">
                  <c:v>225.3</c:v>
                </c:pt>
                <c:pt idx="4507">
                  <c:v>225.35</c:v>
                </c:pt>
                <c:pt idx="4508">
                  <c:v>225.4</c:v>
                </c:pt>
                <c:pt idx="4509">
                  <c:v>225.45</c:v>
                </c:pt>
                <c:pt idx="4510">
                  <c:v>225.5</c:v>
                </c:pt>
                <c:pt idx="4511">
                  <c:v>225.55</c:v>
                </c:pt>
                <c:pt idx="4512">
                  <c:v>225.6</c:v>
                </c:pt>
                <c:pt idx="4513">
                  <c:v>225.65</c:v>
                </c:pt>
                <c:pt idx="4514">
                  <c:v>225.7</c:v>
                </c:pt>
                <c:pt idx="4515">
                  <c:v>225.75</c:v>
                </c:pt>
                <c:pt idx="4516">
                  <c:v>225.8</c:v>
                </c:pt>
                <c:pt idx="4517">
                  <c:v>225.85</c:v>
                </c:pt>
                <c:pt idx="4518">
                  <c:v>225.9</c:v>
                </c:pt>
                <c:pt idx="4519">
                  <c:v>225.95</c:v>
                </c:pt>
                <c:pt idx="4520">
                  <c:v>226.0</c:v>
                </c:pt>
                <c:pt idx="4521">
                  <c:v>226.05</c:v>
                </c:pt>
                <c:pt idx="4522">
                  <c:v>226.1000000000001</c:v>
                </c:pt>
                <c:pt idx="4523">
                  <c:v>226.1499999999999</c:v>
                </c:pt>
                <c:pt idx="4524">
                  <c:v>226.2</c:v>
                </c:pt>
                <c:pt idx="4525">
                  <c:v>226.25</c:v>
                </c:pt>
                <c:pt idx="4526">
                  <c:v>226.3</c:v>
                </c:pt>
                <c:pt idx="4527">
                  <c:v>226.3500000000001</c:v>
                </c:pt>
                <c:pt idx="4528">
                  <c:v>226.4</c:v>
                </c:pt>
                <c:pt idx="4529">
                  <c:v>226.45</c:v>
                </c:pt>
                <c:pt idx="4530">
                  <c:v>226.5</c:v>
                </c:pt>
                <c:pt idx="4531">
                  <c:v>226.55</c:v>
                </c:pt>
                <c:pt idx="4532">
                  <c:v>226.6</c:v>
                </c:pt>
                <c:pt idx="4533">
                  <c:v>226.65</c:v>
                </c:pt>
                <c:pt idx="4534">
                  <c:v>226.7</c:v>
                </c:pt>
                <c:pt idx="4535">
                  <c:v>226.75</c:v>
                </c:pt>
                <c:pt idx="4536">
                  <c:v>226.8</c:v>
                </c:pt>
                <c:pt idx="4537">
                  <c:v>226.85</c:v>
                </c:pt>
                <c:pt idx="4538">
                  <c:v>226.9</c:v>
                </c:pt>
                <c:pt idx="4539">
                  <c:v>226.95</c:v>
                </c:pt>
                <c:pt idx="4540">
                  <c:v>227</c:v>
                </c:pt>
                <c:pt idx="4541">
                  <c:v>227.05</c:v>
                </c:pt>
                <c:pt idx="4542">
                  <c:v>227.1</c:v>
                </c:pt>
                <c:pt idx="4543">
                  <c:v>227.1499999999999</c:v>
                </c:pt>
                <c:pt idx="4544">
                  <c:v>227.2</c:v>
                </c:pt>
                <c:pt idx="4545">
                  <c:v>227.2499999999999</c:v>
                </c:pt>
                <c:pt idx="4546">
                  <c:v>227.3</c:v>
                </c:pt>
                <c:pt idx="4547">
                  <c:v>227.3500000000001</c:v>
                </c:pt>
                <c:pt idx="4548">
                  <c:v>227.4</c:v>
                </c:pt>
                <c:pt idx="4549">
                  <c:v>227.4500000000001</c:v>
                </c:pt>
                <c:pt idx="4550">
                  <c:v>227.4999999999999</c:v>
                </c:pt>
                <c:pt idx="4551">
                  <c:v>227.55</c:v>
                </c:pt>
                <c:pt idx="4552">
                  <c:v>227.6</c:v>
                </c:pt>
                <c:pt idx="4553">
                  <c:v>227.65</c:v>
                </c:pt>
                <c:pt idx="4554">
                  <c:v>227.7</c:v>
                </c:pt>
                <c:pt idx="4555">
                  <c:v>227.7499999999999</c:v>
                </c:pt>
                <c:pt idx="4556">
                  <c:v>227.8</c:v>
                </c:pt>
                <c:pt idx="4557">
                  <c:v>227.85</c:v>
                </c:pt>
                <c:pt idx="4558">
                  <c:v>227.9</c:v>
                </c:pt>
                <c:pt idx="4559">
                  <c:v>227.95</c:v>
                </c:pt>
                <c:pt idx="4560">
                  <c:v>228</c:v>
                </c:pt>
                <c:pt idx="4561">
                  <c:v>228.05</c:v>
                </c:pt>
                <c:pt idx="4562">
                  <c:v>228.1</c:v>
                </c:pt>
                <c:pt idx="4563">
                  <c:v>228.15</c:v>
                </c:pt>
                <c:pt idx="4564">
                  <c:v>228.2</c:v>
                </c:pt>
                <c:pt idx="4565">
                  <c:v>228.2499999999999</c:v>
                </c:pt>
                <c:pt idx="4566">
                  <c:v>228.3</c:v>
                </c:pt>
                <c:pt idx="4567">
                  <c:v>228.35</c:v>
                </c:pt>
                <c:pt idx="4568">
                  <c:v>228.4</c:v>
                </c:pt>
                <c:pt idx="4569">
                  <c:v>228.4500000000001</c:v>
                </c:pt>
                <c:pt idx="4570">
                  <c:v>228.4999999999999</c:v>
                </c:pt>
                <c:pt idx="4571">
                  <c:v>228.55</c:v>
                </c:pt>
                <c:pt idx="4572">
                  <c:v>228.6</c:v>
                </c:pt>
                <c:pt idx="4573">
                  <c:v>228.65</c:v>
                </c:pt>
                <c:pt idx="4574">
                  <c:v>228.7</c:v>
                </c:pt>
                <c:pt idx="4575">
                  <c:v>228.75</c:v>
                </c:pt>
                <c:pt idx="4576">
                  <c:v>228.8</c:v>
                </c:pt>
                <c:pt idx="4577">
                  <c:v>228.85</c:v>
                </c:pt>
                <c:pt idx="4578">
                  <c:v>228.9</c:v>
                </c:pt>
                <c:pt idx="4579">
                  <c:v>228.95</c:v>
                </c:pt>
                <c:pt idx="4580">
                  <c:v>229.0</c:v>
                </c:pt>
                <c:pt idx="4581">
                  <c:v>229.05</c:v>
                </c:pt>
                <c:pt idx="4582">
                  <c:v>229.1</c:v>
                </c:pt>
                <c:pt idx="4583">
                  <c:v>229.15</c:v>
                </c:pt>
                <c:pt idx="4584">
                  <c:v>229.2</c:v>
                </c:pt>
                <c:pt idx="4585">
                  <c:v>229.25</c:v>
                </c:pt>
                <c:pt idx="4586">
                  <c:v>229.3</c:v>
                </c:pt>
                <c:pt idx="4587">
                  <c:v>229.35</c:v>
                </c:pt>
                <c:pt idx="4588">
                  <c:v>229.4</c:v>
                </c:pt>
                <c:pt idx="4589">
                  <c:v>229.45</c:v>
                </c:pt>
                <c:pt idx="4590">
                  <c:v>229.5</c:v>
                </c:pt>
                <c:pt idx="4591">
                  <c:v>229.5499999999999</c:v>
                </c:pt>
                <c:pt idx="4592">
                  <c:v>229.6</c:v>
                </c:pt>
                <c:pt idx="4593">
                  <c:v>229.65</c:v>
                </c:pt>
                <c:pt idx="4594">
                  <c:v>229.7</c:v>
                </c:pt>
                <c:pt idx="4595">
                  <c:v>229.75</c:v>
                </c:pt>
                <c:pt idx="4596">
                  <c:v>229.8</c:v>
                </c:pt>
                <c:pt idx="4597">
                  <c:v>229.8500000000001</c:v>
                </c:pt>
                <c:pt idx="4598">
                  <c:v>229.9</c:v>
                </c:pt>
                <c:pt idx="4599">
                  <c:v>229.95</c:v>
                </c:pt>
                <c:pt idx="4600">
                  <c:v>230.0</c:v>
                </c:pt>
                <c:pt idx="4601">
                  <c:v>230.05</c:v>
                </c:pt>
                <c:pt idx="4602">
                  <c:v>230.1</c:v>
                </c:pt>
                <c:pt idx="4603">
                  <c:v>230.15</c:v>
                </c:pt>
                <c:pt idx="4604">
                  <c:v>230.2</c:v>
                </c:pt>
                <c:pt idx="4605">
                  <c:v>230.2499999999999</c:v>
                </c:pt>
                <c:pt idx="4606">
                  <c:v>230.3</c:v>
                </c:pt>
                <c:pt idx="4607">
                  <c:v>230.35</c:v>
                </c:pt>
                <c:pt idx="4608">
                  <c:v>230.4</c:v>
                </c:pt>
                <c:pt idx="4609">
                  <c:v>230.45</c:v>
                </c:pt>
                <c:pt idx="4610">
                  <c:v>230.5</c:v>
                </c:pt>
                <c:pt idx="4611">
                  <c:v>230.55</c:v>
                </c:pt>
                <c:pt idx="4612">
                  <c:v>230.6</c:v>
                </c:pt>
                <c:pt idx="4613">
                  <c:v>230.6499999999999</c:v>
                </c:pt>
                <c:pt idx="4614">
                  <c:v>230.7</c:v>
                </c:pt>
                <c:pt idx="4615">
                  <c:v>230.75</c:v>
                </c:pt>
                <c:pt idx="4616">
                  <c:v>230.8</c:v>
                </c:pt>
                <c:pt idx="4617">
                  <c:v>230.8500000000001</c:v>
                </c:pt>
                <c:pt idx="4618">
                  <c:v>230.9</c:v>
                </c:pt>
                <c:pt idx="4619">
                  <c:v>230.95</c:v>
                </c:pt>
                <c:pt idx="4620">
                  <c:v>231.0</c:v>
                </c:pt>
                <c:pt idx="4621">
                  <c:v>231.05</c:v>
                </c:pt>
                <c:pt idx="4622">
                  <c:v>231.1</c:v>
                </c:pt>
                <c:pt idx="4623">
                  <c:v>231.15</c:v>
                </c:pt>
                <c:pt idx="4624">
                  <c:v>231.2</c:v>
                </c:pt>
                <c:pt idx="4625">
                  <c:v>231.2500000000001</c:v>
                </c:pt>
                <c:pt idx="4626">
                  <c:v>231.3</c:v>
                </c:pt>
                <c:pt idx="4627">
                  <c:v>231.35</c:v>
                </c:pt>
                <c:pt idx="4628">
                  <c:v>231.4</c:v>
                </c:pt>
                <c:pt idx="4629">
                  <c:v>231.45</c:v>
                </c:pt>
                <c:pt idx="4630">
                  <c:v>231.5</c:v>
                </c:pt>
                <c:pt idx="4631">
                  <c:v>231.55</c:v>
                </c:pt>
                <c:pt idx="4632">
                  <c:v>231.6</c:v>
                </c:pt>
                <c:pt idx="4633">
                  <c:v>231.65</c:v>
                </c:pt>
                <c:pt idx="4634">
                  <c:v>231.7</c:v>
                </c:pt>
                <c:pt idx="4635">
                  <c:v>231.7499999999999</c:v>
                </c:pt>
                <c:pt idx="4636">
                  <c:v>231.8</c:v>
                </c:pt>
                <c:pt idx="4637">
                  <c:v>231.8500000000001</c:v>
                </c:pt>
                <c:pt idx="4638">
                  <c:v>231.9</c:v>
                </c:pt>
                <c:pt idx="4639">
                  <c:v>231.95</c:v>
                </c:pt>
                <c:pt idx="4640">
                  <c:v>231.9999999999999</c:v>
                </c:pt>
                <c:pt idx="4641">
                  <c:v>232.05</c:v>
                </c:pt>
                <c:pt idx="4642">
                  <c:v>232.1</c:v>
                </c:pt>
                <c:pt idx="4643">
                  <c:v>232.15</c:v>
                </c:pt>
                <c:pt idx="4644">
                  <c:v>232.2</c:v>
                </c:pt>
                <c:pt idx="4645">
                  <c:v>232.2499999999999</c:v>
                </c:pt>
                <c:pt idx="4646">
                  <c:v>232.3</c:v>
                </c:pt>
                <c:pt idx="4647">
                  <c:v>232.35</c:v>
                </c:pt>
                <c:pt idx="4648">
                  <c:v>232.4</c:v>
                </c:pt>
                <c:pt idx="4649">
                  <c:v>232.45</c:v>
                </c:pt>
                <c:pt idx="4650">
                  <c:v>232.5</c:v>
                </c:pt>
                <c:pt idx="4651">
                  <c:v>232.55</c:v>
                </c:pt>
                <c:pt idx="4652">
                  <c:v>232.5999999999999</c:v>
                </c:pt>
                <c:pt idx="4653">
                  <c:v>232.65</c:v>
                </c:pt>
                <c:pt idx="4654">
                  <c:v>232.7</c:v>
                </c:pt>
                <c:pt idx="4655">
                  <c:v>232.75</c:v>
                </c:pt>
                <c:pt idx="4656">
                  <c:v>232.8</c:v>
                </c:pt>
                <c:pt idx="4657">
                  <c:v>232.85</c:v>
                </c:pt>
                <c:pt idx="4658">
                  <c:v>232.9</c:v>
                </c:pt>
                <c:pt idx="4659">
                  <c:v>232.95</c:v>
                </c:pt>
                <c:pt idx="4660">
                  <c:v>233</c:v>
                </c:pt>
                <c:pt idx="4661">
                  <c:v>233.05</c:v>
                </c:pt>
                <c:pt idx="4662">
                  <c:v>233.1</c:v>
                </c:pt>
                <c:pt idx="4663">
                  <c:v>233.15</c:v>
                </c:pt>
                <c:pt idx="4664">
                  <c:v>233.2</c:v>
                </c:pt>
                <c:pt idx="4665">
                  <c:v>233.25</c:v>
                </c:pt>
                <c:pt idx="4666">
                  <c:v>233.3</c:v>
                </c:pt>
                <c:pt idx="4667">
                  <c:v>233.3499999999999</c:v>
                </c:pt>
                <c:pt idx="4668">
                  <c:v>233.4</c:v>
                </c:pt>
                <c:pt idx="4669">
                  <c:v>233.45</c:v>
                </c:pt>
                <c:pt idx="4670">
                  <c:v>233.5</c:v>
                </c:pt>
                <c:pt idx="4671">
                  <c:v>233.55</c:v>
                </c:pt>
                <c:pt idx="4672">
                  <c:v>233.6</c:v>
                </c:pt>
                <c:pt idx="4673">
                  <c:v>233.65</c:v>
                </c:pt>
                <c:pt idx="4674">
                  <c:v>233.7</c:v>
                </c:pt>
                <c:pt idx="4675">
                  <c:v>233.7499999999999</c:v>
                </c:pt>
                <c:pt idx="4676">
                  <c:v>233.8</c:v>
                </c:pt>
                <c:pt idx="4677">
                  <c:v>233.85</c:v>
                </c:pt>
                <c:pt idx="4678">
                  <c:v>233.9</c:v>
                </c:pt>
                <c:pt idx="4679">
                  <c:v>233.95</c:v>
                </c:pt>
                <c:pt idx="4680">
                  <c:v>234</c:v>
                </c:pt>
                <c:pt idx="4681">
                  <c:v>234.05</c:v>
                </c:pt>
                <c:pt idx="4682">
                  <c:v>234.1</c:v>
                </c:pt>
                <c:pt idx="4683">
                  <c:v>234.15</c:v>
                </c:pt>
                <c:pt idx="4684">
                  <c:v>234.2</c:v>
                </c:pt>
                <c:pt idx="4685">
                  <c:v>234.25</c:v>
                </c:pt>
                <c:pt idx="4686">
                  <c:v>234.3</c:v>
                </c:pt>
                <c:pt idx="4687">
                  <c:v>234.35</c:v>
                </c:pt>
                <c:pt idx="4688">
                  <c:v>234.4</c:v>
                </c:pt>
                <c:pt idx="4689">
                  <c:v>234.45</c:v>
                </c:pt>
                <c:pt idx="4690">
                  <c:v>234.5</c:v>
                </c:pt>
                <c:pt idx="4691">
                  <c:v>234.55</c:v>
                </c:pt>
                <c:pt idx="4692">
                  <c:v>234.6</c:v>
                </c:pt>
                <c:pt idx="4693">
                  <c:v>234.65</c:v>
                </c:pt>
                <c:pt idx="4694">
                  <c:v>234.7</c:v>
                </c:pt>
                <c:pt idx="4695">
                  <c:v>234.7499999999999</c:v>
                </c:pt>
                <c:pt idx="4696">
                  <c:v>234.8</c:v>
                </c:pt>
                <c:pt idx="4697">
                  <c:v>234.85</c:v>
                </c:pt>
                <c:pt idx="4698">
                  <c:v>234.9</c:v>
                </c:pt>
                <c:pt idx="4699">
                  <c:v>234.95</c:v>
                </c:pt>
                <c:pt idx="4700">
                  <c:v>235.0</c:v>
                </c:pt>
                <c:pt idx="4701">
                  <c:v>235.05</c:v>
                </c:pt>
                <c:pt idx="4702">
                  <c:v>235.1</c:v>
                </c:pt>
                <c:pt idx="4703">
                  <c:v>235.15</c:v>
                </c:pt>
                <c:pt idx="4704">
                  <c:v>235.2</c:v>
                </c:pt>
                <c:pt idx="4705">
                  <c:v>235.25</c:v>
                </c:pt>
                <c:pt idx="4706">
                  <c:v>235.3</c:v>
                </c:pt>
                <c:pt idx="4707">
                  <c:v>235.3500000000001</c:v>
                </c:pt>
                <c:pt idx="4708">
                  <c:v>235.4</c:v>
                </c:pt>
                <c:pt idx="4709">
                  <c:v>235.45</c:v>
                </c:pt>
                <c:pt idx="4710">
                  <c:v>235.5</c:v>
                </c:pt>
                <c:pt idx="4711">
                  <c:v>235.55</c:v>
                </c:pt>
                <c:pt idx="4712">
                  <c:v>235.6</c:v>
                </c:pt>
                <c:pt idx="4713">
                  <c:v>235.6499999999999</c:v>
                </c:pt>
                <c:pt idx="4714">
                  <c:v>235.7</c:v>
                </c:pt>
                <c:pt idx="4715">
                  <c:v>235.75</c:v>
                </c:pt>
                <c:pt idx="4716">
                  <c:v>235.8</c:v>
                </c:pt>
                <c:pt idx="4717">
                  <c:v>235.85</c:v>
                </c:pt>
                <c:pt idx="4718">
                  <c:v>235.9</c:v>
                </c:pt>
                <c:pt idx="4719">
                  <c:v>235.95</c:v>
                </c:pt>
                <c:pt idx="4720">
                  <c:v>236.0</c:v>
                </c:pt>
                <c:pt idx="4721">
                  <c:v>236.05</c:v>
                </c:pt>
                <c:pt idx="4722">
                  <c:v>236.1</c:v>
                </c:pt>
                <c:pt idx="4723">
                  <c:v>236.15</c:v>
                </c:pt>
                <c:pt idx="4724">
                  <c:v>236.2</c:v>
                </c:pt>
                <c:pt idx="4725">
                  <c:v>236.25</c:v>
                </c:pt>
                <c:pt idx="4726">
                  <c:v>236.3</c:v>
                </c:pt>
                <c:pt idx="4727">
                  <c:v>236.35</c:v>
                </c:pt>
                <c:pt idx="4728">
                  <c:v>236.4</c:v>
                </c:pt>
                <c:pt idx="4729">
                  <c:v>236.45</c:v>
                </c:pt>
                <c:pt idx="4730">
                  <c:v>236.5</c:v>
                </c:pt>
                <c:pt idx="4731">
                  <c:v>236.55</c:v>
                </c:pt>
                <c:pt idx="4732">
                  <c:v>236.6</c:v>
                </c:pt>
                <c:pt idx="4733">
                  <c:v>236.65</c:v>
                </c:pt>
                <c:pt idx="4734">
                  <c:v>236.7</c:v>
                </c:pt>
                <c:pt idx="4735">
                  <c:v>236.7499999999999</c:v>
                </c:pt>
                <c:pt idx="4736">
                  <c:v>236.8</c:v>
                </c:pt>
                <c:pt idx="4737">
                  <c:v>236.8500000000001</c:v>
                </c:pt>
                <c:pt idx="4738">
                  <c:v>236.9</c:v>
                </c:pt>
                <c:pt idx="4739">
                  <c:v>236.95</c:v>
                </c:pt>
                <c:pt idx="4740">
                  <c:v>237.0</c:v>
                </c:pt>
                <c:pt idx="4741">
                  <c:v>237.05</c:v>
                </c:pt>
                <c:pt idx="4742">
                  <c:v>237.1</c:v>
                </c:pt>
                <c:pt idx="4743">
                  <c:v>237.1499999999999</c:v>
                </c:pt>
                <c:pt idx="4744">
                  <c:v>237.2</c:v>
                </c:pt>
                <c:pt idx="4745">
                  <c:v>237.2499999999999</c:v>
                </c:pt>
                <c:pt idx="4746">
                  <c:v>237.3</c:v>
                </c:pt>
                <c:pt idx="4747">
                  <c:v>237.3500000000001</c:v>
                </c:pt>
                <c:pt idx="4748">
                  <c:v>237.4</c:v>
                </c:pt>
                <c:pt idx="4749">
                  <c:v>237.45</c:v>
                </c:pt>
                <c:pt idx="4750">
                  <c:v>237.5</c:v>
                </c:pt>
                <c:pt idx="4751">
                  <c:v>237.55</c:v>
                </c:pt>
                <c:pt idx="4752">
                  <c:v>237.6</c:v>
                </c:pt>
                <c:pt idx="4753">
                  <c:v>237.65</c:v>
                </c:pt>
                <c:pt idx="4754">
                  <c:v>237.7</c:v>
                </c:pt>
                <c:pt idx="4755">
                  <c:v>237.7499999999999</c:v>
                </c:pt>
                <c:pt idx="4756">
                  <c:v>237.8</c:v>
                </c:pt>
                <c:pt idx="4757">
                  <c:v>237.85</c:v>
                </c:pt>
                <c:pt idx="4758">
                  <c:v>237.9</c:v>
                </c:pt>
                <c:pt idx="4759">
                  <c:v>237.95</c:v>
                </c:pt>
                <c:pt idx="4760">
                  <c:v>238</c:v>
                </c:pt>
                <c:pt idx="4761">
                  <c:v>238.05</c:v>
                </c:pt>
                <c:pt idx="4762">
                  <c:v>238.1</c:v>
                </c:pt>
                <c:pt idx="4763">
                  <c:v>238.15</c:v>
                </c:pt>
                <c:pt idx="4764">
                  <c:v>238.2</c:v>
                </c:pt>
                <c:pt idx="4765">
                  <c:v>238.2499999999999</c:v>
                </c:pt>
                <c:pt idx="4766">
                  <c:v>238.3</c:v>
                </c:pt>
                <c:pt idx="4767">
                  <c:v>238.35</c:v>
                </c:pt>
                <c:pt idx="4768">
                  <c:v>238.4</c:v>
                </c:pt>
                <c:pt idx="4769">
                  <c:v>238.45</c:v>
                </c:pt>
                <c:pt idx="4770">
                  <c:v>238.5</c:v>
                </c:pt>
                <c:pt idx="4771">
                  <c:v>238.55</c:v>
                </c:pt>
                <c:pt idx="4772">
                  <c:v>238.6</c:v>
                </c:pt>
                <c:pt idx="4773">
                  <c:v>238.65</c:v>
                </c:pt>
                <c:pt idx="4774">
                  <c:v>238.7</c:v>
                </c:pt>
                <c:pt idx="4775">
                  <c:v>238.75</c:v>
                </c:pt>
                <c:pt idx="4776">
                  <c:v>238.8</c:v>
                </c:pt>
                <c:pt idx="4777">
                  <c:v>238.85</c:v>
                </c:pt>
                <c:pt idx="4778">
                  <c:v>238.9</c:v>
                </c:pt>
                <c:pt idx="4779">
                  <c:v>238.95</c:v>
                </c:pt>
                <c:pt idx="4780">
                  <c:v>239.0</c:v>
                </c:pt>
                <c:pt idx="4781">
                  <c:v>239.05</c:v>
                </c:pt>
                <c:pt idx="4782">
                  <c:v>239.1</c:v>
                </c:pt>
                <c:pt idx="4783">
                  <c:v>239.15</c:v>
                </c:pt>
                <c:pt idx="4784">
                  <c:v>239.2</c:v>
                </c:pt>
                <c:pt idx="4785">
                  <c:v>239.25</c:v>
                </c:pt>
                <c:pt idx="4786">
                  <c:v>239.3</c:v>
                </c:pt>
                <c:pt idx="4787">
                  <c:v>239.35</c:v>
                </c:pt>
                <c:pt idx="4788">
                  <c:v>239.4</c:v>
                </c:pt>
                <c:pt idx="4789">
                  <c:v>239.45</c:v>
                </c:pt>
                <c:pt idx="4790">
                  <c:v>239.5</c:v>
                </c:pt>
                <c:pt idx="4791">
                  <c:v>239.55</c:v>
                </c:pt>
                <c:pt idx="4792">
                  <c:v>239.6</c:v>
                </c:pt>
                <c:pt idx="4793">
                  <c:v>239.65</c:v>
                </c:pt>
                <c:pt idx="4794">
                  <c:v>239.7</c:v>
                </c:pt>
                <c:pt idx="4795">
                  <c:v>239.7499999999999</c:v>
                </c:pt>
                <c:pt idx="4796">
                  <c:v>239.7999999999999</c:v>
                </c:pt>
                <c:pt idx="4797">
                  <c:v>239.85</c:v>
                </c:pt>
                <c:pt idx="4798">
                  <c:v>239.9</c:v>
                </c:pt>
                <c:pt idx="4799">
                  <c:v>239.95</c:v>
                </c:pt>
                <c:pt idx="4800">
                  <c:v>240.0</c:v>
                </c:pt>
                <c:pt idx="4801">
                  <c:v>240.05</c:v>
                </c:pt>
                <c:pt idx="4802">
                  <c:v>240.1</c:v>
                </c:pt>
                <c:pt idx="4803">
                  <c:v>240.15</c:v>
                </c:pt>
                <c:pt idx="4804">
                  <c:v>240.2</c:v>
                </c:pt>
                <c:pt idx="4805">
                  <c:v>240.25</c:v>
                </c:pt>
                <c:pt idx="4806">
                  <c:v>240.3</c:v>
                </c:pt>
                <c:pt idx="4807">
                  <c:v>240.3500000000001</c:v>
                </c:pt>
                <c:pt idx="4808">
                  <c:v>240.4</c:v>
                </c:pt>
                <c:pt idx="4809">
                  <c:v>240.45</c:v>
                </c:pt>
                <c:pt idx="4810">
                  <c:v>240.5</c:v>
                </c:pt>
                <c:pt idx="4811">
                  <c:v>240.55</c:v>
                </c:pt>
                <c:pt idx="4812">
                  <c:v>240.6</c:v>
                </c:pt>
                <c:pt idx="4813">
                  <c:v>240.65</c:v>
                </c:pt>
                <c:pt idx="4814">
                  <c:v>240.7</c:v>
                </c:pt>
                <c:pt idx="4815">
                  <c:v>240.75</c:v>
                </c:pt>
                <c:pt idx="4816">
                  <c:v>240.8</c:v>
                </c:pt>
                <c:pt idx="4817">
                  <c:v>240.85</c:v>
                </c:pt>
                <c:pt idx="4818">
                  <c:v>240.9</c:v>
                </c:pt>
                <c:pt idx="4819">
                  <c:v>240.95</c:v>
                </c:pt>
                <c:pt idx="4820">
                  <c:v>241.0</c:v>
                </c:pt>
                <c:pt idx="4821">
                  <c:v>241.05</c:v>
                </c:pt>
                <c:pt idx="4822">
                  <c:v>241.1</c:v>
                </c:pt>
                <c:pt idx="4823">
                  <c:v>241.1499999999999</c:v>
                </c:pt>
                <c:pt idx="4824">
                  <c:v>241.2</c:v>
                </c:pt>
                <c:pt idx="4825">
                  <c:v>241.25</c:v>
                </c:pt>
                <c:pt idx="4826">
                  <c:v>241.3</c:v>
                </c:pt>
                <c:pt idx="4827">
                  <c:v>241.3500000000001</c:v>
                </c:pt>
                <c:pt idx="4828">
                  <c:v>241.4</c:v>
                </c:pt>
                <c:pt idx="4829">
                  <c:v>241.45</c:v>
                </c:pt>
                <c:pt idx="4830">
                  <c:v>241.5</c:v>
                </c:pt>
                <c:pt idx="4831">
                  <c:v>241.55</c:v>
                </c:pt>
                <c:pt idx="4832">
                  <c:v>241.6</c:v>
                </c:pt>
                <c:pt idx="4833">
                  <c:v>241.65</c:v>
                </c:pt>
                <c:pt idx="4834">
                  <c:v>241.7</c:v>
                </c:pt>
                <c:pt idx="4835">
                  <c:v>241.7500000000001</c:v>
                </c:pt>
                <c:pt idx="4836">
                  <c:v>241.8</c:v>
                </c:pt>
                <c:pt idx="4837">
                  <c:v>241.85</c:v>
                </c:pt>
                <c:pt idx="4838">
                  <c:v>241.9</c:v>
                </c:pt>
                <c:pt idx="4839">
                  <c:v>241.95</c:v>
                </c:pt>
                <c:pt idx="4840">
                  <c:v>242</c:v>
                </c:pt>
                <c:pt idx="4841">
                  <c:v>242.05</c:v>
                </c:pt>
                <c:pt idx="4842">
                  <c:v>242.1</c:v>
                </c:pt>
                <c:pt idx="4843">
                  <c:v>242.15</c:v>
                </c:pt>
                <c:pt idx="4844">
                  <c:v>242.2</c:v>
                </c:pt>
                <c:pt idx="4845">
                  <c:v>242.2499999999999</c:v>
                </c:pt>
                <c:pt idx="4846">
                  <c:v>242.3</c:v>
                </c:pt>
                <c:pt idx="4847">
                  <c:v>242.35</c:v>
                </c:pt>
                <c:pt idx="4848">
                  <c:v>242.4</c:v>
                </c:pt>
                <c:pt idx="4849">
                  <c:v>242.45</c:v>
                </c:pt>
                <c:pt idx="4850">
                  <c:v>242.5</c:v>
                </c:pt>
                <c:pt idx="4851">
                  <c:v>242.55</c:v>
                </c:pt>
                <c:pt idx="4852">
                  <c:v>242.6</c:v>
                </c:pt>
                <c:pt idx="4853">
                  <c:v>242.65</c:v>
                </c:pt>
                <c:pt idx="4854">
                  <c:v>242.7</c:v>
                </c:pt>
                <c:pt idx="4855">
                  <c:v>242.75</c:v>
                </c:pt>
                <c:pt idx="4856">
                  <c:v>242.8</c:v>
                </c:pt>
                <c:pt idx="4857">
                  <c:v>242.8500000000001</c:v>
                </c:pt>
                <c:pt idx="4858">
                  <c:v>242.9</c:v>
                </c:pt>
                <c:pt idx="4859">
                  <c:v>242.95</c:v>
                </c:pt>
                <c:pt idx="4860">
                  <c:v>243.0</c:v>
                </c:pt>
                <c:pt idx="4861">
                  <c:v>243.05</c:v>
                </c:pt>
                <c:pt idx="4862">
                  <c:v>243.1</c:v>
                </c:pt>
                <c:pt idx="4863">
                  <c:v>243.1499999999999</c:v>
                </c:pt>
                <c:pt idx="4864">
                  <c:v>243.2</c:v>
                </c:pt>
                <c:pt idx="4865">
                  <c:v>243.2499999999999</c:v>
                </c:pt>
                <c:pt idx="4866">
                  <c:v>243.3</c:v>
                </c:pt>
                <c:pt idx="4867">
                  <c:v>243.35</c:v>
                </c:pt>
                <c:pt idx="4868">
                  <c:v>243.4</c:v>
                </c:pt>
                <c:pt idx="4869">
                  <c:v>243.45</c:v>
                </c:pt>
                <c:pt idx="4870">
                  <c:v>243.5</c:v>
                </c:pt>
                <c:pt idx="4871">
                  <c:v>243.55</c:v>
                </c:pt>
                <c:pt idx="4872">
                  <c:v>243.5999999999999</c:v>
                </c:pt>
                <c:pt idx="4873">
                  <c:v>243.65</c:v>
                </c:pt>
                <c:pt idx="4874">
                  <c:v>243.7</c:v>
                </c:pt>
                <c:pt idx="4875">
                  <c:v>243.75</c:v>
                </c:pt>
                <c:pt idx="4876">
                  <c:v>243.8</c:v>
                </c:pt>
                <c:pt idx="4877">
                  <c:v>243.8499999999999</c:v>
                </c:pt>
                <c:pt idx="4878">
                  <c:v>243.9</c:v>
                </c:pt>
                <c:pt idx="4879">
                  <c:v>243.95</c:v>
                </c:pt>
                <c:pt idx="4880">
                  <c:v>244</c:v>
                </c:pt>
                <c:pt idx="4881">
                  <c:v>244.05</c:v>
                </c:pt>
                <c:pt idx="4882">
                  <c:v>244.1</c:v>
                </c:pt>
                <c:pt idx="4883">
                  <c:v>244.15</c:v>
                </c:pt>
                <c:pt idx="4884">
                  <c:v>244.2</c:v>
                </c:pt>
                <c:pt idx="4885">
                  <c:v>244.2499999999999</c:v>
                </c:pt>
                <c:pt idx="4886">
                  <c:v>244.3</c:v>
                </c:pt>
                <c:pt idx="4887">
                  <c:v>244.35</c:v>
                </c:pt>
                <c:pt idx="4888">
                  <c:v>244.4</c:v>
                </c:pt>
                <c:pt idx="4889">
                  <c:v>244.45</c:v>
                </c:pt>
                <c:pt idx="4890">
                  <c:v>244.5</c:v>
                </c:pt>
                <c:pt idx="4891">
                  <c:v>244.55</c:v>
                </c:pt>
                <c:pt idx="4892">
                  <c:v>244.6</c:v>
                </c:pt>
                <c:pt idx="4893">
                  <c:v>244.65</c:v>
                </c:pt>
                <c:pt idx="4894">
                  <c:v>244.7</c:v>
                </c:pt>
                <c:pt idx="4895">
                  <c:v>244.75</c:v>
                </c:pt>
                <c:pt idx="4896">
                  <c:v>244.8</c:v>
                </c:pt>
                <c:pt idx="4897">
                  <c:v>244.85</c:v>
                </c:pt>
                <c:pt idx="4898">
                  <c:v>244.9</c:v>
                </c:pt>
                <c:pt idx="4899">
                  <c:v>244.95</c:v>
                </c:pt>
                <c:pt idx="4900">
                  <c:v>245</c:v>
                </c:pt>
                <c:pt idx="4901">
                  <c:v>245.05</c:v>
                </c:pt>
                <c:pt idx="4902">
                  <c:v>245.1</c:v>
                </c:pt>
                <c:pt idx="4903">
                  <c:v>245.15</c:v>
                </c:pt>
                <c:pt idx="4904">
                  <c:v>245.2</c:v>
                </c:pt>
                <c:pt idx="4905">
                  <c:v>245.2499999999999</c:v>
                </c:pt>
                <c:pt idx="4906">
                  <c:v>245.3</c:v>
                </c:pt>
                <c:pt idx="4907">
                  <c:v>245.35</c:v>
                </c:pt>
                <c:pt idx="4908">
                  <c:v>245.4</c:v>
                </c:pt>
                <c:pt idx="4909">
                  <c:v>245.45</c:v>
                </c:pt>
                <c:pt idx="4910">
                  <c:v>245.5</c:v>
                </c:pt>
                <c:pt idx="4911">
                  <c:v>245.55</c:v>
                </c:pt>
                <c:pt idx="4912">
                  <c:v>245.6</c:v>
                </c:pt>
                <c:pt idx="4913">
                  <c:v>245.65</c:v>
                </c:pt>
                <c:pt idx="4914">
                  <c:v>245.7</c:v>
                </c:pt>
                <c:pt idx="4915">
                  <c:v>245.75</c:v>
                </c:pt>
                <c:pt idx="4916">
                  <c:v>245.8</c:v>
                </c:pt>
                <c:pt idx="4917">
                  <c:v>245.85</c:v>
                </c:pt>
                <c:pt idx="4918">
                  <c:v>245.9</c:v>
                </c:pt>
                <c:pt idx="4919">
                  <c:v>245.95</c:v>
                </c:pt>
                <c:pt idx="4920">
                  <c:v>246.0</c:v>
                </c:pt>
                <c:pt idx="4921">
                  <c:v>246.05</c:v>
                </c:pt>
                <c:pt idx="4922">
                  <c:v>246.1</c:v>
                </c:pt>
                <c:pt idx="4923">
                  <c:v>246.15</c:v>
                </c:pt>
                <c:pt idx="4924">
                  <c:v>246.2</c:v>
                </c:pt>
                <c:pt idx="4925">
                  <c:v>246.25</c:v>
                </c:pt>
                <c:pt idx="4926">
                  <c:v>246.3</c:v>
                </c:pt>
                <c:pt idx="4927">
                  <c:v>246.35</c:v>
                </c:pt>
                <c:pt idx="4928">
                  <c:v>246.4</c:v>
                </c:pt>
                <c:pt idx="4929">
                  <c:v>246.45</c:v>
                </c:pt>
                <c:pt idx="4930">
                  <c:v>246.5</c:v>
                </c:pt>
                <c:pt idx="4931">
                  <c:v>246.55</c:v>
                </c:pt>
                <c:pt idx="4932">
                  <c:v>246.6000000000001</c:v>
                </c:pt>
                <c:pt idx="4933">
                  <c:v>246.6499999999999</c:v>
                </c:pt>
                <c:pt idx="4934">
                  <c:v>246.7</c:v>
                </c:pt>
                <c:pt idx="4935">
                  <c:v>246.75</c:v>
                </c:pt>
                <c:pt idx="4936">
                  <c:v>246.8</c:v>
                </c:pt>
                <c:pt idx="4937">
                  <c:v>246.8500000000001</c:v>
                </c:pt>
                <c:pt idx="4938">
                  <c:v>246.9</c:v>
                </c:pt>
                <c:pt idx="4939">
                  <c:v>246.95</c:v>
                </c:pt>
                <c:pt idx="4940">
                  <c:v>247</c:v>
                </c:pt>
                <c:pt idx="4941">
                  <c:v>247.05</c:v>
                </c:pt>
                <c:pt idx="4942">
                  <c:v>247.1</c:v>
                </c:pt>
                <c:pt idx="4943">
                  <c:v>247.15</c:v>
                </c:pt>
                <c:pt idx="4944">
                  <c:v>247.2</c:v>
                </c:pt>
                <c:pt idx="4945">
                  <c:v>247.2499999999999</c:v>
                </c:pt>
                <c:pt idx="4946">
                  <c:v>247.3</c:v>
                </c:pt>
                <c:pt idx="4947">
                  <c:v>247.3500000000001</c:v>
                </c:pt>
                <c:pt idx="4948">
                  <c:v>247.4</c:v>
                </c:pt>
                <c:pt idx="4949">
                  <c:v>247.45</c:v>
                </c:pt>
                <c:pt idx="4950">
                  <c:v>247.5</c:v>
                </c:pt>
                <c:pt idx="4951">
                  <c:v>247.55</c:v>
                </c:pt>
                <c:pt idx="4952">
                  <c:v>247.6</c:v>
                </c:pt>
                <c:pt idx="4953">
                  <c:v>247.6499999999999</c:v>
                </c:pt>
                <c:pt idx="4954">
                  <c:v>247.7</c:v>
                </c:pt>
                <c:pt idx="4955">
                  <c:v>247.7499999999999</c:v>
                </c:pt>
                <c:pt idx="4956">
                  <c:v>247.8</c:v>
                </c:pt>
                <c:pt idx="4957">
                  <c:v>247.8500000000001</c:v>
                </c:pt>
                <c:pt idx="4958">
                  <c:v>247.9</c:v>
                </c:pt>
                <c:pt idx="4959">
                  <c:v>247.95</c:v>
                </c:pt>
                <c:pt idx="4960">
                  <c:v>248</c:v>
                </c:pt>
                <c:pt idx="4961">
                  <c:v>248.05</c:v>
                </c:pt>
                <c:pt idx="4962">
                  <c:v>248.1</c:v>
                </c:pt>
                <c:pt idx="4963">
                  <c:v>248.15</c:v>
                </c:pt>
                <c:pt idx="4964">
                  <c:v>248.2</c:v>
                </c:pt>
                <c:pt idx="4965">
                  <c:v>248.25</c:v>
                </c:pt>
                <c:pt idx="4966">
                  <c:v>248.3</c:v>
                </c:pt>
                <c:pt idx="4967">
                  <c:v>248.35</c:v>
                </c:pt>
                <c:pt idx="4968">
                  <c:v>248.4</c:v>
                </c:pt>
                <c:pt idx="4969">
                  <c:v>248.45</c:v>
                </c:pt>
                <c:pt idx="4970">
                  <c:v>248.5</c:v>
                </c:pt>
                <c:pt idx="4971">
                  <c:v>248.55</c:v>
                </c:pt>
                <c:pt idx="4972">
                  <c:v>248.6</c:v>
                </c:pt>
                <c:pt idx="4973">
                  <c:v>248.65</c:v>
                </c:pt>
                <c:pt idx="4974">
                  <c:v>248.7</c:v>
                </c:pt>
                <c:pt idx="4975">
                  <c:v>248.7499999999999</c:v>
                </c:pt>
                <c:pt idx="4976">
                  <c:v>248.8</c:v>
                </c:pt>
                <c:pt idx="4977">
                  <c:v>248.85</c:v>
                </c:pt>
                <c:pt idx="4978">
                  <c:v>248.9</c:v>
                </c:pt>
                <c:pt idx="4979">
                  <c:v>248.9500000000001</c:v>
                </c:pt>
                <c:pt idx="4980">
                  <c:v>248.9999999999999</c:v>
                </c:pt>
                <c:pt idx="4981">
                  <c:v>249.05</c:v>
                </c:pt>
                <c:pt idx="4982">
                  <c:v>249.1</c:v>
                </c:pt>
                <c:pt idx="4983">
                  <c:v>249.15</c:v>
                </c:pt>
                <c:pt idx="4984">
                  <c:v>249.2</c:v>
                </c:pt>
                <c:pt idx="4985">
                  <c:v>249.25</c:v>
                </c:pt>
                <c:pt idx="4986">
                  <c:v>249.3</c:v>
                </c:pt>
                <c:pt idx="4987">
                  <c:v>249.35</c:v>
                </c:pt>
                <c:pt idx="4988">
                  <c:v>249.4</c:v>
                </c:pt>
                <c:pt idx="4989">
                  <c:v>249.45</c:v>
                </c:pt>
                <c:pt idx="4990">
                  <c:v>249.5</c:v>
                </c:pt>
                <c:pt idx="4991">
                  <c:v>249.55</c:v>
                </c:pt>
                <c:pt idx="4992">
                  <c:v>249.6</c:v>
                </c:pt>
                <c:pt idx="4993">
                  <c:v>249.65</c:v>
                </c:pt>
                <c:pt idx="4994">
                  <c:v>249.7</c:v>
                </c:pt>
                <c:pt idx="4995">
                  <c:v>249.75</c:v>
                </c:pt>
                <c:pt idx="4996">
                  <c:v>249.8</c:v>
                </c:pt>
                <c:pt idx="4997">
                  <c:v>249.85</c:v>
                </c:pt>
                <c:pt idx="4998">
                  <c:v>249.9</c:v>
                </c:pt>
                <c:pt idx="4999">
                  <c:v>249.95</c:v>
                </c:pt>
                <c:pt idx="5000">
                  <c:v>250.0</c:v>
                </c:pt>
                <c:pt idx="5001">
                  <c:v>250.0499999999999</c:v>
                </c:pt>
                <c:pt idx="5002">
                  <c:v>250.1</c:v>
                </c:pt>
                <c:pt idx="5003">
                  <c:v>250.15</c:v>
                </c:pt>
                <c:pt idx="5004">
                  <c:v>250.2</c:v>
                </c:pt>
                <c:pt idx="5005">
                  <c:v>250.25</c:v>
                </c:pt>
                <c:pt idx="5006">
                  <c:v>250.2999999999999</c:v>
                </c:pt>
                <c:pt idx="5007">
                  <c:v>250.3500000000001</c:v>
                </c:pt>
                <c:pt idx="5008">
                  <c:v>250.4</c:v>
                </c:pt>
                <c:pt idx="5009">
                  <c:v>250.45</c:v>
                </c:pt>
                <c:pt idx="5010">
                  <c:v>250.5</c:v>
                </c:pt>
                <c:pt idx="5011">
                  <c:v>250.55</c:v>
                </c:pt>
                <c:pt idx="5012">
                  <c:v>250.6</c:v>
                </c:pt>
                <c:pt idx="5013">
                  <c:v>250.65</c:v>
                </c:pt>
                <c:pt idx="5014">
                  <c:v>250.7</c:v>
                </c:pt>
                <c:pt idx="5015">
                  <c:v>250.75</c:v>
                </c:pt>
                <c:pt idx="5016">
                  <c:v>250.8</c:v>
                </c:pt>
                <c:pt idx="5017">
                  <c:v>250.8500000000001</c:v>
                </c:pt>
                <c:pt idx="5018">
                  <c:v>250.9</c:v>
                </c:pt>
                <c:pt idx="5019">
                  <c:v>250.95</c:v>
                </c:pt>
                <c:pt idx="5020">
                  <c:v>251</c:v>
                </c:pt>
                <c:pt idx="5021">
                  <c:v>251.05</c:v>
                </c:pt>
                <c:pt idx="5022">
                  <c:v>251.1</c:v>
                </c:pt>
                <c:pt idx="5023">
                  <c:v>251.1499999999999</c:v>
                </c:pt>
                <c:pt idx="5024">
                  <c:v>251.2</c:v>
                </c:pt>
                <c:pt idx="5025">
                  <c:v>251.25</c:v>
                </c:pt>
                <c:pt idx="5026">
                  <c:v>251.3</c:v>
                </c:pt>
                <c:pt idx="5027">
                  <c:v>251.35</c:v>
                </c:pt>
                <c:pt idx="5028">
                  <c:v>251.4</c:v>
                </c:pt>
                <c:pt idx="5029">
                  <c:v>251.45</c:v>
                </c:pt>
                <c:pt idx="5030">
                  <c:v>251.5</c:v>
                </c:pt>
                <c:pt idx="5031">
                  <c:v>251.55</c:v>
                </c:pt>
                <c:pt idx="5032">
                  <c:v>251.6</c:v>
                </c:pt>
                <c:pt idx="5033">
                  <c:v>251.65</c:v>
                </c:pt>
                <c:pt idx="5034">
                  <c:v>251.7</c:v>
                </c:pt>
                <c:pt idx="5035">
                  <c:v>251.7499999999999</c:v>
                </c:pt>
                <c:pt idx="5036">
                  <c:v>251.8</c:v>
                </c:pt>
                <c:pt idx="5037">
                  <c:v>251.85</c:v>
                </c:pt>
                <c:pt idx="5038">
                  <c:v>251.9</c:v>
                </c:pt>
                <c:pt idx="5039">
                  <c:v>251.95</c:v>
                </c:pt>
                <c:pt idx="5040">
                  <c:v>252.0000000000001</c:v>
                </c:pt>
                <c:pt idx="5041">
                  <c:v>252.05</c:v>
                </c:pt>
                <c:pt idx="5042">
                  <c:v>252.1</c:v>
                </c:pt>
                <c:pt idx="5043">
                  <c:v>252.15</c:v>
                </c:pt>
                <c:pt idx="5044">
                  <c:v>252.2</c:v>
                </c:pt>
                <c:pt idx="5045">
                  <c:v>252.2499999999999</c:v>
                </c:pt>
                <c:pt idx="5046">
                  <c:v>252.3</c:v>
                </c:pt>
                <c:pt idx="5047">
                  <c:v>252.3500000000001</c:v>
                </c:pt>
                <c:pt idx="5048">
                  <c:v>252.4</c:v>
                </c:pt>
                <c:pt idx="5049">
                  <c:v>252.45</c:v>
                </c:pt>
                <c:pt idx="5050">
                  <c:v>252.4999999999999</c:v>
                </c:pt>
                <c:pt idx="5051">
                  <c:v>252.55</c:v>
                </c:pt>
                <c:pt idx="5052">
                  <c:v>252.6</c:v>
                </c:pt>
                <c:pt idx="5053">
                  <c:v>252.65</c:v>
                </c:pt>
                <c:pt idx="5054">
                  <c:v>252.7</c:v>
                </c:pt>
                <c:pt idx="5055">
                  <c:v>252.7499999999999</c:v>
                </c:pt>
                <c:pt idx="5056">
                  <c:v>252.8</c:v>
                </c:pt>
                <c:pt idx="5057">
                  <c:v>252.85</c:v>
                </c:pt>
                <c:pt idx="5058">
                  <c:v>252.9</c:v>
                </c:pt>
                <c:pt idx="5059">
                  <c:v>252.95</c:v>
                </c:pt>
                <c:pt idx="5060">
                  <c:v>253.0</c:v>
                </c:pt>
                <c:pt idx="5061">
                  <c:v>253.05</c:v>
                </c:pt>
                <c:pt idx="5062">
                  <c:v>253.0999999999999</c:v>
                </c:pt>
                <c:pt idx="5063">
                  <c:v>253.15</c:v>
                </c:pt>
                <c:pt idx="5064">
                  <c:v>253.2</c:v>
                </c:pt>
                <c:pt idx="5065">
                  <c:v>253.25</c:v>
                </c:pt>
                <c:pt idx="5066">
                  <c:v>253.3</c:v>
                </c:pt>
                <c:pt idx="5067">
                  <c:v>253.35</c:v>
                </c:pt>
                <c:pt idx="5068">
                  <c:v>253.4</c:v>
                </c:pt>
                <c:pt idx="5069">
                  <c:v>253.45</c:v>
                </c:pt>
                <c:pt idx="5070">
                  <c:v>253.5</c:v>
                </c:pt>
                <c:pt idx="5071">
                  <c:v>253.55</c:v>
                </c:pt>
                <c:pt idx="5072">
                  <c:v>253.6</c:v>
                </c:pt>
                <c:pt idx="5073">
                  <c:v>253.65</c:v>
                </c:pt>
                <c:pt idx="5074">
                  <c:v>253.7</c:v>
                </c:pt>
                <c:pt idx="5075">
                  <c:v>253.75</c:v>
                </c:pt>
                <c:pt idx="5076">
                  <c:v>253.8</c:v>
                </c:pt>
                <c:pt idx="5077">
                  <c:v>253.85</c:v>
                </c:pt>
                <c:pt idx="5078">
                  <c:v>253.9</c:v>
                </c:pt>
                <c:pt idx="5079">
                  <c:v>253.95</c:v>
                </c:pt>
                <c:pt idx="5080">
                  <c:v>254.0</c:v>
                </c:pt>
                <c:pt idx="5081">
                  <c:v>254.05</c:v>
                </c:pt>
                <c:pt idx="5082">
                  <c:v>254.1</c:v>
                </c:pt>
                <c:pt idx="5083">
                  <c:v>254.15</c:v>
                </c:pt>
                <c:pt idx="5084">
                  <c:v>254.2</c:v>
                </c:pt>
                <c:pt idx="5085">
                  <c:v>254.25</c:v>
                </c:pt>
                <c:pt idx="5086">
                  <c:v>254.3</c:v>
                </c:pt>
                <c:pt idx="5087">
                  <c:v>254.35</c:v>
                </c:pt>
                <c:pt idx="5088">
                  <c:v>254.4</c:v>
                </c:pt>
                <c:pt idx="5089">
                  <c:v>254.45</c:v>
                </c:pt>
                <c:pt idx="5090">
                  <c:v>254.5</c:v>
                </c:pt>
                <c:pt idx="5091">
                  <c:v>254.55</c:v>
                </c:pt>
                <c:pt idx="5092">
                  <c:v>254.6</c:v>
                </c:pt>
                <c:pt idx="5093">
                  <c:v>254.65</c:v>
                </c:pt>
                <c:pt idx="5094">
                  <c:v>254.7</c:v>
                </c:pt>
                <c:pt idx="5095">
                  <c:v>254.7499999999999</c:v>
                </c:pt>
                <c:pt idx="5096">
                  <c:v>254.8</c:v>
                </c:pt>
                <c:pt idx="5097">
                  <c:v>254.85</c:v>
                </c:pt>
                <c:pt idx="5098">
                  <c:v>254.9</c:v>
                </c:pt>
                <c:pt idx="5099">
                  <c:v>254.95</c:v>
                </c:pt>
                <c:pt idx="5100">
                  <c:v>255.0</c:v>
                </c:pt>
                <c:pt idx="5101">
                  <c:v>255.05</c:v>
                </c:pt>
                <c:pt idx="5102">
                  <c:v>255.1</c:v>
                </c:pt>
                <c:pt idx="5103">
                  <c:v>255.15</c:v>
                </c:pt>
                <c:pt idx="5104">
                  <c:v>255.2</c:v>
                </c:pt>
                <c:pt idx="5105">
                  <c:v>255.2499999999999</c:v>
                </c:pt>
                <c:pt idx="5106">
                  <c:v>255.3</c:v>
                </c:pt>
                <c:pt idx="5107">
                  <c:v>255.35</c:v>
                </c:pt>
                <c:pt idx="5108">
                  <c:v>255.4</c:v>
                </c:pt>
                <c:pt idx="5109">
                  <c:v>255.4499999999999</c:v>
                </c:pt>
                <c:pt idx="5110">
                  <c:v>255.5</c:v>
                </c:pt>
                <c:pt idx="5111">
                  <c:v>255.55</c:v>
                </c:pt>
                <c:pt idx="5112">
                  <c:v>255.6</c:v>
                </c:pt>
                <c:pt idx="5113">
                  <c:v>255.65</c:v>
                </c:pt>
                <c:pt idx="5114">
                  <c:v>255.7</c:v>
                </c:pt>
                <c:pt idx="5115">
                  <c:v>255.75</c:v>
                </c:pt>
                <c:pt idx="5116">
                  <c:v>255.8</c:v>
                </c:pt>
                <c:pt idx="5117">
                  <c:v>255.85</c:v>
                </c:pt>
                <c:pt idx="5118">
                  <c:v>255.9</c:v>
                </c:pt>
                <c:pt idx="5119">
                  <c:v>255.95</c:v>
                </c:pt>
                <c:pt idx="5120">
                  <c:v>256.0</c:v>
                </c:pt>
                <c:pt idx="5121">
                  <c:v>256.05</c:v>
                </c:pt>
                <c:pt idx="5122">
                  <c:v>256.1</c:v>
                </c:pt>
                <c:pt idx="5123">
                  <c:v>256.15</c:v>
                </c:pt>
                <c:pt idx="5124">
                  <c:v>256.2</c:v>
                </c:pt>
                <c:pt idx="5125">
                  <c:v>256.25</c:v>
                </c:pt>
                <c:pt idx="5126">
                  <c:v>256.2999999999999</c:v>
                </c:pt>
                <c:pt idx="5127">
                  <c:v>256.35</c:v>
                </c:pt>
                <c:pt idx="5128">
                  <c:v>256.3999999999999</c:v>
                </c:pt>
                <c:pt idx="5129">
                  <c:v>256.45</c:v>
                </c:pt>
                <c:pt idx="5130">
                  <c:v>256.5</c:v>
                </c:pt>
                <c:pt idx="5131">
                  <c:v>256.55</c:v>
                </c:pt>
                <c:pt idx="5132">
                  <c:v>256.5999999999999</c:v>
                </c:pt>
                <c:pt idx="5133">
                  <c:v>256.65</c:v>
                </c:pt>
                <c:pt idx="5134">
                  <c:v>256.7</c:v>
                </c:pt>
                <c:pt idx="5135">
                  <c:v>256.7500000000001</c:v>
                </c:pt>
                <c:pt idx="5136">
                  <c:v>256.8</c:v>
                </c:pt>
                <c:pt idx="5137">
                  <c:v>256.85</c:v>
                </c:pt>
                <c:pt idx="5138">
                  <c:v>256.8999999999999</c:v>
                </c:pt>
                <c:pt idx="5139">
                  <c:v>256.95</c:v>
                </c:pt>
                <c:pt idx="5140">
                  <c:v>257.0</c:v>
                </c:pt>
                <c:pt idx="5141">
                  <c:v>257.05</c:v>
                </c:pt>
                <c:pt idx="5142">
                  <c:v>257.1</c:v>
                </c:pt>
                <c:pt idx="5143">
                  <c:v>257.15</c:v>
                </c:pt>
                <c:pt idx="5144">
                  <c:v>257.2</c:v>
                </c:pt>
                <c:pt idx="5145">
                  <c:v>257.2499999999999</c:v>
                </c:pt>
                <c:pt idx="5146">
                  <c:v>257.3</c:v>
                </c:pt>
                <c:pt idx="5147">
                  <c:v>257.35</c:v>
                </c:pt>
                <c:pt idx="5148">
                  <c:v>257.3999999999999</c:v>
                </c:pt>
                <c:pt idx="5149">
                  <c:v>257.45</c:v>
                </c:pt>
                <c:pt idx="5150">
                  <c:v>257.5</c:v>
                </c:pt>
                <c:pt idx="5151">
                  <c:v>257.55</c:v>
                </c:pt>
                <c:pt idx="5152">
                  <c:v>257.6</c:v>
                </c:pt>
                <c:pt idx="5153">
                  <c:v>257.65</c:v>
                </c:pt>
                <c:pt idx="5154">
                  <c:v>257.7</c:v>
                </c:pt>
                <c:pt idx="5155">
                  <c:v>257.75</c:v>
                </c:pt>
                <c:pt idx="5156">
                  <c:v>257.7999999999999</c:v>
                </c:pt>
                <c:pt idx="5157">
                  <c:v>257.85</c:v>
                </c:pt>
                <c:pt idx="5158">
                  <c:v>257.8999999999999</c:v>
                </c:pt>
                <c:pt idx="5159">
                  <c:v>257.95</c:v>
                </c:pt>
                <c:pt idx="5160">
                  <c:v>258.0</c:v>
                </c:pt>
                <c:pt idx="5161">
                  <c:v>258.05</c:v>
                </c:pt>
                <c:pt idx="5162">
                  <c:v>258.1</c:v>
                </c:pt>
                <c:pt idx="5163">
                  <c:v>258.1500000000001</c:v>
                </c:pt>
                <c:pt idx="5164">
                  <c:v>258.2</c:v>
                </c:pt>
                <c:pt idx="5165">
                  <c:v>258.2499999999999</c:v>
                </c:pt>
                <c:pt idx="5166">
                  <c:v>258.3</c:v>
                </c:pt>
                <c:pt idx="5167">
                  <c:v>258.35</c:v>
                </c:pt>
                <c:pt idx="5168">
                  <c:v>258.4</c:v>
                </c:pt>
                <c:pt idx="5169">
                  <c:v>258.45</c:v>
                </c:pt>
                <c:pt idx="5170">
                  <c:v>258.5</c:v>
                </c:pt>
                <c:pt idx="5171">
                  <c:v>258.55</c:v>
                </c:pt>
                <c:pt idx="5172">
                  <c:v>258.5999999999999</c:v>
                </c:pt>
                <c:pt idx="5173">
                  <c:v>258.65</c:v>
                </c:pt>
                <c:pt idx="5174">
                  <c:v>258.7</c:v>
                </c:pt>
                <c:pt idx="5175">
                  <c:v>258.75</c:v>
                </c:pt>
                <c:pt idx="5176">
                  <c:v>258.8</c:v>
                </c:pt>
                <c:pt idx="5177">
                  <c:v>258.85</c:v>
                </c:pt>
                <c:pt idx="5178">
                  <c:v>258.8999999999999</c:v>
                </c:pt>
                <c:pt idx="5179">
                  <c:v>258.95</c:v>
                </c:pt>
                <c:pt idx="5180">
                  <c:v>258.9999999999999</c:v>
                </c:pt>
                <c:pt idx="5181">
                  <c:v>259.05</c:v>
                </c:pt>
                <c:pt idx="5182">
                  <c:v>259.0999999999999</c:v>
                </c:pt>
                <c:pt idx="5183">
                  <c:v>259.1500000000001</c:v>
                </c:pt>
                <c:pt idx="5184">
                  <c:v>259.1999999999999</c:v>
                </c:pt>
                <c:pt idx="5185">
                  <c:v>259.2499999999999</c:v>
                </c:pt>
                <c:pt idx="5186">
                  <c:v>259.3</c:v>
                </c:pt>
                <c:pt idx="5187">
                  <c:v>259.35</c:v>
                </c:pt>
                <c:pt idx="5188">
                  <c:v>259.3999999999999</c:v>
                </c:pt>
                <c:pt idx="5189">
                  <c:v>259.45</c:v>
                </c:pt>
                <c:pt idx="5190">
                  <c:v>259.5</c:v>
                </c:pt>
                <c:pt idx="5191">
                  <c:v>259.55</c:v>
                </c:pt>
                <c:pt idx="5192">
                  <c:v>259.5999999999999</c:v>
                </c:pt>
                <c:pt idx="5193">
                  <c:v>259.65</c:v>
                </c:pt>
                <c:pt idx="5194">
                  <c:v>259.7</c:v>
                </c:pt>
                <c:pt idx="5195">
                  <c:v>259.75</c:v>
                </c:pt>
                <c:pt idx="5196">
                  <c:v>259.8</c:v>
                </c:pt>
                <c:pt idx="5197">
                  <c:v>259.85</c:v>
                </c:pt>
                <c:pt idx="5198">
                  <c:v>259.8999999999999</c:v>
                </c:pt>
                <c:pt idx="5199">
                  <c:v>259.95</c:v>
                </c:pt>
                <c:pt idx="5200">
                  <c:v>260.0</c:v>
                </c:pt>
                <c:pt idx="5201">
                  <c:v>260.05</c:v>
                </c:pt>
                <c:pt idx="5202">
                  <c:v>260.0999999999999</c:v>
                </c:pt>
                <c:pt idx="5203">
                  <c:v>260.1500000000001</c:v>
                </c:pt>
                <c:pt idx="5204">
                  <c:v>260.2</c:v>
                </c:pt>
                <c:pt idx="5205">
                  <c:v>260.25</c:v>
                </c:pt>
                <c:pt idx="5206">
                  <c:v>260.2999999999999</c:v>
                </c:pt>
                <c:pt idx="5207">
                  <c:v>260.35</c:v>
                </c:pt>
                <c:pt idx="5208">
                  <c:v>260.3999999999999</c:v>
                </c:pt>
                <c:pt idx="5209">
                  <c:v>260.45</c:v>
                </c:pt>
                <c:pt idx="5210">
                  <c:v>260.5</c:v>
                </c:pt>
                <c:pt idx="5211">
                  <c:v>260.55</c:v>
                </c:pt>
                <c:pt idx="5212">
                  <c:v>260.5999999999999</c:v>
                </c:pt>
                <c:pt idx="5213">
                  <c:v>260.65</c:v>
                </c:pt>
                <c:pt idx="5214">
                  <c:v>260.7</c:v>
                </c:pt>
                <c:pt idx="5215">
                  <c:v>260.75</c:v>
                </c:pt>
                <c:pt idx="5216">
                  <c:v>260.8</c:v>
                </c:pt>
                <c:pt idx="5217">
                  <c:v>260.85</c:v>
                </c:pt>
                <c:pt idx="5218">
                  <c:v>260.8999999999999</c:v>
                </c:pt>
                <c:pt idx="5219">
                  <c:v>260.95</c:v>
                </c:pt>
                <c:pt idx="5220">
                  <c:v>261.0</c:v>
                </c:pt>
                <c:pt idx="5221">
                  <c:v>261.05</c:v>
                </c:pt>
                <c:pt idx="5222">
                  <c:v>261.1</c:v>
                </c:pt>
                <c:pt idx="5223">
                  <c:v>261.1500000000001</c:v>
                </c:pt>
                <c:pt idx="5224">
                  <c:v>261.2</c:v>
                </c:pt>
                <c:pt idx="5225">
                  <c:v>261.25</c:v>
                </c:pt>
                <c:pt idx="5226">
                  <c:v>261.2999999999999</c:v>
                </c:pt>
                <c:pt idx="5227">
                  <c:v>261.35</c:v>
                </c:pt>
                <c:pt idx="5228">
                  <c:v>261.3999999999999</c:v>
                </c:pt>
                <c:pt idx="5229">
                  <c:v>261.45</c:v>
                </c:pt>
                <c:pt idx="5230">
                  <c:v>261.5</c:v>
                </c:pt>
                <c:pt idx="5231">
                  <c:v>261.55</c:v>
                </c:pt>
                <c:pt idx="5232">
                  <c:v>261.5999999999999</c:v>
                </c:pt>
                <c:pt idx="5233">
                  <c:v>261.65</c:v>
                </c:pt>
                <c:pt idx="5234">
                  <c:v>261.7</c:v>
                </c:pt>
                <c:pt idx="5235">
                  <c:v>261.75</c:v>
                </c:pt>
                <c:pt idx="5236">
                  <c:v>261.8</c:v>
                </c:pt>
                <c:pt idx="5237">
                  <c:v>261.85</c:v>
                </c:pt>
                <c:pt idx="5238">
                  <c:v>261.9</c:v>
                </c:pt>
                <c:pt idx="5239">
                  <c:v>261.95</c:v>
                </c:pt>
                <c:pt idx="5240">
                  <c:v>262.0</c:v>
                </c:pt>
                <c:pt idx="5241">
                  <c:v>262.05</c:v>
                </c:pt>
                <c:pt idx="5242">
                  <c:v>262.1</c:v>
                </c:pt>
                <c:pt idx="5243">
                  <c:v>262.15</c:v>
                </c:pt>
                <c:pt idx="5244">
                  <c:v>262.2</c:v>
                </c:pt>
                <c:pt idx="5245">
                  <c:v>262.2500000000001</c:v>
                </c:pt>
                <c:pt idx="5246">
                  <c:v>262.2999999999999</c:v>
                </c:pt>
                <c:pt idx="5247">
                  <c:v>262.35</c:v>
                </c:pt>
                <c:pt idx="5248">
                  <c:v>262.3999999999999</c:v>
                </c:pt>
                <c:pt idx="5249">
                  <c:v>262.45</c:v>
                </c:pt>
                <c:pt idx="5250">
                  <c:v>262.4999999999999</c:v>
                </c:pt>
                <c:pt idx="5251">
                  <c:v>262.55</c:v>
                </c:pt>
                <c:pt idx="5252">
                  <c:v>262.5999999999999</c:v>
                </c:pt>
                <c:pt idx="5253">
                  <c:v>262.65</c:v>
                </c:pt>
                <c:pt idx="5254">
                  <c:v>262.7</c:v>
                </c:pt>
                <c:pt idx="5255">
                  <c:v>262.7499999999999</c:v>
                </c:pt>
                <c:pt idx="5256">
                  <c:v>262.8</c:v>
                </c:pt>
                <c:pt idx="5257">
                  <c:v>262.85</c:v>
                </c:pt>
                <c:pt idx="5258">
                  <c:v>262.8999999999999</c:v>
                </c:pt>
                <c:pt idx="5259">
                  <c:v>262.95</c:v>
                </c:pt>
                <c:pt idx="5260">
                  <c:v>262.9999999999999</c:v>
                </c:pt>
                <c:pt idx="5261">
                  <c:v>263.05</c:v>
                </c:pt>
                <c:pt idx="5262">
                  <c:v>263.1</c:v>
                </c:pt>
                <c:pt idx="5263">
                  <c:v>263.15</c:v>
                </c:pt>
                <c:pt idx="5264">
                  <c:v>263.2</c:v>
                </c:pt>
                <c:pt idx="5265">
                  <c:v>263.25</c:v>
                </c:pt>
                <c:pt idx="5266">
                  <c:v>263.2999999999999</c:v>
                </c:pt>
                <c:pt idx="5267">
                  <c:v>263.35</c:v>
                </c:pt>
                <c:pt idx="5268">
                  <c:v>263.3999999999999</c:v>
                </c:pt>
                <c:pt idx="5269">
                  <c:v>263.45</c:v>
                </c:pt>
                <c:pt idx="5270">
                  <c:v>263.5</c:v>
                </c:pt>
                <c:pt idx="5271">
                  <c:v>263.55</c:v>
                </c:pt>
                <c:pt idx="5272">
                  <c:v>263.5999999999999</c:v>
                </c:pt>
                <c:pt idx="5273">
                  <c:v>263.65</c:v>
                </c:pt>
                <c:pt idx="5274">
                  <c:v>263.7</c:v>
                </c:pt>
                <c:pt idx="5275">
                  <c:v>263.75</c:v>
                </c:pt>
                <c:pt idx="5276">
                  <c:v>263.8</c:v>
                </c:pt>
                <c:pt idx="5277">
                  <c:v>263.85</c:v>
                </c:pt>
                <c:pt idx="5278">
                  <c:v>263.8999999999999</c:v>
                </c:pt>
                <c:pt idx="5279">
                  <c:v>263.95</c:v>
                </c:pt>
                <c:pt idx="5280">
                  <c:v>264.0</c:v>
                </c:pt>
                <c:pt idx="5281">
                  <c:v>264.05</c:v>
                </c:pt>
                <c:pt idx="5282">
                  <c:v>264.0999999999999</c:v>
                </c:pt>
                <c:pt idx="5283">
                  <c:v>264.15</c:v>
                </c:pt>
                <c:pt idx="5284">
                  <c:v>264.2</c:v>
                </c:pt>
                <c:pt idx="5285">
                  <c:v>264.25</c:v>
                </c:pt>
                <c:pt idx="5286">
                  <c:v>264.3</c:v>
                </c:pt>
                <c:pt idx="5287">
                  <c:v>264.35</c:v>
                </c:pt>
                <c:pt idx="5288">
                  <c:v>264.3999999999999</c:v>
                </c:pt>
                <c:pt idx="5289">
                  <c:v>264.45</c:v>
                </c:pt>
                <c:pt idx="5290">
                  <c:v>264.5</c:v>
                </c:pt>
                <c:pt idx="5291">
                  <c:v>264.55</c:v>
                </c:pt>
                <c:pt idx="5292">
                  <c:v>264.6</c:v>
                </c:pt>
                <c:pt idx="5293">
                  <c:v>264.6500000000001</c:v>
                </c:pt>
                <c:pt idx="5294">
                  <c:v>264.6999999999999</c:v>
                </c:pt>
                <c:pt idx="5295">
                  <c:v>264.75</c:v>
                </c:pt>
                <c:pt idx="5296">
                  <c:v>264.8</c:v>
                </c:pt>
                <c:pt idx="5297">
                  <c:v>264.85</c:v>
                </c:pt>
                <c:pt idx="5298">
                  <c:v>264.9</c:v>
                </c:pt>
                <c:pt idx="5299">
                  <c:v>264.95</c:v>
                </c:pt>
                <c:pt idx="5300">
                  <c:v>264.9999999999999</c:v>
                </c:pt>
                <c:pt idx="5301">
                  <c:v>265.05</c:v>
                </c:pt>
                <c:pt idx="5302">
                  <c:v>265.0999999999999</c:v>
                </c:pt>
                <c:pt idx="5303">
                  <c:v>265.1500000000001</c:v>
                </c:pt>
                <c:pt idx="5304">
                  <c:v>265.2</c:v>
                </c:pt>
                <c:pt idx="5305">
                  <c:v>265.25</c:v>
                </c:pt>
                <c:pt idx="5306">
                  <c:v>265.3</c:v>
                </c:pt>
                <c:pt idx="5307">
                  <c:v>265.35</c:v>
                </c:pt>
                <c:pt idx="5308">
                  <c:v>265.3999999999999</c:v>
                </c:pt>
                <c:pt idx="5309">
                  <c:v>265.4499999999999</c:v>
                </c:pt>
                <c:pt idx="5310">
                  <c:v>265.5</c:v>
                </c:pt>
                <c:pt idx="5311">
                  <c:v>265.55</c:v>
                </c:pt>
                <c:pt idx="5312">
                  <c:v>265.6</c:v>
                </c:pt>
                <c:pt idx="5313">
                  <c:v>265.6500000000001</c:v>
                </c:pt>
                <c:pt idx="5314">
                  <c:v>265.6999999999999</c:v>
                </c:pt>
                <c:pt idx="5315">
                  <c:v>265.75</c:v>
                </c:pt>
                <c:pt idx="5316">
                  <c:v>265.7999999999999</c:v>
                </c:pt>
                <c:pt idx="5317">
                  <c:v>265.85</c:v>
                </c:pt>
                <c:pt idx="5318">
                  <c:v>265.9</c:v>
                </c:pt>
                <c:pt idx="5319">
                  <c:v>265.95</c:v>
                </c:pt>
                <c:pt idx="5320">
                  <c:v>266.0000000000001</c:v>
                </c:pt>
                <c:pt idx="5321">
                  <c:v>266.05</c:v>
                </c:pt>
                <c:pt idx="5322">
                  <c:v>266.0999999999999</c:v>
                </c:pt>
                <c:pt idx="5323">
                  <c:v>266.1500000000001</c:v>
                </c:pt>
                <c:pt idx="5324">
                  <c:v>266.2</c:v>
                </c:pt>
                <c:pt idx="5325">
                  <c:v>266.25</c:v>
                </c:pt>
                <c:pt idx="5326">
                  <c:v>266.2999999999999</c:v>
                </c:pt>
                <c:pt idx="5327">
                  <c:v>266.35</c:v>
                </c:pt>
                <c:pt idx="5328">
                  <c:v>266.3999999999999</c:v>
                </c:pt>
                <c:pt idx="5329">
                  <c:v>266.45</c:v>
                </c:pt>
                <c:pt idx="5330">
                  <c:v>266.5</c:v>
                </c:pt>
                <c:pt idx="5331">
                  <c:v>266.55</c:v>
                </c:pt>
                <c:pt idx="5332">
                  <c:v>266.6</c:v>
                </c:pt>
                <c:pt idx="5333">
                  <c:v>266.65</c:v>
                </c:pt>
                <c:pt idx="5334">
                  <c:v>266.7</c:v>
                </c:pt>
                <c:pt idx="5335">
                  <c:v>266.75</c:v>
                </c:pt>
                <c:pt idx="5336">
                  <c:v>266.7999999999999</c:v>
                </c:pt>
                <c:pt idx="5337">
                  <c:v>266.85</c:v>
                </c:pt>
                <c:pt idx="5338">
                  <c:v>266.8999999999999</c:v>
                </c:pt>
                <c:pt idx="5339">
                  <c:v>266.95</c:v>
                </c:pt>
                <c:pt idx="5340">
                  <c:v>267.0000000000001</c:v>
                </c:pt>
                <c:pt idx="5341">
                  <c:v>267.05</c:v>
                </c:pt>
                <c:pt idx="5342">
                  <c:v>267.0999999999999</c:v>
                </c:pt>
                <c:pt idx="5343">
                  <c:v>267.15</c:v>
                </c:pt>
                <c:pt idx="5344">
                  <c:v>267.2</c:v>
                </c:pt>
                <c:pt idx="5345">
                  <c:v>267.25</c:v>
                </c:pt>
                <c:pt idx="5346">
                  <c:v>267.3</c:v>
                </c:pt>
                <c:pt idx="5347">
                  <c:v>267.35</c:v>
                </c:pt>
                <c:pt idx="5348">
                  <c:v>267.3999999999999</c:v>
                </c:pt>
                <c:pt idx="5349">
                  <c:v>267.45</c:v>
                </c:pt>
                <c:pt idx="5350">
                  <c:v>267.5</c:v>
                </c:pt>
                <c:pt idx="5351">
                  <c:v>267.55</c:v>
                </c:pt>
                <c:pt idx="5352">
                  <c:v>267.6</c:v>
                </c:pt>
                <c:pt idx="5353">
                  <c:v>267.65</c:v>
                </c:pt>
                <c:pt idx="5354">
                  <c:v>267.7</c:v>
                </c:pt>
                <c:pt idx="5355">
                  <c:v>267.7499999999999</c:v>
                </c:pt>
                <c:pt idx="5356">
                  <c:v>267.8</c:v>
                </c:pt>
                <c:pt idx="5357">
                  <c:v>267.85</c:v>
                </c:pt>
                <c:pt idx="5358">
                  <c:v>267.8999999999999</c:v>
                </c:pt>
                <c:pt idx="5359">
                  <c:v>267.95</c:v>
                </c:pt>
                <c:pt idx="5360">
                  <c:v>268.0</c:v>
                </c:pt>
                <c:pt idx="5361">
                  <c:v>268.05</c:v>
                </c:pt>
                <c:pt idx="5362">
                  <c:v>268.1</c:v>
                </c:pt>
                <c:pt idx="5363">
                  <c:v>268.15</c:v>
                </c:pt>
                <c:pt idx="5364">
                  <c:v>268.2</c:v>
                </c:pt>
                <c:pt idx="5365">
                  <c:v>268.25</c:v>
                </c:pt>
                <c:pt idx="5366">
                  <c:v>268.3</c:v>
                </c:pt>
                <c:pt idx="5367">
                  <c:v>268.35</c:v>
                </c:pt>
                <c:pt idx="5368">
                  <c:v>268.4</c:v>
                </c:pt>
                <c:pt idx="5369">
                  <c:v>268.45</c:v>
                </c:pt>
                <c:pt idx="5370">
                  <c:v>268.4999999999999</c:v>
                </c:pt>
                <c:pt idx="5371">
                  <c:v>268.55</c:v>
                </c:pt>
                <c:pt idx="5372">
                  <c:v>268.5999999999999</c:v>
                </c:pt>
                <c:pt idx="5373">
                  <c:v>268.6500000000001</c:v>
                </c:pt>
                <c:pt idx="5374">
                  <c:v>268.7</c:v>
                </c:pt>
                <c:pt idx="5375">
                  <c:v>268.7499999999999</c:v>
                </c:pt>
                <c:pt idx="5376">
                  <c:v>268.8</c:v>
                </c:pt>
                <c:pt idx="5377">
                  <c:v>268.85</c:v>
                </c:pt>
                <c:pt idx="5378">
                  <c:v>268.8999999999999</c:v>
                </c:pt>
                <c:pt idx="5379">
                  <c:v>268.95</c:v>
                </c:pt>
                <c:pt idx="5380">
                  <c:v>269.0</c:v>
                </c:pt>
                <c:pt idx="5381">
                  <c:v>269.05</c:v>
                </c:pt>
                <c:pt idx="5382">
                  <c:v>269.0999999999999</c:v>
                </c:pt>
                <c:pt idx="5383">
                  <c:v>269.15</c:v>
                </c:pt>
                <c:pt idx="5384">
                  <c:v>269.2</c:v>
                </c:pt>
                <c:pt idx="5385">
                  <c:v>269.25</c:v>
                </c:pt>
                <c:pt idx="5386">
                  <c:v>269.3</c:v>
                </c:pt>
                <c:pt idx="5387">
                  <c:v>269.35</c:v>
                </c:pt>
                <c:pt idx="5388">
                  <c:v>269.4</c:v>
                </c:pt>
                <c:pt idx="5389">
                  <c:v>269.4499999999999</c:v>
                </c:pt>
                <c:pt idx="5390">
                  <c:v>269.4999999999999</c:v>
                </c:pt>
                <c:pt idx="5391">
                  <c:v>269.55</c:v>
                </c:pt>
                <c:pt idx="5392">
                  <c:v>269.5999999999999</c:v>
                </c:pt>
                <c:pt idx="5393">
                  <c:v>269.6500000000001</c:v>
                </c:pt>
                <c:pt idx="5394">
                  <c:v>269.7</c:v>
                </c:pt>
                <c:pt idx="5395">
                  <c:v>269.75</c:v>
                </c:pt>
                <c:pt idx="5396">
                  <c:v>269.7999999999999</c:v>
                </c:pt>
                <c:pt idx="5397">
                  <c:v>269.85</c:v>
                </c:pt>
                <c:pt idx="5398">
                  <c:v>269.8999999999999</c:v>
                </c:pt>
                <c:pt idx="5399">
                  <c:v>269.95</c:v>
                </c:pt>
                <c:pt idx="5400">
                  <c:v>270.0</c:v>
                </c:pt>
                <c:pt idx="5401">
                  <c:v>270.0500000000001</c:v>
                </c:pt>
                <c:pt idx="5402">
                  <c:v>270.0999999999999</c:v>
                </c:pt>
                <c:pt idx="5403">
                  <c:v>270.15</c:v>
                </c:pt>
                <c:pt idx="5404">
                  <c:v>270.2</c:v>
                </c:pt>
                <c:pt idx="5405">
                  <c:v>270.25</c:v>
                </c:pt>
                <c:pt idx="5406">
                  <c:v>270.3</c:v>
                </c:pt>
                <c:pt idx="5407">
                  <c:v>270.35</c:v>
                </c:pt>
                <c:pt idx="5408">
                  <c:v>270.4</c:v>
                </c:pt>
                <c:pt idx="5409">
                  <c:v>270.45</c:v>
                </c:pt>
                <c:pt idx="5410">
                  <c:v>270.5</c:v>
                </c:pt>
                <c:pt idx="5411">
                  <c:v>270.55</c:v>
                </c:pt>
                <c:pt idx="5412">
                  <c:v>270.5999999999999</c:v>
                </c:pt>
                <c:pt idx="5413">
                  <c:v>270.65</c:v>
                </c:pt>
                <c:pt idx="5414">
                  <c:v>270.7</c:v>
                </c:pt>
                <c:pt idx="5415">
                  <c:v>270.75</c:v>
                </c:pt>
                <c:pt idx="5416">
                  <c:v>270.7999999999999</c:v>
                </c:pt>
                <c:pt idx="5417">
                  <c:v>270.85</c:v>
                </c:pt>
                <c:pt idx="5418">
                  <c:v>270.8999999999999</c:v>
                </c:pt>
                <c:pt idx="5419">
                  <c:v>270.95</c:v>
                </c:pt>
                <c:pt idx="5420">
                  <c:v>271.0</c:v>
                </c:pt>
                <c:pt idx="5421">
                  <c:v>271.05</c:v>
                </c:pt>
                <c:pt idx="5422">
                  <c:v>271.1</c:v>
                </c:pt>
                <c:pt idx="5423">
                  <c:v>271.15</c:v>
                </c:pt>
                <c:pt idx="5424">
                  <c:v>271.2</c:v>
                </c:pt>
                <c:pt idx="5425">
                  <c:v>271.25</c:v>
                </c:pt>
                <c:pt idx="5426">
                  <c:v>271.3</c:v>
                </c:pt>
                <c:pt idx="5427">
                  <c:v>271.35</c:v>
                </c:pt>
                <c:pt idx="5428">
                  <c:v>271.4</c:v>
                </c:pt>
                <c:pt idx="5429">
                  <c:v>271.45</c:v>
                </c:pt>
                <c:pt idx="5430">
                  <c:v>271.5</c:v>
                </c:pt>
                <c:pt idx="5431">
                  <c:v>271.55</c:v>
                </c:pt>
                <c:pt idx="5432">
                  <c:v>271.6</c:v>
                </c:pt>
                <c:pt idx="5433">
                  <c:v>271.65</c:v>
                </c:pt>
                <c:pt idx="5434">
                  <c:v>271.7</c:v>
                </c:pt>
                <c:pt idx="5435">
                  <c:v>271.75</c:v>
                </c:pt>
                <c:pt idx="5436">
                  <c:v>271.8</c:v>
                </c:pt>
                <c:pt idx="5437">
                  <c:v>271.85</c:v>
                </c:pt>
                <c:pt idx="5438">
                  <c:v>271.8999999999999</c:v>
                </c:pt>
                <c:pt idx="5439">
                  <c:v>271.95</c:v>
                </c:pt>
                <c:pt idx="5440">
                  <c:v>272.0</c:v>
                </c:pt>
                <c:pt idx="5441">
                  <c:v>272.05</c:v>
                </c:pt>
                <c:pt idx="5442">
                  <c:v>272.1</c:v>
                </c:pt>
                <c:pt idx="5443">
                  <c:v>272.1500000000001</c:v>
                </c:pt>
                <c:pt idx="5444">
                  <c:v>272.2</c:v>
                </c:pt>
                <c:pt idx="5445">
                  <c:v>272.25</c:v>
                </c:pt>
                <c:pt idx="5446">
                  <c:v>272.2999999999999</c:v>
                </c:pt>
                <c:pt idx="5447">
                  <c:v>272.35</c:v>
                </c:pt>
                <c:pt idx="5448">
                  <c:v>272.3999999999999</c:v>
                </c:pt>
                <c:pt idx="5449">
                  <c:v>272.45</c:v>
                </c:pt>
                <c:pt idx="5450">
                  <c:v>272.4999999999999</c:v>
                </c:pt>
                <c:pt idx="5451">
                  <c:v>272.55</c:v>
                </c:pt>
                <c:pt idx="5452">
                  <c:v>272.6</c:v>
                </c:pt>
                <c:pt idx="5453">
                  <c:v>272.65</c:v>
                </c:pt>
                <c:pt idx="5454">
                  <c:v>272.7</c:v>
                </c:pt>
                <c:pt idx="5455">
                  <c:v>272.7499999999999</c:v>
                </c:pt>
                <c:pt idx="5456">
                  <c:v>272.8</c:v>
                </c:pt>
                <c:pt idx="5457">
                  <c:v>272.85</c:v>
                </c:pt>
                <c:pt idx="5458">
                  <c:v>272.8999999999999</c:v>
                </c:pt>
                <c:pt idx="5459">
                  <c:v>272.95</c:v>
                </c:pt>
                <c:pt idx="5460">
                  <c:v>272.9999999999999</c:v>
                </c:pt>
                <c:pt idx="5461">
                  <c:v>273.05</c:v>
                </c:pt>
                <c:pt idx="5462">
                  <c:v>273.1</c:v>
                </c:pt>
                <c:pt idx="5463">
                  <c:v>273.15</c:v>
                </c:pt>
                <c:pt idx="5464">
                  <c:v>273.2</c:v>
                </c:pt>
                <c:pt idx="5465">
                  <c:v>273.2499999999999</c:v>
                </c:pt>
                <c:pt idx="5466">
                  <c:v>273.2999999999999</c:v>
                </c:pt>
                <c:pt idx="5467">
                  <c:v>273.35</c:v>
                </c:pt>
                <c:pt idx="5468">
                  <c:v>273.3999999999999</c:v>
                </c:pt>
                <c:pt idx="5469">
                  <c:v>273.45</c:v>
                </c:pt>
                <c:pt idx="5470">
                  <c:v>273.5</c:v>
                </c:pt>
                <c:pt idx="5471">
                  <c:v>273.55</c:v>
                </c:pt>
                <c:pt idx="5472">
                  <c:v>273.5999999999999</c:v>
                </c:pt>
                <c:pt idx="5473">
                  <c:v>273.65</c:v>
                </c:pt>
                <c:pt idx="5474">
                  <c:v>273.7</c:v>
                </c:pt>
                <c:pt idx="5475">
                  <c:v>273.75</c:v>
                </c:pt>
                <c:pt idx="5476">
                  <c:v>273.8</c:v>
                </c:pt>
                <c:pt idx="5477">
                  <c:v>273.85</c:v>
                </c:pt>
                <c:pt idx="5478">
                  <c:v>273.8999999999999</c:v>
                </c:pt>
                <c:pt idx="5479">
                  <c:v>273.95</c:v>
                </c:pt>
                <c:pt idx="5480">
                  <c:v>274.0</c:v>
                </c:pt>
                <c:pt idx="5481">
                  <c:v>274.05</c:v>
                </c:pt>
                <c:pt idx="5482">
                  <c:v>274.0999999999999</c:v>
                </c:pt>
                <c:pt idx="5483">
                  <c:v>274.15</c:v>
                </c:pt>
                <c:pt idx="5484">
                  <c:v>274.2</c:v>
                </c:pt>
                <c:pt idx="5485">
                  <c:v>274.25</c:v>
                </c:pt>
                <c:pt idx="5486">
                  <c:v>274.3</c:v>
                </c:pt>
                <c:pt idx="5487">
                  <c:v>274.35</c:v>
                </c:pt>
                <c:pt idx="5488">
                  <c:v>274.3999999999999</c:v>
                </c:pt>
                <c:pt idx="5489">
                  <c:v>274.45</c:v>
                </c:pt>
                <c:pt idx="5490">
                  <c:v>274.5</c:v>
                </c:pt>
                <c:pt idx="5491">
                  <c:v>274.55</c:v>
                </c:pt>
                <c:pt idx="5492">
                  <c:v>274.5999999999999</c:v>
                </c:pt>
                <c:pt idx="5493">
                  <c:v>274.65</c:v>
                </c:pt>
                <c:pt idx="5494">
                  <c:v>274.7</c:v>
                </c:pt>
                <c:pt idx="5495">
                  <c:v>274.75</c:v>
                </c:pt>
                <c:pt idx="5496">
                  <c:v>274.8</c:v>
                </c:pt>
                <c:pt idx="5497">
                  <c:v>274.85</c:v>
                </c:pt>
                <c:pt idx="5498">
                  <c:v>274.8999999999999</c:v>
                </c:pt>
                <c:pt idx="5499">
                  <c:v>274.9499999999999</c:v>
                </c:pt>
                <c:pt idx="5500">
                  <c:v>275.0</c:v>
                </c:pt>
                <c:pt idx="5501">
                  <c:v>275.05</c:v>
                </c:pt>
                <c:pt idx="5502">
                  <c:v>275.1</c:v>
                </c:pt>
                <c:pt idx="5503">
                  <c:v>275.1500000000001</c:v>
                </c:pt>
                <c:pt idx="5504">
                  <c:v>275.2</c:v>
                </c:pt>
                <c:pt idx="5505">
                  <c:v>275.25</c:v>
                </c:pt>
                <c:pt idx="5506">
                  <c:v>275.3</c:v>
                </c:pt>
                <c:pt idx="5507">
                  <c:v>275.35</c:v>
                </c:pt>
                <c:pt idx="5508">
                  <c:v>275.4</c:v>
                </c:pt>
                <c:pt idx="5509">
                  <c:v>275.45</c:v>
                </c:pt>
                <c:pt idx="5510">
                  <c:v>275.5</c:v>
                </c:pt>
                <c:pt idx="5511">
                  <c:v>275.55</c:v>
                </c:pt>
                <c:pt idx="5512">
                  <c:v>275.5999999999999</c:v>
                </c:pt>
                <c:pt idx="5513">
                  <c:v>275.6500000000001</c:v>
                </c:pt>
                <c:pt idx="5514">
                  <c:v>275.7</c:v>
                </c:pt>
                <c:pt idx="5515">
                  <c:v>275.75</c:v>
                </c:pt>
                <c:pt idx="5516">
                  <c:v>275.7999999999999</c:v>
                </c:pt>
                <c:pt idx="5517">
                  <c:v>275.85</c:v>
                </c:pt>
                <c:pt idx="5518">
                  <c:v>275.8999999999999</c:v>
                </c:pt>
                <c:pt idx="5519">
                  <c:v>275.9499999999999</c:v>
                </c:pt>
                <c:pt idx="5520">
                  <c:v>276.0</c:v>
                </c:pt>
                <c:pt idx="5521">
                  <c:v>276.05</c:v>
                </c:pt>
                <c:pt idx="5522">
                  <c:v>276.1</c:v>
                </c:pt>
                <c:pt idx="5523">
                  <c:v>276.1500000000001</c:v>
                </c:pt>
                <c:pt idx="5524">
                  <c:v>276.2</c:v>
                </c:pt>
                <c:pt idx="5525">
                  <c:v>276.2499999999999</c:v>
                </c:pt>
                <c:pt idx="5526">
                  <c:v>276.2999999999999</c:v>
                </c:pt>
                <c:pt idx="5527">
                  <c:v>276.35</c:v>
                </c:pt>
                <c:pt idx="5528">
                  <c:v>276.4</c:v>
                </c:pt>
                <c:pt idx="5529">
                  <c:v>276.45</c:v>
                </c:pt>
                <c:pt idx="5530">
                  <c:v>276.5000000000001</c:v>
                </c:pt>
                <c:pt idx="5531">
                  <c:v>276.55</c:v>
                </c:pt>
                <c:pt idx="5532">
                  <c:v>276.5999999999999</c:v>
                </c:pt>
                <c:pt idx="5533">
                  <c:v>276.65</c:v>
                </c:pt>
                <c:pt idx="5534">
                  <c:v>276.7</c:v>
                </c:pt>
                <c:pt idx="5535">
                  <c:v>276.75</c:v>
                </c:pt>
                <c:pt idx="5536">
                  <c:v>276.7999999999999</c:v>
                </c:pt>
                <c:pt idx="5537">
                  <c:v>276.85</c:v>
                </c:pt>
                <c:pt idx="5538">
                  <c:v>276.8999999999999</c:v>
                </c:pt>
                <c:pt idx="5539">
                  <c:v>276.95</c:v>
                </c:pt>
                <c:pt idx="5540">
                  <c:v>277.0</c:v>
                </c:pt>
                <c:pt idx="5541">
                  <c:v>277.05</c:v>
                </c:pt>
                <c:pt idx="5542">
                  <c:v>277.0999999999999</c:v>
                </c:pt>
                <c:pt idx="5543">
                  <c:v>277.15</c:v>
                </c:pt>
                <c:pt idx="5544">
                  <c:v>277.2</c:v>
                </c:pt>
                <c:pt idx="5545">
                  <c:v>277.2500000000001</c:v>
                </c:pt>
                <c:pt idx="5546">
                  <c:v>277.2999999999999</c:v>
                </c:pt>
                <c:pt idx="5547">
                  <c:v>277.35</c:v>
                </c:pt>
                <c:pt idx="5548">
                  <c:v>277.3999999999999</c:v>
                </c:pt>
                <c:pt idx="5549">
                  <c:v>277.45</c:v>
                </c:pt>
                <c:pt idx="5550">
                  <c:v>277.5</c:v>
                </c:pt>
                <c:pt idx="5551">
                  <c:v>277.55</c:v>
                </c:pt>
                <c:pt idx="5552">
                  <c:v>277.6</c:v>
                </c:pt>
                <c:pt idx="5553">
                  <c:v>277.65</c:v>
                </c:pt>
                <c:pt idx="5554">
                  <c:v>277.7</c:v>
                </c:pt>
                <c:pt idx="5555">
                  <c:v>277.75</c:v>
                </c:pt>
                <c:pt idx="5556">
                  <c:v>277.8</c:v>
                </c:pt>
                <c:pt idx="5557">
                  <c:v>277.85</c:v>
                </c:pt>
                <c:pt idx="5558">
                  <c:v>277.8999999999999</c:v>
                </c:pt>
                <c:pt idx="5559">
                  <c:v>277.95</c:v>
                </c:pt>
                <c:pt idx="5560">
                  <c:v>277.9999999999999</c:v>
                </c:pt>
                <c:pt idx="5561">
                  <c:v>278.05</c:v>
                </c:pt>
                <c:pt idx="5562">
                  <c:v>278.1</c:v>
                </c:pt>
                <c:pt idx="5563">
                  <c:v>278.15</c:v>
                </c:pt>
                <c:pt idx="5564">
                  <c:v>278.2</c:v>
                </c:pt>
                <c:pt idx="5565">
                  <c:v>278.25</c:v>
                </c:pt>
                <c:pt idx="5566">
                  <c:v>278.3</c:v>
                </c:pt>
                <c:pt idx="5567">
                  <c:v>278.35</c:v>
                </c:pt>
                <c:pt idx="5568">
                  <c:v>278.3999999999999</c:v>
                </c:pt>
                <c:pt idx="5569">
                  <c:v>278.45</c:v>
                </c:pt>
                <c:pt idx="5570">
                  <c:v>278.5</c:v>
                </c:pt>
                <c:pt idx="5571">
                  <c:v>278.55</c:v>
                </c:pt>
                <c:pt idx="5572">
                  <c:v>278.6</c:v>
                </c:pt>
                <c:pt idx="5573">
                  <c:v>278.65</c:v>
                </c:pt>
                <c:pt idx="5574">
                  <c:v>278.7</c:v>
                </c:pt>
                <c:pt idx="5575">
                  <c:v>278.7499999999999</c:v>
                </c:pt>
                <c:pt idx="5576">
                  <c:v>278.8</c:v>
                </c:pt>
                <c:pt idx="5577">
                  <c:v>278.85</c:v>
                </c:pt>
                <c:pt idx="5578">
                  <c:v>278.9</c:v>
                </c:pt>
                <c:pt idx="5579">
                  <c:v>278.95</c:v>
                </c:pt>
                <c:pt idx="5580">
                  <c:v>278.9999999999999</c:v>
                </c:pt>
                <c:pt idx="5581">
                  <c:v>279.05</c:v>
                </c:pt>
                <c:pt idx="5582">
                  <c:v>279.0999999999999</c:v>
                </c:pt>
                <c:pt idx="5583">
                  <c:v>279.1500000000001</c:v>
                </c:pt>
                <c:pt idx="5584">
                  <c:v>279.2</c:v>
                </c:pt>
                <c:pt idx="5585">
                  <c:v>279.25</c:v>
                </c:pt>
                <c:pt idx="5586">
                  <c:v>279.3</c:v>
                </c:pt>
                <c:pt idx="5587">
                  <c:v>279.35</c:v>
                </c:pt>
                <c:pt idx="5588">
                  <c:v>279.3999999999999</c:v>
                </c:pt>
                <c:pt idx="5589">
                  <c:v>279.45</c:v>
                </c:pt>
                <c:pt idx="5590">
                  <c:v>279.5</c:v>
                </c:pt>
                <c:pt idx="5591">
                  <c:v>279.55</c:v>
                </c:pt>
                <c:pt idx="5592">
                  <c:v>279.6</c:v>
                </c:pt>
                <c:pt idx="5593">
                  <c:v>279.65</c:v>
                </c:pt>
                <c:pt idx="5594">
                  <c:v>279.6999999999999</c:v>
                </c:pt>
                <c:pt idx="5595">
                  <c:v>279.7499999999999</c:v>
                </c:pt>
                <c:pt idx="5596">
                  <c:v>279.8</c:v>
                </c:pt>
                <c:pt idx="5597">
                  <c:v>279.85</c:v>
                </c:pt>
                <c:pt idx="5598">
                  <c:v>279.9</c:v>
                </c:pt>
                <c:pt idx="5599">
                  <c:v>279.95</c:v>
                </c:pt>
                <c:pt idx="5600">
                  <c:v>279.9999999999999</c:v>
                </c:pt>
                <c:pt idx="5601">
                  <c:v>280.05</c:v>
                </c:pt>
                <c:pt idx="5602">
                  <c:v>280.0999999999999</c:v>
                </c:pt>
                <c:pt idx="5603">
                  <c:v>280.15</c:v>
                </c:pt>
                <c:pt idx="5604">
                  <c:v>280.2</c:v>
                </c:pt>
                <c:pt idx="5605">
                  <c:v>280.25</c:v>
                </c:pt>
                <c:pt idx="5606">
                  <c:v>280.3000000000001</c:v>
                </c:pt>
                <c:pt idx="5607">
                  <c:v>280.35</c:v>
                </c:pt>
                <c:pt idx="5608">
                  <c:v>280.3999999999999</c:v>
                </c:pt>
                <c:pt idx="5609">
                  <c:v>280.45</c:v>
                </c:pt>
                <c:pt idx="5610">
                  <c:v>280.5</c:v>
                </c:pt>
                <c:pt idx="5611">
                  <c:v>280.55</c:v>
                </c:pt>
                <c:pt idx="5612">
                  <c:v>280.5999999999999</c:v>
                </c:pt>
                <c:pt idx="5613">
                  <c:v>280.6500000000001</c:v>
                </c:pt>
                <c:pt idx="5614">
                  <c:v>280.7</c:v>
                </c:pt>
                <c:pt idx="5615">
                  <c:v>280.75</c:v>
                </c:pt>
                <c:pt idx="5616">
                  <c:v>280.7999999999999</c:v>
                </c:pt>
                <c:pt idx="5617">
                  <c:v>280.85</c:v>
                </c:pt>
                <c:pt idx="5618">
                  <c:v>280.8999999999999</c:v>
                </c:pt>
                <c:pt idx="5619">
                  <c:v>280.95</c:v>
                </c:pt>
                <c:pt idx="5620">
                  <c:v>281.0</c:v>
                </c:pt>
                <c:pt idx="5621">
                  <c:v>281.05</c:v>
                </c:pt>
                <c:pt idx="5622">
                  <c:v>281.0999999999999</c:v>
                </c:pt>
                <c:pt idx="5623">
                  <c:v>281.15</c:v>
                </c:pt>
                <c:pt idx="5624">
                  <c:v>281.2</c:v>
                </c:pt>
                <c:pt idx="5625">
                  <c:v>281.25</c:v>
                </c:pt>
                <c:pt idx="5626">
                  <c:v>281.3</c:v>
                </c:pt>
                <c:pt idx="5627">
                  <c:v>281.35</c:v>
                </c:pt>
                <c:pt idx="5628">
                  <c:v>281.3999999999999</c:v>
                </c:pt>
                <c:pt idx="5629">
                  <c:v>281.45</c:v>
                </c:pt>
                <c:pt idx="5630">
                  <c:v>281.5</c:v>
                </c:pt>
                <c:pt idx="5631">
                  <c:v>281.55</c:v>
                </c:pt>
                <c:pt idx="5632">
                  <c:v>281.6</c:v>
                </c:pt>
                <c:pt idx="5633">
                  <c:v>281.6500000000001</c:v>
                </c:pt>
                <c:pt idx="5634">
                  <c:v>281.7</c:v>
                </c:pt>
                <c:pt idx="5635">
                  <c:v>281.75</c:v>
                </c:pt>
                <c:pt idx="5636">
                  <c:v>281.7999999999999</c:v>
                </c:pt>
                <c:pt idx="5637">
                  <c:v>281.85</c:v>
                </c:pt>
                <c:pt idx="5638">
                  <c:v>281.8999999999999</c:v>
                </c:pt>
                <c:pt idx="5639">
                  <c:v>281.95</c:v>
                </c:pt>
                <c:pt idx="5640">
                  <c:v>282.0</c:v>
                </c:pt>
                <c:pt idx="5641">
                  <c:v>282.05</c:v>
                </c:pt>
                <c:pt idx="5642">
                  <c:v>282.1</c:v>
                </c:pt>
                <c:pt idx="5643">
                  <c:v>282.15</c:v>
                </c:pt>
                <c:pt idx="5644">
                  <c:v>282.2</c:v>
                </c:pt>
                <c:pt idx="5645">
                  <c:v>282.25</c:v>
                </c:pt>
                <c:pt idx="5646">
                  <c:v>282.3</c:v>
                </c:pt>
                <c:pt idx="5647">
                  <c:v>282.35</c:v>
                </c:pt>
                <c:pt idx="5648">
                  <c:v>282.3999999999999</c:v>
                </c:pt>
                <c:pt idx="5649">
                  <c:v>282.45</c:v>
                </c:pt>
                <c:pt idx="5650">
                  <c:v>282.5</c:v>
                </c:pt>
                <c:pt idx="5651">
                  <c:v>282.55</c:v>
                </c:pt>
                <c:pt idx="5652">
                  <c:v>282.6</c:v>
                </c:pt>
                <c:pt idx="5653">
                  <c:v>282.65</c:v>
                </c:pt>
                <c:pt idx="5654">
                  <c:v>282.7</c:v>
                </c:pt>
                <c:pt idx="5655">
                  <c:v>282.7499999999999</c:v>
                </c:pt>
                <c:pt idx="5656">
                  <c:v>282.7999999999999</c:v>
                </c:pt>
                <c:pt idx="5657">
                  <c:v>282.85</c:v>
                </c:pt>
                <c:pt idx="5658">
                  <c:v>282.8999999999999</c:v>
                </c:pt>
                <c:pt idx="5659">
                  <c:v>282.95</c:v>
                </c:pt>
                <c:pt idx="5660">
                  <c:v>283.0</c:v>
                </c:pt>
                <c:pt idx="5661">
                  <c:v>283.05</c:v>
                </c:pt>
                <c:pt idx="5662">
                  <c:v>283.0999999999999</c:v>
                </c:pt>
                <c:pt idx="5663">
                  <c:v>283.15</c:v>
                </c:pt>
                <c:pt idx="5664">
                  <c:v>283.2</c:v>
                </c:pt>
                <c:pt idx="5665">
                  <c:v>283.2499999999999</c:v>
                </c:pt>
                <c:pt idx="5666">
                  <c:v>283.3</c:v>
                </c:pt>
                <c:pt idx="5667">
                  <c:v>283.35</c:v>
                </c:pt>
                <c:pt idx="5668">
                  <c:v>283.3999999999999</c:v>
                </c:pt>
                <c:pt idx="5669">
                  <c:v>283.45</c:v>
                </c:pt>
                <c:pt idx="5670">
                  <c:v>283.4999999999999</c:v>
                </c:pt>
                <c:pt idx="5671">
                  <c:v>283.55</c:v>
                </c:pt>
                <c:pt idx="5672">
                  <c:v>283.6</c:v>
                </c:pt>
                <c:pt idx="5673">
                  <c:v>283.65</c:v>
                </c:pt>
                <c:pt idx="5674">
                  <c:v>283.7</c:v>
                </c:pt>
                <c:pt idx="5675">
                  <c:v>283.7499999999999</c:v>
                </c:pt>
                <c:pt idx="5676">
                  <c:v>283.7999999999999</c:v>
                </c:pt>
                <c:pt idx="5677">
                  <c:v>283.85</c:v>
                </c:pt>
                <c:pt idx="5678">
                  <c:v>283.8999999999999</c:v>
                </c:pt>
                <c:pt idx="5679">
                  <c:v>283.95</c:v>
                </c:pt>
                <c:pt idx="5680">
                  <c:v>284.0</c:v>
                </c:pt>
                <c:pt idx="5681">
                  <c:v>284.05</c:v>
                </c:pt>
                <c:pt idx="5682">
                  <c:v>284.0999999999999</c:v>
                </c:pt>
                <c:pt idx="5683">
                  <c:v>284.15</c:v>
                </c:pt>
                <c:pt idx="5684">
                  <c:v>284.2</c:v>
                </c:pt>
                <c:pt idx="5685">
                  <c:v>284.25</c:v>
                </c:pt>
                <c:pt idx="5686">
                  <c:v>284.3</c:v>
                </c:pt>
                <c:pt idx="5687">
                  <c:v>284.35</c:v>
                </c:pt>
                <c:pt idx="5688">
                  <c:v>284.3999999999999</c:v>
                </c:pt>
                <c:pt idx="5689">
                  <c:v>284.45</c:v>
                </c:pt>
                <c:pt idx="5690">
                  <c:v>284.5</c:v>
                </c:pt>
                <c:pt idx="5691">
                  <c:v>284.55</c:v>
                </c:pt>
                <c:pt idx="5692">
                  <c:v>284.5999999999999</c:v>
                </c:pt>
                <c:pt idx="5693">
                  <c:v>284.65</c:v>
                </c:pt>
                <c:pt idx="5694">
                  <c:v>284.7</c:v>
                </c:pt>
                <c:pt idx="5695">
                  <c:v>284.75</c:v>
                </c:pt>
                <c:pt idx="5696">
                  <c:v>284.8</c:v>
                </c:pt>
                <c:pt idx="5697">
                  <c:v>284.85</c:v>
                </c:pt>
                <c:pt idx="5698">
                  <c:v>284.8999999999999</c:v>
                </c:pt>
                <c:pt idx="5699">
                  <c:v>284.95</c:v>
                </c:pt>
                <c:pt idx="5700">
                  <c:v>285.0</c:v>
                </c:pt>
                <c:pt idx="5701">
                  <c:v>285.05</c:v>
                </c:pt>
                <c:pt idx="5702">
                  <c:v>285.1</c:v>
                </c:pt>
                <c:pt idx="5703">
                  <c:v>285.15</c:v>
                </c:pt>
                <c:pt idx="5704">
                  <c:v>285.2</c:v>
                </c:pt>
                <c:pt idx="5705">
                  <c:v>285.25</c:v>
                </c:pt>
                <c:pt idx="5706">
                  <c:v>285.3</c:v>
                </c:pt>
                <c:pt idx="5707">
                  <c:v>285.35</c:v>
                </c:pt>
                <c:pt idx="5708">
                  <c:v>285.4</c:v>
                </c:pt>
                <c:pt idx="5709">
                  <c:v>285.4499999999999</c:v>
                </c:pt>
                <c:pt idx="5710">
                  <c:v>285.5</c:v>
                </c:pt>
                <c:pt idx="5711">
                  <c:v>285.55</c:v>
                </c:pt>
                <c:pt idx="5712">
                  <c:v>285.6</c:v>
                </c:pt>
                <c:pt idx="5713">
                  <c:v>285.6500000000001</c:v>
                </c:pt>
                <c:pt idx="5714">
                  <c:v>285.7</c:v>
                </c:pt>
                <c:pt idx="5715">
                  <c:v>285.75</c:v>
                </c:pt>
                <c:pt idx="5716">
                  <c:v>285.7999999999999</c:v>
                </c:pt>
                <c:pt idx="5717">
                  <c:v>285.85</c:v>
                </c:pt>
                <c:pt idx="5718">
                  <c:v>285.9</c:v>
                </c:pt>
                <c:pt idx="5719">
                  <c:v>285.95</c:v>
                </c:pt>
                <c:pt idx="5720">
                  <c:v>286.0</c:v>
                </c:pt>
                <c:pt idx="5721">
                  <c:v>286.05</c:v>
                </c:pt>
                <c:pt idx="5722">
                  <c:v>286.1</c:v>
                </c:pt>
                <c:pt idx="5723">
                  <c:v>286.15</c:v>
                </c:pt>
                <c:pt idx="5724">
                  <c:v>286.1999999999999</c:v>
                </c:pt>
                <c:pt idx="5725">
                  <c:v>286.25</c:v>
                </c:pt>
                <c:pt idx="5726">
                  <c:v>286.2999999999999</c:v>
                </c:pt>
                <c:pt idx="5727">
                  <c:v>286.35</c:v>
                </c:pt>
                <c:pt idx="5728">
                  <c:v>286.4</c:v>
                </c:pt>
                <c:pt idx="5729">
                  <c:v>286.45</c:v>
                </c:pt>
                <c:pt idx="5730">
                  <c:v>286.4999999999999</c:v>
                </c:pt>
                <c:pt idx="5731">
                  <c:v>286.55</c:v>
                </c:pt>
                <c:pt idx="5732">
                  <c:v>286.5999999999999</c:v>
                </c:pt>
                <c:pt idx="5733">
                  <c:v>286.6500000000001</c:v>
                </c:pt>
                <c:pt idx="5734">
                  <c:v>286.7</c:v>
                </c:pt>
                <c:pt idx="5735">
                  <c:v>286.7500000000001</c:v>
                </c:pt>
                <c:pt idx="5736">
                  <c:v>286.8</c:v>
                </c:pt>
                <c:pt idx="5737">
                  <c:v>286.85</c:v>
                </c:pt>
                <c:pt idx="5738">
                  <c:v>286.8999999999999</c:v>
                </c:pt>
                <c:pt idx="5739">
                  <c:v>286.95</c:v>
                </c:pt>
                <c:pt idx="5740">
                  <c:v>287.0</c:v>
                </c:pt>
                <c:pt idx="5741">
                  <c:v>287.05</c:v>
                </c:pt>
                <c:pt idx="5742">
                  <c:v>287.1</c:v>
                </c:pt>
                <c:pt idx="5743">
                  <c:v>287.15</c:v>
                </c:pt>
                <c:pt idx="5744">
                  <c:v>287.2</c:v>
                </c:pt>
                <c:pt idx="5745">
                  <c:v>287.25</c:v>
                </c:pt>
                <c:pt idx="5746">
                  <c:v>287.2999999999999</c:v>
                </c:pt>
                <c:pt idx="5747">
                  <c:v>287.35</c:v>
                </c:pt>
                <c:pt idx="5748">
                  <c:v>287.3999999999999</c:v>
                </c:pt>
                <c:pt idx="5749">
                  <c:v>287.45</c:v>
                </c:pt>
                <c:pt idx="5750">
                  <c:v>287.5</c:v>
                </c:pt>
                <c:pt idx="5751">
                  <c:v>287.55</c:v>
                </c:pt>
                <c:pt idx="5752">
                  <c:v>287.5999999999999</c:v>
                </c:pt>
                <c:pt idx="5753">
                  <c:v>287.65</c:v>
                </c:pt>
                <c:pt idx="5754">
                  <c:v>287.7</c:v>
                </c:pt>
                <c:pt idx="5755">
                  <c:v>287.7500000000001</c:v>
                </c:pt>
                <c:pt idx="5756">
                  <c:v>287.8</c:v>
                </c:pt>
                <c:pt idx="5757">
                  <c:v>287.85</c:v>
                </c:pt>
                <c:pt idx="5758">
                  <c:v>287.8999999999999</c:v>
                </c:pt>
                <c:pt idx="5759">
                  <c:v>287.95</c:v>
                </c:pt>
                <c:pt idx="5760">
                  <c:v>288.0</c:v>
                </c:pt>
                <c:pt idx="5761">
                  <c:v>288.05</c:v>
                </c:pt>
                <c:pt idx="5762">
                  <c:v>288.1</c:v>
                </c:pt>
                <c:pt idx="5763">
                  <c:v>288.15</c:v>
                </c:pt>
                <c:pt idx="5764">
                  <c:v>288.2</c:v>
                </c:pt>
                <c:pt idx="5765">
                  <c:v>288.2499999999999</c:v>
                </c:pt>
                <c:pt idx="5766">
                  <c:v>288.3</c:v>
                </c:pt>
                <c:pt idx="5767">
                  <c:v>288.35</c:v>
                </c:pt>
                <c:pt idx="5768">
                  <c:v>288.3999999999999</c:v>
                </c:pt>
                <c:pt idx="5769">
                  <c:v>288.45</c:v>
                </c:pt>
                <c:pt idx="5770">
                  <c:v>288.4999999999999</c:v>
                </c:pt>
                <c:pt idx="5771">
                  <c:v>288.55</c:v>
                </c:pt>
                <c:pt idx="5772">
                  <c:v>288.6</c:v>
                </c:pt>
                <c:pt idx="5773">
                  <c:v>288.65</c:v>
                </c:pt>
                <c:pt idx="5774">
                  <c:v>288.7</c:v>
                </c:pt>
                <c:pt idx="5775">
                  <c:v>288.75</c:v>
                </c:pt>
                <c:pt idx="5776">
                  <c:v>288.8</c:v>
                </c:pt>
                <c:pt idx="5777">
                  <c:v>288.85</c:v>
                </c:pt>
                <c:pt idx="5778">
                  <c:v>288.8999999999999</c:v>
                </c:pt>
                <c:pt idx="5779">
                  <c:v>288.95</c:v>
                </c:pt>
                <c:pt idx="5780">
                  <c:v>289.0</c:v>
                </c:pt>
                <c:pt idx="5781">
                  <c:v>289.05</c:v>
                </c:pt>
                <c:pt idx="5782">
                  <c:v>289.0999999999999</c:v>
                </c:pt>
                <c:pt idx="5783">
                  <c:v>289.1500000000001</c:v>
                </c:pt>
                <c:pt idx="5784">
                  <c:v>289.2</c:v>
                </c:pt>
                <c:pt idx="5785">
                  <c:v>289.2499999999999</c:v>
                </c:pt>
                <c:pt idx="5786">
                  <c:v>289.3</c:v>
                </c:pt>
                <c:pt idx="5787">
                  <c:v>289.35</c:v>
                </c:pt>
                <c:pt idx="5788">
                  <c:v>289.4</c:v>
                </c:pt>
                <c:pt idx="5789">
                  <c:v>289.45</c:v>
                </c:pt>
                <c:pt idx="5790">
                  <c:v>289.5</c:v>
                </c:pt>
                <c:pt idx="5791">
                  <c:v>289.55</c:v>
                </c:pt>
                <c:pt idx="5792">
                  <c:v>289.5999999999999</c:v>
                </c:pt>
                <c:pt idx="5793">
                  <c:v>289.65</c:v>
                </c:pt>
                <c:pt idx="5794">
                  <c:v>289.7</c:v>
                </c:pt>
                <c:pt idx="5795">
                  <c:v>289.75</c:v>
                </c:pt>
                <c:pt idx="5796">
                  <c:v>289.8</c:v>
                </c:pt>
                <c:pt idx="5797">
                  <c:v>289.85</c:v>
                </c:pt>
                <c:pt idx="5798">
                  <c:v>289.8999999999999</c:v>
                </c:pt>
                <c:pt idx="5799">
                  <c:v>289.9499999999999</c:v>
                </c:pt>
                <c:pt idx="5800">
                  <c:v>289.9999999999999</c:v>
                </c:pt>
                <c:pt idx="5801">
                  <c:v>290.05</c:v>
                </c:pt>
                <c:pt idx="5802">
                  <c:v>290.0999999999999</c:v>
                </c:pt>
                <c:pt idx="5803">
                  <c:v>290.1500000000001</c:v>
                </c:pt>
                <c:pt idx="5804">
                  <c:v>290.2</c:v>
                </c:pt>
                <c:pt idx="5805">
                  <c:v>290.2499999999999</c:v>
                </c:pt>
                <c:pt idx="5806">
                  <c:v>290.3</c:v>
                </c:pt>
                <c:pt idx="5807">
                  <c:v>290.35</c:v>
                </c:pt>
                <c:pt idx="5808">
                  <c:v>290.3999999999999</c:v>
                </c:pt>
                <c:pt idx="5809">
                  <c:v>290.45</c:v>
                </c:pt>
                <c:pt idx="5810">
                  <c:v>290.5</c:v>
                </c:pt>
                <c:pt idx="5811">
                  <c:v>290.5500000000001</c:v>
                </c:pt>
                <c:pt idx="5812">
                  <c:v>290.5999999999999</c:v>
                </c:pt>
                <c:pt idx="5813">
                  <c:v>290.65</c:v>
                </c:pt>
                <c:pt idx="5814">
                  <c:v>290.7</c:v>
                </c:pt>
                <c:pt idx="5815">
                  <c:v>290.75</c:v>
                </c:pt>
                <c:pt idx="5816">
                  <c:v>290.8</c:v>
                </c:pt>
                <c:pt idx="5817">
                  <c:v>290.85</c:v>
                </c:pt>
                <c:pt idx="5818">
                  <c:v>290.9</c:v>
                </c:pt>
                <c:pt idx="5819">
                  <c:v>290.95</c:v>
                </c:pt>
                <c:pt idx="5820">
                  <c:v>291.0</c:v>
                </c:pt>
                <c:pt idx="5821">
                  <c:v>291.05</c:v>
                </c:pt>
                <c:pt idx="5822">
                  <c:v>291.0999999999999</c:v>
                </c:pt>
                <c:pt idx="5823">
                  <c:v>291.1500000000001</c:v>
                </c:pt>
                <c:pt idx="5824">
                  <c:v>291.2</c:v>
                </c:pt>
                <c:pt idx="5825">
                  <c:v>291.25</c:v>
                </c:pt>
                <c:pt idx="5826">
                  <c:v>291.2999999999999</c:v>
                </c:pt>
                <c:pt idx="5827">
                  <c:v>291.35</c:v>
                </c:pt>
                <c:pt idx="5828">
                  <c:v>291.3999999999999</c:v>
                </c:pt>
                <c:pt idx="5829">
                  <c:v>291.45</c:v>
                </c:pt>
                <c:pt idx="5830">
                  <c:v>291.5</c:v>
                </c:pt>
                <c:pt idx="5831">
                  <c:v>291.55</c:v>
                </c:pt>
                <c:pt idx="5832">
                  <c:v>291.6</c:v>
                </c:pt>
                <c:pt idx="5833">
                  <c:v>291.65</c:v>
                </c:pt>
                <c:pt idx="5834">
                  <c:v>291.7</c:v>
                </c:pt>
                <c:pt idx="5835">
                  <c:v>291.75</c:v>
                </c:pt>
                <c:pt idx="5836">
                  <c:v>291.8</c:v>
                </c:pt>
                <c:pt idx="5837">
                  <c:v>291.85</c:v>
                </c:pt>
                <c:pt idx="5838">
                  <c:v>291.8999999999999</c:v>
                </c:pt>
                <c:pt idx="5839">
                  <c:v>291.95</c:v>
                </c:pt>
                <c:pt idx="5840">
                  <c:v>292.0</c:v>
                </c:pt>
                <c:pt idx="5841">
                  <c:v>292.05</c:v>
                </c:pt>
                <c:pt idx="5842">
                  <c:v>292.1</c:v>
                </c:pt>
                <c:pt idx="5843">
                  <c:v>292.15</c:v>
                </c:pt>
                <c:pt idx="5844">
                  <c:v>292.2</c:v>
                </c:pt>
                <c:pt idx="5845">
                  <c:v>292.25</c:v>
                </c:pt>
                <c:pt idx="5846">
                  <c:v>292.2999999999999</c:v>
                </c:pt>
                <c:pt idx="5847">
                  <c:v>292.35</c:v>
                </c:pt>
                <c:pt idx="5848">
                  <c:v>292.3999999999999</c:v>
                </c:pt>
                <c:pt idx="5849">
                  <c:v>292.45</c:v>
                </c:pt>
                <c:pt idx="5850">
                  <c:v>292.5</c:v>
                </c:pt>
                <c:pt idx="5851">
                  <c:v>292.55</c:v>
                </c:pt>
                <c:pt idx="5852">
                  <c:v>292.5999999999999</c:v>
                </c:pt>
                <c:pt idx="5853">
                  <c:v>292.65</c:v>
                </c:pt>
                <c:pt idx="5854">
                  <c:v>292.7</c:v>
                </c:pt>
                <c:pt idx="5855">
                  <c:v>292.75</c:v>
                </c:pt>
                <c:pt idx="5856">
                  <c:v>292.8</c:v>
                </c:pt>
                <c:pt idx="5857">
                  <c:v>292.85</c:v>
                </c:pt>
                <c:pt idx="5858">
                  <c:v>292.9</c:v>
                </c:pt>
                <c:pt idx="5859">
                  <c:v>292.95</c:v>
                </c:pt>
                <c:pt idx="5860">
                  <c:v>292.9999999999999</c:v>
                </c:pt>
                <c:pt idx="5861">
                  <c:v>293.05</c:v>
                </c:pt>
                <c:pt idx="5862">
                  <c:v>293.1</c:v>
                </c:pt>
                <c:pt idx="5863">
                  <c:v>293.15</c:v>
                </c:pt>
                <c:pt idx="5864">
                  <c:v>293.2</c:v>
                </c:pt>
                <c:pt idx="5865">
                  <c:v>293.25</c:v>
                </c:pt>
                <c:pt idx="5866">
                  <c:v>293.2999999999999</c:v>
                </c:pt>
                <c:pt idx="5867">
                  <c:v>293.35</c:v>
                </c:pt>
                <c:pt idx="5868">
                  <c:v>293.3999999999999</c:v>
                </c:pt>
                <c:pt idx="5869">
                  <c:v>293.45</c:v>
                </c:pt>
                <c:pt idx="5870">
                  <c:v>293.4999999999999</c:v>
                </c:pt>
                <c:pt idx="5871">
                  <c:v>293.55</c:v>
                </c:pt>
                <c:pt idx="5872">
                  <c:v>293.6</c:v>
                </c:pt>
                <c:pt idx="5873">
                  <c:v>293.65</c:v>
                </c:pt>
                <c:pt idx="5874">
                  <c:v>293.7</c:v>
                </c:pt>
                <c:pt idx="5875">
                  <c:v>293.7499999999999</c:v>
                </c:pt>
                <c:pt idx="5876">
                  <c:v>293.8</c:v>
                </c:pt>
                <c:pt idx="5877">
                  <c:v>293.85</c:v>
                </c:pt>
                <c:pt idx="5878">
                  <c:v>293.8999999999999</c:v>
                </c:pt>
                <c:pt idx="5879">
                  <c:v>293.95</c:v>
                </c:pt>
                <c:pt idx="5880">
                  <c:v>293.9999999999999</c:v>
                </c:pt>
                <c:pt idx="5881">
                  <c:v>294.05</c:v>
                </c:pt>
                <c:pt idx="5882">
                  <c:v>294.0999999999999</c:v>
                </c:pt>
                <c:pt idx="5883">
                  <c:v>294.15</c:v>
                </c:pt>
                <c:pt idx="5884">
                  <c:v>294.2</c:v>
                </c:pt>
                <c:pt idx="5885">
                  <c:v>294.25</c:v>
                </c:pt>
                <c:pt idx="5886">
                  <c:v>294.3</c:v>
                </c:pt>
                <c:pt idx="5887">
                  <c:v>294.35</c:v>
                </c:pt>
                <c:pt idx="5888">
                  <c:v>294.3999999999999</c:v>
                </c:pt>
                <c:pt idx="5889">
                  <c:v>294.45</c:v>
                </c:pt>
                <c:pt idx="5890">
                  <c:v>294.5</c:v>
                </c:pt>
                <c:pt idx="5891">
                  <c:v>294.55</c:v>
                </c:pt>
                <c:pt idx="5892">
                  <c:v>294.5999999999999</c:v>
                </c:pt>
                <c:pt idx="5893">
                  <c:v>294.6500000000001</c:v>
                </c:pt>
                <c:pt idx="5894">
                  <c:v>294.7</c:v>
                </c:pt>
                <c:pt idx="5895">
                  <c:v>294.75</c:v>
                </c:pt>
                <c:pt idx="5896">
                  <c:v>294.8</c:v>
                </c:pt>
                <c:pt idx="5897">
                  <c:v>294.85</c:v>
                </c:pt>
                <c:pt idx="5898">
                  <c:v>294.8999999999999</c:v>
                </c:pt>
                <c:pt idx="5899">
                  <c:v>294.95</c:v>
                </c:pt>
                <c:pt idx="5900">
                  <c:v>295.0</c:v>
                </c:pt>
                <c:pt idx="5901">
                  <c:v>295.05</c:v>
                </c:pt>
                <c:pt idx="5902">
                  <c:v>295.0999999999999</c:v>
                </c:pt>
                <c:pt idx="5903">
                  <c:v>295.15</c:v>
                </c:pt>
                <c:pt idx="5904">
                  <c:v>295.2</c:v>
                </c:pt>
                <c:pt idx="5905">
                  <c:v>295.25</c:v>
                </c:pt>
                <c:pt idx="5906">
                  <c:v>295.3</c:v>
                </c:pt>
                <c:pt idx="5907">
                  <c:v>295.35</c:v>
                </c:pt>
                <c:pt idx="5908">
                  <c:v>295.3999999999999</c:v>
                </c:pt>
                <c:pt idx="5909">
                  <c:v>295.45</c:v>
                </c:pt>
                <c:pt idx="5910">
                  <c:v>295.5</c:v>
                </c:pt>
                <c:pt idx="5911">
                  <c:v>295.55</c:v>
                </c:pt>
                <c:pt idx="5912">
                  <c:v>295.5999999999999</c:v>
                </c:pt>
                <c:pt idx="5913">
                  <c:v>295.65</c:v>
                </c:pt>
                <c:pt idx="5914">
                  <c:v>295.7</c:v>
                </c:pt>
                <c:pt idx="5915">
                  <c:v>295.75</c:v>
                </c:pt>
                <c:pt idx="5916">
                  <c:v>295.8</c:v>
                </c:pt>
                <c:pt idx="5917">
                  <c:v>295.85</c:v>
                </c:pt>
                <c:pt idx="5918">
                  <c:v>295.8999999999999</c:v>
                </c:pt>
                <c:pt idx="5919">
                  <c:v>295.95</c:v>
                </c:pt>
                <c:pt idx="5920">
                  <c:v>295.9999999999999</c:v>
                </c:pt>
                <c:pt idx="5921">
                  <c:v>296.0499999999999</c:v>
                </c:pt>
                <c:pt idx="5922">
                  <c:v>296.0999999999999</c:v>
                </c:pt>
                <c:pt idx="5923">
                  <c:v>296.15</c:v>
                </c:pt>
                <c:pt idx="5924">
                  <c:v>296.2</c:v>
                </c:pt>
                <c:pt idx="5925">
                  <c:v>296.2500000000001</c:v>
                </c:pt>
                <c:pt idx="5926">
                  <c:v>296.3</c:v>
                </c:pt>
                <c:pt idx="5927">
                  <c:v>296.35</c:v>
                </c:pt>
                <c:pt idx="5928">
                  <c:v>296.3999999999999</c:v>
                </c:pt>
                <c:pt idx="5929">
                  <c:v>296.45</c:v>
                </c:pt>
                <c:pt idx="5930">
                  <c:v>296.5</c:v>
                </c:pt>
                <c:pt idx="5931">
                  <c:v>296.55</c:v>
                </c:pt>
                <c:pt idx="5932">
                  <c:v>296.6</c:v>
                </c:pt>
                <c:pt idx="5933">
                  <c:v>296.6500000000001</c:v>
                </c:pt>
                <c:pt idx="5934">
                  <c:v>296.7</c:v>
                </c:pt>
                <c:pt idx="5935">
                  <c:v>296.75</c:v>
                </c:pt>
                <c:pt idx="5936">
                  <c:v>296.7999999999999</c:v>
                </c:pt>
                <c:pt idx="5937">
                  <c:v>296.85</c:v>
                </c:pt>
                <c:pt idx="5938">
                  <c:v>296.9</c:v>
                </c:pt>
                <c:pt idx="5939">
                  <c:v>296.95</c:v>
                </c:pt>
                <c:pt idx="5940">
                  <c:v>297.0</c:v>
                </c:pt>
                <c:pt idx="5941">
                  <c:v>297.05</c:v>
                </c:pt>
                <c:pt idx="5942">
                  <c:v>297.0999999999999</c:v>
                </c:pt>
                <c:pt idx="5943">
                  <c:v>297.15</c:v>
                </c:pt>
                <c:pt idx="5944">
                  <c:v>297.2</c:v>
                </c:pt>
                <c:pt idx="5945">
                  <c:v>297.25</c:v>
                </c:pt>
                <c:pt idx="5946">
                  <c:v>297.3</c:v>
                </c:pt>
                <c:pt idx="5947">
                  <c:v>297.35</c:v>
                </c:pt>
                <c:pt idx="5948">
                  <c:v>297.3999999999999</c:v>
                </c:pt>
                <c:pt idx="5949">
                  <c:v>297.4499999999999</c:v>
                </c:pt>
                <c:pt idx="5950">
                  <c:v>297.5</c:v>
                </c:pt>
                <c:pt idx="5951">
                  <c:v>297.55</c:v>
                </c:pt>
                <c:pt idx="5952">
                  <c:v>297.6</c:v>
                </c:pt>
                <c:pt idx="5953">
                  <c:v>297.65</c:v>
                </c:pt>
                <c:pt idx="5954">
                  <c:v>297.7</c:v>
                </c:pt>
                <c:pt idx="5955">
                  <c:v>297.7499999999999</c:v>
                </c:pt>
                <c:pt idx="5956">
                  <c:v>297.8</c:v>
                </c:pt>
                <c:pt idx="5957">
                  <c:v>297.85</c:v>
                </c:pt>
                <c:pt idx="5958">
                  <c:v>297.8999999999999</c:v>
                </c:pt>
                <c:pt idx="5959">
                  <c:v>297.95</c:v>
                </c:pt>
                <c:pt idx="5960">
                  <c:v>298.0000000000001</c:v>
                </c:pt>
                <c:pt idx="5961">
                  <c:v>298.05</c:v>
                </c:pt>
                <c:pt idx="5962">
                  <c:v>298.1</c:v>
                </c:pt>
                <c:pt idx="5963">
                  <c:v>298.15</c:v>
                </c:pt>
                <c:pt idx="5964">
                  <c:v>298.2</c:v>
                </c:pt>
                <c:pt idx="5965">
                  <c:v>298.2499999999999</c:v>
                </c:pt>
                <c:pt idx="5966">
                  <c:v>298.2999999999999</c:v>
                </c:pt>
                <c:pt idx="5967">
                  <c:v>298.35</c:v>
                </c:pt>
                <c:pt idx="5968">
                  <c:v>298.4</c:v>
                </c:pt>
                <c:pt idx="5969">
                  <c:v>298.45</c:v>
                </c:pt>
                <c:pt idx="5970">
                  <c:v>298.4999999999999</c:v>
                </c:pt>
                <c:pt idx="5971">
                  <c:v>298.55</c:v>
                </c:pt>
                <c:pt idx="5972">
                  <c:v>298.5999999999999</c:v>
                </c:pt>
                <c:pt idx="5973">
                  <c:v>298.6500000000001</c:v>
                </c:pt>
                <c:pt idx="5974">
                  <c:v>298.7</c:v>
                </c:pt>
                <c:pt idx="5975">
                  <c:v>298.75</c:v>
                </c:pt>
                <c:pt idx="5976">
                  <c:v>298.7999999999999</c:v>
                </c:pt>
                <c:pt idx="5977">
                  <c:v>298.85</c:v>
                </c:pt>
                <c:pt idx="5978">
                  <c:v>298.9</c:v>
                </c:pt>
                <c:pt idx="5979">
                  <c:v>298.95</c:v>
                </c:pt>
                <c:pt idx="5980">
                  <c:v>299.0</c:v>
                </c:pt>
                <c:pt idx="5981">
                  <c:v>299.05</c:v>
                </c:pt>
                <c:pt idx="5982">
                  <c:v>299.1</c:v>
                </c:pt>
                <c:pt idx="5983">
                  <c:v>299.15</c:v>
                </c:pt>
                <c:pt idx="5984">
                  <c:v>299.2</c:v>
                </c:pt>
                <c:pt idx="5985">
                  <c:v>299.25</c:v>
                </c:pt>
                <c:pt idx="5986">
                  <c:v>299.3</c:v>
                </c:pt>
                <c:pt idx="5987">
                  <c:v>299.35</c:v>
                </c:pt>
                <c:pt idx="5988">
                  <c:v>299.3999999999999</c:v>
                </c:pt>
                <c:pt idx="5989">
                  <c:v>299.45</c:v>
                </c:pt>
                <c:pt idx="5990">
                  <c:v>299.4999999999999</c:v>
                </c:pt>
                <c:pt idx="5991">
                  <c:v>299.55</c:v>
                </c:pt>
                <c:pt idx="5992">
                  <c:v>299.5999999999999</c:v>
                </c:pt>
                <c:pt idx="5993">
                  <c:v>299.65</c:v>
                </c:pt>
                <c:pt idx="5994">
                  <c:v>299.7</c:v>
                </c:pt>
                <c:pt idx="5995">
                  <c:v>299.7499999999999</c:v>
                </c:pt>
                <c:pt idx="5996">
                  <c:v>299.8</c:v>
                </c:pt>
                <c:pt idx="5997">
                  <c:v>299.85</c:v>
                </c:pt>
                <c:pt idx="5998">
                  <c:v>299.8999999999999</c:v>
                </c:pt>
                <c:pt idx="5999">
                  <c:v>299.95</c:v>
                </c:pt>
                <c:pt idx="6000">
                  <c:v>300.0</c:v>
                </c:pt>
                <c:pt idx="6001">
                  <c:v>300.0500000000001</c:v>
                </c:pt>
                <c:pt idx="6002">
                  <c:v>300.0999999999999</c:v>
                </c:pt>
                <c:pt idx="6003">
                  <c:v>300.15</c:v>
                </c:pt>
                <c:pt idx="6004">
                  <c:v>300.2</c:v>
                </c:pt>
                <c:pt idx="6005">
                  <c:v>300.25</c:v>
                </c:pt>
                <c:pt idx="6006">
                  <c:v>300.3</c:v>
                </c:pt>
                <c:pt idx="6007">
                  <c:v>300.35</c:v>
                </c:pt>
                <c:pt idx="6008">
                  <c:v>300.4</c:v>
                </c:pt>
                <c:pt idx="6009">
                  <c:v>300.45</c:v>
                </c:pt>
                <c:pt idx="6010">
                  <c:v>300.5</c:v>
                </c:pt>
                <c:pt idx="6011">
                  <c:v>300.55</c:v>
                </c:pt>
                <c:pt idx="6012">
                  <c:v>300.5999999999999</c:v>
                </c:pt>
                <c:pt idx="6013">
                  <c:v>300.6500000000001</c:v>
                </c:pt>
                <c:pt idx="6014">
                  <c:v>300.7</c:v>
                </c:pt>
                <c:pt idx="6015">
                  <c:v>300.75</c:v>
                </c:pt>
                <c:pt idx="6016">
                  <c:v>300.8</c:v>
                </c:pt>
                <c:pt idx="6017">
                  <c:v>300.85</c:v>
                </c:pt>
                <c:pt idx="6018">
                  <c:v>300.8999999999999</c:v>
                </c:pt>
                <c:pt idx="6019">
                  <c:v>300.9499999999999</c:v>
                </c:pt>
                <c:pt idx="6020">
                  <c:v>301.0</c:v>
                </c:pt>
                <c:pt idx="6021">
                  <c:v>301.05</c:v>
                </c:pt>
                <c:pt idx="6022">
                  <c:v>301.1</c:v>
                </c:pt>
                <c:pt idx="6023">
                  <c:v>301.15</c:v>
                </c:pt>
                <c:pt idx="6024">
                  <c:v>301.1999999999999</c:v>
                </c:pt>
                <c:pt idx="6025">
                  <c:v>301.2499999999999</c:v>
                </c:pt>
                <c:pt idx="6026">
                  <c:v>301.3</c:v>
                </c:pt>
                <c:pt idx="6027">
                  <c:v>301.35</c:v>
                </c:pt>
                <c:pt idx="6028">
                  <c:v>301.4</c:v>
                </c:pt>
                <c:pt idx="6029">
                  <c:v>301.45</c:v>
                </c:pt>
                <c:pt idx="6030">
                  <c:v>301.4999999999999</c:v>
                </c:pt>
                <c:pt idx="6031">
                  <c:v>301.55</c:v>
                </c:pt>
                <c:pt idx="6032">
                  <c:v>301.6</c:v>
                </c:pt>
                <c:pt idx="6033">
                  <c:v>301.6500000000001</c:v>
                </c:pt>
                <c:pt idx="6034">
                  <c:v>301.7</c:v>
                </c:pt>
                <c:pt idx="6035">
                  <c:v>301.75</c:v>
                </c:pt>
                <c:pt idx="6036">
                  <c:v>301.7999999999999</c:v>
                </c:pt>
                <c:pt idx="6037">
                  <c:v>301.85</c:v>
                </c:pt>
                <c:pt idx="6038">
                  <c:v>301.9</c:v>
                </c:pt>
                <c:pt idx="6039">
                  <c:v>301.95</c:v>
                </c:pt>
                <c:pt idx="6040">
                  <c:v>302.0</c:v>
                </c:pt>
                <c:pt idx="6041">
                  <c:v>302.05</c:v>
                </c:pt>
                <c:pt idx="6042">
                  <c:v>302.0999999999999</c:v>
                </c:pt>
                <c:pt idx="6043">
                  <c:v>302.1500000000001</c:v>
                </c:pt>
                <c:pt idx="6044">
                  <c:v>302.2</c:v>
                </c:pt>
                <c:pt idx="6045">
                  <c:v>302.25</c:v>
                </c:pt>
                <c:pt idx="6046">
                  <c:v>302.2999999999999</c:v>
                </c:pt>
                <c:pt idx="6047">
                  <c:v>302.35</c:v>
                </c:pt>
                <c:pt idx="6048">
                  <c:v>302.4</c:v>
                </c:pt>
                <c:pt idx="6049">
                  <c:v>302.45</c:v>
                </c:pt>
                <c:pt idx="6050">
                  <c:v>302.5000000000001</c:v>
                </c:pt>
                <c:pt idx="6051">
                  <c:v>302.55</c:v>
                </c:pt>
                <c:pt idx="6052">
                  <c:v>302.5999999999999</c:v>
                </c:pt>
                <c:pt idx="6053">
                  <c:v>302.65</c:v>
                </c:pt>
                <c:pt idx="6054">
                  <c:v>302.7</c:v>
                </c:pt>
                <c:pt idx="6055">
                  <c:v>302.7500000000001</c:v>
                </c:pt>
                <c:pt idx="6056">
                  <c:v>302.7999999999999</c:v>
                </c:pt>
                <c:pt idx="6057">
                  <c:v>302.85</c:v>
                </c:pt>
                <c:pt idx="6058">
                  <c:v>302.8999999999999</c:v>
                </c:pt>
                <c:pt idx="6059">
                  <c:v>302.95</c:v>
                </c:pt>
                <c:pt idx="6060">
                  <c:v>303.0000000000001</c:v>
                </c:pt>
                <c:pt idx="6061">
                  <c:v>303.05</c:v>
                </c:pt>
                <c:pt idx="6062">
                  <c:v>303.1</c:v>
                </c:pt>
                <c:pt idx="6063">
                  <c:v>303.15</c:v>
                </c:pt>
                <c:pt idx="6064">
                  <c:v>303.2</c:v>
                </c:pt>
                <c:pt idx="6065">
                  <c:v>303.2499999999999</c:v>
                </c:pt>
                <c:pt idx="6066">
                  <c:v>303.2999999999999</c:v>
                </c:pt>
                <c:pt idx="6067">
                  <c:v>303.35</c:v>
                </c:pt>
                <c:pt idx="6068">
                  <c:v>303.3999999999999</c:v>
                </c:pt>
                <c:pt idx="6069">
                  <c:v>303.45</c:v>
                </c:pt>
                <c:pt idx="6070">
                  <c:v>303.4999999999999</c:v>
                </c:pt>
                <c:pt idx="6071">
                  <c:v>303.55</c:v>
                </c:pt>
                <c:pt idx="6072">
                  <c:v>303.6</c:v>
                </c:pt>
                <c:pt idx="6073">
                  <c:v>303.65</c:v>
                </c:pt>
                <c:pt idx="6074">
                  <c:v>303.7</c:v>
                </c:pt>
                <c:pt idx="6075">
                  <c:v>303.75</c:v>
                </c:pt>
                <c:pt idx="6076">
                  <c:v>303.8</c:v>
                </c:pt>
                <c:pt idx="6077">
                  <c:v>303.85</c:v>
                </c:pt>
                <c:pt idx="6078">
                  <c:v>303.8999999999999</c:v>
                </c:pt>
                <c:pt idx="6079">
                  <c:v>303.95</c:v>
                </c:pt>
                <c:pt idx="6080">
                  <c:v>304.0</c:v>
                </c:pt>
                <c:pt idx="6081">
                  <c:v>304.05</c:v>
                </c:pt>
                <c:pt idx="6082">
                  <c:v>304.1000000000001</c:v>
                </c:pt>
                <c:pt idx="6083">
                  <c:v>304.15</c:v>
                </c:pt>
                <c:pt idx="6084">
                  <c:v>304.1999999999999</c:v>
                </c:pt>
                <c:pt idx="6085">
                  <c:v>304.25</c:v>
                </c:pt>
                <c:pt idx="6086">
                  <c:v>304.3</c:v>
                </c:pt>
                <c:pt idx="6087">
                  <c:v>304.35</c:v>
                </c:pt>
                <c:pt idx="6088">
                  <c:v>304.3999999999999</c:v>
                </c:pt>
                <c:pt idx="6089">
                  <c:v>304.45</c:v>
                </c:pt>
                <c:pt idx="6090">
                  <c:v>304.5</c:v>
                </c:pt>
                <c:pt idx="6091">
                  <c:v>304.55</c:v>
                </c:pt>
                <c:pt idx="6092">
                  <c:v>304.5999999999999</c:v>
                </c:pt>
                <c:pt idx="6093">
                  <c:v>304.65</c:v>
                </c:pt>
                <c:pt idx="6094">
                  <c:v>304.7</c:v>
                </c:pt>
                <c:pt idx="6095">
                  <c:v>304.7499999999999</c:v>
                </c:pt>
                <c:pt idx="6096">
                  <c:v>304.8</c:v>
                </c:pt>
                <c:pt idx="6097">
                  <c:v>304.85</c:v>
                </c:pt>
                <c:pt idx="6098">
                  <c:v>304.8999999999999</c:v>
                </c:pt>
                <c:pt idx="6099">
                  <c:v>304.95</c:v>
                </c:pt>
                <c:pt idx="6100">
                  <c:v>304.9999999999999</c:v>
                </c:pt>
                <c:pt idx="6101">
                  <c:v>305.05</c:v>
                </c:pt>
                <c:pt idx="6102">
                  <c:v>305.1</c:v>
                </c:pt>
                <c:pt idx="6103">
                  <c:v>305.1500000000001</c:v>
                </c:pt>
                <c:pt idx="6104">
                  <c:v>305.2</c:v>
                </c:pt>
                <c:pt idx="6105">
                  <c:v>305.2499999999999</c:v>
                </c:pt>
                <c:pt idx="6106">
                  <c:v>305.2999999999999</c:v>
                </c:pt>
                <c:pt idx="6107">
                  <c:v>305.35</c:v>
                </c:pt>
                <c:pt idx="6108">
                  <c:v>305.4</c:v>
                </c:pt>
                <c:pt idx="6109">
                  <c:v>305.45</c:v>
                </c:pt>
                <c:pt idx="6110">
                  <c:v>305.5</c:v>
                </c:pt>
                <c:pt idx="6111">
                  <c:v>305.55</c:v>
                </c:pt>
                <c:pt idx="6112">
                  <c:v>305.5999999999999</c:v>
                </c:pt>
                <c:pt idx="6113">
                  <c:v>305.6500000000001</c:v>
                </c:pt>
                <c:pt idx="6114">
                  <c:v>305.7</c:v>
                </c:pt>
                <c:pt idx="6115">
                  <c:v>305.75</c:v>
                </c:pt>
                <c:pt idx="6116">
                  <c:v>305.8</c:v>
                </c:pt>
                <c:pt idx="6117">
                  <c:v>305.85</c:v>
                </c:pt>
                <c:pt idx="6118">
                  <c:v>305.8999999999999</c:v>
                </c:pt>
                <c:pt idx="6119">
                  <c:v>305.9499999999999</c:v>
                </c:pt>
                <c:pt idx="6120">
                  <c:v>306.0</c:v>
                </c:pt>
                <c:pt idx="6121">
                  <c:v>306.05</c:v>
                </c:pt>
                <c:pt idx="6122">
                  <c:v>306.0999999999999</c:v>
                </c:pt>
                <c:pt idx="6123">
                  <c:v>306.15</c:v>
                </c:pt>
                <c:pt idx="6124">
                  <c:v>306.2</c:v>
                </c:pt>
                <c:pt idx="6125">
                  <c:v>306.2500000000001</c:v>
                </c:pt>
                <c:pt idx="6126">
                  <c:v>306.2999999999999</c:v>
                </c:pt>
                <c:pt idx="6127">
                  <c:v>306.35</c:v>
                </c:pt>
                <c:pt idx="6128">
                  <c:v>306.3999999999999</c:v>
                </c:pt>
                <c:pt idx="6129">
                  <c:v>306.45</c:v>
                </c:pt>
                <c:pt idx="6130">
                  <c:v>306.5000000000001</c:v>
                </c:pt>
                <c:pt idx="6131">
                  <c:v>306.5499999999999</c:v>
                </c:pt>
                <c:pt idx="6132">
                  <c:v>306.6</c:v>
                </c:pt>
                <c:pt idx="6133">
                  <c:v>306.65</c:v>
                </c:pt>
                <c:pt idx="6134">
                  <c:v>306.7</c:v>
                </c:pt>
                <c:pt idx="6135">
                  <c:v>306.75</c:v>
                </c:pt>
                <c:pt idx="6136">
                  <c:v>306.7999999999999</c:v>
                </c:pt>
                <c:pt idx="6137">
                  <c:v>306.85</c:v>
                </c:pt>
                <c:pt idx="6138">
                  <c:v>306.8999999999999</c:v>
                </c:pt>
                <c:pt idx="6139">
                  <c:v>306.95</c:v>
                </c:pt>
                <c:pt idx="6140">
                  <c:v>307.0</c:v>
                </c:pt>
                <c:pt idx="6141">
                  <c:v>307.05</c:v>
                </c:pt>
                <c:pt idx="6142">
                  <c:v>307.1</c:v>
                </c:pt>
                <c:pt idx="6143">
                  <c:v>307.1500000000001</c:v>
                </c:pt>
                <c:pt idx="6144">
                  <c:v>307.2</c:v>
                </c:pt>
                <c:pt idx="6145">
                  <c:v>307.25</c:v>
                </c:pt>
                <c:pt idx="6146">
                  <c:v>307.2999999999999</c:v>
                </c:pt>
                <c:pt idx="6147">
                  <c:v>307.35</c:v>
                </c:pt>
                <c:pt idx="6148">
                  <c:v>307.3999999999999</c:v>
                </c:pt>
                <c:pt idx="6149">
                  <c:v>307.45</c:v>
                </c:pt>
                <c:pt idx="6150">
                  <c:v>307.5</c:v>
                </c:pt>
                <c:pt idx="6151">
                  <c:v>307.55</c:v>
                </c:pt>
                <c:pt idx="6152">
                  <c:v>307.5999999999999</c:v>
                </c:pt>
                <c:pt idx="6153">
                  <c:v>307.65</c:v>
                </c:pt>
                <c:pt idx="6154">
                  <c:v>307.6999999999999</c:v>
                </c:pt>
                <c:pt idx="6155">
                  <c:v>307.75</c:v>
                </c:pt>
                <c:pt idx="6156">
                  <c:v>307.8</c:v>
                </c:pt>
                <c:pt idx="6157">
                  <c:v>307.85</c:v>
                </c:pt>
                <c:pt idx="6158">
                  <c:v>307.8999999999999</c:v>
                </c:pt>
                <c:pt idx="6159">
                  <c:v>307.9499999999999</c:v>
                </c:pt>
                <c:pt idx="6160">
                  <c:v>308.0</c:v>
                </c:pt>
                <c:pt idx="6161">
                  <c:v>308.05</c:v>
                </c:pt>
                <c:pt idx="6162">
                  <c:v>308.1</c:v>
                </c:pt>
                <c:pt idx="6163">
                  <c:v>308.15</c:v>
                </c:pt>
                <c:pt idx="6164">
                  <c:v>308.2</c:v>
                </c:pt>
                <c:pt idx="6165">
                  <c:v>308.2500000000001</c:v>
                </c:pt>
                <c:pt idx="6166">
                  <c:v>308.3</c:v>
                </c:pt>
                <c:pt idx="6167">
                  <c:v>308.35</c:v>
                </c:pt>
                <c:pt idx="6168">
                  <c:v>308.3999999999999</c:v>
                </c:pt>
                <c:pt idx="6169">
                  <c:v>308.45</c:v>
                </c:pt>
                <c:pt idx="6170">
                  <c:v>308.4999999999999</c:v>
                </c:pt>
                <c:pt idx="6171">
                  <c:v>308.55</c:v>
                </c:pt>
                <c:pt idx="6172">
                  <c:v>308.6</c:v>
                </c:pt>
                <c:pt idx="6173">
                  <c:v>308.65</c:v>
                </c:pt>
                <c:pt idx="6174">
                  <c:v>308.7</c:v>
                </c:pt>
                <c:pt idx="6175">
                  <c:v>308.7499999999999</c:v>
                </c:pt>
                <c:pt idx="6176">
                  <c:v>308.7999999999999</c:v>
                </c:pt>
                <c:pt idx="6177">
                  <c:v>308.85</c:v>
                </c:pt>
                <c:pt idx="6178">
                  <c:v>308.9</c:v>
                </c:pt>
                <c:pt idx="6179">
                  <c:v>308.95</c:v>
                </c:pt>
                <c:pt idx="6180">
                  <c:v>308.9999999999999</c:v>
                </c:pt>
                <c:pt idx="6181">
                  <c:v>309.05</c:v>
                </c:pt>
                <c:pt idx="6182">
                  <c:v>309.0999999999999</c:v>
                </c:pt>
                <c:pt idx="6183">
                  <c:v>309.1500000000001</c:v>
                </c:pt>
                <c:pt idx="6184">
                  <c:v>309.2</c:v>
                </c:pt>
                <c:pt idx="6185">
                  <c:v>309.25</c:v>
                </c:pt>
                <c:pt idx="6186">
                  <c:v>309.3</c:v>
                </c:pt>
                <c:pt idx="6187">
                  <c:v>309.35</c:v>
                </c:pt>
                <c:pt idx="6188">
                  <c:v>309.3999999999999</c:v>
                </c:pt>
                <c:pt idx="6189">
                  <c:v>309.45</c:v>
                </c:pt>
                <c:pt idx="6190">
                  <c:v>309.5</c:v>
                </c:pt>
                <c:pt idx="6191">
                  <c:v>309.55</c:v>
                </c:pt>
                <c:pt idx="6192">
                  <c:v>309.5999999999999</c:v>
                </c:pt>
                <c:pt idx="6193">
                  <c:v>309.65</c:v>
                </c:pt>
                <c:pt idx="6194">
                  <c:v>309.7</c:v>
                </c:pt>
                <c:pt idx="6195">
                  <c:v>309.7499999999999</c:v>
                </c:pt>
                <c:pt idx="6196">
                  <c:v>309.8</c:v>
                </c:pt>
                <c:pt idx="6197">
                  <c:v>309.85</c:v>
                </c:pt>
                <c:pt idx="6198">
                  <c:v>309.8999999999999</c:v>
                </c:pt>
                <c:pt idx="6199">
                  <c:v>309.95</c:v>
                </c:pt>
                <c:pt idx="6200">
                  <c:v>310.0000000000001</c:v>
                </c:pt>
                <c:pt idx="6201">
                  <c:v>310.05</c:v>
                </c:pt>
                <c:pt idx="6202">
                  <c:v>310.0999999999999</c:v>
                </c:pt>
                <c:pt idx="6203">
                  <c:v>310.15</c:v>
                </c:pt>
                <c:pt idx="6204">
                  <c:v>310.2</c:v>
                </c:pt>
                <c:pt idx="6205">
                  <c:v>310.25</c:v>
                </c:pt>
                <c:pt idx="6206">
                  <c:v>310.2999999999999</c:v>
                </c:pt>
                <c:pt idx="6207">
                  <c:v>310.35</c:v>
                </c:pt>
                <c:pt idx="6208">
                  <c:v>310.3999999999999</c:v>
                </c:pt>
                <c:pt idx="6209">
                  <c:v>310.45</c:v>
                </c:pt>
                <c:pt idx="6210">
                  <c:v>310.5</c:v>
                </c:pt>
                <c:pt idx="6211">
                  <c:v>310.5500000000001</c:v>
                </c:pt>
                <c:pt idx="6212">
                  <c:v>310.5999999999999</c:v>
                </c:pt>
                <c:pt idx="6213">
                  <c:v>310.65</c:v>
                </c:pt>
                <c:pt idx="6214">
                  <c:v>310.7</c:v>
                </c:pt>
                <c:pt idx="6215">
                  <c:v>310.75</c:v>
                </c:pt>
                <c:pt idx="6216">
                  <c:v>310.8</c:v>
                </c:pt>
                <c:pt idx="6217">
                  <c:v>310.85</c:v>
                </c:pt>
                <c:pt idx="6218">
                  <c:v>310.9</c:v>
                </c:pt>
                <c:pt idx="6219">
                  <c:v>310.95</c:v>
                </c:pt>
                <c:pt idx="6220">
                  <c:v>311.0</c:v>
                </c:pt>
                <c:pt idx="6221">
                  <c:v>311.05</c:v>
                </c:pt>
                <c:pt idx="6222">
                  <c:v>311.0999999999999</c:v>
                </c:pt>
                <c:pt idx="6223">
                  <c:v>311.15</c:v>
                </c:pt>
                <c:pt idx="6224">
                  <c:v>311.1999999999999</c:v>
                </c:pt>
                <c:pt idx="6225">
                  <c:v>311.25</c:v>
                </c:pt>
                <c:pt idx="6226">
                  <c:v>311.3</c:v>
                </c:pt>
                <c:pt idx="6227">
                  <c:v>311.35</c:v>
                </c:pt>
                <c:pt idx="6228">
                  <c:v>311.3999999999999</c:v>
                </c:pt>
                <c:pt idx="6229">
                  <c:v>311.4499999999999</c:v>
                </c:pt>
                <c:pt idx="6230">
                  <c:v>311.4999999999999</c:v>
                </c:pt>
                <c:pt idx="6231">
                  <c:v>311.55</c:v>
                </c:pt>
                <c:pt idx="6232">
                  <c:v>311.6</c:v>
                </c:pt>
                <c:pt idx="6233">
                  <c:v>311.6500000000001</c:v>
                </c:pt>
                <c:pt idx="6234">
                  <c:v>311.6999999999999</c:v>
                </c:pt>
                <c:pt idx="6235">
                  <c:v>311.7499999999999</c:v>
                </c:pt>
                <c:pt idx="6236">
                  <c:v>311.8</c:v>
                </c:pt>
                <c:pt idx="6237">
                  <c:v>311.85</c:v>
                </c:pt>
                <c:pt idx="6238">
                  <c:v>311.9</c:v>
                </c:pt>
                <c:pt idx="6239">
                  <c:v>311.95</c:v>
                </c:pt>
                <c:pt idx="6240">
                  <c:v>312.0</c:v>
                </c:pt>
                <c:pt idx="6241">
                  <c:v>312.05</c:v>
                </c:pt>
                <c:pt idx="6242">
                  <c:v>312.1</c:v>
                </c:pt>
                <c:pt idx="6243">
                  <c:v>312.1500000000001</c:v>
                </c:pt>
                <c:pt idx="6244">
                  <c:v>312.2</c:v>
                </c:pt>
                <c:pt idx="6245">
                  <c:v>312.25</c:v>
                </c:pt>
                <c:pt idx="6246">
                  <c:v>312.2999999999999</c:v>
                </c:pt>
                <c:pt idx="6247">
                  <c:v>312.35</c:v>
                </c:pt>
                <c:pt idx="6248">
                  <c:v>312.3999999999999</c:v>
                </c:pt>
                <c:pt idx="6249">
                  <c:v>312.45</c:v>
                </c:pt>
                <c:pt idx="6250">
                  <c:v>312.5</c:v>
                </c:pt>
                <c:pt idx="6251">
                  <c:v>312.55</c:v>
                </c:pt>
                <c:pt idx="6252">
                  <c:v>312.5999999999999</c:v>
                </c:pt>
                <c:pt idx="6253">
                  <c:v>312.6500000000001</c:v>
                </c:pt>
                <c:pt idx="6254">
                  <c:v>312.7</c:v>
                </c:pt>
                <c:pt idx="6255">
                  <c:v>312.75</c:v>
                </c:pt>
                <c:pt idx="6256">
                  <c:v>312.7999999999999</c:v>
                </c:pt>
                <c:pt idx="6257">
                  <c:v>312.85</c:v>
                </c:pt>
                <c:pt idx="6258">
                  <c:v>312.8999999999999</c:v>
                </c:pt>
                <c:pt idx="6259">
                  <c:v>312.95</c:v>
                </c:pt>
                <c:pt idx="6260">
                  <c:v>313.0000000000001</c:v>
                </c:pt>
                <c:pt idx="6261">
                  <c:v>313.05</c:v>
                </c:pt>
                <c:pt idx="6262">
                  <c:v>313.0999999999999</c:v>
                </c:pt>
                <c:pt idx="6263">
                  <c:v>313.15</c:v>
                </c:pt>
                <c:pt idx="6264">
                  <c:v>313.2</c:v>
                </c:pt>
                <c:pt idx="6265">
                  <c:v>313.2500000000001</c:v>
                </c:pt>
                <c:pt idx="6266">
                  <c:v>313.3</c:v>
                </c:pt>
                <c:pt idx="6267">
                  <c:v>313.35</c:v>
                </c:pt>
                <c:pt idx="6268">
                  <c:v>313.3999999999999</c:v>
                </c:pt>
                <c:pt idx="6269">
                  <c:v>313.45</c:v>
                </c:pt>
                <c:pt idx="6270">
                  <c:v>313.4999999999999</c:v>
                </c:pt>
                <c:pt idx="6271">
                  <c:v>313.55</c:v>
                </c:pt>
                <c:pt idx="6272">
                  <c:v>313.6</c:v>
                </c:pt>
                <c:pt idx="6273">
                  <c:v>313.65</c:v>
                </c:pt>
                <c:pt idx="6274">
                  <c:v>313.7</c:v>
                </c:pt>
                <c:pt idx="6275">
                  <c:v>313.75</c:v>
                </c:pt>
                <c:pt idx="6276">
                  <c:v>313.7999999999999</c:v>
                </c:pt>
                <c:pt idx="6277">
                  <c:v>313.85</c:v>
                </c:pt>
                <c:pt idx="6278">
                  <c:v>313.8999999999999</c:v>
                </c:pt>
                <c:pt idx="6279">
                  <c:v>313.95</c:v>
                </c:pt>
                <c:pt idx="6280">
                  <c:v>314.0</c:v>
                </c:pt>
                <c:pt idx="6281">
                  <c:v>314.05</c:v>
                </c:pt>
                <c:pt idx="6282">
                  <c:v>314.1000000000001</c:v>
                </c:pt>
                <c:pt idx="6283">
                  <c:v>314.15</c:v>
                </c:pt>
                <c:pt idx="6284">
                  <c:v>314.2</c:v>
                </c:pt>
                <c:pt idx="6285">
                  <c:v>314.25</c:v>
                </c:pt>
                <c:pt idx="6286">
                  <c:v>314.3</c:v>
                </c:pt>
                <c:pt idx="6287">
                  <c:v>314.3500000000001</c:v>
                </c:pt>
                <c:pt idx="6288">
                  <c:v>314.3999999999999</c:v>
                </c:pt>
                <c:pt idx="6289">
                  <c:v>314.45</c:v>
                </c:pt>
                <c:pt idx="6290">
                  <c:v>314.5</c:v>
                </c:pt>
                <c:pt idx="6291">
                  <c:v>314.55</c:v>
                </c:pt>
                <c:pt idx="6292">
                  <c:v>314.5999999999999</c:v>
                </c:pt>
                <c:pt idx="6293">
                  <c:v>314.65</c:v>
                </c:pt>
                <c:pt idx="6294">
                  <c:v>314.7</c:v>
                </c:pt>
                <c:pt idx="6295">
                  <c:v>314.75</c:v>
                </c:pt>
                <c:pt idx="6296">
                  <c:v>314.8</c:v>
                </c:pt>
                <c:pt idx="6297">
                  <c:v>314.85</c:v>
                </c:pt>
                <c:pt idx="6298">
                  <c:v>314.8999999999999</c:v>
                </c:pt>
                <c:pt idx="6299">
                  <c:v>314.95</c:v>
                </c:pt>
                <c:pt idx="6300">
                  <c:v>314.9999999999999</c:v>
                </c:pt>
                <c:pt idx="6301">
                  <c:v>315.05</c:v>
                </c:pt>
                <c:pt idx="6302">
                  <c:v>315.0999999999999</c:v>
                </c:pt>
                <c:pt idx="6303">
                  <c:v>315.15</c:v>
                </c:pt>
                <c:pt idx="6304">
                  <c:v>315.2</c:v>
                </c:pt>
                <c:pt idx="6305">
                  <c:v>315.2499999999999</c:v>
                </c:pt>
                <c:pt idx="6306">
                  <c:v>315.3</c:v>
                </c:pt>
                <c:pt idx="6307">
                  <c:v>315.35</c:v>
                </c:pt>
                <c:pt idx="6308">
                  <c:v>315.4</c:v>
                </c:pt>
                <c:pt idx="6309">
                  <c:v>315.4499999999999</c:v>
                </c:pt>
                <c:pt idx="6310">
                  <c:v>315.4999999999999</c:v>
                </c:pt>
                <c:pt idx="6311">
                  <c:v>315.55</c:v>
                </c:pt>
                <c:pt idx="6312">
                  <c:v>315.6</c:v>
                </c:pt>
                <c:pt idx="6313">
                  <c:v>315.6500000000001</c:v>
                </c:pt>
                <c:pt idx="6314">
                  <c:v>315.7</c:v>
                </c:pt>
                <c:pt idx="6315">
                  <c:v>315.75</c:v>
                </c:pt>
                <c:pt idx="6316">
                  <c:v>315.7999999999999</c:v>
                </c:pt>
                <c:pt idx="6317">
                  <c:v>315.85</c:v>
                </c:pt>
                <c:pt idx="6318">
                  <c:v>315.9</c:v>
                </c:pt>
                <c:pt idx="6319">
                  <c:v>315.95</c:v>
                </c:pt>
                <c:pt idx="6320">
                  <c:v>316.0</c:v>
                </c:pt>
                <c:pt idx="6321">
                  <c:v>316.05</c:v>
                </c:pt>
                <c:pt idx="6322">
                  <c:v>316.0999999999999</c:v>
                </c:pt>
                <c:pt idx="6323">
                  <c:v>316.1500000000001</c:v>
                </c:pt>
                <c:pt idx="6324">
                  <c:v>316.2</c:v>
                </c:pt>
                <c:pt idx="6325">
                  <c:v>316.25</c:v>
                </c:pt>
                <c:pt idx="6326">
                  <c:v>316.3</c:v>
                </c:pt>
                <c:pt idx="6327">
                  <c:v>316.35</c:v>
                </c:pt>
                <c:pt idx="6328">
                  <c:v>316.3999999999999</c:v>
                </c:pt>
                <c:pt idx="6329">
                  <c:v>316.45</c:v>
                </c:pt>
                <c:pt idx="6330">
                  <c:v>316.5</c:v>
                </c:pt>
                <c:pt idx="6331">
                  <c:v>316.55</c:v>
                </c:pt>
                <c:pt idx="6332">
                  <c:v>316.5999999999999</c:v>
                </c:pt>
                <c:pt idx="6333">
                  <c:v>316.65</c:v>
                </c:pt>
                <c:pt idx="6334">
                  <c:v>316.7</c:v>
                </c:pt>
                <c:pt idx="6335">
                  <c:v>316.7500000000001</c:v>
                </c:pt>
                <c:pt idx="6336">
                  <c:v>316.8</c:v>
                </c:pt>
                <c:pt idx="6337">
                  <c:v>316.85</c:v>
                </c:pt>
                <c:pt idx="6338">
                  <c:v>316.8999999999999</c:v>
                </c:pt>
                <c:pt idx="6339">
                  <c:v>316.95</c:v>
                </c:pt>
                <c:pt idx="6340">
                  <c:v>317.0000000000001</c:v>
                </c:pt>
                <c:pt idx="6341">
                  <c:v>317.05</c:v>
                </c:pt>
                <c:pt idx="6342">
                  <c:v>317.1</c:v>
                </c:pt>
                <c:pt idx="6343">
                  <c:v>317.1500000000001</c:v>
                </c:pt>
                <c:pt idx="6344">
                  <c:v>317.2</c:v>
                </c:pt>
                <c:pt idx="6345">
                  <c:v>317.25</c:v>
                </c:pt>
                <c:pt idx="6346">
                  <c:v>317.2999999999999</c:v>
                </c:pt>
                <c:pt idx="6347">
                  <c:v>317.35</c:v>
                </c:pt>
                <c:pt idx="6348">
                  <c:v>317.4</c:v>
                </c:pt>
                <c:pt idx="6349">
                  <c:v>317.45</c:v>
                </c:pt>
                <c:pt idx="6350">
                  <c:v>317.5</c:v>
                </c:pt>
                <c:pt idx="6351">
                  <c:v>317.55</c:v>
                </c:pt>
                <c:pt idx="6352">
                  <c:v>317.5999999999999</c:v>
                </c:pt>
                <c:pt idx="6353">
                  <c:v>317.65</c:v>
                </c:pt>
                <c:pt idx="6354">
                  <c:v>317.7</c:v>
                </c:pt>
                <c:pt idx="6355">
                  <c:v>317.75</c:v>
                </c:pt>
                <c:pt idx="6356">
                  <c:v>317.7999999999999</c:v>
                </c:pt>
                <c:pt idx="6357">
                  <c:v>317.8500000000001</c:v>
                </c:pt>
                <c:pt idx="6358">
                  <c:v>317.8999999999999</c:v>
                </c:pt>
                <c:pt idx="6359">
                  <c:v>317.9499999999999</c:v>
                </c:pt>
                <c:pt idx="6360">
                  <c:v>318.0</c:v>
                </c:pt>
                <c:pt idx="6361">
                  <c:v>318.05</c:v>
                </c:pt>
                <c:pt idx="6362">
                  <c:v>318.1</c:v>
                </c:pt>
                <c:pt idx="6363">
                  <c:v>318.15</c:v>
                </c:pt>
                <c:pt idx="6364">
                  <c:v>318.1999999999999</c:v>
                </c:pt>
                <c:pt idx="6365">
                  <c:v>318.25</c:v>
                </c:pt>
                <c:pt idx="6366">
                  <c:v>318.3</c:v>
                </c:pt>
                <c:pt idx="6367">
                  <c:v>318.35</c:v>
                </c:pt>
                <c:pt idx="6368">
                  <c:v>318.3999999999999</c:v>
                </c:pt>
                <c:pt idx="6369">
                  <c:v>318.45</c:v>
                </c:pt>
                <c:pt idx="6370">
                  <c:v>318.5000000000001</c:v>
                </c:pt>
                <c:pt idx="6371">
                  <c:v>318.55</c:v>
                </c:pt>
                <c:pt idx="6372">
                  <c:v>318.6</c:v>
                </c:pt>
                <c:pt idx="6373">
                  <c:v>318.65</c:v>
                </c:pt>
                <c:pt idx="6374">
                  <c:v>318.7</c:v>
                </c:pt>
                <c:pt idx="6375">
                  <c:v>318.7499999999999</c:v>
                </c:pt>
                <c:pt idx="6376">
                  <c:v>318.7999999999999</c:v>
                </c:pt>
                <c:pt idx="6377">
                  <c:v>318.85</c:v>
                </c:pt>
                <c:pt idx="6378">
                  <c:v>318.8999999999999</c:v>
                </c:pt>
                <c:pt idx="6379">
                  <c:v>318.95</c:v>
                </c:pt>
                <c:pt idx="6380">
                  <c:v>318.9999999999999</c:v>
                </c:pt>
                <c:pt idx="6381">
                  <c:v>319.05</c:v>
                </c:pt>
                <c:pt idx="6382">
                  <c:v>319.1</c:v>
                </c:pt>
                <c:pt idx="6383">
                  <c:v>319.1500000000001</c:v>
                </c:pt>
                <c:pt idx="6384">
                  <c:v>319.2</c:v>
                </c:pt>
                <c:pt idx="6385">
                  <c:v>319.2499999999999</c:v>
                </c:pt>
                <c:pt idx="6386">
                  <c:v>319.2999999999999</c:v>
                </c:pt>
                <c:pt idx="6387">
                  <c:v>319.35</c:v>
                </c:pt>
                <c:pt idx="6388">
                  <c:v>319.4</c:v>
                </c:pt>
                <c:pt idx="6389">
                  <c:v>319.45</c:v>
                </c:pt>
                <c:pt idx="6390">
                  <c:v>319.5</c:v>
                </c:pt>
                <c:pt idx="6391">
                  <c:v>319.55</c:v>
                </c:pt>
                <c:pt idx="6392">
                  <c:v>319.5999999999999</c:v>
                </c:pt>
                <c:pt idx="6393">
                  <c:v>319.65</c:v>
                </c:pt>
                <c:pt idx="6394">
                  <c:v>319.7</c:v>
                </c:pt>
                <c:pt idx="6395">
                  <c:v>319.75</c:v>
                </c:pt>
                <c:pt idx="6396">
                  <c:v>319.8</c:v>
                </c:pt>
                <c:pt idx="6397">
                  <c:v>319.85</c:v>
                </c:pt>
                <c:pt idx="6398">
                  <c:v>319.8999999999999</c:v>
                </c:pt>
                <c:pt idx="6399">
                  <c:v>319.95</c:v>
                </c:pt>
                <c:pt idx="6400">
                  <c:v>320.0</c:v>
                </c:pt>
                <c:pt idx="6401">
                  <c:v>320.05</c:v>
                </c:pt>
                <c:pt idx="6402">
                  <c:v>320.0999999999999</c:v>
                </c:pt>
                <c:pt idx="6403">
                  <c:v>320.15</c:v>
                </c:pt>
                <c:pt idx="6404">
                  <c:v>320.2</c:v>
                </c:pt>
                <c:pt idx="6405">
                  <c:v>320.2499999999999</c:v>
                </c:pt>
                <c:pt idx="6406">
                  <c:v>320.3</c:v>
                </c:pt>
                <c:pt idx="6407">
                  <c:v>320.35</c:v>
                </c:pt>
                <c:pt idx="6408">
                  <c:v>320.3999999999999</c:v>
                </c:pt>
                <c:pt idx="6409">
                  <c:v>320.45</c:v>
                </c:pt>
                <c:pt idx="6410">
                  <c:v>320.5</c:v>
                </c:pt>
                <c:pt idx="6411">
                  <c:v>320.5500000000001</c:v>
                </c:pt>
                <c:pt idx="6412">
                  <c:v>320.5999999999999</c:v>
                </c:pt>
                <c:pt idx="6413">
                  <c:v>320.65</c:v>
                </c:pt>
                <c:pt idx="6414">
                  <c:v>320.7</c:v>
                </c:pt>
                <c:pt idx="6415">
                  <c:v>320.75</c:v>
                </c:pt>
                <c:pt idx="6416">
                  <c:v>320.8000000000001</c:v>
                </c:pt>
                <c:pt idx="6417">
                  <c:v>320.85</c:v>
                </c:pt>
                <c:pt idx="6418">
                  <c:v>320.8999999999999</c:v>
                </c:pt>
                <c:pt idx="6419">
                  <c:v>320.95</c:v>
                </c:pt>
                <c:pt idx="6420">
                  <c:v>321.0</c:v>
                </c:pt>
                <c:pt idx="6421">
                  <c:v>321.05</c:v>
                </c:pt>
                <c:pt idx="6422">
                  <c:v>321.0999999999999</c:v>
                </c:pt>
                <c:pt idx="6423">
                  <c:v>321.1500000000001</c:v>
                </c:pt>
                <c:pt idx="6424">
                  <c:v>321.2</c:v>
                </c:pt>
                <c:pt idx="6425">
                  <c:v>321.25</c:v>
                </c:pt>
                <c:pt idx="6426">
                  <c:v>321.3</c:v>
                </c:pt>
                <c:pt idx="6427">
                  <c:v>321.35</c:v>
                </c:pt>
                <c:pt idx="6428">
                  <c:v>321.3999999999999</c:v>
                </c:pt>
                <c:pt idx="6429">
                  <c:v>321.4499999999999</c:v>
                </c:pt>
                <c:pt idx="6430">
                  <c:v>321.5</c:v>
                </c:pt>
                <c:pt idx="6431">
                  <c:v>321.55</c:v>
                </c:pt>
                <c:pt idx="6432">
                  <c:v>321.5999999999999</c:v>
                </c:pt>
                <c:pt idx="6433">
                  <c:v>321.65</c:v>
                </c:pt>
                <c:pt idx="6434">
                  <c:v>321.6999999999999</c:v>
                </c:pt>
                <c:pt idx="6435">
                  <c:v>321.75</c:v>
                </c:pt>
                <c:pt idx="6436">
                  <c:v>321.8</c:v>
                </c:pt>
                <c:pt idx="6437">
                  <c:v>321.85</c:v>
                </c:pt>
                <c:pt idx="6438">
                  <c:v>321.9</c:v>
                </c:pt>
                <c:pt idx="6439">
                  <c:v>321.9499999999999</c:v>
                </c:pt>
                <c:pt idx="6440">
                  <c:v>321.9999999999999</c:v>
                </c:pt>
                <c:pt idx="6441">
                  <c:v>322.05</c:v>
                </c:pt>
                <c:pt idx="6442">
                  <c:v>322.1</c:v>
                </c:pt>
                <c:pt idx="6443">
                  <c:v>322.1500000000001</c:v>
                </c:pt>
                <c:pt idx="6444">
                  <c:v>322.2</c:v>
                </c:pt>
                <c:pt idx="6445">
                  <c:v>322.25</c:v>
                </c:pt>
                <c:pt idx="6446">
                  <c:v>322.2999999999999</c:v>
                </c:pt>
                <c:pt idx="6447">
                  <c:v>322.35</c:v>
                </c:pt>
                <c:pt idx="6448">
                  <c:v>322.4</c:v>
                </c:pt>
                <c:pt idx="6449">
                  <c:v>322.45</c:v>
                </c:pt>
                <c:pt idx="6450">
                  <c:v>322.5</c:v>
                </c:pt>
                <c:pt idx="6451">
                  <c:v>322.55</c:v>
                </c:pt>
                <c:pt idx="6452">
                  <c:v>322.6</c:v>
                </c:pt>
                <c:pt idx="6453">
                  <c:v>322.65</c:v>
                </c:pt>
                <c:pt idx="6454">
                  <c:v>322.7</c:v>
                </c:pt>
                <c:pt idx="6455">
                  <c:v>322.75</c:v>
                </c:pt>
                <c:pt idx="6456">
                  <c:v>322.7999999999999</c:v>
                </c:pt>
                <c:pt idx="6457">
                  <c:v>322.85</c:v>
                </c:pt>
                <c:pt idx="6458">
                  <c:v>322.9</c:v>
                </c:pt>
                <c:pt idx="6459">
                  <c:v>322.95</c:v>
                </c:pt>
                <c:pt idx="6460">
                  <c:v>323.0</c:v>
                </c:pt>
                <c:pt idx="6461">
                  <c:v>323.05</c:v>
                </c:pt>
                <c:pt idx="6462">
                  <c:v>323.0999999999999</c:v>
                </c:pt>
                <c:pt idx="6463">
                  <c:v>323.15</c:v>
                </c:pt>
                <c:pt idx="6464">
                  <c:v>323.2</c:v>
                </c:pt>
                <c:pt idx="6465">
                  <c:v>323.2500000000001</c:v>
                </c:pt>
                <c:pt idx="6466">
                  <c:v>323.2999999999999</c:v>
                </c:pt>
                <c:pt idx="6467">
                  <c:v>323.35</c:v>
                </c:pt>
                <c:pt idx="6468">
                  <c:v>323.3999999999999</c:v>
                </c:pt>
                <c:pt idx="6469">
                  <c:v>323.45</c:v>
                </c:pt>
                <c:pt idx="6470">
                  <c:v>323.5000000000001</c:v>
                </c:pt>
                <c:pt idx="6471">
                  <c:v>323.55</c:v>
                </c:pt>
                <c:pt idx="6472">
                  <c:v>323.6</c:v>
                </c:pt>
                <c:pt idx="6473">
                  <c:v>323.65</c:v>
                </c:pt>
                <c:pt idx="6474">
                  <c:v>323.7</c:v>
                </c:pt>
                <c:pt idx="6475">
                  <c:v>323.7499999999999</c:v>
                </c:pt>
                <c:pt idx="6476">
                  <c:v>323.8</c:v>
                </c:pt>
                <c:pt idx="6477">
                  <c:v>323.85</c:v>
                </c:pt>
                <c:pt idx="6478">
                  <c:v>323.8999999999999</c:v>
                </c:pt>
                <c:pt idx="6479">
                  <c:v>323.95</c:v>
                </c:pt>
                <c:pt idx="6480">
                  <c:v>323.9999999999999</c:v>
                </c:pt>
                <c:pt idx="6481">
                  <c:v>324.05</c:v>
                </c:pt>
                <c:pt idx="6482">
                  <c:v>324.1</c:v>
                </c:pt>
                <c:pt idx="6483">
                  <c:v>324.15</c:v>
                </c:pt>
                <c:pt idx="6484">
                  <c:v>324.2</c:v>
                </c:pt>
                <c:pt idx="6485">
                  <c:v>324.25</c:v>
                </c:pt>
                <c:pt idx="6486">
                  <c:v>324.3000000000001</c:v>
                </c:pt>
                <c:pt idx="6487">
                  <c:v>324.35</c:v>
                </c:pt>
                <c:pt idx="6488">
                  <c:v>324.3999999999999</c:v>
                </c:pt>
                <c:pt idx="6489">
                  <c:v>324.45</c:v>
                </c:pt>
                <c:pt idx="6490">
                  <c:v>324.5</c:v>
                </c:pt>
                <c:pt idx="6491">
                  <c:v>324.55</c:v>
                </c:pt>
                <c:pt idx="6492">
                  <c:v>324.6000000000001</c:v>
                </c:pt>
                <c:pt idx="6493">
                  <c:v>324.6500000000001</c:v>
                </c:pt>
                <c:pt idx="6494">
                  <c:v>324.7</c:v>
                </c:pt>
                <c:pt idx="6495">
                  <c:v>324.75</c:v>
                </c:pt>
                <c:pt idx="6496">
                  <c:v>324.8</c:v>
                </c:pt>
                <c:pt idx="6497">
                  <c:v>324.85</c:v>
                </c:pt>
                <c:pt idx="6498">
                  <c:v>324.8999999999999</c:v>
                </c:pt>
                <c:pt idx="6499">
                  <c:v>324.95</c:v>
                </c:pt>
                <c:pt idx="6500">
                  <c:v>325.0</c:v>
                </c:pt>
                <c:pt idx="6501">
                  <c:v>325.05</c:v>
                </c:pt>
                <c:pt idx="6502">
                  <c:v>325.0999999999999</c:v>
                </c:pt>
                <c:pt idx="6503">
                  <c:v>325.15</c:v>
                </c:pt>
                <c:pt idx="6504">
                  <c:v>325.2</c:v>
                </c:pt>
                <c:pt idx="6505">
                  <c:v>325.2499999999999</c:v>
                </c:pt>
                <c:pt idx="6506">
                  <c:v>325.3</c:v>
                </c:pt>
                <c:pt idx="6507">
                  <c:v>325.35</c:v>
                </c:pt>
                <c:pt idx="6508">
                  <c:v>325.3999999999999</c:v>
                </c:pt>
                <c:pt idx="6509">
                  <c:v>325.45</c:v>
                </c:pt>
                <c:pt idx="6510">
                  <c:v>325.4999999999999</c:v>
                </c:pt>
                <c:pt idx="6511">
                  <c:v>325.55</c:v>
                </c:pt>
                <c:pt idx="6512">
                  <c:v>325.6</c:v>
                </c:pt>
                <c:pt idx="6513">
                  <c:v>325.6500000000001</c:v>
                </c:pt>
                <c:pt idx="6514">
                  <c:v>325.6999999999999</c:v>
                </c:pt>
                <c:pt idx="6515">
                  <c:v>325.7499999999999</c:v>
                </c:pt>
                <c:pt idx="6516">
                  <c:v>325.7999999999999</c:v>
                </c:pt>
                <c:pt idx="6517">
                  <c:v>325.85</c:v>
                </c:pt>
                <c:pt idx="6518">
                  <c:v>325.9</c:v>
                </c:pt>
                <c:pt idx="6519">
                  <c:v>325.95</c:v>
                </c:pt>
                <c:pt idx="6520">
                  <c:v>326.0</c:v>
                </c:pt>
                <c:pt idx="6521">
                  <c:v>326.05</c:v>
                </c:pt>
                <c:pt idx="6522">
                  <c:v>326.0999999999999</c:v>
                </c:pt>
                <c:pt idx="6523">
                  <c:v>326.1500000000001</c:v>
                </c:pt>
                <c:pt idx="6524">
                  <c:v>326.2</c:v>
                </c:pt>
                <c:pt idx="6525">
                  <c:v>326.25</c:v>
                </c:pt>
                <c:pt idx="6526">
                  <c:v>326.3</c:v>
                </c:pt>
                <c:pt idx="6527">
                  <c:v>326.35</c:v>
                </c:pt>
                <c:pt idx="6528">
                  <c:v>326.4</c:v>
                </c:pt>
                <c:pt idx="6529">
                  <c:v>326.45</c:v>
                </c:pt>
                <c:pt idx="6530">
                  <c:v>326.5</c:v>
                </c:pt>
                <c:pt idx="6531">
                  <c:v>326.55</c:v>
                </c:pt>
                <c:pt idx="6532">
                  <c:v>326.5999999999999</c:v>
                </c:pt>
                <c:pt idx="6533">
                  <c:v>326.65</c:v>
                </c:pt>
                <c:pt idx="6534">
                  <c:v>326.6999999999999</c:v>
                </c:pt>
                <c:pt idx="6535">
                  <c:v>326.75</c:v>
                </c:pt>
                <c:pt idx="6536">
                  <c:v>326.7999999999999</c:v>
                </c:pt>
                <c:pt idx="6537">
                  <c:v>326.85</c:v>
                </c:pt>
                <c:pt idx="6538">
                  <c:v>326.8999999999999</c:v>
                </c:pt>
                <c:pt idx="6539">
                  <c:v>326.95</c:v>
                </c:pt>
                <c:pt idx="6540">
                  <c:v>327.0000000000001</c:v>
                </c:pt>
                <c:pt idx="6541">
                  <c:v>327.0499999999999</c:v>
                </c:pt>
                <c:pt idx="6542">
                  <c:v>327.0999999999999</c:v>
                </c:pt>
                <c:pt idx="6543">
                  <c:v>327.15</c:v>
                </c:pt>
                <c:pt idx="6544">
                  <c:v>327.2</c:v>
                </c:pt>
                <c:pt idx="6545">
                  <c:v>327.2500000000001</c:v>
                </c:pt>
                <c:pt idx="6546">
                  <c:v>327.3</c:v>
                </c:pt>
                <c:pt idx="6547">
                  <c:v>327.35</c:v>
                </c:pt>
                <c:pt idx="6548">
                  <c:v>327.3999999999999</c:v>
                </c:pt>
                <c:pt idx="6549">
                  <c:v>327.45</c:v>
                </c:pt>
                <c:pt idx="6550">
                  <c:v>327.5</c:v>
                </c:pt>
                <c:pt idx="6551">
                  <c:v>327.55</c:v>
                </c:pt>
                <c:pt idx="6552">
                  <c:v>327.6</c:v>
                </c:pt>
                <c:pt idx="6553">
                  <c:v>327.6500000000001</c:v>
                </c:pt>
                <c:pt idx="6554">
                  <c:v>327.7</c:v>
                </c:pt>
                <c:pt idx="6555">
                  <c:v>327.75</c:v>
                </c:pt>
                <c:pt idx="6556">
                  <c:v>327.7999999999999</c:v>
                </c:pt>
                <c:pt idx="6557">
                  <c:v>327.85</c:v>
                </c:pt>
                <c:pt idx="6558">
                  <c:v>327.8999999999999</c:v>
                </c:pt>
                <c:pt idx="6559">
                  <c:v>327.95</c:v>
                </c:pt>
                <c:pt idx="6560">
                  <c:v>328.0</c:v>
                </c:pt>
                <c:pt idx="6561">
                  <c:v>328.05</c:v>
                </c:pt>
                <c:pt idx="6562">
                  <c:v>328.0999999999999</c:v>
                </c:pt>
                <c:pt idx="6563">
                  <c:v>328.15</c:v>
                </c:pt>
                <c:pt idx="6564">
                  <c:v>328.2</c:v>
                </c:pt>
                <c:pt idx="6565">
                  <c:v>328.25</c:v>
                </c:pt>
                <c:pt idx="6566">
                  <c:v>328.3</c:v>
                </c:pt>
                <c:pt idx="6567">
                  <c:v>328.35</c:v>
                </c:pt>
                <c:pt idx="6568">
                  <c:v>328.4</c:v>
                </c:pt>
                <c:pt idx="6569">
                  <c:v>328.4499999999999</c:v>
                </c:pt>
                <c:pt idx="6570">
                  <c:v>328.5</c:v>
                </c:pt>
                <c:pt idx="6571">
                  <c:v>328.55</c:v>
                </c:pt>
                <c:pt idx="6572">
                  <c:v>328.6</c:v>
                </c:pt>
                <c:pt idx="6573">
                  <c:v>328.65</c:v>
                </c:pt>
                <c:pt idx="6574">
                  <c:v>328.7</c:v>
                </c:pt>
                <c:pt idx="6575">
                  <c:v>328.7499999999999</c:v>
                </c:pt>
                <c:pt idx="6576">
                  <c:v>328.8</c:v>
                </c:pt>
                <c:pt idx="6577">
                  <c:v>328.85</c:v>
                </c:pt>
                <c:pt idx="6578">
                  <c:v>328.9</c:v>
                </c:pt>
                <c:pt idx="6579">
                  <c:v>328.95</c:v>
                </c:pt>
                <c:pt idx="6580">
                  <c:v>328.9999999999999</c:v>
                </c:pt>
                <c:pt idx="6581">
                  <c:v>329.05</c:v>
                </c:pt>
                <c:pt idx="6582">
                  <c:v>329.1</c:v>
                </c:pt>
                <c:pt idx="6583">
                  <c:v>329.15</c:v>
                </c:pt>
                <c:pt idx="6584">
                  <c:v>329.2</c:v>
                </c:pt>
                <c:pt idx="6585">
                  <c:v>329.2499999999999</c:v>
                </c:pt>
                <c:pt idx="6586">
                  <c:v>329.2999999999999</c:v>
                </c:pt>
                <c:pt idx="6587">
                  <c:v>329.35</c:v>
                </c:pt>
                <c:pt idx="6588">
                  <c:v>329.4</c:v>
                </c:pt>
                <c:pt idx="6589">
                  <c:v>329.45</c:v>
                </c:pt>
                <c:pt idx="6590">
                  <c:v>329.4999999999999</c:v>
                </c:pt>
                <c:pt idx="6591">
                  <c:v>329.55</c:v>
                </c:pt>
                <c:pt idx="6592">
                  <c:v>329.5999999999999</c:v>
                </c:pt>
                <c:pt idx="6593">
                  <c:v>329.6500000000001</c:v>
                </c:pt>
                <c:pt idx="6594">
                  <c:v>329.7</c:v>
                </c:pt>
                <c:pt idx="6595">
                  <c:v>329.75</c:v>
                </c:pt>
                <c:pt idx="6596">
                  <c:v>329.7999999999999</c:v>
                </c:pt>
                <c:pt idx="6597">
                  <c:v>329.85</c:v>
                </c:pt>
                <c:pt idx="6598">
                  <c:v>329.9</c:v>
                </c:pt>
                <c:pt idx="6599">
                  <c:v>329.95</c:v>
                </c:pt>
                <c:pt idx="6600">
                  <c:v>330.0</c:v>
                </c:pt>
                <c:pt idx="6601">
                  <c:v>330.05</c:v>
                </c:pt>
                <c:pt idx="6602">
                  <c:v>330.0999999999999</c:v>
                </c:pt>
                <c:pt idx="6603">
                  <c:v>330.15</c:v>
                </c:pt>
                <c:pt idx="6604">
                  <c:v>330.2</c:v>
                </c:pt>
                <c:pt idx="6605">
                  <c:v>330.25</c:v>
                </c:pt>
                <c:pt idx="6606">
                  <c:v>330.3</c:v>
                </c:pt>
                <c:pt idx="6607">
                  <c:v>330.35</c:v>
                </c:pt>
                <c:pt idx="6608">
                  <c:v>330.4</c:v>
                </c:pt>
                <c:pt idx="6609">
                  <c:v>330.45</c:v>
                </c:pt>
                <c:pt idx="6610">
                  <c:v>330.4999999999999</c:v>
                </c:pt>
                <c:pt idx="6611">
                  <c:v>330.55</c:v>
                </c:pt>
                <c:pt idx="6612">
                  <c:v>330.5999999999999</c:v>
                </c:pt>
                <c:pt idx="6613">
                  <c:v>330.65</c:v>
                </c:pt>
                <c:pt idx="6614">
                  <c:v>330.7</c:v>
                </c:pt>
                <c:pt idx="6615">
                  <c:v>330.7500000000001</c:v>
                </c:pt>
                <c:pt idx="6616">
                  <c:v>330.8</c:v>
                </c:pt>
                <c:pt idx="6617">
                  <c:v>330.85</c:v>
                </c:pt>
                <c:pt idx="6618">
                  <c:v>330.9</c:v>
                </c:pt>
                <c:pt idx="6619">
                  <c:v>330.95</c:v>
                </c:pt>
                <c:pt idx="6620">
                  <c:v>331.0</c:v>
                </c:pt>
                <c:pt idx="6621">
                  <c:v>331.0500000000001</c:v>
                </c:pt>
                <c:pt idx="6622">
                  <c:v>331.1</c:v>
                </c:pt>
                <c:pt idx="6623">
                  <c:v>331.15</c:v>
                </c:pt>
                <c:pt idx="6624">
                  <c:v>331.2</c:v>
                </c:pt>
                <c:pt idx="6625">
                  <c:v>331.25</c:v>
                </c:pt>
                <c:pt idx="6626">
                  <c:v>331.3</c:v>
                </c:pt>
                <c:pt idx="6627">
                  <c:v>331.35</c:v>
                </c:pt>
                <c:pt idx="6628">
                  <c:v>331.4</c:v>
                </c:pt>
                <c:pt idx="6629">
                  <c:v>331.45</c:v>
                </c:pt>
                <c:pt idx="6630">
                  <c:v>331.5</c:v>
                </c:pt>
                <c:pt idx="6631">
                  <c:v>331.55</c:v>
                </c:pt>
                <c:pt idx="6632">
                  <c:v>331.5999999999999</c:v>
                </c:pt>
                <c:pt idx="6633">
                  <c:v>331.6500000000001</c:v>
                </c:pt>
                <c:pt idx="6634">
                  <c:v>331.6999999999999</c:v>
                </c:pt>
                <c:pt idx="6635">
                  <c:v>331.75</c:v>
                </c:pt>
                <c:pt idx="6636">
                  <c:v>331.8</c:v>
                </c:pt>
                <c:pt idx="6637">
                  <c:v>331.85</c:v>
                </c:pt>
                <c:pt idx="6638">
                  <c:v>331.9</c:v>
                </c:pt>
                <c:pt idx="6639">
                  <c:v>331.9499999999999</c:v>
                </c:pt>
                <c:pt idx="6640">
                  <c:v>332.0</c:v>
                </c:pt>
                <c:pt idx="6641">
                  <c:v>332.05</c:v>
                </c:pt>
                <c:pt idx="6642">
                  <c:v>332.1</c:v>
                </c:pt>
                <c:pt idx="6643">
                  <c:v>332.1500000000001</c:v>
                </c:pt>
                <c:pt idx="6644">
                  <c:v>332.1999999999999</c:v>
                </c:pt>
                <c:pt idx="6645">
                  <c:v>332.2499999999999</c:v>
                </c:pt>
                <c:pt idx="6646">
                  <c:v>332.3</c:v>
                </c:pt>
                <c:pt idx="6647">
                  <c:v>332.35</c:v>
                </c:pt>
                <c:pt idx="6648">
                  <c:v>332.4</c:v>
                </c:pt>
                <c:pt idx="6649">
                  <c:v>332.45</c:v>
                </c:pt>
                <c:pt idx="6650">
                  <c:v>332.4999999999999</c:v>
                </c:pt>
                <c:pt idx="6651">
                  <c:v>332.55</c:v>
                </c:pt>
                <c:pt idx="6652">
                  <c:v>332.6</c:v>
                </c:pt>
                <c:pt idx="6653">
                  <c:v>332.6500000000001</c:v>
                </c:pt>
                <c:pt idx="6654">
                  <c:v>332.7</c:v>
                </c:pt>
                <c:pt idx="6655">
                  <c:v>332.75</c:v>
                </c:pt>
                <c:pt idx="6656">
                  <c:v>332.7999999999999</c:v>
                </c:pt>
                <c:pt idx="6657">
                  <c:v>332.85</c:v>
                </c:pt>
                <c:pt idx="6658">
                  <c:v>332.9</c:v>
                </c:pt>
                <c:pt idx="6659">
                  <c:v>332.95</c:v>
                </c:pt>
                <c:pt idx="6660">
                  <c:v>333.0</c:v>
                </c:pt>
                <c:pt idx="6661">
                  <c:v>333.05</c:v>
                </c:pt>
                <c:pt idx="6662">
                  <c:v>333.0999999999999</c:v>
                </c:pt>
                <c:pt idx="6663">
                  <c:v>333.1500000000001</c:v>
                </c:pt>
                <c:pt idx="6664">
                  <c:v>333.2</c:v>
                </c:pt>
                <c:pt idx="6665">
                  <c:v>333.25</c:v>
                </c:pt>
                <c:pt idx="6666">
                  <c:v>333.2999999999999</c:v>
                </c:pt>
                <c:pt idx="6667">
                  <c:v>333.35</c:v>
                </c:pt>
                <c:pt idx="6668">
                  <c:v>333.4</c:v>
                </c:pt>
                <c:pt idx="6669">
                  <c:v>333.45</c:v>
                </c:pt>
                <c:pt idx="6670">
                  <c:v>333.5000000000001</c:v>
                </c:pt>
                <c:pt idx="6671">
                  <c:v>333.55</c:v>
                </c:pt>
                <c:pt idx="6672">
                  <c:v>333.5999999999999</c:v>
                </c:pt>
                <c:pt idx="6673">
                  <c:v>333.65</c:v>
                </c:pt>
                <c:pt idx="6674">
                  <c:v>333.7</c:v>
                </c:pt>
                <c:pt idx="6675">
                  <c:v>333.7500000000001</c:v>
                </c:pt>
                <c:pt idx="6676">
                  <c:v>333.8</c:v>
                </c:pt>
                <c:pt idx="6677">
                  <c:v>333.85</c:v>
                </c:pt>
                <c:pt idx="6678">
                  <c:v>333.9</c:v>
                </c:pt>
                <c:pt idx="6679">
                  <c:v>333.95</c:v>
                </c:pt>
                <c:pt idx="6680">
                  <c:v>333.9999999999999</c:v>
                </c:pt>
                <c:pt idx="6681">
                  <c:v>334.05</c:v>
                </c:pt>
                <c:pt idx="6682">
                  <c:v>334.1</c:v>
                </c:pt>
                <c:pt idx="6683">
                  <c:v>334.15</c:v>
                </c:pt>
                <c:pt idx="6684">
                  <c:v>334.2</c:v>
                </c:pt>
                <c:pt idx="6685">
                  <c:v>334.2499999999999</c:v>
                </c:pt>
                <c:pt idx="6686">
                  <c:v>334.2999999999999</c:v>
                </c:pt>
                <c:pt idx="6687">
                  <c:v>334.35</c:v>
                </c:pt>
                <c:pt idx="6688">
                  <c:v>334.4</c:v>
                </c:pt>
                <c:pt idx="6689">
                  <c:v>334.45</c:v>
                </c:pt>
                <c:pt idx="6690">
                  <c:v>334.5</c:v>
                </c:pt>
                <c:pt idx="6691">
                  <c:v>334.55</c:v>
                </c:pt>
                <c:pt idx="6692">
                  <c:v>334.6</c:v>
                </c:pt>
                <c:pt idx="6693">
                  <c:v>334.65</c:v>
                </c:pt>
                <c:pt idx="6694">
                  <c:v>334.7</c:v>
                </c:pt>
                <c:pt idx="6695">
                  <c:v>334.75</c:v>
                </c:pt>
                <c:pt idx="6696">
                  <c:v>334.8</c:v>
                </c:pt>
                <c:pt idx="6697">
                  <c:v>334.8500000000001</c:v>
                </c:pt>
                <c:pt idx="6698">
                  <c:v>334.8999999999999</c:v>
                </c:pt>
                <c:pt idx="6699">
                  <c:v>334.95</c:v>
                </c:pt>
                <c:pt idx="6700">
                  <c:v>335.0</c:v>
                </c:pt>
                <c:pt idx="6701">
                  <c:v>335.05</c:v>
                </c:pt>
                <c:pt idx="6702">
                  <c:v>335.0999999999999</c:v>
                </c:pt>
                <c:pt idx="6703">
                  <c:v>335.15</c:v>
                </c:pt>
                <c:pt idx="6704">
                  <c:v>335.2</c:v>
                </c:pt>
                <c:pt idx="6705">
                  <c:v>335.25</c:v>
                </c:pt>
                <c:pt idx="6706">
                  <c:v>335.3</c:v>
                </c:pt>
                <c:pt idx="6707">
                  <c:v>335.35</c:v>
                </c:pt>
                <c:pt idx="6708">
                  <c:v>335.4</c:v>
                </c:pt>
                <c:pt idx="6709">
                  <c:v>335.45</c:v>
                </c:pt>
                <c:pt idx="6710">
                  <c:v>335.5</c:v>
                </c:pt>
                <c:pt idx="6711">
                  <c:v>335.55</c:v>
                </c:pt>
                <c:pt idx="6712">
                  <c:v>335.5999999999999</c:v>
                </c:pt>
                <c:pt idx="6713">
                  <c:v>335.65</c:v>
                </c:pt>
                <c:pt idx="6714">
                  <c:v>335.7</c:v>
                </c:pt>
                <c:pt idx="6715">
                  <c:v>335.7499999999999</c:v>
                </c:pt>
                <c:pt idx="6716">
                  <c:v>335.8</c:v>
                </c:pt>
                <c:pt idx="6717">
                  <c:v>335.85</c:v>
                </c:pt>
                <c:pt idx="6718">
                  <c:v>335.9</c:v>
                </c:pt>
                <c:pt idx="6719">
                  <c:v>335.9499999999999</c:v>
                </c:pt>
                <c:pt idx="6720">
                  <c:v>335.9999999999999</c:v>
                </c:pt>
                <c:pt idx="6721">
                  <c:v>336.05</c:v>
                </c:pt>
                <c:pt idx="6722">
                  <c:v>336.1</c:v>
                </c:pt>
                <c:pt idx="6723">
                  <c:v>336.1500000000001</c:v>
                </c:pt>
                <c:pt idx="6724">
                  <c:v>336.2</c:v>
                </c:pt>
                <c:pt idx="6725">
                  <c:v>336.2499999999999</c:v>
                </c:pt>
                <c:pt idx="6726">
                  <c:v>336.2999999999999</c:v>
                </c:pt>
                <c:pt idx="6727">
                  <c:v>336.35</c:v>
                </c:pt>
                <c:pt idx="6728">
                  <c:v>336.4</c:v>
                </c:pt>
                <c:pt idx="6729">
                  <c:v>336.45</c:v>
                </c:pt>
                <c:pt idx="6730">
                  <c:v>336.5</c:v>
                </c:pt>
                <c:pt idx="6731">
                  <c:v>336.55</c:v>
                </c:pt>
                <c:pt idx="6732">
                  <c:v>336.5999999999999</c:v>
                </c:pt>
                <c:pt idx="6733">
                  <c:v>336.6500000000001</c:v>
                </c:pt>
                <c:pt idx="6734">
                  <c:v>336.7</c:v>
                </c:pt>
                <c:pt idx="6735">
                  <c:v>336.75</c:v>
                </c:pt>
                <c:pt idx="6736">
                  <c:v>336.8</c:v>
                </c:pt>
                <c:pt idx="6737">
                  <c:v>336.85</c:v>
                </c:pt>
                <c:pt idx="6738">
                  <c:v>336.9</c:v>
                </c:pt>
                <c:pt idx="6739">
                  <c:v>336.9499999999999</c:v>
                </c:pt>
                <c:pt idx="6740">
                  <c:v>337.0</c:v>
                </c:pt>
                <c:pt idx="6741">
                  <c:v>337.05</c:v>
                </c:pt>
                <c:pt idx="6742">
                  <c:v>337.0999999999999</c:v>
                </c:pt>
                <c:pt idx="6743">
                  <c:v>337.15</c:v>
                </c:pt>
                <c:pt idx="6744">
                  <c:v>337.2</c:v>
                </c:pt>
                <c:pt idx="6745">
                  <c:v>337.2500000000001</c:v>
                </c:pt>
                <c:pt idx="6746">
                  <c:v>337.2999999999999</c:v>
                </c:pt>
                <c:pt idx="6747">
                  <c:v>337.35</c:v>
                </c:pt>
                <c:pt idx="6748">
                  <c:v>337.4</c:v>
                </c:pt>
                <c:pt idx="6749">
                  <c:v>337.45</c:v>
                </c:pt>
                <c:pt idx="6750">
                  <c:v>337.5000000000001</c:v>
                </c:pt>
                <c:pt idx="6751">
                  <c:v>337.55</c:v>
                </c:pt>
                <c:pt idx="6752">
                  <c:v>337.6000000000001</c:v>
                </c:pt>
                <c:pt idx="6753">
                  <c:v>337.6500000000001</c:v>
                </c:pt>
                <c:pt idx="6754">
                  <c:v>337.7</c:v>
                </c:pt>
                <c:pt idx="6755">
                  <c:v>337.7500000000001</c:v>
                </c:pt>
                <c:pt idx="6756">
                  <c:v>337.8</c:v>
                </c:pt>
                <c:pt idx="6757">
                  <c:v>337.85</c:v>
                </c:pt>
                <c:pt idx="6758">
                  <c:v>337.9000000000001</c:v>
                </c:pt>
                <c:pt idx="6759">
                  <c:v>337.95</c:v>
                </c:pt>
                <c:pt idx="6760">
                  <c:v>338.0000000000001</c:v>
                </c:pt>
                <c:pt idx="6761">
                  <c:v>338.05</c:v>
                </c:pt>
                <c:pt idx="6762">
                  <c:v>338.1</c:v>
                </c:pt>
                <c:pt idx="6763">
                  <c:v>338.15</c:v>
                </c:pt>
                <c:pt idx="6764">
                  <c:v>338.2</c:v>
                </c:pt>
                <c:pt idx="6765">
                  <c:v>338.2500000000001</c:v>
                </c:pt>
                <c:pt idx="6766">
                  <c:v>338.3</c:v>
                </c:pt>
                <c:pt idx="6767">
                  <c:v>338.35</c:v>
                </c:pt>
                <c:pt idx="6768">
                  <c:v>338.4</c:v>
                </c:pt>
                <c:pt idx="6769">
                  <c:v>338.45</c:v>
                </c:pt>
                <c:pt idx="6770">
                  <c:v>338.5000000000001</c:v>
                </c:pt>
                <c:pt idx="6771">
                  <c:v>338.5500000000001</c:v>
                </c:pt>
                <c:pt idx="6772">
                  <c:v>338.6000000000001</c:v>
                </c:pt>
                <c:pt idx="6773">
                  <c:v>338.65</c:v>
                </c:pt>
                <c:pt idx="6774">
                  <c:v>338.7</c:v>
                </c:pt>
                <c:pt idx="6775">
                  <c:v>338.75</c:v>
                </c:pt>
                <c:pt idx="6776">
                  <c:v>338.8000000000001</c:v>
                </c:pt>
                <c:pt idx="6777">
                  <c:v>338.8500000000001</c:v>
                </c:pt>
                <c:pt idx="6778">
                  <c:v>338.9</c:v>
                </c:pt>
                <c:pt idx="6779">
                  <c:v>338.95</c:v>
                </c:pt>
                <c:pt idx="6780">
                  <c:v>339.0</c:v>
                </c:pt>
                <c:pt idx="6781">
                  <c:v>339.05</c:v>
                </c:pt>
                <c:pt idx="6782">
                  <c:v>339.1000000000001</c:v>
                </c:pt>
                <c:pt idx="6783">
                  <c:v>339.1500000000001</c:v>
                </c:pt>
                <c:pt idx="6784">
                  <c:v>339.2</c:v>
                </c:pt>
                <c:pt idx="6785">
                  <c:v>339.25</c:v>
                </c:pt>
                <c:pt idx="6786">
                  <c:v>339.3</c:v>
                </c:pt>
                <c:pt idx="6787">
                  <c:v>339.3500000000001</c:v>
                </c:pt>
                <c:pt idx="6788">
                  <c:v>339.4</c:v>
                </c:pt>
                <c:pt idx="6789">
                  <c:v>339.45</c:v>
                </c:pt>
                <c:pt idx="6790">
                  <c:v>339.5</c:v>
                </c:pt>
                <c:pt idx="6791">
                  <c:v>339.55</c:v>
                </c:pt>
                <c:pt idx="6792">
                  <c:v>339.6</c:v>
                </c:pt>
                <c:pt idx="6793">
                  <c:v>339.65</c:v>
                </c:pt>
                <c:pt idx="6794">
                  <c:v>339.7</c:v>
                </c:pt>
                <c:pt idx="6795">
                  <c:v>339.75</c:v>
                </c:pt>
                <c:pt idx="6796">
                  <c:v>339.8</c:v>
                </c:pt>
                <c:pt idx="6797">
                  <c:v>339.85</c:v>
                </c:pt>
                <c:pt idx="6798">
                  <c:v>339.9</c:v>
                </c:pt>
                <c:pt idx="6799">
                  <c:v>339.9500000000001</c:v>
                </c:pt>
                <c:pt idx="6800">
                  <c:v>339.9999999999999</c:v>
                </c:pt>
                <c:pt idx="6801">
                  <c:v>340.05</c:v>
                </c:pt>
                <c:pt idx="6802">
                  <c:v>340.1</c:v>
                </c:pt>
                <c:pt idx="6803">
                  <c:v>340.1500000000001</c:v>
                </c:pt>
                <c:pt idx="6804">
                  <c:v>340.2000000000001</c:v>
                </c:pt>
                <c:pt idx="6805">
                  <c:v>340.2500000000001</c:v>
                </c:pt>
                <c:pt idx="6806">
                  <c:v>340.3000000000001</c:v>
                </c:pt>
                <c:pt idx="6807">
                  <c:v>340.35</c:v>
                </c:pt>
                <c:pt idx="6808">
                  <c:v>340.4</c:v>
                </c:pt>
                <c:pt idx="6809">
                  <c:v>340.45</c:v>
                </c:pt>
                <c:pt idx="6810">
                  <c:v>340.5</c:v>
                </c:pt>
                <c:pt idx="6811">
                  <c:v>340.5500000000001</c:v>
                </c:pt>
                <c:pt idx="6812">
                  <c:v>340.6</c:v>
                </c:pt>
                <c:pt idx="6813">
                  <c:v>340.6500000000001</c:v>
                </c:pt>
                <c:pt idx="6814">
                  <c:v>340.7</c:v>
                </c:pt>
                <c:pt idx="6815">
                  <c:v>340.75</c:v>
                </c:pt>
                <c:pt idx="6816">
                  <c:v>340.8</c:v>
                </c:pt>
                <c:pt idx="6817">
                  <c:v>340.85</c:v>
                </c:pt>
                <c:pt idx="6818">
                  <c:v>340.9</c:v>
                </c:pt>
                <c:pt idx="6819">
                  <c:v>340.95</c:v>
                </c:pt>
                <c:pt idx="6820">
                  <c:v>341.0000000000001</c:v>
                </c:pt>
                <c:pt idx="6821">
                  <c:v>341.05</c:v>
                </c:pt>
                <c:pt idx="6822">
                  <c:v>341.0999999999999</c:v>
                </c:pt>
                <c:pt idx="6823">
                  <c:v>341.1500000000001</c:v>
                </c:pt>
                <c:pt idx="6824">
                  <c:v>341.2</c:v>
                </c:pt>
                <c:pt idx="6825">
                  <c:v>341.2500000000001</c:v>
                </c:pt>
                <c:pt idx="6826">
                  <c:v>341.3000000000001</c:v>
                </c:pt>
                <c:pt idx="6827">
                  <c:v>341.35</c:v>
                </c:pt>
                <c:pt idx="6828">
                  <c:v>341.4</c:v>
                </c:pt>
                <c:pt idx="6829">
                  <c:v>341.45</c:v>
                </c:pt>
                <c:pt idx="6830">
                  <c:v>341.5000000000001</c:v>
                </c:pt>
                <c:pt idx="6831">
                  <c:v>341.5500000000001</c:v>
                </c:pt>
                <c:pt idx="6832">
                  <c:v>341.6</c:v>
                </c:pt>
                <c:pt idx="6833">
                  <c:v>341.6500000000001</c:v>
                </c:pt>
                <c:pt idx="6834">
                  <c:v>341.7</c:v>
                </c:pt>
                <c:pt idx="6835">
                  <c:v>341.7500000000001</c:v>
                </c:pt>
                <c:pt idx="6836">
                  <c:v>341.8000000000001</c:v>
                </c:pt>
                <c:pt idx="6837">
                  <c:v>341.85</c:v>
                </c:pt>
                <c:pt idx="6838">
                  <c:v>341.9</c:v>
                </c:pt>
                <c:pt idx="6839">
                  <c:v>341.95</c:v>
                </c:pt>
                <c:pt idx="6840">
                  <c:v>342.0000000000001</c:v>
                </c:pt>
                <c:pt idx="6841">
                  <c:v>342.05</c:v>
                </c:pt>
                <c:pt idx="6842">
                  <c:v>342.1</c:v>
                </c:pt>
                <c:pt idx="6843">
                  <c:v>342.1500000000001</c:v>
                </c:pt>
                <c:pt idx="6844">
                  <c:v>342.2</c:v>
                </c:pt>
                <c:pt idx="6845">
                  <c:v>342.25</c:v>
                </c:pt>
                <c:pt idx="6846">
                  <c:v>342.3000000000001</c:v>
                </c:pt>
                <c:pt idx="6847">
                  <c:v>342.3500000000001</c:v>
                </c:pt>
                <c:pt idx="6848">
                  <c:v>342.4</c:v>
                </c:pt>
                <c:pt idx="6849">
                  <c:v>342.45</c:v>
                </c:pt>
                <c:pt idx="6850">
                  <c:v>342.5</c:v>
                </c:pt>
                <c:pt idx="6851">
                  <c:v>342.55</c:v>
                </c:pt>
                <c:pt idx="6852">
                  <c:v>342.6000000000001</c:v>
                </c:pt>
                <c:pt idx="6853">
                  <c:v>342.6500000000001</c:v>
                </c:pt>
                <c:pt idx="6854">
                  <c:v>342.7</c:v>
                </c:pt>
                <c:pt idx="6855">
                  <c:v>342.75</c:v>
                </c:pt>
                <c:pt idx="6856">
                  <c:v>342.8</c:v>
                </c:pt>
                <c:pt idx="6857">
                  <c:v>342.8500000000001</c:v>
                </c:pt>
                <c:pt idx="6858">
                  <c:v>342.9000000000001</c:v>
                </c:pt>
                <c:pt idx="6859">
                  <c:v>342.95</c:v>
                </c:pt>
                <c:pt idx="6860">
                  <c:v>343.0000000000001</c:v>
                </c:pt>
                <c:pt idx="6861">
                  <c:v>343.05</c:v>
                </c:pt>
                <c:pt idx="6862">
                  <c:v>343.1</c:v>
                </c:pt>
                <c:pt idx="6863">
                  <c:v>343.15</c:v>
                </c:pt>
                <c:pt idx="6864">
                  <c:v>343.2</c:v>
                </c:pt>
                <c:pt idx="6865">
                  <c:v>343.2500000000001</c:v>
                </c:pt>
                <c:pt idx="6866">
                  <c:v>343.3</c:v>
                </c:pt>
                <c:pt idx="6867">
                  <c:v>343.35</c:v>
                </c:pt>
                <c:pt idx="6868">
                  <c:v>343.4</c:v>
                </c:pt>
                <c:pt idx="6869">
                  <c:v>343.45</c:v>
                </c:pt>
                <c:pt idx="6870">
                  <c:v>343.5000000000001</c:v>
                </c:pt>
                <c:pt idx="6871">
                  <c:v>343.55</c:v>
                </c:pt>
                <c:pt idx="6872">
                  <c:v>343.6</c:v>
                </c:pt>
                <c:pt idx="6873">
                  <c:v>343.6500000000001</c:v>
                </c:pt>
                <c:pt idx="6874">
                  <c:v>343.7000000000001</c:v>
                </c:pt>
                <c:pt idx="6875">
                  <c:v>343.75</c:v>
                </c:pt>
                <c:pt idx="6876">
                  <c:v>343.7999999999999</c:v>
                </c:pt>
                <c:pt idx="6877">
                  <c:v>343.85</c:v>
                </c:pt>
                <c:pt idx="6878">
                  <c:v>343.9</c:v>
                </c:pt>
                <c:pt idx="6879">
                  <c:v>343.95</c:v>
                </c:pt>
                <c:pt idx="6880">
                  <c:v>344.0000000000001</c:v>
                </c:pt>
                <c:pt idx="6881">
                  <c:v>344.0500000000001</c:v>
                </c:pt>
                <c:pt idx="6882">
                  <c:v>344.1</c:v>
                </c:pt>
                <c:pt idx="6883">
                  <c:v>344.1500000000001</c:v>
                </c:pt>
                <c:pt idx="6884">
                  <c:v>344.2</c:v>
                </c:pt>
                <c:pt idx="6885">
                  <c:v>344.25</c:v>
                </c:pt>
                <c:pt idx="6886">
                  <c:v>344.3</c:v>
                </c:pt>
                <c:pt idx="6887">
                  <c:v>344.3500000000001</c:v>
                </c:pt>
                <c:pt idx="6888">
                  <c:v>344.4</c:v>
                </c:pt>
                <c:pt idx="6889">
                  <c:v>344.45</c:v>
                </c:pt>
                <c:pt idx="6890">
                  <c:v>344.5</c:v>
                </c:pt>
                <c:pt idx="6891">
                  <c:v>344.55</c:v>
                </c:pt>
                <c:pt idx="6892">
                  <c:v>344.6</c:v>
                </c:pt>
                <c:pt idx="6893">
                  <c:v>344.65</c:v>
                </c:pt>
                <c:pt idx="6894">
                  <c:v>344.7</c:v>
                </c:pt>
                <c:pt idx="6895">
                  <c:v>344.7500000000001</c:v>
                </c:pt>
                <c:pt idx="6896">
                  <c:v>344.8</c:v>
                </c:pt>
                <c:pt idx="6897">
                  <c:v>344.85</c:v>
                </c:pt>
                <c:pt idx="6898">
                  <c:v>344.9</c:v>
                </c:pt>
                <c:pt idx="6899">
                  <c:v>344.95</c:v>
                </c:pt>
                <c:pt idx="6900">
                  <c:v>345.0000000000001</c:v>
                </c:pt>
                <c:pt idx="6901">
                  <c:v>345.0500000000001</c:v>
                </c:pt>
                <c:pt idx="6902">
                  <c:v>345.1000000000001</c:v>
                </c:pt>
                <c:pt idx="6903">
                  <c:v>345.15</c:v>
                </c:pt>
                <c:pt idx="6904">
                  <c:v>345.2</c:v>
                </c:pt>
                <c:pt idx="6905">
                  <c:v>345.2500000000001</c:v>
                </c:pt>
                <c:pt idx="6906">
                  <c:v>345.3000000000001</c:v>
                </c:pt>
                <c:pt idx="6907">
                  <c:v>345.35</c:v>
                </c:pt>
                <c:pt idx="6908">
                  <c:v>345.4</c:v>
                </c:pt>
                <c:pt idx="6909">
                  <c:v>345.45</c:v>
                </c:pt>
                <c:pt idx="6910">
                  <c:v>345.5</c:v>
                </c:pt>
                <c:pt idx="6911">
                  <c:v>345.5500000000001</c:v>
                </c:pt>
                <c:pt idx="6912">
                  <c:v>345.6</c:v>
                </c:pt>
                <c:pt idx="6913">
                  <c:v>345.6500000000001</c:v>
                </c:pt>
                <c:pt idx="6914">
                  <c:v>345.7</c:v>
                </c:pt>
                <c:pt idx="6915">
                  <c:v>345.75</c:v>
                </c:pt>
                <c:pt idx="6916">
                  <c:v>345.8000000000001</c:v>
                </c:pt>
                <c:pt idx="6917">
                  <c:v>345.85</c:v>
                </c:pt>
                <c:pt idx="6918">
                  <c:v>345.9</c:v>
                </c:pt>
                <c:pt idx="6919">
                  <c:v>345.95</c:v>
                </c:pt>
                <c:pt idx="6920">
                  <c:v>346.0</c:v>
                </c:pt>
                <c:pt idx="6921">
                  <c:v>346.05</c:v>
                </c:pt>
                <c:pt idx="6922">
                  <c:v>346.1000000000001</c:v>
                </c:pt>
                <c:pt idx="6923">
                  <c:v>346.1500000000001</c:v>
                </c:pt>
                <c:pt idx="6924">
                  <c:v>346.2</c:v>
                </c:pt>
                <c:pt idx="6925">
                  <c:v>346.25</c:v>
                </c:pt>
                <c:pt idx="6926">
                  <c:v>346.3</c:v>
                </c:pt>
                <c:pt idx="6927">
                  <c:v>346.35</c:v>
                </c:pt>
                <c:pt idx="6928">
                  <c:v>346.4000000000001</c:v>
                </c:pt>
                <c:pt idx="6929">
                  <c:v>346.45</c:v>
                </c:pt>
                <c:pt idx="6930">
                  <c:v>346.5</c:v>
                </c:pt>
                <c:pt idx="6931">
                  <c:v>346.55</c:v>
                </c:pt>
                <c:pt idx="6932">
                  <c:v>346.6</c:v>
                </c:pt>
                <c:pt idx="6933">
                  <c:v>346.6500000000001</c:v>
                </c:pt>
                <c:pt idx="6934">
                  <c:v>346.7</c:v>
                </c:pt>
                <c:pt idx="6935">
                  <c:v>346.7500000000001</c:v>
                </c:pt>
                <c:pt idx="6936">
                  <c:v>346.8000000000001</c:v>
                </c:pt>
                <c:pt idx="6937">
                  <c:v>346.85</c:v>
                </c:pt>
                <c:pt idx="6938">
                  <c:v>346.9</c:v>
                </c:pt>
                <c:pt idx="6939">
                  <c:v>346.95</c:v>
                </c:pt>
                <c:pt idx="6940">
                  <c:v>347.0000000000001</c:v>
                </c:pt>
                <c:pt idx="6941">
                  <c:v>347.0500000000001</c:v>
                </c:pt>
                <c:pt idx="6942">
                  <c:v>347.1</c:v>
                </c:pt>
                <c:pt idx="6943">
                  <c:v>347.1500000000001</c:v>
                </c:pt>
                <c:pt idx="6944">
                  <c:v>347.2</c:v>
                </c:pt>
                <c:pt idx="6945">
                  <c:v>347.25</c:v>
                </c:pt>
                <c:pt idx="6946">
                  <c:v>347.2999999999999</c:v>
                </c:pt>
                <c:pt idx="6947">
                  <c:v>347.35</c:v>
                </c:pt>
                <c:pt idx="6948">
                  <c:v>347.4</c:v>
                </c:pt>
                <c:pt idx="6949">
                  <c:v>347.45</c:v>
                </c:pt>
                <c:pt idx="6950">
                  <c:v>347.5</c:v>
                </c:pt>
                <c:pt idx="6951">
                  <c:v>347.55</c:v>
                </c:pt>
                <c:pt idx="6952">
                  <c:v>347.6</c:v>
                </c:pt>
                <c:pt idx="6953">
                  <c:v>347.6500000000001</c:v>
                </c:pt>
                <c:pt idx="6954">
                  <c:v>347.7</c:v>
                </c:pt>
                <c:pt idx="6955">
                  <c:v>347.7500000000001</c:v>
                </c:pt>
                <c:pt idx="6956">
                  <c:v>347.8</c:v>
                </c:pt>
                <c:pt idx="6957">
                  <c:v>347.85</c:v>
                </c:pt>
                <c:pt idx="6958">
                  <c:v>347.9</c:v>
                </c:pt>
                <c:pt idx="6959">
                  <c:v>347.95</c:v>
                </c:pt>
                <c:pt idx="6960">
                  <c:v>348.0000000000001</c:v>
                </c:pt>
                <c:pt idx="6961">
                  <c:v>348.05</c:v>
                </c:pt>
                <c:pt idx="6962">
                  <c:v>348.1</c:v>
                </c:pt>
                <c:pt idx="6963">
                  <c:v>348.15</c:v>
                </c:pt>
                <c:pt idx="6964">
                  <c:v>348.2</c:v>
                </c:pt>
                <c:pt idx="6965">
                  <c:v>348.2500000000001</c:v>
                </c:pt>
                <c:pt idx="6966">
                  <c:v>348.3</c:v>
                </c:pt>
                <c:pt idx="6967">
                  <c:v>348.35</c:v>
                </c:pt>
                <c:pt idx="6968">
                  <c:v>348.4</c:v>
                </c:pt>
                <c:pt idx="6969">
                  <c:v>348.45</c:v>
                </c:pt>
                <c:pt idx="6970">
                  <c:v>348.5000000000001</c:v>
                </c:pt>
                <c:pt idx="6971">
                  <c:v>348.55</c:v>
                </c:pt>
                <c:pt idx="6972">
                  <c:v>348.6</c:v>
                </c:pt>
                <c:pt idx="6973">
                  <c:v>348.65</c:v>
                </c:pt>
                <c:pt idx="6974">
                  <c:v>348.7</c:v>
                </c:pt>
                <c:pt idx="6975">
                  <c:v>348.7500000000001</c:v>
                </c:pt>
                <c:pt idx="6976">
                  <c:v>348.8000000000001</c:v>
                </c:pt>
                <c:pt idx="6977">
                  <c:v>348.85</c:v>
                </c:pt>
                <c:pt idx="6978">
                  <c:v>348.9</c:v>
                </c:pt>
                <c:pt idx="6979">
                  <c:v>348.95</c:v>
                </c:pt>
                <c:pt idx="6980">
                  <c:v>349.0</c:v>
                </c:pt>
                <c:pt idx="6981">
                  <c:v>349.0500000000001</c:v>
                </c:pt>
                <c:pt idx="6982">
                  <c:v>349.1000000000001</c:v>
                </c:pt>
                <c:pt idx="6983">
                  <c:v>349.1500000000001</c:v>
                </c:pt>
                <c:pt idx="6984">
                  <c:v>349.2</c:v>
                </c:pt>
                <c:pt idx="6985">
                  <c:v>349.25</c:v>
                </c:pt>
                <c:pt idx="6986">
                  <c:v>349.3000000000001</c:v>
                </c:pt>
                <c:pt idx="6987">
                  <c:v>349.3500000000001</c:v>
                </c:pt>
                <c:pt idx="6988">
                  <c:v>349.4</c:v>
                </c:pt>
                <c:pt idx="6989">
                  <c:v>349.45</c:v>
                </c:pt>
                <c:pt idx="6990">
                  <c:v>349.5</c:v>
                </c:pt>
                <c:pt idx="6991">
                  <c:v>349.55</c:v>
                </c:pt>
                <c:pt idx="6992">
                  <c:v>349.6000000000001</c:v>
                </c:pt>
                <c:pt idx="6993">
                  <c:v>349.6500000000001</c:v>
                </c:pt>
                <c:pt idx="6994">
                  <c:v>349.7</c:v>
                </c:pt>
                <c:pt idx="6995">
                  <c:v>349.75</c:v>
                </c:pt>
                <c:pt idx="6996">
                  <c:v>349.8</c:v>
                </c:pt>
                <c:pt idx="6997">
                  <c:v>349.85</c:v>
                </c:pt>
                <c:pt idx="6998">
                  <c:v>349.9</c:v>
                </c:pt>
                <c:pt idx="6999">
                  <c:v>349.95</c:v>
                </c:pt>
                <c:pt idx="7000">
                  <c:v>350.0</c:v>
                </c:pt>
                <c:pt idx="7001">
                  <c:v>350.05</c:v>
                </c:pt>
                <c:pt idx="7002">
                  <c:v>350.1</c:v>
                </c:pt>
                <c:pt idx="7003">
                  <c:v>350.1500000000001</c:v>
                </c:pt>
                <c:pt idx="7004">
                  <c:v>350.2000000000001</c:v>
                </c:pt>
                <c:pt idx="7005">
                  <c:v>350.2499999999999</c:v>
                </c:pt>
                <c:pt idx="7006">
                  <c:v>350.3</c:v>
                </c:pt>
                <c:pt idx="7007">
                  <c:v>350.35</c:v>
                </c:pt>
                <c:pt idx="7008">
                  <c:v>350.4</c:v>
                </c:pt>
                <c:pt idx="7009">
                  <c:v>350.4500000000001</c:v>
                </c:pt>
                <c:pt idx="7010">
                  <c:v>350.5000000000001</c:v>
                </c:pt>
                <c:pt idx="7011">
                  <c:v>350.5500000000001</c:v>
                </c:pt>
                <c:pt idx="7012">
                  <c:v>350.6</c:v>
                </c:pt>
                <c:pt idx="7013">
                  <c:v>350.6500000000001</c:v>
                </c:pt>
                <c:pt idx="7014">
                  <c:v>350.7</c:v>
                </c:pt>
                <c:pt idx="7015">
                  <c:v>350.75</c:v>
                </c:pt>
                <c:pt idx="7016">
                  <c:v>350.8000000000001</c:v>
                </c:pt>
                <c:pt idx="7017">
                  <c:v>350.85</c:v>
                </c:pt>
                <c:pt idx="7018">
                  <c:v>350.9</c:v>
                </c:pt>
                <c:pt idx="7019">
                  <c:v>350.95</c:v>
                </c:pt>
                <c:pt idx="7020">
                  <c:v>351.0</c:v>
                </c:pt>
                <c:pt idx="7021">
                  <c:v>351.0500000000001</c:v>
                </c:pt>
                <c:pt idx="7022">
                  <c:v>351.0999999999999</c:v>
                </c:pt>
                <c:pt idx="7023">
                  <c:v>351.1500000000001</c:v>
                </c:pt>
                <c:pt idx="7024">
                  <c:v>351.2</c:v>
                </c:pt>
                <c:pt idx="7025">
                  <c:v>351.2500000000001</c:v>
                </c:pt>
                <c:pt idx="7026">
                  <c:v>351.3</c:v>
                </c:pt>
                <c:pt idx="7027">
                  <c:v>351.35</c:v>
                </c:pt>
                <c:pt idx="7028">
                  <c:v>351.4</c:v>
                </c:pt>
                <c:pt idx="7029">
                  <c:v>351.45</c:v>
                </c:pt>
                <c:pt idx="7030">
                  <c:v>351.5000000000001</c:v>
                </c:pt>
                <c:pt idx="7031">
                  <c:v>351.55</c:v>
                </c:pt>
                <c:pt idx="7032">
                  <c:v>351.6</c:v>
                </c:pt>
                <c:pt idx="7033">
                  <c:v>351.65</c:v>
                </c:pt>
                <c:pt idx="7034">
                  <c:v>351.7</c:v>
                </c:pt>
                <c:pt idx="7035">
                  <c:v>351.7500000000001</c:v>
                </c:pt>
                <c:pt idx="7036">
                  <c:v>351.8000000000001</c:v>
                </c:pt>
                <c:pt idx="7037">
                  <c:v>351.85</c:v>
                </c:pt>
                <c:pt idx="7038">
                  <c:v>351.9</c:v>
                </c:pt>
                <c:pt idx="7039">
                  <c:v>351.95</c:v>
                </c:pt>
                <c:pt idx="7040">
                  <c:v>352.0000000000001</c:v>
                </c:pt>
                <c:pt idx="7041">
                  <c:v>352.0500000000001</c:v>
                </c:pt>
                <c:pt idx="7042">
                  <c:v>352.1</c:v>
                </c:pt>
                <c:pt idx="7043">
                  <c:v>352.1500000000001</c:v>
                </c:pt>
                <c:pt idx="7044">
                  <c:v>352.2</c:v>
                </c:pt>
                <c:pt idx="7045">
                  <c:v>352.2500000000001</c:v>
                </c:pt>
                <c:pt idx="7046">
                  <c:v>352.3</c:v>
                </c:pt>
                <c:pt idx="7047">
                  <c:v>352.35</c:v>
                </c:pt>
                <c:pt idx="7048">
                  <c:v>352.4</c:v>
                </c:pt>
                <c:pt idx="7049">
                  <c:v>352.45</c:v>
                </c:pt>
                <c:pt idx="7050">
                  <c:v>352.5</c:v>
                </c:pt>
                <c:pt idx="7051">
                  <c:v>352.5500000000001</c:v>
                </c:pt>
                <c:pt idx="7052">
                  <c:v>352.6</c:v>
                </c:pt>
                <c:pt idx="7053">
                  <c:v>352.6500000000001</c:v>
                </c:pt>
                <c:pt idx="7054">
                  <c:v>352.7</c:v>
                </c:pt>
                <c:pt idx="7055">
                  <c:v>352.75</c:v>
                </c:pt>
                <c:pt idx="7056">
                  <c:v>352.8</c:v>
                </c:pt>
                <c:pt idx="7057">
                  <c:v>352.8500000000001</c:v>
                </c:pt>
                <c:pt idx="7058">
                  <c:v>352.9000000000001</c:v>
                </c:pt>
                <c:pt idx="7059">
                  <c:v>352.95</c:v>
                </c:pt>
                <c:pt idx="7060">
                  <c:v>353.0</c:v>
                </c:pt>
                <c:pt idx="7061">
                  <c:v>353.05</c:v>
                </c:pt>
                <c:pt idx="7062">
                  <c:v>353.1000000000001</c:v>
                </c:pt>
                <c:pt idx="7063">
                  <c:v>353.1500000000001</c:v>
                </c:pt>
                <c:pt idx="7064">
                  <c:v>353.2</c:v>
                </c:pt>
                <c:pt idx="7065">
                  <c:v>353.2500000000001</c:v>
                </c:pt>
                <c:pt idx="7066">
                  <c:v>353.3</c:v>
                </c:pt>
                <c:pt idx="7067">
                  <c:v>353.35</c:v>
                </c:pt>
                <c:pt idx="7068">
                  <c:v>353.4</c:v>
                </c:pt>
                <c:pt idx="7069">
                  <c:v>353.45</c:v>
                </c:pt>
                <c:pt idx="7070">
                  <c:v>353.5000000000001</c:v>
                </c:pt>
                <c:pt idx="7071">
                  <c:v>353.55</c:v>
                </c:pt>
                <c:pt idx="7072">
                  <c:v>353.6</c:v>
                </c:pt>
                <c:pt idx="7073">
                  <c:v>353.65</c:v>
                </c:pt>
                <c:pt idx="7074">
                  <c:v>353.7</c:v>
                </c:pt>
                <c:pt idx="7075">
                  <c:v>353.7500000000001</c:v>
                </c:pt>
                <c:pt idx="7076">
                  <c:v>353.8</c:v>
                </c:pt>
                <c:pt idx="7077">
                  <c:v>353.85</c:v>
                </c:pt>
                <c:pt idx="7078">
                  <c:v>353.9</c:v>
                </c:pt>
                <c:pt idx="7079">
                  <c:v>353.9500000000001</c:v>
                </c:pt>
                <c:pt idx="7080">
                  <c:v>354.0000000000001</c:v>
                </c:pt>
                <c:pt idx="7081">
                  <c:v>354.05</c:v>
                </c:pt>
                <c:pt idx="7082">
                  <c:v>354.1</c:v>
                </c:pt>
                <c:pt idx="7083">
                  <c:v>354.1500000000001</c:v>
                </c:pt>
                <c:pt idx="7084">
                  <c:v>354.2</c:v>
                </c:pt>
                <c:pt idx="7085">
                  <c:v>354.2500000000001</c:v>
                </c:pt>
                <c:pt idx="7086">
                  <c:v>354.3000000000001</c:v>
                </c:pt>
                <c:pt idx="7087">
                  <c:v>354.35</c:v>
                </c:pt>
                <c:pt idx="7088">
                  <c:v>354.4</c:v>
                </c:pt>
                <c:pt idx="7089">
                  <c:v>354.45</c:v>
                </c:pt>
                <c:pt idx="7090">
                  <c:v>354.5</c:v>
                </c:pt>
                <c:pt idx="7091">
                  <c:v>354.55</c:v>
                </c:pt>
                <c:pt idx="7092">
                  <c:v>354.6000000000001</c:v>
                </c:pt>
                <c:pt idx="7093">
                  <c:v>354.6500000000001</c:v>
                </c:pt>
                <c:pt idx="7094">
                  <c:v>354.7</c:v>
                </c:pt>
                <c:pt idx="7095">
                  <c:v>354.75</c:v>
                </c:pt>
                <c:pt idx="7096">
                  <c:v>354.8</c:v>
                </c:pt>
                <c:pt idx="7097">
                  <c:v>354.8500000000001</c:v>
                </c:pt>
                <c:pt idx="7098">
                  <c:v>354.9</c:v>
                </c:pt>
                <c:pt idx="7099">
                  <c:v>354.95</c:v>
                </c:pt>
                <c:pt idx="7100">
                  <c:v>355.0000000000001</c:v>
                </c:pt>
                <c:pt idx="7101">
                  <c:v>355.05</c:v>
                </c:pt>
                <c:pt idx="7102">
                  <c:v>355.1</c:v>
                </c:pt>
                <c:pt idx="7103">
                  <c:v>355.15</c:v>
                </c:pt>
                <c:pt idx="7104">
                  <c:v>355.2</c:v>
                </c:pt>
                <c:pt idx="7105">
                  <c:v>355.2500000000001</c:v>
                </c:pt>
                <c:pt idx="7106">
                  <c:v>355.3</c:v>
                </c:pt>
                <c:pt idx="7107">
                  <c:v>355.3500000000001</c:v>
                </c:pt>
                <c:pt idx="7108">
                  <c:v>355.4</c:v>
                </c:pt>
                <c:pt idx="7109">
                  <c:v>355.45</c:v>
                </c:pt>
                <c:pt idx="7110">
                  <c:v>355.5000000000001</c:v>
                </c:pt>
                <c:pt idx="7111">
                  <c:v>355.5500000000001</c:v>
                </c:pt>
                <c:pt idx="7112">
                  <c:v>355.6</c:v>
                </c:pt>
                <c:pt idx="7113">
                  <c:v>355.65</c:v>
                </c:pt>
                <c:pt idx="7114">
                  <c:v>355.7000000000001</c:v>
                </c:pt>
                <c:pt idx="7115">
                  <c:v>355.7500000000001</c:v>
                </c:pt>
                <c:pt idx="7116">
                  <c:v>355.8000000000001</c:v>
                </c:pt>
                <c:pt idx="7117">
                  <c:v>355.85</c:v>
                </c:pt>
                <c:pt idx="7118">
                  <c:v>355.9</c:v>
                </c:pt>
                <c:pt idx="7119">
                  <c:v>355.95</c:v>
                </c:pt>
                <c:pt idx="7120">
                  <c:v>356.0</c:v>
                </c:pt>
                <c:pt idx="7121">
                  <c:v>356.0500000000001</c:v>
                </c:pt>
                <c:pt idx="7122">
                  <c:v>356.1</c:v>
                </c:pt>
                <c:pt idx="7123">
                  <c:v>356.1500000000001</c:v>
                </c:pt>
                <c:pt idx="7124">
                  <c:v>356.2</c:v>
                </c:pt>
                <c:pt idx="7125">
                  <c:v>356.25</c:v>
                </c:pt>
                <c:pt idx="7126">
                  <c:v>356.3</c:v>
                </c:pt>
                <c:pt idx="7127">
                  <c:v>356.35</c:v>
                </c:pt>
                <c:pt idx="7128">
                  <c:v>356.4</c:v>
                </c:pt>
                <c:pt idx="7129">
                  <c:v>356.45</c:v>
                </c:pt>
                <c:pt idx="7130">
                  <c:v>356.5</c:v>
                </c:pt>
                <c:pt idx="7131">
                  <c:v>356.55</c:v>
                </c:pt>
                <c:pt idx="7132">
                  <c:v>356.6000000000001</c:v>
                </c:pt>
                <c:pt idx="7133">
                  <c:v>356.6500000000001</c:v>
                </c:pt>
                <c:pt idx="7134">
                  <c:v>356.6999999999999</c:v>
                </c:pt>
                <c:pt idx="7135">
                  <c:v>356.75</c:v>
                </c:pt>
                <c:pt idx="7136">
                  <c:v>356.8</c:v>
                </c:pt>
                <c:pt idx="7137">
                  <c:v>356.85</c:v>
                </c:pt>
                <c:pt idx="7138">
                  <c:v>356.9000000000001</c:v>
                </c:pt>
                <c:pt idx="7139">
                  <c:v>356.95</c:v>
                </c:pt>
                <c:pt idx="7140">
                  <c:v>357.0000000000001</c:v>
                </c:pt>
                <c:pt idx="7141">
                  <c:v>357.05</c:v>
                </c:pt>
                <c:pt idx="7142">
                  <c:v>357.1</c:v>
                </c:pt>
                <c:pt idx="7143">
                  <c:v>357.1500000000001</c:v>
                </c:pt>
                <c:pt idx="7144">
                  <c:v>357.2</c:v>
                </c:pt>
                <c:pt idx="7145">
                  <c:v>357.2500000000001</c:v>
                </c:pt>
                <c:pt idx="7146">
                  <c:v>357.3000000000001</c:v>
                </c:pt>
                <c:pt idx="7147">
                  <c:v>357.35</c:v>
                </c:pt>
                <c:pt idx="7148">
                  <c:v>357.4</c:v>
                </c:pt>
                <c:pt idx="7149">
                  <c:v>357.45</c:v>
                </c:pt>
                <c:pt idx="7150">
                  <c:v>357.5000000000001</c:v>
                </c:pt>
                <c:pt idx="7151">
                  <c:v>357.55</c:v>
                </c:pt>
                <c:pt idx="7152">
                  <c:v>357.6</c:v>
                </c:pt>
                <c:pt idx="7153">
                  <c:v>357.6500000000001</c:v>
                </c:pt>
                <c:pt idx="7154">
                  <c:v>357.7</c:v>
                </c:pt>
                <c:pt idx="7155">
                  <c:v>357.75</c:v>
                </c:pt>
                <c:pt idx="7156">
                  <c:v>357.7999999999999</c:v>
                </c:pt>
                <c:pt idx="7157">
                  <c:v>357.85</c:v>
                </c:pt>
                <c:pt idx="7158">
                  <c:v>357.9</c:v>
                </c:pt>
                <c:pt idx="7159">
                  <c:v>357.95</c:v>
                </c:pt>
                <c:pt idx="7160">
                  <c:v>358.0000000000001</c:v>
                </c:pt>
                <c:pt idx="7161">
                  <c:v>358.05</c:v>
                </c:pt>
                <c:pt idx="7162">
                  <c:v>358.0999999999999</c:v>
                </c:pt>
                <c:pt idx="7163">
                  <c:v>358.1500000000001</c:v>
                </c:pt>
                <c:pt idx="7164">
                  <c:v>358.2</c:v>
                </c:pt>
                <c:pt idx="7165">
                  <c:v>358.2500000000001</c:v>
                </c:pt>
                <c:pt idx="7166">
                  <c:v>358.3</c:v>
                </c:pt>
                <c:pt idx="7167">
                  <c:v>358.3500000000001</c:v>
                </c:pt>
                <c:pt idx="7168">
                  <c:v>358.4000000000001</c:v>
                </c:pt>
                <c:pt idx="7169">
                  <c:v>358.45</c:v>
                </c:pt>
                <c:pt idx="7170">
                  <c:v>358.5000000000001</c:v>
                </c:pt>
                <c:pt idx="7171">
                  <c:v>358.55</c:v>
                </c:pt>
                <c:pt idx="7172">
                  <c:v>358.6</c:v>
                </c:pt>
                <c:pt idx="7173">
                  <c:v>358.65</c:v>
                </c:pt>
                <c:pt idx="7174">
                  <c:v>358.7</c:v>
                </c:pt>
                <c:pt idx="7175">
                  <c:v>358.7500000000001</c:v>
                </c:pt>
                <c:pt idx="7176">
                  <c:v>358.8</c:v>
                </c:pt>
                <c:pt idx="7177">
                  <c:v>358.85</c:v>
                </c:pt>
                <c:pt idx="7178">
                  <c:v>358.9</c:v>
                </c:pt>
                <c:pt idx="7179">
                  <c:v>358.95</c:v>
                </c:pt>
                <c:pt idx="7180">
                  <c:v>359.0000000000001</c:v>
                </c:pt>
                <c:pt idx="7181">
                  <c:v>359.05</c:v>
                </c:pt>
                <c:pt idx="7182">
                  <c:v>359.1000000000001</c:v>
                </c:pt>
                <c:pt idx="7183">
                  <c:v>359.15</c:v>
                </c:pt>
                <c:pt idx="7184">
                  <c:v>359.2</c:v>
                </c:pt>
                <c:pt idx="7185">
                  <c:v>359.25</c:v>
                </c:pt>
                <c:pt idx="7186">
                  <c:v>359.3000000000001</c:v>
                </c:pt>
                <c:pt idx="7187">
                  <c:v>359.3500000000001</c:v>
                </c:pt>
                <c:pt idx="7188">
                  <c:v>359.4</c:v>
                </c:pt>
                <c:pt idx="7189">
                  <c:v>359.45</c:v>
                </c:pt>
                <c:pt idx="7190">
                  <c:v>359.5</c:v>
                </c:pt>
                <c:pt idx="7191">
                  <c:v>359.5500000000001</c:v>
                </c:pt>
                <c:pt idx="7192">
                  <c:v>359.6000000000001</c:v>
                </c:pt>
                <c:pt idx="7193">
                  <c:v>359.6500000000001</c:v>
                </c:pt>
                <c:pt idx="7194">
                  <c:v>359.7</c:v>
                </c:pt>
                <c:pt idx="7195">
                  <c:v>359.75</c:v>
                </c:pt>
                <c:pt idx="7196">
                  <c:v>359.8</c:v>
                </c:pt>
                <c:pt idx="7197">
                  <c:v>359.8500000000001</c:v>
                </c:pt>
                <c:pt idx="7198">
                  <c:v>359.9</c:v>
                </c:pt>
                <c:pt idx="7199">
                  <c:v>359.95</c:v>
                </c:pt>
                <c:pt idx="7200">
                  <c:v>360.0</c:v>
                </c:pt>
                <c:pt idx="7201">
                  <c:v>360.05</c:v>
                </c:pt>
                <c:pt idx="7202">
                  <c:v>360.1</c:v>
                </c:pt>
                <c:pt idx="7203">
                  <c:v>360.15</c:v>
                </c:pt>
                <c:pt idx="7204">
                  <c:v>360.2</c:v>
                </c:pt>
                <c:pt idx="7205">
                  <c:v>360.25</c:v>
                </c:pt>
                <c:pt idx="7206">
                  <c:v>360.3</c:v>
                </c:pt>
                <c:pt idx="7207">
                  <c:v>360.35</c:v>
                </c:pt>
                <c:pt idx="7208">
                  <c:v>360.4000000000001</c:v>
                </c:pt>
                <c:pt idx="7209">
                  <c:v>360.45</c:v>
                </c:pt>
                <c:pt idx="7210">
                  <c:v>360.5</c:v>
                </c:pt>
                <c:pt idx="7211">
                  <c:v>360.55</c:v>
                </c:pt>
                <c:pt idx="7212">
                  <c:v>360.6</c:v>
                </c:pt>
                <c:pt idx="7213">
                  <c:v>360.6500000000001</c:v>
                </c:pt>
                <c:pt idx="7214">
                  <c:v>360.7000000000001</c:v>
                </c:pt>
                <c:pt idx="7215">
                  <c:v>360.7500000000001</c:v>
                </c:pt>
                <c:pt idx="7216">
                  <c:v>360.8</c:v>
                </c:pt>
                <c:pt idx="7217">
                  <c:v>360.85</c:v>
                </c:pt>
                <c:pt idx="7218">
                  <c:v>360.9</c:v>
                </c:pt>
                <c:pt idx="7219">
                  <c:v>360.95</c:v>
                </c:pt>
                <c:pt idx="7220">
                  <c:v>361.0</c:v>
                </c:pt>
                <c:pt idx="7221">
                  <c:v>361.0500000000001</c:v>
                </c:pt>
                <c:pt idx="7222">
                  <c:v>361.1</c:v>
                </c:pt>
                <c:pt idx="7223">
                  <c:v>361.1500000000001</c:v>
                </c:pt>
                <c:pt idx="7224">
                  <c:v>361.2</c:v>
                </c:pt>
                <c:pt idx="7225">
                  <c:v>361.25</c:v>
                </c:pt>
                <c:pt idx="7226">
                  <c:v>361.3000000000001</c:v>
                </c:pt>
                <c:pt idx="7227">
                  <c:v>361.35</c:v>
                </c:pt>
                <c:pt idx="7228">
                  <c:v>361.4</c:v>
                </c:pt>
                <c:pt idx="7229">
                  <c:v>361.45</c:v>
                </c:pt>
                <c:pt idx="7230">
                  <c:v>361.5</c:v>
                </c:pt>
                <c:pt idx="7231">
                  <c:v>361.55</c:v>
                </c:pt>
                <c:pt idx="7232">
                  <c:v>361.5999999999999</c:v>
                </c:pt>
                <c:pt idx="7233">
                  <c:v>361.6500000000001</c:v>
                </c:pt>
                <c:pt idx="7234">
                  <c:v>361.7</c:v>
                </c:pt>
                <c:pt idx="7235">
                  <c:v>361.7500000000001</c:v>
                </c:pt>
                <c:pt idx="7236">
                  <c:v>361.8000000000001</c:v>
                </c:pt>
                <c:pt idx="7237">
                  <c:v>361.85</c:v>
                </c:pt>
                <c:pt idx="7238">
                  <c:v>361.9</c:v>
                </c:pt>
                <c:pt idx="7239">
                  <c:v>361.95</c:v>
                </c:pt>
                <c:pt idx="7240">
                  <c:v>362.0000000000001</c:v>
                </c:pt>
                <c:pt idx="7241">
                  <c:v>362.0500000000001</c:v>
                </c:pt>
                <c:pt idx="7242">
                  <c:v>362.1</c:v>
                </c:pt>
                <c:pt idx="7243">
                  <c:v>362.1500000000001</c:v>
                </c:pt>
                <c:pt idx="7244">
                  <c:v>362.2</c:v>
                </c:pt>
                <c:pt idx="7245">
                  <c:v>362.2500000000001</c:v>
                </c:pt>
                <c:pt idx="7246">
                  <c:v>362.3000000000001</c:v>
                </c:pt>
                <c:pt idx="7247">
                  <c:v>362.35</c:v>
                </c:pt>
                <c:pt idx="7248">
                  <c:v>362.4</c:v>
                </c:pt>
                <c:pt idx="7249">
                  <c:v>362.45</c:v>
                </c:pt>
                <c:pt idx="7250">
                  <c:v>362.5000000000001</c:v>
                </c:pt>
                <c:pt idx="7251">
                  <c:v>362.55</c:v>
                </c:pt>
                <c:pt idx="7252">
                  <c:v>362.6</c:v>
                </c:pt>
                <c:pt idx="7253">
                  <c:v>362.6500000000001</c:v>
                </c:pt>
                <c:pt idx="7254">
                  <c:v>362.7</c:v>
                </c:pt>
                <c:pt idx="7255">
                  <c:v>362.75</c:v>
                </c:pt>
                <c:pt idx="7256">
                  <c:v>362.7999999999999</c:v>
                </c:pt>
                <c:pt idx="7257">
                  <c:v>362.8500000000001</c:v>
                </c:pt>
                <c:pt idx="7258">
                  <c:v>362.9</c:v>
                </c:pt>
                <c:pt idx="7259">
                  <c:v>362.95</c:v>
                </c:pt>
                <c:pt idx="7260">
                  <c:v>363.0</c:v>
                </c:pt>
                <c:pt idx="7261">
                  <c:v>363.0500000000001</c:v>
                </c:pt>
                <c:pt idx="7262">
                  <c:v>363.1000000000001</c:v>
                </c:pt>
                <c:pt idx="7263">
                  <c:v>363.1500000000001</c:v>
                </c:pt>
                <c:pt idx="7264">
                  <c:v>363.2</c:v>
                </c:pt>
                <c:pt idx="7265">
                  <c:v>363.25</c:v>
                </c:pt>
                <c:pt idx="7266">
                  <c:v>363.3</c:v>
                </c:pt>
                <c:pt idx="7267">
                  <c:v>363.3500000000001</c:v>
                </c:pt>
                <c:pt idx="7268">
                  <c:v>363.4000000000001</c:v>
                </c:pt>
                <c:pt idx="7269">
                  <c:v>363.45</c:v>
                </c:pt>
                <c:pt idx="7270">
                  <c:v>363.5</c:v>
                </c:pt>
                <c:pt idx="7271">
                  <c:v>363.55</c:v>
                </c:pt>
                <c:pt idx="7272">
                  <c:v>363.6</c:v>
                </c:pt>
                <c:pt idx="7273">
                  <c:v>363.65</c:v>
                </c:pt>
                <c:pt idx="7274">
                  <c:v>363.7</c:v>
                </c:pt>
                <c:pt idx="7275">
                  <c:v>363.7500000000001</c:v>
                </c:pt>
                <c:pt idx="7276">
                  <c:v>363.8</c:v>
                </c:pt>
                <c:pt idx="7277">
                  <c:v>363.85</c:v>
                </c:pt>
                <c:pt idx="7278">
                  <c:v>363.9</c:v>
                </c:pt>
                <c:pt idx="7279">
                  <c:v>363.95</c:v>
                </c:pt>
                <c:pt idx="7280">
                  <c:v>364.0000000000001</c:v>
                </c:pt>
                <c:pt idx="7281">
                  <c:v>364.05</c:v>
                </c:pt>
                <c:pt idx="7282">
                  <c:v>364.1</c:v>
                </c:pt>
                <c:pt idx="7283">
                  <c:v>364.1500000000001</c:v>
                </c:pt>
                <c:pt idx="7284">
                  <c:v>364.2</c:v>
                </c:pt>
                <c:pt idx="7285">
                  <c:v>364.2500000000001</c:v>
                </c:pt>
                <c:pt idx="7286">
                  <c:v>364.3</c:v>
                </c:pt>
                <c:pt idx="7287">
                  <c:v>364.35</c:v>
                </c:pt>
                <c:pt idx="7288">
                  <c:v>364.4</c:v>
                </c:pt>
                <c:pt idx="7289">
                  <c:v>364.45</c:v>
                </c:pt>
                <c:pt idx="7290">
                  <c:v>364.5000000000001</c:v>
                </c:pt>
                <c:pt idx="7291">
                  <c:v>364.55</c:v>
                </c:pt>
                <c:pt idx="7292">
                  <c:v>364.6</c:v>
                </c:pt>
                <c:pt idx="7293">
                  <c:v>364.6500000000001</c:v>
                </c:pt>
                <c:pt idx="7294">
                  <c:v>364.7</c:v>
                </c:pt>
                <c:pt idx="7295">
                  <c:v>364.75</c:v>
                </c:pt>
                <c:pt idx="7296">
                  <c:v>364.8000000000001</c:v>
                </c:pt>
                <c:pt idx="7297">
                  <c:v>364.8500000000001</c:v>
                </c:pt>
                <c:pt idx="7298">
                  <c:v>364.9</c:v>
                </c:pt>
                <c:pt idx="7299">
                  <c:v>364.95</c:v>
                </c:pt>
                <c:pt idx="7300">
                  <c:v>365.0</c:v>
                </c:pt>
                <c:pt idx="7301">
                  <c:v>365.05</c:v>
                </c:pt>
                <c:pt idx="7302">
                  <c:v>365.1000000000001</c:v>
                </c:pt>
                <c:pt idx="7303">
                  <c:v>365.1500000000001</c:v>
                </c:pt>
                <c:pt idx="7304">
                  <c:v>365.2</c:v>
                </c:pt>
                <c:pt idx="7305">
                  <c:v>365.25</c:v>
                </c:pt>
                <c:pt idx="7306">
                  <c:v>365.3</c:v>
                </c:pt>
                <c:pt idx="7307">
                  <c:v>365.35</c:v>
                </c:pt>
                <c:pt idx="7308">
                  <c:v>365.4</c:v>
                </c:pt>
                <c:pt idx="7309">
                  <c:v>365.45</c:v>
                </c:pt>
                <c:pt idx="7310">
                  <c:v>365.5000000000001</c:v>
                </c:pt>
                <c:pt idx="7311">
                  <c:v>365.5500000000001</c:v>
                </c:pt>
                <c:pt idx="7312">
                  <c:v>365.5999999999999</c:v>
                </c:pt>
                <c:pt idx="7313">
                  <c:v>365.65</c:v>
                </c:pt>
                <c:pt idx="7314">
                  <c:v>365.7</c:v>
                </c:pt>
                <c:pt idx="7315">
                  <c:v>365.7500000000001</c:v>
                </c:pt>
                <c:pt idx="7316">
                  <c:v>365.8000000000001</c:v>
                </c:pt>
                <c:pt idx="7317">
                  <c:v>365.85</c:v>
                </c:pt>
                <c:pt idx="7318">
                  <c:v>365.9</c:v>
                </c:pt>
                <c:pt idx="7319">
                  <c:v>365.95</c:v>
                </c:pt>
                <c:pt idx="7320">
                  <c:v>366.0000000000001</c:v>
                </c:pt>
                <c:pt idx="7321">
                  <c:v>366.0500000000001</c:v>
                </c:pt>
                <c:pt idx="7322">
                  <c:v>366.1</c:v>
                </c:pt>
                <c:pt idx="7323">
                  <c:v>366.1500000000001</c:v>
                </c:pt>
                <c:pt idx="7324">
                  <c:v>366.2</c:v>
                </c:pt>
                <c:pt idx="7325">
                  <c:v>366.25</c:v>
                </c:pt>
                <c:pt idx="7326">
                  <c:v>366.3000000000001</c:v>
                </c:pt>
                <c:pt idx="7327">
                  <c:v>366.35</c:v>
                </c:pt>
                <c:pt idx="7328">
                  <c:v>366.4</c:v>
                </c:pt>
                <c:pt idx="7329">
                  <c:v>366.45</c:v>
                </c:pt>
                <c:pt idx="7330">
                  <c:v>366.5</c:v>
                </c:pt>
                <c:pt idx="7331">
                  <c:v>366.55</c:v>
                </c:pt>
                <c:pt idx="7332">
                  <c:v>366.6000000000001</c:v>
                </c:pt>
                <c:pt idx="7333">
                  <c:v>366.6500000000001</c:v>
                </c:pt>
                <c:pt idx="7334">
                  <c:v>366.7</c:v>
                </c:pt>
                <c:pt idx="7335">
                  <c:v>366.75</c:v>
                </c:pt>
                <c:pt idx="7336">
                  <c:v>366.8</c:v>
                </c:pt>
                <c:pt idx="7337">
                  <c:v>366.8500000000001</c:v>
                </c:pt>
                <c:pt idx="7338">
                  <c:v>366.9</c:v>
                </c:pt>
                <c:pt idx="7339">
                  <c:v>366.95</c:v>
                </c:pt>
                <c:pt idx="7340">
                  <c:v>367.0</c:v>
                </c:pt>
                <c:pt idx="7341">
                  <c:v>367.05</c:v>
                </c:pt>
                <c:pt idx="7342">
                  <c:v>367.1</c:v>
                </c:pt>
                <c:pt idx="7343">
                  <c:v>367.1500000000001</c:v>
                </c:pt>
                <c:pt idx="7344">
                  <c:v>367.2</c:v>
                </c:pt>
                <c:pt idx="7345">
                  <c:v>367.25</c:v>
                </c:pt>
                <c:pt idx="7346">
                  <c:v>367.3</c:v>
                </c:pt>
                <c:pt idx="7347">
                  <c:v>367.35</c:v>
                </c:pt>
                <c:pt idx="7348">
                  <c:v>367.4000000000001</c:v>
                </c:pt>
                <c:pt idx="7349">
                  <c:v>367.45</c:v>
                </c:pt>
                <c:pt idx="7350">
                  <c:v>367.5000000000001</c:v>
                </c:pt>
                <c:pt idx="7351">
                  <c:v>367.5500000000001</c:v>
                </c:pt>
                <c:pt idx="7352">
                  <c:v>367.6</c:v>
                </c:pt>
                <c:pt idx="7353">
                  <c:v>367.6500000000001</c:v>
                </c:pt>
                <c:pt idx="7354">
                  <c:v>367.7</c:v>
                </c:pt>
                <c:pt idx="7355">
                  <c:v>367.7500000000001</c:v>
                </c:pt>
                <c:pt idx="7356">
                  <c:v>367.8</c:v>
                </c:pt>
                <c:pt idx="7357">
                  <c:v>367.85</c:v>
                </c:pt>
                <c:pt idx="7358">
                  <c:v>367.9</c:v>
                </c:pt>
                <c:pt idx="7359">
                  <c:v>367.95</c:v>
                </c:pt>
                <c:pt idx="7360">
                  <c:v>368.0</c:v>
                </c:pt>
                <c:pt idx="7361">
                  <c:v>368.05</c:v>
                </c:pt>
                <c:pt idx="7362">
                  <c:v>368.1</c:v>
                </c:pt>
                <c:pt idx="7363">
                  <c:v>368.1500000000001</c:v>
                </c:pt>
                <c:pt idx="7364">
                  <c:v>368.2</c:v>
                </c:pt>
                <c:pt idx="7365">
                  <c:v>368.2500000000001</c:v>
                </c:pt>
                <c:pt idx="7366">
                  <c:v>368.2999999999999</c:v>
                </c:pt>
                <c:pt idx="7367">
                  <c:v>368.35</c:v>
                </c:pt>
                <c:pt idx="7368">
                  <c:v>368.4</c:v>
                </c:pt>
                <c:pt idx="7369">
                  <c:v>368.45</c:v>
                </c:pt>
                <c:pt idx="7370">
                  <c:v>368.5000000000001</c:v>
                </c:pt>
                <c:pt idx="7371">
                  <c:v>368.55</c:v>
                </c:pt>
                <c:pt idx="7372">
                  <c:v>368.6000000000001</c:v>
                </c:pt>
                <c:pt idx="7373">
                  <c:v>368.6500000000001</c:v>
                </c:pt>
                <c:pt idx="7374">
                  <c:v>368.7</c:v>
                </c:pt>
                <c:pt idx="7375">
                  <c:v>368.7500000000001</c:v>
                </c:pt>
                <c:pt idx="7376">
                  <c:v>368.8</c:v>
                </c:pt>
                <c:pt idx="7377">
                  <c:v>368.85</c:v>
                </c:pt>
                <c:pt idx="7378">
                  <c:v>368.9</c:v>
                </c:pt>
                <c:pt idx="7379">
                  <c:v>368.95</c:v>
                </c:pt>
                <c:pt idx="7380">
                  <c:v>369.0000000000001</c:v>
                </c:pt>
                <c:pt idx="7381">
                  <c:v>369.05</c:v>
                </c:pt>
                <c:pt idx="7382">
                  <c:v>369.1</c:v>
                </c:pt>
                <c:pt idx="7383">
                  <c:v>369.15</c:v>
                </c:pt>
                <c:pt idx="7384">
                  <c:v>369.2</c:v>
                </c:pt>
                <c:pt idx="7385">
                  <c:v>369.2500000000001</c:v>
                </c:pt>
                <c:pt idx="7386">
                  <c:v>369.3000000000001</c:v>
                </c:pt>
                <c:pt idx="7387">
                  <c:v>369.35</c:v>
                </c:pt>
                <c:pt idx="7388">
                  <c:v>369.4</c:v>
                </c:pt>
                <c:pt idx="7389">
                  <c:v>369.45</c:v>
                </c:pt>
                <c:pt idx="7390">
                  <c:v>369.5000000000001</c:v>
                </c:pt>
                <c:pt idx="7391">
                  <c:v>369.5500000000001</c:v>
                </c:pt>
                <c:pt idx="7392">
                  <c:v>369.6000000000001</c:v>
                </c:pt>
                <c:pt idx="7393">
                  <c:v>369.6500000000001</c:v>
                </c:pt>
                <c:pt idx="7394">
                  <c:v>369.7</c:v>
                </c:pt>
                <c:pt idx="7395">
                  <c:v>369.75</c:v>
                </c:pt>
                <c:pt idx="7396">
                  <c:v>369.8000000000001</c:v>
                </c:pt>
                <c:pt idx="7397">
                  <c:v>369.8500000000001</c:v>
                </c:pt>
                <c:pt idx="7398">
                  <c:v>369.9</c:v>
                </c:pt>
                <c:pt idx="7399">
                  <c:v>369.95</c:v>
                </c:pt>
                <c:pt idx="7400">
                  <c:v>370.0</c:v>
                </c:pt>
                <c:pt idx="7401">
                  <c:v>370.05</c:v>
                </c:pt>
                <c:pt idx="7402">
                  <c:v>370.1000000000001</c:v>
                </c:pt>
                <c:pt idx="7403">
                  <c:v>370.1500000000001</c:v>
                </c:pt>
                <c:pt idx="7404">
                  <c:v>370.2</c:v>
                </c:pt>
                <c:pt idx="7405">
                  <c:v>370.25</c:v>
                </c:pt>
                <c:pt idx="7406">
                  <c:v>370.3</c:v>
                </c:pt>
                <c:pt idx="7407">
                  <c:v>370.3500000000001</c:v>
                </c:pt>
                <c:pt idx="7408">
                  <c:v>370.4</c:v>
                </c:pt>
                <c:pt idx="7409">
                  <c:v>370.45</c:v>
                </c:pt>
                <c:pt idx="7410">
                  <c:v>370.5</c:v>
                </c:pt>
                <c:pt idx="7411">
                  <c:v>370.55</c:v>
                </c:pt>
                <c:pt idx="7412">
                  <c:v>370.6</c:v>
                </c:pt>
                <c:pt idx="7413">
                  <c:v>370.65</c:v>
                </c:pt>
                <c:pt idx="7414">
                  <c:v>370.7000000000001</c:v>
                </c:pt>
                <c:pt idx="7415">
                  <c:v>370.75</c:v>
                </c:pt>
                <c:pt idx="7416">
                  <c:v>370.8</c:v>
                </c:pt>
                <c:pt idx="7417">
                  <c:v>370.85</c:v>
                </c:pt>
                <c:pt idx="7418">
                  <c:v>370.9</c:v>
                </c:pt>
                <c:pt idx="7419">
                  <c:v>370.9500000000001</c:v>
                </c:pt>
                <c:pt idx="7420">
                  <c:v>370.9999999999999</c:v>
                </c:pt>
                <c:pt idx="7421">
                  <c:v>371.05</c:v>
                </c:pt>
                <c:pt idx="7422">
                  <c:v>371.1</c:v>
                </c:pt>
                <c:pt idx="7423">
                  <c:v>371.1500000000001</c:v>
                </c:pt>
                <c:pt idx="7424">
                  <c:v>371.2000000000001</c:v>
                </c:pt>
                <c:pt idx="7425">
                  <c:v>371.2500000000001</c:v>
                </c:pt>
                <c:pt idx="7426">
                  <c:v>371.3000000000001</c:v>
                </c:pt>
                <c:pt idx="7427">
                  <c:v>371.35</c:v>
                </c:pt>
                <c:pt idx="7428">
                  <c:v>371.4</c:v>
                </c:pt>
                <c:pt idx="7429">
                  <c:v>371.45</c:v>
                </c:pt>
                <c:pt idx="7430">
                  <c:v>371.5</c:v>
                </c:pt>
                <c:pt idx="7431">
                  <c:v>371.5500000000001</c:v>
                </c:pt>
                <c:pt idx="7432">
                  <c:v>371.6</c:v>
                </c:pt>
                <c:pt idx="7433">
                  <c:v>371.6500000000001</c:v>
                </c:pt>
                <c:pt idx="7434">
                  <c:v>371.7</c:v>
                </c:pt>
                <c:pt idx="7435">
                  <c:v>371.75</c:v>
                </c:pt>
                <c:pt idx="7436">
                  <c:v>371.8</c:v>
                </c:pt>
                <c:pt idx="7437">
                  <c:v>371.85</c:v>
                </c:pt>
                <c:pt idx="7438">
                  <c:v>371.9</c:v>
                </c:pt>
                <c:pt idx="7439">
                  <c:v>371.95</c:v>
                </c:pt>
                <c:pt idx="7440">
                  <c:v>372.0000000000001</c:v>
                </c:pt>
                <c:pt idx="7441">
                  <c:v>372.05</c:v>
                </c:pt>
                <c:pt idx="7442">
                  <c:v>372.0999999999999</c:v>
                </c:pt>
                <c:pt idx="7443">
                  <c:v>372.1500000000001</c:v>
                </c:pt>
                <c:pt idx="7444">
                  <c:v>372.2</c:v>
                </c:pt>
                <c:pt idx="7445">
                  <c:v>372.2500000000001</c:v>
                </c:pt>
                <c:pt idx="7446">
                  <c:v>372.3000000000001</c:v>
                </c:pt>
                <c:pt idx="7447">
                  <c:v>372.35</c:v>
                </c:pt>
                <c:pt idx="7448">
                  <c:v>372.4</c:v>
                </c:pt>
                <c:pt idx="7449">
                  <c:v>372.45</c:v>
                </c:pt>
                <c:pt idx="7450">
                  <c:v>372.5000000000001</c:v>
                </c:pt>
                <c:pt idx="7451">
                  <c:v>372.5500000000001</c:v>
                </c:pt>
                <c:pt idx="7452">
                  <c:v>372.6</c:v>
                </c:pt>
                <c:pt idx="7453">
                  <c:v>372.6500000000001</c:v>
                </c:pt>
                <c:pt idx="7454">
                  <c:v>372.7</c:v>
                </c:pt>
                <c:pt idx="7455">
                  <c:v>372.7500000000001</c:v>
                </c:pt>
                <c:pt idx="7456">
                  <c:v>372.8</c:v>
                </c:pt>
                <c:pt idx="7457">
                  <c:v>372.85</c:v>
                </c:pt>
                <c:pt idx="7458">
                  <c:v>372.9</c:v>
                </c:pt>
                <c:pt idx="7459">
                  <c:v>372.95</c:v>
                </c:pt>
                <c:pt idx="7460">
                  <c:v>373.0000000000001</c:v>
                </c:pt>
                <c:pt idx="7461">
                  <c:v>373.0500000000001</c:v>
                </c:pt>
                <c:pt idx="7462">
                  <c:v>373.1</c:v>
                </c:pt>
                <c:pt idx="7463">
                  <c:v>373.1500000000001</c:v>
                </c:pt>
                <c:pt idx="7464">
                  <c:v>373.2</c:v>
                </c:pt>
                <c:pt idx="7465">
                  <c:v>373.25</c:v>
                </c:pt>
                <c:pt idx="7466">
                  <c:v>373.3000000000001</c:v>
                </c:pt>
                <c:pt idx="7467">
                  <c:v>373.3500000000001</c:v>
                </c:pt>
                <c:pt idx="7468">
                  <c:v>373.4000000000001</c:v>
                </c:pt>
                <c:pt idx="7469">
                  <c:v>373.45</c:v>
                </c:pt>
                <c:pt idx="7470">
                  <c:v>373.5</c:v>
                </c:pt>
                <c:pt idx="7471">
                  <c:v>373.55</c:v>
                </c:pt>
                <c:pt idx="7472">
                  <c:v>373.6000000000001</c:v>
                </c:pt>
                <c:pt idx="7473">
                  <c:v>373.6500000000001</c:v>
                </c:pt>
                <c:pt idx="7474">
                  <c:v>373.7</c:v>
                </c:pt>
                <c:pt idx="7475">
                  <c:v>373.7500000000001</c:v>
                </c:pt>
                <c:pt idx="7476">
                  <c:v>373.8</c:v>
                </c:pt>
                <c:pt idx="7477">
                  <c:v>373.8500000000001</c:v>
                </c:pt>
                <c:pt idx="7478">
                  <c:v>373.9</c:v>
                </c:pt>
                <c:pt idx="7479">
                  <c:v>373.95</c:v>
                </c:pt>
                <c:pt idx="7480">
                  <c:v>374.0000000000001</c:v>
                </c:pt>
                <c:pt idx="7481">
                  <c:v>374.05</c:v>
                </c:pt>
                <c:pt idx="7482">
                  <c:v>374.1</c:v>
                </c:pt>
                <c:pt idx="7483">
                  <c:v>374.15</c:v>
                </c:pt>
                <c:pt idx="7484">
                  <c:v>374.2</c:v>
                </c:pt>
                <c:pt idx="7485">
                  <c:v>374.2500000000001</c:v>
                </c:pt>
                <c:pt idx="7486">
                  <c:v>374.3</c:v>
                </c:pt>
                <c:pt idx="7487">
                  <c:v>374.35</c:v>
                </c:pt>
                <c:pt idx="7488">
                  <c:v>374.4</c:v>
                </c:pt>
                <c:pt idx="7489">
                  <c:v>374.4500000000001</c:v>
                </c:pt>
                <c:pt idx="7490">
                  <c:v>374.5000000000001</c:v>
                </c:pt>
                <c:pt idx="7491">
                  <c:v>374.55</c:v>
                </c:pt>
                <c:pt idx="7492">
                  <c:v>374.6</c:v>
                </c:pt>
                <c:pt idx="7493">
                  <c:v>374.6500000000001</c:v>
                </c:pt>
                <c:pt idx="7494">
                  <c:v>374.7000000000001</c:v>
                </c:pt>
                <c:pt idx="7495">
                  <c:v>374.7499999999999</c:v>
                </c:pt>
                <c:pt idx="7496">
                  <c:v>374.7999999999999</c:v>
                </c:pt>
                <c:pt idx="7497">
                  <c:v>374.85</c:v>
                </c:pt>
                <c:pt idx="7498">
                  <c:v>374.9</c:v>
                </c:pt>
                <c:pt idx="7499">
                  <c:v>374.95</c:v>
                </c:pt>
                <c:pt idx="7500">
                  <c:v>375.0</c:v>
                </c:pt>
                <c:pt idx="7501">
                  <c:v>375.0500000000001</c:v>
                </c:pt>
                <c:pt idx="7502">
                  <c:v>375.1</c:v>
                </c:pt>
                <c:pt idx="7503">
                  <c:v>375.1500000000001</c:v>
                </c:pt>
                <c:pt idx="7504">
                  <c:v>375.2</c:v>
                </c:pt>
                <c:pt idx="7505">
                  <c:v>375.25</c:v>
                </c:pt>
                <c:pt idx="7506">
                  <c:v>375.3</c:v>
                </c:pt>
                <c:pt idx="7507">
                  <c:v>375.3500000000001</c:v>
                </c:pt>
                <c:pt idx="7508">
                  <c:v>375.4</c:v>
                </c:pt>
                <c:pt idx="7509">
                  <c:v>375.45</c:v>
                </c:pt>
                <c:pt idx="7510">
                  <c:v>375.5</c:v>
                </c:pt>
                <c:pt idx="7511">
                  <c:v>375.55</c:v>
                </c:pt>
                <c:pt idx="7512">
                  <c:v>375.6</c:v>
                </c:pt>
                <c:pt idx="7513">
                  <c:v>375.65</c:v>
                </c:pt>
                <c:pt idx="7514">
                  <c:v>375.7</c:v>
                </c:pt>
                <c:pt idx="7515">
                  <c:v>375.7500000000001</c:v>
                </c:pt>
                <c:pt idx="7516">
                  <c:v>375.8</c:v>
                </c:pt>
                <c:pt idx="7517">
                  <c:v>375.85</c:v>
                </c:pt>
                <c:pt idx="7518">
                  <c:v>375.9</c:v>
                </c:pt>
                <c:pt idx="7519">
                  <c:v>375.95</c:v>
                </c:pt>
                <c:pt idx="7520">
                  <c:v>376.0000000000001</c:v>
                </c:pt>
                <c:pt idx="7521">
                  <c:v>376.0500000000001</c:v>
                </c:pt>
                <c:pt idx="7522">
                  <c:v>376.1</c:v>
                </c:pt>
                <c:pt idx="7523">
                  <c:v>376.15</c:v>
                </c:pt>
                <c:pt idx="7524">
                  <c:v>376.2</c:v>
                </c:pt>
                <c:pt idx="7525">
                  <c:v>376.2500000000001</c:v>
                </c:pt>
                <c:pt idx="7526">
                  <c:v>376.3000000000001</c:v>
                </c:pt>
                <c:pt idx="7527">
                  <c:v>376.35</c:v>
                </c:pt>
                <c:pt idx="7528">
                  <c:v>376.4</c:v>
                </c:pt>
                <c:pt idx="7529">
                  <c:v>376.45</c:v>
                </c:pt>
                <c:pt idx="7530">
                  <c:v>376.5</c:v>
                </c:pt>
                <c:pt idx="7531">
                  <c:v>376.5500000000001</c:v>
                </c:pt>
                <c:pt idx="7532">
                  <c:v>376.6</c:v>
                </c:pt>
                <c:pt idx="7533">
                  <c:v>376.6500000000001</c:v>
                </c:pt>
                <c:pt idx="7534">
                  <c:v>376.7</c:v>
                </c:pt>
                <c:pt idx="7535">
                  <c:v>376.75</c:v>
                </c:pt>
                <c:pt idx="7536">
                  <c:v>376.8000000000001</c:v>
                </c:pt>
                <c:pt idx="7537">
                  <c:v>376.85</c:v>
                </c:pt>
                <c:pt idx="7538">
                  <c:v>376.9</c:v>
                </c:pt>
                <c:pt idx="7539">
                  <c:v>376.95</c:v>
                </c:pt>
                <c:pt idx="7540">
                  <c:v>377.0</c:v>
                </c:pt>
                <c:pt idx="7541">
                  <c:v>377.05</c:v>
                </c:pt>
                <c:pt idx="7542">
                  <c:v>377.1000000000001</c:v>
                </c:pt>
                <c:pt idx="7543">
                  <c:v>377.1500000000001</c:v>
                </c:pt>
                <c:pt idx="7544">
                  <c:v>377.2</c:v>
                </c:pt>
                <c:pt idx="7545">
                  <c:v>377.25</c:v>
                </c:pt>
                <c:pt idx="7546">
                  <c:v>377.3</c:v>
                </c:pt>
                <c:pt idx="7547">
                  <c:v>377.35</c:v>
                </c:pt>
                <c:pt idx="7548">
                  <c:v>377.4000000000001</c:v>
                </c:pt>
                <c:pt idx="7549">
                  <c:v>377.45</c:v>
                </c:pt>
                <c:pt idx="7550">
                  <c:v>377.5000000000001</c:v>
                </c:pt>
                <c:pt idx="7551">
                  <c:v>377.55</c:v>
                </c:pt>
                <c:pt idx="7552">
                  <c:v>377.6</c:v>
                </c:pt>
                <c:pt idx="7553">
                  <c:v>377.6500000000001</c:v>
                </c:pt>
                <c:pt idx="7554">
                  <c:v>377.7</c:v>
                </c:pt>
                <c:pt idx="7555">
                  <c:v>377.7500000000001</c:v>
                </c:pt>
                <c:pt idx="7556">
                  <c:v>377.8</c:v>
                </c:pt>
                <c:pt idx="7557">
                  <c:v>377.85</c:v>
                </c:pt>
                <c:pt idx="7558">
                  <c:v>377.9</c:v>
                </c:pt>
                <c:pt idx="7559">
                  <c:v>377.95</c:v>
                </c:pt>
                <c:pt idx="7560">
                  <c:v>378.0000000000001</c:v>
                </c:pt>
                <c:pt idx="7561">
                  <c:v>378.05</c:v>
                </c:pt>
                <c:pt idx="7562">
                  <c:v>378.1</c:v>
                </c:pt>
                <c:pt idx="7563">
                  <c:v>378.1500000000001</c:v>
                </c:pt>
                <c:pt idx="7564">
                  <c:v>378.2</c:v>
                </c:pt>
                <c:pt idx="7565">
                  <c:v>378.25</c:v>
                </c:pt>
                <c:pt idx="7566">
                  <c:v>378.2999999999999</c:v>
                </c:pt>
                <c:pt idx="7567">
                  <c:v>378.35</c:v>
                </c:pt>
                <c:pt idx="7568">
                  <c:v>378.4</c:v>
                </c:pt>
                <c:pt idx="7569">
                  <c:v>378.45</c:v>
                </c:pt>
                <c:pt idx="7570">
                  <c:v>378.5000000000001</c:v>
                </c:pt>
                <c:pt idx="7571">
                  <c:v>378.55</c:v>
                </c:pt>
                <c:pt idx="7572">
                  <c:v>378.6</c:v>
                </c:pt>
                <c:pt idx="7573">
                  <c:v>378.6500000000001</c:v>
                </c:pt>
                <c:pt idx="7574">
                  <c:v>378.7</c:v>
                </c:pt>
                <c:pt idx="7575">
                  <c:v>378.7500000000001</c:v>
                </c:pt>
                <c:pt idx="7576">
                  <c:v>378.8</c:v>
                </c:pt>
                <c:pt idx="7577">
                  <c:v>378.8500000000001</c:v>
                </c:pt>
                <c:pt idx="7578">
                  <c:v>378.9</c:v>
                </c:pt>
                <c:pt idx="7579">
                  <c:v>378.95</c:v>
                </c:pt>
                <c:pt idx="7580">
                  <c:v>379.0000000000001</c:v>
                </c:pt>
                <c:pt idx="7581">
                  <c:v>379.05</c:v>
                </c:pt>
                <c:pt idx="7582">
                  <c:v>379.1</c:v>
                </c:pt>
                <c:pt idx="7583">
                  <c:v>379.15</c:v>
                </c:pt>
                <c:pt idx="7584">
                  <c:v>379.2</c:v>
                </c:pt>
                <c:pt idx="7585">
                  <c:v>379.2500000000001</c:v>
                </c:pt>
                <c:pt idx="7586">
                  <c:v>379.3</c:v>
                </c:pt>
                <c:pt idx="7587">
                  <c:v>379.35</c:v>
                </c:pt>
                <c:pt idx="7588">
                  <c:v>379.4</c:v>
                </c:pt>
                <c:pt idx="7589">
                  <c:v>379.45</c:v>
                </c:pt>
                <c:pt idx="7590">
                  <c:v>379.5000000000001</c:v>
                </c:pt>
                <c:pt idx="7591">
                  <c:v>379.55</c:v>
                </c:pt>
                <c:pt idx="7592">
                  <c:v>379.6</c:v>
                </c:pt>
                <c:pt idx="7593">
                  <c:v>379.65</c:v>
                </c:pt>
                <c:pt idx="7594">
                  <c:v>379.7</c:v>
                </c:pt>
                <c:pt idx="7595">
                  <c:v>379.7500000000001</c:v>
                </c:pt>
                <c:pt idx="7596">
                  <c:v>379.8000000000001</c:v>
                </c:pt>
                <c:pt idx="7597">
                  <c:v>379.8500000000001</c:v>
                </c:pt>
                <c:pt idx="7598">
                  <c:v>379.9</c:v>
                </c:pt>
                <c:pt idx="7599">
                  <c:v>379.95</c:v>
                </c:pt>
                <c:pt idx="7600">
                  <c:v>380.0</c:v>
                </c:pt>
                <c:pt idx="7601">
                  <c:v>380.0500000000001</c:v>
                </c:pt>
                <c:pt idx="7602">
                  <c:v>380.1000000000001</c:v>
                </c:pt>
                <c:pt idx="7603">
                  <c:v>380.1500000000001</c:v>
                </c:pt>
                <c:pt idx="7604">
                  <c:v>380.2</c:v>
                </c:pt>
                <c:pt idx="7605">
                  <c:v>380.25</c:v>
                </c:pt>
                <c:pt idx="7606">
                  <c:v>380.3000000000001</c:v>
                </c:pt>
                <c:pt idx="7607">
                  <c:v>380.3500000000001</c:v>
                </c:pt>
                <c:pt idx="7608">
                  <c:v>380.4</c:v>
                </c:pt>
                <c:pt idx="7609">
                  <c:v>380.45</c:v>
                </c:pt>
                <c:pt idx="7610">
                  <c:v>380.5</c:v>
                </c:pt>
                <c:pt idx="7611">
                  <c:v>380.55</c:v>
                </c:pt>
                <c:pt idx="7612">
                  <c:v>380.6000000000001</c:v>
                </c:pt>
                <c:pt idx="7613">
                  <c:v>380.6500000000001</c:v>
                </c:pt>
                <c:pt idx="7614">
                  <c:v>380.7</c:v>
                </c:pt>
                <c:pt idx="7615">
                  <c:v>380.75</c:v>
                </c:pt>
                <c:pt idx="7616">
                  <c:v>380.8</c:v>
                </c:pt>
                <c:pt idx="7617">
                  <c:v>380.85</c:v>
                </c:pt>
                <c:pt idx="7618">
                  <c:v>380.9</c:v>
                </c:pt>
                <c:pt idx="7619">
                  <c:v>380.95</c:v>
                </c:pt>
                <c:pt idx="7620">
                  <c:v>381.0</c:v>
                </c:pt>
                <c:pt idx="7621">
                  <c:v>381.05</c:v>
                </c:pt>
                <c:pt idx="7622">
                  <c:v>381.1</c:v>
                </c:pt>
                <c:pt idx="7623">
                  <c:v>381.1500000000001</c:v>
                </c:pt>
                <c:pt idx="7624">
                  <c:v>381.2000000000001</c:v>
                </c:pt>
                <c:pt idx="7625">
                  <c:v>381.2499999999999</c:v>
                </c:pt>
                <c:pt idx="7626">
                  <c:v>381.3</c:v>
                </c:pt>
                <c:pt idx="7627">
                  <c:v>381.35</c:v>
                </c:pt>
                <c:pt idx="7628">
                  <c:v>381.4</c:v>
                </c:pt>
                <c:pt idx="7629">
                  <c:v>381.4500000000001</c:v>
                </c:pt>
                <c:pt idx="7630">
                  <c:v>381.5000000000001</c:v>
                </c:pt>
                <c:pt idx="7631">
                  <c:v>381.5500000000001</c:v>
                </c:pt>
                <c:pt idx="7632">
                  <c:v>381.6</c:v>
                </c:pt>
                <c:pt idx="7633">
                  <c:v>381.6500000000001</c:v>
                </c:pt>
                <c:pt idx="7634">
                  <c:v>381.7</c:v>
                </c:pt>
                <c:pt idx="7635">
                  <c:v>381.75</c:v>
                </c:pt>
                <c:pt idx="7636">
                  <c:v>381.8000000000001</c:v>
                </c:pt>
                <c:pt idx="7637">
                  <c:v>381.85</c:v>
                </c:pt>
                <c:pt idx="7638">
                  <c:v>381.9</c:v>
                </c:pt>
                <c:pt idx="7639">
                  <c:v>381.95</c:v>
                </c:pt>
                <c:pt idx="7640">
                  <c:v>382.0</c:v>
                </c:pt>
                <c:pt idx="7641">
                  <c:v>382.05</c:v>
                </c:pt>
                <c:pt idx="7642">
                  <c:v>382.0999999999999</c:v>
                </c:pt>
                <c:pt idx="7643">
                  <c:v>382.1500000000001</c:v>
                </c:pt>
                <c:pt idx="7644">
                  <c:v>382.2</c:v>
                </c:pt>
                <c:pt idx="7645">
                  <c:v>382.2500000000001</c:v>
                </c:pt>
                <c:pt idx="7646">
                  <c:v>382.3</c:v>
                </c:pt>
                <c:pt idx="7647">
                  <c:v>382.35</c:v>
                </c:pt>
                <c:pt idx="7648">
                  <c:v>382.4</c:v>
                </c:pt>
                <c:pt idx="7649">
                  <c:v>382.45</c:v>
                </c:pt>
                <c:pt idx="7650">
                  <c:v>382.5000000000001</c:v>
                </c:pt>
                <c:pt idx="7651">
                  <c:v>382.5500000000001</c:v>
                </c:pt>
                <c:pt idx="7652">
                  <c:v>382.5999999999999</c:v>
                </c:pt>
                <c:pt idx="7653">
                  <c:v>382.65</c:v>
                </c:pt>
                <c:pt idx="7654">
                  <c:v>382.7</c:v>
                </c:pt>
                <c:pt idx="7655">
                  <c:v>382.7500000000001</c:v>
                </c:pt>
                <c:pt idx="7656">
                  <c:v>382.8000000000001</c:v>
                </c:pt>
                <c:pt idx="7657">
                  <c:v>382.85</c:v>
                </c:pt>
                <c:pt idx="7658">
                  <c:v>382.9000000000001</c:v>
                </c:pt>
                <c:pt idx="7659">
                  <c:v>382.95</c:v>
                </c:pt>
                <c:pt idx="7660">
                  <c:v>383.0000000000001</c:v>
                </c:pt>
                <c:pt idx="7661">
                  <c:v>383.05</c:v>
                </c:pt>
                <c:pt idx="7662">
                  <c:v>383.1</c:v>
                </c:pt>
                <c:pt idx="7663">
                  <c:v>383.1500000000001</c:v>
                </c:pt>
                <c:pt idx="7664">
                  <c:v>383.2</c:v>
                </c:pt>
                <c:pt idx="7665">
                  <c:v>383.2500000000001</c:v>
                </c:pt>
                <c:pt idx="7666">
                  <c:v>383.3</c:v>
                </c:pt>
                <c:pt idx="7667">
                  <c:v>383.35</c:v>
                </c:pt>
                <c:pt idx="7668">
                  <c:v>383.4</c:v>
                </c:pt>
                <c:pt idx="7669">
                  <c:v>383.45</c:v>
                </c:pt>
                <c:pt idx="7670">
                  <c:v>383.5</c:v>
                </c:pt>
                <c:pt idx="7671">
                  <c:v>383.5500000000001</c:v>
                </c:pt>
                <c:pt idx="7672">
                  <c:v>383.6000000000001</c:v>
                </c:pt>
                <c:pt idx="7673">
                  <c:v>383.6500000000001</c:v>
                </c:pt>
                <c:pt idx="7674">
                  <c:v>383.7</c:v>
                </c:pt>
                <c:pt idx="7675">
                  <c:v>383.75</c:v>
                </c:pt>
                <c:pt idx="7676">
                  <c:v>383.8</c:v>
                </c:pt>
                <c:pt idx="7677">
                  <c:v>383.8500000000001</c:v>
                </c:pt>
                <c:pt idx="7678">
                  <c:v>383.9000000000001</c:v>
                </c:pt>
                <c:pt idx="7679">
                  <c:v>383.95</c:v>
                </c:pt>
                <c:pt idx="7680">
                  <c:v>384.0</c:v>
                </c:pt>
                <c:pt idx="7681">
                  <c:v>384.05</c:v>
                </c:pt>
                <c:pt idx="7682">
                  <c:v>384.1000000000001</c:v>
                </c:pt>
                <c:pt idx="7683">
                  <c:v>384.1500000000001</c:v>
                </c:pt>
                <c:pt idx="7684">
                  <c:v>384.2</c:v>
                </c:pt>
                <c:pt idx="7685">
                  <c:v>384.2500000000001</c:v>
                </c:pt>
                <c:pt idx="7686">
                  <c:v>384.3</c:v>
                </c:pt>
                <c:pt idx="7687">
                  <c:v>384.35</c:v>
                </c:pt>
                <c:pt idx="7688">
                  <c:v>384.4</c:v>
                </c:pt>
                <c:pt idx="7689">
                  <c:v>384.45</c:v>
                </c:pt>
                <c:pt idx="7690">
                  <c:v>384.5000000000001</c:v>
                </c:pt>
                <c:pt idx="7691">
                  <c:v>384.55</c:v>
                </c:pt>
                <c:pt idx="7692">
                  <c:v>384.6</c:v>
                </c:pt>
                <c:pt idx="7693">
                  <c:v>384.6500000000001</c:v>
                </c:pt>
                <c:pt idx="7694">
                  <c:v>384.7</c:v>
                </c:pt>
                <c:pt idx="7695">
                  <c:v>384.7500000000001</c:v>
                </c:pt>
                <c:pt idx="7696">
                  <c:v>384.8</c:v>
                </c:pt>
                <c:pt idx="7697">
                  <c:v>384.85</c:v>
                </c:pt>
                <c:pt idx="7698">
                  <c:v>384.9</c:v>
                </c:pt>
                <c:pt idx="7699">
                  <c:v>384.9500000000001</c:v>
                </c:pt>
                <c:pt idx="7700">
                  <c:v>384.9999999999999</c:v>
                </c:pt>
                <c:pt idx="7701">
                  <c:v>385.05</c:v>
                </c:pt>
                <c:pt idx="7702">
                  <c:v>385.1</c:v>
                </c:pt>
                <c:pt idx="7703">
                  <c:v>385.1500000000001</c:v>
                </c:pt>
                <c:pt idx="7704">
                  <c:v>385.2</c:v>
                </c:pt>
                <c:pt idx="7705">
                  <c:v>385.25</c:v>
                </c:pt>
                <c:pt idx="7706">
                  <c:v>385.3000000000001</c:v>
                </c:pt>
                <c:pt idx="7707">
                  <c:v>385.35</c:v>
                </c:pt>
                <c:pt idx="7708">
                  <c:v>385.4</c:v>
                </c:pt>
                <c:pt idx="7709">
                  <c:v>385.45</c:v>
                </c:pt>
                <c:pt idx="7710">
                  <c:v>385.5</c:v>
                </c:pt>
                <c:pt idx="7711">
                  <c:v>385.55</c:v>
                </c:pt>
                <c:pt idx="7712">
                  <c:v>385.6000000000001</c:v>
                </c:pt>
              </c:numCache>
            </c:numRef>
          </c:xVal>
          <c:yVal>
            <c:numRef>
              <c:f>'Subject 3'!$D$2:$D$7714</c:f>
              <c:numCache>
                <c:formatCode>General</c:formatCode>
                <c:ptCount val="7713"/>
                <c:pt idx="0">
                  <c:v>2.4361</c:v>
                </c:pt>
                <c:pt idx="1">
                  <c:v>2.4354</c:v>
                </c:pt>
                <c:pt idx="2">
                  <c:v>2.4346</c:v>
                </c:pt>
                <c:pt idx="3">
                  <c:v>2.434</c:v>
                </c:pt>
                <c:pt idx="4">
                  <c:v>2.4334</c:v>
                </c:pt>
                <c:pt idx="5">
                  <c:v>2.432999999999999</c:v>
                </c:pt>
                <c:pt idx="6">
                  <c:v>2.432599999999999</c:v>
                </c:pt>
                <c:pt idx="7">
                  <c:v>2.4321</c:v>
                </c:pt>
                <c:pt idx="8">
                  <c:v>2.4317</c:v>
                </c:pt>
                <c:pt idx="9">
                  <c:v>2.431299999999999</c:v>
                </c:pt>
                <c:pt idx="10">
                  <c:v>2.430899999999999</c:v>
                </c:pt>
                <c:pt idx="11">
                  <c:v>2.430299999999999</c:v>
                </c:pt>
                <c:pt idx="12">
                  <c:v>2.4297</c:v>
                </c:pt>
                <c:pt idx="13">
                  <c:v>2.4291</c:v>
                </c:pt>
                <c:pt idx="14">
                  <c:v>2.4286</c:v>
                </c:pt>
                <c:pt idx="15">
                  <c:v>2.428</c:v>
                </c:pt>
                <c:pt idx="16">
                  <c:v>2.4274</c:v>
                </c:pt>
                <c:pt idx="17">
                  <c:v>2.4268</c:v>
                </c:pt>
                <c:pt idx="18">
                  <c:v>2.4264</c:v>
                </c:pt>
                <c:pt idx="19">
                  <c:v>2.426</c:v>
                </c:pt>
                <c:pt idx="20">
                  <c:v>2.4256</c:v>
                </c:pt>
                <c:pt idx="21">
                  <c:v>2.4255</c:v>
                </c:pt>
                <c:pt idx="22">
                  <c:v>2.4253</c:v>
                </c:pt>
                <c:pt idx="23">
                  <c:v>2.4249</c:v>
                </c:pt>
                <c:pt idx="24">
                  <c:v>2.4245</c:v>
                </c:pt>
                <c:pt idx="25">
                  <c:v>2.4239</c:v>
                </c:pt>
                <c:pt idx="26">
                  <c:v>2.4231</c:v>
                </c:pt>
                <c:pt idx="27">
                  <c:v>2.422499999999999</c:v>
                </c:pt>
                <c:pt idx="28">
                  <c:v>2.4218</c:v>
                </c:pt>
                <c:pt idx="29">
                  <c:v>2.4212</c:v>
                </c:pt>
                <c:pt idx="30">
                  <c:v>2.4206</c:v>
                </c:pt>
                <c:pt idx="31">
                  <c:v>2.42</c:v>
                </c:pt>
                <c:pt idx="32">
                  <c:v>2.4194</c:v>
                </c:pt>
                <c:pt idx="33">
                  <c:v>2.419099999999999</c:v>
                </c:pt>
                <c:pt idx="34">
                  <c:v>2.418699999999999</c:v>
                </c:pt>
                <c:pt idx="35">
                  <c:v>2.418099999999999</c:v>
                </c:pt>
                <c:pt idx="36">
                  <c:v>2.4175</c:v>
                </c:pt>
                <c:pt idx="37">
                  <c:v>2.4169</c:v>
                </c:pt>
                <c:pt idx="38">
                  <c:v>2.416399999999999</c:v>
                </c:pt>
                <c:pt idx="39">
                  <c:v>2.416199999999999</c:v>
                </c:pt>
                <c:pt idx="40">
                  <c:v>2.415799999999999</c:v>
                </c:pt>
                <c:pt idx="41">
                  <c:v>2.4156</c:v>
                </c:pt>
                <c:pt idx="42">
                  <c:v>2.4152</c:v>
                </c:pt>
                <c:pt idx="43">
                  <c:v>2.4148</c:v>
                </c:pt>
                <c:pt idx="44">
                  <c:v>2.4144</c:v>
                </c:pt>
                <c:pt idx="45">
                  <c:v>2.4138</c:v>
                </c:pt>
                <c:pt idx="46">
                  <c:v>2.4135</c:v>
                </c:pt>
                <c:pt idx="47">
                  <c:v>2.4131</c:v>
                </c:pt>
                <c:pt idx="48">
                  <c:v>2.4129</c:v>
                </c:pt>
                <c:pt idx="49">
                  <c:v>2.4127</c:v>
                </c:pt>
                <c:pt idx="50">
                  <c:v>2.4125</c:v>
                </c:pt>
                <c:pt idx="51">
                  <c:v>2.4123</c:v>
                </c:pt>
                <c:pt idx="52">
                  <c:v>2.4123</c:v>
                </c:pt>
                <c:pt idx="53">
                  <c:v>2.4123</c:v>
                </c:pt>
                <c:pt idx="54">
                  <c:v>2.4125</c:v>
                </c:pt>
                <c:pt idx="55">
                  <c:v>2.4131</c:v>
                </c:pt>
                <c:pt idx="56">
                  <c:v>2.4138</c:v>
                </c:pt>
                <c:pt idx="57">
                  <c:v>2.4144</c:v>
                </c:pt>
                <c:pt idx="58">
                  <c:v>2.4154</c:v>
                </c:pt>
                <c:pt idx="59">
                  <c:v>2.4167</c:v>
                </c:pt>
                <c:pt idx="60">
                  <c:v>2.417899999999999</c:v>
                </c:pt>
                <c:pt idx="61">
                  <c:v>2.419099999999999</c:v>
                </c:pt>
                <c:pt idx="62">
                  <c:v>2.4208</c:v>
                </c:pt>
                <c:pt idx="63">
                  <c:v>2.422699999999999</c:v>
                </c:pt>
                <c:pt idx="64">
                  <c:v>2.4249</c:v>
                </c:pt>
                <c:pt idx="65">
                  <c:v>2.4272</c:v>
                </c:pt>
                <c:pt idx="66">
                  <c:v>2.4293</c:v>
                </c:pt>
                <c:pt idx="67">
                  <c:v>2.4319</c:v>
                </c:pt>
                <c:pt idx="68">
                  <c:v>2.4344</c:v>
                </c:pt>
                <c:pt idx="69">
                  <c:v>2.4371</c:v>
                </c:pt>
                <c:pt idx="70">
                  <c:v>2.439799999999999</c:v>
                </c:pt>
                <c:pt idx="71">
                  <c:v>2.4426</c:v>
                </c:pt>
                <c:pt idx="72">
                  <c:v>2.4459</c:v>
                </c:pt>
                <c:pt idx="73">
                  <c:v>2.449</c:v>
                </c:pt>
                <c:pt idx="74">
                  <c:v>2.452199999999999</c:v>
                </c:pt>
                <c:pt idx="75">
                  <c:v>2.455299999999999</c:v>
                </c:pt>
                <c:pt idx="76">
                  <c:v>2.458499999999999</c:v>
                </c:pt>
                <c:pt idx="77">
                  <c:v>2.4616</c:v>
                </c:pt>
                <c:pt idx="78">
                  <c:v>2.4648</c:v>
                </c:pt>
                <c:pt idx="79">
                  <c:v>2.4679</c:v>
                </c:pt>
                <c:pt idx="80">
                  <c:v>2.471099999999999</c:v>
                </c:pt>
                <c:pt idx="81">
                  <c:v>2.4742</c:v>
                </c:pt>
                <c:pt idx="82">
                  <c:v>2.4772</c:v>
                </c:pt>
                <c:pt idx="83">
                  <c:v>2.4802</c:v>
                </c:pt>
                <c:pt idx="84">
                  <c:v>2.4832</c:v>
                </c:pt>
                <c:pt idx="85">
                  <c:v>2.4861</c:v>
                </c:pt>
                <c:pt idx="86">
                  <c:v>2.4893</c:v>
                </c:pt>
                <c:pt idx="87">
                  <c:v>2.4925</c:v>
                </c:pt>
                <c:pt idx="88">
                  <c:v>2.495299999999999</c:v>
                </c:pt>
                <c:pt idx="89">
                  <c:v>2.4977</c:v>
                </c:pt>
                <c:pt idx="90">
                  <c:v>2.499899999999999</c:v>
                </c:pt>
                <c:pt idx="91">
                  <c:v>2.5023</c:v>
                </c:pt>
                <c:pt idx="92">
                  <c:v>2.5051</c:v>
                </c:pt>
                <c:pt idx="93">
                  <c:v>2.5075</c:v>
                </c:pt>
                <c:pt idx="94">
                  <c:v>2.5095</c:v>
                </c:pt>
                <c:pt idx="95">
                  <c:v>2.511899999999999</c:v>
                </c:pt>
                <c:pt idx="96">
                  <c:v>2.515</c:v>
                </c:pt>
                <c:pt idx="97">
                  <c:v>2.5178</c:v>
                </c:pt>
                <c:pt idx="98">
                  <c:v>2.5202</c:v>
                </c:pt>
                <c:pt idx="99">
                  <c:v>2.5224</c:v>
                </c:pt>
                <c:pt idx="100">
                  <c:v>2.5244</c:v>
                </c:pt>
                <c:pt idx="101">
                  <c:v>2.5265</c:v>
                </c:pt>
                <c:pt idx="102">
                  <c:v>2.5285</c:v>
                </c:pt>
                <c:pt idx="103">
                  <c:v>2.5305</c:v>
                </c:pt>
                <c:pt idx="104">
                  <c:v>2.5325</c:v>
                </c:pt>
                <c:pt idx="105">
                  <c:v>2.5344</c:v>
                </c:pt>
                <c:pt idx="106">
                  <c:v>2.5364</c:v>
                </c:pt>
                <c:pt idx="107">
                  <c:v>2.5386</c:v>
                </c:pt>
                <c:pt idx="108">
                  <c:v>2.5413</c:v>
                </c:pt>
                <c:pt idx="109">
                  <c:v>2.5441</c:v>
                </c:pt>
                <c:pt idx="110">
                  <c:v>2.547</c:v>
                </c:pt>
                <c:pt idx="111">
                  <c:v>2.55</c:v>
                </c:pt>
                <c:pt idx="112">
                  <c:v>2.5531</c:v>
                </c:pt>
                <c:pt idx="113">
                  <c:v>2.5564</c:v>
                </c:pt>
                <c:pt idx="114">
                  <c:v>2.5596</c:v>
                </c:pt>
                <c:pt idx="115">
                  <c:v>2.5633</c:v>
                </c:pt>
                <c:pt idx="116">
                  <c:v>2.5674</c:v>
                </c:pt>
                <c:pt idx="117">
                  <c:v>2.5716</c:v>
                </c:pt>
                <c:pt idx="118">
                  <c:v>2.575899999999999</c:v>
                </c:pt>
                <c:pt idx="119">
                  <c:v>2.5802</c:v>
                </c:pt>
                <c:pt idx="120">
                  <c:v>2.5846</c:v>
                </c:pt>
                <c:pt idx="121">
                  <c:v>2.5893</c:v>
                </c:pt>
                <c:pt idx="122">
                  <c:v>2.5943</c:v>
                </c:pt>
                <c:pt idx="123">
                  <c:v>2.599299999999999</c:v>
                </c:pt>
                <c:pt idx="124">
                  <c:v>2.6043</c:v>
                </c:pt>
                <c:pt idx="125">
                  <c:v>2.6091</c:v>
                </c:pt>
                <c:pt idx="126">
                  <c:v>2.614</c:v>
                </c:pt>
                <c:pt idx="127">
                  <c:v>2.6184</c:v>
                </c:pt>
                <c:pt idx="128">
                  <c:v>2.6238</c:v>
                </c:pt>
                <c:pt idx="129">
                  <c:v>2.6285</c:v>
                </c:pt>
                <c:pt idx="130">
                  <c:v>2.632099999999999</c:v>
                </c:pt>
                <c:pt idx="131">
                  <c:v>2.636499999999999</c:v>
                </c:pt>
                <c:pt idx="132">
                  <c:v>2.6416</c:v>
                </c:pt>
                <c:pt idx="133">
                  <c:v>2.6462</c:v>
                </c:pt>
                <c:pt idx="134">
                  <c:v>2.6505</c:v>
                </c:pt>
                <c:pt idx="135">
                  <c:v>2.6541</c:v>
                </c:pt>
                <c:pt idx="136">
                  <c:v>2.6573</c:v>
                </c:pt>
                <c:pt idx="137">
                  <c:v>2.6603</c:v>
                </c:pt>
                <c:pt idx="138">
                  <c:v>2.6629</c:v>
                </c:pt>
                <c:pt idx="139">
                  <c:v>2.6652</c:v>
                </c:pt>
                <c:pt idx="140">
                  <c:v>2.6674</c:v>
                </c:pt>
                <c:pt idx="141">
                  <c:v>2.6693</c:v>
                </c:pt>
                <c:pt idx="142">
                  <c:v>2.671</c:v>
                </c:pt>
                <c:pt idx="143">
                  <c:v>2.672499999999999</c:v>
                </c:pt>
                <c:pt idx="144">
                  <c:v>2.6742</c:v>
                </c:pt>
                <c:pt idx="145">
                  <c:v>2.6757</c:v>
                </c:pt>
                <c:pt idx="146">
                  <c:v>2.677</c:v>
                </c:pt>
                <c:pt idx="147">
                  <c:v>2.6783</c:v>
                </c:pt>
                <c:pt idx="148">
                  <c:v>2.6789</c:v>
                </c:pt>
                <c:pt idx="149">
                  <c:v>2.6796</c:v>
                </c:pt>
                <c:pt idx="150">
                  <c:v>2.6798</c:v>
                </c:pt>
                <c:pt idx="151">
                  <c:v>2.68</c:v>
                </c:pt>
                <c:pt idx="152">
                  <c:v>2.68</c:v>
                </c:pt>
                <c:pt idx="153">
                  <c:v>2.6802</c:v>
                </c:pt>
                <c:pt idx="154">
                  <c:v>2.68</c:v>
                </c:pt>
                <c:pt idx="155">
                  <c:v>2.6796</c:v>
                </c:pt>
                <c:pt idx="156">
                  <c:v>2.6792</c:v>
                </c:pt>
                <c:pt idx="157">
                  <c:v>2.6785</c:v>
                </c:pt>
                <c:pt idx="158">
                  <c:v>2.6777</c:v>
                </c:pt>
                <c:pt idx="159">
                  <c:v>2.6772</c:v>
                </c:pt>
                <c:pt idx="160">
                  <c:v>2.6766</c:v>
                </c:pt>
                <c:pt idx="161">
                  <c:v>2.6757</c:v>
                </c:pt>
                <c:pt idx="162">
                  <c:v>2.6746</c:v>
                </c:pt>
                <c:pt idx="163">
                  <c:v>2.6734</c:v>
                </c:pt>
                <c:pt idx="164">
                  <c:v>2.672099999999999</c:v>
                </c:pt>
                <c:pt idx="165">
                  <c:v>2.6706</c:v>
                </c:pt>
                <c:pt idx="166">
                  <c:v>2.6693</c:v>
                </c:pt>
                <c:pt idx="167">
                  <c:v>2.6678</c:v>
                </c:pt>
                <c:pt idx="168">
                  <c:v>2.6665</c:v>
                </c:pt>
                <c:pt idx="169">
                  <c:v>2.665</c:v>
                </c:pt>
                <c:pt idx="170">
                  <c:v>2.6635</c:v>
                </c:pt>
                <c:pt idx="171">
                  <c:v>2.662</c:v>
                </c:pt>
                <c:pt idx="172">
                  <c:v>2.6605</c:v>
                </c:pt>
                <c:pt idx="173">
                  <c:v>2.6588</c:v>
                </c:pt>
                <c:pt idx="174">
                  <c:v>2.6571</c:v>
                </c:pt>
                <c:pt idx="175">
                  <c:v>2.6554</c:v>
                </c:pt>
                <c:pt idx="176">
                  <c:v>2.6537</c:v>
                </c:pt>
                <c:pt idx="177">
                  <c:v>2.652</c:v>
                </c:pt>
                <c:pt idx="178">
                  <c:v>2.6499</c:v>
                </c:pt>
                <c:pt idx="179">
                  <c:v>2.6482</c:v>
                </c:pt>
                <c:pt idx="180">
                  <c:v>2.646</c:v>
                </c:pt>
                <c:pt idx="181">
                  <c:v>2.6441</c:v>
                </c:pt>
                <c:pt idx="182">
                  <c:v>2.6424</c:v>
                </c:pt>
                <c:pt idx="183">
                  <c:v>2.6405</c:v>
                </c:pt>
                <c:pt idx="184">
                  <c:v>2.6388</c:v>
                </c:pt>
                <c:pt idx="185">
                  <c:v>2.636899999999999</c:v>
                </c:pt>
                <c:pt idx="186">
                  <c:v>2.6352</c:v>
                </c:pt>
                <c:pt idx="187">
                  <c:v>2.6333</c:v>
                </c:pt>
                <c:pt idx="188">
                  <c:v>2.6316</c:v>
                </c:pt>
                <c:pt idx="189">
                  <c:v>2.6297</c:v>
                </c:pt>
                <c:pt idx="190">
                  <c:v>2.6283</c:v>
                </c:pt>
                <c:pt idx="191">
                  <c:v>2.627</c:v>
                </c:pt>
                <c:pt idx="192">
                  <c:v>2.6259</c:v>
                </c:pt>
                <c:pt idx="193">
                  <c:v>2.6245</c:v>
                </c:pt>
                <c:pt idx="194">
                  <c:v>2.6228</c:v>
                </c:pt>
                <c:pt idx="195">
                  <c:v>2.6213</c:v>
                </c:pt>
                <c:pt idx="196">
                  <c:v>2.6198</c:v>
                </c:pt>
                <c:pt idx="197">
                  <c:v>2.6182</c:v>
                </c:pt>
                <c:pt idx="198">
                  <c:v>2.616699999999999</c:v>
                </c:pt>
                <c:pt idx="199">
                  <c:v>2.6152</c:v>
                </c:pt>
                <c:pt idx="200">
                  <c:v>2.6133</c:v>
                </c:pt>
                <c:pt idx="201">
                  <c:v>2.6114</c:v>
                </c:pt>
                <c:pt idx="202">
                  <c:v>2.6104</c:v>
                </c:pt>
                <c:pt idx="203">
                  <c:v>2.6096</c:v>
                </c:pt>
                <c:pt idx="204">
                  <c:v>2.6085</c:v>
                </c:pt>
                <c:pt idx="205">
                  <c:v>2.6068</c:v>
                </c:pt>
                <c:pt idx="206">
                  <c:v>2.605</c:v>
                </c:pt>
                <c:pt idx="207">
                  <c:v>2.6031</c:v>
                </c:pt>
                <c:pt idx="208">
                  <c:v>2.6014</c:v>
                </c:pt>
                <c:pt idx="209">
                  <c:v>2.599499999999999</c:v>
                </c:pt>
                <c:pt idx="210">
                  <c:v>2.5979</c:v>
                </c:pt>
                <c:pt idx="211">
                  <c:v>2.5962</c:v>
                </c:pt>
                <c:pt idx="212">
                  <c:v>2.5943</c:v>
                </c:pt>
                <c:pt idx="213">
                  <c:v>2.592699999999999</c:v>
                </c:pt>
                <c:pt idx="214">
                  <c:v>2.5906</c:v>
                </c:pt>
                <c:pt idx="215">
                  <c:v>2.5889</c:v>
                </c:pt>
                <c:pt idx="216">
                  <c:v>2.5875</c:v>
                </c:pt>
                <c:pt idx="217">
                  <c:v>2.5858</c:v>
                </c:pt>
                <c:pt idx="218">
                  <c:v>2.5842</c:v>
                </c:pt>
                <c:pt idx="219">
                  <c:v>2.5823</c:v>
                </c:pt>
                <c:pt idx="220">
                  <c:v>2.5806</c:v>
                </c:pt>
                <c:pt idx="221">
                  <c:v>2.579</c:v>
                </c:pt>
                <c:pt idx="222">
                  <c:v>2.5773</c:v>
                </c:pt>
                <c:pt idx="223">
                  <c:v>2.575699999999999</c:v>
                </c:pt>
                <c:pt idx="224">
                  <c:v>2.5742</c:v>
                </c:pt>
                <c:pt idx="225">
                  <c:v>2.5728</c:v>
                </c:pt>
                <c:pt idx="226">
                  <c:v>2.5712</c:v>
                </c:pt>
                <c:pt idx="227">
                  <c:v>2.5697</c:v>
                </c:pt>
                <c:pt idx="228">
                  <c:v>2.5683</c:v>
                </c:pt>
                <c:pt idx="229">
                  <c:v>2.5666</c:v>
                </c:pt>
                <c:pt idx="230">
                  <c:v>2.5648</c:v>
                </c:pt>
                <c:pt idx="231">
                  <c:v>2.5629</c:v>
                </c:pt>
                <c:pt idx="232">
                  <c:v>2.5613</c:v>
                </c:pt>
                <c:pt idx="233">
                  <c:v>2.5596</c:v>
                </c:pt>
                <c:pt idx="234">
                  <c:v>2.558</c:v>
                </c:pt>
                <c:pt idx="235">
                  <c:v>2.5564</c:v>
                </c:pt>
                <c:pt idx="236">
                  <c:v>2.5547</c:v>
                </c:pt>
                <c:pt idx="237">
                  <c:v>2.5529</c:v>
                </c:pt>
                <c:pt idx="238">
                  <c:v>2.551299999999999</c:v>
                </c:pt>
                <c:pt idx="239">
                  <c:v>2.5496</c:v>
                </c:pt>
                <c:pt idx="240">
                  <c:v>2.548</c:v>
                </c:pt>
                <c:pt idx="241">
                  <c:v>2.5466</c:v>
                </c:pt>
                <c:pt idx="242">
                  <c:v>2.5449</c:v>
                </c:pt>
                <c:pt idx="243">
                  <c:v>2.5431</c:v>
                </c:pt>
                <c:pt idx="244">
                  <c:v>2.5415</c:v>
                </c:pt>
                <c:pt idx="245">
                  <c:v>2.54</c:v>
                </c:pt>
                <c:pt idx="246">
                  <c:v>2.5388</c:v>
                </c:pt>
                <c:pt idx="247">
                  <c:v>2.5376</c:v>
                </c:pt>
                <c:pt idx="248">
                  <c:v>2.536</c:v>
                </c:pt>
                <c:pt idx="249">
                  <c:v>2.5344</c:v>
                </c:pt>
                <c:pt idx="250">
                  <c:v>2.5327</c:v>
                </c:pt>
                <c:pt idx="251">
                  <c:v>2.531099999999999</c:v>
                </c:pt>
                <c:pt idx="252">
                  <c:v>2.5295</c:v>
                </c:pt>
                <c:pt idx="253">
                  <c:v>2.5277</c:v>
                </c:pt>
                <c:pt idx="254">
                  <c:v>2.526</c:v>
                </c:pt>
                <c:pt idx="255">
                  <c:v>2.5244</c:v>
                </c:pt>
                <c:pt idx="256">
                  <c:v>2.523</c:v>
                </c:pt>
                <c:pt idx="257">
                  <c:v>2.5214</c:v>
                </c:pt>
                <c:pt idx="258">
                  <c:v>2.52</c:v>
                </c:pt>
                <c:pt idx="259">
                  <c:v>2.5186</c:v>
                </c:pt>
                <c:pt idx="260">
                  <c:v>2.516999999999999</c:v>
                </c:pt>
                <c:pt idx="261">
                  <c:v>2.5156</c:v>
                </c:pt>
                <c:pt idx="262">
                  <c:v>2.5141</c:v>
                </c:pt>
                <c:pt idx="263">
                  <c:v>2.5127</c:v>
                </c:pt>
                <c:pt idx="264">
                  <c:v>2.511299999999999</c:v>
                </c:pt>
                <c:pt idx="265">
                  <c:v>2.5099</c:v>
                </c:pt>
                <c:pt idx="266">
                  <c:v>2.5085</c:v>
                </c:pt>
                <c:pt idx="267">
                  <c:v>2.5071</c:v>
                </c:pt>
                <c:pt idx="268">
                  <c:v>2.5057</c:v>
                </c:pt>
                <c:pt idx="269">
                  <c:v>2.5043</c:v>
                </c:pt>
                <c:pt idx="270">
                  <c:v>2.502899999999999</c:v>
                </c:pt>
                <c:pt idx="271">
                  <c:v>2.5017</c:v>
                </c:pt>
                <c:pt idx="272">
                  <c:v>2.5003</c:v>
                </c:pt>
                <c:pt idx="273">
                  <c:v>2.498899999999999</c:v>
                </c:pt>
                <c:pt idx="274">
                  <c:v>2.4975</c:v>
                </c:pt>
                <c:pt idx="275">
                  <c:v>2.4963</c:v>
                </c:pt>
                <c:pt idx="276">
                  <c:v>2.495099999999999</c:v>
                </c:pt>
                <c:pt idx="277">
                  <c:v>2.4937</c:v>
                </c:pt>
                <c:pt idx="278">
                  <c:v>2.4925</c:v>
                </c:pt>
                <c:pt idx="279">
                  <c:v>2.491499999999999</c:v>
                </c:pt>
                <c:pt idx="280">
                  <c:v>2.4901</c:v>
                </c:pt>
                <c:pt idx="281">
                  <c:v>2.4889</c:v>
                </c:pt>
                <c:pt idx="282">
                  <c:v>2.4877</c:v>
                </c:pt>
                <c:pt idx="283">
                  <c:v>2.4863</c:v>
                </c:pt>
                <c:pt idx="284">
                  <c:v>2.4853</c:v>
                </c:pt>
                <c:pt idx="285">
                  <c:v>2.4841</c:v>
                </c:pt>
                <c:pt idx="286">
                  <c:v>2.4828</c:v>
                </c:pt>
                <c:pt idx="287">
                  <c:v>2.4816</c:v>
                </c:pt>
                <c:pt idx="288">
                  <c:v>2.4804</c:v>
                </c:pt>
                <c:pt idx="289">
                  <c:v>2.4792</c:v>
                </c:pt>
                <c:pt idx="290">
                  <c:v>2.4782</c:v>
                </c:pt>
                <c:pt idx="291">
                  <c:v>2.4772</c:v>
                </c:pt>
                <c:pt idx="292">
                  <c:v>2.476199999999999</c:v>
                </c:pt>
                <c:pt idx="293">
                  <c:v>2.475</c:v>
                </c:pt>
                <c:pt idx="294">
                  <c:v>2.474</c:v>
                </c:pt>
                <c:pt idx="295">
                  <c:v>2.4732</c:v>
                </c:pt>
                <c:pt idx="296">
                  <c:v>2.4723</c:v>
                </c:pt>
                <c:pt idx="297">
                  <c:v>2.471299999999999</c:v>
                </c:pt>
                <c:pt idx="298">
                  <c:v>2.470499999999999</c:v>
                </c:pt>
                <c:pt idx="299">
                  <c:v>2.4695</c:v>
                </c:pt>
                <c:pt idx="300">
                  <c:v>2.4685</c:v>
                </c:pt>
                <c:pt idx="301">
                  <c:v>2.4677</c:v>
                </c:pt>
                <c:pt idx="302">
                  <c:v>2.466899999999999</c:v>
                </c:pt>
                <c:pt idx="303">
                  <c:v>2.4659</c:v>
                </c:pt>
                <c:pt idx="304">
                  <c:v>2.4649</c:v>
                </c:pt>
                <c:pt idx="305">
                  <c:v>2.4642</c:v>
                </c:pt>
                <c:pt idx="306">
                  <c:v>2.4632</c:v>
                </c:pt>
                <c:pt idx="307">
                  <c:v>2.4624</c:v>
                </c:pt>
                <c:pt idx="308">
                  <c:v>2.4616</c:v>
                </c:pt>
                <c:pt idx="309">
                  <c:v>2.4606</c:v>
                </c:pt>
                <c:pt idx="310">
                  <c:v>2.4598</c:v>
                </c:pt>
                <c:pt idx="311">
                  <c:v>2.459</c:v>
                </c:pt>
                <c:pt idx="312">
                  <c:v>2.458299999999999</c:v>
                </c:pt>
                <c:pt idx="313">
                  <c:v>2.4577</c:v>
                </c:pt>
                <c:pt idx="314">
                  <c:v>2.4573</c:v>
                </c:pt>
                <c:pt idx="315">
                  <c:v>2.4575</c:v>
                </c:pt>
                <c:pt idx="316">
                  <c:v>2.4575</c:v>
                </c:pt>
                <c:pt idx="317">
                  <c:v>2.4569</c:v>
                </c:pt>
                <c:pt idx="318">
                  <c:v>2.4563</c:v>
                </c:pt>
                <c:pt idx="319">
                  <c:v>2.455499999999999</c:v>
                </c:pt>
                <c:pt idx="320">
                  <c:v>2.454899999999999</c:v>
                </c:pt>
                <c:pt idx="321">
                  <c:v>2.454099999999999</c:v>
                </c:pt>
                <c:pt idx="322">
                  <c:v>2.4535</c:v>
                </c:pt>
                <c:pt idx="323">
                  <c:v>2.452999999999999</c:v>
                </c:pt>
                <c:pt idx="324">
                  <c:v>2.452199999999999</c:v>
                </c:pt>
                <c:pt idx="325">
                  <c:v>2.4518</c:v>
                </c:pt>
                <c:pt idx="326">
                  <c:v>2.451</c:v>
                </c:pt>
                <c:pt idx="327">
                  <c:v>2.4504</c:v>
                </c:pt>
                <c:pt idx="328">
                  <c:v>2.4498</c:v>
                </c:pt>
                <c:pt idx="329">
                  <c:v>2.4492</c:v>
                </c:pt>
                <c:pt idx="330">
                  <c:v>2.4484</c:v>
                </c:pt>
                <c:pt idx="331">
                  <c:v>2.4479</c:v>
                </c:pt>
                <c:pt idx="332">
                  <c:v>2.4473</c:v>
                </c:pt>
                <c:pt idx="333">
                  <c:v>2.446699999999999</c:v>
                </c:pt>
                <c:pt idx="334">
                  <c:v>2.446099999999999</c:v>
                </c:pt>
                <c:pt idx="335">
                  <c:v>2.4455</c:v>
                </c:pt>
                <c:pt idx="336">
                  <c:v>2.4449</c:v>
                </c:pt>
                <c:pt idx="337">
                  <c:v>2.4443</c:v>
                </c:pt>
                <c:pt idx="338">
                  <c:v>2.4439</c:v>
                </c:pt>
                <c:pt idx="339">
                  <c:v>2.4436</c:v>
                </c:pt>
                <c:pt idx="340">
                  <c:v>2.4432</c:v>
                </c:pt>
                <c:pt idx="341">
                  <c:v>2.4426</c:v>
                </c:pt>
                <c:pt idx="342">
                  <c:v>2.4422</c:v>
                </c:pt>
                <c:pt idx="343">
                  <c:v>2.4416</c:v>
                </c:pt>
                <c:pt idx="344">
                  <c:v>2.4412</c:v>
                </c:pt>
                <c:pt idx="345">
                  <c:v>2.4406</c:v>
                </c:pt>
                <c:pt idx="346">
                  <c:v>2.4402</c:v>
                </c:pt>
                <c:pt idx="347">
                  <c:v>2.439799999999999</c:v>
                </c:pt>
                <c:pt idx="348">
                  <c:v>2.439299999999999</c:v>
                </c:pt>
                <c:pt idx="349">
                  <c:v>2.439099999999999</c:v>
                </c:pt>
                <c:pt idx="350">
                  <c:v>2.438499999999999</c:v>
                </c:pt>
                <c:pt idx="351">
                  <c:v>2.4379</c:v>
                </c:pt>
                <c:pt idx="352">
                  <c:v>2.4375</c:v>
                </c:pt>
                <c:pt idx="353">
                  <c:v>2.4373</c:v>
                </c:pt>
                <c:pt idx="354">
                  <c:v>2.4367</c:v>
                </c:pt>
                <c:pt idx="355">
                  <c:v>2.4363</c:v>
                </c:pt>
                <c:pt idx="356">
                  <c:v>2.4359</c:v>
                </c:pt>
                <c:pt idx="357">
                  <c:v>2.4356</c:v>
                </c:pt>
                <c:pt idx="358">
                  <c:v>2.435</c:v>
                </c:pt>
                <c:pt idx="359">
                  <c:v>2.4348</c:v>
                </c:pt>
                <c:pt idx="360">
                  <c:v>2.4344</c:v>
                </c:pt>
                <c:pt idx="361">
                  <c:v>2.434</c:v>
                </c:pt>
                <c:pt idx="362">
                  <c:v>2.4336</c:v>
                </c:pt>
                <c:pt idx="363">
                  <c:v>2.4332</c:v>
                </c:pt>
                <c:pt idx="364">
                  <c:v>2.432799999999999</c:v>
                </c:pt>
                <c:pt idx="365">
                  <c:v>2.432599999999999</c:v>
                </c:pt>
                <c:pt idx="366">
                  <c:v>2.432199999999999</c:v>
                </c:pt>
                <c:pt idx="367">
                  <c:v>2.4317</c:v>
                </c:pt>
                <c:pt idx="368">
                  <c:v>2.431299999999999</c:v>
                </c:pt>
                <c:pt idx="369">
                  <c:v>2.431099999999999</c:v>
                </c:pt>
                <c:pt idx="370">
                  <c:v>2.430699999999999</c:v>
                </c:pt>
                <c:pt idx="371">
                  <c:v>2.430299999999999</c:v>
                </c:pt>
                <c:pt idx="372">
                  <c:v>2.429899999999999</c:v>
                </c:pt>
                <c:pt idx="373">
                  <c:v>2.4297</c:v>
                </c:pt>
                <c:pt idx="374">
                  <c:v>2.4293</c:v>
                </c:pt>
                <c:pt idx="375">
                  <c:v>2.4289</c:v>
                </c:pt>
                <c:pt idx="376">
                  <c:v>2.4286</c:v>
                </c:pt>
                <c:pt idx="377">
                  <c:v>2.4282</c:v>
                </c:pt>
                <c:pt idx="378">
                  <c:v>2.428</c:v>
                </c:pt>
                <c:pt idx="379">
                  <c:v>2.4278</c:v>
                </c:pt>
                <c:pt idx="380">
                  <c:v>2.4274</c:v>
                </c:pt>
                <c:pt idx="381">
                  <c:v>2.427</c:v>
                </c:pt>
                <c:pt idx="382">
                  <c:v>2.4266</c:v>
                </c:pt>
                <c:pt idx="383">
                  <c:v>2.426</c:v>
                </c:pt>
                <c:pt idx="384">
                  <c:v>2.4258</c:v>
                </c:pt>
                <c:pt idx="385">
                  <c:v>2.4256</c:v>
                </c:pt>
                <c:pt idx="386">
                  <c:v>2.4253</c:v>
                </c:pt>
                <c:pt idx="387">
                  <c:v>2.4249</c:v>
                </c:pt>
                <c:pt idx="388">
                  <c:v>2.4247</c:v>
                </c:pt>
                <c:pt idx="389">
                  <c:v>2.4243</c:v>
                </c:pt>
                <c:pt idx="390">
                  <c:v>2.430499999999999</c:v>
                </c:pt>
                <c:pt idx="391">
                  <c:v>2.4297</c:v>
                </c:pt>
                <c:pt idx="392">
                  <c:v>2.4214</c:v>
                </c:pt>
                <c:pt idx="393">
                  <c:v>2.4208</c:v>
                </c:pt>
                <c:pt idx="394">
                  <c:v>2.4214</c:v>
                </c:pt>
                <c:pt idx="395">
                  <c:v>2.4216</c:v>
                </c:pt>
                <c:pt idx="396">
                  <c:v>2.4216</c:v>
                </c:pt>
                <c:pt idx="397">
                  <c:v>2.4214</c:v>
                </c:pt>
                <c:pt idx="398">
                  <c:v>2.4214</c:v>
                </c:pt>
                <c:pt idx="399">
                  <c:v>2.4212</c:v>
                </c:pt>
                <c:pt idx="400">
                  <c:v>2.421</c:v>
                </c:pt>
                <c:pt idx="401">
                  <c:v>2.4208</c:v>
                </c:pt>
                <c:pt idx="402">
                  <c:v>2.4206</c:v>
                </c:pt>
                <c:pt idx="403">
                  <c:v>2.4202</c:v>
                </c:pt>
                <c:pt idx="404">
                  <c:v>2.42</c:v>
                </c:pt>
                <c:pt idx="405">
                  <c:v>2.419799999999999</c:v>
                </c:pt>
                <c:pt idx="406">
                  <c:v>2.4194</c:v>
                </c:pt>
                <c:pt idx="407">
                  <c:v>2.418699999999999</c:v>
                </c:pt>
                <c:pt idx="408">
                  <c:v>2.418499999999999</c:v>
                </c:pt>
                <c:pt idx="409">
                  <c:v>2.418099999999999</c:v>
                </c:pt>
                <c:pt idx="410">
                  <c:v>2.418099999999999</c:v>
                </c:pt>
                <c:pt idx="411">
                  <c:v>2.418299999999999</c:v>
                </c:pt>
                <c:pt idx="412">
                  <c:v>2.418099999999999</c:v>
                </c:pt>
                <c:pt idx="413">
                  <c:v>2.4175</c:v>
                </c:pt>
                <c:pt idx="414">
                  <c:v>2.4171</c:v>
                </c:pt>
                <c:pt idx="415">
                  <c:v>2.4169</c:v>
                </c:pt>
                <c:pt idx="416">
                  <c:v>2.4165</c:v>
                </c:pt>
                <c:pt idx="417">
                  <c:v>2.416199999999999</c:v>
                </c:pt>
                <c:pt idx="418">
                  <c:v>2.415799999999999</c:v>
                </c:pt>
                <c:pt idx="419">
                  <c:v>2.4156</c:v>
                </c:pt>
                <c:pt idx="420">
                  <c:v>2.4152</c:v>
                </c:pt>
                <c:pt idx="421">
                  <c:v>2.4148</c:v>
                </c:pt>
                <c:pt idx="422">
                  <c:v>2.4144</c:v>
                </c:pt>
                <c:pt idx="423">
                  <c:v>2.414</c:v>
                </c:pt>
                <c:pt idx="424">
                  <c:v>2.4135</c:v>
                </c:pt>
                <c:pt idx="425">
                  <c:v>2.4131</c:v>
                </c:pt>
                <c:pt idx="426">
                  <c:v>2.4127</c:v>
                </c:pt>
                <c:pt idx="427">
                  <c:v>2.4123</c:v>
                </c:pt>
                <c:pt idx="428">
                  <c:v>2.4119</c:v>
                </c:pt>
                <c:pt idx="429">
                  <c:v>2.4119</c:v>
                </c:pt>
                <c:pt idx="430">
                  <c:v>2.4117</c:v>
                </c:pt>
                <c:pt idx="431">
                  <c:v>2.4115</c:v>
                </c:pt>
                <c:pt idx="432">
                  <c:v>2.411099999999999</c:v>
                </c:pt>
                <c:pt idx="433">
                  <c:v>2.4108</c:v>
                </c:pt>
                <c:pt idx="434">
                  <c:v>2.4104</c:v>
                </c:pt>
                <c:pt idx="435">
                  <c:v>2.4102</c:v>
                </c:pt>
                <c:pt idx="436">
                  <c:v>2.4098</c:v>
                </c:pt>
                <c:pt idx="437">
                  <c:v>2.4096</c:v>
                </c:pt>
                <c:pt idx="438">
                  <c:v>2.4092</c:v>
                </c:pt>
                <c:pt idx="439">
                  <c:v>2.409</c:v>
                </c:pt>
                <c:pt idx="440">
                  <c:v>2.4086</c:v>
                </c:pt>
                <c:pt idx="441">
                  <c:v>2.4083</c:v>
                </c:pt>
                <c:pt idx="442">
                  <c:v>2.4079</c:v>
                </c:pt>
                <c:pt idx="443">
                  <c:v>2.4073</c:v>
                </c:pt>
                <c:pt idx="444">
                  <c:v>2.406899999999999</c:v>
                </c:pt>
                <c:pt idx="445">
                  <c:v>2.406899999999999</c:v>
                </c:pt>
                <c:pt idx="446">
                  <c:v>2.406499999999999</c:v>
                </c:pt>
                <c:pt idx="447">
                  <c:v>2.406299999999999</c:v>
                </c:pt>
                <c:pt idx="448">
                  <c:v>2.406099999999999</c:v>
                </c:pt>
                <c:pt idx="449">
                  <c:v>2.4058</c:v>
                </c:pt>
                <c:pt idx="450">
                  <c:v>2.4052</c:v>
                </c:pt>
                <c:pt idx="451">
                  <c:v>2.4048</c:v>
                </c:pt>
                <c:pt idx="452">
                  <c:v>2.4044</c:v>
                </c:pt>
                <c:pt idx="453">
                  <c:v>2.4042</c:v>
                </c:pt>
                <c:pt idx="454">
                  <c:v>2.404</c:v>
                </c:pt>
                <c:pt idx="455">
                  <c:v>2.4036</c:v>
                </c:pt>
                <c:pt idx="456">
                  <c:v>2.4033</c:v>
                </c:pt>
                <c:pt idx="457">
                  <c:v>2.4031</c:v>
                </c:pt>
                <c:pt idx="458">
                  <c:v>2.402699999999999</c:v>
                </c:pt>
                <c:pt idx="459">
                  <c:v>2.402499999999999</c:v>
                </c:pt>
                <c:pt idx="460">
                  <c:v>2.402299999999999</c:v>
                </c:pt>
                <c:pt idx="461">
                  <c:v>2.401899999999999</c:v>
                </c:pt>
                <c:pt idx="462">
                  <c:v>2.401699999999999</c:v>
                </c:pt>
                <c:pt idx="463">
                  <c:v>2.4015</c:v>
                </c:pt>
                <c:pt idx="464">
                  <c:v>2.4011</c:v>
                </c:pt>
                <c:pt idx="465">
                  <c:v>2.4008</c:v>
                </c:pt>
                <c:pt idx="466">
                  <c:v>2.4006</c:v>
                </c:pt>
                <c:pt idx="467">
                  <c:v>2.4004</c:v>
                </c:pt>
                <c:pt idx="468">
                  <c:v>2.4002</c:v>
                </c:pt>
                <c:pt idx="469">
                  <c:v>2.399799999999999</c:v>
                </c:pt>
                <c:pt idx="470">
                  <c:v>2.399599999999999</c:v>
                </c:pt>
                <c:pt idx="471">
                  <c:v>2.399399999999999</c:v>
                </c:pt>
                <c:pt idx="472">
                  <c:v>2.399</c:v>
                </c:pt>
                <c:pt idx="473">
                  <c:v>2.3988</c:v>
                </c:pt>
                <c:pt idx="474">
                  <c:v>2.398499999999999</c:v>
                </c:pt>
                <c:pt idx="475">
                  <c:v>2.397899999999999</c:v>
                </c:pt>
                <c:pt idx="476">
                  <c:v>2.397699999999999</c:v>
                </c:pt>
                <c:pt idx="477">
                  <c:v>2.3973</c:v>
                </c:pt>
                <c:pt idx="478">
                  <c:v>2.3971</c:v>
                </c:pt>
                <c:pt idx="479">
                  <c:v>2.3969</c:v>
                </c:pt>
                <c:pt idx="480">
                  <c:v>2.3967</c:v>
                </c:pt>
                <c:pt idx="481">
                  <c:v>2.3965</c:v>
                </c:pt>
                <c:pt idx="482">
                  <c:v>2.395999999999999</c:v>
                </c:pt>
                <c:pt idx="483">
                  <c:v>2.395399999999999</c:v>
                </c:pt>
                <c:pt idx="484">
                  <c:v>2.395</c:v>
                </c:pt>
                <c:pt idx="485">
                  <c:v>2.3948</c:v>
                </c:pt>
                <c:pt idx="486">
                  <c:v>2.3946</c:v>
                </c:pt>
                <c:pt idx="487">
                  <c:v>2.3944</c:v>
                </c:pt>
                <c:pt idx="488">
                  <c:v>2.3944</c:v>
                </c:pt>
                <c:pt idx="489">
                  <c:v>2.3942</c:v>
                </c:pt>
                <c:pt idx="490">
                  <c:v>2.394099999999999</c:v>
                </c:pt>
                <c:pt idx="491">
                  <c:v>2.393699999999999</c:v>
                </c:pt>
                <c:pt idx="492">
                  <c:v>2.3935</c:v>
                </c:pt>
                <c:pt idx="493">
                  <c:v>2.3933</c:v>
                </c:pt>
                <c:pt idx="494">
                  <c:v>2.3929</c:v>
                </c:pt>
                <c:pt idx="495">
                  <c:v>2.3925</c:v>
                </c:pt>
                <c:pt idx="496">
                  <c:v>2.3923</c:v>
                </c:pt>
                <c:pt idx="497">
                  <c:v>2.3919</c:v>
                </c:pt>
                <c:pt idx="498">
                  <c:v>2.391799999999999</c:v>
                </c:pt>
                <c:pt idx="499">
                  <c:v>2.391599999999999</c:v>
                </c:pt>
                <c:pt idx="500">
                  <c:v>2.391399999999999</c:v>
                </c:pt>
                <c:pt idx="501">
                  <c:v>2.391</c:v>
                </c:pt>
                <c:pt idx="502">
                  <c:v>2.3906</c:v>
                </c:pt>
                <c:pt idx="503">
                  <c:v>2.3906</c:v>
                </c:pt>
                <c:pt idx="504">
                  <c:v>2.3904</c:v>
                </c:pt>
                <c:pt idx="505">
                  <c:v>2.3902</c:v>
                </c:pt>
                <c:pt idx="506">
                  <c:v>2.3898</c:v>
                </c:pt>
                <c:pt idx="507">
                  <c:v>2.389699999999999</c:v>
                </c:pt>
                <c:pt idx="508">
                  <c:v>2.3895</c:v>
                </c:pt>
                <c:pt idx="509">
                  <c:v>2.3893</c:v>
                </c:pt>
                <c:pt idx="510">
                  <c:v>2.3891</c:v>
                </c:pt>
                <c:pt idx="511">
                  <c:v>2.3889</c:v>
                </c:pt>
                <c:pt idx="512">
                  <c:v>2.3887</c:v>
                </c:pt>
                <c:pt idx="513">
                  <c:v>2.3885</c:v>
                </c:pt>
                <c:pt idx="514">
                  <c:v>2.3883</c:v>
                </c:pt>
                <c:pt idx="515">
                  <c:v>2.3879</c:v>
                </c:pt>
                <c:pt idx="516">
                  <c:v>2.3879</c:v>
                </c:pt>
                <c:pt idx="517">
                  <c:v>2.3877</c:v>
                </c:pt>
                <c:pt idx="518">
                  <c:v>2.3876</c:v>
                </c:pt>
                <c:pt idx="519">
                  <c:v>2.3874</c:v>
                </c:pt>
                <c:pt idx="520">
                  <c:v>2.3872</c:v>
                </c:pt>
                <c:pt idx="521">
                  <c:v>2.387</c:v>
                </c:pt>
                <c:pt idx="522">
                  <c:v>2.3866</c:v>
                </c:pt>
                <c:pt idx="523">
                  <c:v>2.3864</c:v>
                </c:pt>
                <c:pt idx="524">
                  <c:v>2.3862</c:v>
                </c:pt>
                <c:pt idx="525">
                  <c:v>2.3862</c:v>
                </c:pt>
                <c:pt idx="526">
                  <c:v>2.386</c:v>
                </c:pt>
                <c:pt idx="527">
                  <c:v>2.3858</c:v>
                </c:pt>
                <c:pt idx="528">
                  <c:v>2.3856</c:v>
                </c:pt>
                <c:pt idx="529">
                  <c:v>2.3855</c:v>
                </c:pt>
                <c:pt idx="530">
                  <c:v>2.3851</c:v>
                </c:pt>
                <c:pt idx="531">
                  <c:v>2.3851</c:v>
                </c:pt>
                <c:pt idx="532">
                  <c:v>2.3849</c:v>
                </c:pt>
                <c:pt idx="533">
                  <c:v>2.3847</c:v>
                </c:pt>
                <c:pt idx="534">
                  <c:v>2.3845</c:v>
                </c:pt>
                <c:pt idx="535">
                  <c:v>2.3843</c:v>
                </c:pt>
                <c:pt idx="536">
                  <c:v>2.3839</c:v>
                </c:pt>
                <c:pt idx="537">
                  <c:v>2.3839</c:v>
                </c:pt>
                <c:pt idx="538">
                  <c:v>2.3836</c:v>
                </c:pt>
                <c:pt idx="539">
                  <c:v>2.3836</c:v>
                </c:pt>
                <c:pt idx="540">
                  <c:v>2.3836</c:v>
                </c:pt>
                <c:pt idx="541">
                  <c:v>2.3834</c:v>
                </c:pt>
                <c:pt idx="542">
                  <c:v>2.3832</c:v>
                </c:pt>
                <c:pt idx="543">
                  <c:v>2.383</c:v>
                </c:pt>
                <c:pt idx="544">
                  <c:v>2.3828</c:v>
                </c:pt>
                <c:pt idx="545">
                  <c:v>2.383</c:v>
                </c:pt>
                <c:pt idx="546">
                  <c:v>2.3837</c:v>
                </c:pt>
                <c:pt idx="547">
                  <c:v>2.3855</c:v>
                </c:pt>
                <c:pt idx="548">
                  <c:v>2.3876</c:v>
                </c:pt>
                <c:pt idx="549">
                  <c:v>2.3891</c:v>
                </c:pt>
                <c:pt idx="550">
                  <c:v>2.39</c:v>
                </c:pt>
                <c:pt idx="551">
                  <c:v>2.3906</c:v>
                </c:pt>
                <c:pt idx="552">
                  <c:v>2.3908</c:v>
                </c:pt>
                <c:pt idx="553">
                  <c:v>2.3908</c:v>
                </c:pt>
                <c:pt idx="554">
                  <c:v>2.3908</c:v>
                </c:pt>
                <c:pt idx="555">
                  <c:v>2.3906</c:v>
                </c:pt>
                <c:pt idx="556">
                  <c:v>2.3904</c:v>
                </c:pt>
                <c:pt idx="557">
                  <c:v>2.3902</c:v>
                </c:pt>
                <c:pt idx="558">
                  <c:v>2.39</c:v>
                </c:pt>
                <c:pt idx="559">
                  <c:v>2.3898</c:v>
                </c:pt>
                <c:pt idx="560">
                  <c:v>2.3893</c:v>
                </c:pt>
                <c:pt idx="561">
                  <c:v>2.3889</c:v>
                </c:pt>
                <c:pt idx="562">
                  <c:v>2.3885</c:v>
                </c:pt>
                <c:pt idx="563">
                  <c:v>2.3881</c:v>
                </c:pt>
                <c:pt idx="564">
                  <c:v>2.3879</c:v>
                </c:pt>
                <c:pt idx="565">
                  <c:v>2.3877</c:v>
                </c:pt>
                <c:pt idx="566">
                  <c:v>2.3874</c:v>
                </c:pt>
                <c:pt idx="567">
                  <c:v>2.3872</c:v>
                </c:pt>
                <c:pt idx="568">
                  <c:v>2.3868</c:v>
                </c:pt>
                <c:pt idx="569">
                  <c:v>2.3864</c:v>
                </c:pt>
                <c:pt idx="570">
                  <c:v>2.386</c:v>
                </c:pt>
                <c:pt idx="571">
                  <c:v>2.3858</c:v>
                </c:pt>
                <c:pt idx="572">
                  <c:v>2.3856</c:v>
                </c:pt>
                <c:pt idx="573">
                  <c:v>2.3853</c:v>
                </c:pt>
                <c:pt idx="574">
                  <c:v>2.3849</c:v>
                </c:pt>
                <c:pt idx="575">
                  <c:v>2.3845</c:v>
                </c:pt>
                <c:pt idx="576">
                  <c:v>2.3843</c:v>
                </c:pt>
                <c:pt idx="577">
                  <c:v>2.3839</c:v>
                </c:pt>
                <c:pt idx="578">
                  <c:v>2.3837</c:v>
                </c:pt>
                <c:pt idx="579">
                  <c:v>2.3834</c:v>
                </c:pt>
                <c:pt idx="580">
                  <c:v>2.383</c:v>
                </c:pt>
                <c:pt idx="581">
                  <c:v>2.3824</c:v>
                </c:pt>
                <c:pt idx="582">
                  <c:v>2.382</c:v>
                </c:pt>
                <c:pt idx="583">
                  <c:v>2.3818</c:v>
                </c:pt>
                <c:pt idx="584">
                  <c:v>2.3818</c:v>
                </c:pt>
                <c:pt idx="585">
                  <c:v>2.3816</c:v>
                </c:pt>
                <c:pt idx="586">
                  <c:v>2.3813</c:v>
                </c:pt>
                <c:pt idx="587">
                  <c:v>2.3807</c:v>
                </c:pt>
                <c:pt idx="588">
                  <c:v>2.3803</c:v>
                </c:pt>
                <c:pt idx="589">
                  <c:v>2.3799</c:v>
                </c:pt>
                <c:pt idx="590">
                  <c:v>2.379599999999999</c:v>
                </c:pt>
                <c:pt idx="591">
                  <c:v>2.379199999999999</c:v>
                </c:pt>
                <c:pt idx="592">
                  <c:v>2.3788</c:v>
                </c:pt>
                <c:pt idx="593">
                  <c:v>2.3784</c:v>
                </c:pt>
                <c:pt idx="594">
                  <c:v>2.3778</c:v>
                </c:pt>
                <c:pt idx="595">
                  <c:v>2.377499999999999</c:v>
                </c:pt>
                <c:pt idx="596">
                  <c:v>2.3769</c:v>
                </c:pt>
                <c:pt idx="597">
                  <c:v>2.3763</c:v>
                </c:pt>
                <c:pt idx="598">
                  <c:v>2.3759</c:v>
                </c:pt>
                <c:pt idx="599">
                  <c:v>2.375599999999999</c:v>
                </c:pt>
                <c:pt idx="600">
                  <c:v>2.375399999999999</c:v>
                </c:pt>
                <c:pt idx="601">
                  <c:v>2.375</c:v>
                </c:pt>
                <c:pt idx="602">
                  <c:v>2.3746</c:v>
                </c:pt>
                <c:pt idx="603">
                  <c:v>2.3744</c:v>
                </c:pt>
                <c:pt idx="604">
                  <c:v>2.374</c:v>
                </c:pt>
                <c:pt idx="605">
                  <c:v>2.373699999999999</c:v>
                </c:pt>
                <c:pt idx="606">
                  <c:v>2.3733</c:v>
                </c:pt>
                <c:pt idx="607">
                  <c:v>2.3727</c:v>
                </c:pt>
                <c:pt idx="608">
                  <c:v>2.3725</c:v>
                </c:pt>
                <c:pt idx="609">
                  <c:v>2.3721</c:v>
                </c:pt>
                <c:pt idx="610">
                  <c:v>2.371799999999999</c:v>
                </c:pt>
                <c:pt idx="611">
                  <c:v>2.371399999999999</c:v>
                </c:pt>
                <c:pt idx="612">
                  <c:v>2.371</c:v>
                </c:pt>
                <c:pt idx="613">
                  <c:v>2.3706</c:v>
                </c:pt>
                <c:pt idx="614">
                  <c:v>2.370299999999999</c:v>
                </c:pt>
                <c:pt idx="615">
                  <c:v>2.369699999999999</c:v>
                </c:pt>
                <c:pt idx="616">
                  <c:v>2.3693</c:v>
                </c:pt>
                <c:pt idx="617">
                  <c:v>2.3689</c:v>
                </c:pt>
                <c:pt idx="618">
                  <c:v>2.3685</c:v>
                </c:pt>
                <c:pt idx="619">
                  <c:v>2.3682</c:v>
                </c:pt>
                <c:pt idx="620">
                  <c:v>2.3678</c:v>
                </c:pt>
                <c:pt idx="621">
                  <c:v>2.3674</c:v>
                </c:pt>
                <c:pt idx="622">
                  <c:v>2.367</c:v>
                </c:pt>
                <c:pt idx="623">
                  <c:v>2.366499999999999</c:v>
                </c:pt>
                <c:pt idx="624">
                  <c:v>2.366299999999999</c:v>
                </c:pt>
                <c:pt idx="625">
                  <c:v>2.365899999999999</c:v>
                </c:pt>
                <c:pt idx="626">
                  <c:v>2.3653</c:v>
                </c:pt>
                <c:pt idx="627">
                  <c:v>2.365</c:v>
                </c:pt>
                <c:pt idx="628">
                  <c:v>2.3646</c:v>
                </c:pt>
                <c:pt idx="629">
                  <c:v>2.3642</c:v>
                </c:pt>
                <c:pt idx="630">
                  <c:v>2.3636</c:v>
                </c:pt>
                <c:pt idx="631">
                  <c:v>2.3631</c:v>
                </c:pt>
                <c:pt idx="632">
                  <c:v>2.362699999999999</c:v>
                </c:pt>
                <c:pt idx="633">
                  <c:v>2.362299999999999</c:v>
                </c:pt>
                <c:pt idx="634">
                  <c:v>2.361899999999999</c:v>
                </c:pt>
                <c:pt idx="635">
                  <c:v>2.3616</c:v>
                </c:pt>
                <c:pt idx="636">
                  <c:v>2.361</c:v>
                </c:pt>
                <c:pt idx="637">
                  <c:v>2.3604</c:v>
                </c:pt>
                <c:pt idx="638">
                  <c:v>2.36</c:v>
                </c:pt>
                <c:pt idx="639">
                  <c:v>2.3597</c:v>
                </c:pt>
                <c:pt idx="640">
                  <c:v>2.3593</c:v>
                </c:pt>
                <c:pt idx="641">
                  <c:v>2.3589</c:v>
                </c:pt>
                <c:pt idx="642">
                  <c:v>2.358499999999999</c:v>
                </c:pt>
                <c:pt idx="643">
                  <c:v>2.358499999999999</c:v>
                </c:pt>
                <c:pt idx="644">
                  <c:v>2.3582</c:v>
                </c:pt>
                <c:pt idx="645">
                  <c:v>2.3578</c:v>
                </c:pt>
                <c:pt idx="646">
                  <c:v>2.3572</c:v>
                </c:pt>
                <c:pt idx="647">
                  <c:v>2.356799999999999</c:v>
                </c:pt>
                <c:pt idx="648">
                  <c:v>2.3565</c:v>
                </c:pt>
                <c:pt idx="649">
                  <c:v>2.3561</c:v>
                </c:pt>
                <c:pt idx="650">
                  <c:v>2.3557</c:v>
                </c:pt>
                <c:pt idx="651">
                  <c:v>2.3551</c:v>
                </c:pt>
                <c:pt idx="652">
                  <c:v>2.3548</c:v>
                </c:pt>
                <c:pt idx="653">
                  <c:v>2.3542</c:v>
                </c:pt>
                <c:pt idx="654">
                  <c:v>2.3538</c:v>
                </c:pt>
                <c:pt idx="655">
                  <c:v>2.353499999999999</c:v>
                </c:pt>
                <c:pt idx="656">
                  <c:v>2.353299999999999</c:v>
                </c:pt>
                <c:pt idx="657">
                  <c:v>2.3527</c:v>
                </c:pt>
                <c:pt idx="658">
                  <c:v>2.3523</c:v>
                </c:pt>
                <c:pt idx="659">
                  <c:v>2.3521</c:v>
                </c:pt>
                <c:pt idx="660">
                  <c:v>2.351799999999999</c:v>
                </c:pt>
                <c:pt idx="661">
                  <c:v>2.351599999999999</c:v>
                </c:pt>
                <c:pt idx="662">
                  <c:v>2.351399999999999</c:v>
                </c:pt>
                <c:pt idx="663">
                  <c:v>2.351399999999999</c:v>
                </c:pt>
                <c:pt idx="664">
                  <c:v>2.351399999999999</c:v>
                </c:pt>
                <c:pt idx="665">
                  <c:v>2.351399999999999</c:v>
                </c:pt>
                <c:pt idx="666">
                  <c:v>2.350999999999999</c:v>
                </c:pt>
                <c:pt idx="667">
                  <c:v>2.3504</c:v>
                </c:pt>
                <c:pt idx="668">
                  <c:v>2.349699999999999</c:v>
                </c:pt>
                <c:pt idx="669">
                  <c:v>2.3491</c:v>
                </c:pt>
                <c:pt idx="670">
                  <c:v>2.3482</c:v>
                </c:pt>
                <c:pt idx="671">
                  <c:v>2.3474</c:v>
                </c:pt>
                <c:pt idx="672">
                  <c:v>2.3471</c:v>
                </c:pt>
                <c:pt idx="673">
                  <c:v>2.346099999999999</c:v>
                </c:pt>
                <c:pt idx="674">
                  <c:v>2.345</c:v>
                </c:pt>
                <c:pt idx="675">
                  <c:v>2.3443</c:v>
                </c:pt>
                <c:pt idx="676">
                  <c:v>2.3441</c:v>
                </c:pt>
                <c:pt idx="677">
                  <c:v>2.3443</c:v>
                </c:pt>
                <c:pt idx="678">
                  <c:v>2.3443</c:v>
                </c:pt>
                <c:pt idx="679">
                  <c:v>2.3441</c:v>
                </c:pt>
                <c:pt idx="680">
                  <c:v>2.3443</c:v>
                </c:pt>
                <c:pt idx="681">
                  <c:v>2.3439</c:v>
                </c:pt>
                <c:pt idx="682">
                  <c:v>2.3433</c:v>
                </c:pt>
                <c:pt idx="683">
                  <c:v>2.342799999999999</c:v>
                </c:pt>
                <c:pt idx="684">
                  <c:v>2.3422</c:v>
                </c:pt>
                <c:pt idx="685">
                  <c:v>2.3416</c:v>
                </c:pt>
                <c:pt idx="686">
                  <c:v>2.3416</c:v>
                </c:pt>
                <c:pt idx="687">
                  <c:v>2.3416</c:v>
                </c:pt>
                <c:pt idx="688">
                  <c:v>2.341299999999999</c:v>
                </c:pt>
                <c:pt idx="689">
                  <c:v>2.3407</c:v>
                </c:pt>
                <c:pt idx="690">
                  <c:v>2.3399</c:v>
                </c:pt>
                <c:pt idx="691">
                  <c:v>2.339399999999999</c:v>
                </c:pt>
                <c:pt idx="692">
                  <c:v>2.338999999999999</c:v>
                </c:pt>
                <c:pt idx="693">
                  <c:v>2.338799999999999</c:v>
                </c:pt>
                <c:pt idx="694">
                  <c:v>2.338499999999999</c:v>
                </c:pt>
                <c:pt idx="695">
                  <c:v>2.337899999999999</c:v>
                </c:pt>
                <c:pt idx="696">
                  <c:v>2.337499999999999</c:v>
                </c:pt>
                <c:pt idx="697">
                  <c:v>2.3371</c:v>
                </c:pt>
                <c:pt idx="698">
                  <c:v>2.336799999999999</c:v>
                </c:pt>
                <c:pt idx="699">
                  <c:v>2.336399999999999</c:v>
                </c:pt>
                <c:pt idx="700">
                  <c:v>2.336199999999999</c:v>
                </c:pt>
                <c:pt idx="701">
                  <c:v>2.335799999999999</c:v>
                </c:pt>
                <c:pt idx="702">
                  <c:v>2.3355</c:v>
                </c:pt>
                <c:pt idx="703">
                  <c:v>2.3351</c:v>
                </c:pt>
                <c:pt idx="704">
                  <c:v>2.334499999999999</c:v>
                </c:pt>
                <c:pt idx="705">
                  <c:v>2.3342</c:v>
                </c:pt>
                <c:pt idx="706">
                  <c:v>2.3338</c:v>
                </c:pt>
                <c:pt idx="707">
                  <c:v>2.3336</c:v>
                </c:pt>
                <c:pt idx="708">
                  <c:v>2.3334</c:v>
                </c:pt>
                <c:pt idx="709">
                  <c:v>2.3332</c:v>
                </c:pt>
                <c:pt idx="710">
                  <c:v>2.333</c:v>
                </c:pt>
                <c:pt idx="711">
                  <c:v>2.3327</c:v>
                </c:pt>
                <c:pt idx="712">
                  <c:v>2.3321</c:v>
                </c:pt>
                <c:pt idx="713">
                  <c:v>2.3319</c:v>
                </c:pt>
                <c:pt idx="714">
                  <c:v>2.3317</c:v>
                </c:pt>
                <c:pt idx="715">
                  <c:v>2.331399999999999</c:v>
                </c:pt>
                <c:pt idx="716">
                  <c:v>2.330999999999999</c:v>
                </c:pt>
                <c:pt idx="717">
                  <c:v>2.3304</c:v>
                </c:pt>
                <c:pt idx="718">
                  <c:v>2.330099999999999</c:v>
                </c:pt>
                <c:pt idx="719">
                  <c:v>2.329499999999999</c:v>
                </c:pt>
                <c:pt idx="720">
                  <c:v>2.3289</c:v>
                </c:pt>
                <c:pt idx="721">
                  <c:v>2.3286</c:v>
                </c:pt>
                <c:pt idx="722">
                  <c:v>2.3282</c:v>
                </c:pt>
                <c:pt idx="723">
                  <c:v>2.328</c:v>
                </c:pt>
                <c:pt idx="724">
                  <c:v>2.328</c:v>
                </c:pt>
                <c:pt idx="725">
                  <c:v>2.3278</c:v>
                </c:pt>
                <c:pt idx="726">
                  <c:v>2.3273</c:v>
                </c:pt>
                <c:pt idx="727">
                  <c:v>2.3267</c:v>
                </c:pt>
                <c:pt idx="728">
                  <c:v>2.326299999999999</c:v>
                </c:pt>
                <c:pt idx="729">
                  <c:v>2.3262</c:v>
                </c:pt>
                <c:pt idx="730">
                  <c:v>2.3258</c:v>
                </c:pt>
                <c:pt idx="731">
                  <c:v>2.3254</c:v>
                </c:pt>
                <c:pt idx="732">
                  <c:v>2.325</c:v>
                </c:pt>
                <c:pt idx="733">
                  <c:v>2.3249</c:v>
                </c:pt>
                <c:pt idx="734">
                  <c:v>2.3245</c:v>
                </c:pt>
                <c:pt idx="735">
                  <c:v>2.3241</c:v>
                </c:pt>
                <c:pt idx="736">
                  <c:v>2.3237</c:v>
                </c:pt>
                <c:pt idx="737">
                  <c:v>2.3232</c:v>
                </c:pt>
                <c:pt idx="738">
                  <c:v>2.322799999999999</c:v>
                </c:pt>
                <c:pt idx="739">
                  <c:v>2.3224</c:v>
                </c:pt>
                <c:pt idx="740">
                  <c:v>2.322099999999999</c:v>
                </c:pt>
                <c:pt idx="741">
                  <c:v>2.321899999999999</c:v>
                </c:pt>
                <c:pt idx="742">
                  <c:v>2.321499999999999</c:v>
                </c:pt>
                <c:pt idx="743">
                  <c:v>2.321099999999999</c:v>
                </c:pt>
                <c:pt idx="744">
                  <c:v>2.3208</c:v>
                </c:pt>
                <c:pt idx="745">
                  <c:v>2.3202</c:v>
                </c:pt>
                <c:pt idx="746">
                  <c:v>2.319799999999999</c:v>
                </c:pt>
                <c:pt idx="747">
                  <c:v>2.3197</c:v>
                </c:pt>
                <c:pt idx="748">
                  <c:v>2.3195</c:v>
                </c:pt>
                <c:pt idx="749">
                  <c:v>2.3191</c:v>
                </c:pt>
                <c:pt idx="750">
                  <c:v>2.3187</c:v>
                </c:pt>
                <c:pt idx="751">
                  <c:v>2.3184</c:v>
                </c:pt>
                <c:pt idx="752">
                  <c:v>2.3178</c:v>
                </c:pt>
                <c:pt idx="753">
                  <c:v>2.3174</c:v>
                </c:pt>
                <c:pt idx="754">
                  <c:v>2.317099999999999</c:v>
                </c:pt>
                <c:pt idx="755">
                  <c:v>2.316699999999999</c:v>
                </c:pt>
                <c:pt idx="756">
                  <c:v>2.3163</c:v>
                </c:pt>
                <c:pt idx="757">
                  <c:v>2.3159</c:v>
                </c:pt>
                <c:pt idx="758">
                  <c:v>2.315799999999999</c:v>
                </c:pt>
                <c:pt idx="759">
                  <c:v>2.315399999999999</c:v>
                </c:pt>
                <c:pt idx="760">
                  <c:v>2.314999999999999</c:v>
                </c:pt>
                <c:pt idx="761">
                  <c:v>2.3147</c:v>
                </c:pt>
                <c:pt idx="762">
                  <c:v>2.314499999999999</c:v>
                </c:pt>
                <c:pt idx="763">
                  <c:v>2.314099999999999</c:v>
                </c:pt>
                <c:pt idx="764">
                  <c:v>2.313699999999999</c:v>
                </c:pt>
                <c:pt idx="765">
                  <c:v>2.3134</c:v>
                </c:pt>
                <c:pt idx="766">
                  <c:v>2.3132</c:v>
                </c:pt>
                <c:pt idx="767">
                  <c:v>2.312799999999999</c:v>
                </c:pt>
                <c:pt idx="768">
                  <c:v>2.312599999999999</c:v>
                </c:pt>
                <c:pt idx="769">
                  <c:v>2.3121</c:v>
                </c:pt>
                <c:pt idx="770">
                  <c:v>2.3115</c:v>
                </c:pt>
                <c:pt idx="771">
                  <c:v>2.3113</c:v>
                </c:pt>
                <c:pt idx="772">
                  <c:v>2.3111</c:v>
                </c:pt>
                <c:pt idx="773">
                  <c:v>2.310999999999999</c:v>
                </c:pt>
                <c:pt idx="774">
                  <c:v>2.310599999999999</c:v>
                </c:pt>
                <c:pt idx="775">
                  <c:v>2.3102</c:v>
                </c:pt>
                <c:pt idx="776">
                  <c:v>2.31</c:v>
                </c:pt>
                <c:pt idx="777">
                  <c:v>2.309699999999999</c:v>
                </c:pt>
                <c:pt idx="778">
                  <c:v>2.309299999999999</c:v>
                </c:pt>
                <c:pt idx="779">
                  <c:v>2.3089</c:v>
                </c:pt>
                <c:pt idx="780">
                  <c:v>2.3087</c:v>
                </c:pt>
                <c:pt idx="781">
                  <c:v>2.3082</c:v>
                </c:pt>
                <c:pt idx="782">
                  <c:v>2.3078</c:v>
                </c:pt>
                <c:pt idx="783">
                  <c:v>2.3075</c:v>
                </c:pt>
                <c:pt idx="784">
                  <c:v>2.3071</c:v>
                </c:pt>
                <c:pt idx="785">
                  <c:v>2.3069</c:v>
                </c:pt>
                <c:pt idx="786">
                  <c:v>2.3065</c:v>
                </c:pt>
                <c:pt idx="787">
                  <c:v>2.3062</c:v>
                </c:pt>
                <c:pt idx="788">
                  <c:v>2.3058</c:v>
                </c:pt>
                <c:pt idx="789">
                  <c:v>2.3054</c:v>
                </c:pt>
                <c:pt idx="790">
                  <c:v>2.3052</c:v>
                </c:pt>
                <c:pt idx="791">
                  <c:v>2.304899999999999</c:v>
                </c:pt>
                <c:pt idx="792">
                  <c:v>2.3045</c:v>
                </c:pt>
                <c:pt idx="793">
                  <c:v>2.3041</c:v>
                </c:pt>
                <c:pt idx="794">
                  <c:v>2.3038</c:v>
                </c:pt>
                <c:pt idx="795">
                  <c:v>2.3036</c:v>
                </c:pt>
                <c:pt idx="796">
                  <c:v>2.3032</c:v>
                </c:pt>
                <c:pt idx="797">
                  <c:v>2.302799999999999</c:v>
                </c:pt>
                <c:pt idx="798">
                  <c:v>2.302799999999999</c:v>
                </c:pt>
                <c:pt idx="799">
                  <c:v>2.3027</c:v>
                </c:pt>
                <c:pt idx="800">
                  <c:v>2.3025</c:v>
                </c:pt>
                <c:pt idx="801">
                  <c:v>2.301899999999999</c:v>
                </c:pt>
                <c:pt idx="802">
                  <c:v>2.3016</c:v>
                </c:pt>
                <c:pt idx="803">
                  <c:v>2.3012</c:v>
                </c:pt>
                <c:pt idx="804">
                  <c:v>2.3008</c:v>
                </c:pt>
                <c:pt idx="805">
                  <c:v>2.3005</c:v>
                </c:pt>
                <c:pt idx="806">
                  <c:v>2.3001</c:v>
                </c:pt>
                <c:pt idx="807">
                  <c:v>2.2999</c:v>
                </c:pt>
                <c:pt idx="808">
                  <c:v>2.2997</c:v>
                </c:pt>
                <c:pt idx="809">
                  <c:v>2.2995</c:v>
                </c:pt>
                <c:pt idx="810">
                  <c:v>2.2992</c:v>
                </c:pt>
                <c:pt idx="811">
                  <c:v>2.2988</c:v>
                </c:pt>
                <c:pt idx="812">
                  <c:v>2.2984</c:v>
                </c:pt>
                <c:pt idx="813">
                  <c:v>2.2982</c:v>
                </c:pt>
                <c:pt idx="814">
                  <c:v>2.2979</c:v>
                </c:pt>
                <c:pt idx="815">
                  <c:v>2.2975</c:v>
                </c:pt>
                <c:pt idx="816">
                  <c:v>2.2973</c:v>
                </c:pt>
                <c:pt idx="817">
                  <c:v>2.297</c:v>
                </c:pt>
                <c:pt idx="818">
                  <c:v>2.2968</c:v>
                </c:pt>
                <c:pt idx="819">
                  <c:v>2.2964</c:v>
                </c:pt>
                <c:pt idx="820">
                  <c:v>2.2959</c:v>
                </c:pt>
                <c:pt idx="821">
                  <c:v>2.2955</c:v>
                </c:pt>
                <c:pt idx="822">
                  <c:v>2.2953</c:v>
                </c:pt>
                <c:pt idx="823">
                  <c:v>2.2955</c:v>
                </c:pt>
                <c:pt idx="824">
                  <c:v>2.2953</c:v>
                </c:pt>
                <c:pt idx="825">
                  <c:v>2.2951</c:v>
                </c:pt>
                <c:pt idx="826">
                  <c:v>2.2948</c:v>
                </c:pt>
                <c:pt idx="827">
                  <c:v>2.2944</c:v>
                </c:pt>
                <c:pt idx="828">
                  <c:v>2.294</c:v>
                </c:pt>
                <c:pt idx="829">
                  <c:v>2.2937</c:v>
                </c:pt>
                <c:pt idx="830">
                  <c:v>2.2935</c:v>
                </c:pt>
                <c:pt idx="831">
                  <c:v>2.2935</c:v>
                </c:pt>
                <c:pt idx="832">
                  <c:v>2.2931</c:v>
                </c:pt>
                <c:pt idx="833">
                  <c:v>2.2927</c:v>
                </c:pt>
                <c:pt idx="834">
                  <c:v>2.2924</c:v>
                </c:pt>
                <c:pt idx="835">
                  <c:v>2.2922</c:v>
                </c:pt>
                <c:pt idx="836">
                  <c:v>2.292</c:v>
                </c:pt>
                <c:pt idx="837">
                  <c:v>2.2918</c:v>
                </c:pt>
                <c:pt idx="838">
                  <c:v>2.2915</c:v>
                </c:pt>
                <c:pt idx="839">
                  <c:v>2.2911</c:v>
                </c:pt>
                <c:pt idx="840">
                  <c:v>2.2909</c:v>
                </c:pt>
                <c:pt idx="841">
                  <c:v>2.2907</c:v>
                </c:pt>
                <c:pt idx="842">
                  <c:v>2.2904</c:v>
                </c:pt>
                <c:pt idx="843">
                  <c:v>2.29</c:v>
                </c:pt>
                <c:pt idx="844">
                  <c:v>2.2898</c:v>
                </c:pt>
                <c:pt idx="845">
                  <c:v>2.2893</c:v>
                </c:pt>
                <c:pt idx="846">
                  <c:v>2.2889</c:v>
                </c:pt>
                <c:pt idx="847">
                  <c:v>2.2887</c:v>
                </c:pt>
                <c:pt idx="848">
                  <c:v>2.2885</c:v>
                </c:pt>
                <c:pt idx="849">
                  <c:v>2.2882</c:v>
                </c:pt>
                <c:pt idx="850">
                  <c:v>2.288</c:v>
                </c:pt>
                <c:pt idx="851">
                  <c:v>2.2878</c:v>
                </c:pt>
                <c:pt idx="852">
                  <c:v>2.2874</c:v>
                </c:pt>
                <c:pt idx="853">
                  <c:v>2.2869</c:v>
                </c:pt>
                <c:pt idx="854">
                  <c:v>2.2865</c:v>
                </c:pt>
                <c:pt idx="855">
                  <c:v>2.2863</c:v>
                </c:pt>
                <c:pt idx="856">
                  <c:v>2.286</c:v>
                </c:pt>
                <c:pt idx="857">
                  <c:v>2.2856</c:v>
                </c:pt>
                <c:pt idx="858">
                  <c:v>2.2854</c:v>
                </c:pt>
                <c:pt idx="859">
                  <c:v>2.2851</c:v>
                </c:pt>
                <c:pt idx="860">
                  <c:v>2.2847</c:v>
                </c:pt>
                <c:pt idx="861">
                  <c:v>2.2843</c:v>
                </c:pt>
                <c:pt idx="862">
                  <c:v>2.2841</c:v>
                </c:pt>
                <c:pt idx="863">
                  <c:v>2.284</c:v>
                </c:pt>
                <c:pt idx="864">
                  <c:v>2.2836</c:v>
                </c:pt>
                <c:pt idx="865">
                  <c:v>2.2834</c:v>
                </c:pt>
                <c:pt idx="866">
                  <c:v>2.2832</c:v>
                </c:pt>
                <c:pt idx="867">
                  <c:v>2.2829</c:v>
                </c:pt>
                <c:pt idx="868">
                  <c:v>2.2827</c:v>
                </c:pt>
                <c:pt idx="869">
                  <c:v>2.2825</c:v>
                </c:pt>
                <c:pt idx="870">
                  <c:v>2.2823</c:v>
                </c:pt>
                <c:pt idx="871">
                  <c:v>2.2821</c:v>
                </c:pt>
                <c:pt idx="872">
                  <c:v>2.282</c:v>
                </c:pt>
                <c:pt idx="873">
                  <c:v>2.2818</c:v>
                </c:pt>
                <c:pt idx="874">
                  <c:v>2.2814</c:v>
                </c:pt>
                <c:pt idx="875">
                  <c:v>2.2812</c:v>
                </c:pt>
                <c:pt idx="876">
                  <c:v>2.2809</c:v>
                </c:pt>
                <c:pt idx="877">
                  <c:v>2.2807</c:v>
                </c:pt>
                <c:pt idx="878">
                  <c:v>2.2807</c:v>
                </c:pt>
                <c:pt idx="879">
                  <c:v>2.2805</c:v>
                </c:pt>
                <c:pt idx="880">
                  <c:v>2.2801</c:v>
                </c:pt>
                <c:pt idx="881">
                  <c:v>2.28</c:v>
                </c:pt>
                <c:pt idx="882">
                  <c:v>2.2798</c:v>
                </c:pt>
                <c:pt idx="883">
                  <c:v>2.2796</c:v>
                </c:pt>
                <c:pt idx="884">
                  <c:v>2.2792</c:v>
                </c:pt>
                <c:pt idx="885">
                  <c:v>2.2789</c:v>
                </c:pt>
                <c:pt idx="886">
                  <c:v>2.2785</c:v>
                </c:pt>
                <c:pt idx="887">
                  <c:v>2.2781</c:v>
                </c:pt>
                <c:pt idx="888">
                  <c:v>2.278</c:v>
                </c:pt>
                <c:pt idx="889">
                  <c:v>2.2776</c:v>
                </c:pt>
                <c:pt idx="890">
                  <c:v>2.2772</c:v>
                </c:pt>
                <c:pt idx="891">
                  <c:v>2.276899999999999</c:v>
                </c:pt>
                <c:pt idx="892">
                  <c:v>2.2765</c:v>
                </c:pt>
                <c:pt idx="893">
                  <c:v>2.2763</c:v>
                </c:pt>
                <c:pt idx="894">
                  <c:v>2.2761</c:v>
                </c:pt>
                <c:pt idx="895">
                  <c:v>2.2759</c:v>
                </c:pt>
                <c:pt idx="896">
                  <c:v>2.2758</c:v>
                </c:pt>
                <c:pt idx="897">
                  <c:v>2.2754</c:v>
                </c:pt>
                <c:pt idx="898">
                  <c:v>2.2752</c:v>
                </c:pt>
                <c:pt idx="899">
                  <c:v>2.2749</c:v>
                </c:pt>
                <c:pt idx="900">
                  <c:v>2.2747</c:v>
                </c:pt>
                <c:pt idx="901">
                  <c:v>2.2745</c:v>
                </c:pt>
                <c:pt idx="902">
                  <c:v>2.2741</c:v>
                </c:pt>
                <c:pt idx="903">
                  <c:v>2.2738</c:v>
                </c:pt>
                <c:pt idx="904">
                  <c:v>2.2736</c:v>
                </c:pt>
                <c:pt idx="905">
                  <c:v>2.2732</c:v>
                </c:pt>
                <c:pt idx="906">
                  <c:v>2.273</c:v>
                </c:pt>
                <c:pt idx="907">
                  <c:v>2.272699999999999</c:v>
                </c:pt>
                <c:pt idx="908">
                  <c:v>2.2723</c:v>
                </c:pt>
                <c:pt idx="909">
                  <c:v>2.2723</c:v>
                </c:pt>
                <c:pt idx="910">
                  <c:v>2.272699999999999</c:v>
                </c:pt>
                <c:pt idx="911">
                  <c:v>2.272699999999999</c:v>
                </c:pt>
                <c:pt idx="912">
                  <c:v>2.2723</c:v>
                </c:pt>
                <c:pt idx="913">
                  <c:v>2.272</c:v>
                </c:pt>
                <c:pt idx="914">
                  <c:v>2.2716</c:v>
                </c:pt>
                <c:pt idx="915">
                  <c:v>2.2714</c:v>
                </c:pt>
                <c:pt idx="916">
                  <c:v>2.271</c:v>
                </c:pt>
                <c:pt idx="917">
                  <c:v>2.2707</c:v>
                </c:pt>
                <c:pt idx="918">
                  <c:v>2.2707</c:v>
                </c:pt>
                <c:pt idx="919">
                  <c:v>2.2705</c:v>
                </c:pt>
                <c:pt idx="920">
                  <c:v>2.2701</c:v>
                </c:pt>
                <c:pt idx="921">
                  <c:v>2.2696</c:v>
                </c:pt>
                <c:pt idx="922">
                  <c:v>2.269</c:v>
                </c:pt>
                <c:pt idx="923">
                  <c:v>2.2689</c:v>
                </c:pt>
                <c:pt idx="924">
                  <c:v>2.2687</c:v>
                </c:pt>
                <c:pt idx="925">
                  <c:v>2.2685</c:v>
                </c:pt>
                <c:pt idx="926">
                  <c:v>2.2681</c:v>
                </c:pt>
                <c:pt idx="927">
                  <c:v>2.2678</c:v>
                </c:pt>
                <c:pt idx="928">
                  <c:v>2.2678</c:v>
                </c:pt>
                <c:pt idx="929">
                  <c:v>2.2678</c:v>
                </c:pt>
                <c:pt idx="930">
                  <c:v>2.2676</c:v>
                </c:pt>
                <c:pt idx="931">
                  <c:v>2.2672</c:v>
                </c:pt>
                <c:pt idx="932">
                  <c:v>2.2669</c:v>
                </c:pt>
                <c:pt idx="933">
                  <c:v>2.2663</c:v>
                </c:pt>
                <c:pt idx="934">
                  <c:v>2.2658</c:v>
                </c:pt>
                <c:pt idx="935">
                  <c:v>2.2656</c:v>
                </c:pt>
                <c:pt idx="936">
                  <c:v>2.2654</c:v>
                </c:pt>
                <c:pt idx="937">
                  <c:v>2.2652</c:v>
                </c:pt>
                <c:pt idx="938">
                  <c:v>2.2651</c:v>
                </c:pt>
                <c:pt idx="939">
                  <c:v>2.2649</c:v>
                </c:pt>
                <c:pt idx="940">
                  <c:v>2.2643</c:v>
                </c:pt>
                <c:pt idx="941">
                  <c:v>2.264</c:v>
                </c:pt>
                <c:pt idx="942">
                  <c:v>2.2638</c:v>
                </c:pt>
                <c:pt idx="943">
                  <c:v>2.2638</c:v>
                </c:pt>
                <c:pt idx="944">
                  <c:v>2.2634</c:v>
                </c:pt>
                <c:pt idx="945">
                  <c:v>2.2633</c:v>
                </c:pt>
                <c:pt idx="946">
                  <c:v>2.2627</c:v>
                </c:pt>
                <c:pt idx="947">
                  <c:v>2.2625</c:v>
                </c:pt>
                <c:pt idx="948">
                  <c:v>2.2623</c:v>
                </c:pt>
                <c:pt idx="949">
                  <c:v>2.262</c:v>
                </c:pt>
                <c:pt idx="950">
                  <c:v>2.2618</c:v>
                </c:pt>
                <c:pt idx="951">
                  <c:v>2.2616</c:v>
                </c:pt>
                <c:pt idx="952">
                  <c:v>2.2614</c:v>
                </c:pt>
                <c:pt idx="953">
                  <c:v>2.2611</c:v>
                </c:pt>
                <c:pt idx="954">
                  <c:v>2.2607</c:v>
                </c:pt>
                <c:pt idx="955">
                  <c:v>2.2604</c:v>
                </c:pt>
                <c:pt idx="956">
                  <c:v>2.2602</c:v>
                </c:pt>
                <c:pt idx="957">
                  <c:v>2.2596</c:v>
                </c:pt>
                <c:pt idx="958">
                  <c:v>2.2593</c:v>
                </c:pt>
                <c:pt idx="959">
                  <c:v>2.2591</c:v>
                </c:pt>
                <c:pt idx="960">
                  <c:v>2.2587</c:v>
                </c:pt>
                <c:pt idx="961">
                  <c:v>2.2584</c:v>
                </c:pt>
                <c:pt idx="962">
                  <c:v>2.2582</c:v>
                </c:pt>
                <c:pt idx="963">
                  <c:v>2.2578</c:v>
                </c:pt>
                <c:pt idx="964">
                  <c:v>2.2575</c:v>
                </c:pt>
                <c:pt idx="965">
                  <c:v>2.2573</c:v>
                </c:pt>
                <c:pt idx="966">
                  <c:v>2.2571</c:v>
                </c:pt>
                <c:pt idx="967">
                  <c:v>2.256899999999999</c:v>
                </c:pt>
                <c:pt idx="968">
                  <c:v>2.256699999999999</c:v>
                </c:pt>
                <c:pt idx="969">
                  <c:v>2.2564</c:v>
                </c:pt>
                <c:pt idx="970">
                  <c:v>2.2562</c:v>
                </c:pt>
                <c:pt idx="971">
                  <c:v>2.2558</c:v>
                </c:pt>
                <c:pt idx="972">
                  <c:v>2.2553</c:v>
                </c:pt>
                <c:pt idx="973">
                  <c:v>2.2548</c:v>
                </c:pt>
                <c:pt idx="974">
                  <c:v>2.2544</c:v>
                </c:pt>
                <c:pt idx="975">
                  <c:v>2.2542</c:v>
                </c:pt>
                <c:pt idx="976">
                  <c:v>2.254</c:v>
                </c:pt>
                <c:pt idx="977">
                  <c:v>2.2539</c:v>
                </c:pt>
                <c:pt idx="978">
                  <c:v>2.2537</c:v>
                </c:pt>
                <c:pt idx="979">
                  <c:v>2.2535</c:v>
                </c:pt>
                <c:pt idx="980">
                  <c:v>2.2533</c:v>
                </c:pt>
                <c:pt idx="981">
                  <c:v>2.253</c:v>
                </c:pt>
                <c:pt idx="982">
                  <c:v>2.2526</c:v>
                </c:pt>
                <c:pt idx="983">
                  <c:v>2.2521</c:v>
                </c:pt>
                <c:pt idx="984">
                  <c:v>2.2519</c:v>
                </c:pt>
                <c:pt idx="985">
                  <c:v>2.2515</c:v>
                </c:pt>
                <c:pt idx="986">
                  <c:v>2.2513</c:v>
                </c:pt>
                <c:pt idx="987">
                  <c:v>2.251</c:v>
                </c:pt>
                <c:pt idx="988">
                  <c:v>2.2508</c:v>
                </c:pt>
                <c:pt idx="989">
                  <c:v>2.2506</c:v>
                </c:pt>
                <c:pt idx="990">
                  <c:v>2.2501</c:v>
                </c:pt>
                <c:pt idx="991">
                  <c:v>2.2499</c:v>
                </c:pt>
                <c:pt idx="992">
                  <c:v>2.2495</c:v>
                </c:pt>
                <c:pt idx="993">
                  <c:v>2.2494</c:v>
                </c:pt>
                <c:pt idx="994">
                  <c:v>2.249</c:v>
                </c:pt>
                <c:pt idx="995">
                  <c:v>2.2486</c:v>
                </c:pt>
                <c:pt idx="996">
                  <c:v>2.2483</c:v>
                </c:pt>
                <c:pt idx="997">
                  <c:v>2.2479</c:v>
                </c:pt>
                <c:pt idx="998">
                  <c:v>2.2477</c:v>
                </c:pt>
                <c:pt idx="999">
                  <c:v>2.2474</c:v>
                </c:pt>
                <c:pt idx="1000">
                  <c:v>2.2472</c:v>
                </c:pt>
                <c:pt idx="1001">
                  <c:v>2.2468</c:v>
                </c:pt>
                <c:pt idx="1002">
                  <c:v>2.2467</c:v>
                </c:pt>
                <c:pt idx="1003">
                  <c:v>2.2465</c:v>
                </c:pt>
                <c:pt idx="1004">
                  <c:v>2.2463</c:v>
                </c:pt>
                <c:pt idx="1005">
                  <c:v>2.2463</c:v>
                </c:pt>
                <c:pt idx="1006">
                  <c:v>2.2461</c:v>
                </c:pt>
                <c:pt idx="1007">
                  <c:v>2.2458</c:v>
                </c:pt>
                <c:pt idx="1008">
                  <c:v>2.2454</c:v>
                </c:pt>
                <c:pt idx="1009">
                  <c:v>2.2451</c:v>
                </c:pt>
                <c:pt idx="1010">
                  <c:v>2.2447</c:v>
                </c:pt>
                <c:pt idx="1011">
                  <c:v>2.2445</c:v>
                </c:pt>
                <c:pt idx="1012">
                  <c:v>2.2443</c:v>
                </c:pt>
                <c:pt idx="1013">
                  <c:v>2.244</c:v>
                </c:pt>
                <c:pt idx="1014">
                  <c:v>2.2436</c:v>
                </c:pt>
                <c:pt idx="1015">
                  <c:v>2.2434</c:v>
                </c:pt>
                <c:pt idx="1016">
                  <c:v>2.2431</c:v>
                </c:pt>
                <c:pt idx="1017">
                  <c:v>2.2427</c:v>
                </c:pt>
                <c:pt idx="1018">
                  <c:v>2.2425</c:v>
                </c:pt>
                <c:pt idx="1019">
                  <c:v>2.2424</c:v>
                </c:pt>
                <c:pt idx="1020">
                  <c:v>2.2422</c:v>
                </c:pt>
                <c:pt idx="1021">
                  <c:v>2.242</c:v>
                </c:pt>
                <c:pt idx="1022">
                  <c:v>2.2418</c:v>
                </c:pt>
                <c:pt idx="1023">
                  <c:v>2.2416</c:v>
                </c:pt>
                <c:pt idx="1024">
                  <c:v>2.2413</c:v>
                </c:pt>
                <c:pt idx="1025">
                  <c:v>2.2411</c:v>
                </c:pt>
                <c:pt idx="1026">
                  <c:v>2.2409</c:v>
                </c:pt>
                <c:pt idx="1027">
                  <c:v>2.2404</c:v>
                </c:pt>
                <c:pt idx="1028">
                  <c:v>2.2404</c:v>
                </c:pt>
                <c:pt idx="1029">
                  <c:v>2.2406</c:v>
                </c:pt>
                <c:pt idx="1030">
                  <c:v>2.2406</c:v>
                </c:pt>
                <c:pt idx="1031">
                  <c:v>2.2404</c:v>
                </c:pt>
                <c:pt idx="1032">
                  <c:v>2.2402</c:v>
                </c:pt>
                <c:pt idx="1033">
                  <c:v>2.24</c:v>
                </c:pt>
                <c:pt idx="1034">
                  <c:v>2.2399</c:v>
                </c:pt>
                <c:pt idx="1035">
                  <c:v>2.2397</c:v>
                </c:pt>
                <c:pt idx="1036">
                  <c:v>2.2395</c:v>
                </c:pt>
                <c:pt idx="1037">
                  <c:v>2.2395</c:v>
                </c:pt>
                <c:pt idx="1038">
                  <c:v>2.2395</c:v>
                </c:pt>
                <c:pt idx="1039">
                  <c:v>2.2393</c:v>
                </c:pt>
                <c:pt idx="1040">
                  <c:v>2.239</c:v>
                </c:pt>
                <c:pt idx="1041">
                  <c:v>2.2388</c:v>
                </c:pt>
                <c:pt idx="1042">
                  <c:v>2.2384</c:v>
                </c:pt>
                <c:pt idx="1043">
                  <c:v>2.2382</c:v>
                </c:pt>
                <c:pt idx="1044">
                  <c:v>2.2379</c:v>
                </c:pt>
                <c:pt idx="1045">
                  <c:v>2.2377</c:v>
                </c:pt>
                <c:pt idx="1046">
                  <c:v>2.2375</c:v>
                </c:pt>
                <c:pt idx="1047">
                  <c:v>2.2373</c:v>
                </c:pt>
                <c:pt idx="1048">
                  <c:v>2.237</c:v>
                </c:pt>
                <c:pt idx="1049">
                  <c:v>2.2368</c:v>
                </c:pt>
                <c:pt idx="1050">
                  <c:v>2.236499999999999</c:v>
                </c:pt>
                <c:pt idx="1051">
                  <c:v>2.2363</c:v>
                </c:pt>
                <c:pt idx="1052">
                  <c:v>2.2361</c:v>
                </c:pt>
                <c:pt idx="1053">
                  <c:v>2.2357</c:v>
                </c:pt>
                <c:pt idx="1054">
                  <c:v>2.2356</c:v>
                </c:pt>
                <c:pt idx="1055">
                  <c:v>2.2356</c:v>
                </c:pt>
                <c:pt idx="1056">
                  <c:v>2.2352</c:v>
                </c:pt>
                <c:pt idx="1057">
                  <c:v>2.235</c:v>
                </c:pt>
                <c:pt idx="1058">
                  <c:v>2.2347</c:v>
                </c:pt>
                <c:pt idx="1059">
                  <c:v>2.2345</c:v>
                </c:pt>
                <c:pt idx="1060">
                  <c:v>2.2343</c:v>
                </c:pt>
                <c:pt idx="1061">
                  <c:v>2.2341</c:v>
                </c:pt>
                <c:pt idx="1062">
                  <c:v>2.2338</c:v>
                </c:pt>
                <c:pt idx="1063">
                  <c:v>2.2336</c:v>
                </c:pt>
                <c:pt idx="1064">
                  <c:v>2.2334</c:v>
                </c:pt>
                <c:pt idx="1065">
                  <c:v>2.2332</c:v>
                </c:pt>
                <c:pt idx="1066">
                  <c:v>2.2331</c:v>
                </c:pt>
                <c:pt idx="1067">
                  <c:v>2.232699999999999</c:v>
                </c:pt>
                <c:pt idx="1068">
                  <c:v>2.232499999999999</c:v>
                </c:pt>
                <c:pt idx="1069">
                  <c:v>2.2323</c:v>
                </c:pt>
                <c:pt idx="1070">
                  <c:v>2.2322</c:v>
                </c:pt>
                <c:pt idx="1071">
                  <c:v>2.232</c:v>
                </c:pt>
                <c:pt idx="1072">
                  <c:v>2.2318</c:v>
                </c:pt>
                <c:pt idx="1073">
                  <c:v>2.2318</c:v>
                </c:pt>
                <c:pt idx="1074">
                  <c:v>2.2315</c:v>
                </c:pt>
                <c:pt idx="1075">
                  <c:v>2.2311</c:v>
                </c:pt>
                <c:pt idx="1076">
                  <c:v>2.2309</c:v>
                </c:pt>
                <c:pt idx="1077">
                  <c:v>2.2306</c:v>
                </c:pt>
                <c:pt idx="1078">
                  <c:v>2.2304</c:v>
                </c:pt>
                <c:pt idx="1079">
                  <c:v>2.23</c:v>
                </c:pt>
                <c:pt idx="1080">
                  <c:v>2.23</c:v>
                </c:pt>
                <c:pt idx="1081">
                  <c:v>2.2298</c:v>
                </c:pt>
                <c:pt idx="1082">
                  <c:v>2.2295</c:v>
                </c:pt>
                <c:pt idx="1083">
                  <c:v>2.2293</c:v>
                </c:pt>
                <c:pt idx="1084">
                  <c:v>2.2293</c:v>
                </c:pt>
                <c:pt idx="1085">
                  <c:v>2.2291</c:v>
                </c:pt>
                <c:pt idx="1086">
                  <c:v>2.2288</c:v>
                </c:pt>
                <c:pt idx="1087">
                  <c:v>2.2286</c:v>
                </c:pt>
                <c:pt idx="1088">
                  <c:v>2.2282</c:v>
                </c:pt>
                <c:pt idx="1089">
                  <c:v>2.2281</c:v>
                </c:pt>
                <c:pt idx="1090">
                  <c:v>2.2281</c:v>
                </c:pt>
                <c:pt idx="1091">
                  <c:v>2.2277</c:v>
                </c:pt>
                <c:pt idx="1092">
                  <c:v>2.2274</c:v>
                </c:pt>
                <c:pt idx="1093">
                  <c:v>2.2272</c:v>
                </c:pt>
                <c:pt idx="1094">
                  <c:v>2.227</c:v>
                </c:pt>
                <c:pt idx="1095">
                  <c:v>2.2268</c:v>
                </c:pt>
                <c:pt idx="1096">
                  <c:v>2.2265</c:v>
                </c:pt>
                <c:pt idx="1097">
                  <c:v>2.2265</c:v>
                </c:pt>
                <c:pt idx="1098">
                  <c:v>2.2263</c:v>
                </c:pt>
                <c:pt idx="1099">
                  <c:v>2.2261</c:v>
                </c:pt>
                <c:pt idx="1100">
                  <c:v>2.2261</c:v>
                </c:pt>
                <c:pt idx="1101">
                  <c:v>2.2258</c:v>
                </c:pt>
                <c:pt idx="1102">
                  <c:v>2.2256</c:v>
                </c:pt>
                <c:pt idx="1103">
                  <c:v>2.2254</c:v>
                </c:pt>
                <c:pt idx="1104">
                  <c:v>2.2252</c:v>
                </c:pt>
                <c:pt idx="1105">
                  <c:v>2.2249</c:v>
                </c:pt>
                <c:pt idx="1106">
                  <c:v>2.2247</c:v>
                </c:pt>
                <c:pt idx="1107">
                  <c:v>2.2245</c:v>
                </c:pt>
                <c:pt idx="1108">
                  <c:v>2.2245</c:v>
                </c:pt>
                <c:pt idx="1109">
                  <c:v>2.2243</c:v>
                </c:pt>
                <c:pt idx="1110">
                  <c:v>2.2241</c:v>
                </c:pt>
                <c:pt idx="1111">
                  <c:v>2.2238</c:v>
                </c:pt>
                <c:pt idx="1112">
                  <c:v>2.2238</c:v>
                </c:pt>
                <c:pt idx="1113">
                  <c:v>2.2236</c:v>
                </c:pt>
                <c:pt idx="1114">
                  <c:v>2.2234</c:v>
                </c:pt>
                <c:pt idx="1115">
                  <c:v>2.2233</c:v>
                </c:pt>
                <c:pt idx="1116">
                  <c:v>2.2231</c:v>
                </c:pt>
                <c:pt idx="1117">
                  <c:v>2.2227</c:v>
                </c:pt>
                <c:pt idx="1118">
                  <c:v>2.2227</c:v>
                </c:pt>
                <c:pt idx="1119">
                  <c:v>2.2227</c:v>
                </c:pt>
                <c:pt idx="1120">
                  <c:v>2.2226</c:v>
                </c:pt>
                <c:pt idx="1121">
                  <c:v>2.2224</c:v>
                </c:pt>
                <c:pt idx="1122">
                  <c:v>2.2222</c:v>
                </c:pt>
                <c:pt idx="1123">
                  <c:v>2.222</c:v>
                </c:pt>
                <c:pt idx="1124">
                  <c:v>2.2218</c:v>
                </c:pt>
                <c:pt idx="1125">
                  <c:v>2.2218</c:v>
                </c:pt>
                <c:pt idx="1126">
                  <c:v>2.2217</c:v>
                </c:pt>
                <c:pt idx="1127">
                  <c:v>2.2213</c:v>
                </c:pt>
                <c:pt idx="1128">
                  <c:v>2.2211</c:v>
                </c:pt>
                <c:pt idx="1129">
                  <c:v>2.221</c:v>
                </c:pt>
                <c:pt idx="1130">
                  <c:v>2.2208</c:v>
                </c:pt>
                <c:pt idx="1131">
                  <c:v>2.2204</c:v>
                </c:pt>
                <c:pt idx="1132">
                  <c:v>2.2202</c:v>
                </c:pt>
                <c:pt idx="1133">
                  <c:v>2.2202</c:v>
                </c:pt>
                <c:pt idx="1134">
                  <c:v>2.2199</c:v>
                </c:pt>
                <c:pt idx="1135">
                  <c:v>2.2197</c:v>
                </c:pt>
                <c:pt idx="1136">
                  <c:v>2.2195</c:v>
                </c:pt>
                <c:pt idx="1137">
                  <c:v>2.2194</c:v>
                </c:pt>
                <c:pt idx="1138">
                  <c:v>2.2192</c:v>
                </c:pt>
                <c:pt idx="1139">
                  <c:v>2.219</c:v>
                </c:pt>
                <c:pt idx="1140">
                  <c:v>2.2188</c:v>
                </c:pt>
                <c:pt idx="1141">
                  <c:v>2.2186</c:v>
                </c:pt>
                <c:pt idx="1142">
                  <c:v>2.2183</c:v>
                </c:pt>
                <c:pt idx="1143">
                  <c:v>2.2181</c:v>
                </c:pt>
                <c:pt idx="1144">
                  <c:v>2.2178</c:v>
                </c:pt>
                <c:pt idx="1145">
                  <c:v>2.2176</c:v>
                </c:pt>
                <c:pt idx="1146">
                  <c:v>2.2174</c:v>
                </c:pt>
                <c:pt idx="1147">
                  <c:v>2.217</c:v>
                </c:pt>
                <c:pt idx="1148">
                  <c:v>2.216899999999999</c:v>
                </c:pt>
                <c:pt idx="1149">
                  <c:v>2.216699999999999</c:v>
                </c:pt>
                <c:pt idx="1150">
                  <c:v>2.216499999999999</c:v>
                </c:pt>
                <c:pt idx="1151">
                  <c:v>2.216299999999999</c:v>
                </c:pt>
                <c:pt idx="1152">
                  <c:v>2.216</c:v>
                </c:pt>
                <c:pt idx="1153">
                  <c:v>2.2158</c:v>
                </c:pt>
                <c:pt idx="1154">
                  <c:v>2.2156</c:v>
                </c:pt>
                <c:pt idx="1155">
                  <c:v>2.2156</c:v>
                </c:pt>
                <c:pt idx="1156">
                  <c:v>2.2153</c:v>
                </c:pt>
                <c:pt idx="1157">
                  <c:v>2.2151</c:v>
                </c:pt>
                <c:pt idx="1158">
                  <c:v>2.2151</c:v>
                </c:pt>
                <c:pt idx="1159">
                  <c:v>2.2149</c:v>
                </c:pt>
                <c:pt idx="1160">
                  <c:v>2.2146</c:v>
                </c:pt>
                <c:pt idx="1161">
                  <c:v>2.2142</c:v>
                </c:pt>
                <c:pt idx="1162">
                  <c:v>2.214</c:v>
                </c:pt>
                <c:pt idx="1163">
                  <c:v>2.2139</c:v>
                </c:pt>
                <c:pt idx="1164">
                  <c:v>2.2135</c:v>
                </c:pt>
                <c:pt idx="1165">
                  <c:v>2.2133</c:v>
                </c:pt>
                <c:pt idx="1166">
                  <c:v>2.2132</c:v>
                </c:pt>
                <c:pt idx="1167">
                  <c:v>2.213</c:v>
                </c:pt>
                <c:pt idx="1168">
                  <c:v>2.2126</c:v>
                </c:pt>
                <c:pt idx="1169">
                  <c:v>2.2124</c:v>
                </c:pt>
                <c:pt idx="1170">
                  <c:v>2.212299999999999</c:v>
                </c:pt>
                <c:pt idx="1171">
                  <c:v>2.212299999999999</c:v>
                </c:pt>
                <c:pt idx="1172">
                  <c:v>2.2121</c:v>
                </c:pt>
                <c:pt idx="1173">
                  <c:v>2.2117</c:v>
                </c:pt>
                <c:pt idx="1174">
                  <c:v>2.2116</c:v>
                </c:pt>
                <c:pt idx="1175">
                  <c:v>2.2114</c:v>
                </c:pt>
                <c:pt idx="1176">
                  <c:v>2.2112</c:v>
                </c:pt>
                <c:pt idx="1177">
                  <c:v>2.211</c:v>
                </c:pt>
                <c:pt idx="1178">
                  <c:v>2.2109</c:v>
                </c:pt>
                <c:pt idx="1179">
                  <c:v>2.2107</c:v>
                </c:pt>
                <c:pt idx="1180">
                  <c:v>2.2103</c:v>
                </c:pt>
                <c:pt idx="1181">
                  <c:v>2.2101</c:v>
                </c:pt>
                <c:pt idx="1182">
                  <c:v>2.2098</c:v>
                </c:pt>
                <c:pt idx="1183">
                  <c:v>2.2094</c:v>
                </c:pt>
                <c:pt idx="1184">
                  <c:v>2.2093</c:v>
                </c:pt>
                <c:pt idx="1185">
                  <c:v>2.2091</c:v>
                </c:pt>
                <c:pt idx="1186">
                  <c:v>2.2087</c:v>
                </c:pt>
                <c:pt idx="1187">
                  <c:v>2.2084</c:v>
                </c:pt>
                <c:pt idx="1188">
                  <c:v>2.2082</c:v>
                </c:pt>
                <c:pt idx="1189">
                  <c:v>2.208</c:v>
                </c:pt>
                <c:pt idx="1190">
                  <c:v>2.2078</c:v>
                </c:pt>
                <c:pt idx="1191">
                  <c:v>2.2077</c:v>
                </c:pt>
                <c:pt idx="1192">
                  <c:v>2.2077</c:v>
                </c:pt>
                <c:pt idx="1193">
                  <c:v>2.2075</c:v>
                </c:pt>
                <c:pt idx="1194">
                  <c:v>2.2073</c:v>
                </c:pt>
                <c:pt idx="1195">
                  <c:v>2.207</c:v>
                </c:pt>
                <c:pt idx="1196">
                  <c:v>2.2066</c:v>
                </c:pt>
                <c:pt idx="1197">
                  <c:v>2.2063</c:v>
                </c:pt>
                <c:pt idx="1198">
                  <c:v>2.2061</c:v>
                </c:pt>
                <c:pt idx="1199">
                  <c:v>2.2059</c:v>
                </c:pt>
                <c:pt idx="1200">
                  <c:v>2.2057</c:v>
                </c:pt>
                <c:pt idx="1201">
                  <c:v>2.2054</c:v>
                </c:pt>
                <c:pt idx="1202">
                  <c:v>2.2052</c:v>
                </c:pt>
                <c:pt idx="1203">
                  <c:v>2.205</c:v>
                </c:pt>
                <c:pt idx="1204">
                  <c:v>2.2048</c:v>
                </c:pt>
                <c:pt idx="1205">
                  <c:v>2.2047</c:v>
                </c:pt>
                <c:pt idx="1206">
                  <c:v>2.2043</c:v>
                </c:pt>
                <c:pt idx="1207">
                  <c:v>2.2041</c:v>
                </c:pt>
                <c:pt idx="1208">
                  <c:v>2.2038</c:v>
                </c:pt>
                <c:pt idx="1209">
                  <c:v>2.2036</c:v>
                </c:pt>
                <c:pt idx="1210">
                  <c:v>2.2033</c:v>
                </c:pt>
                <c:pt idx="1211">
                  <c:v>2.2031</c:v>
                </c:pt>
                <c:pt idx="1212">
                  <c:v>2.2029</c:v>
                </c:pt>
                <c:pt idx="1213">
                  <c:v>2.2027</c:v>
                </c:pt>
                <c:pt idx="1214">
                  <c:v>2.2022</c:v>
                </c:pt>
                <c:pt idx="1215">
                  <c:v>2.2019</c:v>
                </c:pt>
                <c:pt idx="1216">
                  <c:v>2.2017</c:v>
                </c:pt>
                <c:pt idx="1217">
                  <c:v>2.2015</c:v>
                </c:pt>
                <c:pt idx="1218">
                  <c:v>2.2015</c:v>
                </c:pt>
                <c:pt idx="1219">
                  <c:v>2.2013</c:v>
                </c:pt>
                <c:pt idx="1220">
                  <c:v>2.201</c:v>
                </c:pt>
                <c:pt idx="1221">
                  <c:v>2.2008</c:v>
                </c:pt>
                <c:pt idx="1222">
                  <c:v>2.2004</c:v>
                </c:pt>
                <c:pt idx="1223">
                  <c:v>2.2001</c:v>
                </c:pt>
                <c:pt idx="1224">
                  <c:v>2.1999</c:v>
                </c:pt>
                <c:pt idx="1225">
                  <c:v>2.1996</c:v>
                </c:pt>
                <c:pt idx="1226">
                  <c:v>2.1996</c:v>
                </c:pt>
                <c:pt idx="1227">
                  <c:v>2.1992</c:v>
                </c:pt>
                <c:pt idx="1228">
                  <c:v>2.1989</c:v>
                </c:pt>
                <c:pt idx="1229">
                  <c:v>2.1985</c:v>
                </c:pt>
                <c:pt idx="1230">
                  <c:v>2.1983</c:v>
                </c:pt>
                <c:pt idx="1231">
                  <c:v>2.198</c:v>
                </c:pt>
                <c:pt idx="1232">
                  <c:v>2.1978</c:v>
                </c:pt>
                <c:pt idx="1233">
                  <c:v>2.1976</c:v>
                </c:pt>
                <c:pt idx="1234">
                  <c:v>2.1975</c:v>
                </c:pt>
                <c:pt idx="1235">
                  <c:v>2.1973</c:v>
                </c:pt>
                <c:pt idx="1236">
                  <c:v>2.196899999999999</c:v>
                </c:pt>
                <c:pt idx="1237">
                  <c:v>2.1968</c:v>
                </c:pt>
                <c:pt idx="1238">
                  <c:v>2.1964</c:v>
                </c:pt>
                <c:pt idx="1239">
                  <c:v>2.1962</c:v>
                </c:pt>
                <c:pt idx="1240">
                  <c:v>2.196</c:v>
                </c:pt>
                <c:pt idx="1241">
                  <c:v>2.1957</c:v>
                </c:pt>
                <c:pt idx="1242">
                  <c:v>2.1957</c:v>
                </c:pt>
                <c:pt idx="1243">
                  <c:v>2.1955</c:v>
                </c:pt>
                <c:pt idx="1244">
                  <c:v>2.1952</c:v>
                </c:pt>
                <c:pt idx="1245">
                  <c:v>2.195</c:v>
                </c:pt>
                <c:pt idx="1246">
                  <c:v>2.1946</c:v>
                </c:pt>
                <c:pt idx="1247">
                  <c:v>2.1945</c:v>
                </c:pt>
                <c:pt idx="1248">
                  <c:v>2.1941</c:v>
                </c:pt>
                <c:pt idx="1249">
                  <c:v>2.1939</c:v>
                </c:pt>
                <c:pt idx="1250">
                  <c:v>2.1938</c:v>
                </c:pt>
                <c:pt idx="1251">
                  <c:v>2.1934</c:v>
                </c:pt>
                <c:pt idx="1252">
                  <c:v>2.1931</c:v>
                </c:pt>
                <c:pt idx="1253">
                  <c:v>2.192899999999999</c:v>
                </c:pt>
                <c:pt idx="1254">
                  <c:v>2.192699999999999</c:v>
                </c:pt>
                <c:pt idx="1255">
                  <c:v>2.1924</c:v>
                </c:pt>
                <c:pt idx="1256">
                  <c:v>2.192</c:v>
                </c:pt>
                <c:pt idx="1257">
                  <c:v>2.1918</c:v>
                </c:pt>
                <c:pt idx="1258">
                  <c:v>2.1917</c:v>
                </c:pt>
                <c:pt idx="1259">
                  <c:v>2.1915</c:v>
                </c:pt>
                <c:pt idx="1260">
                  <c:v>2.1913</c:v>
                </c:pt>
                <c:pt idx="1261">
                  <c:v>2.1911</c:v>
                </c:pt>
                <c:pt idx="1262">
                  <c:v>2.1908</c:v>
                </c:pt>
                <c:pt idx="1263">
                  <c:v>2.1906</c:v>
                </c:pt>
                <c:pt idx="1264">
                  <c:v>2.1903</c:v>
                </c:pt>
                <c:pt idx="1265">
                  <c:v>2.1901</c:v>
                </c:pt>
                <c:pt idx="1266">
                  <c:v>2.1899</c:v>
                </c:pt>
                <c:pt idx="1267">
                  <c:v>2.1896</c:v>
                </c:pt>
                <c:pt idx="1268">
                  <c:v>2.1894</c:v>
                </c:pt>
                <c:pt idx="1269">
                  <c:v>2.189</c:v>
                </c:pt>
                <c:pt idx="1270">
                  <c:v>2.1889</c:v>
                </c:pt>
                <c:pt idx="1271">
                  <c:v>2.1887</c:v>
                </c:pt>
                <c:pt idx="1272">
                  <c:v>2.1885</c:v>
                </c:pt>
                <c:pt idx="1273">
                  <c:v>2.1882</c:v>
                </c:pt>
                <c:pt idx="1274">
                  <c:v>2.188</c:v>
                </c:pt>
                <c:pt idx="1275">
                  <c:v>2.1878</c:v>
                </c:pt>
                <c:pt idx="1276">
                  <c:v>2.1875</c:v>
                </c:pt>
                <c:pt idx="1277">
                  <c:v>2.1873</c:v>
                </c:pt>
                <c:pt idx="1278">
                  <c:v>2.1871</c:v>
                </c:pt>
                <c:pt idx="1279">
                  <c:v>2.1869</c:v>
                </c:pt>
                <c:pt idx="1280">
                  <c:v>2.1866</c:v>
                </c:pt>
                <c:pt idx="1281">
                  <c:v>2.1864</c:v>
                </c:pt>
                <c:pt idx="1282">
                  <c:v>2.1861</c:v>
                </c:pt>
                <c:pt idx="1283">
                  <c:v>2.1859</c:v>
                </c:pt>
                <c:pt idx="1284">
                  <c:v>2.1857</c:v>
                </c:pt>
                <c:pt idx="1285">
                  <c:v>2.1854</c:v>
                </c:pt>
                <c:pt idx="1286">
                  <c:v>2.1852</c:v>
                </c:pt>
                <c:pt idx="1287">
                  <c:v>2.185</c:v>
                </c:pt>
                <c:pt idx="1288">
                  <c:v>2.1847</c:v>
                </c:pt>
                <c:pt idx="1289">
                  <c:v>2.1845</c:v>
                </c:pt>
                <c:pt idx="1290">
                  <c:v>2.1843</c:v>
                </c:pt>
                <c:pt idx="1291">
                  <c:v>2.184</c:v>
                </c:pt>
                <c:pt idx="1292">
                  <c:v>2.1838</c:v>
                </c:pt>
                <c:pt idx="1293">
                  <c:v>2.1836</c:v>
                </c:pt>
                <c:pt idx="1294">
                  <c:v>2.1833</c:v>
                </c:pt>
                <c:pt idx="1295">
                  <c:v>2.1831</c:v>
                </c:pt>
                <c:pt idx="1296">
                  <c:v>2.1827</c:v>
                </c:pt>
                <c:pt idx="1297">
                  <c:v>2.1824</c:v>
                </c:pt>
                <c:pt idx="1298">
                  <c:v>2.1822</c:v>
                </c:pt>
                <c:pt idx="1299">
                  <c:v>2.182</c:v>
                </c:pt>
                <c:pt idx="1300">
                  <c:v>2.1819</c:v>
                </c:pt>
                <c:pt idx="1301">
                  <c:v>2.1817</c:v>
                </c:pt>
                <c:pt idx="1302">
                  <c:v>2.1813</c:v>
                </c:pt>
                <c:pt idx="1303">
                  <c:v>2.1812</c:v>
                </c:pt>
                <c:pt idx="1304">
                  <c:v>2.181</c:v>
                </c:pt>
                <c:pt idx="1305">
                  <c:v>2.1806</c:v>
                </c:pt>
                <c:pt idx="1306">
                  <c:v>2.1803</c:v>
                </c:pt>
                <c:pt idx="1307">
                  <c:v>2.179899999999999</c:v>
                </c:pt>
                <c:pt idx="1308">
                  <c:v>2.1798</c:v>
                </c:pt>
                <c:pt idx="1309">
                  <c:v>2.1796</c:v>
                </c:pt>
                <c:pt idx="1310">
                  <c:v>2.1794</c:v>
                </c:pt>
                <c:pt idx="1311">
                  <c:v>2.1791</c:v>
                </c:pt>
                <c:pt idx="1312">
                  <c:v>2.1789</c:v>
                </c:pt>
                <c:pt idx="1313">
                  <c:v>2.1786</c:v>
                </c:pt>
                <c:pt idx="1314">
                  <c:v>2.1784</c:v>
                </c:pt>
                <c:pt idx="1315">
                  <c:v>2.178</c:v>
                </c:pt>
                <c:pt idx="1316">
                  <c:v>2.1777</c:v>
                </c:pt>
                <c:pt idx="1317">
                  <c:v>2.1773</c:v>
                </c:pt>
                <c:pt idx="1318">
                  <c:v>2.1772</c:v>
                </c:pt>
                <c:pt idx="1319">
                  <c:v>2.1768</c:v>
                </c:pt>
                <c:pt idx="1320">
                  <c:v>2.1766</c:v>
                </c:pt>
                <c:pt idx="1321">
                  <c:v>2.176299999999999</c:v>
                </c:pt>
                <c:pt idx="1322">
                  <c:v>2.176299999999999</c:v>
                </c:pt>
                <c:pt idx="1323">
                  <c:v>2.175899999999999</c:v>
                </c:pt>
                <c:pt idx="1324">
                  <c:v>2.1758</c:v>
                </c:pt>
                <c:pt idx="1325">
                  <c:v>2.1756</c:v>
                </c:pt>
                <c:pt idx="1326">
                  <c:v>2.1752</c:v>
                </c:pt>
                <c:pt idx="1327">
                  <c:v>2.1751</c:v>
                </c:pt>
                <c:pt idx="1328">
                  <c:v>2.1747</c:v>
                </c:pt>
                <c:pt idx="1329">
                  <c:v>2.1745</c:v>
                </c:pt>
                <c:pt idx="1330">
                  <c:v>2.1742</c:v>
                </c:pt>
                <c:pt idx="1331">
                  <c:v>2.174</c:v>
                </c:pt>
                <c:pt idx="1332">
                  <c:v>2.1737</c:v>
                </c:pt>
                <c:pt idx="1333">
                  <c:v>2.1732</c:v>
                </c:pt>
                <c:pt idx="1334">
                  <c:v>2.173</c:v>
                </c:pt>
                <c:pt idx="1335">
                  <c:v>2.1728</c:v>
                </c:pt>
                <c:pt idx="1336">
                  <c:v>2.1726</c:v>
                </c:pt>
                <c:pt idx="1337">
                  <c:v>2.172299999999999</c:v>
                </c:pt>
                <c:pt idx="1338">
                  <c:v>2.172099999999999</c:v>
                </c:pt>
                <c:pt idx="1339">
                  <c:v>2.171899999999999</c:v>
                </c:pt>
                <c:pt idx="1340">
                  <c:v>2.1716</c:v>
                </c:pt>
                <c:pt idx="1341">
                  <c:v>2.1714</c:v>
                </c:pt>
                <c:pt idx="1342">
                  <c:v>2.1712</c:v>
                </c:pt>
                <c:pt idx="1343">
                  <c:v>2.1711</c:v>
                </c:pt>
                <c:pt idx="1344">
                  <c:v>2.1709</c:v>
                </c:pt>
                <c:pt idx="1345">
                  <c:v>2.1705</c:v>
                </c:pt>
                <c:pt idx="1346">
                  <c:v>2.1704</c:v>
                </c:pt>
                <c:pt idx="1347">
                  <c:v>2.1702</c:v>
                </c:pt>
                <c:pt idx="1348">
                  <c:v>2.17</c:v>
                </c:pt>
                <c:pt idx="1349">
                  <c:v>2.1699</c:v>
                </c:pt>
                <c:pt idx="1350">
                  <c:v>2.1697</c:v>
                </c:pt>
                <c:pt idx="1351">
                  <c:v>2.1693</c:v>
                </c:pt>
                <c:pt idx="1352">
                  <c:v>2.169</c:v>
                </c:pt>
                <c:pt idx="1353">
                  <c:v>2.1688</c:v>
                </c:pt>
                <c:pt idx="1354">
                  <c:v>2.1686</c:v>
                </c:pt>
                <c:pt idx="1355">
                  <c:v>2.1685</c:v>
                </c:pt>
                <c:pt idx="1356">
                  <c:v>2.1681</c:v>
                </c:pt>
                <c:pt idx="1357">
                  <c:v>2.1678</c:v>
                </c:pt>
                <c:pt idx="1358">
                  <c:v>2.1678</c:v>
                </c:pt>
                <c:pt idx="1359">
                  <c:v>2.1676</c:v>
                </c:pt>
                <c:pt idx="1360">
                  <c:v>2.1673</c:v>
                </c:pt>
                <c:pt idx="1361">
                  <c:v>2.1671</c:v>
                </c:pt>
                <c:pt idx="1362">
                  <c:v>2.1667</c:v>
                </c:pt>
                <c:pt idx="1363">
                  <c:v>2.1666</c:v>
                </c:pt>
                <c:pt idx="1364">
                  <c:v>2.1664</c:v>
                </c:pt>
                <c:pt idx="1365">
                  <c:v>2.1662</c:v>
                </c:pt>
                <c:pt idx="1366">
                  <c:v>2.166</c:v>
                </c:pt>
                <c:pt idx="1367">
                  <c:v>2.1657</c:v>
                </c:pt>
                <c:pt idx="1368">
                  <c:v>2.1653</c:v>
                </c:pt>
                <c:pt idx="1369">
                  <c:v>2.1652</c:v>
                </c:pt>
                <c:pt idx="1370">
                  <c:v>2.1652</c:v>
                </c:pt>
                <c:pt idx="1371">
                  <c:v>2.165</c:v>
                </c:pt>
                <c:pt idx="1372">
                  <c:v>2.1647</c:v>
                </c:pt>
                <c:pt idx="1373">
                  <c:v>2.1643</c:v>
                </c:pt>
                <c:pt idx="1374">
                  <c:v>2.1641</c:v>
                </c:pt>
                <c:pt idx="1375">
                  <c:v>2.164</c:v>
                </c:pt>
                <c:pt idx="1376">
                  <c:v>2.1638</c:v>
                </c:pt>
                <c:pt idx="1377">
                  <c:v>2.1634</c:v>
                </c:pt>
                <c:pt idx="1378">
                  <c:v>2.1633</c:v>
                </c:pt>
                <c:pt idx="1379">
                  <c:v>2.1631</c:v>
                </c:pt>
                <c:pt idx="1380">
                  <c:v>2.1627</c:v>
                </c:pt>
                <c:pt idx="1381">
                  <c:v>2.1624</c:v>
                </c:pt>
                <c:pt idx="1382">
                  <c:v>2.1621</c:v>
                </c:pt>
                <c:pt idx="1383">
                  <c:v>2.1619</c:v>
                </c:pt>
                <c:pt idx="1384">
                  <c:v>2.1617</c:v>
                </c:pt>
                <c:pt idx="1385">
                  <c:v>2.1615</c:v>
                </c:pt>
                <c:pt idx="1386">
                  <c:v>2.1612</c:v>
                </c:pt>
                <c:pt idx="1387">
                  <c:v>2.1608</c:v>
                </c:pt>
                <c:pt idx="1388">
                  <c:v>2.1607</c:v>
                </c:pt>
                <c:pt idx="1389">
                  <c:v>2.1605</c:v>
                </c:pt>
                <c:pt idx="1390">
                  <c:v>2.1603</c:v>
                </c:pt>
                <c:pt idx="1391">
                  <c:v>2.1603</c:v>
                </c:pt>
                <c:pt idx="1392">
                  <c:v>2.1602</c:v>
                </c:pt>
                <c:pt idx="1393">
                  <c:v>2.1598</c:v>
                </c:pt>
                <c:pt idx="1394">
                  <c:v>2.1596</c:v>
                </c:pt>
                <c:pt idx="1395">
                  <c:v>2.1595</c:v>
                </c:pt>
                <c:pt idx="1396">
                  <c:v>2.1593</c:v>
                </c:pt>
                <c:pt idx="1397">
                  <c:v>2.1593</c:v>
                </c:pt>
                <c:pt idx="1398">
                  <c:v>2.1589</c:v>
                </c:pt>
                <c:pt idx="1399">
                  <c:v>2.1589</c:v>
                </c:pt>
                <c:pt idx="1400">
                  <c:v>2.1586</c:v>
                </c:pt>
                <c:pt idx="1401">
                  <c:v>2.1584</c:v>
                </c:pt>
                <c:pt idx="1402">
                  <c:v>2.1581</c:v>
                </c:pt>
                <c:pt idx="1403">
                  <c:v>2.1579</c:v>
                </c:pt>
                <c:pt idx="1404">
                  <c:v>2.1577</c:v>
                </c:pt>
                <c:pt idx="1405">
                  <c:v>2.1576</c:v>
                </c:pt>
                <c:pt idx="1406">
                  <c:v>2.1572</c:v>
                </c:pt>
                <c:pt idx="1407">
                  <c:v>2.157</c:v>
                </c:pt>
                <c:pt idx="1408">
                  <c:v>2.156899999999999</c:v>
                </c:pt>
                <c:pt idx="1409">
                  <c:v>2.156699999999999</c:v>
                </c:pt>
                <c:pt idx="1410">
                  <c:v>2.1564</c:v>
                </c:pt>
                <c:pt idx="1411">
                  <c:v>2.1562</c:v>
                </c:pt>
                <c:pt idx="1412">
                  <c:v>2.1558</c:v>
                </c:pt>
                <c:pt idx="1413">
                  <c:v>2.1555</c:v>
                </c:pt>
                <c:pt idx="1414">
                  <c:v>2.1553</c:v>
                </c:pt>
                <c:pt idx="1415">
                  <c:v>2.1551</c:v>
                </c:pt>
                <c:pt idx="1416">
                  <c:v>2.1548</c:v>
                </c:pt>
                <c:pt idx="1417">
                  <c:v>2.1546</c:v>
                </c:pt>
                <c:pt idx="1418">
                  <c:v>2.1543</c:v>
                </c:pt>
                <c:pt idx="1419">
                  <c:v>2.1541</c:v>
                </c:pt>
                <c:pt idx="1420">
                  <c:v>2.1539</c:v>
                </c:pt>
                <c:pt idx="1421">
                  <c:v>2.1538</c:v>
                </c:pt>
                <c:pt idx="1422">
                  <c:v>2.1536</c:v>
                </c:pt>
                <c:pt idx="1423">
                  <c:v>2.1534</c:v>
                </c:pt>
                <c:pt idx="1424">
                  <c:v>2.1531</c:v>
                </c:pt>
                <c:pt idx="1425">
                  <c:v>2.152899999999999</c:v>
                </c:pt>
                <c:pt idx="1426">
                  <c:v>2.152699999999999</c:v>
                </c:pt>
                <c:pt idx="1427">
                  <c:v>2.1526</c:v>
                </c:pt>
                <c:pt idx="1428">
                  <c:v>2.1524</c:v>
                </c:pt>
                <c:pt idx="1429">
                  <c:v>2.1522</c:v>
                </c:pt>
                <c:pt idx="1430">
                  <c:v>2.152</c:v>
                </c:pt>
                <c:pt idx="1431">
                  <c:v>2.151699999999999</c:v>
                </c:pt>
                <c:pt idx="1432">
                  <c:v>2.1514</c:v>
                </c:pt>
                <c:pt idx="1433">
                  <c:v>2.1512</c:v>
                </c:pt>
                <c:pt idx="1434">
                  <c:v>2.1512</c:v>
                </c:pt>
                <c:pt idx="1435">
                  <c:v>2.1508</c:v>
                </c:pt>
                <c:pt idx="1436">
                  <c:v>2.1507</c:v>
                </c:pt>
                <c:pt idx="1437">
                  <c:v>2.1503</c:v>
                </c:pt>
                <c:pt idx="1438">
                  <c:v>2.1501</c:v>
                </c:pt>
                <c:pt idx="1439">
                  <c:v>2.1498</c:v>
                </c:pt>
                <c:pt idx="1440">
                  <c:v>2.1496</c:v>
                </c:pt>
                <c:pt idx="1441">
                  <c:v>2.1495</c:v>
                </c:pt>
                <c:pt idx="1442">
                  <c:v>2.1493</c:v>
                </c:pt>
                <c:pt idx="1443">
                  <c:v>2.1489</c:v>
                </c:pt>
                <c:pt idx="1444">
                  <c:v>2.1488</c:v>
                </c:pt>
                <c:pt idx="1445">
                  <c:v>2.1486</c:v>
                </c:pt>
                <c:pt idx="1446">
                  <c:v>2.1484</c:v>
                </c:pt>
                <c:pt idx="1447">
                  <c:v>2.1483</c:v>
                </c:pt>
                <c:pt idx="1448">
                  <c:v>2.1481</c:v>
                </c:pt>
                <c:pt idx="1449">
                  <c:v>2.1477</c:v>
                </c:pt>
                <c:pt idx="1450">
                  <c:v>2.1476</c:v>
                </c:pt>
                <c:pt idx="1451">
                  <c:v>2.1474</c:v>
                </c:pt>
                <c:pt idx="1452">
                  <c:v>2.1471</c:v>
                </c:pt>
                <c:pt idx="1453">
                  <c:v>2.1469</c:v>
                </c:pt>
                <c:pt idx="1454">
                  <c:v>2.1467</c:v>
                </c:pt>
                <c:pt idx="1455">
                  <c:v>2.1465</c:v>
                </c:pt>
                <c:pt idx="1456">
                  <c:v>2.1464</c:v>
                </c:pt>
                <c:pt idx="1457">
                  <c:v>2.146</c:v>
                </c:pt>
                <c:pt idx="1458">
                  <c:v>2.1459</c:v>
                </c:pt>
                <c:pt idx="1459">
                  <c:v>2.1457</c:v>
                </c:pt>
                <c:pt idx="1460">
                  <c:v>2.1455</c:v>
                </c:pt>
                <c:pt idx="1461">
                  <c:v>2.1453</c:v>
                </c:pt>
                <c:pt idx="1462">
                  <c:v>2.1452</c:v>
                </c:pt>
                <c:pt idx="1463">
                  <c:v>2.145</c:v>
                </c:pt>
                <c:pt idx="1464">
                  <c:v>2.1446</c:v>
                </c:pt>
                <c:pt idx="1465">
                  <c:v>2.1445</c:v>
                </c:pt>
                <c:pt idx="1466">
                  <c:v>2.1443</c:v>
                </c:pt>
                <c:pt idx="1467">
                  <c:v>2.144</c:v>
                </c:pt>
                <c:pt idx="1468">
                  <c:v>2.1436</c:v>
                </c:pt>
                <c:pt idx="1469">
                  <c:v>2.1436</c:v>
                </c:pt>
                <c:pt idx="1470">
                  <c:v>2.1434</c:v>
                </c:pt>
                <c:pt idx="1471">
                  <c:v>2.1431</c:v>
                </c:pt>
                <c:pt idx="1472">
                  <c:v>2.1429</c:v>
                </c:pt>
                <c:pt idx="1473">
                  <c:v>2.1426</c:v>
                </c:pt>
                <c:pt idx="1474">
                  <c:v>2.1424</c:v>
                </c:pt>
                <c:pt idx="1475">
                  <c:v>2.1422</c:v>
                </c:pt>
                <c:pt idx="1476">
                  <c:v>2.1419</c:v>
                </c:pt>
                <c:pt idx="1477">
                  <c:v>2.1417</c:v>
                </c:pt>
                <c:pt idx="1478">
                  <c:v>2.1417</c:v>
                </c:pt>
                <c:pt idx="1479">
                  <c:v>2.1416</c:v>
                </c:pt>
                <c:pt idx="1480">
                  <c:v>2.1412</c:v>
                </c:pt>
                <c:pt idx="1481">
                  <c:v>2.141</c:v>
                </c:pt>
                <c:pt idx="1482">
                  <c:v>2.1409</c:v>
                </c:pt>
                <c:pt idx="1483">
                  <c:v>2.1407</c:v>
                </c:pt>
                <c:pt idx="1484">
                  <c:v>2.1405</c:v>
                </c:pt>
                <c:pt idx="1485">
                  <c:v>2.1402</c:v>
                </c:pt>
                <c:pt idx="1486">
                  <c:v>2.14</c:v>
                </c:pt>
                <c:pt idx="1487">
                  <c:v>2.1398</c:v>
                </c:pt>
                <c:pt idx="1488">
                  <c:v>2.139699999999999</c:v>
                </c:pt>
                <c:pt idx="1489">
                  <c:v>2.1395</c:v>
                </c:pt>
                <c:pt idx="1490">
                  <c:v>2.1393</c:v>
                </c:pt>
                <c:pt idx="1491">
                  <c:v>2.139</c:v>
                </c:pt>
                <c:pt idx="1492">
                  <c:v>2.1386</c:v>
                </c:pt>
                <c:pt idx="1493">
                  <c:v>2.1385</c:v>
                </c:pt>
                <c:pt idx="1494">
                  <c:v>2.1383</c:v>
                </c:pt>
                <c:pt idx="1495">
                  <c:v>2.138</c:v>
                </c:pt>
                <c:pt idx="1496">
                  <c:v>2.1378</c:v>
                </c:pt>
                <c:pt idx="1497">
                  <c:v>2.1376</c:v>
                </c:pt>
                <c:pt idx="1498">
                  <c:v>2.1375</c:v>
                </c:pt>
                <c:pt idx="1499">
                  <c:v>2.1371</c:v>
                </c:pt>
                <c:pt idx="1500">
                  <c:v>2.1368</c:v>
                </c:pt>
                <c:pt idx="1501">
                  <c:v>2.1366</c:v>
                </c:pt>
                <c:pt idx="1502">
                  <c:v>2.1364</c:v>
                </c:pt>
                <c:pt idx="1503">
                  <c:v>2.136099999999999</c:v>
                </c:pt>
                <c:pt idx="1504">
                  <c:v>2.135899999999999</c:v>
                </c:pt>
                <c:pt idx="1505">
                  <c:v>2.1356</c:v>
                </c:pt>
                <c:pt idx="1506">
                  <c:v>2.1354</c:v>
                </c:pt>
                <c:pt idx="1507">
                  <c:v>2.1352</c:v>
                </c:pt>
                <c:pt idx="1508">
                  <c:v>2.1349</c:v>
                </c:pt>
                <c:pt idx="1509">
                  <c:v>2.1349</c:v>
                </c:pt>
                <c:pt idx="1510">
                  <c:v>2.1347</c:v>
                </c:pt>
                <c:pt idx="1511">
                  <c:v>2.1345</c:v>
                </c:pt>
                <c:pt idx="1512">
                  <c:v>2.1342</c:v>
                </c:pt>
                <c:pt idx="1513">
                  <c:v>2.1339</c:v>
                </c:pt>
                <c:pt idx="1514">
                  <c:v>2.1337</c:v>
                </c:pt>
                <c:pt idx="1515">
                  <c:v>2.1333</c:v>
                </c:pt>
                <c:pt idx="1516">
                  <c:v>2.133</c:v>
                </c:pt>
                <c:pt idx="1517">
                  <c:v>2.132699999999999</c:v>
                </c:pt>
                <c:pt idx="1518">
                  <c:v>2.132299999999999</c:v>
                </c:pt>
                <c:pt idx="1519">
                  <c:v>2.1322</c:v>
                </c:pt>
                <c:pt idx="1520">
                  <c:v>2.132</c:v>
                </c:pt>
                <c:pt idx="1521">
                  <c:v>2.1316</c:v>
                </c:pt>
                <c:pt idx="1522">
                  <c:v>2.1313</c:v>
                </c:pt>
                <c:pt idx="1523">
                  <c:v>2.1311</c:v>
                </c:pt>
                <c:pt idx="1524">
                  <c:v>2.131</c:v>
                </c:pt>
                <c:pt idx="1525">
                  <c:v>2.1306</c:v>
                </c:pt>
                <c:pt idx="1526">
                  <c:v>2.1304</c:v>
                </c:pt>
                <c:pt idx="1527">
                  <c:v>2.1303</c:v>
                </c:pt>
                <c:pt idx="1528">
                  <c:v>2.1299</c:v>
                </c:pt>
                <c:pt idx="1529">
                  <c:v>2.1298</c:v>
                </c:pt>
                <c:pt idx="1530">
                  <c:v>2.1294</c:v>
                </c:pt>
                <c:pt idx="1531">
                  <c:v>2.1293</c:v>
                </c:pt>
                <c:pt idx="1532">
                  <c:v>2.1291</c:v>
                </c:pt>
                <c:pt idx="1533">
                  <c:v>2.1289</c:v>
                </c:pt>
                <c:pt idx="1534">
                  <c:v>2.1287</c:v>
                </c:pt>
                <c:pt idx="1535">
                  <c:v>2.1284</c:v>
                </c:pt>
                <c:pt idx="1536">
                  <c:v>2.1281</c:v>
                </c:pt>
                <c:pt idx="1537">
                  <c:v>2.1277</c:v>
                </c:pt>
                <c:pt idx="1538">
                  <c:v>2.1275</c:v>
                </c:pt>
                <c:pt idx="1539">
                  <c:v>2.1274</c:v>
                </c:pt>
                <c:pt idx="1540">
                  <c:v>2.1272</c:v>
                </c:pt>
                <c:pt idx="1541">
                  <c:v>2.1269</c:v>
                </c:pt>
                <c:pt idx="1542">
                  <c:v>2.1265</c:v>
                </c:pt>
                <c:pt idx="1543">
                  <c:v>2.1264</c:v>
                </c:pt>
                <c:pt idx="1544">
                  <c:v>2.1262</c:v>
                </c:pt>
                <c:pt idx="1545">
                  <c:v>2.126</c:v>
                </c:pt>
                <c:pt idx="1546">
                  <c:v>2.1257</c:v>
                </c:pt>
                <c:pt idx="1547">
                  <c:v>2.1255</c:v>
                </c:pt>
                <c:pt idx="1548">
                  <c:v>2.1253</c:v>
                </c:pt>
                <c:pt idx="1549">
                  <c:v>2.125</c:v>
                </c:pt>
                <c:pt idx="1550">
                  <c:v>2.1247</c:v>
                </c:pt>
                <c:pt idx="1551">
                  <c:v>2.1243</c:v>
                </c:pt>
                <c:pt idx="1552">
                  <c:v>2.124</c:v>
                </c:pt>
                <c:pt idx="1553">
                  <c:v>2.1236</c:v>
                </c:pt>
                <c:pt idx="1554">
                  <c:v>2.1235</c:v>
                </c:pt>
                <c:pt idx="1555">
                  <c:v>2.1231</c:v>
                </c:pt>
                <c:pt idx="1556">
                  <c:v>2.1226</c:v>
                </c:pt>
                <c:pt idx="1557">
                  <c:v>2.1224</c:v>
                </c:pt>
                <c:pt idx="1558">
                  <c:v>2.1223</c:v>
                </c:pt>
                <c:pt idx="1559">
                  <c:v>2.1219</c:v>
                </c:pt>
                <c:pt idx="1560">
                  <c:v>2.1216</c:v>
                </c:pt>
                <c:pt idx="1561">
                  <c:v>2.1213</c:v>
                </c:pt>
                <c:pt idx="1562">
                  <c:v>2.1211</c:v>
                </c:pt>
                <c:pt idx="1563">
                  <c:v>2.1207</c:v>
                </c:pt>
                <c:pt idx="1564">
                  <c:v>2.1204</c:v>
                </c:pt>
                <c:pt idx="1565">
                  <c:v>2.1202</c:v>
                </c:pt>
                <c:pt idx="1566">
                  <c:v>2.119899999999999</c:v>
                </c:pt>
                <c:pt idx="1567">
                  <c:v>2.1196</c:v>
                </c:pt>
                <c:pt idx="1568">
                  <c:v>2.1192</c:v>
                </c:pt>
                <c:pt idx="1569">
                  <c:v>2.1189</c:v>
                </c:pt>
                <c:pt idx="1570">
                  <c:v>2.1185</c:v>
                </c:pt>
                <c:pt idx="1571">
                  <c:v>2.1184</c:v>
                </c:pt>
                <c:pt idx="1572">
                  <c:v>2.118</c:v>
                </c:pt>
                <c:pt idx="1573">
                  <c:v>2.1177</c:v>
                </c:pt>
                <c:pt idx="1574">
                  <c:v>2.1175</c:v>
                </c:pt>
                <c:pt idx="1575">
                  <c:v>2.1172</c:v>
                </c:pt>
                <c:pt idx="1576">
                  <c:v>2.1168</c:v>
                </c:pt>
                <c:pt idx="1577">
                  <c:v>2.116499999999999</c:v>
                </c:pt>
                <c:pt idx="1578">
                  <c:v>2.116299999999999</c:v>
                </c:pt>
                <c:pt idx="1579">
                  <c:v>2.116299999999999</c:v>
                </c:pt>
                <c:pt idx="1580">
                  <c:v>2.1162</c:v>
                </c:pt>
                <c:pt idx="1581">
                  <c:v>2.116</c:v>
                </c:pt>
                <c:pt idx="1582">
                  <c:v>2.1158</c:v>
                </c:pt>
                <c:pt idx="1583">
                  <c:v>2.115499999999999</c:v>
                </c:pt>
                <c:pt idx="1584">
                  <c:v>2.1151</c:v>
                </c:pt>
                <c:pt idx="1585">
                  <c:v>2.1148</c:v>
                </c:pt>
                <c:pt idx="1586">
                  <c:v>2.1145</c:v>
                </c:pt>
                <c:pt idx="1587">
                  <c:v>2.1141</c:v>
                </c:pt>
                <c:pt idx="1588">
                  <c:v>2.114</c:v>
                </c:pt>
                <c:pt idx="1589">
                  <c:v>2.1138</c:v>
                </c:pt>
                <c:pt idx="1590">
                  <c:v>2.1136</c:v>
                </c:pt>
                <c:pt idx="1591">
                  <c:v>2.1133</c:v>
                </c:pt>
                <c:pt idx="1592">
                  <c:v>2.112899999999999</c:v>
                </c:pt>
                <c:pt idx="1593">
                  <c:v>2.1128</c:v>
                </c:pt>
                <c:pt idx="1594">
                  <c:v>2.1126</c:v>
                </c:pt>
                <c:pt idx="1595">
                  <c:v>2.1124</c:v>
                </c:pt>
                <c:pt idx="1596">
                  <c:v>2.112299999999999</c:v>
                </c:pt>
                <c:pt idx="1597">
                  <c:v>2.111899999999999</c:v>
                </c:pt>
                <c:pt idx="1598">
                  <c:v>2.1118</c:v>
                </c:pt>
                <c:pt idx="1599">
                  <c:v>2.1116</c:v>
                </c:pt>
                <c:pt idx="1600">
                  <c:v>2.1113</c:v>
                </c:pt>
                <c:pt idx="1601">
                  <c:v>2.1111</c:v>
                </c:pt>
                <c:pt idx="1602">
                  <c:v>2.1107</c:v>
                </c:pt>
                <c:pt idx="1603">
                  <c:v>2.1106</c:v>
                </c:pt>
                <c:pt idx="1604">
                  <c:v>2.1102</c:v>
                </c:pt>
                <c:pt idx="1605">
                  <c:v>2.1101</c:v>
                </c:pt>
                <c:pt idx="1606">
                  <c:v>2.1097</c:v>
                </c:pt>
                <c:pt idx="1607">
                  <c:v>2.1094</c:v>
                </c:pt>
                <c:pt idx="1608">
                  <c:v>2.1092</c:v>
                </c:pt>
                <c:pt idx="1609">
                  <c:v>2.1091</c:v>
                </c:pt>
                <c:pt idx="1610">
                  <c:v>2.1087</c:v>
                </c:pt>
                <c:pt idx="1611">
                  <c:v>2.1084</c:v>
                </c:pt>
                <c:pt idx="1612">
                  <c:v>2.1082</c:v>
                </c:pt>
                <c:pt idx="1613">
                  <c:v>2.1084</c:v>
                </c:pt>
                <c:pt idx="1614">
                  <c:v>2.1085</c:v>
                </c:pt>
                <c:pt idx="1615">
                  <c:v>2.1084</c:v>
                </c:pt>
                <c:pt idx="1616">
                  <c:v>2.1082</c:v>
                </c:pt>
                <c:pt idx="1617">
                  <c:v>2.1079</c:v>
                </c:pt>
                <c:pt idx="1618">
                  <c:v>2.1077</c:v>
                </c:pt>
                <c:pt idx="1619">
                  <c:v>2.1075</c:v>
                </c:pt>
                <c:pt idx="1620">
                  <c:v>2.1072</c:v>
                </c:pt>
                <c:pt idx="1621">
                  <c:v>2.1069</c:v>
                </c:pt>
                <c:pt idx="1622">
                  <c:v>2.1067</c:v>
                </c:pt>
                <c:pt idx="1623">
                  <c:v>2.1064</c:v>
                </c:pt>
                <c:pt idx="1624">
                  <c:v>2.1062</c:v>
                </c:pt>
                <c:pt idx="1625">
                  <c:v>2.1058</c:v>
                </c:pt>
                <c:pt idx="1626">
                  <c:v>2.1055</c:v>
                </c:pt>
                <c:pt idx="1627">
                  <c:v>2.1053</c:v>
                </c:pt>
                <c:pt idx="1628">
                  <c:v>2.1052</c:v>
                </c:pt>
                <c:pt idx="1629">
                  <c:v>2.105</c:v>
                </c:pt>
                <c:pt idx="1630">
                  <c:v>2.1048</c:v>
                </c:pt>
                <c:pt idx="1631">
                  <c:v>2.1047</c:v>
                </c:pt>
                <c:pt idx="1632">
                  <c:v>2.1043</c:v>
                </c:pt>
                <c:pt idx="1633">
                  <c:v>2.1042</c:v>
                </c:pt>
                <c:pt idx="1634">
                  <c:v>2.1038</c:v>
                </c:pt>
                <c:pt idx="1635">
                  <c:v>2.1035</c:v>
                </c:pt>
                <c:pt idx="1636">
                  <c:v>2.1033</c:v>
                </c:pt>
                <c:pt idx="1637">
                  <c:v>2.103</c:v>
                </c:pt>
                <c:pt idx="1638">
                  <c:v>2.1028</c:v>
                </c:pt>
                <c:pt idx="1639">
                  <c:v>2.1025</c:v>
                </c:pt>
                <c:pt idx="1640">
                  <c:v>2.1021</c:v>
                </c:pt>
                <c:pt idx="1641">
                  <c:v>2.102</c:v>
                </c:pt>
                <c:pt idx="1642">
                  <c:v>2.1018</c:v>
                </c:pt>
                <c:pt idx="1643">
                  <c:v>2.1016</c:v>
                </c:pt>
                <c:pt idx="1644">
                  <c:v>2.1013</c:v>
                </c:pt>
                <c:pt idx="1645">
                  <c:v>2.1011</c:v>
                </c:pt>
                <c:pt idx="1646">
                  <c:v>2.101</c:v>
                </c:pt>
                <c:pt idx="1647">
                  <c:v>2.1006</c:v>
                </c:pt>
                <c:pt idx="1648">
                  <c:v>2.1005</c:v>
                </c:pt>
                <c:pt idx="1649">
                  <c:v>2.1003</c:v>
                </c:pt>
                <c:pt idx="1650">
                  <c:v>2.1001</c:v>
                </c:pt>
                <c:pt idx="1651">
                  <c:v>2.1</c:v>
                </c:pt>
                <c:pt idx="1652">
                  <c:v>2.0996</c:v>
                </c:pt>
                <c:pt idx="1653">
                  <c:v>2.0994</c:v>
                </c:pt>
                <c:pt idx="1654">
                  <c:v>2.099299999999999</c:v>
                </c:pt>
                <c:pt idx="1655">
                  <c:v>2.0989</c:v>
                </c:pt>
                <c:pt idx="1656">
                  <c:v>2.0986</c:v>
                </c:pt>
                <c:pt idx="1657">
                  <c:v>2.0984</c:v>
                </c:pt>
                <c:pt idx="1658">
                  <c:v>2.0981</c:v>
                </c:pt>
                <c:pt idx="1659">
                  <c:v>2.0979</c:v>
                </c:pt>
                <c:pt idx="1660">
                  <c:v>2.0978</c:v>
                </c:pt>
                <c:pt idx="1661">
                  <c:v>2.0976</c:v>
                </c:pt>
                <c:pt idx="1662">
                  <c:v>2.0974</c:v>
                </c:pt>
                <c:pt idx="1663">
                  <c:v>2.0973</c:v>
                </c:pt>
                <c:pt idx="1664">
                  <c:v>2.0971</c:v>
                </c:pt>
                <c:pt idx="1665">
                  <c:v>2.0969</c:v>
                </c:pt>
                <c:pt idx="1666">
                  <c:v>2.0968</c:v>
                </c:pt>
                <c:pt idx="1667">
                  <c:v>2.0966</c:v>
                </c:pt>
                <c:pt idx="1668">
                  <c:v>2.096299999999999</c:v>
                </c:pt>
                <c:pt idx="1669">
                  <c:v>2.095899999999999</c:v>
                </c:pt>
                <c:pt idx="1670">
                  <c:v>2.0956</c:v>
                </c:pt>
                <c:pt idx="1671">
                  <c:v>2.0954</c:v>
                </c:pt>
                <c:pt idx="1672">
                  <c:v>2.0951</c:v>
                </c:pt>
                <c:pt idx="1673">
                  <c:v>2.0949</c:v>
                </c:pt>
                <c:pt idx="1674">
                  <c:v>2.0947</c:v>
                </c:pt>
                <c:pt idx="1675">
                  <c:v>2.0946</c:v>
                </c:pt>
                <c:pt idx="1676">
                  <c:v>2.0944</c:v>
                </c:pt>
                <c:pt idx="1677">
                  <c:v>2.0941</c:v>
                </c:pt>
                <c:pt idx="1678">
                  <c:v>2.0939</c:v>
                </c:pt>
                <c:pt idx="1679">
                  <c:v>2.0937</c:v>
                </c:pt>
                <c:pt idx="1680">
                  <c:v>2.0934</c:v>
                </c:pt>
                <c:pt idx="1681">
                  <c:v>2.0932</c:v>
                </c:pt>
                <c:pt idx="1682">
                  <c:v>2.0929</c:v>
                </c:pt>
                <c:pt idx="1683">
                  <c:v>2.0929</c:v>
                </c:pt>
                <c:pt idx="1684">
                  <c:v>2.092699999999999</c:v>
                </c:pt>
                <c:pt idx="1685">
                  <c:v>2.0924</c:v>
                </c:pt>
                <c:pt idx="1686">
                  <c:v>2.092099999999999</c:v>
                </c:pt>
                <c:pt idx="1687">
                  <c:v>2.091899999999999</c:v>
                </c:pt>
                <c:pt idx="1688">
                  <c:v>2.0916</c:v>
                </c:pt>
                <c:pt idx="1689">
                  <c:v>2.0914</c:v>
                </c:pt>
                <c:pt idx="1690">
                  <c:v>2.0912</c:v>
                </c:pt>
                <c:pt idx="1691">
                  <c:v>2.0911</c:v>
                </c:pt>
                <c:pt idx="1692">
                  <c:v>2.0909</c:v>
                </c:pt>
                <c:pt idx="1693">
                  <c:v>2.0907</c:v>
                </c:pt>
                <c:pt idx="1694">
                  <c:v>2.0907</c:v>
                </c:pt>
                <c:pt idx="1695">
                  <c:v>2.0905</c:v>
                </c:pt>
                <c:pt idx="1696">
                  <c:v>2.0904</c:v>
                </c:pt>
                <c:pt idx="1697">
                  <c:v>2.09</c:v>
                </c:pt>
                <c:pt idx="1698">
                  <c:v>2.0897</c:v>
                </c:pt>
                <c:pt idx="1699">
                  <c:v>2.0895</c:v>
                </c:pt>
                <c:pt idx="1700">
                  <c:v>2.089</c:v>
                </c:pt>
                <c:pt idx="1701">
                  <c:v>2.0889</c:v>
                </c:pt>
                <c:pt idx="1702">
                  <c:v>2.0889</c:v>
                </c:pt>
                <c:pt idx="1703">
                  <c:v>2.0889</c:v>
                </c:pt>
                <c:pt idx="1704">
                  <c:v>2.0889</c:v>
                </c:pt>
                <c:pt idx="1705">
                  <c:v>2.0887</c:v>
                </c:pt>
                <c:pt idx="1706">
                  <c:v>2.0887</c:v>
                </c:pt>
                <c:pt idx="1707">
                  <c:v>2.0885</c:v>
                </c:pt>
                <c:pt idx="1708">
                  <c:v>2.0882</c:v>
                </c:pt>
                <c:pt idx="1709">
                  <c:v>2.088</c:v>
                </c:pt>
                <c:pt idx="1710">
                  <c:v>2.0877</c:v>
                </c:pt>
                <c:pt idx="1711">
                  <c:v>2.0874</c:v>
                </c:pt>
                <c:pt idx="1712">
                  <c:v>2.087</c:v>
                </c:pt>
                <c:pt idx="1713">
                  <c:v>2.087</c:v>
                </c:pt>
                <c:pt idx="1714">
                  <c:v>2.087</c:v>
                </c:pt>
                <c:pt idx="1715">
                  <c:v>2.0869</c:v>
                </c:pt>
                <c:pt idx="1716">
                  <c:v>2.0867</c:v>
                </c:pt>
                <c:pt idx="1717">
                  <c:v>2.0865</c:v>
                </c:pt>
                <c:pt idx="1718">
                  <c:v>2.0864</c:v>
                </c:pt>
                <c:pt idx="1719">
                  <c:v>2.0864</c:v>
                </c:pt>
                <c:pt idx="1720">
                  <c:v>2.0862</c:v>
                </c:pt>
                <c:pt idx="1721">
                  <c:v>2.0859</c:v>
                </c:pt>
                <c:pt idx="1722">
                  <c:v>2.0857</c:v>
                </c:pt>
                <c:pt idx="1723">
                  <c:v>2.0857</c:v>
                </c:pt>
                <c:pt idx="1724">
                  <c:v>2.0855</c:v>
                </c:pt>
                <c:pt idx="1725">
                  <c:v>2.0852</c:v>
                </c:pt>
                <c:pt idx="1726">
                  <c:v>2.085</c:v>
                </c:pt>
                <c:pt idx="1727">
                  <c:v>2.0849</c:v>
                </c:pt>
                <c:pt idx="1728">
                  <c:v>2.0847</c:v>
                </c:pt>
                <c:pt idx="1729">
                  <c:v>2.0845</c:v>
                </c:pt>
                <c:pt idx="1730">
                  <c:v>2.0844</c:v>
                </c:pt>
                <c:pt idx="1731">
                  <c:v>2.0844</c:v>
                </c:pt>
                <c:pt idx="1732">
                  <c:v>2.0842</c:v>
                </c:pt>
                <c:pt idx="1733">
                  <c:v>2.084</c:v>
                </c:pt>
                <c:pt idx="1734">
                  <c:v>2.0839</c:v>
                </c:pt>
                <c:pt idx="1735">
                  <c:v>2.0837</c:v>
                </c:pt>
                <c:pt idx="1736">
                  <c:v>2.0832</c:v>
                </c:pt>
                <c:pt idx="1737">
                  <c:v>2.083</c:v>
                </c:pt>
                <c:pt idx="1738">
                  <c:v>2.0827</c:v>
                </c:pt>
                <c:pt idx="1739">
                  <c:v>2.0825</c:v>
                </c:pt>
                <c:pt idx="1740">
                  <c:v>2.0824</c:v>
                </c:pt>
                <c:pt idx="1741">
                  <c:v>2.0824</c:v>
                </c:pt>
                <c:pt idx="1742">
                  <c:v>2.0822</c:v>
                </c:pt>
                <c:pt idx="1743">
                  <c:v>2.082</c:v>
                </c:pt>
                <c:pt idx="1744">
                  <c:v>2.082</c:v>
                </c:pt>
                <c:pt idx="1745">
                  <c:v>2.0819</c:v>
                </c:pt>
                <c:pt idx="1746">
                  <c:v>2.0817</c:v>
                </c:pt>
                <c:pt idx="1747">
                  <c:v>2.0814</c:v>
                </c:pt>
                <c:pt idx="1748">
                  <c:v>2.0812</c:v>
                </c:pt>
                <c:pt idx="1749">
                  <c:v>2.0809</c:v>
                </c:pt>
                <c:pt idx="1750">
                  <c:v>2.0805</c:v>
                </c:pt>
                <c:pt idx="1751">
                  <c:v>2.0802</c:v>
                </c:pt>
                <c:pt idx="1752">
                  <c:v>2.08</c:v>
                </c:pt>
                <c:pt idx="1753">
                  <c:v>2.079899999999999</c:v>
                </c:pt>
                <c:pt idx="1754">
                  <c:v>2.079499999999999</c:v>
                </c:pt>
                <c:pt idx="1755">
                  <c:v>2.0792</c:v>
                </c:pt>
                <c:pt idx="1756">
                  <c:v>2.079</c:v>
                </c:pt>
                <c:pt idx="1757">
                  <c:v>2.0792</c:v>
                </c:pt>
                <c:pt idx="1758">
                  <c:v>2.079</c:v>
                </c:pt>
                <c:pt idx="1759">
                  <c:v>2.0789</c:v>
                </c:pt>
                <c:pt idx="1760">
                  <c:v>2.0785</c:v>
                </c:pt>
                <c:pt idx="1761">
                  <c:v>2.0782</c:v>
                </c:pt>
                <c:pt idx="1762">
                  <c:v>2.0779</c:v>
                </c:pt>
                <c:pt idx="1763">
                  <c:v>2.0775</c:v>
                </c:pt>
                <c:pt idx="1764">
                  <c:v>2.0774</c:v>
                </c:pt>
                <c:pt idx="1765">
                  <c:v>2.0774</c:v>
                </c:pt>
                <c:pt idx="1766">
                  <c:v>2.0772</c:v>
                </c:pt>
                <c:pt idx="1767">
                  <c:v>2.077</c:v>
                </c:pt>
                <c:pt idx="1768">
                  <c:v>2.0769</c:v>
                </c:pt>
                <c:pt idx="1769">
                  <c:v>2.0764</c:v>
                </c:pt>
                <c:pt idx="1770">
                  <c:v>2.0762</c:v>
                </c:pt>
                <c:pt idx="1771">
                  <c:v>2.075899999999999</c:v>
                </c:pt>
                <c:pt idx="1772">
                  <c:v>2.075499999999999</c:v>
                </c:pt>
                <c:pt idx="1773">
                  <c:v>2.0752</c:v>
                </c:pt>
                <c:pt idx="1774">
                  <c:v>2.075</c:v>
                </c:pt>
                <c:pt idx="1775">
                  <c:v>2.0749</c:v>
                </c:pt>
                <c:pt idx="1776">
                  <c:v>2.0747</c:v>
                </c:pt>
                <c:pt idx="1777">
                  <c:v>2.0745</c:v>
                </c:pt>
                <c:pt idx="1778">
                  <c:v>2.0744</c:v>
                </c:pt>
                <c:pt idx="1779">
                  <c:v>2.0742</c:v>
                </c:pt>
                <c:pt idx="1780">
                  <c:v>2.0739</c:v>
                </c:pt>
                <c:pt idx="1781">
                  <c:v>2.0737</c:v>
                </c:pt>
                <c:pt idx="1782">
                  <c:v>2.0734</c:v>
                </c:pt>
                <c:pt idx="1783">
                  <c:v>2.073</c:v>
                </c:pt>
                <c:pt idx="1784">
                  <c:v>2.0727</c:v>
                </c:pt>
                <c:pt idx="1785">
                  <c:v>2.0724</c:v>
                </c:pt>
                <c:pt idx="1786">
                  <c:v>2.0724</c:v>
                </c:pt>
                <c:pt idx="1787">
                  <c:v>2.0724</c:v>
                </c:pt>
                <c:pt idx="1788">
                  <c:v>2.072</c:v>
                </c:pt>
                <c:pt idx="1789">
                  <c:v>2.071899999999999</c:v>
                </c:pt>
                <c:pt idx="1790">
                  <c:v>2.071699999999999</c:v>
                </c:pt>
                <c:pt idx="1791">
                  <c:v>2.0714</c:v>
                </c:pt>
                <c:pt idx="1792">
                  <c:v>2.071</c:v>
                </c:pt>
                <c:pt idx="1793">
                  <c:v>2.0709</c:v>
                </c:pt>
                <c:pt idx="1794">
                  <c:v>2.0709</c:v>
                </c:pt>
                <c:pt idx="1795">
                  <c:v>2.0705</c:v>
                </c:pt>
                <c:pt idx="1796">
                  <c:v>2.0704</c:v>
                </c:pt>
                <c:pt idx="1797">
                  <c:v>2.07</c:v>
                </c:pt>
                <c:pt idx="1798">
                  <c:v>2.0697</c:v>
                </c:pt>
                <c:pt idx="1799">
                  <c:v>2.0694</c:v>
                </c:pt>
                <c:pt idx="1800">
                  <c:v>2.0692</c:v>
                </c:pt>
                <c:pt idx="1801">
                  <c:v>2.069</c:v>
                </c:pt>
                <c:pt idx="1802">
                  <c:v>2.0687</c:v>
                </c:pt>
                <c:pt idx="1803">
                  <c:v>2.0684</c:v>
                </c:pt>
                <c:pt idx="1804">
                  <c:v>2.068</c:v>
                </c:pt>
                <c:pt idx="1805">
                  <c:v>2.0677</c:v>
                </c:pt>
                <c:pt idx="1806">
                  <c:v>2.0675</c:v>
                </c:pt>
                <c:pt idx="1807">
                  <c:v>2.0672</c:v>
                </c:pt>
                <c:pt idx="1808">
                  <c:v>2.0669</c:v>
                </c:pt>
                <c:pt idx="1809">
                  <c:v>2.0666</c:v>
                </c:pt>
                <c:pt idx="1810">
                  <c:v>2.0664</c:v>
                </c:pt>
                <c:pt idx="1811">
                  <c:v>2.0662</c:v>
                </c:pt>
                <c:pt idx="1812">
                  <c:v>2.0659</c:v>
                </c:pt>
                <c:pt idx="1813">
                  <c:v>2.0656</c:v>
                </c:pt>
                <c:pt idx="1814">
                  <c:v>2.0654</c:v>
                </c:pt>
                <c:pt idx="1815">
                  <c:v>2.0651</c:v>
                </c:pt>
                <c:pt idx="1816">
                  <c:v>2.0649</c:v>
                </c:pt>
                <c:pt idx="1817">
                  <c:v>2.0646</c:v>
                </c:pt>
                <c:pt idx="1818">
                  <c:v>2.0644</c:v>
                </c:pt>
                <c:pt idx="1819">
                  <c:v>2.0642</c:v>
                </c:pt>
                <c:pt idx="1820">
                  <c:v>2.0641</c:v>
                </c:pt>
                <c:pt idx="1821">
                  <c:v>2.0637</c:v>
                </c:pt>
                <c:pt idx="1822">
                  <c:v>2.0632</c:v>
                </c:pt>
                <c:pt idx="1823">
                  <c:v>2.0631</c:v>
                </c:pt>
                <c:pt idx="1824">
                  <c:v>2.0629</c:v>
                </c:pt>
                <c:pt idx="1825">
                  <c:v>2.0627</c:v>
                </c:pt>
                <c:pt idx="1826">
                  <c:v>2.0622</c:v>
                </c:pt>
                <c:pt idx="1827">
                  <c:v>2.0621</c:v>
                </c:pt>
                <c:pt idx="1828">
                  <c:v>2.0618</c:v>
                </c:pt>
                <c:pt idx="1829">
                  <c:v>2.0616</c:v>
                </c:pt>
                <c:pt idx="1830">
                  <c:v>2.0614</c:v>
                </c:pt>
                <c:pt idx="1831">
                  <c:v>2.0613</c:v>
                </c:pt>
                <c:pt idx="1832">
                  <c:v>2.0609</c:v>
                </c:pt>
                <c:pt idx="1833">
                  <c:v>2.0606</c:v>
                </c:pt>
                <c:pt idx="1834">
                  <c:v>2.0604</c:v>
                </c:pt>
                <c:pt idx="1835">
                  <c:v>2.0601</c:v>
                </c:pt>
                <c:pt idx="1836">
                  <c:v>2.059899999999999</c:v>
                </c:pt>
                <c:pt idx="1837">
                  <c:v>2.0596</c:v>
                </c:pt>
                <c:pt idx="1838">
                  <c:v>2.0594</c:v>
                </c:pt>
                <c:pt idx="1839">
                  <c:v>2.059099999999999</c:v>
                </c:pt>
                <c:pt idx="1840">
                  <c:v>2.0588</c:v>
                </c:pt>
                <c:pt idx="1841">
                  <c:v>2.0584</c:v>
                </c:pt>
                <c:pt idx="1842">
                  <c:v>2.0581</c:v>
                </c:pt>
                <c:pt idx="1843">
                  <c:v>2.058</c:v>
                </c:pt>
                <c:pt idx="1844">
                  <c:v>2.0576</c:v>
                </c:pt>
                <c:pt idx="1845">
                  <c:v>2.0575</c:v>
                </c:pt>
                <c:pt idx="1846">
                  <c:v>2.0571</c:v>
                </c:pt>
                <c:pt idx="1847">
                  <c:v>2.0568</c:v>
                </c:pt>
                <c:pt idx="1848">
                  <c:v>2.0565</c:v>
                </c:pt>
                <c:pt idx="1849">
                  <c:v>2.0565</c:v>
                </c:pt>
                <c:pt idx="1850">
                  <c:v>2.056299999999999</c:v>
                </c:pt>
                <c:pt idx="1851">
                  <c:v>2.056099999999999</c:v>
                </c:pt>
                <c:pt idx="1852">
                  <c:v>2.0558</c:v>
                </c:pt>
                <c:pt idx="1853">
                  <c:v>2.0556</c:v>
                </c:pt>
                <c:pt idx="1854">
                  <c:v>2.055499999999999</c:v>
                </c:pt>
                <c:pt idx="1855">
                  <c:v>2.055099999999999</c:v>
                </c:pt>
                <c:pt idx="1856">
                  <c:v>2.055</c:v>
                </c:pt>
                <c:pt idx="1857">
                  <c:v>2.0547</c:v>
                </c:pt>
                <c:pt idx="1858">
                  <c:v>2.0545</c:v>
                </c:pt>
                <c:pt idx="1859">
                  <c:v>2.0542</c:v>
                </c:pt>
                <c:pt idx="1860">
                  <c:v>2.054</c:v>
                </c:pt>
                <c:pt idx="1861">
                  <c:v>2.0537</c:v>
                </c:pt>
                <c:pt idx="1862">
                  <c:v>2.0535</c:v>
                </c:pt>
                <c:pt idx="1863">
                  <c:v>2.0532</c:v>
                </c:pt>
                <c:pt idx="1864">
                  <c:v>2.0528</c:v>
                </c:pt>
                <c:pt idx="1865">
                  <c:v>2.0527</c:v>
                </c:pt>
                <c:pt idx="1866">
                  <c:v>2.052299999999999</c:v>
                </c:pt>
                <c:pt idx="1867">
                  <c:v>2.0522</c:v>
                </c:pt>
                <c:pt idx="1868">
                  <c:v>2.052</c:v>
                </c:pt>
                <c:pt idx="1869">
                  <c:v>2.051699999999999</c:v>
                </c:pt>
                <c:pt idx="1870">
                  <c:v>2.051499999999999</c:v>
                </c:pt>
                <c:pt idx="1871">
                  <c:v>2.0512</c:v>
                </c:pt>
                <c:pt idx="1872">
                  <c:v>2.050899999999999</c:v>
                </c:pt>
                <c:pt idx="1873">
                  <c:v>2.0505</c:v>
                </c:pt>
                <c:pt idx="1874">
                  <c:v>2.0504</c:v>
                </c:pt>
                <c:pt idx="1875">
                  <c:v>2.05</c:v>
                </c:pt>
                <c:pt idx="1876">
                  <c:v>2.0499</c:v>
                </c:pt>
                <c:pt idx="1877">
                  <c:v>2.0495</c:v>
                </c:pt>
                <c:pt idx="1878">
                  <c:v>2.0492</c:v>
                </c:pt>
                <c:pt idx="1879">
                  <c:v>2.0491</c:v>
                </c:pt>
                <c:pt idx="1880">
                  <c:v>2.0487</c:v>
                </c:pt>
                <c:pt idx="1881">
                  <c:v>2.0484</c:v>
                </c:pt>
                <c:pt idx="1882">
                  <c:v>2.0482</c:v>
                </c:pt>
                <c:pt idx="1883">
                  <c:v>2.0481</c:v>
                </c:pt>
                <c:pt idx="1884">
                  <c:v>2.0479</c:v>
                </c:pt>
                <c:pt idx="1885">
                  <c:v>2.0476</c:v>
                </c:pt>
                <c:pt idx="1886">
                  <c:v>2.0474</c:v>
                </c:pt>
                <c:pt idx="1887">
                  <c:v>2.0471</c:v>
                </c:pt>
                <c:pt idx="1888">
                  <c:v>2.0468</c:v>
                </c:pt>
                <c:pt idx="1889">
                  <c:v>2.0464</c:v>
                </c:pt>
                <c:pt idx="1890">
                  <c:v>2.0463</c:v>
                </c:pt>
                <c:pt idx="1891">
                  <c:v>2.0459</c:v>
                </c:pt>
                <c:pt idx="1892">
                  <c:v>2.0456</c:v>
                </c:pt>
                <c:pt idx="1893">
                  <c:v>2.0454</c:v>
                </c:pt>
                <c:pt idx="1894">
                  <c:v>2.0451</c:v>
                </c:pt>
                <c:pt idx="1895">
                  <c:v>2.0448</c:v>
                </c:pt>
                <c:pt idx="1896">
                  <c:v>2.0446</c:v>
                </c:pt>
                <c:pt idx="1897">
                  <c:v>2.0443</c:v>
                </c:pt>
                <c:pt idx="1898">
                  <c:v>2.044</c:v>
                </c:pt>
                <c:pt idx="1899">
                  <c:v>2.0436</c:v>
                </c:pt>
                <c:pt idx="1900">
                  <c:v>2.0435</c:v>
                </c:pt>
                <c:pt idx="1901">
                  <c:v>2.0431</c:v>
                </c:pt>
                <c:pt idx="1902">
                  <c:v>2.0428</c:v>
                </c:pt>
                <c:pt idx="1903">
                  <c:v>2.0427</c:v>
                </c:pt>
                <c:pt idx="1904">
                  <c:v>2.0423</c:v>
                </c:pt>
                <c:pt idx="1905">
                  <c:v>2.0422</c:v>
                </c:pt>
                <c:pt idx="1906">
                  <c:v>2.0417</c:v>
                </c:pt>
                <c:pt idx="1907">
                  <c:v>2.0415</c:v>
                </c:pt>
                <c:pt idx="1908">
                  <c:v>2.0413</c:v>
                </c:pt>
                <c:pt idx="1909">
                  <c:v>2.0412</c:v>
                </c:pt>
                <c:pt idx="1910">
                  <c:v>2.0409</c:v>
                </c:pt>
                <c:pt idx="1911">
                  <c:v>2.0405</c:v>
                </c:pt>
                <c:pt idx="1912">
                  <c:v>2.0404</c:v>
                </c:pt>
                <c:pt idx="1913">
                  <c:v>2.0402</c:v>
                </c:pt>
                <c:pt idx="1914">
                  <c:v>2.039899999999999</c:v>
                </c:pt>
                <c:pt idx="1915">
                  <c:v>2.039499999999999</c:v>
                </c:pt>
                <c:pt idx="1916">
                  <c:v>2.0394</c:v>
                </c:pt>
                <c:pt idx="1917">
                  <c:v>2.039</c:v>
                </c:pt>
                <c:pt idx="1918">
                  <c:v>2.0387</c:v>
                </c:pt>
                <c:pt idx="1919">
                  <c:v>2.0386</c:v>
                </c:pt>
                <c:pt idx="1920">
                  <c:v>2.0384</c:v>
                </c:pt>
                <c:pt idx="1921">
                  <c:v>2.0381</c:v>
                </c:pt>
                <c:pt idx="1922">
                  <c:v>2.0377</c:v>
                </c:pt>
                <c:pt idx="1923">
                  <c:v>2.0374</c:v>
                </c:pt>
                <c:pt idx="1924">
                  <c:v>2.0371</c:v>
                </c:pt>
                <c:pt idx="1925">
                  <c:v>2.036799999999999</c:v>
                </c:pt>
                <c:pt idx="1926">
                  <c:v>2.0364</c:v>
                </c:pt>
                <c:pt idx="1927">
                  <c:v>2.036099999999999</c:v>
                </c:pt>
                <c:pt idx="1928">
                  <c:v>2.0358</c:v>
                </c:pt>
                <c:pt idx="1929">
                  <c:v>2.0356</c:v>
                </c:pt>
                <c:pt idx="1930">
                  <c:v>2.035299999999999</c:v>
                </c:pt>
                <c:pt idx="1931">
                  <c:v>2.035</c:v>
                </c:pt>
                <c:pt idx="1932">
                  <c:v>2.0346</c:v>
                </c:pt>
                <c:pt idx="1933">
                  <c:v>2.0343</c:v>
                </c:pt>
                <c:pt idx="1934">
                  <c:v>2.034</c:v>
                </c:pt>
                <c:pt idx="1935">
                  <c:v>2.0338</c:v>
                </c:pt>
                <c:pt idx="1936">
                  <c:v>2.0335</c:v>
                </c:pt>
                <c:pt idx="1937">
                  <c:v>2.0332</c:v>
                </c:pt>
                <c:pt idx="1938">
                  <c:v>2.032799999999999</c:v>
                </c:pt>
                <c:pt idx="1939">
                  <c:v>2.0327</c:v>
                </c:pt>
                <c:pt idx="1940">
                  <c:v>2.0323</c:v>
                </c:pt>
                <c:pt idx="1941">
                  <c:v>2.0322</c:v>
                </c:pt>
                <c:pt idx="1942">
                  <c:v>2.031899999999999</c:v>
                </c:pt>
                <c:pt idx="1943">
                  <c:v>2.031499999999999</c:v>
                </c:pt>
                <c:pt idx="1944">
                  <c:v>2.0314</c:v>
                </c:pt>
                <c:pt idx="1945">
                  <c:v>2.031</c:v>
                </c:pt>
                <c:pt idx="1946">
                  <c:v>2.030899999999999</c:v>
                </c:pt>
                <c:pt idx="1947">
                  <c:v>2.0306</c:v>
                </c:pt>
                <c:pt idx="1948">
                  <c:v>2.0304</c:v>
                </c:pt>
                <c:pt idx="1949">
                  <c:v>2.0301</c:v>
                </c:pt>
                <c:pt idx="1950">
                  <c:v>2.0297</c:v>
                </c:pt>
                <c:pt idx="1951">
                  <c:v>2.0294</c:v>
                </c:pt>
                <c:pt idx="1952">
                  <c:v>2.0291</c:v>
                </c:pt>
                <c:pt idx="1953">
                  <c:v>2.0289</c:v>
                </c:pt>
                <c:pt idx="1954">
                  <c:v>2.0286</c:v>
                </c:pt>
                <c:pt idx="1955">
                  <c:v>2.0283</c:v>
                </c:pt>
                <c:pt idx="1956">
                  <c:v>2.0281</c:v>
                </c:pt>
                <c:pt idx="1957">
                  <c:v>2.0276</c:v>
                </c:pt>
                <c:pt idx="1958">
                  <c:v>2.0275</c:v>
                </c:pt>
                <c:pt idx="1959">
                  <c:v>2.0271</c:v>
                </c:pt>
                <c:pt idx="1960">
                  <c:v>2.0266</c:v>
                </c:pt>
                <c:pt idx="1961">
                  <c:v>2.0265</c:v>
                </c:pt>
                <c:pt idx="1962">
                  <c:v>2.0263</c:v>
                </c:pt>
                <c:pt idx="1963">
                  <c:v>2.0262</c:v>
                </c:pt>
                <c:pt idx="1964">
                  <c:v>2.0258</c:v>
                </c:pt>
                <c:pt idx="1965">
                  <c:v>2.0255</c:v>
                </c:pt>
                <c:pt idx="1966">
                  <c:v>2.0252</c:v>
                </c:pt>
                <c:pt idx="1967">
                  <c:v>2.0249</c:v>
                </c:pt>
                <c:pt idx="1968">
                  <c:v>2.0247</c:v>
                </c:pt>
                <c:pt idx="1969">
                  <c:v>2.0244</c:v>
                </c:pt>
                <c:pt idx="1970">
                  <c:v>2.0242</c:v>
                </c:pt>
                <c:pt idx="1971">
                  <c:v>2.024</c:v>
                </c:pt>
                <c:pt idx="1972">
                  <c:v>2.0237</c:v>
                </c:pt>
                <c:pt idx="1973">
                  <c:v>2.0234</c:v>
                </c:pt>
                <c:pt idx="1974">
                  <c:v>2.0232</c:v>
                </c:pt>
                <c:pt idx="1975">
                  <c:v>2.022899999999999</c:v>
                </c:pt>
                <c:pt idx="1976">
                  <c:v>2.0226</c:v>
                </c:pt>
                <c:pt idx="1977">
                  <c:v>2.0224</c:v>
                </c:pt>
                <c:pt idx="1978">
                  <c:v>2.0221</c:v>
                </c:pt>
                <c:pt idx="1979">
                  <c:v>2.0216</c:v>
                </c:pt>
                <c:pt idx="1980">
                  <c:v>2.0213</c:v>
                </c:pt>
                <c:pt idx="1981">
                  <c:v>2.0211</c:v>
                </c:pt>
                <c:pt idx="1982">
                  <c:v>2.0208</c:v>
                </c:pt>
                <c:pt idx="1983">
                  <c:v>2.0205</c:v>
                </c:pt>
                <c:pt idx="1984">
                  <c:v>2.0201</c:v>
                </c:pt>
                <c:pt idx="1985">
                  <c:v>2.02</c:v>
                </c:pt>
                <c:pt idx="1986">
                  <c:v>2.019699999999999</c:v>
                </c:pt>
                <c:pt idx="1987">
                  <c:v>2.019299999999999</c:v>
                </c:pt>
                <c:pt idx="1988">
                  <c:v>2.019</c:v>
                </c:pt>
                <c:pt idx="1989">
                  <c:v>2.018699999999999</c:v>
                </c:pt>
                <c:pt idx="1990">
                  <c:v>2.0185</c:v>
                </c:pt>
                <c:pt idx="1991">
                  <c:v>2.0182</c:v>
                </c:pt>
                <c:pt idx="1992">
                  <c:v>2.0179</c:v>
                </c:pt>
                <c:pt idx="1993">
                  <c:v>2.0177</c:v>
                </c:pt>
                <c:pt idx="1994">
                  <c:v>2.0174</c:v>
                </c:pt>
                <c:pt idx="1995">
                  <c:v>2.0172</c:v>
                </c:pt>
                <c:pt idx="1996">
                  <c:v>2.0171</c:v>
                </c:pt>
                <c:pt idx="1997">
                  <c:v>2.0167</c:v>
                </c:pt>
                <c:pt idx="1998">
                  <c:v>2.0166</c:v>
                </c:pt>
                <c:pt idx="1999">
                  <c:v>2.0163</c:v>
                </c:pt>
                <c:pt idx="2000">
                  <c:v>2.015899999999999</c:v>
                </c:pt>
                <c:pt idx="2001">
                  <c:v>2.0156</c:v>
                </c:pt>
                <c:pt idx="2002">
                  <c:v>2.015299999999999</c:v>
                </c:pt>
                <c:pt idx="2003">
                  <c:v>2.015</c:v>
                </c:pt>
                <c:pt idx="2004">
                  <c:v>2.0148</c:v>
                </c:pt>
                <c:pt idx="2005">
                  <c:v>2.0145</c:v>
                </c:pt>
                <c:pt idx="2006">
                  <c:v>2.0143</c:v>
                </c:pt>
                <c:pt idx="2007">
                  <c:v>2.014</c:v>
                </c:pt>
                <c:pt idx="2008">
                  <c:v>2.0135</c:v>
                </c:pt>
                <c:pt idx="2009">
                  <c:v>2.0133</c:v>
                </c:pt>
                <c:pt idx="2010">
                  <c:v>2.012999999999999</c:v>
                </c:pt>
                <c:pt idx="2011">
                  <c:v>2.0125</c:v>
                </c:pt>
                <c:pt idx="2012">
                  <c:v>2.0124</c:v>
                </c:pt>
                <c:pt idx="2013">
                  <c:v>2.0122</c:v>
                </c:pt>
                <c:pt idx="2014">
                  <c:v>2.011899999999999</c:v>
                </c:pt>
                <c:pt idx="2015">
                  <c:v>2.0116</c:v>
                </c:pt>
                <c:pt idx="2016">
                  <c:v>2.0114</c:v>
                </c:pt>
                <c:pt idx="2017">
                  <c:v>2.011099999999999</c:v>
                </c:pt>
                <c:pt idx="2018">
                  <c:v>2.0108</c:v>
                </c:pt>
                <c:pt idx="2019">
                  <c:v>2.0104</c:v>
                </c:pt>
                <c:pt idx="2020">
                  <c:v>2.0103</c:v>
                </c:pt>
                <c:pt idx="2021">
                  <c:v>2.0098</c:v>
                </c:pt>
                <c:pt idx="2022">
                  <c:v>2.0095</c:v>
                </c:pt>
                <c:pt idx="2023">
                  <c:v>2.0091</c:v>
                </c:pt>
                <c:pt idx="2024">
                  <c:v>2.009</c:v>
                </c:pt>
                <c:pt idx="2025">
                  <c:v>2.0087</c:v>
                </c:pt>
                <c:pt idx="2026">
                  <c:v>2.0083</c:v>
                </c:pt>
                <c:pt idx="2027">
                  <c:v>2.008</c:v>
                </c:pt>
                <c:pt idx="2028">
                  <c:v>2.0077</c:v>
                </c:pt>
                <c:pt idx="2029">
                  <c:v>2.0074</c:v>
                </c:pt>
                <c:pt idx="2030">
                  <c:v>2.007</c:v>
                </c:pt>
                <c:pt idx="2031">
                  <c:v>2.006699999999999</c:v>
                </c:pt>
                <c:pt idx="2032">
                  <c:v>2.0064</c:v>
                </c:pt>
                <c:pt idx="2033">
                  <c:v>2.0061</c:v>
                </c:pt>
                <c:pt idx="2034">
                  <c:v>2.0058</c:v>
                </c:pt>
                <c:pt idx="2035">
                  <c:v>2.0054</c:v>
                </c:pt>
                <c:pt idx="2036">
                  <c:v>2.0051</c:v>
                </c:pt>
                <c:pt idx="2037">
                  <c:v>2.0048</c:v>
                </c:pt>
                <c:pt idx="2038">
                  <c:v>2.0045</c:v>
                </c:pt>
                <c:pt idx="2039">
                  <c:v>2.0041</c:v>
                </c:pt>
                <c:pt idx="2040">
                  <c:v>2.0038</c:v>
                </c:pt>
                <c:pt idx="2041">
                  <c:v>2.0037</c:v>
                </c:pt>
                <c:pt idx="2042">
                  <c:v>2.0032</c:v>
                </c:pt>
                <c:pt idx="2043">
                  <c:v>2.002899999999999</c:v>
                </c:pt>
                <c:pt idx="2044">
                  <c:v>2.0025</c:v>
                </c:pt>
                <c:pt idx="2045">
                  <c:v>2.0022</c:v>
                </c:pt>
                <c:pt idx="2046">
                  <c:v>2.0017</c:v>
                </c:pt>
                <c:pt idx="2047">
                  <c:v>2.0016</c:v>
                </c:pt>
                <c:pt idx="2048">
                  <c:v>2.0014</c:v>
                </c:pt>
                <c:pt idx="2049">
                  <c:v>2.0011</c:v>
                </c:pt>
                <c:pt idx="2050">
                  <c:v>2.0009</c:v>
                </c:pt>
                <c:pt idx="2051">
                  <c:v>2.0006</c:v>
                </c:pt>
                <c:pt idx="2052">
                  <c:v>2.0003</c:v>
                </c:pt>
                <c:pt idx="2053">
                  <c:v>2.0</c:v>
                </c:pt>
                <c:pt idx="2054">
                  <c:v>1.9996</c:v>
                </c:pt>
                <c:pt idx="2055">
                  <c:v>1.9996</c:v>
                </c:pt>
                <c:pt idx="2056">
                  <c:v>1.9995</c:v>
                </c:pt>
                <c:pt idx="2057">
                  <c:v>1.9992</c:v>
                </c:pt>
                <c:pt idx="2058">
                  <c:v>1.9988</c:v>
                </c:pt>
                <c:pt idx="2059">
                  <c:v>1.9984</c:v>
                </c:pt>
                <c:pt idx="2060">
                  <c:v>1.998</c:v>
                </c:pt>
                <c:pt idx="2061">
                  <c:v>1.9977</c:v>
                </c:pt>
                <c:pt idx="2062">
                  <c:v>1.9974</c:v>
                </c:pt>
                <c:pt idx="2063">
                  <c:v>1.9971</c:v>
                </c:pt>
                <c:pt idx="2064">
                  <c:v>1.9967</c:v>
                </c:pt>
                <c:pt idx="2065">
                  <c:v>1.9964</c:v>
                </c:pt>
                <c:pt idx="2066">
                  <c:v>1.9961</c:v>
                </c:pt>
                <c:pt idx="2067">
                  <c:v>1.9958</c:v>
                </c:pt>
                <c:pt idx="2068">
                  <c:v>1.9955</c:v>
                </c:pt>
                <c:pt idx="2069">
                  <c:v>1.9951</c:v>
                </c:pt>
                <c:pt idx="2070">
                  <c:v>1.9948</c:v>
                </c:pt>
                <c:pt idx="2071">
                  <c:v>1.9945</c:v>
                </c:pt>
                <c:pt idx="2072">
                  <c:v>1.9942</c:v>
                </c:pt>
                <c:pt idx="2073">
                  <c:v>1.9937</c:v>
                </c:pt>
                <c:pt idx="2074">
                  <c:v>1.9935</c:v>
                </c:pt>
                <c:pt idx="2075">
                  <c:v>1.9932</c:v>
                </c:pt>
                <c:pt idx="2076">
                  <c:v>1.9927</c:v>
                </c:pt>
                <c:pt idx="2077">
                  <c:v>1.9923</c:v>
                </c:pt>
                <c:pt idx="2078">
                  <c:v>1.9919</c:v>
                </c:pt>
                <c:pt idx="2079">
                  <c:v>1.9916</c:v>
                </c:pt>
                <c:pt idx="2080">
                  <c:v>1.9911</c:v>
                </c:pt>
                <c:pt idx="2081">
                  <c:v>1.991</c:v>
                </c:pt>
                <c:pt idx="2082">
                  <c:v>1.9905</c:v>
                </c:pt>
                <c:pt idx="2083">
                  <c:v>1.99</c:v>
                </c:pt>
                <c:pt idx="2084">
                  <c:v>1.9897</c:v>
                </c:pt>
                <c:pt idx="2085">
                  <c:v>1.9894</c:v>
                </c:pt>
                <c:pt idx="2086">
                  <c:v>1.9892</c:v>
                </c:pt>
                <c:pt idx="2087">
                  <c:v>1.9889</c:v>
                </c:pt>
                <c:pt idx="2088">
                  <c:v>1.9883</c:v>
                </c:pt>
                <c:pt idx="2089">
                  <c:v>1.9878</c:v>
                </c:pt>
                <c:pt idx="2090">
                  <c:v>1.9878</c:v>
                </c:pt>
                <c:pt idx="2091">
                  <c:v>1.9873</c:v>
                </c:pt>
                <c:pt idx="2092">
                  <c:v>1.9867</c:v>
                </c:pt>
                <c:pt idx="2093">
                  <c:v>1.9863</c:v>
                </c:pt>
                <c:pt idx="2094">
                  <c:v>1.986</c:v>
                </c:pt>
                <c:pt idx="2095">
                  <c:v>1.9855</c:v>
                </c:pt>
                <c:pt idx="2096">
                  <c:v>1.9851</c:v>
                </c:pt>
                <c:pt idx="2097">
                  <c:v>1.9846</c:v>
                </c:pt>
                <c:pt idx="2098">
                  <c:v>1.9843</c:v>
                </c:pt>
                <c:pt idx="2099">
                  <c:v>1.9839</c:v>
                </c:pt>
                <c:pt idx="2100">
                  <c:v>1.9836</c:v>
                </c:pt>
                <c:pt idx="2101">
                  <c:v>1.9831</c:v>
                </c:pt>
                <c:pt idx="2102">
                  <c:v>1.9827</c:v>
                </c:pt>
                <c:pt idx="2103">
                  <c:v>1.9824</c:v>
                </c:pt>
                <c:pt idx="2104">
                  <c:v>1.982</c:v>
                </c:pt>
                <c:pt idx="2105">
                  <c:v>1.9817</c:v>
                </c:pt>
                <c:pt idx="2106">
                  <c:v>1.9814</c:v>
                </c:pt>
                <c:pt idx="2107">
                  <c:v>1.9812</c:v>
                </c:pt>
                <c:pt idx="2108">
                  <c:v>1.9808</c:v>
                </c:pt>
                <c:pt idx="2109">
                  <c:v>1.9803</c:v>
                </c:pt>
                <c:pt idx="2110">
                  <c:v>1.9798</c:v>
                </c:pt>
                <c:pt idx="2111">
                  <c:v>1.9796</c:v>
                </c:pt>
                <c:pt idx="2112">
                  <c:v>1.9792</c:v>
                </c:pt>
                <c:pt idx="2113">
                  <c:v>1.9787</c:v>
                </c:pt>
                <c:pt idx="2114">
                  <c:v>1.9785</c:v>
                </c:pt>
                <c:pt idx="2115">
                  <c:v>1.9782</c:v>
                </c:pt>
                <c:pt idx="2116">
                  <c:v>1.9777</c:v>
                </c:pt>
                <c:pt idx="2117">
                  <c:v>1.9776</c:v>
                </c:pt>
                <c:pt idx="2118">
                  <c:v>1.9771</c:v>
                </c:pt>
                <c:pt idx="2119">
                  <c:v>1.9768</c:v>
                </c:pt>
                <c:pt idx="2120">
                  <c:v>1.9765</c:v>
                </c:pt>
                <c:pt idx="2121">
                  <c:v>1.9761</c:v>
                </c:pt>
                <c:pt idx="2122">
                  <c:v>1.9758</c:v>
                </c:pt>
                <c:pt idx="2123">
                  <c:v>1.9757</c:v>
                </c:pt>
                <c:pt idx="2124">
                  <c:v>1.9752</c:v>
                </c:pt>
                <c:pt idx="2125">
                  <c:v>1.9749</c:v>
                </c:pt>
                <c:pt idx="2126">
                  <c:v>1.9746</c:v>
                </c:pt>
                <c:pt idx="2127">
                  <c:v>1.9742</c:v>
                </c:pt>
                <c:pt idx="2128">
                  <c:v>1.9739</c:v>
                </c:pt>
                <c:pt idx="2129">
                  <c:v>1.9734</c:v>
                </c:pt>
                <c:pt idx="2130">
                  <c:v>1.973</c:v>
                </c:pt>
                <c:pt idx="2131">
                  <c:v>1.9726</c:v>
                </c:pt>
                <c:pt idx="2132">
                  <c:v>1.9723</c:v>
                </c:pt>
                <c:pt idx="2133">
                  <c:v>1.972</c:v>
                </c:pt>
                <c:pt idx="2134">
                  <c:v>1.9717</c:v>
                </c:pt>
                <c:pt idx="2135">
                  <c:v>1.9712</c:v>
                </c:pt>
                <c:pt idx="2136">
                  <c:v>1.9709</c:v>
                </c:pt>
                <c:pt idx="2137">
                  <c:v>1.9707</c:v>
                </c:pt>
                <c:pt idx="2138">
                  <c:v>1.9703</c:v>
                </c:pt>
                <c:pt idx="2139">
                  <c:v>1.9701</c:v>
                </c:pt>
                <c:pt idx="2140">
                  <c:v>1.9698</c:v>
                </c:pt>
                <c:pt idx="2141">
                  <c:v>1.9695</c:v>
                </c:pt>
                <c:pt idx="2142">
                  <c:v>1.9692</c:v>
                </c:pt>
                <c:pt idx="2143">
                  <c:v>1.9688</c:v>
                </c:pt>
                <c:pt idx="2144">
                  <c:v>1.9684</c:v>
                </c:pt>
                <c:pt idx="2145">
                  <c:v>1.968</c:v>
                </c:pt>
                <c:pt idx="2146">
                  <c:v>1.9674</c:v>
                </c:pt>
                <c:pt idx="2147">
                  <c:v>1.9671</c:v>
                </c:pt>
                <c:pt idx="2148">
                  <c:v>1.9668</c:v>
                </c:pt>
                <c:pt idx="2149">
                  <c:v>1.9665</c:v>
                </c:pt>
                <c:pt idx="2150">
                  <c:v>1.9663</c:v>
                </c:pt>
                <c:pt idx="2151">
                  <c:v>1.966</c:v>
                </c:pt>
                <c:pt idx="2152">
                  <c:v>1.9657</c:v>
                </c:pt>
                <c:pt idx="2153">
                  <c:v>1.9652</c:v>
                </c:pt>
                <c:pt idx="2154">
                  <c:v>1.9649</c:v>
                </c:pt>
                <c:pt idx="2155">
                  <c:v>1.9646</c:v>
                </c:pt>
                <c:pt idx="2156">
                  <c:v>1.9643</c:v>
                </c:pt>
                <c:pt idx="2157">
                  <c:v>1.9639</c:v>
                </c:pt>
                <c:pt idx="2158">
                  <c:v>1.9636</c:v>
                </c:pt>
                <c:pt idx="2159">
                  <c:v>1.9635</c:v>
                </c:pt>
                <c:pt idx="2160">
                  <c:v>1.9631</c:v>
                </c:pt>
                <c:pt idx="2161">
                  <c:v>1.9628</c:v>
                </c:pt>
                <c:pt idx="2162">
                  <c:v>1.9625</c:v>
                </c:pt>
                <c:pt idx="2163">
                  <c:v>1.962</c:v>
                </c:pt>
                <c:pt idx="2164">
                  <c:v>1.9617</c:v>
                </c:pt>
                <c:pt idx="2165">
                  <c:v>1.9614</c:v>
                </c:pt>
                <c:pt idx="2166">
                  <c:v>1.9611</c:v>
                </c:pt>
                <c:pt idx="2167">
                  <c:v>1.9608</c:v>
                </c:pt>
                <c:pt idx="2168">
                  <c:v>1.9605</c:v>
                </c:pt>
                <c:pt idx="2169">
                  <c:v>1.9601</c:v>
                </c:pt>
                <c:pt idx="2170">
                  <c:v>1.9598</c:v>
                </c:pt>
                <c:pt idx="2171">
                  <c:v>1.9595</c:v>
                </c:pt>
                <c:pt idx="2172">
                  <c:v>1.9592</c:v>
                </c:pt>
                <c:pt idx="2173">
                  <c:v>1.9589</c:v>
                </c:pt>
                <c:pt idx="2174">
                  <c:v>1.9584</c:v>
                </c:pt>
                <c:pt idx="2175">
                  <c:v>1.9581</c:v>
                </c:pt>
                <c:pt idx="2176">
                  <c:v>1.9578</c:v>
                </c:pt>
                <c:pt idx="2177">
                  <c:v>1.9575</c:v>
                </c:pt>
                <c:pt idx="2178">
                  <c:v>1.957</c:v>
                </c:pt>
                <c:pt idx="2179">
                  <c:v>1.9568</c:v>
                </c:pt>
                <c:pt idx="2180">
                  <c:v>1.9564</c:v>
                </c:pt>
                <c:pt idx="2181">
                  <c:v>1.956</c:v>
                </c:pt>
                <c:pt idx="2182">
                  <c:v>1.9559</c:v>
                </c:pt>
                <c:pt idx="2183">
                  <c:v>1.9556</c:v>
                </c:pt>
                <c:pt idx="2184">
                  <c:v>1.9551</c:v>
                </c:pt>
                <c:pt idx="2185">
                  <c:v>1.9548</c:v>
                </c:pt>
                <c:pt idx="2186">
                  <c:v>1.9545</c:v>
                </c:pt>
                <c:pt idx="2187">
                  <c:v>1.9542</c:v>
                </c:pt>
                <c:pt idx="2188">
                  <c:v>1.9537</c:v>
                </c:pt>
                <c:pt idx="2189">
                  <c:v>1.9534</c:v>
                </c:pt>
                <c:pt idx="2190">
                  <c:v>1.9532</c:v>
                </c:pt>
                <c:pt idx="2191">
                  <c:v>1.9527</c:v>
                </c:pt>
                <c:pt idx="2192">
                  <c:v>1.9524</c:v>
                </c:pt>
                <c:pt idx="2193">
                  <c:v>1.9521</c:v>
                </c:pt>
                <c:pt idx="2194">
                  <c:v>1.9516</c:v>
                </c:pt>
                <c:pt idx="2195">
                  <c:v>1.9513</c:v>
                </c:pt>
                <c:pt idx="2196">
                  <c:v>1.951</c:v>
                </c:pt>
                <c:pt idx="2197">
                  <c:v>1.9505</c:v>
                </c:pt>
                <c:pt idx="2198">
                  <c:v>1.9504</c:v>
                </c:pt>
                <c:pt idx="2199">
                  <c:v>1.9501</c:v>
                </c:pt>
                <c:pt idx="2200">
                  <c:v>1.9498</c:v>
                </c:pt>
                <c:pt idx="2201">
                  <c:v>1.9494</c:v>
                </c:pt>
                <c:pt idx="2202">
                  <c:v>1.9491</c:v>
                </c:pt>
                <c:pt idx="2203">
                  <c:v>1.9488</c:v>
                </c:pt>
                <c:pt idx="2204">
                  <c:v>1.9485</c:v>
                </c:pt>
                <c:pt idx="2205">
                  <c:v>1.9482</c:v>
                </c:pt>
                <c:pt idx="2206">
                  <c:v>1.9479</c:v>
                </c:pt>
                <c:pt idx="2207">
                  <c:v>1.9476</c:v>
                </c:pt>
                <c:pt idx="2208">
                  <c:v>1.9472</c:v>
                </c:pt>
                <c:pt idx="2209">
                  <c:v>1.9469</c:v>
                </c:pt>
                <c:pt idx="2210">
                  <c:v>1.9465</c:v>
                </c:pt>
                <c:pt idx="2211">
                  <c:v>1.9461</c:v>
                </c:pt>
                <c:pt idx="2212">
                  <c:v>1.946</c:v>
                </c:pt>
                <c:pt idx="2213">
                  <c:v>1.946</c:v>
                </c:pt>
                <c:pt idx="2214">
                  <c:v>1.9458</c:v>
                </c:pt>
                <c:pt idx="2215">
                  <c:v>1.9455</c:v>
                </c:pt>
                <c:pt idx="2216">
                  <c:v>1.9454</c:v>
                </c:pt>
                <c:pt idx="2217">
                  <c:v>1.9451</c:v>
                </c:pt>
                <c:pt idx="2218">
                  <c:v>1.9447</c:v>
                </c:pt>
                <c:pt idx="2219">
                  <c:v>1.9444</c:v>
                </c:pt>
                <c:pt idx="2220">
                  <c:v>1.944</c:v>
                </c:pt>
                <c:pt idx="2221">
                  <c:v>1.9436</c:v>
                </c:pt>
                <c:pt idx="2222">
                  <c:v>1.9433</c:v>
                </c:pt>
                <c:pt idx="2223">
                  <c:v>1.943</c:v>
                </c:pt>
                <c:pt idx="2224">
                  <c:v>1.9427</c:v>
                </c:pt>
                <c:pt idx="2225">
                  <c:v>1.9424</c:v>
                </c:pt>
                <c:pt idx="2226">
                  <c:v>1.9421</c:v>
                </c:pt>
                <c:pt idx="2227">
                  <c:v>1.9419</c:v>
                </c:pt>
                <c:pt idx="2228">
                  <c:v>1.9414</c:v>
                </c:pt>
                <c:pt idx="2229">
                  <c:v>1.9411</c:v>
                </c:pt>
                <c:pt idx="2230">
                  <c:v>1.941</c:v>
                </c:pt>
                <c:pt idx="2231">
                  <c:v>1.9405</c:v>
                </c:pt>
                <c:pt idx="2232">
                  <c:v>1.9404</c:v>
                </c:pt>
                <c:pt idx="2233">
                  <c:v>1.9402</c:v>
                </c:pt>
                <c:pt idx="2234">
                  <c:v>1.9399</c:v>
                </c:pt>
                <c:pt idx="2235">
                  <c:v>1.9396</c:v>
                </c:pt>
                <c:pt idx="2236">
                  <c:v>1.9393</c:v>
                </c:pt>
                <c:pt idx="2237">
                  <c:v>1.9388</c:v>
                </c:pt>
                <c:pt idx="2238">
                  <c:v>1.9385</c:v>
                </c:pt>
                <c:pt idx="2239">
                  <c:v>1.9383</c:v>
                </c:pt>
                <c:pt idx="2240">
                  <c:v>1.937999999999999</c:v>
                </c:pt>
                <c:pt idx="2241">
                  <c:v>1.9375</c:v>
                </c:pt>
                <c:pt idx="2242">
                  <c:v>1.9372</c:v>
                </c:pt>
                <c:pt idx="2243">
                  <c:v>1.9369</c:v>
                </c:pt>
                <c:pt idx="2244">
                  <c:v>1.9366</c:v>
                </c:pt>
                <c:pt idx="2245">
                  <c:v>1.9361</c:v>
                </c:pt>
                <c:pt idx="2246">
                  <c:v>1.9358</c:v>
                </c:pt>
                <c:pt idx="2247">
                  <c:v>1.9355</c:v>
                </c:pt>
                <c:pt idx="2248">
                  <c:v>1.935</c:v>
                </c:pt>
                <c:pt idx="2249">
                  <c:v>1.9349</c:v>
                </c:pt>
                <c:pt idx="2250">
                  <c:v>1.9346</c:v>
                </c:pt>
                <c:pt idx="2251">
                  <c:v>1.9341</c:v>
                </c:pt>
                <c:pt idx="2252">
                  <c:v>1.9338</c:v>
                </c:pt>
                <c:pt idx="2253">
                  <c:v>1.9336</c:v>
                </c:pt>
                <c:pt idx="2254">
                  <c:v>1.9335</c:v>
                </c:pt>
                <c:pt idx="2255">
                  <c:v>1.9333</c:v>
                </c:pt>
                <c:pt idx="2256">
                  <c:v>1.933</c:v>
                </c:pt>
                <c:pt idx="2257">
                  <c:v>1.9326</c:v>
                </c:pt>
                <c:pt idx="2258">
                  <c:v>1.9324</c:v>
                </c:pt>
                <c:pt idx="2259">
                  <c:v>1.9321</c:v>
                </c:pt>
                <c:pt idx="2260">
                  <c:v>1.9316</c:v>
                </c:pt>
                <c:pt idx="2261">
                  <c:v>1.9313</c:v>
                </c:pt>
                <c:pt idx="2262">
                  <c:v>1.931</c:v>
                </c:pt>
                <c:pt idx="2263">
                  <c:v>1.9307</c:v>
                </c:pt>
                <c:pt idx="2264">
                  <c:v>1.9304</c:v>
                </c:pt>
                <c:pt idx="2265">
                  <c:v>1.929899999999999</c:v>
                </c:pt>
                <c:pt idx="2266">
                  <c:v>1.9296</c:v>
                </c:pt>
                <c:pt idx="2267">
                  <c:v>1.9294</c:v>
                </c:pt>
                <c:pt idx="2268">
                  <c:v>1.9291</c:v>
                </c:pt>
                <c:pt idx="2269">
                  <c:v>1.9288</c:v>
                </c:pt>
                <c:pt idx="2270">
                  <c:v>1.9288</c:v>
                </c:pt>
                <c:pt idx="2271">
                  <c:v>1.9285</c:v>
                </c:pt>
                <c:pt idx="2272">
                  <c:v>1.9284</c:v>
                </c:pt>
                <c:pt idx="2273">
                  <c:v>1.927999999999999</c:v>
                </c:pt>
                <c:pt idx="2274">
                  <c:v>1.9277</c:v>
                </c:pt>
                <c:pt idx="2275">
                  <c:v>1.9274</c:v>
                </c:pt>
                <c:pt idx="2276">
                  <c:v>1.9271</c:v>
                </c:pt>
                <c:pt idx="2277">
                  <c:v>1.9268</c:v>
                </c:pt>
                <c:pt idx="2278">
                  <c:v>1.9265</c:v>
                </c:pt>
                <c:pt idx="2279">
                  <c:v>1.9262</c:v>
                </c:pt>
                <c:pt idx="2280">
                  <c:v>1.925899999999999</c:v>
                </c:pt>
                <c:pt idx="2281">
                  <c:v>1.9254</c:v>
                </c:pt>
                <c:pt idx="2282">
                  <c:v>1.9252</c:v>
                </c:pt>
                <c:pt idx="2283">
                  <c:v>1.9248</c:v>
                </c:pt>
                <c:pt idx="2284">
                  <c:v>1.9245</c:v>
                </c:pt>
                <c:pt idx="2285">
                  <c:v>1.9242</c:v>
                </c:pt>
                <c:pt idx="2286">
                  <c:v>1.9238</c:v>
                </c:pt>
                <c:pt idx="2287">
                  <c:v>1.9235</c:v>
                </c:pt>
                <c:pt idx="2288">
                  <c:v>1.9232</c:v>
                </c:pt>
                <c:pt idx="2289">
                  <c:v>1.9229</c:v>
                </c:pt>
                <c:pt idx="2290">
                  <c:v>1.9226</c:v>
                </c:pt>
                <c:pt idx="2291">
                  <c:v>1.9223</c:v>
                </c:pt>
                <c:pt idx="2292">
                  <c:v>1.9221</c:v>
                </c:pt>
                <c:pt idx="2293">
                  <c:v>1.9217</c:v>
                </c:pt>
                <c:pt idx="2294">
                  <c:v>1.9214</c:v>
                </c:pt>
                <c:pt idx="2295">
                  <c:v>1.9211</c:v>
                </c:pt>
                <c:pt idx="2296">
                  <c:v>1.9207</c:v>
                </c:pt>
                <c:pt idx="2297">
                  <c:v>1.9203</c:v>
                </c:pt>
                <c:pt idx="2298">
                  <c:v>1.92</c:v>
                </c:pt>
                <c:pt idx="2299">
                  <c:v>1.9197</c:v>
                </c:pt>
                <c:pt idx="2300">
                  <c:v>1.9192</c:v>
                </c:pt>
                <c:pt idx="2301">
                  <c:v>1.9189</c:v>
                </c:pt>
                <c:pt idx="2302">
                  <c:v>1.9186</c:v>
                </c:pt>
                <c:pt idx="2303">
                  <c:v>1.9186</c:v>
                </c:pt>
                <c:pt idx="2304">
                  <c:v>1.9184</c:v>
                </c:pt>
                <c:pt idx="2305">
                  <c:v>1.9183</c:v>
                </c:pt>
                <c:pt idx="2306">
                  <c:v>1.9181</c:v>
                </c:pt>
                <c:pt idx="2307">
                  <c:v>1.917799999999999</c:v>
                </c:pt>
                <c:pt idx="2308">
                  <c:v>1.9175</c:v>
                </c:pt>
                <c:pt idx="2309">
                  <c:v>1.9172</c:v>
                </c:pt>
                <c:pt idx="2310">
                  <c:v>1.9169</c:v>
                </c:pt>
                <c:pt idx="2311">
                  <c:v>1.9166</c:v>
                </c:pt>
                <c:pt idx="2312">
                  <c:v>1.9163</c:v>
                </c:pt>
                <c:pt idx="2313">
                  <c:v>1.915799999999999</c:v>
                </c:pt>
                <c:pt idx="2314">
                  <c:v>1.9156</c:v>
                </c:pt>
                <c:pt idx="2315">
                  <c:v>1.9153</c:v>
                </c:pt>
                <c:pt idx="2316">
                  <c:v>1.9149</c:v>
                </c:pt>
                <c:pt idx="2317">
                  <c:v>1.9147</c:v>
                </c:pt>
                <c:pt idx="2318">
                  <c:v>1.9144</c:v>
                </c:pt>
                <c:pt idx="2319">
                  <c:v>1.9141</c:v>
                </c:pt>
                <c:pt idx="2320">
                  <c:v>1.913799999999999</c:v>
                </c:pt>
                <c:pt idx="2321">
                  <c:v>1.9135</c:v>
                </c:pt>
                <c:pt idx="2322">
                  <c:v>1.9132</c:v>
                </c:pt>
                <c:pt idx="2323">
                  <c:v>1.9129</c:v>
                </c:pt>
                <c:pt idx="2324">
                  <c:v>1.9127</c:v>
                </c:pt>
                <c:pt idx="2325">
                  <c:v>1.9124</c:v>
                </c:pt>
                <c:pt idx="2326">
                  <c:v>1.9121</c:v>
                </c:pt>
                <c:pt idx="2327">
                  <c:v>1.911799999999999</c:v>
                </c:pt>
                <c:pt idx="2328">
                  <c:v>1.9116</c:v>
                </c:pt>
                <c:pt idx="2329">
                  <c:v>1.9113</c:v>
                </c:pt>
                <c:pt idx="2330">
                  <c:v>1.9109</c:v>
                </c:pt>
                <c:pt idx="2331">
                  <c:v>1.9105</c:v>
                </c:pt>
                <c:pt idx="2332">
                  <c:v>1.9102</c:v>
                </c:pt>
                <c:pt idx="2333">
                  <c:v>1.909899999999999</c:v>
                </c:pt>
                <c:pt idx="2334">
                  <c:v>1.9096</c:v>
                </c:pt>
                <c:pt idx="2335">
                  <c:v>1.9093</c:v>
                </c:pt>
                <c:pt idx="2336">
                  <c:v>1.909</c:v>
                </c:pt>
                <c:pt idx="2337">
                  <c:v>1.9087</c:v>
                </c:pt>
                <c:pt idx="2338">
                  <c:v>1.9084</c:v>
                </c:pt>
                <c:pt idx="2339">
                  <c:v>1.9082</c:v>
                </c:pt>
                <c:pt idx="2340">
                  <c:v>1.907899999999999</c:v>
                </c:pt>
                <c:pt idx="2341">
                  <c:v>1.9076</c:v>
                </c:pt>
                <c:pt idx="2342">
                  <c:v>1.9075</c:v>
                </c:pt>
                <c:pt idx="2343">
                  <c:v>1.9072</c:v>
                </c:pt>
                <c:pt idx="2344">
                  <c:v>1.9069</c:v>
                </c:pt>
                <c:pt idx="2345">
                  <c:v>1.9065</c:v>
                </c:pt>
                <c:pt idx="2346">
                  <c:v>1.9062</c:v>
                </c:pt>
                <c:pt idx="2347">
                  <c:v>1.905899999999999</c:v>
                </c:pt>
                <c:pt idx="2348">
                  <c:v>1.9056</c:v>
                </c:pt>
                <c:pt idx="2349">
                  <c:v>1.9053</c:v>
                </c:pt>
                <c:pt idx="2350">
                  <c:v>1.9049</c:v>
                </c:pt>
                <c:pt idx="2351">
                  <c:v>1.9045</c:v>
                </c:pt>
                <c:pt idx="2352">
                  <c:v>1.9042</c:v>
                </c:pt>
                <c:pt idx="2353">
                  <c:v>1.903899999999999</c:v>
                </c:pt>
                <c:pt idx="2354">
                  <c:v>1.903799999999999</c:v>
                </c:pt>
                <c:pt idx="2355">
                  <c:v>1.9035</c:v>
                </c:pt>
                <c:pt idx="2356">
                  <c:v>1.903</c:v>
                </c:pt>
                <c:pt idx="2357">
                  <c:v>1.9027</c:v>
                </c:pt>
                <c:pt idx="2358">
                  <c:v>1.9024</c:v>
                </c:pt>
                <c:pt idx="2359">
                  <c:v>1.9021</c:v>
                </c:pt>
                <c:pt idx="2360">
                  <c:v>1.9016</c:v>
                </c:pt>
                <c:pt idx="2361">
                  <c:v>1.9013</c:v>
                </c:pt>
                <c:pt idx="2362">
                  <c:v>1.901</c:v>
                </c:pt>
                <c:pt idx="2363">
                  <c:v>1.9005</c:v>
                </c:pt>
                <c:pt idx="2364">
                  <c:v>1.9004</c:v>
                </c:pt>
                <c:pt idx="2365">
                  <c:v>1.8999</c:v>
                </c:pt>
                <c:pt idx="2366">
                  <c:v>1.8996</c:v>
                </c:pt>
                <c:pt idx="2367">
                  <c:v>1.8993</c:v>
                </c:pt>
                <c:pt idx="2368">
                  <c:v>1.899</c:v>
                </c:pt>
                <c:pt idx="2369">
                  <c:v>1.8987</c:v>
                </c:pt>
                <c:pt idx="2370">
                  <c:v>1.8982</c:v>
                </c:pt>
                <c:pt idx="2371">
                  <c:v>1.8979</c:v>
                </c:pt>
                <c:pt idx="2372">
                  <c:v>1.8976</c:v>
                </c:pt>
                <c:pt idx="2373">
                  <c:v>1.8972</c:v>
                </c:pt>
                <c:pt idx="2374">
                  <c:v>1.8969</c:v>
                </c:pt>
                <c:pt idx="2375">
                  <c:v>1.8966</c:v>
                </c:pt>
                <c:pt idx="2376">
                  <c:v>1.8963</c:v>
                </c:pt>
                <c:pt idx="2377">
                  <c:v>1.896</c:v>
                </c:pt>
                <c:pt idx="2378">
                  <c:v>1.8955</c:v>
                </c:pt>
                <c:pt idx="2379">
                  <c:v>1.8952</c:v>
                </c:pt>
                <c:pt idx="2380">
                  <c:v>1.8949</c:v>
                </c:pt>
                <c:pt idx="2381">
                  <c:v>1.8946</c:v>
                </c:pt>
                <c:pt idx="2382">
                  <c:v>1.8941</c:v>
                </c:pt>
                <c:pt idx="2383">
                  <c:v>1.8938</c:v>
                </c:pt>
                <c:pt idx="2384">
                  <c:v>1.8934</c:v>
                </c:pt>
                <c:pt idx="2385">
                  <c:v>1.893</c:v>
                </c:pt>
                <c:pt idx="2386">
                  <c:v>1.8927</c:v>
                </c:pt>
                <c:pt idx="2387">
                  <c:v>1.8924</c:v>
                </c:pt>
                <c:pt idx="2388">
                  <c:v>1.8921</c:v>
                </c:pt>
                <c:pt idx="2389">
                  <c:v>1.8918</c:v>
                </c:pt>
                <c:pt idx="2390">
                  <c:v>1.8915</c:v>
                </c:pt>
                <c:pt idx="2391">
                  <c:v>1.8912</c:v>
                </c:pt>
                <c:pt idx="2392">
                  <c:v>1.8908</c:v>
                </c:pt>
                <c:pt idx="2393">
                  <c:v>1.8904</c:v>
                </c:pt>
                <c:pt idx="2394">
                  <c:v>1.8901</c:v>
                </c:pt>
                <c:pt idx="2395">
                  <c:v>1.8897</c:v>
                </c:pt>
                <c:pt idx="2396">
                  <c:v>1.8895</c:v>
                </c:pt>
                <c:pt idx="2397">
                  <c:v>1.8892</c:v>
                </c:pt>
                <c:pt idx="2398">
                  <c:v>1.8888</c:v>
                </c:pt>
                <c:pt idx="2399">
                  <c:v>1.8883</c:v>
                </c:pt>
                <c:pt idx="2400">
                  <c:v>1.8879</c:v>
                </c:pt>
                <c:pt idx="2401">
                  <c:v>1.8877</c:v>
                </c:pt>
                <c:pt idx="2402">
                  <c:v>1.8874</c:v>
                </c:pt>
                <c:pt idx="2403">
                  <c:v>1.8869</c:v>
                </c:pt>
                <c:pt idx="2404">
                  <c:v>1.8866</c:v>
                </c:pt>
                <c:pt idx="2405">
                  <c:v>1.8862</c:v>
                </c:pt>
                <c:pt idx="2406">
                  <c:v>1.8857</c:v>
                </c:pt>
                <c:pt idx="2407">
                  <c:v>1.8856</c:v>
                </c:pt>
                <c:pt idx="2408">
                  <c:v>1.8853</c:v>
                </c:pt>
                <c:pt idx="2409">
                  <c:v>1.885</c:v>
                </c:pt>
                <c:pt idx="2410">
                  <c:v>1.8847</c:v>
                </c:pt>
                <c:pt idx="2411">
                  <c:v>1.8843</c:v>
                </c:pt>
                <c:pt idx="2412">
                  <c:v>1.8839</c:v>
                </c:pt>
                <c:pt idx="2413">
                  <c:v>1.8836</c:v>
                </c:pt>
                <c:pt idx="2414">
                  <c:v>1.8833</c:v>
                </c:pt>
                <c:pt idx="2415">
                  <c:v>1.883</c:v>
                </c:pt>
                <c:pt idx="2416">
                  <c:v>1.8827</c:v>
                </c:pt>
                <c:pt idx="2417">
                  <c:v>1.8822</c:v>
                </c:pt>
                <c:pt idx="2418">
                  <c:v>1.8821</c:v>
                </c:pt>
                <c:pt idx="2419">
                  <c:v>1.8818</c:v>
                </c:pt>
                <c:pt idx="2420">
                  <c:v>1.8815</c:v>
                </c:pt>
                <c:pt idx="2421">
                  <c:v>1.881</c:v>
                </c:pt>
                <c:pt idx="2422">
                  <c:v>1.8805</c:v>
                </c:pt>
                <c:pt idx="2423">
                  <c:v>1.8802</c:v>
                </c:pt>
                <c:pt idx="2424">
                  <c:v>1.8799</c:v>
                </c:pt>
                <c:pt idx="2425">
                  <c:v>1.8796</c:v>
                </c:pt>
                <c:pt idx="2426">
                  <c:v>1.8793</c:v>
                </c:pt>
                <c:pt idx="2427">
                  <c:v>1.879</c:v>
                </c:pt>
                <c:pt idx="2428">
                  <c:v>1.8787</c:v>
                </c:pt>
                <c:pt idx="2429">
                  <c:v>1.8784</c:v>
                </c:pt>
                <c:pt idx="2430">
                  <c:v>1.8781</c:v>
                </c:pt>
                <c:pt idx="2431">
                  <c:v>1.8777</c:v>
                </c:pt>
                <c:pt idx="2432">
                  <c:v>1.8774</c:v>
                </c:pt>
                <c:pt idx="2433">
                  <c:v>1.8769</c:v>
                </c:pt>
                <c:pt idx="2434">
                  <c:v>1.8766</c:v>
                </c:pt>
                <c:pt idx="2435">
                  <c:v>1.8761</c:v>
                </c:pt>
                <c:pt idx="2436">
                  <c:v>1.8758</c:v>
                </c:pt>
                <c:pt idx="2437">
                  <c:v>1.8755</c:v>
                </c:pt>
                <c:pt idx="2438">
                  <c:v>1.8752</c:v>
                </c:pt>
                <c:pt idx="2439">
                  <c:v>1.8751</c:v>
                </c:pt>
                <c:pt idx="2440">
                  <c:v>1.8748</c:v>
                </c:pt>
                <c:pt idx="2441">
                  <c:v>1.8745</c:v>
                </c:pt>
                <c:pt idx="2442">
                  <c:v>1.8742</c:v>
                </c:pt>
                <c:pt idx="2443">
                  <c:v>1.8739</c:v>
                </c:pt>
                <c:pt idx="2444">
                  <c:v>1.8734</c:v>
                </c:pt>
                <c:pt idx="2445">
                  <c:v>1.8733</c:v>
                </c:pt>
                <c:pt idx="2446">
                  <c:v>1.873</c:v>
                </c:pt>
                <c:pt idx="2447">
                  <c:v>1.8727</c:v>
                </c:pt>
                <c:pt idx="2448">
                  <c:v>1.8722</c:v>
                </c:pt>
                <c:pt idx="2449">
                  <c:v>1.8717</c:v>
                </c:pt>
                <c:pt idx="2450">
                  <c:v>1.8713</c:v>
                </c:pt>
                <c:pt idx="2451">
                  <c:v>1.871</c:v>
                </c:pt>
                <c:pt idx="2452">
                  <c:v>1.8707</c:v>
                </c:pt>
                <c:pt idx="2453">
                  <c:v>1.8704</c:v>
                </c:pt>
                <c:pt idx="2454">
                  <c:v>1.8701</c:v>
                </c:pt>
                <c:pt idx="2455">
                  <c:v>1.8696</c:v>
                </c:pt>
                <c:pt idx="2456">
                  <c:v>1.8693</c:v>
                </c:pt>
                <c:pt idx="2457">
                  <c:v>1.869</c:v>
                </c:pt>
                <c:pt idx="2458">
                  <c:v>1.8686</c:v>
                </c:pt>
                <c:pt idx="2459">
                  <c:v>1.8683</c:v>
                </c:pt>
                <c:pt idx="2460">
                  <c:v>1.868</c:v>
                </c:pt>
                <c:pt idx="2461">
                  <c:v>1.8677</c:v>
                </c:pt>
                <c:pt idx="2462">
                  <c:v>1.8675</c:v>
                </c:pt>
                <c:pt idx="2463">
                  <c:v>1.8671</c:v>
                </c:pt>
                <c:pt idx="2464">
                  <c:v>1.8668</c:v>
                </c:pt>
                <c:pt idx="2465">
                  <c:v>1.8663</c:v>
                </c:pt>
                <c:pt idx="2466">
                  <c:v>1.866</c:v>
                </c:pt>
                <c:pt idx="2467">
                  <c:v>1.8657</c:v>
                </c:pt>
                <c:pt idx="2468">
                  <c:v>1.8652</c:v>
                </c:pt>
                <c:pt idx="2469">
                  <c:v>1.8649</c:v>
                </c:pt>
                <c:pt idx="2470">
                  <c:v>1.8645</c:v>
                </c:pt>
                <c:pt idx="2471">
                  <c:v>1.8643</c:v>
                </c:pt>
                <c:pt idx="2472">
                  <c:v>1.864</c:v>
                </c:pt>
                <c:pt idx="2473">
                  <c:v>1.8637</c:v>
                </c:pt>
                <c:pt idx="2474">
                  <c:v>1.8633</c:v>
                </c:pt>
                <c:pt idx="2475">
                  <c:v>1.863</c:v>
                </c:pt>
                <c:pt idx="2476">
                  <c:v>1.8627</c:v>
                </c:pt>
                <c:pt idx="2477">
                  <c:v>1.8622</c:v>
                </c:pt>
                <c:pt idx="2478">
                  <c:v>1.8619</c:v>
                </c:pt>
                <c:pt idx="2479">
                  <c:v>1.8616</c:v>
                </c:pt>
                <c:pt idx="2480">
                  <c:v>1.8613</c:v>
                </c:pt>
                <c:pt idx="2481">
                  <c:v>1.861</c:v>
                </c:pt>
                <c:pt idx="2482">
                  <c:v>1.8606</c:v>
                </c:pt>
                <c:pt idx="2483">
                  <c:v>1.8603</c:v>
                </c:pt>
                <c:pt idx="2484">
                  <c:v>1.8598</c:v>
                </c:pt>
                <c:pt idx="2485">
                  <c:v>1.8597</c:v>
                </c:pt>
                <c:pt idx="2486">
                  <c:v>1.8594</c:v>
                </c:pt>
                <c:pt idx="2487">
                  <c:v>1.8589</c:v>
                </c:pt>
                <c:pt idx="2488">
                  <c:v>1.8586</c:v>
                </c:pt>
                <c:pt idx="2489">
                  <c:v>1.8583</c:v>
                </c:pt>
                <c:pt idx="2490">
                  <c:v>1.8579</c:v>
                </c:pt>
                <c:pt idx="2491">
                  <c:v>1.8574</c:v>
                </c:pt>
                <c:pt idx="2492">
                  <c:v>1.8571</c:v>
                </c:pt>
                <c:pt idx="2493">
                  <c:v>1.8568</c:v>
                </c:pt>
                <c:pt idx="2494">
                  <c:v>1.8565</c:v>
                </c:pt>
                <c:pt idx="2495">
                  <c:v>1.8562</c:v>
                </c:pt>
                <c:pt idx="2496">
                  <c:v>1.8558</c:v>
                </c:pt>
                <c:pt idx="2497">
                  <c:v>1.8555</c:v>
                </c:pt>
                <c:pt idx="2498">
                  <c:v>1.8552</c:v>
                </c:pt>
                <c:pt idx="2499">
                  <c:v>1.8549</c:v>
                </c:pt>
                <c:pt idx="2500">
                  <c:v>1.8546</c:v>
                </c:pt>
                <c:pt idx="2501">
                  <c:v>1.8541</c:v>
                </c:pt>
                <c:pt idx="2502">
                  <c:v>1.8538</c:v>
                </c:pt>
                <c:pt idx="2503">
                  <c:v>1.8534</c:v>
                </c:pt>
                <c:pt idx="2504">
                  <c:v>1.8532</c:v>
                </c:pt>
                <c:pt idx="2505">
                  <c:v>1.8531</c:v>
                </c:pt>
                <c:pt idx="2506">
                  <c:v>1.8528</c:v>
                </c:pt>
                <c:pt idx="2507">
                  <c:v>1.8523</c:v>
                </c:pt>
                <c:pt idx="2508">
                  <c:v>1.852</c:v>
                </c:pt>
                <c:pt idx="2509">
                  <c:v>1.8516</c:v>
                </c:pt>
                <c:pt idx="2510">
                  <c:v>1.8513</c:v>
                </c:pt>
                <c:pt idx="2511">
                  <c:v>1.851</c:v>
                </c:pt>
                <c:pt idx="2512">
                  <c:v>1.8507</c:v>
                </c:pt>
                <c:pt idx="2513">
                  <c:v>1.8504</c:v>
                </c:pt>
                <c:pt idx="2514">
                  <c:v>1.8501</c:v>
                </c:pt>
                <c:pt idx="2515">
                  <c:v>1.8496</c:v>
                </c:pt>
                <c:pt idx="2516">
                  <c:v>1.8493</c:v>
                </c:pt>
                <c:pt idx="2517">
                  <c:v>1.849</c:v>
                </c:pt>
                <c:pt idx="2518">
                  <c:v>1.8486</c:v>
                </c:pt>
                <c:pt idx="2519">
                  <c:v>1.8481</c:v>
                </c:pt>
                <c:pt idx="2520">
                  <c:v>1.8477</c:v>
                </c:pt>
                <c:pt idx="2521">
                  <c:v>1.8474</c:v>
                </c:pt>
                <c:pt idx="2522">
                  <c:v>1.8472</c:v>
                </c:pt>
                <c:pt idx="2523">
                  <c:v>1.8469</c:v>
                </c:pt>
                <c:pt idx="2524">
                  <c:v>1.8465</c:v>
                </c:pt>
                <c:pt idx="2525">
                  <c:v>1.8462</c:v>
                </c:pt>
                <c:pt idx="2526">
                  <c:v>1.8459</c:v>
                </c:pt>
                <c:pt idx="2527">
                  <c:v>1.8456</c:v>
                </c:pt>
                <c:pt idx="2528">
                  <c:v>1.8453</c:v>
                </c:pt>
                <c:pt idx="2529">
                  <c:v>1.8448</c:v>
                </c:pt>
                <c:pt idx="2530">
                  <c:v>1.8445</c:v>
                </c:pt>
                <c:pt idx="2531">
                  <c:v>1.8442</c:v>
                </c:pt>
                <c:pt idx="2532">
                  <c:v>1.8439</c:v>
                </c:pt>
                <c:pt idx="2533">
                  <c:v>1.8436</c:v>
                </c:pt>
                <c:pt idx="2534">
                  <c:v>1.8432</c:v>
                </c:pt>
                <c:pt idx="2535">
                  <c:v>1.8427</c:v>
                </c:pt>
                <c:pt idx="2536">
                  <c:v>1.8424</c:v>
                </c:pt>
                <c:pt idx="2537">
                  <c:v>1.8421</c:v>
                </c:pt>
                <c:pt idx="2538">
                  <c:v>1.8417</c:v>
                </c:pt>
                <c:pt idx="2539">
                  <c:v>1.8415</c:v>
                </c:pt>
                <c:pt idx="2540">
                  <c:v>1.8414</c:v>
                </c:pt>
                <c:pt idx="2541">
                  <c:v>1.8411</c:v>
                </c:pt>
                <c:pt idx="2542">
                  <c:v>1.8406</c:v>
                </c:pt>
                <c:pt idx="2543">
                  <c:v>1.8401</c:v>
                </c:pt>
                <c:pt idx="2544">
                  <c:v>1.8401</c:v>
                </c:pt>
                <c:pt idx="2545">
                  <c:v>1.8401</c:v>
                </c:pt>
                <c:pt idx="2546">
                  <c:v>1.8396</c:v>
                </c:pt>
                <c:pt idx="2547">
                  <c:v>1.8393</c:v>
                </c:pt>
                <c:pt idx="2548">
                  <c:v>1.839</c:v>
                </c:pt>
                <c:pt idx="2549">
                  <c:v>1.8387</c:v>
                </c:pt>
                <c:pt idx="2550">
                  <c:v>1.8384</c:v>
                </c:pt>
                <c:pt idx="2551">
                  <c:v>1.8383</c:v>
                </c:pt>
                <c:pt idx="2552">
                  <c:v>1.8378</c:v>
                </c:pt>
                <c:pt idx="2553">
                  <c:v>1.8375</c:v>
                </c:pt>
                <c:pt idx="2554">
                  <c:v>1.8372</c:v>
                </c:pt>
                <c:pt idx="2555">
                  <c:v>1.8369</c:v>
                </c:pt>
                <c:pt idx="2556">
                  <c:v>1.8365</c:v>
                </c:pt>
                <c:pt idx="2557">
                  <c:v>1.8362</c:v>
                </c:pt>
                <c:pt idx="2558">
                  <c:v>1.8359</c:v>
                </c:pt>
                <c:pt idx="2559">
                  <c:v>1.8357</c:v>
                </c:pt>
                <c:pt idx="2560">
                  <c:v>1.8353</c:v>
                </c:pt>
                <c:pt idx="2561">
                  <c:v>1.835</c:v>
                </c:pt>
                <c:pt idx="2562">
                  <c:v>1.8348</c:v>
                </c:pt>
                <c:pt idx="2563">
                  <c:v>1.8345</c:v>
                </c:pt>
                <c:pt idx="2564">
                  <c:v>1.8342</c:v>
                </c:pt>
                <c:pt idx="2565">
                  <c:v>1.8338</c:v>
                </c:pt>
                <c:pt idx="2566">
                  <c:v>1.8335</c:v>
                </c:pt>
                <c:pt idx="2567">
                  <c:v>1.8332</c:v>
                </c:pt>
                <c:pt idx="2568">
                  <c:v>1.8329</c:v>
                </c:pt>
                <c:pt idx="2569">
                  <c:v>1.8325</c:v>
                </c:pt>
                <c:pt idx="2570">
                  <c:v>1.8322</c:v>
                </c:pt>
                <c:pt idx="2571">
                  <c:v>1.8319</c:v>
                </c:pt>
                <c:pt idx="2572">
                  <c:v>1.8314</c:v>
                </c:pt>
                <c:pt idx="2573">
                  <c:v>1.8311</c:v>
                </c:pt>
                <c:pt idx="2574">
                  <c:v>1.8308</c:v>
                </c:pt>
                <c:pt idx="2575">
                  <c:v>1.8307</c:v>
                </c:pt>
                <c:pt idx="2576">
                  <c:v>1.8304</c:v>
                </c:pt>
                <c:pt idx="2577">
                  <c:v>1.8299</c:v>
                </c:pt>
                <c:pt idx="2578">
                  <c:v>1.8296</c:v>
                </c:pt>
                <c:pt idx="2579">
                  <c:v>1.8293</c:v>
                </c:pt>
                <c:pt idx="2580">
                  <c:v>1.8291</c:v>
                </c:pt>
                <c:pt idx="2581">
                  <c:v>1.8286</c:v>
                </c:pt>
                <c:pt idx="2582">
                  <c:v>1.8283</c:v>
                </c:pt>
                <c:pt idx="2583">
                  <c:v>1.828</c:v>
                </c:pt>
                <c:pt idx="2584">
                  <c:v>1.8276</c:v>
                </c:pt>
                <c:pt idx="2585">
                  <c:v>1.8271</c:v>
                </c:pt>
                <c:pt idx="2586">
                  <c:v>1.8268</c:v>
                </c:pt>
                <c:pt idx="2587">
                  <c:v>1.8265</c:v>
                </c:pt>
                <c:pt idx="2588">
                  <c:v>1.8262</c:v>
                </c:pt>
                <c:pt idx="2589">
                  <c:v>1.8258</c:v>
                </c:pt>
                <c:pt idx="2590">
                  <c:v>1.8253</c:v>
                </c:pt>
                <c:pt idx="2591">
                  <c:v>1.8251</c:v>
                </c:pt>
                <c:pt idx="2592">
                  <c:v>1.8248</c:v>
                </c:pt>
                <c:pt idx="2593">
                  <c:v>1.8245</c:v>
                </c:pt>
                <c:pt idx="2594">
                  <c:v>1.8243</c:v>
                </c:pt>
                <c:pt idx="2595">
                  <c:v>1.8242</c:v>
                </c:pt>
                <c:pt idx="2596">
                  <c:v>1.8237</c:v>
                </c:pt>
                <c:pt idx="2597">
                  <c:v>1.8234</c:v>
                </c:pt>
                <c:pt idx="2598">
                  <c:v>1.823</c:v>
                </c:pt>
                <c:pt idx="2599">
                  <c:v>1.8227</c:v>
                </c:pt>
                <c:pt idx="2600">
                  <c:v>1.8222</c:v>
                </c:pt>
                <c:pt idx="2601">
                  <c:v>1.8219</c:v>
                </c:pt>
                <c:pt idx="2602">
                  <c:v>1.8215</c:v>
                </c:pt>
                <c:pt idx="2603">
                  <c:v>1.8211</c:v>
                </c:pt>
                <c:pt idx="2604">
                  <c:v>1.8206</c:v>
                </c:pt>
                <c:pt idx="2605">
                  <c:v>1.8203</c:v>
                </c:pt>
                <c:pt idx="2606">
                  <c:v>1.8199</c:v>
                </c:pt>
                <c:pt idx="2607">
                  <c:v>1.8196</c:v>
                </c:pt>
                <c:pt idx="2608">
                  <c:v>1.8193</c:v>
                </c:pt>
                <c:pt idx="2609">
                  <c:v>1.8188</c:v>
                </c:pt>
                <c:pt idx="2610">
                  <c:v>1.8184</c:v>
                </c:pt>
                <c:pt idx="2611">
                  <c:v>1.818</c:v>
                </c:pt>
                <c:pt idx="2612">
                  <c:v>1.8178</c:v>
                </c:pt>
                <c:pt idx="2613">
                  <c:v>1.8174</c:v>
                </c:pt>
                <c:pt idx="2614">
                  <c:v>1.8169</c:v>
                </c:pt>
                <c:pt idx="2615">
                  <c:v>1.8166</c:v>
                </c:pt>
                <c:pt idx="2616">
                  <c:v>1.8163</c:v>
                </c:pt>
                <c:pt idx="2617">
                  <c:v>1.8159</c:v>
                </c:pt>
                <c:pt idx="2618">
                  <c:v>1.8155</c:v>
                </c:pt>
                <c:pt idx="2619">
                  <c:v>1.8152</c:v>
                </c:pt>
                <c:pt idx="2620">
                  <c:v>1.8149</c:v>
                </c:pt>
                <c:pt idx="2621">
                  <c:v>1.8144</c:v>
                </c:pt>
                <c:pt idx="2622">
                  <c:v>1.814</c:v>
                </c:pt>
                <c:pt idx="2623">
                  <c:v>1.8137</c:v>
                </c:pt>
                <c:pt idx="2624">
                  <c:v>1.8134</c:v>
                </c:pt>
                <c:pt idx="2625">
                  <c:v>1.8131</c:v>
                </c:pt>
                <c:pt idx="2626">
                  <c:v>1.8127</c:v>
                </c:pt>
                <c:pt idx="2627">
                  <c:v>1.8124</c:v>
                </c:pt>
                <c:pt idx="2628">
                  <c:v>1.8121</c:v>
                </c:pt>
                <c:pt idx="2629">
                  <c:v>1.8118</c:v>
                </c:pt>
                <c:pt idx="2630">
                  <c:v>1.8113</c:v>
                </c:pt>
                <c:pt idx="2631">
                  <c:v>1.811</c:v>
                </c:pt>
                <c:pt idx="2632">
                  <c:v>1.8107</c:v>
                </c:pt>
                <c:pt idx="2633">
                  <c:v>1.8102</c:v>
                </c:pt>
                <c:pt idx="2634">
                  <c:v>1.8099</c:v>
                </c:pt>
                <c:pt idx="2635">
                  <c:v>1.8096</c:v>
                </c:pt>
                <c:pt idx="2636">
                  <c:v>1.8094</c:v>
                </c:pt>
                <c:pt idx="2637">
                  <c:v>1.809</c:v>
                </c:pt>
                <c:pt idx="2638">
                  <c:v>1.8087</c:v>
                </c:pt>
                <c:pt idx="2639">
                  <c:v>1.8082</c:v>
                </c:pt>
                <c:pt idx="2640">
                  <c:v>1.8078</c:v>
                </c:pt>
                <c:pt idx="2641">
                  <c:v>1.8075</c:v>
                </c:pt>
                <c:pt idx="2642">
                  <c:v>1.8071</c:v>
                </c:pt>
                <c:pt idx="2643">
                  <c:v>1.8066</c:v>
                </c:pt>
                <c:pt idx="2644">
                  <c:v>1.8063</c:v>
                </c:pt>
                <c:pt idx="2645">
                  <c:v>1.806</c:v>
                </c:pt>
                <c:pt idx="2646">
                  <c:v>1.8059</c:v>
                </c:pt>
                <c:pt idx="2647">
                  <c:v>1.8053</c:v>
                </c:pt>
                <c:pt idx="2648">
                  <c:v>1.8047</c:v>
                </c:pt>
                <c:pt idx="2649">
                  <c:v>1.8043</c:v>
                </c:pt>
                <c:pt idx="2650">
                  <c:v>1.8037</c:v>
                </c:pt>
                <c:pt idx="2651">
                  <c:v>1.8031</c:v>
                </c:pt>
                <c:pt idx="2652">
                  <c:v>1.8027</c:v>
                </c:pt>
                <c:pt idx="2653">
                  <c:v>1.8027</c:v>
                </c:pt>
                <c:pt idx="2654">
                  <c:v>1.8033</c:v>
                </c:pt>
                <c:pt idx="2655">
                  <c:v>1.8036</c:v>
                </c:pt>
                <c:pt idx="2656">
                  <c:v>1.8034</c:v>
                </c:pt>
                <c:pt idx="2657">
                  <c:v>1.8027</c:v>
                </c:pt>
                <c:pt idx="2658">
                  <c:v>1.8021</c:v>
                </c:pt>
                <c:pt idx="2659">
                  <c:v>1.8015</c:v>
                </c:pt>
                <c:pt idx="2660">
                  <c:v>1.8008</c:v>
                </c:pt>
                <c:pt idx="2661">
                  <c:v>1.8002</c:v>
                </c:pt>
                <c:pt idx="2662">
                  <c:v>1.7996</c:v>
                </c:pt>
                <c:pt idx="2663">
                  <c:v>1.7993</c:v>
                </c:pt>
                <c:pt idx="2664">
                  <c:v>1.7992</c:v>
                </c:pt>
                <c:pt idx="2665">
                  <c:v>1.7989</c:v>
                </c:pt>
                <c:pt idx="2666">
                  <c:v>1.7984</c:v>
                </c:pt>
                <c:pt idx="2667">
                  <c:v>1.7977</c:v>
                </c:pt>
                <c:pt idx="2668">
                  <c:v>1.7973</c:v>
                </c:pt>
                <c:pt idx="2669">
                  <c:v>1.797</c:v>
                </c:pt>
                <c:pt idx="2670">
                  <c:v>1.797</c:v>
                </c:pt>
                <c:pt idx="2671">
                  <c:v>1.7967</c:v>
                </c:pt>
                <c:pt idx="2672">
                  <c:v>1.7964</c:v>
                </c:pt>
                <c:pt idx="2673">
                  <c:v>1.7961</c:v>
                </c:pt>
                <c:pt idx="2674">
                  <c:v>1.7957</c:v>
                </c:pt>
                <c:pt idx="2675">
                  <c:v>1.7954</c:v>
                </c:pt>
                <c:pt idx="2676">
                  <c:v>1.7949</c:v>
                </c:pt>
                <c:pt idx="2677">
                  <c:v>1.7945</c:v>
                </c:pt>
                <c:pt idx="2678">
                  <c:v>1.7941</c:v>
                </c:pt>
                <c:pt idx="2679">
                  <c:v>1.7941</c:v>
                </c:pt>
                <c:pt idx="2680">
                  <c:v>1.7939</c:v>
                </c:pt>
                <c:pt idx="2681">
                  <c:v>1.7935</c:v>
                </c:pt>
                <c:pt idx="2682">
                  <c:v>1.7929</c:v>
                </c:pt>
                <c:pt idx="2683">
                  <c:v>1.7926</c:v>
                </c:pt>
                <c:pt idx="2684">
                  <c:v>1.792</c:v>
                </c:pt>
                <c:pt idx="2685">
                  <c:v>1.7916</c:v>
                </c:pt>
                <c:pt idx="2686">
                  <c:v>1.7913</c:v>
                </c:pt>
                <c:pt idx="2687">
                  <c:v>1.791</c:v>
                </c:pt>
                <c:pt idx="2688">
                  <c:v>1.7906</c:v>
                </c:pt>
                <c:pt idx="2689">
                  <c:v>1.7901</c:v>
                </c:pt>
                <c:pt idx="2690">
                  <c:v>1.7897</c:v>
                </c:pt>
                <c:pt idx="2691">
                  <c:v>1.7894</c:v>
                </c:pt>
                <c:pt idx="2692">
                  <c:v>1.789</c:v>
                </c:pt>
                <c:pt idx="2693">
                  <c:v>1.7885</c:v>
                </c:pt>
                <c:pt idx="2694">
                  <c:v>1.7882</c:v>
                </c:pt>
                <c:pt idx="2695">
                  <c:v>1.7878</c:v>
                </c:pt>
                <c:pt idx="2696">
                  <c:v>1.7875</c:v>
                </c:pt>
                <c:pt idx="2697">
                  <c:v>1.7872</c:v>
                </c:pt>
                <c:pt idx="2698">
                  <c:v>1.7868</c:v>
                </c:pt>
                <c:pt idx="2699">
                  <c:v>1.7865</c:v>
                </c:pt>
                <c:pt idx="2700">
                  <c:v>1.7862</c:v>
                </c:pt>
                <c:pt idx="2701">
                  <c:v>1.7858</c:v>
                </c:pt>
                <c:pt idx="2702">
                  <c:v>1.7853</c:v>
                </c:pt>
                <c:pt idx="2703">
                  <c:v>1.785</c:v>
                </c:pt>
                <c:pt idx="2704">
                  <c:v>1.7846</c:v>
                </c:pt>
                <c:pt idx="2705">
                  <c:v>1.7842</c:v>
                </c:pt>
                <c:pt idx="2706">
                  <c:v>1.7839</c:v>
                </c:pt>
                <c:pt idx="2707">
                  <c:v>1.7836</c:v>
                </c:pt>
                <c:pt idx="2708">
                  <c:v>1.7831</c:v>
                </c:pt>
                <c:pt idx="2709">
                  <c:v>1.7827</c:v>
                </c:pt>
                <c:pt idx="2710">
                  <c:v>1.7824</c:v>
                </c:pt>
                <c:pt idx="2711">
                  <c:v>1.782</c:v>
                </c:pt>
                <c:pt idx="2712">
                  <c:v>1.7816</c:v>
                </c:pt>
                <c:pt idx="2713">
                  <c:v>1.7813</c:v>
                </c:pt>
                <c:pt idx="2714">
                  <c:v>1.781</c:v>
                </c:pt>
                <c:pt idx="2715">
                  <c:v>1.7805</c:v>
                </c:pt>
                <c:pt idx="2716">
                  <c:v>1.7801</c:v>
                </c:pt>
                <c:pt idx="2717">
                  <c:v>1.7798</c:v>
                </c:pt>
                <c:pt idx="2718">
                  <c:v>1.7794</c:v>
                </c:pt>
                <c:pt idx="2719">
                  <c:v>1.7791</c:v>
                </c:pt>
                <c:pt idx="2720">
                  <c:v>1.7788</c:v>
                </c:pt>
                <c:pt idx="2721">
                  <c:v>1.7784</c:v>
                </c:pt>
                <c:pt idx="2722">
                  <c:v>1.7779</c:v>
                </c:pt>
                <c:pt idx="2723">
                  <c:v>1.7776</c:v>
                </c:pt>
                <c:pt idx="2724">
                  <c:v>1.7772</c:v>
                </c:pt>
                <c:pt idx="2725">
                  <c:v>1.7769</c:v>
                </c:pt>
                <c:pt idx="2726">
                  <c:v>1.7765</c:v>
                </c:pt>
                <c:pt idx="2727">
                  <c:v>1.7762</c:v>
                </c:pt>
                <c:pt idx="2728">
                  <c:v>1.7759</c:v>
                </c:pt>
                <c:pt idx="2729">
                  <c:v>1.7756</c:v>
                </c:pt>
                <c:pt idx="2730">
                  <c:v>1.7752</c:v>
                </c:pt>
                <c:pt idx="2731">
                  <c:v>1.7749</c:v>
                </c:pt>
                <c:pt idx="2732">
                  <c:v>1.7743</c:v>
                </c:pt>
                <c:pt idx="2733">
                  <c:v>1.7739</c:v>
                </c:pt>
                <c:pt idx="2734">
                  <c:v>1.7736</c:v>
                </c:pt>
                <c:pt idx="2735">
                  <c:v>1.7733</c:v>
                </c:pt>
                <c:pt idx="2736">
                  <c:v>1.773</c:v>
                </c:pt>
                <c:pt idx="2737">
                  <c:v>1.7729</c:v>
                </c:pt>
                <c:pt idx="2738">
                  <c:v>1.7726</c:v>
                </c:pt>
                <c:pt idx="2739">
                  <c:v>1.772</c:v>
                </c:pt>
                <c:pt idx="2740">
                  <c:v>1.7716</c:v>
                </c:pt>
                <c:pt idx="2741">
                  <c:v>1.7713</c:v>
                </c:pt>
                <c:pt idx="2742">
                  <c:v>1.7711</c:v>
                </c:pt>
                <c:pt idx="2743">
                  <c:v>1.7709</c:v>
                </c:pt>
                <c:pt idx="2744">
                  <c:v>1.7703</c:v>
                </c:pt>
                <c:pt idx="2745">
                  <c:v>1.7697</c:v>
                </c:pt>
                <c:pt idx="2746">
                  <c:v>1.7693</c:v>
                </c:pt>
                <c:pt idx="2747">
                  <c:v>1.769</c:v>
                </c:pt>
                <c:pt idx="2748">
                  <c:v>1.7688</c:v>
                </c:pt>
                <c:pt idx="2749">
                  <c:v>1.7686</c:v>
                </c:pt>
                <c:pt idx="2750">
                  <c:v>1.7683</c:v>
                </c:pt>
                <c:pt idx="2751">
                  <c:v>1.7678</c:v>
                </c:pt>
                <c:pt idx="2752">
                  <c:v>1.7674</c:v>
                </c:pt>
                <c:pt idx="2753">
                  <c:v>1.767</c:v>
                </c:pt>
                <c:pt idx="2754">
                  <c:v>1.7667</c:v>
                </c:pt>
                <c:pt idx="2755">
                  <c:v>1.7664</c:v>
                </c:pt>
                <c:pt idx="2756">
                  <c:v>1.7657</c:v>
                </c:pt>
                <c:pt idx="2757">
                  <c:v>1.7651</c:v>
                </c:pt>
                <c:pt idx="2758">
                  <c:v>1.765</c:v>
                </c:pt>
                <c:pt idx="2759">
                  <c:v>1.7647</c:v>
                </c:pt>
                <c:pt idx="2760">
                  <c:v>1.7642</c:v>
                </c:pt>
                <c:pt idx="2761">
                  <c:v>1.7639</c:v>
                </c:pt>
                <c:pt idx="2762">
                  <c:v>1.7637</c:v>
                </c:pt>
                <c:pt idx="2763">
                  <c:v>1.7634</c:v>
                </c:pt>
                <c:pt idx="2764">
                  <c:v>1.7631</c:v>
                </c:pt>
                <c:pt idx="2765">
                  <c:v>1.7625</c:v>
                </c:pt>
                <c:pt idx="2766">
                  <c:v>1.7619</c:v>
                </c:pt>
                <c:pt idx="2767">
                  <c:v>1.7617</c:v>
                </c:pt>
                <c:pt idx="2768">
                  <c:v>1.7614</c:v>
                </c:pt>
                <c:pt idx="2769">
                  <c:v>1.7611</c:v>
                </c:pt>
                <c:pt idx="2770">
                  <c:v>1.7606</c:v>
                </c:pt>
                <c:pt idx="2771">
                  <c:v>1.7602</c:v>
                </c:pt>
                <c:pt idx="2772">
                  <c:v>1.7598</c:v>
                </c:pt>
                <c:pt idx="2773">
                  <c:v>1.7595</c:v>
                </c:pt>
                <c:pt idx="2774">
                  <c:v>1.7591</c:v>
                </c:pt>
                <c:pt idx="2775">
                  <c:v>1.7586</c:v>
                </c:pt>
                <c:pt idx="2776">
                  <c:v>1.7584</c:v>
                </c:pt>
                <c:pt idx="2777">
                  <c:v>1.7579</c:v>
                </c:pt>
                <c:pt idx="2778">
                  <c:v>1.7575</c:v>
                </c:pt>
                <c:pt idx="2779">
                  <c:v>1.7572</c:v>
                </c:pt>
                <c:pt idx="2780">
                  <c:v>1.7568</c:v>
                </c:pt>
                <c:pt idx="2781">
                  <c:v>1.7563</c:v>
                </c:pt>
                <c:pt idx="2782">
                  <c:v>1.7561</c:v>
                </c:pt>
                <c:pt idx="2783">
                  <c:v>1.7558</c:v>
                </c:pt>
                <c:pt idx="2784">
                  <c:v>1.7553</c:v>
                </c:pt>
                <c:pt idx="2785">
                  <c:v>1.7549</c:v>
                </c:pt>
                <c:pt idx="2786">
                  <c:v>1.7545</c:v>
                </c:pt>
                <c:pt idx="2787">
                  <c:v>1.7541</c:v>
                </c:pt>
                <c:pt idx="2788">
                  <c:v>1.7536</c:v>
                </c:pt>
                <c:pt idx="2789">
                  <c:v>1.7533</c:v>
                </c:pt>
                <c:pt idx="2790">
                  <c:v>1.7531</c:v>
                </c:pt>
                <c:pt idx="2791">
                  <c:v>1.7526</c:v>
                </c:pt>
                <c:pt idx="2792">
                  <c:v>1.7522</c:v>
                </c:pt>
                <c:pt idx="2793">
                  <c:v>1.7519</c:v>
                </c:pt>
                <c:pt idx="2794">
                  <c:v>1.7515</c:v>
                </c:pt>
                <c:pt idx="2795">
                  <c:v>1.7512</c:v>
                </c:pt>
                <c:pt idx="2796">
                  <c:v>1.7509</c:v>
                </c:pt>
                <c:pt idx="2797">
                  <c:v>1.7503</c:v>
                </c:pt>
                <c:pt idx="2798">
                  <c:v>1.7499</c:v>
                </c:pt>
                <c:pt idx="2799">
                  <c:v>1.7495</c:v>
                </c:pt>
                <c:pt idx="2800">
                  <c:v>1.7491</c:v>
                </c:pt>
                <c:pt idx="2801">
                  <c:v>1.7488</c:v>
                </c:pt>
                <c:pt idx="2802">
                  <c:v>1.7483</c:v>
                </c:pt>
                <c:pt idx="2803">
                  <c:v>1.7481</c:v>
                </c:pt>
                <c:pt idx="2804">
                  <c:v>1.7476</c:v>
                </c:pt>
                <c:pt idx="2805">
                  <c:v>1.7472</c:v>
                </c:pt>
                <c:pt idx="2806">
                  <c:v>1.7468</c:v>
                </c:pt>
                <c:pt idx="2807">
                  <c:v>1.7465</c:v>
                </c:pt>
                <c:pt idx="2808">
                  <c:v>1.7459</c:v>
                </c:pt>
                <c:pt idx="2809">
                  <c:v>1.7456</c:v>
                </c:pt>
                <c:pt idx="2810">
                  <c:v>1.7452</c:v>
                </c:pt>
                <c:pt idx="2811">
                  <c:v>1.7448</c:v>
                </c:pt>
                <c:pt idx="2812">
                  <c:v>1.7444</c:v>
                </c:pt>
                <c:pt idx="2813">
                  <c:v>1.7441</c:v>
                </c:pt>
                <c:pt idx="2814">
                  <c:v>1.7439</c:v>
                </c:pt>
                <c:pt idx="2815">
                  <c:v>1.7436</c:v>
                </c:pt>
                <c:pt idx="2816">
                  <c:v>1.7432</c:v>
                </c:pt>
                <c:pt idx="2817">
                  <c:v>1.7429</c:v>
                </c:pt>
                <c:pt idx="2818">
                  <c:v>1.7427</c:v>
                </c:pt>
                <c:pt idx="2819">
                  <c:v>1.7424</c:v>
                </c:pt>
                <c:pt idx="2820">
                  <c:v>1.7418</c:v>
                </c:pt>
                <c:pt idx="2821">
                  <c:v>1.7414</c:v>
                </c:pt>
                <c:pt idx="2822">
                  <c:v>1.7408</c:v>
                </c:pt>
                <c:pt idx="2823">
                  <c:v>1.7405</c:v>
                </c:pt>
                <c:pt idx="2824">
                  <c:v>1.7402</c:v>
                </c:pt>
                <c:pt idx="2825">
                  <c:v>1.7398</c:v>
                </c:pt>
                <c:pt idx="2826">
                  <c:v>1.7394</c:v>
                </c:pt>
                <c:pt idx="2827">
                  <c:v>1.739</c:v>
                </c:pt>
                <c:pt idx="2828">
                  <c:v>1.7385</c:v>
                </c:pt>
                <c:pt idx="2829">
                  <c:v>1.7383</c:v>
                </c:pt>
                <c:pt idx="2830">
                  <c:v>1.7378</c:v>
                </c:pt>
                <c:pt idx="2831">
                  <c:v>1.7373</c:v>
                </c:pt>
                <c:pt idx="2832">
                  <c:v>1.737</c:v>
                </c:pt>
                <c:pt idx="2833">
                  <c:v>1.7367</c:v>
                </c:pt>
                <c:pt idx="2834">
                  <c:v>1.7363</c:v>
                </c:pt>
                <c:pt idx="2835">
                  <c:v>1.7358</c:v>
                </c:pt>
                <c:pt idx="2836">
                  <c:v>1.7356</c:v>
                </c:pt>
                <c:pt idx="2837">
                  <c:v>1.7351</c:v>
                </c:pt>
                <c:pt idx="2838">
                  <c:v>1.7348</c:v>
                </c:pt>
                <c:pt idx="2839">
                  <c:v>1.7344</c:v>
                </c:pt>
                <c:pt idx="2840">
                  <c:v>1.734</c:v>
                </c:pt>
                <c:pt idx="2841">
                  <c:v>1.7336</c:v>
                </c:pt>
                <c:pt idx="2842">
                  <c:v>1.7331</c:v>
                </c:pt>
                <c:pt idx="2843">
                  <c:v>1.7327</c:v>
                </c:pt>
                <c:pt idx="2844">
                  <c:v>1.7323</c:v>
                </c:pt>
                <c:pt idx="2845">
                  <c:v>1.7319</c:v>
                </c:pt>
                <c:pt idx="2846">
                  <c:v>1.7315</c:v>
                </c:pt>
                <c:pt idx="2847">
                  <c:v>1.7312</c:v>
                </c:pt>
                <c:pt idx="2848">
                  <c:v>1.7307</c:v>
                </c:pt>
                <c:pt idx="2849">
                  <c:v>1.7302</c:v>
                </c:pt>
                <c:pt idx="2850">
                  <c:v>1.7298</c:v>
                </c:pt>
                <c:pt idx="2851">
                  <c:v>1.7293</c:v>
                </c:pt>
                <c:pt idx="2852">
                  <c:v>1.729</c:v>
                </c:pt>
                <c:pt idx="2853">
                  <c:v>1.7286</c:v>
                </c:pt>
                <c:pt idx="2854">
                  <c:v>1.7282</c:v>
                </c:pt>
                <c:pt idx="2855">
                  <c:v>1.7278</c:v>
                </c:pt>
                <c:pt idx="2856">
                  <c:v>1.7272</c:v>
                </c:pt>
                <c:pt idx="2857">
                  <c:v>1.7269</c:v>
                </c:pt>
                <c:pt idx="2858">
                  <c:v>1.7265</c:v>
                </c:pt>
                <c:pt idx="2859">
                  <c:v>1.7261</c:v>
                </c:pt>
                <c:pt idx="2860">
                  <c:v>1.7257</c:v>
                </c:pt>
                <c:pt idx="2861">
                  <c:v>1.7252</c:v>
                </c:pt>
                <c:pt idx="2862">
                  <c:v>1.7247</c:v>
                </c:pt>
                <c:pt idx="2863">
                  <c:v>1.7243</c:v>
                </c:pt>
                <c:pt idx="2864">
                  <c:v>1.7238</c:v>
                </c:pt>
                <c:pt idx="2865">
                  <c:v>1.7235</c:v>
                </c:pt>
                <c:pt idx="2866">
                  <c:v>1.7231</c:v>
                </c:pt>
                <c:pt idx="2867">
                  <c:v>1.7226</c:v>
                </c:pt>
                <c:pt idx="2868">
                  <c:v>1.7221</c:v>
                </c:pt>
                <c:pt idx="2869">
                  <c:v>1.7219</c:v>
                </c:pt>
                <c:pt idx="2870">
                  <c:v>1.7214</c:v>
                </c:pt>
                <c:pt idx="2871">
                  <c:v>1.721</c:v>
                </c:pt>
                <c:pt idx="2872">
                  <c:v>1.7206</c:v>
                </c:pt>
                <c:pt idx="2873">
                  <c:v>1.7202</c:v>
                </c:pt>
                <c:pt idx="2874">
                  <c:v>1.7199</c:v>
                </c:pt>
                <c:pt idx="2875">
                  <c:v>1.7195</c:v>
                </c:pt>
                <c:pt idx="2876">
                  <c:v>1.7189</c:v>
                </c:pt>
                <c:pt idx="2877">
                  <c:v>1.7185</c:v>
                </c:pt>
                <c:pt idx="2878">
                  <c:v>1.7181</c:v>
                </c:pt>
                <c:pt idx="2879">
                  <c:v>1.7176</c:v>
                </c:pt>
                <c:pt idx="2880">
                  <c:v>1.7174</c:v>
                </c:pt>
                <c:pt idx="2881">
                  <c:v>1.7169</c:v>
                </c:pt>
                <c:pt idx="2882">
                  <c:v>1.7164</c:v>
                </c:pt>
                <c:pt idx="2883">
                  <c:v>1.716</c:v>
                </c:pt>
                <c:pt idx="2884">
                  <c:v>1.7157</c:v>
                </c:pt>
                <c:pt idx="2885">
                  <c:v>1.7153</c:v>
                </c:pt>
                <c:pt idx="2886">
                  <c:v>1.7148</c:v>
                </c:pt>
                <c:pt idx="2887">
                  <c:v>1.7143</c:v>
                </c:pt>
                <c:pt idx="2888">
                  <c:v>1.714</c:v>
                </c:pt>
                <c:pt idx="2889">
                  <c:v>1.7136</c:v>
                </c:pt>
                <c:pt idx="2890">
                  <c:v>1.7132</c:v>
                </c:pt>
                <c:pt idx="2891">
                  <c:v>1.7127</c:v>
                </c:pt>
                <c:pt idx="2892">
                  <c:v>1.7122</c:v>
                </c:pt>
                <c:pt idx="2893">
                  <c:v>1.7118</c:v>
                </c:pt>
                <c:pt idx="2894">
                  <c:v>1.7113</c:v>
                </c:pt>
                <c:pt idx="2895">
                  <c:v>1.7109</c:v>
                </c:pt>
                <c:pt idx="2896">
                  <c:v>1.7105</c:v>
                </c:pt>
                <c:pt idx="2897">
                  <c:v>1.7102</c:v>
                </c:pt>
                <c:pt idx="2898">
                  <c:v>1.7099</c:v>
                </c:pt>
                <c:pt idx="2899">
                  <c:v>1.7097</c:v>
                </c:pt>
                <c:pt idx="2900">
                  <c:v>1.7092</c:v>
                </c:pt>
                <c:pt idx="2901">
                  <c:v>1.7088</c:v>
                </c:pt>
                <c:pt idx="2902">
                  <c:v>1.7084</c:v>
                </c:pt>
                <c:pt idx="2903">
                  <c:v>1.7081</c:v>
                </c:pt>
                <c:pt idx="2904">
                  <c:v>1.7076</c:v>
                </c:pt>
                <c:pt idx="2905">
                  <c:v>1.7071</c:v>
                </c:pt>
                <c:pt idx="2906">
                  <c:v>1.7067</c:v>
                </c:pt>
                <c:pt idx="2907">
                  <c:v>1.7062</c:v>
                </c:pt>
                <c:pt idx="2908">
                  <c:v>1.7059</c:v>
                </c:pt>
                <c:pt idx="2909">
                  <c:v>1.7053</c:v>
                </c:pt>
                <c:pt idx="2910">
                  <c:v>1.705</c:v>
                </c:pt>
                <c:pt idx="2911">
                  <c:v>1.7046</c:v>
                </c:pt>
                <c:pt idx="2912">
                  <c:v>1.7041</c:v>
                </c:pt>
                <c:pt idx="2913">
                  <c:v>1.7036</c:v>
                </c:pt>
                <c:pt idx="2914">
                  <c:v>1.7032</c:v>
                </c:pt>
                <c:pt idx="2915">
                  <c:v>1.7029</c:v>
                </c:pt>
                <c:pt idx="2916">
                  <c:v>1.7024</c:v>
                </c:pt>
                <c:pt idx="2917">
                  <c:v>1.702</c:v>
                </c:pt>
                <c:pt idx="2918">
                  <c:v>1.7014</c:v>
                </c:pt>
                <c:pt idx="2919">
                  <c:v>1.7011</c:v>
                </c:pt>
                <c:pt idx="2920">
                  <c:v>1.7009</c:v>
                </c:pt>
                <c:pt idx="2921">
                  <c:v>1.7004</c:v>
                </c:pt>
                <c:pt idx="2922">
                  <c:v>1.7002</c:v>
                </c:pt>
                <c:pt idx="2923">
                  <c:v>1.6997</c:v>
                </c:pt>
                <c:pt idx="2924">
                  <c:v>1.6996</c:v>
                </c:pt>
                <c:pt idx="2925">
                  <c:v>1.6993</c:v>
                </c:pt>
                <c:pt idx="2926">
                  <c:v>1.6986</c:v>
                </c:pt>
                <c:pt idx="2927">
                  <c:v>1.6979</c:v>
                </c:pt>
                <c:pt idx="2928">
                  <c:v>1.6974</c:v>
                </c:pt>
                <c:pt idx="2929">
                  <c:v>1.697</c:v>
                </c:pt>
                <c:pt idx="2930">
                  <c:v>1.6967</c:v>
                </c:pt>
                <c:pt idx="2931">
                  <c:v>1.6964</c:v>
                </c:pt>
                <c:pt idx="2932">
                  <c:v>1.6963</c:v>
                </c:pt>
                <c:pt idx="2933">
                  <c:v>1.696</c:v>
                </c:pt>
                <c:pt idx="2934">
                  <c:v>1.6957</c:v>
                </c:pt>
                <c:pt idx="2935">
                  <c:v>1.6953</c:v>
                </c:pt>
                <c:pt idx="2936">
                  <c:v>1.6947</c:v>
                </c:pt>
                <c:pt idx="2937">
                  <c:v>1.6945</c:v>
                </c:pt>
                <c:pt idx="2938">
                  <c:v>1.694</c:v>
                </c:pt>
                <c:pt idx="2939">
                  <c:v>1.6936</c:v>
                </c:pt>
                <c:pt idx="2940">
                  <c:v>1.6932</c:v>
                </c:pt>
                <c:pt idx="2941">
                  <c:v>1.6928</c:v>
                </c:pt>
                <c:pt idx="2942">
                  <c:v>1.6924</c:v>
                </c:pt>
                <c:pt idx="2943">
                  <c:v>1.6918</c:v>
                </c:pt>
                <c:pt idx="2944">
                  <c:v>1.6913</c:v>
                </c:pt>
                <c:pt idx="2945">
                  <c:v>1.6909</c:v>
                </c:pt>
                <c:pt idx="2946">
                  <c:v>1.6906</c:v>
                </c:pt>
                <c:pt idx="2947">
                  <c:v>1.6903</c:v>
                </c:pt>
                <c:pt idx="2948">
                  <c:v>1.69</c:v>
                </c:pt>
                <c:pt idx="2949">
                  <c:v>1.6896</c:v>
                </c:pt>
                <c:pt idx="2950">
                  <c:v>1.6892</c:v>
                </c:pt>
                <c:pt idx="2951">
                  <c:v>1.6886</c:v>
                </c:pt>
                <c:pt idx="2952">
                  <c:v>1.6882</c:v>
                </c:pt>
                <c:pt idx="2953">
                  <c:v>1.6878</c:v>
                </c:pt>
                <c:pt idx="2954">
                  <c:v>1.6874</c:v>
                </c:pt>
                <c:pt idx="2955">
                  <c:v>1.687</c:v>
                </c:pt>
                <c:pt idx="2956">
                  <c:v>1.6866</c:v>
                </c:pt>
                <c:pt idx="2957">
                  <c:v>1.6861</c:v>
                </c:pt>
                <c:pt idx="2958">
                  <c:v>1.6857</c:v>
                </c:pt>
                <c:pt idx="2959">
                  <c:v>1.6853</c:v>
                </c:pt>
                <c:pt idx="2960">
                  <c:v>1.6848</c:v>
                </c:pt>
                <c:pt idx="2961">
                  <c:v>1.6844</c:v>
                </c:pt>
                <c:pt idx="2962">
                  <c:v>1.6841</c:v>
                </c:pt>
                <c:pt idx="2963">
                  <c:v>1.6837</c:v>
                </c:pt>
                <c:pt idx="2964">
                  <c:v>1.6832</c:v>
                </c:pt>
                <c:pt idx="2965">
                  <c:v>1.6828</c:v>
                </c:pt>
                <c:pt idx="2966">
                  <c:v>1.6824</c:v>
                </c:pt>
                <c:pt idx="2967">
                  <c:v>1.682</c:v>
                </c:pt>
                <c:pt idx="2968">
                  <c:v>1.6817</c:v>
                </c:pt>
                <c:pt idx="2969">
                  <c:v>1.6812</c:v>
                </c:pt>
                <c:pt idx="2970">
                  <c:v>1.6808</c:v>
                </c:pt>
                <c:pt idx="2971">
                  <c:v>1.6803</c:v>
                </c:pt>
                <c:pt idx="2972">
                  <c:v>1.6799</c:v>
                </c:pt>
                <c:pt idx="2973">
                  <c:v>1.6795</c:v>
                </c:pt>
                <c:pt idx="2974">
                  <c:v>1.679</c:v>
                </c:pt>
                <c:pt idx="2975">
                  <c:v>1.6786</c:v>
                </c:pt>
                <c:pt idx="2976">
                  <c:v>1.6784</c:v>
                </c:pt>
                <c:pt idx="2977">
                  <c:v>1.678</c:v>
                </c:pt>
                <c:pt idx="2978">
                  <c:v>1.6776</c:v>
                </c:pt>
                <c:pt idx="2979">
                  <c:v>1.6772</c:v>
                </c:pt>
                <c:pt idx="2980">
                  <c:v>1.6768</c:v>
                </c:pt>
                <c:pt idx="2981">
                  <c:v>1.6764</c:v>
                </c:pt>
                <c:pt idx="2982">
                  <c:v>1.6759</c:v>
                </c:pt>
                <c:pt idx="2983">
                  <c:v>1.6758</c:v>
                </c:pt>
                <c:pt idx="2984">
                  <c:v>1.6757</c:v>
                </c:pt>
                <c:pt idx="2985">
                  <c:v>1.6754</c:v>
                </c:pt>
                <c:pt idx="2986">
                  <c:v>1.6751</c:v>
                </c:pt>
                <c:pt idx="2987">
                  <c:v>1.6748</c:v>
                </c:pt>
                <c:pt idx="2988">
                  <c:v>1.6744</c:v>
                </c:pt>
                <c:pt idx="2989">
                  <c:v>1.674</c:v>
                </c:pt>
                <c:pt idx="2990">
                  <c:v>1.6737</c:v>
                </c:pt>
                <c:pt idx="2991">
                  <c:v>1.6732</c:v>
                </c:pt>
                <c:pt idx="2992">
                  <c:v>1.6728</c:v>
                </c:pt>
                <c:pt idx="2993">
                  <c:v>1.6725</c:v>
                </c:pt>
                <c:pt idx="2994">
                  <c:v>1.6721</c:v>
                </c:pt>
                <c:pt idx="2995">
                  <c:v>1.6718</c:v>
                </c:pt>
                <c:pt idx="2996">
                  <c:v>1.6717</c:v>
                </c:pt>
                <c:pt idx="2997">
                  <c:v>1.6713</c:v>
                </c:pt>
                <c:pt idx="2998">
                  <c:v>1.6707</c:v>
                </c:pt>
                <c:pt idx="2999">
                  <c:v>1.6704</c:v>
                </c:pt>
                <c:pt idx="3000">
                  <c:v>1.67</c:v>
                </c:pt>
                <c:pt idx="3001">
                  <c:v>1.6698</c:v>
                </c:pt>
                <c:pt idx="3002">
                  <c:v>1.6694</c:v>
                </c:pt>
                <c:pt idx="3003">
                  <c:v>1.6691</c:v>
                </c:pt>
                <c:pt idx="3004">
                  <c:v>1.6687</c:v>
                </c:pt>
                <c:pt idx="3005">
                  <c:v>1.6683</c:v>
                </c:pt>
                <c:pt idx="3006">
                  <c:v>1.6678</c:v>
                </c:pt>
                <c:pt idx="3007">
                  <c:v>1.6674</c:v>
                </c:pt>
                <c:pt idx="3008">
                  <c:v>1.6672</c:v>
                </c:pt>
                <c:pt idx="3009">
                  <c:v>1.6669</c:v>
                </c:pt>
                <c:pt idx="3010">
                  <c:v>1.6665</c:v>
                </c:pt>
                <c:pt idx="3011">
                  <c:v>1.6659</c:v>
                </c:pt>
                <c:pt idx="3012">
                  <c:v>1.6655</c:v>
                </c:pt>
                <c:pt idx="3013">
                  <c:v>1.665</c:v>
                </c:pt>
                <c:pt idx="3014">
                  <c:v>1.6646</c:v>
                </c:pt>
                <c:pt idx="3015">
                  <c:v>1.6641</c:v>
                </c:pt>
                <c:pt idx="3016">
                  <c:v>1.6637</c:v>
                </c:pt>
                <c:pt idx="3017">
                  <c:v>1.6633</c:v>
                </c:pt>
                <c:pt idx="3018">
                  <c:v>1.6631</c:v>
                </c:pt>
                <c:pt idx="3019">
                  <c:v>1.6626</c:v>
                </c:pt>
                <c:pt idx="3020">
                  <c:v>1.6624</c:v>
                </c:pt>
                <c:pt idx="3021">
                  <c:v>1.6618</c:v>
                </c:pt>
                <c:pt idx="3022">
                  <c:v>1.6614</c:v>
                </c:pt>
                <c:pt idx="3023">
                  <c:v>1.661</c:v>
                </c:pt>
                <c:pt idx="3024">
                  <c:v>1.6605</c:v>
                </c:pt>
                <c:pt idx="3025">
                  <c:v>1.6599</c:v>
                </c:pt>
                <c:pt idx="3026">
                  <c:v>1.6594</c:v>
                </c:pt>
                <c:pt idx="3027">
                  <c:v>1.6591</c:v>
                </c:pt>
                <c:pt idx="3028">
                  <c:v>1.6587</c:v>
                </c:pt>
                <c:pt idx="3029">
                  <c:v>1.6583</c:v>
                </c:pt>
                <c:pt idx="3030">
                  <c:v>1.6579</c:v>
                </c:pt>
                <c:pt idx="3031">
                  <c:v>1.6575</c:v>
                </c:pt>
                <c:pt idx="3032">
                  <c:v>1.657</c:v>
                </c:pt>
                <c:pt idx="3033">
                  <c:v>1.6566</c:v>
                </c:pt>
                <c:pt idx="3034">
                  <c:v>1.6562</c:v>
                </c:pt>
                <c:pt idx="3035">
                  <c:v>1.656</c:v>
                </c:pt>
                <c:pt idx="3036">
                  <c:v>1.6556</c:v>
                </c:pt>
                <c:pt idx="3037">
                  <c:v>1.6551</c:v>
                </c:pt>
                <c:pt idx="3038">
                  <c:v>1.6547</c:v>
                </c:pt>
                <c:pt idx="3039">
                  <c:v>1.6545</c:v>
                </c:pt>
                <c:pt idx="3040">
                  <c:v>1.6539</c:v>
                </c:pt>
                <c:pt idx="3041">
                  <c:v>1.6534</c:v>
                </c:pt>
                <c:pt idx="3042">
                  <c:v>1.653</c:v>
                </c:pt>
                <c:pt idx="3043">
                  <c:v>1.6526</c:v>
                </c:pt>
                <c:pt idx="3044">
                  <c:v>1.6523</c:v>
                </c:pt>
                <c:pt idx="3045">
                  <c:v>1.652</c:v>
                </c:pt>
                <c:pt idx="3046">
                  <c:v>1.6516</c:v>
                </c:pt>
                <c:pt idx="3047">
                  <c:v>1.6512</c:v>
                </c:pt>
                <c:pt idx="3048">
                  <c:v>1.6508</c:v>
                </c:pt>
                <c:pt idx="3049">
                  <c:v>1.6504</c:v>
                </c:pt>
                <c:pt idx="3050">
                  <c:v>1.65</c:v>
                </c:pt>
                <c:pt idx="3051">
                  <c:v>1.6496</c:v>
                </c:pt>
                <c:pt idx="3052">
                  <c:v>1.6492</c:v>
                </c:pt>
                <c:pt idx="3053">
                  <c:v>1.6488</c:v>
                </c:pt>
                <c:pt idx="3054">
                  <c:v>1.6483</c:v>
                </c:pt>
                <c:pt idx="3055">
                  <c:v>1.6481</c:v>
                </c:pt>
                <c:pt idx="3056">
                  <c:v>1.6477</c:v>
                </c:pt>
                <c:pt idx="3057">
                  <c:v>1.6473</c:v>
                </c:pt>
                <c:pt idx="3058">
                  <c:v>1.6469</c:v>
                </c:pt>
                <c:pt idx="3059">
                  <c:v>1.6464</c:v>
                </c:pt>
                <c:pt idx="3060">
                  <c:v>1.6459</c:v>
                </c:pt>
                <c:pt idx="3061">
                  <c:v>1.6455</c:v>
                </c:pt>
                <c:pt idx="3062">
                  <c:v>1.6452</c:v>
                </c:pt>
                <c:pt idx="3063">
                  <c:v>1.6448</c:v>
                </c:pt>
                <c:pt idx="3064">
                  <c:v>1.6444</c:v>
                </c:pt>
                <c:pt idx="3065">
                  <c:v>1.6441</c:v>
                </c:pt>
                <c:pt idx="3066">
                  <c:v>1.6437</c:v>
                </c:pt>
                <c:pt idx="3067">
                  <c:v>1.6433</c:v>
                </c:pt>
                <c:pt idx="3068">
                  <c:v>1.6429</c:v>
                </c:pt>
                <c:pt idx="3069">
                  <c:v>1.6427</c:v>
                </c:pt>
                <c:pt idx="3070">
                  <c:v>1.6423</c:v>
                </c:pt>
                <c:pt idx="3071">
                  <c:v>1.6418</c:v>
                </c:pt>
                <c:pt idx="3072">
                  <c:v>1.6416</c:v>
                </c:pt>
                <c:pt idx="3073">
                  <c:v>1.6412</c:v>
                </c:pt>
                <c:pt idx="3074">
                  <c:v>1.6408</c:v>
                </c:pt>
                <c:pt idx="3075">
                  <c:v>1.6404</c:v>
                </c:pt>
                <c:pt idx="3076">
                  <c:v>1.64</c:v>
                </c:pt>
                <c:pt idx="3077">
                  <c:v>1.6397</c:v>
                </c:pt>
                <c:pt idx="3078">
                  <c:v>1.6391</c:v>
                </c:pt>
                <c:pt idx="3079">
                  <c:v>1.6387</c:v>
                </c:pt>
                <c:pt idx="3080">
                  <c:v>1.6385</c:v>
                </c:pt>
                <c:pt idx="3081">
                  <c:v>1.6382</c:v>
                </c:pt>
                <c:pt idx="3082">
                  <c:v>1.6378</c:v>
                </c:pt>
                <c:pt idx="3083">
                  <c:v>1.6375</c:v>
                </c:pt>
                <c:pt idx="3084">
                  <c:v>1.637</c:v>
                </c:pt>
                <c:pt idx="3085">
                  <c:v>1.6367</c:v>
                </c:pt>
                <c:pt idx="3086">
                  <c:v>1.6363</c:v>
                </c:pt>
                <c:pt idx="3087">
                  <c:v>1.6359</c:v>
                </c:pt>
                <c:pt idx="3088">
                  <c:v>1.6355</c:v>
                </c:pt>
                <c:pt idx="3089">
                  <c:v>1.6351</c:v>
                </c:pt>
                <c:pt idx="3090">
                  <c:v>1.6347</c:v>
                </c:pt>
                <c:pt idx="3091">
                  <c:v>1.6343</c:v>
                </c:pt>
                <c:pt idx="3092">
                  <c:v>1.6339</c:v>
                </c:pt>
                <c:pt idx="3093">
                  <c:v>1.6335</c:v>
                </c:pt>
                <c:pt idx="3094">
                  <c:v>1.6331</c:v>
                </c:pt>
                <c:pt idx="3095">
                  <c:v>1.6327</c:v>
                </c:pt>
                <c:pt idx="3096">
                  <c:v>1.6321</c:v>
                </c:pt>
                <c:pt idx="3097">
                  <c:v>1.6317</c:v>
                </c:pt>
                <c:pt idx="3098">
                  <c:v>1.6312</c:v>
                </c:pt>
                <c:pt idx="3099">
                  <c:v>1.6309</c:v>
                </c:pt>
                <c:pt idx="3100">
                  <c:v>1.6305</c:v>
                </c:pt>
                <c:pt idx="3101">
                  <c:v>1.6301</c:v>
                </c:pt>
                <c:pt idx="3102">
                  <c:v>1.6297</c:v>
                </c:pt>
                <c:pt idx="3103">
                  <c:v>1.6294</c:v>
                </c:pt>
                <c:pt idx="3104">
                  <c:v>1.629</c:v>
                </c:pt>
                <c:pt idx="3105">
                  <c:v>1.6286</c:v>
                </c:pt>
                <c:pt idx="3106">
                  <c:v>1.6284</c:v>
                </c:pt>
                <c:pt idx="3107">
                  <c:v>1.6278</c:v>
                </c:pt>
                <c:pt idx="3108">
                  <c:v>1.6274</c:v>
                </c:pt>
                <c:pt idx="3109">
                  <c:v>1.627</c:v>
                </c:pt>
                <c:pt idx="3110">
                  <c:v>1.6266</c:v>
                </c:pt>
                <c:pt idx="3111">
                  <c:v>1.6262</c:v>
                </c:pt>
                <c:pt idx="3112">
                  <c:v>1.6258</c:v>
                </c:pt>
                <c:pt idx="3113">
                  <c:v>1.6254</c:v>
                </c:pt>
                <c:pt idx="3114">
                  <c:v>1.625</c:v>
                </c:pt>
                <c:pt idx="3115">
                  <c:v>1.6246</c:v>
                </c:pt>
                <c:pt idx="3116">
                  <c:v>1.6242</c:v>
                </c:pt>
                <c:pt idx="3117">
                  <c:v>1.6237</c:v>
                </c:pt>
                <c:pt idx="3118">
                  <c:v>1.6233</c:v>
                </c:pt>
                <c:pt idx="3119">
                  <c:v>1.623</c:v>
                </c:pt>
                <c:pt idx="3120">
                  <c:v>1.6226</c:v>
                </c:pt>
                <c:pt idx="3121">
                  <c:v>1.6222</c:v>
                </c:pt>
                <c:pt idx="3122">
                  <c:v>1.6219</c:v>
                </c:pt>
                <c:pt idx="3123">
                  <c:v>1.6215</c:v>
                </c:pt>
                <c:pt idx="3124">
                  <c:v>1.6211</c:v>
                </c:pt>
                <c:pt idx="3125">
                  <c:v>1.6206</c:v>
                </c:pt>
                <c:pt idx="3126">
                  <c:v>1.6202</c:v>
                </c:pt>
                <c:pt idx="3127">
                  <c:v>1.6198</c:v>
                </c:pt>
                <c:pt idx="3128">
                  <c:v>1.6194</c:v>
                </c:pt>
                <c:pt idx="3129">
                  <c:v>1.619</c:v>
                </c:pt>
                <c:pt idx="3130">
                  <c:v>1.6186</c:v>
                </c:pt>
                <c:pt idx="3131">
                  <c:v>1.6182</c:v>
                </c:pt>
                <c:pt idx="3132">
                  <c:v>1.6179</c:v>
                </c:pt>
                <c:pt idx="3133">
                  <c:v>1.6175</c:v>
                </c:pt>
                <c:pt idx="3134">
                  <c:v>1.6173</c:v>
                </c:pt>
                <c:pt idx="3135">
                  <c:v>1.6167</c:v>
                </c:pt>
                <c:pt idx="3136">
                  <c:v>1.6163</c:v>
                </c:pt>
                <c:pt idx="3137">
                  <c:v>1.6161</c:v>
                </c:pt>
                <c:pt idx="3138">
                  <c:v>1.6158</c:v>
                </c:pt>
                <c:pt idx="3139">
                  <c:v>1.6154</c:v>
                </c:pt>
                <c:pt idx="3140">
                  <c:v>1.615</c:v>
                </c:pt>
                <c:pt idx="3141">
                  <c:v>1.6146</c:v>
                </c:pt>
                <c:pt idx="3142">
                  <c:v>1.6142</c:v>
                </c:pt>
                <c:pt idx="3143">
                  <c:v>1.6139</c:v>
                </c:pt>
                <c:pt idx="3144">
                  <c:v>1.6135</c:v>
                </c:pt>
                <c:pt idx="3145">
                  <c:v>1.6131</c:v>
                </c:pt>
                <c:pt idx="3146">
                  <c:v>1.6128</c:v>
                </c:pt>
                <c:pt idx="3147">
                  <c:v>1.6123</c:v>
                </c:pt>
                <c:pt idx="3148">
                  <c:v>1.612</c:v>
                </c:pt>
                <c:pt idx="3149">
                  <c:v>1.6117</c:v>
                </c:pt>
                <c:pt idx="3150">
                  <c:v>1.6111</c:v>
                </c:pt>
                <c:pt idx="3151">
                  <c:v>1.6107</c:v>
                </c:pt>
                <c:pt idx="3152">
                  <c:v>1.6103</c:v>
                </c:pt>
                <c:pt idx="3153">
                  <c:v>1.6101</c:v>
                </c:pt>
                <c:pt idx="3154">
                  <c:v>1.6097</c:v>
                </c:pt>
                <c:pt idx="3155">
                  <c:v>1.6093</c:v>
                </c:pt>
                <c:pt idx="3156">
                  <c:v>1.6089</c:v>
                </c:pt>
                <c:pt idx="3157">
                  <c:v>1.6085</c:v>
                </c:pt>
                <c:pt idx="3158">
                  <c:v>1.6081</c:v>
                </c:pt>
                <c:pt idx="3159">
                  <c:v>1.6077</c:v>
                </c:pt>
                <c:pt idx="3160">
                  <c:v>1.6073</c:v>
                </c:pt>
                <c:pt idx="3161">
                  <c:v>1.607</c:v>
                </c:pt>
                <c:pt idx="3162">
                  <c:v>1.6066</c:v>
                </c:pt>
                <c:pt idx="3163">
                  <c:v>1.6062</c:v>
                </c:pt>
                <c:pt idx="3164">
                  <c:v>1.6058</c:v>
                </c:pt>
                <c:pt idx="3165">
                  <c:v>1.6054</c:v>
                </c:pt>
                <c:pt idx="3166">
                  <c:v>1.6051</c:v>
                </c:pt>
                <c:pt idx="3167">
                  <c:v>1.6046</c:v>
                </c:pt>
                <c:pt idx="3168">
                  <c:v>1.6042</c:v>
                </c:pt>
                <c:pt idx="3169">
                  <c:v>1.6039</c:v>
                </c:pt>
                <c:pt idx="3170">
                  <c:v>1.6035</c:v>
                </c:pt>
                <c:pt idx="3171">
                  <c:v>1.6031</c:v>
                </c:pt>
                <c:pt idx="3172">
                  <c:v>1.6027</c:v>
                </c:pt>
                <c:pt idx="3173">
                  <c:v>1.6024</c:v>
                </c:pt>
                <c:pt idx="3174">
                  <c:v>1.602</c:v>
                </c:pt>
                <c:pt idx="3175">
                  <c:v>1.6016</c:v>
                </c:pt>
                <c:pt idx="3176">
                  <c:v>1.6012</c:v>
                </c:pt>
                <c:pt idx="3177">
                  <c:v>1.6008</c:v>
                </c:pt>
                <c:pt idx="3178">
                  <c:v>1.6004</c:v>
                </c:pt>
                <c:pt idx="3179">
                  <c:v>1.5998</c:v>
                </c:pt>
                <c:pt idx="3180">
                  <c:v>1.5996</c:v>
                </c:pt>
                <c:pt idx="3181">
                  <c:v>1.5993</c:v>
                </c:pt>
                <c:pt idx="3182">
                  <c:v>1.5989</c:v>
                </c:pt>
                <c:pt idx="3183">
                  <c:v>1.5986</c:v>
                </c:pt>
                <c:pt idx="3184">
                  <c:v>1.5982</c:v>
                </c:pt>
                <c:pt idx="3185">
                  <c:v>1.5978</c:v>
                </c:pt>
                <c:pt idx="3186">
                  <c:v>1.5973</c:v>
                </c:pt>
                <c:pt idx="3187">
                  <c:v>1.5971</c:v>
                </c:pt>
                <c:pt idx="3188">
                  <c:v>1.5967</c:v>
                </c:pt>
                <c:pt idx="3189">
                  <c:v>1.5961</c:v>
                </c:pt>
                <c:pt idx="3190">
                  <c:v>1.5957</c:v>
                </c:pt>
                <c:pt idx="3191">
                  <c:v>1.5953</c:v>
                </c:pt>
                <c:pt idx="3192">
                  <c:v>1.5949</c:v>
                </c:pt>
                <c:pt idx="3193">
                  <c:v>1.5945</c:v>
                </c:pt>
                <c:pt idx="3194">
                  <c:v>1.5941</c:v>
                </c:pt>
                <c:pt idx="3195">
                  <c:v>1.5938</c:v>
                </c:pt>
                <c:pt idx="3196">
                  <c:v>1.5932</c:v>
                </c:pt>
                <c:pt idx="3197">
                  <c:v>1.593</c:v>
                </c:pt>
                <c:pt idx="3198">
                  <c:v>1.5926</c:v>
                </c:pt>
                <c:pt idx="3199">
                  <c:v>1.5922</c:v>
                </c:pt>
                <c:pt idx="3200">
                  <c:v>1.5918</c:v>
                </c:pt>
                <c:pt idx="3201">
                  <c:v>1.5914</c:v>
                </c:pt>
                <c:pt idx="3202">
                  <c:v>1.591</c:v>
                </c:pt>
                <c:pt idx="3203">
                  <c:v>1.5907</c:v>
                </c:pt>
                <c:pt idx="3204">
                  <c:v>1.5902</c:v>
                </c:pt>
                <c:pt idx="3205">
                  <c:v>1.5898</c:v>
                </c:pt>
                <c:pt idx="3206">
                  <c:v>1.5894</c:v>
                </c:pt>
                <c:pt idx="3207">
                  <c:v>1.5891</c:v>
                </c:pt>
                <c:pt idx="3208">
                  <c:v>1.5887</c:v>
                </c:pt>
                <c:pt idx="3209">
                  <c:v>1.5884</c:v>
                </c:pt>
                <c:pt idx="3210">
                  <c:v>1.588</c:v>
                </c:pt>
                <c:pt idx="3211">
                  <c:v>1.5876</c:v>
                </c:pt>
                <c:pt idx="3212">
                  <c:v>1.5872</c:v>
                </c:pt>
                <c:pt idx="3213">
                  <c:v>1.5868</c:v>
                </c:pt>
                <c:pt idx="3214">
                  <c:v>1.5864</c:v>
                </c:pt>
                <c:pt idx="3215">
                  <c:v>1.586</c:v>
                </c:pt>
                <c:pt idx="3216">
                  <c:v>1.5856</c:v>
                </c:pt>
                <c:pt idx="3217">
                  <c:v>1.5852</c:v>
                </c:pt>
                <c:pt idx="3218">
                  <c:v>1.5849</c:v>
                </c:pt>
                <c:pt idx="3219">
                  <c:v>1.5844</c:v>
                </c:pt>
                <c:pt idx="3220">
                  <c:v>1.584</c:v>
                </c:pt>
                <c:pt idx="3221">
                  <c:v>1.5836</c:v>
                </c:pt>
                <c:pt idx="3222">
                  <c:v>1.5834</c:v>
                </c:pt>
                <c:pt idx="3223">
                  <c:v>1.583</c:v>
                </c:pt>
                <c:pt idx="3224">
                  <c:v>1.5826</c:v>
                </c:pt>
                <c:pt idx="3225">
                  <c:v>1.5822</c:v>
                </c:pt>
                <c:pt idx="3226">
                  <c:v>1.5818</c:v>
                </c:pt>
                <c:pt idx="3227">
                  <c:v>1.5813</c:v>
                </c:pt>
                <c:pt idx="3228">
                  <c:v>1.5809</c:v>
                </c:pt>
                <c:pt idx="3229">
                  <c:v>1.5806</c:v>
                </c:pt>
                <c:pt idx="3230">
                  <c:v>1.5802</c:v>
                </c:pt>
                <c:pt idx="3231">
                  <c:v>1.5797</c:v>
                </c:pt>
                <c:pt idx="3232">
                  <c:v>1.5794</c:v>
                </c:pt>
                <c:pt idx="3233">
                  <c:v>1.579</c:v>
                </c:pt>
                <c:pt idx="3234">
                  <c:v>1.5786</c:v>
                </c:pt>
                <c:pt idx="3235">
                  <c:v>1.5782</c:v>
                </c:pt>
                <c:pt idx="3236">
                  <c:v>1.5778</c:v>
                </c:pt>
                <c:pt idx="3237">
                  <c:v>1.5775</c:v>
                </c:pt>
                <c:pt idx="3238">
                  <c:v>1.5771</c:v>
                </c:pt>
                <c:pt idx="3239">
                  <c:v>1.5767</c:v>
                </c:pt>
                <c:pt idx="3240">
                  <c:v>1.5763</c:v>
                </c:pt>
                <c:pt idx="3241">
                  <c:v>1.5759</c:v>
                </c:pt>
                <c:pt idx="3242">
                  <c:v>1.5755</c:v>
                </c:pt>
                <c:pt idx="3243">
                  <c:v>1.5751</c:v>
                </c:pt>
                <c:pt idx="3244">
                  <c:v>1.5746</c:v>
                </c:pt>
                <c:pt idx="3245">
                  <c:v>1.5742</c:v>
                </c:pt>
                <c:pt idx="3246">
                  <c:v>1.5738</c:v>
                </c:pt>
                <c:pt idx="3247">
                  <c:v>1.5734</c:v>
                </c:pt>
                <c:pt idx="3248">
                  <c:v>1.573</c:v>
                </c:pt>
                <c:pt idx="3249">
                  <c:v>1.5726</c:v>
                </c:pt>
                <c:pt idx="3250">
                  <c:v>1.5722</c:v>
                </c:pt>
                <c:pt idx="3251">
                  <c:v>1.5718</c:v>
                </c:pt>
                <c:pt idx="3252">
                  <c:v>1.5714</c:v>
                </c:pt>
                <c:pt idx="3253">
                  <c:v>1.5711</c:v>
                </c:pt>
                <c:pt idx="3254">
                  <c:v>1.5707</c:v>
                </c:pt>
                <c:pt idx="3255">
                  <c:v>1.5701</c:v>
                </c:pt>
                <c:pt idx="3256">
                  <c:v>1.5698</c:v>
                </c:pt>
                <c:pt idx="3257">
                  <c:v>1.5695</c:v>
                </c:pt>
                <c:pt idx="3258">
                  <c:v>1.5691</c:v>
                </c:pt>
                <c:pt idx="3259">
                  <c:v>1.5686</c:v>
                </c:pt>
                <c:pt idx="3260">
                  <c:v>1.5682</c:v>
                </c:pt>
                <c:pt idx="3261">
                  <c:v>1.5678</c:v>
                </c:pt>
                <c:pt idx="3262">
                  <c:v>1.5675</c:v>
                </c:pt>
                <c:pt idx="3263">
                  <c:v>1.567</c:v>
                </c:pt>
                <c:pt idx="3264">
                  <c:v>1.5666</c:v>
                </c:pt>
                <c:pt idx="3265">
                  <c:v>1.5664</c:v>
                </c:pt>
                <c:pt idx="3266">
                  <c:v>1.566</c:v>
                </c:pt>
                <c:pt idx="3267">
                  <c:v>1.5656</c:v>
                </c:pt>
                <c:pt idx="3268">
                  <c:v>1.5652</c:v>
                </c:pt>
                <c:pt idx="3269">
                  <c:v>1.5648</c:v>
                </c:pt>
                <c:pt idx="3270">
                  <c:v>1.5644</c:v>
                </c:pt>
                <c:pt idx="3271">
                  <c:v>1.564</c:v>
                </c:pt>
                <c:pt idx="3272">
                  <c:v>1.5636</c:v>
                </c:pt>
                <c:pt idx="3273">
                  <c:v>1.5632</c:v>
                </c:pt>
                <c:pt idx="3274">
                  <c:v>1.5627</c:v>
                </c:pt>
                <c:pt idx="3275">
                  <c:v>1.5625</c:v>
                </c:pt>
                <c:pt idx="3276">
                  <c:v>1.5621</c:v>
                </c:pt>
                <c:pt idx="3277">
                  <c:v>1.5616</c:v>
                </c:pt>
                <c:pt idx="3278">
                  <c:v>1.5612</c:v>
                </c:pt>
                <c:pt idx="3279">
                  <c:v>1.5608</c:v>
                </c:pt>
                <c:pt idx="3280">
                  <c:v>1.5604</c:v>
                </c:pt>
                <c:pt idx="3281">
                  <c:v>1.5601</c:v>
                </c:pt>
                <c:pt idx="3282">
                  <c:v>1.5599</c:v>
                </c:pt>
                <c:pt idx="3283">
                  <c:v>1.5594</c:v>
                </c:pt>
                <c:pt idx="3284">
                  <c:v>1.559</c:v>
                </c:pt>
                <c:pt idx="3285">
                  <c:v>1.5586</c:v>
                </c:pt>
                <c:pt idx="3286">
                  <c:v>1.5582</c:v>
                </c:pt>
                <c:pt idx="3287">
                  <c:v>1.5578</c:v>
                </c:pt>
                <c:pt idx="3288">
                  <c:v>1.5573</c:v>
                </c:pt>
                <c:pt idx="3289">
                  <c:v>1.557</c:v>
                </c:pt>
                <c:pt idx="3290">
                  <c:v>1.5565</c:v>
                </c:pt>
                <c:pt idx="3291">
                  <c:v>1.5561</c:v>
                </c:pt>
                <c:pt idx="3292">
                  <c:v>1.5556</c:v>
                </c:pt>
                <c:pt idx="3293">
                  <c:v>1.5552</c:v>
                </c:pt>
                <c:pt idx="3294">
                  <c:v>1.5549</c:v>
                </c:pt>
                <c:pt idx="3295">
                  <c:v>1.5546</c:v>
                </c:pt>
                <c:pt idx="3296">
                  <c:v>1.554</c:v>
                </c:pt>
                <c:pt idx="3297">
                  <c:v>1.5538</c:v>
                </c:pt>
                <c:pt idx="3298">
                  <c:v>1.5534</c:v>
                </c:pt>
                <c:pt idx="3299">
                  <c:v>1.5529</c:v>
                </c:pt>
                <c:pt idx="3300">
                  <c:v>1.5525</c:v>
                </c:pt>
                <c:pt idx="3301">
                  <c:v>1.5522</c:v>
                </c:pt>
                <c:pt idx="3302">
                  <c:v>1.5518</c:v>
                </c:pt>
                <c:pt idx="3303">
                  <c:v>1.5515</c:v>
                </c:pt>
                <c:pt idx="3304">
                  <c:v>1.5511</c:v>
                </c:pt>
                <c:pt idx="3305">
                  <c:v>1.5506</c:v>
                </c:pt>
                <c:pt idx="3306">
                  <c:v>1.5502</c:v>
                </c:pt>
                <c:pt idx="3307">
                  <c:v>1.5498</c:v>
                </c:pt>
                <c:pt idx="3308">
                  <c:v>1.5494</c:v>
                </c:pt>
                <c:pt idx="3309">
                  <c:v>1.5489</c:v>
                </c:pt>
                <c:pt idx="3310">
                  <c:v>1.5486</c:v>
                </c:pt>
                <c:pt idx="3311">
                  <c:v>1.5482</c:v>
                </c:pt>
                <c:pt idx="3312">
                  <c:v>1.5477</c:v>
                </c:pt>
                <c:pt idx="3313">
                  <c:v>1.5473</c:v>
                </c:pt>
                <c:pt idx="3314">
                  <c:v>1.5468</c:v>
                </c:pt>
                <c:pt idx="3315">
                  <c:v>1.5464</c:v>
                </c:pt>
                <c:pt idx="3316">
                  <c:v>1.546</c:v>
                </c:pt>
                <c:pt idx="3317">
                  <c:v>1.5457</c:v>
                </c:pt>
                <c:pt idx="3318">
                  <c:v>1.5453</c:v>
                </c:pt>
                <c:pt idx="3319">
                  <c:v>1.5449</c:v>
                </c:pt>
                <c:pt idx="3320">
                  <c:v>1.5445</c:v>
                </c:pt>
                <c:pt idx="3321">
                  <c:v>1.544</c:v>
                </c:pt>
                <c:pt idx="3322">
                  <c:v>1.5436</c:v>
                </c:pt>
                <c:pt idx="3323">
                  <c:v>1.5432</c:v>
                </c:pt>
                <c:pt idx="3324">
                  <c:v>1.5428</c:v>
                </c:pt>
                <c:pt idx="3325">
                  <c:v>1.5424</c:v>
                </c:pt>
                <c:pt idx="3326">
                  <c:v>1.5421</c:v>
                </c:pt>
                <c:pt idx="3327">
                  <c:v>1.5417</c:v>
                </c:pt>
                <c:pt idx="3328">
                  <c:v>1.5413</c:v>
                </c:pt>
                <c:pt idx="3329">
                  <c:v>1.541</c:v>
                </c:pt>
                <c:pt idx="3330">
                  <c:v>1.5406</c:v>
                </c:pt>
                <c:pt idx="3331">
                  <c:v>1.5403</c:v>
                </c:pt>
                <c:pt idx="3332">
                  <c:v>1.5399</c:v>
                </c:pt>
                <c:pt idx="3333">
                  <c:v>1.5394</c:v>
                </c:pt>
                <c:pt idx="3334">
                  <c:v>1.539</c:v>
                </c:pt>
                <c:pt idx="3335">
                  <c:v>1.5387</c:v>
                </c:pt>
                <c:pt idx="3336">
                  <c:v>1.5383</c:v>
                </c:pt>
                <c:pt idx="3337">
                  <c:v>1.5378</c:v>
                </c:pt>
                <c:pt idx="3338">
                  <c:v>1.5374</c:v>
                </c:pt>
                <c:pt idx="3339">
                  <c:v>1.5369</c:v>
                </c:pt>
                <c:pt idx="3340">
                  <c:v>1.5365</c:v>
                </c:pt>
                <c:pt idx="3341">
                  <c:v>1.5362</c:v>
                </c:pt>
                <c:pt idx="3342">
                  <c:v>1.5358</c:v>
                </c:pt>
                <c:pt idx="3343">
                  <c:v>1.5354</c:v>
                </c:pt>
                <c:pt idx="3344">
                  <c:v>1.535</c:v>
                </c:pt>
                <c:pt idx="3345">
                  <c:v>1.5346</c:v>
                </c:pt>
                <c:pt idx="3346">
                  <c:v>1.5342</c:v>
                </c:pt>
                <c:pt idx="3347">
                  <c:v>1.5338</c:v>
                </c:pt>
                <c:pt idx="3348">
                  <c:v>1.5335</c:v>
                </c:pt>
                <c:pt idx="3349">
                  <c:v>1.5332</c:v>
                </c:pt>
                <c:pt idx="3350">
                  <c:v>1.5328</c:v>
                </c:pt>
                <c:pt idx="3351">
                  <c:v>1.5323</c:v>
                </c:pt>
                <c:pt idx="3352">
                  <c:v>1.5319</c:v>
                </c:pt>
                <c:pt idx="3353">
                  <c:v>1.5315</c:v>
                </c:pt>
                <c:pt idx="3354">
                  <c:v>1.531</c:v>
                </c:pt>
                <c:pt idx="3355">
                  <c:v>1.5306</c:v>
                </c:pt>
                <c:pt idx="3356">
                  <c:v>1.5303</c:v>
                </c:pt>
                <c:pt idx="3357">
                  <c:v>1.5298</c:v>
                </c:pt>
                <c:pt idx="3358">
                  <c:v>1.5294</c:v>
                </c:pt>
                <c:pt idx="3359">
                  <c:v>1.529</c:v>
                </c:pt>
                <c:pt idx="3360">
                  <c:v>1.5286</c:v>
                </c:pt>
                <c:pt idx="3361">
                  <c:v>1.5282</c:v>
                </c:pt>
                <c:pt idx="3362">
                  <c:v>1.528</c:v>
                </c:pt>
                <c:pt idx="3363">
                  <c:v>1.5276</c:v>
                </c:pt>
                <c:pt idx="3364">
                  <c:v>1.5272</c:v>
                </c:pt>
                <c:pt idx="3365">
                  <c:v>1.5268</c:v>
                </c:pt>
                <c:pt idx="3366">
                  <c:v>1.5266</c:v>
                </c:pt>
                <c:pt idx="3367">
                  <c:v>1.5261</c:v>
                </c:pt>
                <c:pt idx="3368">
                  <c:v>1.5257</c:v>
                </c:pt>
                <c:pt idx="3369">
                  <c:v>1.5253</c:v>
                </c:pt>
                <c:pt idx="3370">
                  <c:v>1.5249</c:v>
                </c:pt>
                <c:pt idx="3371">
                  <c:v>1.5245</c:v>
                </c:pt>
                <c:pt idx="3372">
                  <c:v>1.524</c:v>
                </c:pt>
                <c:pt idx="3373">
                  <c:v>1.5236</c:v>
                </c:pt>
                <c:pt idx="3374">
                  <c:v>1.5234</c:v>
                </c:pt>
                <c:pt idx="3375">
                  <c:v>1.5229</c:v>
                </c:pt>
                <c:pt idx="3376">
                  <c:v>1.5225</c:v>
                </c:pt>
                <c:pt idx="3377">
                  <c:v>1.5222</c:v>
                </c:pt>
                <c:pt idx="3378">
                  <c:v>1.5219</c:v>
                </c:pt>
                <c:pt idx="3379">
                  <c:v>1.5213</c:v>
                </c:pt>
                <c:pt idx="3380">
                  <c:v>1.5211</c:v>
                </c:pt>
                <c:pt idx="3381">
                  <c:v>1.5207</c:v>
                </c:pt>
                <c:pt idx="3382">
                  <c:v>1.5202</c:v>
                </c:pt>
                <c:pt idx="3383">
                  <c:v>1.5198</c:v>
                </c:pt>
                <c:pt idx="3384">
                  <c:v>1.5194</c:v>
                </c:pt>
                <c:pt idx="3385">
                  <c:v>1.5191</c:v>
                </c:pt>
                <c:pt idx="3386">
                  <c:v>1.5187</c:v>
                </c:pt>
                <c:pt idx="3387">
                  <c:v>1.5182</c:v>
                </c:pt>
                <c:pt idx="3388">
                  <c:v>1.5178</c:v>
                </c:pt>
                <c:pt idx="3389">
                  <c:v>1.5175</c:v>
                </c:pt>
                <c:pt idx="3390">
                  <c:v>1.5172</c:v>
                </c:pt>
                <c:pt idx="3391">
                  <c:v>1.5168</c:v>
                </c:pt>
                <c:pt idx="3392">
                  <c:v>1.5165</c:v>
                </c:pt>
                <c:pt idx="3393">
                  <c:v>1.5161</c:v>
                </c:pt>
                <c:pt idx="3394">
                  <c:v>1.5158</c:v>
                </c:pt>
                <c:pt idx="3395">
                  <c:v>1.5154</c:v>
                </c:pt>
                <c:pt idx="3396">
                  <c:v>1.5149</c:v>
                </c:pt>
                <c:pt idx="3397">
                  <c:v>1.5145</c:v>
                </c:pt>
                <c:pt idx="3398">
                  <c:v>1.5141</c:v>
                </c:pt>
                <c:pt idx="3399">
                  <c:v>1.5139</c:v>
                </c:pt>
                <c:pt idx="3400">
                  <c:v>1.5135</c:v>
                </c:pt>
                <c:pt idx="3401">
                  <c:v>1.5131</c:v>
                </c:pt>
                <c:pt idx="3402">
                  <c:v>1.5127</c:v>
                </c:pt>
                <c:pt idx="3403">
                  <c:v>1.5123</c:v>
                </c:pt>
                <c:pt idx="3404">
                  <c:v>1.5118</c:v>
                </c:pt>
                <c:pt idx="3405">
                  <c:v>1.5113</c:v>
                </c:pt>
                <c:pt idx="3406">
                  <c:v>1.5109</c:v>
                </c:pt>
                <c:pt idx="3407">
                  <c:v>1.5104</c:v>
                </c:pt>
                <c:pt idx="3408">
                  <c:v>1.5099</c:v>
                </c:pt>
                <c:pt idx="3409">
                  <c:v>1.5096</c:v>
                </c:pt>
                <c:pt idx="3410">
                  <c:v>1.5093</c:v>
                </c:pt>
                <c:pt idx="3411">
                  <c:v>1.5089</c:v>
                </c:pt>
                <c:pt idx="3412">
                  <c:v>1.5085</c:v>
                </c:pt>
                <c:pt idx="3413">
                  <c:v>1.508</c:v>
                </c:pt>
                <c:pt idx="3414">
                  <c:v>1.5077</c:v>
                </c:pt>
                <c:pt idx="3415">
                  <c:v>1.5072</c:v>
                </c:pt>
                <c:pt idx="3416">
                  <c:v>1.5068</c:v>
                </c:pt>
                <c:pt idx="3417">
                  <c:v>1.5064</c:v>
                </c:pt>
                <c:pt idx="3418">
                  <c:v>1.506</c:v>
                </c:pt>
                <c:pt idx="3419">
                  <c:v>1.5058</c:v>
                </c:pt>
                <c:pt idx="3420">
                  <c:v>1.5053</c:v>
                </c:pt>
                <c:pt idx="3421">
                  <c:v>1.5049</c:v>
                </c:pt>
                <c:pt idx="3422">
                  <c:v>1.5045</c:v>
                </c:pt>
                <c:pt idx="3423">
                  <c:v>1.504</c:v>
                </c:pt>
                <c:pt idx="3424">
                  <c:v>1.5036</c:v>
                </c:pt>
                <c:pt idx="3425">
                  <c:v>1.5033</c:v>
                </c:pt>
                <c:pt idx="3426">
                  <c:v>1.5029</c:v>
                </c:pt>
                <c:pt idx="3427">
                  <c:v>1.5024</c:v>
                </c:pt>
                <c:pt idx="3428">
                  <c:v>1.502</c:v>
                </c:pt>
                <c:pt idx="3429">
                  <c:v>1.5015</c:v>
                </c:pt>
                <c:pt idx="3430">
                  <c:v>1.501</c:v>
                </c:pt>
                <c:pt idx="3431">
                  <c:v>1.5007</c:v>
                </c:pt>
                <c:pt idx="3432">
                  <c:v>1.5004</c:v>
                </c:pt>
                <c:pt idx="3433">
                  <c:v>1.5</c:v>
                </c:pt>
                <c:pt idx="3434">
                  <c:v>1.4996</c:v>
                </c:pt>
                <c:pt idx="3435">
                  <c:v>1.4992</c:v>
                </c:pt>
                <c:pt idx="3436">
                  <c:v>1.4988</c:v>
                </c:pt>
                <c:pt idx="3437">
                  <c:v>1.4983</c:v>
                </c:pt>
                <c:pt idx="3438">
                  <c:v>1.4978</c:v>
                </c:pt>
                <c:pt idx="3439">
                  <c:v>1.4975</c:v>
                </c:pt>
                <c:pt idx="3440">
                  <c:v>1.497</c:v>
                </c:pt>
                <c:pt idx="3441">
                  <c:v>1.4965</c:v>
                </c:pt>
                <c:pt idx="3442">
                  <c:v>1.4961</c:v>
                </c:pt>
                <c:pt idx="3443">
                  <c:v>1.4957</c:v>
                </c:pt>
                <c:pt idx="3444">
                  <c:v>1.4953</c:v>
                </c:pt>
                <c:pt idx="3445">
                  <c:v>1.495</c:v>
                </c:pt>
                <c:pt idx="3446">
                  <c:v>1.4945</c:v>
                </c:pt>
                <c:pt idx="3447">
                  <c:v>1.4941</c:v>
                </c:pt>
                <c:pt idx="3448">
                  <c:v>1.4937</c:v>
                </c:pt>
                <c:pt idx="3449">
                  <c:v>1.4933</c:v>
                </c:pt>
                <c:pt idx="3450">
                  <c:v>1.493</c:v>
                </c:pt>
                <c:pt idx="3451">
                  <c:v>1.4924</c:v>
                </c:pt>
                <c:pt idx="3452">
                  <c:v>1.4922</c:v>
                </c:pt>
                <c:pt idx="3453">
                  <c:v>1.4917</c:v>
                </c:pt>
                <c:pt idx="3454">
                  <c:v>1.4913</c:v>
                </c:pt>
                <c:pt idx="3455">
                  <c:v>1.4908</c:v>
                </c:pt>
                <c:pt idx="3456">
                  <c:v>1.4904</c:v>
                </c:pt>
                <c:pt idx="3457">
                  <c:v>1.4901</c:v>
                </c:pt>
                <c:pt idx="3458">
                  <c:v>1.4897</c:v>
                </c:pt>
                <c:pt idx="3459">
                  <c:v>1.4893</c:v>
                </c:pt>
                <c:pt idx="3460">
                  <c:v>1.4889</c:v>
                </c:pt>
                <c:pt idx="3461">
                  <c:v>1.4886</c:v>
                </c:pt>
                <c:pt idx="3462">
                  <c:v>1.4881</c:v>
                </c:pt>
                <c:pt idx="3463">
                  <c:v>1.4876</c:v>
                </c:pt>
                <c:pt idx="3464">
                  <c:v>1.4872</c:v>
                </c:pt>
                <c:pt idx="3465">
                  <c:v>1.4867</c:v>
                </c:pt>
                <c:pt idx="3466">
                  <c:v>1.4863</c:v>
                </c:pt>
                <c:pt idx="3467">
                  <c:v>1.4858</c:v>
                </c:pt>
                <c:pt idx="3468">
                  <c:v>1.4854</c:v>
                </c:pt>
                <c:pt idx="3469">
                  <c:v>1.4851</c:v>
                </c:pt>
                <c:pt idx="3470">
                  <c:v>1.4846</c:v>
                </c:pt>
                <c:pt idx="3471">
                  <c:v>1.4842</c:v>
                </c:pt>
                <c:pt idx="3472">
                  <c:v>1.4838</c:v>
                </c:pt>
                <c:pt idx="3473">
                  <c:v>1.4833</c:v>
                </c:pt>
                <c:pt idx="3474">
                  <c:v>1.483</c:v>
                </c:pt>
                <c:pt idx="3475">
                  <c:v>1.4825</c:v>
                </c:pt>
                <c:pt idx="3476">
                  <c:v>1.4821</c:v>
                </c:pt>
                <c:pt idx="3477">
                  <c:v>1.4816</c:v>
                </c:pt>
                <c:pt idx="3478">
                  <c:v>1.4812</c:v>
                </c:pt>
                <c:pt idx="3479">
                  <c:v>1.4808</c:v>
                </c:pt>
                <c:pt idx="3480">
                  <c:v>1.4803</c:v>
                </c:pt>
                <c:pt idx="3481">
                  <c:v>1.48</c:v>
                </c:pt>
                <c:pt idx="3482">
                  <c:v>1.4796</c:v>
                </c:pt>
                <c:pt idx="3483">
                  <c:v>1.4792</c:v>
                </c:pt>
                <c:pt idx="3484">
                  <c:v>1.4788</c:v>
                </c:pt>
                <c:pt idx="3485">
                  <c:v>1.4785</c:v>
                </c:pt>
                <c:pt idx="3486">
                  <c:v>1.4781</c:v>
                </c:pt>
                <c:pt idx="3487">
                  <c:v>1.4777</c:v>
                </c:pt>
                <c:pt idx="3488">
                  <c:v>1.4774</c:v>
                </c:pt>
                <c:pt idx="3489">
                  <c:v>1.4771</c:v>
                </c:pt>
                <c:pt idx="3490">
                  <c:v>1.4767</c:v>
                </c:pt>
                <c:pt idx="3491">
                  <c:v>1.4762</c:v>
                </c:pt>
                <c:pt idx="3492">
                  <c:v>1.4759</c:v>
                </c:pt>
                <c:pt idx="3493">
                  <c:v>1.4755</c:v>
                </c:pt>
                <c:pt idx="3494">
                  <c:v>1.475</c:v>
                </c:pt>
                <c:pt idx="3495">
                  <c:v>1.4745</c:v>
                </c:pt>
                <c:pt idx="3496">
                  <c:v>1.4741</c:v>
                </c:pt>
                <c:pt idx="3497">
                  <c:v>1.4738</c:v>
                </c:pt>
                <c:pt idx="3498">
                  <c:v>1.4734</c:v>
                </c:pt>
                <c:pt idx="3499">
                  <c:v>1.473</c:v>
                </c:pt>
                <c:pt idx="3500">
                  <c:v>1.4726</c:v>
                </c:pt>
                <c:pt idx="3501">
                  <c:v>1.4723</c:v>
                </c:pt>
                <c:pt idx="3502">
                  <c:v>1.4718</c:v>
                </c:pt>
                <c:pt idx="3503">
                  <c:v>1.4714</c:v>
                </c:pt>
                <c:pt idx="3504">
                  <c:v>1.471</c:v>
                </c:pt>
                <c:pt idx="3505">
                  <c:v>1.4707</c:v>
                </c:pt>
                <c:pt idx="3506">
                  <c:v>1.4703</c:v>
                </c:pt>
                <c:pt idx="3507">
                  <c:v>1.4699</c:v>
                </c:pt>
                <c:pt idx="3508">
                  <c:v>1.4695</c:v>
                </c:pt>
                <c:pt idx="3509">
                  <c:v>1.469</c:v>
                </c:pt>
                <c:pt idx="3510">
                  <c:v>1.4684</c:v>
                </c:pt>
                <c:pt idx="3511">
                  <c:v>1.4681</c:v>
                </c:pt>
                <c:pt idx="3512">
                  <c:v>1.4678</c:v>
                </c:pt>
                <c:pt idx="3513">
                  <c:v>1.4676</c:v>
                </c:pt>
                <c:pt idx="3514">
                  <c:v>1.4671</c:v>
                </c:pt>
                <c:pt idx="3515">
                  <c:v>1.4667</c:v>
                </c:pt>
                <c:pt idx="3516">
                  <c:v>1.4663</c:v>
                </c:pt>
                <c:pt idx="3517">
                  <c:v>1.4658</c:v>
                </c:pt>
                <c:pt idx="3518">
                  <c:v>1.4655</c:v>
                </c:pt>
                <c:pt idx="3519">
                  <c:v>1.4652</c:v>
                </c:pt>
                <c:pt idx="3520">
                  <c:v>1.4647</c:v>
                </c:pt>
                <c:pt idx="3521">
                  <c:v>1.4645</c:v>
                </c:pt>
                <c:pt idx="3522">
                  <c:v>1.4641</c:v>
                </c:pt>
                <c:pt idx="3523">
                  <c:v>1.4636</c:v>
                </c:pt>
                <c:pt idx="3524">
                  <c:v>1.4631</c:v>
                </c:pt>
                <c:pt idx="3525">
                  <c:v>1.4628</c:v>
                </c:pt>
                <c:pt idx="3526">
                  <c:v>1.4624</c:v>
                </c:pt>
                <c:pt idx="3527">
                  <c:v>1.462</c:v>
                </c:pt>
                <c:pt idx="3528">
                  <c:v>1.4615</c:v>
                </c:pt>
                <c:pt idx="3529">
                  <c:v>1.461</c:v>
                </c:pt>
                <c:pt idx="3530">
                  <c:v>1.4607</c:v>
                </c:pt>
                <c:pt idx="3531">
                  <c:v>1.4603</c:v>
                </c:pt>
                <c:pt idx="3532">
                  <c:v>1.4599</c:v>
                </c:pt>
                <c:pt idx="3533">
                  <c:v>1.4595</c:v>
                </c:pt>
                <c:pt idx="3534">
                  <c:v>1.4591</c:v>
                </c:pt>
                <c:pt idx="3535">
                  <c:v>1.4587</c:v>
                </c:pt>
                <c:pt idx="3536">
                  <c:v>1.4583</c:v>
                </c:pt>
                <c:pt idx="3537">
                  <c:v>1.4579</c:v>
                </c:pt>
                <c:pt idx="3538">
                  <c:v>1.4576</c:v>
                </c:pt>
                <c:pt idx="3539">
                  <c:v>1.4572</c:v>
                </c:pt>
                <c:pt idx="3540">
                  <c:v>1.4567</c:v>
                </c:pt>
                <c:pt idx="3541">
                  <c:v>1.4562</c:v>
                </c:pt>
                <c:pt idx="3542">
                  <c:v>1.4559</c:v>
                </c:pt>
                <c:pt idx="3543">
                  <c:v>1.4555</c:v>
                </c:pt>
                <c:pt idx="3544">
                  <c:v>1.4551</c:v>
                </c:pt>
                <c:pt idx="3545">
                  <c:v>1.4548</c:v>
                </c:pt>
                <c:pt idx="3546">
                  <c:v>1.4543</c:v>
                </c:pt>
                <c:pt idx="3547">
                  <c:v>1.4538</c:v>
                </c:pt>
                <c:pt idx="3548">
                  <c:v>1.4533</c:v>
                </c:pt>
                <c:pt idx="3549">
                  <c:v>1.4529</c:v>
                </c:pt>
                <c:pt idx="3550">
                  <c:v>1.4524</c:v>
                </c:pt>
                <c:pt idx="3551">
                  <c:v>1.4519</c:v>
                </c:pt>
                <c:pt idx="3552">
                  <c:v>1.4517</c:v>
                </c:pt>
                <c:pt idx="3553">
                  <c:v>1.4513</c:v>
                </c:pt>
                <c:pt idx="3554">
                  <c:v>1.451</c:v>
                </c:pt>
                <c:pt idx="3555">
                  <c:v>1.4505</c:v>
                </c:pt>
                <c:pt idx="3556">
                  <c:v>1.4501</c:v>
                </c:pt>
                <c:pt idx="3557">
                  <c:v>1.4496</c:v>
                </c:pt>
                <c:pt idx="3558">
                  <c:v>1.4491</c:v>
                </c:pt>
                <c:pt idx="3559">
                  <c:v>1.4487</c:v>
                </c:pt>
                <c:pt idx="3560">
                  <c:v>1.4484</c:v>
                </c:pt>
                <c:pt idx="3561">
                  <c:v>1.4479</c:v>
                </c:pt>
                <c:pt idx="3562">
                  <c:v>1.4475</c:v>
                </c:pt>
                <c:pt idx="3563">
                  <c:v>1.4472</c:v>
                </c:pt>
                <c:pt idx="3564">
                  <c:v>1.4467</c:v>
                </c:pt>
                <c:pt idx="3565">
                  <c:v>1.4463</c:v>
                </c:pt>
                <c:pt idx="3566">
                  <c:v>1.4461</c:v>
                </c:pt>
                <c:pt idx="3567">
                  <c:v>1.4457</c:v>
                </c:pt>
                <c:pt idx="3568">
                  <c:v>1.4452</c:v>
                </c:pt>
                <c:pt idx="3569">
                  <c:v>1.4448</c:v>
                </c:pt>
                <c:pt idx="3570">
                  <c:v>1.4445</c:v>
                </c:pt>
                <c:pt idx="3571">
                  <c:v>1.4441</c:v>
                </c:pt>
                <c:pt idx="3572">
                  <c:v>1.4439</c:v>
                </c:pt>
                <c:pt idx="3573">
                  <c:v>1.4435</c:v>
                </c:pt>
                <c:pt idx="3574">
                  <c:v>1.4432</c:v>
                </c:pt>
                <c:pt idx="3575">
                  <c:v>1.4429</c:v>
                </c:pt>
                <c:pt idx="3576">
                  <c:v>1.4425</c:v>
                </c:pt>
                <c:pt idx="3577">
                  <c:v>1.4422</c:v>
                </c:pt>
                <c:pt idx="3578">
                  <c:v>1.4418</c:v>
                </c:pt>
                <c:pt idx="3579">
                  <c:v>1.4413</c:v>
                </c:pt>
                <c:pt idx="3580">
                  <c:v>1.4411</c:v>
                </c:pt>
                <c:pt idx="3581">
                  <c:v>1.4407</c:v>
                </c:pt>
                <c:pt idx="3582">
                  <c:v>1.4403</c:v>
                </c:pt>
                <c:pt idx="3583">
                  <c:v>1.44</c:v>
                </c:pt>
                <c:pt idx="3584">
                  <c:v>1.4396</c:v>
                </c:pt>
                <c:pt idx="3585">
                  <c:v>1.4392</c:v>
                </c:pt>
                <c:pt idx="3586">
                  <c:v>1.4389</c:v>
                </c:pt>
                <c:pt idx="3587">
                  <c:v>1.4384</c:v>
                </c:pt>
                <c:pt idx="3588">
                  <c:v>1.437999999999999</c:v>
                </c:pt>
                <c:pt idx="3589">
                  <c:v>1.4376</c:v>
                </c:pt>
                <c:pt idx="3590">
                  <c:v>1.4374</c:v>
                </c:pt>
                <c:pt idx="3591">
                  <c:v>1.437</c:v>
                </c:pt>
                <c:pt idx="3592">
                  <c:v>1.4365</c:v>
                </c:pt>
                <c:pt idx="3593">
                  <c:v>1.4361</c:v>
                </c:pt>
                <c:pt idx="3594">
                  <c:v>1.4357</c:v>
                </c:pt>
                <c:pt idx="3595">
                  <c:v>1.4353</c:v>
                </c:pt>
                <c:pt idx="3596">
                  <c:v>1.435</c:v>
                </c:pt>
                <c:pt idx="3597">
                  <c:v>1.4346</c:v>
                </c:pt>
                <c:pt idx="3598">
                  <c:v>1.4342</c:v>
                </c:pt>
                <c:pt idx="3599">
                  <c:v>1.4339</c:v>
                </c:pt>
                <c:pt idx="3600">
                  <c:v>1.4334</c:v>
                </c:pt>
                <c:pt idx="3601">
                  <c:v>1.433</c:v>
                </c:pt>
                <c:pt idx="3602">
                  <c:v>1.4328</c:v>
                </c:pt>
                <c:pt idx="3603">
                  <c:v>1.4324</c:v>
                </c:pt>
                <c:pt idx="3604">
                  <c:v>1.4321</c:v>
                </c:pt>
                <c:pt idx="3605">
                  <c:v>1.4317</c:v>
                </c:pt>
                <c:pt idx="3606">
                  <c:v>1.4313</c:v>
                </c:pt>
                <c:pt idx="3607">
                  <c:v>1.431</c:v>
                </c:pt>
                <c:pt idx="3608">
                  <c:v>1.4305</c:v>
                </c:pt>
                <c:pt idx="3609">
                  <c:v>1.4301</c:v>
                </c:pt>
                <c:pt idx="3610">
                  <c:v>1.4298</c:v>
                </c:pt>
                <c:pt idx="3611">
                  <c:v>1.4294</c:v>
                </c:pt>
                <c:pt idx="3612">
                  <c:v>1.429</c:v>
                </c:pt>
                <c:pt idx="3613">
                  <c:v>1.4287</c:v>
                </c:pt>
                <c:pt idx="3614">
                  <c:v>1.4283</c:v>
                </c:pt>
                <c:pt idx="3615">
                  <c:v>1.427899999999999</c:v>
                </c:pt>
                <c:pt idx="3616">
                  <c:v>1.4276</c:v>
                </c:pt>
                <c:pt idx="3617">
                  <c:v>1.4272</c:v>
                </c:pt>
                <c:pt idx="3618">
                  <c:v>1.4268</c:v>
                </c:pt>
                <c:pt idx="3619">
                  <c:v>1.4265</c:v>
                </c:pt>
                <c:pt idx="3620">
                  <c:v>1.4261</c:v>
                </c:pt>
                <c:pt idx="3621">
                  <c:v>1.4258</c:v>
                </c:pt>
                <c:pt idx="3622">
                  <c:v>1.4255</c:v>
                </c:pt>
                <c:pt idx="3623">
                  <c:v>1.425</c:v>
                </c:pt>
                <c:pt idx="3624">
                  <c:v>1.4247</c:v>
                </c:pt>
                <c:pt idx="3625">
                  <c:v>1.4243</c:v>
                </c:pt>
                <c:pt idx="3626">
                  <c:v>1.423899999999999</c:v>
                </c:pt>
                <c:pt idx="3627">
                  <c:v>1.4236</c:v>
                </c:pt>
                <c:pt idx="3628">
                  <c:v>1.4232</c:v>
                </c:pt>
                <c:pt idx="3629">
                  <c:v>1.4229</c:v>
                </c:pt>
                <c:pt idx="3630">
                  <c:v>1.4225</c:v>
                </c:pt>
                <c:pt idx="3631">
                  <c:v>1.4223</c:v>
                </c:pt>
                <c:pt idx="3632">
                  <c:v>1.421899999999999</c:v>
                </c:pt>
                <c:pt idx="3633">
                  <c:v>1.4214</c:v>
                </c:pt>
                <c:pt idx="3634">
                  <c:v>1.421</c:v>
                </c:pt>
                <c:pt idx="3635">
                  <c:v>1.4207</c:v>
                </c:pt>
                <c:pt idx="3636">
                  <c:v>1.4204</c:v>
                </c:pt>
                <c:pt idx="3637">
                  <c:v>1.4201</c:v>
                </c:pt>
                <c:pt idx="3638">
                  <c:v>1.4197</c:v>
                </c:pt>
                <c:pt idx="3639">
                  <c:v>1.4194</c:v>
                </c:pt>
                <c:pt idx="3640">
                  <c:v>1.4189</c:v>
                </c:pt>
                <c:pt idx="3641">
                  <c:v>1.4185</c:v>
                </c:pt>
                <c:pt idx="3642">
                  <c:v>1.4182</c:v>
                </c:pt>
                <c:pt idx="3643">
                  <c:v>1.417799999999999</c:v>
                </c:pt>
                <c:pt idx="3644">
                  <c:v>1.4174</c:v>
                </c:pt>
                <c:pt idx="3645">
                  <c:v>1.4171</c:v>
                </c:pt>
                <c:pt idx="3646">
                  <c:v>1.4168</c:v>
                </c:pt>
                <c:pt idx="3647">
                  <c:v>1.4166</c:v>
                </c:pt>
                <c:pt idx="3648">
                  <c:v>1.4162</c:v>
                </c:pt>
                <c:pt idx="3649">
                  <c:v>1.415899999999999</c:v>
                </c:pt>
                <c:pt idx="3650">
                  <c:v>1.4155</c:v>
                </c:pt>
                <c:pt idx="3651">
                  <c:v>1.4151</c:v>
                </c:pt>
                <c:pt idx="3652">
                  <c:v>1.4147</c:v>
                </c:pt>
                <c:pt idx="3653">
                  <c:v>1.4143</c:v>
                </c:pt>
                <c:pt idx="3654">
                  <c:v>1.413899999999999</c:v>
                </c:pt>
                <c:pt idx="3655">
                  <c:v>1.4137</c:v>
                </c:pt>
                <c:pt idx="3656">
                  <c:v>1.4133</c:v>
                </c:pt>
                <c:pt idx="3657">
                  <c:v>1.4129</c:v>
                </c:pt>
                <c:pt idx="3658">
                  <c:v>1.4125</c:v>
                </c:pt>
                <c:pt idx="3659">
                  <c:v>1.4121</c:v>
                </c:pt>
                <c:pt idx="3660">
                  <c:v>1.411799999999999</c:v>
                </c:pt>
                <c:pt idx="3661">
                  <c:v>1.4114</c:v>
                </c:pt>
                <c:pt idx="3662">
                  <c:v>1.4111</c:v>
                </c:pt>
                <c:pt idx="3663">
                  <c:v>1.4107</c:v>
                </c:pt>
                <c:pt idx="3664">
                  <c:v>1.4103</c:v>
                </c:pt>
                <c:pt idx="3665">
                  <c:v>1.41</c:v>
                </c:pt>
                <c:pt idx="3666">
                  <c:v>1.4096</c:v>
                </c:pt>
                <c:pt idx="3667">
                  <c:v>1.4093</c:v>
                </c:pt>
                <c:pt idx="3668">
                  <c:v>1.4089</c:v>
                </c:pt>
                <c:pt idx="3669">
                  <c:v>1.4085</c:v>
                </c:pt>
                <c:pt idx="3670">
                  <c:v>1.4082</c:v>
                </c:pt>
                <c:pt idx="3671">
                  <c:v>1.407999999999999</c:v>
                </c:pt>
                <c:pt idx="3672">
                  <c:v>1.4075</c:v>
                </c:pt>
                <c:pt idx="3673">
                  <c:v>1.4072</c:v>
                </c:pt>
                <c:pt idx="3674">
                  <c:v>1.4069</c:v>
                </c:pt>
                <c:pt idx="3675">
                  <c:v>1.4065</c:v>
                </c:pt>
                <c:pt idx="3676">
                  <c:v>1.4062</c:v>
                </c:pt>
                <c:pt idx="3677">
                  <c:v>1.405699999999999</c:v>
                </c:pt>
                <c:pt idx="3678">
                  <c:v>1.4053</c:v>
                </c:pt>
                <c:pt idx="3679">
                  <c:v>1.4051</c:v>
                </c:pt>
                <c:pt idx="3680">
                  <c:v>1.4047</c:v>
                </c:pt>
                <c:pt idx="3681">
                  <c:v>1.4044</c:v>
                </c:pt>
                <c:pt idx="3682">
                  <c:v>1.403999999999999</c:v>
                </c:pt>
                <c:pt idx="3683">
                  <c:v>1.4036</c:v>
                </c:pt>
                <c:pt idx="3684">
                  <c:v>1.4032</c:v>
                </c:pt>
                <c:pt idx="3685">
                  <c:v>1.4028</c:v>
                </c:pt>
                <c:pt idx="3686">
                  <c:v>1.4024</c:v>
                </c:pt>
                <c:pt idx="3687">
                  <c:v>1.4021</c:v>
                </c:pt>
                <c:pt idx="3688">
                  <c:v>1.401899999999999</c:v>
                </c:pt>
                <c:pt idx="3689">
                  <c:v>1.4015</c:v>
                </c:pt>
                <c:pt idx="3690">
                  <c:v>1.4011</c:v>
                </c:pt>
                <c:pt idx="3691">
                  <c:v>1.4007</c:v>
                </c:pt>
                <c:pt idx="3692">
                  <c:v>1.4003</c:v>
                </c:pt>
                <c:pt idx="3693">
                  <c:v>1.3999</c:v>
                </c:pt>
                <c:pt idx="3694">
                  <c:v>1.3997</c:v>
                </c:pt>
                <c:pt idx="3695">
                  <c:v>1.3993</c:v>
                </c:pt>
                <c:pt idx="3696">
                  <c:v>1.399</c:v>
                </c:pt>
                <c:pt idx="3697">
                  <c:v>1.3986</c:v>
                </c:pt>
                <c:pt idx="3698">
                  <c:v>1.3982</c:v>
                </c:pt>
                <c:pt idx="3699">
                  <c:v>1.3979</c:v>
                </c:pt>
                <c:pt idx="3700">
                  <c:v>1.3976</c:v>
                </c:pt>
                <c:pt idx="3701">
                  <c:v>1.3973</c:v>
                </c:pt>
                <c:pt idx="3702">
                  <c:v>1.3968</c:v>
                </c:pt>
                <c:pt idx="3703">
                  <c:v>1.3965</c:v>
                </c:pt>
                <c:pt idx="3704">
                  <c:v>1.3961</c:v>
                </c:pt>
                <c:pt idx="3705">
                  <c:v>1.3959</c:v>
                </c:pt>
                <c:pt idx="3706">
                  <c:v>1.3955</c:v>
                </c:pt>
                <c:pt idx="3707">
                  <c:v>1.3952</c:v>
                </c:pt>
                <c:pt idx="3708">
                  <c:v>1.3948</c:v>
                </c:pt>
                <c:pt idx="3709">
                  <c:v>1.3945</c:v>
                </c:pt>
                <c:pt idx="3710">
                  <c:v>1.3941</c:v>
                </c:pt>
                <c:pt idx="3711">
                  <c:v>1.3938</c:v>
                </c:pt>
                <c:pt idx="3712">
                  <c:v>1.3934</c:v>
                </c:pt>
                <c:pt idx="3713">
                  <c:v>1.393</c:v>
                </c:pt>
                <c:pt idx="3714">
                  <c:v>1.3928</c:v>
                </c:pt>
                <c:pt idx="3715">
                  <c:v>1.3923</c:v>
                </c:pt>
                <c:pt idx="3716">
                  <c:v>1.392</c:v>
                </c:pt>
                <c:pt idx="3717">
                  <c:v>1.3916</c:v>
                </c:pt>
                <c:pt idx="3718">
                  <c:v>1.3914</c:v>
                </c:pt>
                <c:pt idx="3719">
                  <c:v>1.3913</c:v>
                </c:pt>
                <c:pt idx="3720">
                  <c:v>1.3909</c:v>
                </c:pt>
                <c:pt idx="3721">
                  <c:v>1.3907</c:v>
                </c:pt>
                <c:pt idx="3722">
                  <c:v>1.3902</c:v>
                </c:pt>
                <c:pt idx="3723">
                  <c:v>1.39</c:v>
                </c:pt>
                <c:pt idx="3724">
                  <c:v>1.3896</c:v>
                </c:pt>
                <c:pt idx="3725">
                  <c:v>1.3892</c:v>
                </c:pt>
                <c:pt idx="3726">
                  <c:v>1.3889</c:v>
                </c:pt>
                <c:pt idx="3727">
                  <c:v>1.3887</c:v>
                </c:pt>
                <c:pt idx="3728">
                  <c:v>1.3883</c:v>
                </c:pt>
                <c:pt idx="3729">
                  <c:v>1.3879</c:v>
                </c:pt>
                <c:pt idx="3730">
                  <c:v>1.3876</c:v>
                </c:pt>
                <c:pt idx="3731">
                  <c:v>1.3873</c:v>
                </c:pt>
                <c:pt idx="3732">
                  <c:v>1.387</c:v>
                </c:pt>
                <c:pt idx="3733">
                  <c:v>1.3865</c:v>
                </c:pt>
                <c:pt idx="3734">
                  <c:v>1.3863</c:v>
                </c:pt>
                <c:pt idx="3735">
                  <c:v>1.3859</c:v>
                </c:pt>
                <c:pt idx="3736">
                  <c:v>1.3856</c:v>
                </c:pt>
                <c:pt idx="3737">
                  <c:v>1.3852</c:v>
                </c:pt>
                <c:pt idx="3738">
                  <c:v>1.3849</c:v>
                </c:pt>
                <c:pt idx="3739">
                  <c:v>1.3845</c:v>
                </c:pt>
                <c:pt idx="3740">
                  <c:v>1.3843</c:v>
                </c:pt>
                <c:pt idx="3741">
                  <c:v>1.3839</c:v>
                </c:pt>
                <c:pt idx="3742">
                  <c:v>1.3834</c:v>
                </c:pt>
                <c:pt idx="3743">
                  <c:v>1.3831</c:v>
                </c:pt>
                <c:pt idx="3744">
                  <c:v>1.3829</c:v>
                </c:pt>
                <c:pt idx="3745">
                  <c:v>1.3824</c:v>
                </c:pt>
                <c:pt idx="3746">
                  <c:v>1.3821</c:v>
                </c:pt>
                <c:pt idx="3747">
                  <c:v>1.3818</c:v>
                </c:pt>
                <c:pt idx="3748">
                  <c:v>1.3814</c:v>
                </c:pt>
                <c:pt idx="3749">
                  <c:v>1.3811</c:v>
                </c:pt>
                <c:pt idx="3750">
                  <c:v>1.3808</c:v>
                </c:pt>
                <c:pt idx="3751">
                  <c:v>1.3805</c:v>
                </c:pt>
                <c:pt idx="3752">
                  <c:v>1.3801</c:v>
                </c:pt>
                <c:pt idx="3753">
                  <c:v>1.3799</c:v>
                </c:pt>
                <c:pt idx="3754">
                  <c:v>1.3794</c:v>
                </c:pt>
                <c:pt idx="3755">
                  <c:v>1.3791</c:v>
                </c:pt>
                <c:pt idx="3756">
                  <c:v>1.3786</c:v>
                </c:pt>
                <c:pt idx="3757">
                  <c:v>1.3782</c:v>
                </c:pt>
                <c:pt idx="3758">
                  <c:v>1.3779</c:v>
                </c:pt>
                <c:pt idx="3759">
                  <c:v>1.3775</c:v>
                </c:pt>
                <c:pt idx="3760">
                  <c:v>1.3772</c:v>
                </c:pt>
                <c:pt idx="3761">
                  <c:v>1.3767</c:v>
                </c:pt>
                <c:pt idx="3762">
                  <c:v>1.3764</c:v>
                </c:pt>
                <c:pt idx="3763">
                  <c:v>1.376</c:v>
                </c:pt>
                <c:pt idx="3764">
                  <c:v>1.3758</c:v>
                </c:pt>
                <c:pt idx="3765">
                  <c:v>1.3754</c:v>
                </c:pt>
                <c:pt idx="3766">
                  <c:v>1.3751</c:v>
                </c:pt>
                <c:pt idx="3767">
                  <c:v>1.3747</c:v>
                </c:pt>
                <c:pt idx="3768">
                  <c:v>1.3744</c:v>
                </c:pt>
                <c:pt idx="3769">
                  <c:v>1.3741</c:v>
                </c:pt>
                <c:pt idx="3770">
                  <c:v>1.3737</c:v>
                </c:pt>
                <c:pt idx="3771">
                  <c:v>1.3734</c:v>
                </c:pt>
                <c:pt idx="3772">
                  <c:v>1.3731</c:v>
                </c:pt>
                <c:pt idx="3773">
                  <c:v>1.3726</c:v>
                </c:pt>
                <c:pt idx="3774">
                  <c:v>1.3722</c:v>
                </c:pt>
                <c:pt idx="3775">
                  <c:v>1.3719</c:v>
                </c:pt>
                <c:pt idx="3776">
                  <c:v>1.3715</c:v>
                </c:pt>
                <c:pt idx="3777">
                  <c:v>1.3712</c:v>
                </c:pt>
                <c:pt idx="3778">
                  <c:v>1.3708</c:v>
                </c:pt>
                <c:pt idx="3779">
                  <c:v>1.3705</c:v>
                </c:pt>
                <c:pt idx="3780">
                  <c:v>1.3703</c:v>
                </c:pt>
                <c:pt idx="3781">
                  <c:v>1.3699</c:v>
                </c:pt>
                <c:pt idx="3782">
                  <c:v>1.3694</c:v>
                </c:pt>
                <c:pt idx="3783">
                  <c:v>1.3692</c:v>
                </c:pt>
                <c:pt idx="3784">
                  <c:v>1.3688</c:v>
                </c:pt>
                <c:pt idx="3785">
                  <c:v>1.3685</c:v>
                </c:pt>
                <c:pt idx="3786">
                  <c:v>1.3681</c:v>
                </c:pt>
                <c:pt idx="3787">
                  <c:v>1.3679</c:v>
                </c:pt>
                <c:pt idx="3788">
                  <c:v>1.3676</c:v>
                </c:pt>
                <c:pt idx="3789">
                  <c:v>1.3672</c:v>
                </c:pt>
                <c:pt idx="3790">
                  <c:v>1.367</c:v>
                </c:pt>
                <c:pt idx="3791">
                  <c:v>1.3666</c:v>
                </c:pt>
                <c:pt idx="3792">
                  <c:v>1.3663</c:v>
                </c:pt>
                <c:pt idx="3793">
                  <c:v>1.366</c:v>
                </c:pt>
                <c:pt idx="3794">
                  <c:v>1.3657</c:v>
                </c:pt>
                <c:pt idx="3795">
                  <c:v>1.3653</c:v>
                </c:pt>
                <c:pt idx="3796">
                  <c:v>1.365</c:v>
                </c:pt>
                <c:pt idx="3797">
                  <c:v>1.3645</c:v>
                </c:pt>
                <c:pt idx="3798">
                  <c:v>1.3642</c:v>
                </c:pt>
                <c:pt idx="3799">
                  <c:v>1.3638</c:v>
                </c:pt>
                <c:pt idx="3800">
                  <c:v>1.3636</c:v>
                </c:pt>
                <c:pt idx="3801">
                  <c:v>1.3633</c:v>
                </c:pt>
                <c:pt idx="3802">
                  <c:v>1.363</c:v>
                </c:pt>
                <c:pt idx="3803">
                  <c:v>1.3626</c:v>
                </c:pt>
                <c:pt idx="3804">
                  <c:v>1.3623</c:v>
                </c:pt>
                <c:pt idx="3805">
                  <c:v>1.3619</c:v>
                </c:pt>
                <c:pt idx="3806">
                  <c:v>1.3616</c:v>
                </c:pt>
                <c:pt idx="3807">
                  <c:v>1.3612</c:v>
                </c:pt>
                <c:pt idx="3808">
                  <c:v>1.3609</c:v>
                </c:pt>
                <c:pt idx="3809">
                  <c:v>1.3605</c:v>
                </c:pt>
                <c:pt idx="3810">
                  <c:v>1.3602</c:v>
                </c:pt>
                <c:pt idx="3811">
                  <c:v>1.36</c:v>
                </c:pt>
                <c:pt idx="3812">
                  <c:v>1.3595</c:v>
                </c:pt>
                <c:pt idx="3813">
                  <c:v>1.3591</c:v>
                </c:pt>
                <c:pt idx="3814">
                  <c:v>1.3589</c:v>
                </c:pt>
                <c:pt idx="3815">
                  <c:v>1.3586</c:v>
                </c:pt>
                <c:pt idx="3816">
                  <c:v>1.3582</c:v>
                </c:pt>
                <c:pt idx="3817">
                  <c:v>1.3579</c:v>
                </c:pt>
                <c:pt idx="3818">
                  <c:v>1.3576</c:v>
                </c:pt>
                <c:pt idx="3819">
                  <c:v>1.3574</c:v>
                </c:pt>
                <c:pt idx="3820">
                  <c:v>1.3572</c:v>
                </c:pt>
                <c:pt idx="3821">
                  <c:v>1.3568</c:v>
                </c:pt>
                <c:pt idx="3822">
                  <c:v>1.3565</c:v>
                </c:pt>
                <c:pt idx="3823">
                  <c:v>1.3561</c:v>
                </c:pt>
                <c:pt idx="3824">
                  <c:v>1.3559</c:v>
                </c:pt>
                <c:pt idx="3825">
                  <c:v>1.3555</c:v>
                </c:pt>
                <c:pt idx="3826">
                  <c:v>1.3553</c:v>
                </c:pt>
                <c:pt idx="3827">
                  <c:v>1.3549</c:v>
                </c:pt>
                <c:pt idx="3828">
                  <c:v>1.3546</c:v>
                </c:pt>
                <c:pt idx="3829">
                  <c:v>1.3542</c:v>
                </c:pt>
                <c:pt idx="3830">
                  <c:v>1.3539</c:v>
                </c:pt>
                <c:pt idx="3831">
                  <c:v>1.3535</c:v>
                </c:pt>
                <c:pt idx="3832">
                  <c:v>1.3533</c:v>
                </c:pt>
                <c:pt idx="3833">
                  <c:v>1.353</c:v>
                </c:pt>
                <c:pt idx="3834">
                  <c:v>1.3526</c:v>
                </c:pt>
                <c:pt idx="3835">
                  <c:v>1.3524</c:v>
                </c:pt>
                <c:pt idx="3836">
                  <c:v>1.3519</c:v>
                </c:pt>
                <c:pt idx="3837">
                  <c:v>1.3516</c:v>
                </c:pt>
                <c:pt idx="3838">
                  <c:v>1.3513</c:v>
                </c:pt>
                <c:pt idx="3839">
                  <c:v>1.351</c:v>
                </c:pt>
                <c:pt idx="3840">
                  <c:v>1.3508</c:v>
                </c:pt>
                <c:pt idx="3841">
                  <c:v>1.3504</c:v>
                </c:pt>
                <c:pt idx="3842">
                  <c:v>1.3501</c:v>
                </c:pt>
                <c:pt idx="3843">
                  <c:v>1.3497</c:v>
                </c:pt>
                <c:pt idx="3844">
                  <c:v>1.3494</c:v>
                </c:pt>
                <c:pt idx="3845">
                  <c:v>1.349</c:v>
                </c:pt>
                <c:pt idx="3846">
                  <c:v>1.3488</c:v>
                </c:pt>
                <c:pt idx="3847">
                  <c:v>1.3484</c:v>
                </c:pt>
                <c:pt idx="3848">
                  <c:v>1.3481</c:v>
                </c:pt>
                <c:pt idx="3849">
                  <c:v>1.3479</c:v>
                </c:pt>
                <c:pt idx="3850">
                  <c:v>1.3475</c:v>
                </c:pt>
                <c:pt idx="3851">
                  <c:v>1.3472</c:v>
                </c:pt>
                <c:pt idx="3852">
                  <c:v>1.3468</c:v>
                </c:pt>
                <c:pt idx="3853">
                  <c:v>1.3466</c:v>
                </c:pt>
                <c:pt idx="3854">
                  <c:v>1.3462</c:v>
                </c:pt>
                <c:pt idx="3855">
                  <c:v>1.3458</c:v>
                </c:pt>
                <c:pt idx="3856">
                  <c:v>1.3455</c:v>
                </c:pt>
                <c:pt idx="3857">
                  <c:v>1.3452</c:v>
                </c:pt>
                <c:pt idx="3858">
                  <c:v>1.345</c:v>
                </c:pt>
                <c:pt idx="3859">
                  <c:v>1.3448</c:v>
                </c:pt>
                <c:pt idx="3860">
                  <c:v>1.3447</c:v>
                </c:pt>
                <c:pt idx="3861">
                  <c:v>1.3445</c:v>
                </c:pt>
                <c:pt idx="3862">
                  <c:v>1.3442</c:v>
                </c:pt>
                <c:pt idx="3863">
                  <c:v>1.3439</c:v>
                </c:pt>
                <c:pt idx="3864">
                  <c:v>1.3436</c:v>
                </c:pt>
                <c:pt idx="3865">
                  <c:v>1.3432</c:v>
                </c:pt>
                <c:pt idx="3866">
                  <c:v>1.3428</c:v>
                </c:pt>
                <c:pt idx="3867">
                  <c:v>1.3424</c:v>
                </c:pt>
                <c:pt idx="3868">
                  <c:v>1.3421</c:v>
                </c:pt>
                <c:pt idx="3869">
                  <c:v>1.3418</c:v>
                </c:pt>
                <c:pt idx="3870">
                  <c:v>1.3415</c:v>
                </c:pt>
                <c:pt idx="3871">
                  <c:v>1.3411</c:v>
                </c:pt>
                <c:pt idx="3872">
                  <c:v>1.3409</c:v>
                </c:pt>
                <c:pt idx="3873">
                  <c:v>1.3407</c:v>
                </c:pt>
                <c:pt idx="3874">
                  <c:v>1.3402</c:v>
                </c:pt>
                <c:pt idx="3875">
                  <c:v>1.34</c:v>
                </c:pt>
                <c:pt idx="3876">
                  <c:v>1.3395</c:v>
                </c:pt>
                <c:pt idx="3877">
                  <c:v>1.3392</c:v>
                </c:pt>
                <c:pt idx="3878">
                  <c:v>1.339</c:v>
                </c:pt>
                <c:pt idx="3879">
                  <c:v>1.3386</c:v>
                </c:pt>
                <c:pt idx="3880">
                  <c:v>1.3383</c:v>
                </c:pt>
                <c:pt idx="3881">
                  <c:v>1.3379</c:v>
                </c:pt>
                <c:pt idx="3882">
                  <c:v>1.3377</c:v>
                </c:pt>
                <c:pt idx="3883">
                  <c:v>1.3375</c:v>
                </c:pt>
                <c:pt idx="3884">
                  <c:v>1.3371</c:v>
                </c:pt>
                <c:pt idx="3885">
                  <c:v>1.3368</c:v>
                </c:pt>
                <c:pt idx="3886">
                  <c:v>1.3364</c:v>
                </c:pt>
                <c:pt idx="3887">
                  <c:v>1.336</c:v>
                </c:pt>
                <c:pt idx="3888">
                  <c:v>1.3356</c:v>
                </c:pt>
                <c:pt idx="3889">
                  <c:v>1.3353</c:v>
                </c:pt>
                <c:pt idx="3890">
                  <c:v>1.3349</c:v>
                </c:pt>
                <c:pt idx="3891">
                  <c:v>1.3347</c:v>
                </c:pt>
                <c:pt idx="3892">
                  <c:v>1.3345</c:v>
                </c:pt>
                <c:pt idx="3893">
                  <c:v>1.3342</c:v>
                </c:pt>
                <c:pt idx="3894">
                  <c:v>1.3339</c:v>
                </c:pt>
                <c:pt idx="3895">
                  <c:v>1.3335</c:v>
                </c:pt>
                <c:pt idx="3896">
                  <c:v>1.3332</c:v>
                </c:pt>
                <c:pt idx="3897">
                  <c:v>1.3328</c:v>
                </c:pt>
                <c:pt idx="3898">
                  <c:v>1.3327</c:v>
                </c:pt>
                <c:pt idx="3899">
                  <c:v>1.3324</c:v>
                </c:pt>
                <c:pt idx="3900">
                  <c:v>1.332</c:v>
                </c:pt>
                <c:pt idx="3901">
                  <c:v>1.3317</c:v>
                </c:pt>
                <c:pt idx="3902">
                  <c:v>1.3315</c:v>
                </c:pt>
                <c:pt idx="3903">
                  <c:v>1.331</c:v>
                </c:pt>
                <c:pt idx="3904">
                  <c:v>1.3307</c:v>
                </c:pt>
                <c:pt idx="3905">
                  <c:v>1.3304</c:v>
                </c:pt>
                <c:pt idx="3906">
                  <c:v>1.3301</c:v>
                </c:pt>
                <c:pt idx="3907">
                  <c:v>1.3297</c:v>
                </c:pt>
                <c:pt idx="3908">
                  <c:v>1.3295</c:v>
                </c:pt>
                <c:pt idx="3909">
                  <c:v>1.3292</c:v>
                </c:pt>
                <c:pt idx="3910">
                  <c:v>1.3287</c:v>
                </c:pt>
                <c:pt idx="3911">
                  <c:v>1.3285</c:v>
                </c:pt>
                <c:pt idx="3912">
                  <c:v>1.3283</c:v>
                </c:pt>
                <c:pt idx="3913">
                  <c:v>1.3279</c:v>
                </c:pt>
                <c:pt idx="3914">
                  <c:v>1.3277</c:v>
                </c:pt>
                <c:pt idx="3915">
                  <c:v>1.3273</c:v>
                </c:pt>
                <c:pt idx="3916">
                  <c:v>1.327</c:v>
                </c:pt>
                <c:pt idx="3917">
                  <c:v>1.3267</c:v>
                </c:pt>
                <c:pt idx="3918">
                  <c:v>1.3263</c:v>
                </c:pt>
                <c:pt idx="3919">
                  <c:v>1.326</c:v>
                </c:pt>
                <c:pt idx="3920">
                  <c:v>1.3256</c:v>
                </c:pt>
                <c:pt idx="3921">
                  <c:v>1.3254</c:v>
                </c:pt>
                <c:pt idx="3922">
                  <c:v>1.325</c:v>
                </c:pt>
                <c:pt idx="3923">
                  <c:v>1.3247</c:v>
                </c:pt>
                <c:pt idx="3924">
                  <c:v>1.3245</c:v>
                </c:pt>
                <c:pt idx="3925">
                  <c:v>1.3241</c:v>
                </c:pt>
                <c:pt idx="3926">
                  <c:v>1.3239</c:v>
                </c:pt>
                <c:pt idx="3927">
                  <c:v>1.3237</c:v>
                </c:pt>
                <c:pt idx="3928">
                  <c:v>1.3233</c:v>
                </c:pt>
                <c:pt idx="3929">
                  <c:v>1.323</c:v>
                </c:pt>
                <c:pt idx="3930">
                  <c:v>1.3226</c:v>
                </c:pt>
                <c:pt idx="3931">
                  <c:v>1.3223</c:v>
                </c:pt>
                <c:pt idx="3932">
                  <c:v>1.322</c:v>
                </c:pt>
                <c:pt idx="3933">
                  <c:v>1.3217</c:v>
                </c:pt>
                <c:pt idx="3934">
                  <c:v>1.3214</c:v>
                </c:pt>
                <c:pt idx="3935">
                  <c:v>1.321</c:v>
                </c:pt>
                <c:pt idx="3936">
                  <c:v>1.3208</c:v>
                </c:pt>
                <c:pt idx="3937">
                  <c:v>1.3206</c:v>
                </c:pt>
                <c:pt idx="3938">
                  <c:v>1.3202</c:v>
                </c:pt>
                <c:pt idx="3939">
                  <c:v>1.32</c:v>
                </c:pt>
                <c:pt idx="3940">
                  <c:v>1.3197</c:v>
                </c:pt>
                <c:pt idx="3941">
                  <c:v>1.3192</c:v>
                </c:pt>
                <c:pt idx="3942">
                  <c:v>1.319</c:v>
                </c:pt>
                <c:pt idx="3943">
                  <c:v>1.3186</c:v>
                </c:pt>
                <c:pt idx="3944">
                  <c:v>1.3184</c:v>
                </c:pt>
                <c:pt idx="3945">
                  <c:v>1.3182</c:v>
                </c:pt>
                <c:pt idx="3946">
                  <c:v>1.3178</c:v>
                </c:pt>
                <c:pt idx="3947">
                  <c:v>1.3175</c:v>
                </c:pt>
                <c:pt idx="3948">
                  <c:v>1.3172</c:v>
                </c:pt>
                <c:pt idx="3949">
                  <c:v>1.3168</c:v>
                </c:pt>
                <c:pt idx="3950">
                  <c:v>1.3166</c:v>
                </c:pt>
                <c:pt idx="3951">
                  <c:v>1.3163</c:v>
                </c:pt>
                <c:pt idx="3952">
                  <c:v>1.316</c:v>
                </c:pt>
                <c:pt idx="3953">
                  <c:v>1.3158</c:v>
                </c:pt>
                <c:pt idx="3954">
                  <c:v>1.3155</c:v>
                </c:pt>
                <c:pt idx="3955">
                  <c:v>1.3152</c:v>
                </c:pt>
                <c:pt idx="3956">
                  <c:v>1.315</c:v>
                </c:pt>
                <c:pt idx="3957">
                  <c:v>1.3147</c:v>
                </c:pt>
                <c:pt idx="3958">
                  <c:v>1.3143</c:v>
                </c:pt>
                <c:pt idx="3959">
                  <c:v>1.314</c:v>
                </c:pt>
                <c:pt idx="3960">
                  <c:v>1.3136</c:v>
                </c:pt>
                <c:pt idx="3961">
                  <c:v>1.3134</c:v>
                </c:pt>
                <c:pt idx="3962">
                  <c:v>1.3132</c:v>
                </c:pt>
                <c:pt idx="3963">
                  <c:v>1.313</c:v>
                </c:pt>
                <c:pt idx="3964">
                  <c:v>1.3127</c:v>
                </c:pt>
                <c:pt idx="3965">
                  <c:v>1.3124</c:v>
                </c:pt>
                <c:pt idx="3966">
                  <c:v>1.312</c:v>
                </c:pt>
                <c:pt idx="3967">
                  <c:v>1.3117</c:v>
                </c:pt>
                <c:pt idx="3968">
                  <c:v>1.3115</c:v>
                </c:pt>
                <c:pt idx="3969">
                  <c:v>1.3112</c:v>
                </c:pt>
                <c:pt idx="3970">
                  <c:v>1.311</c:v>
                </c:pt>
                <c:pt idx="3971">
                  <c:v>1.3107</c:v>
                </c:pt>
                <c:pt idx="3972">
                  <c:v>1.3105</c:v>
                </c:pt>
                <c:pt idx="3973">
                  <c:v>1.3101</c:v>
                </c:pt>
                <c:pt idx="3974">
                  <c:v>1.3098</c:v>
                </c:pt>
                <c:pt idx="3975">
                  <c:v>1.3095</c:v>
                </c:pt>
                <c:pt idx="3976">
                  <c:v>1.3092</c:v>
                </c:pt>
                <c:pt idx="3977">
                  <c:v>1.309</c:v>
                </c:pt>
                <c:pt idx="3978">
                  <c:v>1.3086</c:v>
                </c:pt>
                <c:pt idx="3979">
                  <c:v>1.3083</c:v>
                </c:pt>
                <c:pt idx="3980">
                  <c:v>1.308</c:v>
                </c:pt>
                <c:pt idx="3981">
                  <c:v>1.3077</c:v>
                </c:pt>
                <c:pt idx="3982">
                  <c:v>1.3074</c:v>
                </c:pt>
                <c:pt idx="3983">
                  <c:v>1.3072</c:v>
                </c:pt>
                <c:pt idx="3984">
                  <c:v>1.3068</c:v>
                </c:pt>
                <c:pt idx="3985">
                  <c:v>1.3066</c:v>
                </c:pt>
                <c:pt idx="3986">
                  <c:v>1.3063</c:v>
                </c:pt>
                <c:pt idx="3987">
                  <c:v>1.3059</c:v>
                </c:pt>
                <c:pt idx="3988">
                  <c:v>1.3056</c:v>
                </c:pt>
                <c:pt idx="3989">
                  <c:v>1.3052</c:v>
                </c:pt>
                <c:pt idx="3990">
                  <c:v>1.305</c:v>
                </c:pt>
                <c:pt idx="3991">
                  <c:v>1.3048</c:v>
                </c:pt>
                <c:pt idx="3992">
                  <c:v>1.3044</c:v>
                </c:pt>
                <c:pt idx="3993">
                  <c:v>1.3042</c:v>
                </c:pt>
                <c:pt idx="3994">
                  <c:v>1.304</c:v>
                </c:pt>
                <c:pt idx="3995">
                  <c:v>1.3036</c:v>
                </c:pt>
                <c:pt idx="3996">
                  <c:v>1.3034</c:v>
                </c:pt>
                <c:pt idx="3997">
                  <c:v>1.3032</c:v>
                </c:pt>
                <c:pt idx="3998">
                  <c:v>1.303</c:v>
                </c:pt>
                <c:pt idx="3999">
                  <c:v>1.3026</c:v>
                </c:pt>
                <c:pt idx="4000">
                  <c:v>1.3024</c:v>
                </c:pt>
                <c:pt idx="4001">
                  <c:v>1.3021</c:v>
                </c:pt>
                <c:pt idx="4002">
                  <c:v>1.3017</c:v>
                </c:pt>
                <c:pt idx="4003">
                  <c:v>1.3014</c:v>
                </c:pt>
                <c:pt idx="4004">
                  <c:v>1.301</c:v>
                </c:pt>
                <c:pt idx="4005">
                  <c:v>1.3008</c:v>
                </c:pt>
                <c:pt idx="4006">
                  <c:v>1.3005</c:v>
                </c:pt>
                <c:pt idx="4007">
                  <c:v>1.3001</c:v>
                </c:pt>
                <c:pt idx="4008">
                  <c:v>1.2999</c:v>
                </c:pt>
                <c:pt idx="4009">
                  <c:v>1.2997</c:v>
                </c:pt>
                <c:pt idx="4010">
                  <c:v>1.2994</c:v>
                </c:pt>
                <c:pt idx="4011">
                  <c:v>1.299</c:v>
                </c:pt>
                <c:pt idx="4012">
                  <c:v>1.2987</c:v>
                </c:pt>
                <c:pt idx="4013">
                  <c:v>1.2983</c:v>
                </c:pt>
                <c:pt idx="4014">
                  <c:v>1.2979</c:v>
                </c:pt>
                <c:pt idx="4015">
                  <c:v>1.2977</c:v>
                </c:pt>
                <c:pt idx="4016">
                  <c:v>1.2973</c:v>
                </c:pt>
                <c:pt idx="4017">
                  <c:v>1.297</c:v>
                </c:pt>
                <c:pt idx="4018">
                  <c:v>1.2966</c:v>
                </c:pt>
                <c:pt idx="4019">
                  <c:v>1.2963</c:v>
                </c:pt>
                <c:pt idx="4020">
                  <c:v>1.2961</c:v>
                </c:pt>
                <c:pt idx="4021">
                  <c:v>1.2956</c:v>
                </c:pt>
                <c:pt idx="4022">
                  <c:v>1.2953</c:v>
                </c:pt>
                <c:pt idx="4023">
                  <c:v>1.295</c:v>
                </c:pt>
                <c:pt idx="4024">
                  <c:v>1.2947</c:v>
                </c:pt>
                <c:pt idx="4025">
                  <c:v>1.2944</c:v>
                </c:pt>
                <c:pt idx="4026">
                  <c:v>1.2941</c:v>
                </c:pt>
                <c:pt idx="4027">
                  <c:v>1.2938</c:v>
                </c:pt>
                <c:pt idx="4028">
                  <c:v>1.2935</c:v>
                </c:pt>
                <c:pt idx="4029">
                  <c:v>1.2932</c:v>
                </c:pt>
                <c:pt idx="4030">
                  <c:v>1.2928</c:v>
                </c:pt>
                <c:pt idx="4031">
                  <c:v>1.2925</c:v>
                </c:pt>
                <c:pt idx="4032">
                  <c:v>1.2921</c:v>
                </c:pt>
                <c:pt idx="4033">
                  <c:v>1.2918</c:v>
                </c:pt>
                <c:pt idx="4034">
                  <c:v>1.2915</c:v>
                </c:pt>
                <c:pt idx="4035">
                  <c:v>1.2912</c:v>
                </c:pt>
                <c:pt idx="4036">
                  <c:v>1.291</c:v>
                </c:pt>
                <c:pt idx="4037">
                  <c:v>1.2908</c:v>
                </c:pt>
                <c:pt idx="4038">
                  <c:v>1.2905</c:v>
                </c:pt>
                <c:pt idx="4039">
                  <c:v>1.2901</c:v>
                </c:pt>
                <c:pt idx="4040">
                  <c:v>1.2898</c:v>
                </c:pt>
                <c:pt idx="4041">
                  <c:v>1.2894</c:v>
                </c:pt>
                <c:pt idx="4042">
                  <c:v>1.2892</c:v>
                </c:pt>
                <c:pt idx="4043">
                  <c:v>1.2889</c:v>
                </c:pt>
                <c:pt idx="4044">
                  <c:v>1.2885</c:v>
                </c:pt>
                <c:pt idx="4045">
                  <c:v>1.2883</c:v>
                </c:pt>
                <c:pt idx="4046">
                  <c:v>1.2882</c:v>
                </c:pt>
                <c:pt idx="4047">
                  <c:v>1.2879</c:v>
                </c:pt>
                <c:pt idx="4048">
                  <c:v>1.2875</c:v>
                </c:pt>
                <c:pt idx="4049">
                  <c:v>1.2873</c:v>
                </c:pt>
                <c:pt idx="4050">
                  <c:v>1.287</c:v>
                </c:pt>
                <c:pt idx="4051">
                  <c:v>1.2868</c:v>
                </c:pt>
                <c:pt idx="4052">
                  <c:v>1.2864</c:v>
                </c:pt>
                <c:pt idx="4053">
                  <c:v>1.2862</c:v>
                </c:pt>
                <c:pt idx="4054">
                  <c:v>1.2859</c:v>
                </c:pt>
                <c:pt idx="4055">
                  <c:v>1.2854</c:v>
                </c:pt>
                <c:pt idx="4056">
                  <c:v>1.2851</c:v>
                </c:pt>
                <c:pt idx="4057">
                  <c:v>1.2848</c:v>
                </c:pt>
                <c:pt idx="4058">
                  <c:v>1.2845</c:v>
                </c:pt>
                <c:pt idx="4059">
                  <c:v>1.2843</c:v>
                </c:pt>
                <c:pt idx="4060">
                  <c:v>1.284</c:v>
                </c:pt>
                <c:pt idx="4061">
                  <c:v>1.2837</c:v>
                </c:pt>
                <c:pt idx="4062">
                  <c:v>1.2834</c:v>
                </c:pt>
                <c:pt idx="4063">
                  <c:v>1.2831</c:v>
                </c:pt>
                <c:pt idx="4064">
                  <c:v>1.2827</c:v>
                </c:pt>
                <c:pt idx="4065">
                  <c:v>1.2825</c:v>
                </c:pt>
                <c:pt idx="4066">
                  <c:v>1.2822</c:v>
                </c:pt>
                <c:pt idx="4067">
                  <c:v>1.2818</c:v>
                </c:pt>
                <c:pt idx="4068">
                  <c:v>1.2816</c:v>
                </c:pt>
                <c:pt idx="4069">
                  <c:v>1.2814</c:v>
                </c:pt>
                <c:pt idx="4070">
                  <c:v>1.2812</c:v>
                </c:pt>
                <c:pt idx="4071">
                  <c:v>1.2806</c:v>
                </c:pt>
                <c:pt idx="4072">
                  <c:v>1.2803</c:v>
                </c:pt>
                <c:pt idx="4073">
                  <c:v>1.2799</c:v>
                </c:pt>
                <c:pt idx="4074">
                  <c:v>1.2796</c:v>
                </c:pt>
                <c:pt idx="4075">
                  <c:v>1.2793</c:v>
                </c:pt>
                <c:pt idx="4076">
                  <c:v>1.279</c:v>
                </c:pt>
                <c:pt idx="4077">
                  <c:v>1.2787</c:v>
                </c:pt>
                <c:pt idx="4078">
                  <c:v>1.2785</c:v>
                </c:pt>
                <c:pt idx="4079">
                  <c:v>1.2783</c:v>
                </c:pt>
                <c:pt idx="4080">
                  <c:v>1.278</c:v>
                </c:pt>
                <c:pt idx="4081">
                  <c:v>1.2777</c:v>
                </c:pt>
                <c:pt idx="4082">
                  <c:v>1.2774</c:v>
                </c:pt>
                <c:pt idx="4083">
                  <c:v>1.277</c:v>
                </c:pt>
                <c:pt idx="4084">
                  <c:v>1.2767</c:v>
                </c:pt>
                <c:pt idx="4085">
                  <c:v>1.2764</c:v>
                </c:pt>
                <c:pt idx="4086">
                  <c:v>1.276</c:v>
                </c:pt>
                <c:pt idx="4087">
                  <c:v>1.2758</c:v>
                </c:pt>
                <c:pt idx="4088">
                  <c:v>1.2756</c:v>
                </c:pt>
                <c:pt idx="4089">
                  <c:v>1.2752</c:v>
                </c:pt>
                <c:pt idx="4090">
                  <c:v>1.2749</c:v>
                </c:pt>
                <c:pt idx="4091">
                  <c:v>1.2746</c:v>
                </c:pt>
                <c:pt idx="4092">
                  <c:v>1.2742</c:v>
                </c:pt>
                <c:pt idx="4093">
                  <c:v>1.274</c:v>
                </c:pt>
                <c:pt idx="4094">
                  <c:v>1.2737</c:v>
                </c:pt>
                <c:pt idx="4095">
                  <c:v>1.2734</c:v>
                </c:pt>
                <c:pt idx="4096">
                  <c:v>1.273</c:v>
                </c:pt>
                <c:pt idx="4097">
                  <c:v>1.2727</c:v>
                </c:pt>
                <c:pt idx="4098">
                  <c:v>1.2725</c:v>
                </c:pt>
                <c:pt idx="4099">
                  <c:v>1.2721</c:v>
                </c:pt>
                <c:pt idx="4100">
                  <c:v>1.2718</c:v>
                </c:pt>
                <c:pt idx="4101">
                  <c:v>1.2716</c:v>
                </c:pt>
                <c:pt idx="4102">
                  <c:v>1.2712</c:v>
                </c:pt>
                <c:pt idx="4103">
                  <c:v>1.2708</c:v>
                </c:pt>
                <c:pt idx="4104">
                  <c:v>1.2706</c:v>
                </c:pt>
                <c:pt idx="4105">
                  <c:v>1.2702</c:v>
                </c:pt>
                <c:pt idx="4106">
                  <c:v>1.2698</c:v>
                </c:pt>
                <c:pt idx="4107">
                  <c:v>1.2695</c:v>
                </c:pt>
                <c:pt idx="4108">
                  <c:v>1.2691</c:v>
                </c:pt>
                <c:pt idx="4109">
                  <c:v>1.2689</c:v>
                </c:pt>
                <c:pt idx="4110">
                  <c:v>1.2687</c:v>
                </c:pt>
                <c:pt idx="4111">
                  <c:v>1.2684</c:v>
                </c:pt>
                <c:pt idx="4112">
                  <c:v>1.268</c:v>
                </c:pt>
                <c:pt idx="4113">
                  <c:v>1.2677</c:v>
                </c:pt>
                <c:pt idx="4114">
                  <c:v>1.2674</c:v>
                </c:pt>
                <c:pt idx="4115">
                  <c:v>1.2671</c:v>
                </c:pt>
                <c:pt idx="4116">
                  <c:v>1.2668</c:v>
                </c:pt>
                <c:pt idx="4117">
                  <c:v>1.2664</c:v>
                </c:pt>
                <c:pt idx="4118">
                  <c:v>1.2661</c:v>
                </c:pt>
                <c:pt idx="4119">
                  <c:v>1.2658</c:v>
                </c:pt>
                <c:pt idx="4120">
                  <c:v>1.2655</c:v>
                </c:pt>
                <c:pt idx="4121">
                  <c:v>1.2652</c:v>
                </c:pt>
                <c:pt idx="4122">
                  <c:v>1.265</c:v>
                </c:pt>
                <c:pt idx="4123">
                  <c:v>1.2647</c:v>
                </c:pt>
                <c:pt idx="4124">
                  <c:v>1.2643</c:v>
                </c:pt>
                <c:pt idx="4125">
                  <c:v>1.2639</c:v>
                </c:pt>
                <c:pt idx="4126">
                  <c:v>1.2637</c:v>
                </c:pt>
                <c:pt idx="4127">
                  <c:v>1.2636</c:v>
                </c:pt>
                <c:pt idx="4128">
                  <c:v>1.2634</c:v>
                </c:pt>
                <c:pt idx="4129">
                  <c:v>1.2631</c:v>
                </c:pt>
                <c:pt idx="4130">
                  <c:v>1.2628</c:v>
                </c:pt>
                <c:pt idx="4131">
                  <c:v>1.2625</c:v>
                </c:pt>
                <c:pt idx="4132">
                  <c:v>1.2621</c:v>
                </c:pt>
                <c:pt idx="4133">
                  <c:v>1.2618</c:v>
                </c:pt>
                <c:pt idx="4134">
                  <c:v>1.2616</c:v>
                </c:pt>
                <c:pt idx="4135">
                  <c:v>1.2613</c:v>
                </c:pt>
                <c:pt idx="4136">
                  <c:v>1.2609</c:v>
                </c:pt>
                <c:pt idx="4137">
                  <c:v>1.2607</c:v>
                </c:pt>
                <c:pt idx="4138">
                  <c:v>1.2604</c:v>
                </c:pt>
                <c:pt idx="4139">
                  <c:v>1.2602</c:v>
                </c:pt>
                <c:pt idx="4140">
                  <c:v>1.2598</c:v>
                </c:pt>
                <c:pt idx="4141">
                  <c:v>1.2595</c:v>
                </c:pt>
                <c:pt idx="4142">
                  <c:v>1.2593</c:v>
                </c:pt>
                <c:pt idx="4143">
                  <c:v>1.2589</c:v>
                </c:pt>
                <c:pt idx="4144">
                  <c:v>1.2586</c:v>
                </c:pt>
                <c:pt idx="4145">
                  <c:v>1.2583</c:v>
                </c:pt>
                <c:pt idx="4146">
                  <c:v>1.2581</c:v>
                </c:pt>
                <c:pt idx="4147">
                  <c:v>1.2578</c:v>
                </c:pt>
                <c:pt idx="4148">
                  <c:v>1.2575</c:v>
                </c:pt>
                <c:pt idx="4149">
                  <c:v>1.2572</c:v>
                </c:pt>
                <c:pt idx="4150">
                  <c:v>1.2568</c:v>
                </c:pt>
                <c:pt idx="4151">
                  <c:v>1.2565</c:v>
                </c:pt>
                <c:pt idx="4152">
                  <c:v>1.2562</c:v>
                </c:pt>
                <c:pt idx="4153">
                  <c:v>1.2559</c:v>
                </c:pt>
                <c:pt idx="4154">
                  <c:v>1.2556</c:v>
                </c:pt>
                <c:pt idx="4155">
                  <c:v>1.2553</c:v>
                </c:pt>
                <c:pt idx="4156">
                  <c:v>1.2551</c:v>
                </c:pt>
                <c:pt idx="4157">
                  <c:v>1.2548</c:v>
                </c:pt>
                <c:pt idx="4158">
                  <c:v>1.2544</c:v>
                </c:pt>
                <c:pt idx="4159">
                  <c:v>1.2542</c:v>
                </c:pt>
                <c:pt idx="4160">
                  <c:v>1.2539</c:v>
                </c:pt>
                <c:pt idx="4161">
                  <c:v>1.2535</c:v>
                </c:pt>
                <c:pt idx="4162">
                  <c:v>1.2532</c:v>
                </c:pt>
                <c:pt idx="4163">
                  <c:v>1.253</c:v>
                </c:pt>
                <c:pt idx="4164">
                  <c:v>1.2527</c:v>
                </c:pt>
                <c:pt idx="4165">
                  <c:v>1.2523</c:v>
                </c:pt>
                <c:pt idx="4166">
                  <c:v>1.252</c:v>
                </c:pt>
                <c:pt idx="4167">
                  <c:v>1.2518</c:v>
                </c:pt>
                <c:pt idx="4168">
                  <c:v>1.2516</c:v>
                </c:pt>
                <c:pt idx="4169">
                  <c:v>1.2511</c:v>
                </c:pt>
                <c:pt idx="4170">
                  <c:v>1.2508</c:v>
                </c:pt>
                <c:pt idx="4171">
                  <c:v>1.2506</c:v>
                </c:pt>
                <c:pt idx="4172">
                  <c:v>1.2504</c:v>
                </c:pt>
                <c:pt idx="4173">
                  <c:v>1.25</c:v>
                </c:pt>
                <c:pt idx="4174">
                  <c:v>1.2497</c:v>
                </c:pt>
                <c:pt idx="4175">
                  <c:v>1.2495</c:v>
                </c:pt>
                <c:pt idx="4176">
                  <c:v>1.2493</c:v>
                </c:pt>
                <c:pt idx="4177">
                  <c:v>1.2489</c:v>
                </c:pt>
                <c:pt idx="4178">
                  <c:v>1.2487</c:v>
                </c:pt>
                <c:pt idx="4179">
                  <c:v>1.2485</c:v>
                </c:pt>
                <c:pt idx="4180">
                  <c:v>1.2482</c:v>
                </c:pt>
                <c:pt idx="4181">
                  <c:v>1.2478</c:v>
                </c:pt>
                <c:pt idx="4182">
                  <c:v>1.2476</c:v>
                </c:pt>
                <c:pt idx="4183">
                  <c:v>1.2473</c:v>
                </c:pt>
                <c:pt idx="4184">
                  <c:v>1.247</c:v>
                </c:pt>
                <c:pt idx="4185">
                  <c:v>1.2466</c:v>
                </c:pt>
                <c:pt idx="4186">
                  <c:v>1.2464</c:v>
                </c:pt>
                <c:pt idx="4187">
                  <c:v>1.2461</c:v>
                </c:pt>
                <c:pt idx="4188">
                  <c:v>1.2457</c:v>
                </c:pt>
                <c:pt idx="4189">
                  <c:v>1.2455</c:v>
                </c:pt>
                <c:pt idx="4190">
                  <c:v>1.2452</c:v>
                </c:pt>
                <c:pt idx="4191">
                  <c:v>1.245</c:v>
                </c:pt>
                <c:pt idx="4192">
                  <c:v>1.2447</c:v>
                </c:pt>
                <c:pt idx="4193">
                  <c:v>1.2443</c:v>
                </c:pt>
                <c:pt idx="4194">
                  <c:v>1.2441</c:v>
                </c:pt>
                <c:pt idx="4195">
                  <c:v>1.2438</c:v>
                </c:pt>
                <c:pt idx="4196">
                  <c:v>1.2434</c:v>
                </c:pt>
                <c:pt idx="4197">
                  <c:v>1.243</c:v>
                </c:pt>
                <c:pt idx="4198">
                  <c:v>1.2428</c:v>
                </c:pt>
                <c:pt idx="4199">
                  <c:v>1.2425</c:v>
                </c:pt>
                <c:pt idx="4200">
                  <c:v>1.2421</c:v>
                </c:pt>
                <c:pt idx="4201">
                  <c:v>1.2419</c:v>
                </c:pt>
                <c:pt idx="4202">
                  <c:v>1.2416</c:v>
                </c:pt>
                <c:pt idx="4203">
                  <c:v>1.2413</c:v>
                </c:pt>
                <c:pt idx="4204">
                  <c:v>1.241</c:v>
                </c:pt>
                <c:pt idx="4205">
                  <c:v>1.2407</c:v>
                </c:pt>
                <c:pt idx="4206">
                  <c:v>1.2404</c:v>
                </c:pt>
                <c:pt idx="4207">
                  <c:v>1.2401</c:v>
                </c:pt>
                <c:pt idx="4208">
                  <c:v>1.2397</c:v>
                </c:pt>
                <c:pt idx="4209">
                  <c:v>1.2395</c:v>
                </c:pt>
                <c:pt idx="4210">
                  <c:v>1.2392</c:v>
                </c:pt>
                <c:pt idx="4211">
                  <c:v>1.2389</c:v>
                </c:pt>
                <c:pt idx="4212">
                  <c:v>1.2385</c:v>
                </c:pt>
                <c:pt idx="4213">
                  <c:v>1.2382</c:v>
                </c:pt>
                <c:pt idx="4214">
                  <c:v>1.2379</c:v>
                </c:pt>
                <c:pt idx="4215">
                  <c:v>1.2375</c:v>
                </c:pt>
                <c:pt idx="4216">
                  <c:v>1.2372</c:v>
                </c:pt>
                <c:pt idx="4217">
                  <c:v>1.237</c:v>
                </c:pt>
                <c:pt idx="4218">
                  <c:v>1.2367</c:v>
                </c:pt>
                <c:pt idx="4219">
                  <c:v>1.2363</c:v>
                </c:pt>
                <c:pt idx="4220">
                  <c:v>1.236</c:v>
                </c:pt>
                <c:pt idx="4221">
                  <c:v>1.2357</c:v>
                </c:pt>
                <c:pt idx="4222">
                  <c:v>1.2354</c:v>
                </c:pt>
                <c:pt idx="4223">
                  <c:v>1.2351</c:v>
                </c:pt>
                <c:pt idx="4224">
                  <c:v>1.2348</c:v>
                </c:pt>
                <c:pt idx="4225">
                  <c:v>1.2345</c:v>
                </c:pt>
                <c:pt idx="4226">
                  <c:v>1.2342</c:v>
                </c:pt>
                <c:pt idx="4227">
                  <c:v>1.2338</c:v>
                </c:pt>
                <c:pt idx="4228">
                  <c:v>1.2336</c:v>
                </c:pt>
                <c:pt idx="4229">
                  <c:v>1.2333</c:v>
                </c:pt>
                <c:pt idx="4230">
                  <c:v>1.2331</c:v>
                </c:pt>
                <c:pt idx="4231">
                  <c:v>1.2328</c:v>
                </c:pt>
                <c:pt idx="4232">
                  <c:v>1.2324</c:v>
                </c:pt>
                <c:pt idx="4233">
                  <c:v>1.2321</c:v>
                </c:pt>
                <c:pt idx="4234">
                  <c:v>1.2318</c:v>
                </c:pt>
                <c:pt idx="4235">
                  <c:v>1.2314</c:v>
                </c:pt>
                <c:pt idx="4236">
                  <c:v>1.2311</c:v>
                </c:pt>
                <c:pt idx="4237">
                  <c:v>1.2308</c:v>
                </c:pt>
                <c:pt idx="4238">
                  <c:v>1.2305</c:v>
                </c:pt>
                <c:pt idx="4239">
                  <c:v>1.2301</c:v>
                </c:pt>
                <c:pt idx="4240">
                  <c:v>1.2298</c:v>
                </c:pt>
                <c:pt idx="4241">
                  <c:v>1.2296</c:v>
                </c:pt>
                <c:pt idx="4242">
                  <c:v>1.2293</c:v>
                </c:pt>
                <c:pt idx="4243">
                  <c:v>1.229</c:v>
                </c:pt>
                <c:pt idx="4244">
                  <c:v>1.2286</c:v>
                </c:pt>
                <c:pt idx="4245">
                  <c:v>1.2284</c:v>
                </c:pt>
                <c:pt idx="4246">
                  <c:v>1.2281</c:v>
                </c:pt>
                <c:pt idx="4247">
                  <c:v>1.2276</c:v>
                </c:pt>
                <c:pt idx="4248">
                  <c:v>1.2273</c:v>
                </c:pt>
                <c:pt idx="4249">
                  <c:v>1.227</c:v>
                </c:pt>
                <c:pt idx="4250">
                  <c:v>1.2267</c:v>
                </c:pt>
                <c:pt idx="4251">
                  <c:v>1.2263</c:v>
                </c:pt>
                <c:pt idx="4252">
                  <c:v>1.226</c:v>
                </c:pt>
                <c:pt idx="4253">
                  <c:v>1.2257</c:v>
                </c:pt>
                <c:pt idx="4254">
                  <c:v>1.2255</c:v>
                </c:pt>
                <c:pt idx="4255">
                  <c:v>1.2252</c:v>
                </c:pt>
                <c:pt idx="4256">
                  <c:v>1.2248</c:v>
                </c:pt>
                <c:pt idx="4257">
                  <c:v>1.2245</c:v>
                </c:pt>
                <c:pt idx="4258">
                  <c:v>1.2242</c:v>
                </c:pt>
                <c:pt idx="4259">
                  <c:v>1.2239</c:v>
                </c:pt>
                <c:pt idx="4260">
                  <c:v>1.2236</c:v>
                </c:pt>
                <c:pt idx="4261">
                  <c:v>1.2233</c:v>
                </c:pt>
                <c:pt idx="4262">
                  <c:v>1.223</c:v>
                </c:pt>
                <c:pt idx="4263">
                  <c:v>1.2227</c:v>
                </c:pt>
                <c:pt idx="4264">
                  <c:v>1.2222</c:v>
                </c:pt>
                <c:pt idx="4265">
                  <c:v>1.2219</c:v>
                </c:pt>
                <c:pt idx="4266">
                  <c:v>1.2216</c:v>
                </c:pt>
                <c:pt idx="4267">
                  <c:v>1.2212</c:v>
                </c:pt>
                <c:pt idx="4268">
                  <c:v>1.2208</c:v>
                </c:pt>
                <c:pt idx="4269">
                  <c:v>1.2206</c:v>
                </c:pt>
                <c:pt idx="4270">
                  <c:v>1.2203</c:v>
                </c:pt>
                <c:pt idx="4271">
                  <c:v>1.22</c:v>
                </c:pt>
                <c:pt idx="4272">
                  <c:v>1.2196</c:v>
                </c:pt>
                <c:pt idx="4273">
                  <c:v>1.2194</c:v>
                </c:pt>
                <c:pt idx="4274">
                  <c:v>1.2191</c:v>
                </c:pt>
                <c:pt idx="4275">
                  <c:v>1.2188</c:v>
                </c:pt>
                <c:pt idx="4276">
                  <c:v>1.2185</c:v>
                </c:pt>
                <c:pt idx="4277">
                  <c:v>1.2181</c:v>
                </c:pt>
                <c:pt idx="4278">
                  <c:v>1.2179</c:v>
                </c:pt>
                <c:pt idx="4279">
                  <c:v>1.2176</c:v>
                </c:pt>
                <c:pt idx="4280">
                  <c:v>1.2173</c:v>
                </c:pt>
                <c:pt idx="4281">
                  <c:v>1.2169</c:v>
                </c:pt>
                <c:pt idx="4282">
                  <c:v>1.2167</c:v>
                </c:pt>
                <c:pt idx="4283">
                  <c:v>1.2164</c:v>
                </c:pt>
                <c:pt idx="4284">
                  <c:v>1.2161</c:v>
                </c:pt>
                <c:pt idx="4285">
                  <c:v>1.2158</c:v>
                </c:pt>
                <c:pt idx="4286">
                  <c:v>1.2154</c:v>
                </c:pt>
                <c:pt idx="4287">
                  <c:v>1.2151</c:v>
                </c:pt>
                <c:pt idx="4288">
                  <c:v>1.2149</c:v>
                </c:pt>
                <c:pt idx="4289">
                  <c:v>1.2146</c:v>
                </c:pt>
                <c:pt idx="4290">
                  <c:v>1.2143</c:v>
                </c:pt>
                <c:pt idx="4291">
                  <c:v>1.214</c:v>
                </c:pt>
                <c:pt idx="4292">
                  <c:v>1.2137</c:v>
                </c:pt>
                <c:pt idx="4293">
                  <c:v>1.2134</c:v>
                </c:pt>
                <c:pt idx="4294">
                  <c:v>1.2131</c:v>
                </c:pt>
                <c:pt idx="4295">
                  <c:v>1.2127</c:v>
                </c:pt>
                <c:pt idx="4296">
                  <c:v>1.2124</c:v>
                </c:pt>
                <c:pt idx="4297">
                  <c:v>1.2121</c:v>
                </c:pt>
                <c:pt idx="4298">
                  <c:v>1.2118</c:v>
                </c:pt>
                <c:pt idx="4299">
                  <c:v>1.2115</c:v>
                </c:pt>
                <c:pt idx="4300">
                  <c:v>1.2111</c:v>
                </c:pt>
                <c:pt idx="4301">
                  <c:v>1.2108</c:v>
                </c:pt>
                <c:pt idx="4302">
                  <c:v>1.2105</c:v>
                </c:pt>
                <c:pt idx="4303">
                  <c:v>1.2103</c:v>
                </c:pt>
                <c:pt idx="4304">
                  <c:v>1.2101</c:v>
                </c:pt>
                <c:pt idx="4305">
                  <c:v>1.2098</c:v>
                </c:pt>
                <c:pt idx="4306">
                  <c:v>1.2096</c:v>
                </c:pt>
                <c:pt idx="4307">
                  <c:v>1.2092</c:v>
                </c:pt>
                <c:pt idx="4308">
                  <c:v>1.209</c:v>
                </c:pt>
                <c:pt idx="4309">
                  <c:v>1.2087</c:v>
                </c:pt>
                <c:pt idx="4310">
                  <c:v>1.2084</c:v>
                </c:pt>
                <c:pt idx="4311">
                  <c:v>1.2081</c:v>
                </c:pt>
                <c:pt idx="4312">
                  <c:v>1.2078</c:v>
                </c:pt>
                <c:pt idx="4313">
                  <c:v>1.2075</c:v>
                </c:pt>
                <c:pt idx="4314">
                  <c:v>1.2073</c:v>
                </c:pt>
                <c:pt idx="4315">
                  <c:v>1.2069</c:v>
                </c:pt>
                <c:pt idx="4316">
                  <c:v>1.2066</c:v>
                </c:pt>
                <c:pt idx="4317">
                  <c:v>1.2064</c:v>
                </c:pt>
                <c:pt idx="4318">
                  <c:v>1.2061</c:v>
                </c:pt>
                <c:pt idx="4319">
                  <c:v>1.2059</c:v>
                </c:pt>
                <c:pt idx="4320">
                  <c:v>1.2056</c:v>
                </c:pt>
                <c:pt idx="4321">
                  <c:v>1.2052</c:v>
                </c:pt>
                <c:pt idx="4322">
                  <c:v>1.2049</c:v>
                </c:pt>
                <c:pt idx="4323">
                  <c:v>1.2046</c:v>
                </c:pt>
                <c:pt idx="4324">
                  <c:v>1.2044</c:v>
                </c:pt>
                <c:pt idx="4325">
                  <c:v>1.2041</c:v>
                </c:pt>
                <c:pt idx="4326">
                  <c:v>1.2038</c:v>
                </c:pt>
                <c:pt idx="4327">
                  <c:v>1.2035</c:v>
                </c:pt>
                <c:pt idx="4328">
                  <c:v>1.2032</c:v>
                </c:pt>
                <c:pt idx="4329">
                  <c:v>1.203</c:v>
                </c:pt>
                <c:pt idx="4330">
                  <c:v>1.2027</c:v>
                </c:pt>
                <c:pt idx="4331">
                  <c:v>1.2023</c:v>
                </c:pt>
                <c:pt idx="4332">
                  <c:v>1.2019</c:v>
                </c:pt>
                <c:pt idx="4333">
                  <c:v>1.2015</c:v>
                </c:pt>
                <c:pt idx="4334">
                  <c:v>1.2013</c:v>
                </c:pt>
                <c:pt idx="4335">
                  <c:v>1.2012</c:v>
                </c:pt>
                <c:pt idx="4336">
                  <c:v>1.2011</c:v>
                </c:pt>
                <c:pt idx="4337">
                  <c:v>1.2007</c:v>
                </c:pt>
                <c:pt idx="4338">
                  <c:v>1.2004</c:v>
                </c:pt>
                <c:pt idx="4339">
                  <c:v>1.2002</c:v>
                </c:pt>
                <c:pt idx="4340">
                  <c:v>1.1998</c:v>
                </c:pt>
                <c:pt idx="4341">
                  <c:v>1.1995</c:v>
                </c:pt>
                <c:pt idx="4342">
                  <c:v>1.1991</c:v>
                </c:pt>
                <c:pt idx="4343">
                  <c:v>1.1989</c:v>
                </c:pt>
                <c:pt idx="4344">
                  <c:v>1.1986</c:v>
                </c:pt>
                <c:pt idx="4345">
                  <c:v>1.1984</c:v>
                </c:pt>
                <c:pt idx="4346">
                  <c:v>1.1981</c:v>
                </c:pt>
                <c:pt idx="4347">
                  <c:v>1.1977</c:v>
                </c:pt>
                <c:pt idx="4348">
                  <c:v>1.1974</c:v>
                </c:pt>
                <c:pt idx="4349">
                  <c:v>1.1971</c:v>
                </c:pt>
                <c:pt idx="4350">
                  <c:v>1.1968</c:v>
                </c:pt>
                <c:pt idx="4351">
                  <c:v>1.1965</c:v>
                </c:pt>
                <c:pt idx="4352">
                  <c:v>1.196</c:v>
                </c:pt>
                <c:pt idx="4353">
                  <c:v>1.1958</c:v>
                </c:pt>
                <c:pt idx="4354">
                  <c:v>1.1955</c:v>
                </c:pt>
                <c:pt idx="4355">
                  <c:v>1.1952</c:v>
                </c:pt>
                <c:pt idx="4356">
                  <c:v>1.195</c:v>
                </c:pt>
                <c:pt idx="4357">
                  <c:v>1.1947</c:v>
                </c:pt>
                <c:pt idx="4358">
                  <c:v>1.1943</c:v>
                </c:pt>
                <c:pt idx="4359">
                  <c:v>1.1941</c:v>
                </c:pt>
                <c:pt idx="4360">
                  <c:v>1.194</c:v>
                </c:pt>
                <c:pt idx="4361">
                  <c:v>1.1938</c:v>
                </c:pt>
                <c:pt idx="4362">
                  <c:v>1.1935</c:v>
                </c:pt>
                <c:pt idx="4363">
                  <c:v>1.1932</c:v>
                </c:pt>
                <c:pt idx="4364">
                  <c:v>1.1927</c:v>
                </c:pt>
                <c:pt idx="4365">
                  <c:v>1.1924</c:v>
                </c:pt>
                <c:pt idx="4366">
                  <c:v>1.192</c:v>
                </c:pt>
                <c:pt idx="4367">
                  <c:v>1.1918</c:v>
                </c:pt>
                <c:pt idx="4368">
                  <c:v>1.1916</c:v>
                </c:pt>
                <c:pt idx="4369">
                  <c:v>1.1913</c:v>
                </c:pt>
                <c:pt idx="4370">
                  <c:v>1.1909</c:v>
                </c:pt>
                <c:pt idx="4371">
                  <c:v>1.1906</c:v>
                </c:pt>
                <c:pt idx="4372">
                  <c:v>1.1903</c:v>
                </c:pt>
                <c:pt idx="4373">
                  <c:v>1.19</c:v>
                </c:pt>
                <c:pt idx="4374">
                  <c:v>1.1898</c:v>
                </c:pt>
                <c:pt idx="4375">
                  <c:v>1.1895</c:v>
                </c:pt>
                <c:pt idx="4376">
                  <c:v>1.1891</c:v>
                </c:pt>
                <c:pt idx="4377">
                  <c:v>1.1887</c:v>
                </c:pt>
                <c:pt idx="4378">
                  <c:v>1.1884</c:v>
                </c:pt>
                <c:pt idx="4379">
                  <c:v>1.1882</c:v>
                </c:pt>
                <c:pt idx="4380">
                  <c:v>1.188</c:v>
                </c:pt>
                <c:pt idx="4381">
                  <c:v>1.1876</c:v>
                </c:pt>
                <c:pt idx="4382">
                  <c:v>1.1874</c:v>
                </c:pt>
                <c:pt idx="4383">
                  <c:v>1.1871</c:v>
                </c:pt>
                <c:pt idx="4384">
                  <c:v>1.1868</c:v>
                </c:pt>
                <c:pt idx="4385">
                  <c:v>1.1865</c:v>
                </c:pt>
                <c:pt idx="4386">
                  <c:v>1.1861</c:v>
                </c:pt>
                <c:pt idx="4387">
                  <c:v>1.1858</c:v>
                </c:pt>
                <c:pt idx="4388">
                  <c:v>1.1855</c:v>
                </c:pt>
                <c:pt idx="4389">
                  <c:v>1.1853</c:v>
                </c:pt>
                <c:pt idx="4390">
                  <c:v>1.185</c:v>
                </c:pt>
                <c:pt idx="4391">
                  <c:v>1.1848</c:v>
                </c:pt>
                <c:pt idx="4392">
                  <c:v>1.1845</c:v>
                </c:pt>
                <c:pt idx="4393">
                  <c:v>1.1843</c:v>
                </c:pt>
                <c:pt idx="4394">
                  <c:v>1.184</c:v>
                </c:pt>
                <c:pt idx="4395">
                  <c:v>1.1838</c:v>
                </c:pt>
                <c:pt idx="4396">
                  <c:v>1.1835</c:v>
                </c:pt>
                <c:pt idx="4397">
                  <c:v>1.1832</c:v>
                </c:pt>
                <c:pt idx="4398">
                  <c:v>1.183</c:v>
                </c:pt>
                <c:pt idx="4399">
                  <c:v>1.1827</c:v>
                </c:pt>
                <c:pt idx="4400">
                  <c:v>1.1822</c:v>
                </c:pt>
                <c:pt idx="4401">
                  <c:v>1.182</c:v>
                </c:pt>
                <c:pt idx="4402">
                  <c:v>1.1818</c:v>
                </c:pt>
                <c:pt idx="4403">
                  <c:v>1.1815</c:v>
                </c:pt>
                <c:pt idx="4404">
                  <c:v>1.1812</c:v>
                </c:pt>
                <c:pt idx="4405">
                  <c:v>1.1809</c:v>
                </c:pt>
                <c:pt idx="4406">
                  <c:v>1.1806</c:v>
                </c:pt>
                <c:pt idx="4407">
                  <c:v>1.1802</c:v>
                </c:pt>
                <c:pt idx="4408">
                  <c:v>1.1799</c:v>
                </c:pt>
                <c:pt idx="4409">
                  <c:v>1.1797</c:v>
                </c:pt>
                <c:pt idx="4410">
                  <c:v>1.1794</c:v>
                </c:pt>
                <c:pt idx="4411">
                  <c:v>1.1791</c:v>
                </c:pt>
                <c:pt idx="4412">
                  <c:v>1.1788</c:v>
                </c:pt>
                <c:pt idx="4413">
                  <c:v>1.1786</c:v>
                </c:pt>
                <c:pt idx="4414">
                  <c:v>1.1783</c:v>
                </c:pt>
                <c:pt idx="4415">
                  <c:v>1.178</c:v>
                </c:pt>
                <c:pt idx="4416">
                  <c:v>1.1778</c:v>
                </c:pt>
                <c:pt idx="4417">
                  <c:v>1.1774</c:v>
                </c:pt>
                <c:pt idx="4418">
                  <c:v>1.1772</c:v>
                </c:pt>
                <c:pt idx="4419">
                  <c:v>1.1769</c:v>
                </c:pt>
                <c:pt idx="4420">
                  <c:v>1.1767</c:v>
                </c:pt>
                <c:pt idx="4421">
                  <c:v>1.1764</c:v>
                </c:pt>
                <c:pt idx="4422">
                  <c:v>1.1762</c:v>
                </c:pt>
                <c:pt idx="4423">
                  <c:v>1.176</c:v>
                </c:pt>
                <c:pt idx="4424">
                  <c:v>1.1758</c:v>
                </c:pt>
                <c:pt idx="4425">
                  <c:v>1.1755</c:v>
                </c:pt>
                <c:pt idx="4426">
                  <c:v>1.1753</c:v>
                </c:pt>
                <c:pt idx="4427">
                  <c:v>1.1751</c:v>
                </c:pt>
                <c:pt idx="4428">
                  <c:v>1.1748</c:v>
                </c:pt>
                <c:pt idx="4429">
                  <c:v>1.1745</c:v>
                </c:pt>
                <c:pt idx="4430">
                  <c:v>1.1743</c:v>
                </c:pt>
                <c:pt idx="4431">
                  <c:v>1.1741</c:v>
                </c:pt>
                <c:pt idx="4432">
                  <c:v>1.1738</c:v>
                </c:pt>
                <c:pt idx="4433">
                  <c:v>1.1735</c:v>
                </c:pt>
                <c:pt idx="4434">
                  <c:v>1.1732</c:v>
                </c:pt>
                <c:pt idx="4435">
                  <c:v>1.173</c:v>
                </c:pt>
                <c:pt idx="4436">
                  <c:v>1.1727</c:v>
                </c:pt>
                <c:pt idx="4437">
                  <c:v>1.1723</c:v>
                </c:pt>
                <c:pt idx="4438">
                  <c:v>1.1722</c:v>
                </c:pt>
                <c:pt idx="4439">
                  <c:v>1.1718</c:v>
                </c:pt>
                <c:pt idx="4440">
                  <c:v>1.1715</c:v>
                </c:pt>
                <c:pt idx="4441">
                  <c:v>1.1712</c:v>
                </c:pt>
                <c:pt idx="4442">
                  <c:v>1.1709</c:v>
                </c:pt>
                <c:pt idx="4443">
                  <c:v>1.1706</c:v>
                </c:pt>
                <c:pt idx="4444">
                  <c:v>1.1702</c:v>
                </c:pt>
                <c:pt idx="4445">
                  <c:v>1.1699</c:v>
                </c:pt>
                <c:pt idx="4446">
                  <c:v>1.1697</c:v>
                </c:pt>
                <c:pt idx="4447">
                  <c:v>1.1695</c:v>
                </c:pt>
                <c:pt idx="4448">
                  <c:v>1.1693</c:v>
                </c:pt>
                <c:pt idx="4449">
                  <c:v>1.169</c:v>
                </c:pt>
                <c:pt idx="4450">
                  <c:v>1.1688</c:v>
                </c:pt>
                <c:pt idx="4451">
                  <c:v>1.1685</c:v>
                </c:pt>
                <c:pt idx="4452">
                  <c:v>1.1681</c:v>
                </c:pt>
                <c:pt idx="4453">
                  <c:v>1.1678</c:v>
                </c:pt>
                <c:pt idx="4454">
                  <c:v>1.1676</c:v>
                </c:pt>
                <c:pt idx="4455">
                  <c:v>1.1673</c:v>
                </c:pt>
                <c:pt idx="4456">
                  <c:v>1.167</c:v>
                </c:pt>
                <c:pt idx="4457">
                  <c:v>1.1668</c:v>
                </c:pt>
                <c:pt idx="4458">
                  <c:v>1.1666</c:v>
                </c:pt>
                <c:pt idx="4459">
                  <c:v>1.1663</c:v>
                </c:pt>
                <c:pt idx="4460">
                  <c:v>1.166</c:v>
                </c:pt>
                <c:pt idx="4461">
                  <c:v>1.1657</c:v>
                </c:pt>
                <c:pt idx="4462">
                  <c:v>1.1654</c:v>
                </c:pt>
                <c:pt idx="4463">
                  <c:v>1.1652</c:v>
                </c:pt>
                <c:pt idx="4464">
                  <c:v>1.1649</c:v>
                </c:pt>
                <c:pt idx="4465">
                  <c:v>1.1648</c:v>
                </c:pt>
                <c:pt idx="4466">
                  <c:v>1.1645</c:v>
                </c:pt>
                <c:pt idx="4467">
                  <c:v>1.1643</c:v>
                </c:pt>
                <c:pt idx="4468">
                  <c:v>1.1639</c:v>
                </c:pt>
                <c:pt idx="4469">
                  <c:v>1.1636</c:v>
                </c:pt>
                <c:pt idx="4470">
                  <c:v>1.1634</c:v>
                </c:pt>
                <c:pt idx="4471">
                  <c:v>1.1632</c:v>
                </c:pt>
                <c:pt idx="4472">
                  <c:v>1.163</c:v>
                </c:pt>
                <c:pt idx="4473">
                  <c:v>1.1627</c:v>
                </c:pt>
                <c:pt idx="4474">
                  <c:v>1.1624</c:v>
                </c:pt>
                <c:pt idx="4475">
                  <c:v>1.162</c:v>
                </c:pt>
                <c:pt idx="4476">
                  <c:v>1.1616</c:v>
                </c:pt>
                <c:pt idx="4477">
                  <c:v>1.1614</c:v>
                </c:pt>
                <c:pt idx="4478">
                  <c:v>1.1612</c:v>
                </c:pt>
                <c:pt idx="4479">
                  <c:v>1.1609</c:v>
                </c:pt>
                <c:pt idx="4480">
                  <c:v>1.1606</c:v>
                </c:pt>
                <c:pt idx="4481">
                  <c:v>1.1603</c:v>
                </c:pt>
                <c:pt idx="4482">
                  <c:v>1.1601</c:v>
                </c:pt>
                <c:pt idx="4483">
                  <c:v>1.1599</c:v>
                </c:pt>
                <c:pt idx="4484">
                  <c:v>1.1597</c:v>
                </c:pt>
                <c:pt idx="4485">
                  <c:v>1.1596</c:v>
                </c:pt>
                <c:pt idx="4486">
                  <c:v>1.1594</c:v>
                </c:pt>
                <c:pt idx="4487">
                  <c:v>1.1591</c:v>
                </c:pt>
                <c:pt idx="4488">
                  <c:v>1.1588</c:v>
                </c:pt>
                <c:pt idx="4489">
                  <c:v>1.1585</c:v>
                </c:pt>
                <c:pt idx="4490">
                  <c:v>1.1583</c:v>
                </c:pt>
                <c:pt idx="4491">
                  <c:v>1.1581</c:v>
                </c:pt>
                <c:pt idx="4492">
                  <c:v>1.1578</c:v>
                </c:pt>
                <c:pt idx="4493">
                  <c:v>1.1575</c:v>
                </c:pt>
                <c:pt idx="4494">
                  <c:v>1.1573</c:v>
                </c:pt>
                <c:pt idx="4495">
                  <c:v>1.1571</c:v>
                </c:pt>
                <c:pt idx="4496">
                  <c:v>1.1567</c:v>
                </c:pt>
                <c:pt idx="4497">
                  <c:v>1.1564</c:v>
                </c:pt>
                <c:pt idx="4498">
                  <c:v>1.1561</c:v>
                </c:pt>
                <c:pt idx="4499">
                  <c:v>1.1559</c:v>
                </c:pt>
                <c:pt idx="4500">
                  <c:v>1.1557</c:v>
                </c:pt>
                <c:pt idx="4501">
                  <c:v>1.1554</c:v>
                </c:pt>
                <c:pt idx="4502">
                  <c:v>1.1551</c:v>
                </c:pt>
                <c:pt idx="4503">
                  <c:v>1.1549</c:v>
                </c:pt>
                <c:pt idx="4504">
                  <c:v>1.1546</c:v>
                </c:pt>
                <c:pt idx="4505">
                  <c:v>1.1542</c:v>
                </c:pt>
                <c:pt idx="4506">
                  <c:v>1.1539</c:v>
                </c:pt>
                <c:pt idx="4507">
                  <c:v>1.1537</c:v>
                </c:pt>
                <c:pt idx="4508">
                  <c:v>1.1535</c:v>
                </c:pt>
                <c:pt idx="4509">
                  <c:v>1.1532</c:v>
                </c:pt>
                <c:pt idx="4510">
                  <c:v>1.153</c:v>
                </c:pt>
                <c:pt idx="4511">
                  <c:v>1.1527</c:v>
                </c:pt>
                <c:pt idx="4512">
                  <c:v>1.1524</c:v>
                </c:pt>
                <c:pt idx="4513">
                  <c:v>1.1522</c:v>
                </c:pt>
                <c:pt idx="4514">
                  <c:v>1.1519</c:v>
                </c:pt>
                <c:pt idx="4515">
                  <c:v>1.1515</c:v>
                </c:pt>
                <c:pt idx="4516">
                  <c:v>1.1513</c:v>
                </c:pt>
                <c:pt idx="4517">
                  <c:v>1.1511</c:v>
                </c:pt>
                <c:pt idx="4518">
                  <c:v>1.1508</c:v>
                </c:pt>
                <c:pt idx="4519">
                  <c:v>1.1505</c:v>
                </c:pt>
                <c:pt idx="4520">
                  <c:v>1.1503</c:v>
                </c:pt>
                <c:pt idx="4521">
                  <c:v>1.15</c:v>
                </c:pt>
                <c:pt idx="4522">
                  <c:v>1.1497</c:v>
                </c:pt>
                <c:pt idx="4523">
                  <c:v>1.1495</c:v>
                </c:pt>
                <c:pt idx="4524">
                  <c:v>1.1493</c:v>
                </c:pt>
                <c:pt idx="4525">
                  <c:v>1.149</c:v>
                </c:pt>
                <c:pt idx="4526">
                  <c:v>1.1486</c:v>
                </c:pt>
                <c:pt idx="4527">
                  <c:v>1.1484</c:v>
                </c:pt>
                <c:pt idx="4528">
                  <c:v>1.1481</c:v>
                </c:pt>
                <c:pt idx="4529">
                  <c:v>1.1479</c:v>
                </c:pt>
                <c:pt idx="4530">
                  <c:v>1.1477</c:v>
                </c:pt>
                <c:pt idx="4531">
                  <c:v>1.1474</c:v>
                </c:pt>
                <c:pt idx="4532">
                  <c:v>1.1471</c:v>
                </c:pt>
                <c:pt idx="4533">
                  <c:v>1.1468</c:v>
                </c:pt>
                <c:pt idx="4534">
                  <c:v>1.1465</c:v>
                </c:pt>
                <c:pt idx="4535">
                  <c:v>1.1462</c:v>
                </c:pt>
                <c:pt idx="4536">
                  <c:v>1.1458</c:v>
                </c:pt>
                <c:pt idx="4537">
                  <c:v>1.1456</c:v>
                </c:pt>
                <c:pt idx="4538">
                  <c:v>1.1454</c:v>
                </c:pt>
                <c:pt idx="4539">
                  <c:v>1.1451</c:v>
                </c:pt>
                <c:pt idx="4540">
                  <c:v>1.1449</c:v>
                </c:pt>
                <c:pt idx="4541">
                  <c:v>1.1446</c:v>
                </c:pt>
                <c:pt idx="4542">
                  <c:v>1.1443</c:v>
                </c:pt>
                <c:pt idx="4543">
                  <c:v>1.1441</c:v>
                </c:pt>
                <c:pt idx="4544">
                  <c:v>1.1438</c:v>
                </c:pt>
                <c:pt idx="4545">
                  <c:v>1.1435</c:v>
                </c:pt>
                <c:pt idx="4546">
                  <c:v>1.1433</c:v>
                </c:pt>
                <c:pt idx="4547">
                  <c:v>1.1429</c:v>
                </c:pt>
                <c:pt idx="4548">
                  <c:v>1.1427</c:v>
                </c:pt>
                <c:pt idx="4549">
                  <c:v>1.1425</c:v>
                </c:pt>
                <c:pt idx="4550">
                  <c:v>1.1422</c:v>
                </c:pt>
                <c:pt idx="4551">
                  <c:v>1.142</c:v>
                </c:pt>
                <c:pt idx="4552">
                  <c:v>1.1417</c:v>
                </c:pt>
                <c:pt idx="4553">
                  <c:v>1.1415</c:v>
                </c:pt>
                <c:pt idx="4554">
                  <c:v>1.1412</c:v>
                </c:pt>
                <c:pt idx="4555">
                  <c:v>1.1409</c:v>
                </c:pt>
                <c:pt idx="4556">
                  <c:v>1.1406</c:v>
                </c:pt>
                <c:pt idx="4557">
                  <c:v>1.1403</c:v>
                </c:pt>
                <c:pt idx="4558">
                  <c:v>1.1401</c:v>
                </c:pt>
                <c:pt idx="4559">
                  <c:v>1.1397</c:v>
                </c:pt>
                <c:pt idx="4560">
                  <c:v>1.1394</c:v>
                </c:pt>
                <c:pt idx="4561">
                  <c:v>1.1392</c:v>
                </c:pt>
                <c:pt idx="4562">
                  <c:v>1.139</c:v>
                </c:pt>
                <c:pt idx="4563">
                  <c:v>1.1387</c:v>
                </c:pt>
                <c:pt idx="4564">
                  <c:v>1.1384</c:v>
                </c:pt>
                <c:pt idx="4565">
                  <c:v>1.1382</c:v>
                </c:pt>
                <c:pt idx="4566">
                  <c:v>1.1378</c:v>
                </c:pt>
                <c:pt idx="4567">
                  <c:v>1.1376</c:v>
                </c:pt>
                <c:pt idx="4568">
                  <c:v>1.1373</c:v>
                </c:pt>
                <c:pt idx="4569">
                  <c:v>1.1371</c:v>
                </c:pt>
                <c:pt idx="4570">
                  <c:v>1.1369</c:v>
                </c:pt>
                <c:pt idx="4571">
                  <c:v>1.1365</c:v>
                </c:pt>
                <c:pt idx="4572">
                  <c:v>1.1362</c:v>
                </c:pt>
                <c:pt idx="4573">
                  <c:v>1.1359</c:v>
                </c:pt>
                <c:pt idx="4574">
                  <c:v>1.1356</c:v>
                </c:pt>
                <c:pt idx="4575">
                  <c:v>1.1354</c:v>
                </c:pt>
                <c:pt idx="4576">
                  <c:v>1.1352</c:v>
                </c:pt>
                <c:pt idx="4577">
                  <c:v>1.1349</c:v>
                </c:pt>
                <c:pt idx="4578">
                  <c:v>1.1347</c:v>
                </c:pt>
                <c:pt idx="4579">
                  <c:v>1.1344</c:v>
                </c:pt>
                <c:pt idx="4580">
                  <c:v>1.1341</c:v>
                </c:pt>
                <c:pt idx="4581">
                  <c:v>1.1338</c:v>
                </c:pt>
                <c:pt idx="4582">
                  <c:v>1.1336</c:v>
                </c:pt>
                <c:pt idx="4583">
                  <c:v>1.1333</c:v>
                </c:pt>
                <c:pt idx="4584">
                  <c:v>1.1329</c:v>
                </c:pt>
                <c:pt idx="4585">
                  <c:v>1.1327</c:v>
                </c:pt>
                <c:pt idx="4586">
                  <c:v>1.1325</c:v>
                </c:pt>
                <c:pt idx="4587">
                  <c:v>1.1323</c:v>
                </c:pt>
                <c:pt idx="4588">
                  <c:v>1.132</c:v>
                </c:pt>
                <c:pt idx="4589">
                  <c:v>1.1317</c:v>
                </c:pt>
                <c:pt idx="4590">
                  <c:v>1.1315</c:v>
                </c:pt>
                <c:pt idx="4591">
                  <c:v>1.1312</c:v>
                </c:pt>
                <c:pt idx="4592">
                  <c:v>1.131</c:v>
                </c:pt>
                <c:pt idx="4593">
                  <c:v>1.1307</c:v>
                </c:pt>
                <c:pt idx="4594">
                  <c:v>1.1305</c:v>
                </c:pt>
                <c:pt idx="4595">
                  <c:v>1.1304</c:v>
                </c:pt>
                <c:pt idx="4596">
                  <c:v>1.1301</c:v>
                </c:pt>
                <c:pt idx="4597">
                  <c:v>1.1298</c:v>
                </c:pt>
                <c:pt idx="4598">
                  <c:v>1.1295</c:v>
                </c:pt>
                <c:pt idx="4599">
                  <c:v>1.1294</c:v>
                </c:pt>
                <c:pt idx="4600">
                  <c:v>1.129</c:v>
                </c:pt>
                <c:pt idx="4601">
                  <c:v>1.1287</c:v>
                </c:pt>
                <c:pt idx="4602">
                  <c:v>1.1284</c:v>
                </c:pt>
                <c:pt idx="4603">
                  <c:v>1.128</c:v>
                </c:pt>
                <c:pt idx="4604">
                  <c:v>1.1277</c:v>
                </c:pt>
                <c:pt idx="4605">
                  <c:v>1.1275</c:v>
                </c:pt>
                <c:pt idx="4606">
                  <c:v>1.1272</c:v>
                </c:pt>
                <c:pt idx="4607">
                  <c:v>1.127</c:v>
                </c:pt>
                <c:pt idx="4608">
                  <c:v>1.1267</c:v>
                </c:pt>
                <c:pt idx="4609">
                  <c:v>1.1265</c:v>
                </c:pt>
                <c:pt idx="4610">
                  <c:v>1.1262</c:v>
                </c:pt>
                <c:pt idx="4611">
                  <c:v>1.1259</c:v>
                </c:pt>
                <c:pt idx="4612">
                  <c:v>1.1257</c:v>
                </c:pt>
                <c:pt idx="4613">
                  <c:v>1.1254</c:v>
                </c:pt>
                <c:pt idx="4614">
                  <c:v>1.1251</c:v>
                </c:pt>
                <c:pt idx="4615">
                  <c:v>1.1248</c:v>
                </c:pt>
                <c:pt idx="4616">
                  <c:v>1.1245</c:v>
                </c:pt>
                <c:pt idx="4617">
                  <c:v>1.1242</c:v>
                </c:pt>
                <c:pt idx="4618">
                  <c:v>1.124</c:v>
                </c:pt>
                <c:pt idx="4619">
                  <c:v>1.1239</c:v>
                </c:pt>
                <c:pt idx="4620">
                  <c:v>1.1237</c:v>
                </c:pt>
                <c:pt idx="4621">
                  <c:v>1.1235</c:v>
                </c:pt>
                <c:pt idx="4622">
                  <c:v>1.1233</c:v>
                </c:pt>
                <c:pt idx="4623">
                  <c:v>1.123</c:v>
                </c:pt>
                <c:pt idx="4624">
                  <c:v>1.1227</c:v>
                </c:pt>
                <c:pt idx="4625">
                  <c:v>1.1225</c:v>
                </c:pt>
                <c:pt idx="4626">
                  <c:v>1.1223</c:v>
                </c:pt>
                <c:pt idx="4627">
                  <c:v>1.1221</c:v>
                </c:pt>
                <c:pt idx="4628">
                  <c:v>1.1218</c:v>
                </c:pt>
                <c:pt idx="4629">
                  <c:v>1.1216</c:v>
                </c:pt>
                <c:pt idx="4630">
                  <c:v>1.1213</c:v>
                </c:pt>
                <c:pt idx="4631">
                  <c:v>1.121</c:v>
                </c:pt>
                <c:pt idx="4632">
                  <c:v>1.1207</c:v>
                </c:pt>
                <c:pt idx="4633">
                  <c:v>1.1205</c:v>
                </c:pt>
                <c:pt idx="4634">
                  <c:v>1.1202</c:v>
                </c:pt>
                <c:pt idx="4635">
                  <c:v>1.1199</c:v>
                </c:pt>
                <c:pt idx="4636">
                  <c:v>1.1196</c:v>
                </c:pt>
                <c:pt idx="4637">
                  <c:v>1.1194</c:v>
                </c:pt>
                <c:pt idx="4638">
                  <c:v>1.1191</c:v>
                </c:pt>
                <c:pt idx="4639">
                  <c:v>1.1189</c:v>
                </c:pt>
                <c:pt idx="4640">
                  <c:v>1.1186</c:v>
                </c:pt>
                <c:pt idx="4641">
                  <c:v>1.1183</c:v>
                </c:pt>
                <c:pt idx="4642">
                  <c:v>1.1181</c:v>
                </c:pt>
                <c:pt idx="4643">
                  <c:v>1.1178</c:v>
                </c:pt>
                <c:pt idx="4644">
                  <c:v>1.1176</c:v>
                </c:pt>
                <c:pt idx="4645">
                  <c:v>1.1173</c:v>
                </c:pt>
                <c:pt idx="4646">
                  <c:v>1.1171</c:v>
                </c:pt>
                <c:pt idx="4647">
                  <c:v>1.1168</c:v>
                </c:pt>
                <c:pt idx="4648">
                  <c:v>1.1165</c:v>
                </c:pt>
                <c:pt idx="4649">
                  <c:v>1.1162</c:v>
                </c:pt>
                <c:pt idx="4650">
                  <c:v>1.1159</c:v>
                </c:pt>
                <c:pt idx="4651">
                  <c:v>1.1156</c:v>
                </c:pt>
                <c:pt idx="4652">
                  <c:v>1.1154</c:v>
                </c:pt>
                <c:pt idx="4653">
                  <c:v>1.1151</c:v>
                </c:pt>
                <c:pt idx="4654">
                  <c:v>1.1149</c:v>
                </c:pt>
                <c:pt idx="4655">
                  <c:v>1.1145</c:v>
                </c:pt>
                <c:pt idx="4656">
                  <c:v>1.1142</c:v>
                </c:pt>
                <c:pt idx="4657">
                  <c:v>1.1139</c:v>
                </c:pt>
                <c:pt idx="4658">
                  <c:v>1.1137</c:v>
                </c:pt>
                <c:pt idx="4659">
                  <c:v>1.1135</c:v>
                </c:pt>
                <c:pt idx="4660">
                  <c:v>1.1132</c:v>
                </c:pt>
                <c:pt idx="4661">
                  <c:v>1.113</c:v>
                </c:pt>
                <c:pt idx="4662">
                  <c:v>1.1127</c:v>
                </c:pt>
                <c:pt idx="4663">
                  <c:v>1.1124</c:v>
                </c:pt>
                <c:pt idx="4664">
                  <c:v>1.1122</c:v>
                </c:pt>
                <c:pt idx="4665">
                  <c:v>1.1119</c:v>
                </c:pt>
                <c:pt idx="4666">
                  <c:v>1.1117</c:v>
                </c:pt>
                <c:pt idx="4667">
                  <c:v>1.1114</c:v>
                </c:pt>
                <c:pt idx="4668">
                  <c:v>1.1111</c:v>
                </c:pt>
                <c:pt idx="4669">
                  <c:v>1.1109</c:v>
                </c:pt>
                <c:pt idx="4670">
                  <c:v>1.1107</c:v>
                </c:pt>
                <c:pt idx="4671">
                  <c:v>1.1104</c:v>
                </c:pt>
                <c:pt idx="4672">
                  <c:v>1.1102</c:v>
                </c:pt>
                <c:pt idx="4673">
                  <c:v>1.1099</c:v>
                </c:pt>
                <c:pt idx="4674">
                  <c:v>1.1099</c:v>
                </c:pt>
                <c:pt idx="4675">
                  <c:v>1.1098</c:v>
                </c:pt>
                <c:pt idx="4676">
                  <c:v>1.1096</c:v>
                </c:pt>
                <c:pt idx="4677">
                  <c:v>1.1094</c:v>
                </c:pt>
                <c:pt idx="4678">
                  <c:v>1.1091</c:v>
                </c:pt>
                <c:pt idx="4679">
                  <c:v>1.1089</c:v>
                </c:pt>
                <c:pt idx="4680">
                  <c:v>1.1087</c:v>
                </c:pt>
                <c:pt idx="4681">
                  <c:v>1.1084</c:v>
                </c:pt>
                <c:pt idx="4682">
                  <c:v>1.1082</c:v>
                </c:pt>
                <c:pt idx="4683">
                  <c:v>1.1079</c:v>
                </c:pt>
                <c:pt idx="4684">
                  <c:v>1.1076</c:v>
                </c:pt>
                <c:pt idx="4685">
                  <c:v>1.1074</c:v>
                </c:pt>
                <c:pt idx="4686">
                  <c:v>1.1072</c:v>
                </c:pt>
                <c:pt idx="4687">
                  <c:v>1.1069</c:v>
                </c:pt>
                <c:pt idx="4688">
                  <c:v>1.1066</c:v>
                </c:pt>
                <c:pt idx="4689">
                  <c:v>1.1064</c:v>
                </c:pt>
                <c:pt idx="4690">
                  <c:v>1.1062</c:v>
                </c:pt>
                <c:pt idx="4691">
                  <c:v>1.1059</c:v>
                </c:pt>
                <c:pt idx="4692">
                  <c:v>1.1055</c:v>
                </c:pt>
                <c:pt idx="4693">
                  <c:v>1.1053</c:v>
                </c:pt>
                <c:pt idx="4694">
                  <c:v>1.1051</c:v>
                </c:pt>
                <c:pt idx="4695">
                  <c:v>1.1048</c:v>
                </c:pt>
                <c:pt idx="4696">
                  <c:v>1.1045</c:v>
                </c:pt>
                <c:pt idx="4697">
                  <c:v>1.1042</c:v>
                </c:pt>
                <c:pt idx="4698">
                  <c:v>1.104</c:v>
                </c:pt>
                <c:pt idx="4699">
                  <c:v>1.1038</c:v>
                </c:pt>
                <c:pt idx="4700">
                  <c:v>1.1036</c:v>
                </c:pt>
                <c:pt idx="4701">
                  <c:v>1.1034</c:v>
                </c:pt>
                <c:pt idx="4702">
                  <c:v>1.1031</c:v>
                </c:pt>
                <c:pt idx="4703">
                  <c:v>1.1028</c:v>
                </c:pt>
                <c:pt idx="4704">
                  <c:v>1.1025</c:v>
                </c:pt>
                <c:pt idx="4705">
                  <c:v>1.1023</c:v>
                </c:pt>
                <c:pt idx="4706">
                  <c:v>1.102</c:v>
                </c:pt>
                <c:pt idx="4707">
                  <c:v>1.1017</c:v>
                </c:pt>
                <c:pt idx="4708">
                  <c:v>1.1015</c:v>
                </c:pt>
                <c:pt idx="4709">
                  <c:v>1.1014</c:v>
                </c:pt>
                <c:pt idx="4710">
                  <c:v>1.1011</c:v>
                </c:pt>
                <c:pt idx="4711">
                  <c:v>1.1009</c:v>
                </c:pt>
                <c:pt idx="4712">
                  <c:v>1.1008</c:v>
                </c:pt>
                <c:pt idx="4713">
                  <c:v>1.1005</c:v>
                </c:pt>
                <c:pt idx="4714">
                  <c:v>1.1002</c:v>
                </c:pt>
                <c:pt idx="4715">
                  <c:v>1.1</c:v>
                </c:pt>
                <c:pt idx="4716">
                  <c:v>1.0997</c:v>
                </c:pt>
                <c:pt idx="4717">
                  <c:v>1.0994</c:v>
                </c:pt>
                <c:pt idx="4718">
                  <c:v>1.0992</c:v>
                </c:pt>
                <c:pt idx="4719">
                  <c:v>1.099</c:v>
                </c:pt>
                <c:pt idx="4720">
                  <c:v>1.0988</c:v>
                </c:pt>
                <c:pt idx="4721">
                  <c:v>1.0986</c:v>
                </c:pt>
                <c:pt idx="4722">
                  <c:v>1.0984</c:v>
                </c:pt>
                <c:pt idx="4723">
                  <c:v>1.0982</c:v>
                </c:pt>
                <c:pt idx="4724">
                  <c:v>1.098</c:v>
                </c:pt>
                <c:pt idx="4725">
                  <c:v>1.0977</c:v>
                </c:pt>
                <c:pt idx="4726">
                  <c:v>1.0975</c:v>
                </c:pt>
                <c:pt idx="4727">
                  <c:v>1.0973</c:v>
                </c:pt>
                <c:pt idx="4728">
                  <c:v>1.0969</c:v>
                </c:pt>
                <c:pt idx="4729">
                  <c:v>1.0967</c:v>
                </c:pt>
                <c:pt idx="4730">
                  <c:v>1.0965</c:v>
                </c:pt>
                <c:pt idx="4731">
                  <c:v>1.0963</c:v>
                </c:pt>
                <c:pt idx="4732">
                  <c:v>1.0961</c:v>
                </c:pt>
                <c:pt idx="4733">
                  <c:v>1.0958</c:v>
                </c:pt>
                <c:pt idx="4734">
                  <c:v>1.0956</c:v>
                </c:pt>
                <c:pt idx="4735">
                  <c:v>1.0954</c:v>
                </c:pt>
                <c:pt idx="4736">
                  <c:v>1.0952</c:v>
                </c:pt>
                <c:pt idx="4737">
                  <c:v>1.0949</c:v>
                </c:pt>
                <c:pt idx="4738">
                  <c:v>1.0947</c:v>
                </c:pt>
                <c:pt idx="4739">
                  <c:v>1.0944</c:v>
                </c:pt>
                <c:pt idx="4740">
                  <c:v>1.0942</c:v>
                </c:pt>
                <c:pt idx="4741">
                  <c:v>1.094</c:v>
                </c:pt>
                <c:pt idx="4742">
                  <c:v>1.0937</c:v>
                </c:pt>
                <c:pt idx="4743">
                  <c:v>1.0936</c:v>
                </c:pt>
                <c:pt idx="4744">
                  <c:v>1.0933</c:v>
                </c:pt>
                <c:pt idx="4745">
                  <c:v>1.0931</c:v>
                </c:pt>
                <c:pt idx="4746">
                  <c:v>1.0929</c:v>
                </c:pt>
                <c:pt idx="4747">
                  <c:v>1.0927</c:v>
                </c:pt>
                <c:pt idx="4748">
                  <c:v>1.0924</c:v>
                </c:pt>
                <c:pt idx="4749">
                  <c:v>1.0922</c:v>
                </c:pt>
                <c:pt idx="4750">
                  <c:v>1.092</c:v>
                </c:pt>
                <c:pt idx="4751">
                  <c:v>1.0917</c:v>
                </c:pt>
                <c:pt idx="4752">
                  <c:v>1.0915</c:v>
                </c:pt>
                <c:pt idx="4753">
                  <c:v>1.0913</c:v>
                </c:pt>
                <c:pt idx="4754">
                  <c:v>1.091</c:v>
                </c:pt>
                <c:pt idx="4755">
                  <c:v>1.0908</c:v>
                </c:pt>
                <c:pt idx="4756">
                  <c:v>1.0905</c:v>
                </c:pt>
                <c:pt idx="4757">
                  <c:v>1.0903</c:v>
                </c:pt>
                <c:pt idx="4758">
                  <c:v>1.0901</c:v>
                </c:pt>
                <c:pt idx="4759">
                  <c:v>1.0898</c:v>
                </c:pt>
                <c:pt idx="4760">
                  <c:v>1.0896</c:v>
                </c:pt>
                <c:pt idx="4761">
                  <c:v>1.0895</c:v>
                </c:pt>
                <c:pt idx="4762">
                  <c:v>1.0892</c:v>
                </c:pt>
                <c:pt idx="4763">
                  <c:v>1.0889</c:v>
                </c:pt>
                <c:pt idx="4764">
                  <c:v>1.0888</c:v>
                </c:pt>
                <c:pt idx="4765">
                  <c:v>1.0885</c:v>
                </c:pt>
                <c:pt idx="4766">
                  <c:v>1.0883</c:v>
                </c:pt>
                <c:pt idx="4767">
                  <c:v>1.088</c:v>
                </c:pt>
                <c:pt idx="4768">
                  <c:v>1.0878</c:v>
                </c:pt>
                <c:pt idx="4769">
                  <c:v>1.0877</c:v>
                </c:pt>
                <c:pt idx="4770">
                  <c:v>1.0875</c:v>
                </c:pt>
                <c:pt idx="4771">
                  <c:v>1.0873</c:v>
                </c:pt>
                <c:pt idx="4772">
                  <c:v>1.087</c:v>
                </c:pt>
                <c:pt idx="4773">
                  <c:v>1.0868</c:v>
                </c:pt>
                <c:pt idx="4774">
                  <c:v>1.0866</c:v>
                </c:pt>
                <c:pt idx="4775">
                  <c:v>1.0864</c:v>
                </c:pt>
                <c:pt idx="4776">
                  <c:v>1.0861</c:v>
                </c:pt>
                <c:pt idx="4777">
                  <c:v>1.0859</c:v>
                </c:pt>
                <c:pt idx="4778">
                  <c:v>1.0858</c:v>
                </c:pt>
                <c:pt idx="4779">
                  <c:v>1.0856</c:v>
                </c:pt>
                <c:pt idx="4780">
                  <c:v>1.0853</c:v>
                </c:pt>
                <c:pt idx="4781">
                  <c:v>1.085</c:v>
                </c:pt>
                <c:pt idx="4782">
                  <c:v>1.0848</c:v>
                </c:pt>
                <c:pt idx="4783">
                  <c:v>1.0846</c:v>
                </c:pt>
                <c:pt idx="4784">
                  <c:v>1.0844</c:v>
                </c:pt>
                <c:pt idx="4785">
                  <c:v>1.0842</c:v>
                </c:pt>
                <c:pt idx="4786">
                  <c:v>1.084</c:v>
                </c:pt>
                <c:pt idx="4787">
                  <c:v>1.0839</c:v>
                </c:pt>
                <c:pt idx="4788">
                  <c:v>1.0837</c:v>
                </c:pt>
                <c:pt idx="4789">
                  <c:v>1.0833</c:v>
                </c:pt>
                <c:pt idx="4790">
                  <c:v>1.0831</c:v>
                </c:pt>
                <c:pt idx="4791">
                  <c:v>1.083</c:v>
                </c:pt>
                <c:pt idx="4792">
                  <c:v>1.0828</c:v>
                </c:pt>
                <c:pt idx="4793">
                  <c:v>1.0824</c:v>
                </c:pt>
                <c:pt idx="4794">
                  <c:v>1.0822</c:v>
                </c:pt>
                <c:pt idx="4795">
                  <c:v>1.0821</c:v>
                </c:pt>
                <c:pt idx="4796">
                  <c:v>1.0818</c:v>
                </c:pt>
                <c:pt idx="4797">
                  <c:v>1.0815</c:v>
                </c:pt>
                <c:pt idx="4798">
                  <c:v>1.0813</c:v>
                </c:pt>
                <c:pt idx="4799">
                  <c:v>1.0812</c:v>
                </c:pt>
                <c:pt idx="4800">
                  <c:v>1.0809</c:v>
                </c:pt>
                <c:pt idx="4801">
                  <c:v>1.0806</c:v>
                </c:pt>
                <c:pt idx="4802">
                  <c:v>1.0804</c:v>
                </c:pt>
                <c:pt idx="4803">
                  <c:v>1.0802</c:v>
                </c:pt>
                <c:pt idx="4804">
                  <c:v>1.0802</c:v>
                </c:pt>
                <c:pt idx="4805">
                  <c:v>1.0799</c:v>
                </c:pt>
                <c:pt idx="4806">
                  <c:v>1.08</c:v>
                </c:pt>
                <c:pt idx="4807">
                  <c:v>1.0804</c:v>
                </c:pt>
                <c:pt idx="4808">
                  <c:v>1.0798</c:v>
                </c:pt>
                <c:pt idx="4809">
                  <c:v>1.0785</c:v>
                </c:pt>
                <c:pt idx="4810">
                  <c:v>1.0778</c:v>
                </c:pt>
                <c:pt idx="4811">
                  <c:v>1.0774</c:v>
                </c:pt>
                <c:pt idx="4812">
                  <c:v>1.077</c:v>
                </c:pt>
                <c:pt idx="4813">
                  <c:v>1.0774</c:v>
                </c:pt>
                <c:pt idx="4814">
                  <c:v>1.0778</c:v>
                </c:pt>
                <c:pt idx="4815">
                  <c:v>1.0776</c:v>
                </c:pt>
                <c:pt idx="4816">
                  <c:v>1.0774</c:v>
                </c:pt>
                <c:pt idx="4817">
                  <c:v>1.0771</c:v>
                </c:pt>
                <c:pt idx="4818">
                  <c:v>1.0769</c:v>
                </c:pt>
                <c:pt idx="4819">
                  <c:v>1.0767</c:v>
                </c:pt>
                <c:pt idx="4820">
                  <c:v>1.0765</c:v>
                </c:pt>
                <c:pt idx="4821">
                  <c:v>1.0762</c:v>
                </c:pt>
                <c:pt idx="4822">
                  <c:v>1.0759</c:v>
                </c:pt>
                <c:pt idx="4823">
                  <c:v>1.0756</c:v>
                </c:pt>
                <c:pt idx="4824">
                  <c:v>1.0754</c:v>
                </c:pt>
                <c:pt idx="4825">
                  <c:v>1.0753</c:v>
                </c:pt>
                <c:pt idx="4826">
                  <c:v>1.0751</c:v>
                </c:pt>
                <c:pt idx="4827">
                  <c:v>1.0748</c:v>
                </c:pt>
                <c:pt idx="4828">
                  <c:v>1.0746</c:v>
                </c:pt>
                <c:pt idx="4829">
                  <c:v>1.0744</c:v>
                </c:pt>
                <c:pt idx="4830">
                  <c:v>1.0741</c:v>
                </c:pt>
                <c:pt idx="4831">
                  <c:v>1.0739</c:v>
                </c:pt>
                <c:pt idx="4832">
                  <c:v>1.0738</c:v>
                </c:pt>
                <c:pt idx="4833">
                  <c:v>1.0736</c:v>
                </c:pt>
                <c:pt idx="4834">
                  <c:v>1.0732</c:v>
                </c:pt>
                <c:pt idx="4835">
                  <c:v>1.073</c:v>
                </c:pt>
                <c:pt idx="4836">
                  <c:v>1.0729</c:v>
                </c:pt>
                <c:pt idx="4837">
                  <c:v>1.0726</c:v>
                </c:pt>
                <c:pt idx="4838">
                  <c:v>1.0724</c:v>
                </c:pt>
                <c:pt idx="4839">
                  <c:v>1.0722</c:v>
                </c:pt>
                <c:pt idx="4840">
                  <c:v>1.072</c:v>
                </c:pt>
                <c:pt idx="4841">
                  <c:v>1.0718</c:v>
                </c:pt>
                <c:pt idx="4842">
                  <c:v>1.0716</c:v>
                </c:pt>
                <c:pt idx="4843">
                  <c:v>1.0713</c:v>
                </c:pt>
                <c:pt idx="4844">
                  <c:v>1.0712</c:v>
                </c:pt>
                <c:pt idx="4845">
                  <c:v>1.071</c:v>
                </c:pt>
                <c:pt idx="4846">
                  <c:v>1.0708</c:v>
                </c:pt>
                <c:pt idx="4847">
                  <c:v>1.0704</c:v>
                </c:pt>
                <c:pt idx="4848">
                  <c:v>1.0702</c:v>
                </c:pt>
                <c:pt idx="4849">
                  <c:v>1.0701</c:v>
                </c:pt>
                <c:pt idx="4850">
                  <c:v>1.0698</c:v>
                </c:pt>
                <c:pt idx="4851">
                  <c:v>1.0695</c:v>
                </c:pt>
                <c:pt idx="4852">
                  <c:v>1.0694</c:v>
                </c:pt>
                <c:pt idx="4853">
                  <c:v>1.0691</c:v>
                </c:pt>
                <c:pt idx="4854">
                  <c:v>1.069</c:v>
                </c:pt>
                <c:pt idx="4855">
                  <c:v>1.0688</c:v>
                </c:pt>
                <c:pt idx="4856">
                  <c:v>1.0686</c:v>
                </c:pt>
                <c:pt idx="4857">
                  <c:v>1.0684</c:v>
                </c:pt>
                <c:pt idx="4858">
                  <c:v>1.0682</c:v>
                </c:pt>
                <c:pt idx="4859">
                  <c:v>1.0681</c:v>
                </c:pt>
                <c:pt idx="4860">
                  <c:v>1.0678</c:v>
                </c:pt>
                <c:pt idx="4861">
                  <c:v>1.0675</c:v>
                </c:pt>
                <c:pt idx="4862">
                  <c:v>1.0673</c:v>
                </c:pt>
                <c:pt idx="4863">
                  <c:v>1.0671</c:v>
                </c:pt>
                <c:pt idx="4864">
                  <c:v>1.0669</c:v>
                </c:pt>
                <c:pt idx="4865">
                  <c:v>1.0666</c:v>
                </c:pt>
                <c:pt idx="4866">
                  <c:v>1.0664</c:v>
                </c:pt>
                <c:pt idx="4867">
                  <c:v>1.0662</c:v>
                </c:pt>
                <c:pt idx="4868">
                  <c:v>1.0661</c:v>
                </c:pt>
                <c:pt idx="4869">
                  <c:v>1.0659</c:v>
                </c:pt>
                <c:pt idx="4870">
                  <c:v>1.0657</c:v>
                </c:pt>
                <c:pt idx="4871">
                  <c:v>1.0654</c:v>
                </c:pt>
                <c:pt idx="4872">
                  <c:v>1.0653</c:v>
                </c:pt>
                <c:pt idx="4873">
                  <c:v>1.0651</c:v>
                </c:pt>
                <c:pt idx="4874">
                  <c:v>1.0648</c:v>
                </c:pt>
                <c:pt idx="4875">
                  <c:v>1.0647</c:v>
                </c:pt>
                <c:pt idx="4876">
                  <c:v>1.0645</c:v>
                </c:pt>
                <c:pt idx="4877">
                  <c:v>1.0643</c:v>
                </c:pt>
                <c:pt idx="4878">
                  <c:v>1.064</c:v>
                </c:pt>
                <c:pt idx="4879">
                  <c:v>1.0638</c:v>
                </c:pt>
                <c:pt idx="4880">
                  <c:v>1.0636</c:v>
                </c:pt>
                <c:pt idx="4881">
                  <c:v>1.0634</c:v>
                </c:pt>
                <c:pt idx="4882">
                  <c:v>1.0632</c:v>
                </c:pt>
                <c:pt idx="4883">
                  <c:v>1.0629</c:v>
                </c:pt>
                <c:pt idx="4884">
                  <c:v>1.0627</c:v>
                </c:pt>
                <c:pt idx="4885">
                  <c:v>1.0625</c:v>
                </c:pt>
                <c:pt idx="4886">
                  <c:v>1.0622</c:v>
                </c:pt>
                <c:pt idx="4887">
                  <c:v>1.062</c:v>
                </c:pt>
                <c:pt idx="4888">
                  <c:v>1.0618</c:v>
                </c:pt>
                <c:pt idx="4889">
                  <c:v>1.0616</c:v>
                </c:pt>
                <c:pt idx="4890">
                  <c:v>1.0614</c:v>
                </c:pt>
                <c:pt idx="4891">
                  <c:v>1.0612</c:v>
                </c:pt>
                <c:pt idx="4892">
                  <c:v>1.061</c:v>
                </c:pt>
                <c:pt idx="4893">
                  <c:v>1.0608</c:v>
                </c:pt>
                <c:pt idx="4894">
                  <c:v>1.0605</c:v>
                </c:pt>
                <c:pt idx="4895">
                  <c:v>1.0603</c:v>
                </c:pt>
                <c:pt idx="4896">
                  <c:v>1.0602</c:v>
                </c:pt>
                <c:pt idx="4897">
                  <c:v>1.0599</c:v>
                </c:pt>
                <c:pt idx="4898">
                  <c:v>1.0597</c:v>
                </c:pt>
                <c:pt idx="4899">
                  <c:v>1.0595</c:v>
                </c:pt>
                <c:pt idx="4900">
                  <c:v>1.0593</c:v>
                </c:pt>
                <c:pt idx="4901">
                  <c:v>1.0591</c:v>
                </c:pt>
                <c:pt idx="4902">
                  <c:v>1.0589</c:v>
                </c:pt>
                <c:pt idx="4903">
                  <c:v>1.0586</c:v>
                </c:pt>
                <c:pt idx="4904">
                  <c:v>1.0584</c:v>
                </c:pt>
                <c:pt idx="4905">
                  <c:v>1.0582</c:v>
                </c:pt>
                <c:pt idx="4906">
                  <c:v>1.058</c:v>
                </c:pt>
                <c:pt idx="4907">
                  <c:v>1.0577</c:v>
                </c:pt>
                <c:pt idx="4908">
                  <c:v>1.0575</c:v>
                </c:pt>
                <c:pt idx="4909">
                  <c:v>1.0573</c:v>
                </c:pt>
                <c:pt idx="4910">
                  <c:v>1.0571</c:v>
                </c:pt>
                <c:pt idx="4911">
                  <c:v>1.0569</c:v>
                </c:pt>
                <c:pt idx="4912">
                  <c:v>1.0566</c:v>
                </c:pt>
                <c:pt idx="4913">
                  <c:v>1.0564</c:v>
                </c:pt>
                <c:pt idx="4914">
                  <c:v>1.0562</c:v>
                </c:pt>
                <c:pt idx="4915">
                  <c:v>1.056</c:v>
                </c:pt>
                <c:pt idx="4916">
                  <c:v>1.0556</c:v>
                </c:pt>
                <c:pt idx="4917">
                  <c:v>1.0554</c:v>
                </c:pt>
                <c:pt idx="4918">
                  <c:v>1.0553</c:v>
                </c:pt>
                <c:pt idx="4919">
                  <c:v>1.055</c:v>
                </c:pt>
                <c:pt idx="4920">
                  <c:v>1.0548</c:v>
                </c:pt>
                <c:pt idx="4921">
                  <c:v>1.0545</c:v>
                </c:pt>
                <c:pt idx="4922">
                  <c:v>1.0543</c:v>
                </c:pt>
                <c:pt idx="4923">
                  <c:v>1.0542</c:v>
                </c:pt>
                <c:pt idx="4924">
                  <c:v>1.0539</c:v>
                </c:pt>
                <c:pt idx="4925">
                  <c:v>1.0536</c:v>
                </c:pt>
                <c:pt idx="4926">
                  <c:v>1.0535</c:v>
                </c:pt>
                <c:pt idx="4927">
                  <c:v>1.0534</c:v>
                </c:pt>
                <c:pt idx="4928">
                  <c:v>1.0531</c:v>
                </c:pt>
                <c:pt idx="4929">
                  <c:v>1.0528</c:v>
                </c:pt>
                <c:pt idx="4930">
                  <c:v>1.0527</c:v>
                </c:pt>
                <c:pt idx="4931">
                  <c:v>1.0526</c:v>
                </c:pt>
                <c:pt idx="4932">
                  <c:v>1.0525</c:v>
                </c:pt>
                <c:pt idx="4933">
                  <c:v>1.0523</c:v>
                </c:pt>
                <c:pt idx="4934">
                  <c:v>1.052</c:v>
                </c:pt>
                <c:pt idx="4935">
                  <c:v>1.0518</c:v>
                </c:pt>
                <c:pt idx="4936">
                  <c:v>1.0517</c:v>
                </c:pt>
                <c:pt idx="4937">
                  <c:v>1.0515</c:v>
                </c:pt>
                <c:pt idx="4938">
                  <c:v>1.0513</c:v>
                </c:pt>
                <c:pt idx="4939">
                  <c:v>1.0511</c:v>
                </c:pt>
                <c:pt idx="4940">
                  <c:v>1.0509</c:v>
                </c:pt>
                <c:pt idx="4941">
                  <c:v>1.0508</c:v>
                </c:pt>
                <c:pt idx="4942">
                  <c:v>1.0505</c:v>
                </c:pt>
                <c:pt idx="4943">
                  <c:v>1.0502</c:v>
                </c:pt>
                <c:pt idx="4944">
                  <c:v>1.05</c:v>
                </c:pt>
                <c:pt idx="4945">
                  <c:v>1.0497</c:v>
                </c:pt>
                <c:pt idx="4946">
                  <c:v>1.0495</c:v>
                </c:pt>
                <c:pt idx="4947">
                  <c:v>1.0493</c:v>
                </c:pt>
                <c:pt idx="4948">
                  <c:v>1.0491</c:v>
                </c:pt>
                <c:pt idx="4949">
                  <c:v>1.0489</c:v>
                </c:pt>
                <c:pt idx="4950">
                  <c:v>1.0486</c:v>
                </c:pt>
                <c:pt idx="4951">
                  <c:v>1.0484</c:v>
                </c:pt>
                <c:pt idx="4952">
                  <c:v>1.0482</c:v>
                </c:pt>
                <c:pt idx="4953">
                  <c:v>1.048</c:v>
                </c:pt>
                <c:pt idx="4954">
                  <c:v>1.0478</c:v>
                </c:pt>
                <c:pt idx="4955">
                  <c:v>1.0476</c:v>
                </c:pt>
                <c:pt idx="4956">
                  <c:v>1.0473</c:v>
                </c:pt>
                <c:pt idx="4957">
                  <c:v>1.0471</c:v>
                </c:pt>
                <c:pt idx="4958">
                  <c:v>1.047</c:v>
                </c:pt>
                <c:pt idx="4959">
                  <c:v>1.0468</c:v>
                </c:pt>
                <c:pt idx="4960">
                  <c:v>1.0466</c:v>
                </c:pt>
                <c:pt idx="4961">
                  <c:v>1.0464</c:v>
                </c:pt>
                <c:pt idx="4962">
                  <c:v>1.0462</c:v>
                </c:pt>
                <c:pt idx="4963">
                  <c:v>1.046</c:v>
                </c:pt>
                <c:pt idx="4964">
                  <c:v>1.0458</c:v>
                </c:pt>
                <c:pt idx="4965">
                  <c:v>1.0455</c:v>
                </c:pt>
                <c:pt idx="4966">
                  <c:v>1.0454</c:v>
                </c:pt>
                <c:pt idx="4967">
                  <c:v>1.0451</c:v>
                </c:pt>
                <c:pt idx="4968">
                  <c:v>1.0448</c:v>
                </c:pt>
                <c:pt idx="4969">
                  <c:v>1.0447</c:v>
                </c:pt>
                <c:pt idx="4970">
                  <c:v>1.0445</c:v>
                </c:pt>
                <c:pt idx="4971">
                  <c:v>1.0442</c:v>
                </c:pt>
                <c:pt idx="4972">
                  <c:v>1.044</c:v>
                </c:pt>
                <c:pt idx="4973">
                  <c:v>1.0438</c:v>
                </c:pt>
                <c:pt idx="4974">
                  <c:v>1.0436</c:v>
                </c:pt>
                <c:pt idx="4975">
                  <c:v>1.0434</c:v>
                </c:pt>
                <c:pt idx="4976">
                  <c:v>1.0433</c:v>
                </c:pt>
                <c:pt idx="4977">
                  <c:v>1.043</c:v>
                </c:pt>
                <c:pt idx="4978">
                  <c:v>1.0428</c:v>
                </c:pt>
                <c:pt idx="4979">
                  <c:v>1.0426</c:v>
                </c:pt>
                <c:pt idx="4980">
                  <c:v>1.0424</c:v>
                </c:pt>
                <c:pt idx="4981">
                  <c:v>1.0422</c:v>
                </c:pt>
                <c:pt idx="4982">
                  <c:v>1.042</c:v>
                </c:pt>
                <c:pt idx="4983">
                  <c:v>1.0417</c:v>
                </c:pt>
                <c:pt idx="4984">
                  <c:v>1.0416</c:v>
                </c:pt>
                <c:pt idx="4985">
                  <c:v>1.0414</c:v>
                </c:pt>
                <c:pt idx="4986">
                  <c:v>1.0411</c:v>
                </c:pt>
                <c:pt idx="4987">
                  <c:v>1.0409</c:v>
                </c:pt>
                <c:pt idx="4988">
                  <c:v>1.0407</c:v>
                </c:pt>
                <c:pt idx="4989">
                  <c:v>1.0405</c:v>
                </c:pt>
                <c:pt idx="4990">
                  <c:v>1.0403</c:v>
                </c:pt>
                <c:pt idx="4991">
                  <c:v>1.0401</c:v>
                </c:pt>
                <c:pt idx="4992">
                  <c:v>1.0399</c:v>
                </c:pt>
                <c:pt idx="4993">
                  <c:v>1.0399</c:v>
                </c:pt>
                <c:pt idx="4994">
                  <c:v>1.0396</c:v>
                </c:pt>
                <c:pt idx="4995">
                  <c:v>1.0393</c:v>
                </c:pt>
                <c:pt idx="4996">
                  <c:v>1.0391</c:v>
                </c:pt>
                <c:pt idx="4997">
                  <c:v>1.0388</c:v>
                </c:pt>
                <c:pt idx="4998">
                  <c:v>1.0387</c:v>
                </c:pt>
                <c:pt idx="4999">
                  <c:v>1.0384</c:v>
                </c:pt>
                <c:pt idx="5000">
                  <c:v>1.0381</c:v>
                </c:pt>
                <c:pt idx="5001">
                  <c:v>1.0379</c:v>
                </c:pt>
                <c:pt idx="5002">
                  <c:v>1.0378</c:v>
                </c:pt>
                <c:pt idx="5003">
                  <c:v>1.0376</c:v>
                </c:pt>
                <c:pt idx="5004">
                  <c:v>1.0373</c:v>
                </c:pt>
                <c:pt idx="5005">
                  <c:v>1.0371</c:v>
                </c:pt>
                <c:pt idx="5006">
                  <c:v>1.0368</c:v>
                </c:pt>
                <c:pt idx="5007">
                  <c:v>1.0366</c:v>
                </c:pt>
                <c:pt idx="5008">
                  <c:v>1.0365</c:v>
                </c:pt>
                <c:pt idx="5009">
                  <c:v>1.0362</c:v>
                </c:pt>
                <c:pt idx="5010">
                  <c:v>1.036</c:v>
                </c:pt>
                <c:pt idx="5011">
                  <c:v>1.036</c:v>
                </c:pt>
                <c:pt idx="5012">
                  <c:v>1.0357</c:v>
                </c:pt>
                <c:pt idx="5013">
                  <c:v>1.0354</c:v>
                </c:pt>
                <c:pt idx="5014">
                  <c:v>1.0353</c:v>
                </c:pt>
                <c:pt idx="5015">
                  <c:v>1.0351</c:v>
                </c:pt>
                <c:pt idx="5016">
                  <c:v>1.035</c:v>
                </c:pt>
                <c:pt idx="5017">
                  <c:v>1.0347</c:v>
                </c:pt>
                <c:pt idx="5018">
                  <c:v>1.0345</c:v>
                </c:pt>
                <c:pt idx="5019">
                  <c:v>1.0344</c:v>
                </c:pt>
                <c:pt idx="5020">
                  <c:v>1.0341</c:v>
                </c:pt>
                <c:pt idx="5021">
                  <c:v>1.0338</c:v>
                </c:pt>
                <c:pt idx="5022">
                  <c:v>1.0336</c:v>
                </c:pt>
                <c:pt idx="5023">
                  <c:v>1.0334</c:v>
                </c:pt>
                <c:pt idx="5024">
                  <c:v>1.0332</c:v>
                </c:pt>
                <c:pt idx="5025">
                  <c:v>1.033</c:v>
                </c:pt>
                <c:pt idx="5026">
                  <c:v>1.0327</c:v>
                </c:pt>
                <c:pt idx="5027">
                  <c:v>1.0325</c:v>
                </c:pt>
                <c:pt idx="5028">
                  <c:v>1.0323</c:v>
                </c:pt>
                <c:pt idx="5029">
                  <c:v>1.032</c:v>
                </c:pt>
                <c:pt idx="5030">
                  <c:v>1.0318</c:v>
                </c:pt>
                <c:pt idx="5031">
                  <c:v>1.0317</c:v>
                </c:pt>
                <c:pt idx="5032">
                  <c:v>1.0314</c:v>
                </c:pt>
                <c:pt idx="5033">
                  <c:v>1.0311</c:v>
                </c:pt>
                <c:pt idx="5034">
                  <c:v>1.031</c:v>
                </c:pt>
                <c:pt idx="5035">
                  <c:v>1.0307</c:v>
                </c:pt>
                <c:pt idx="5036">
                  <c:v>1.0304</c:v>
                </c:pt>
                <c:pt idx="5037">
                  <c:v>1.0302</c:v>
                </c:pt>
                <c:pt idx="5038">
                  <c:v>1.0301</c:v>
                </c:pt>
                <c:pt idx="5039">
                  <c:v>1.03</c:v>
                </c:pt>
                <c:pt idx="5040">
                  <c:v>1.0298</c:v>
                </c:pt>
                <c:pt idx="5041">
                  <c:v>1.0296</c:v>
                </c:pt>
                <c:pt idx="5042">
                  <c:v>1.0293</c:v>
                </c:pt>
                <c:pt idx="5043">
                  <c:v>1.0292</c:v>
                </c:pt>
                <c:pt idx="5044">
                  <c:v>1.029</c:v>
                </c:pt>
                <c:pt idx="5045">
                  <c:v>1.0287</c:v>
                </c:pt>
                <c:pt idx="5046">
                  <c:v>1.0284</c:v>
                </c:pt>
                <c:pt idx="5047">
                  <c:v>1.0282</c:v>
                </c:pt>
                <c:pt idx="5048">
                  <c:v>1.028</c:v>
                </c:pt>
                <c:pt idx="5049">
                  <c:v>1.0277</c:v>
                </c:pt>
                <c:pt idx="5050">
                  <c:v>1.0275</c:v>
                </c:pt>
                <c:pt idx="5051">
                  <c:v>1.0273</c:v>
                </c:pt>
                <c:pt idx="5052">
                  <c:v>1.0272</c:v>
                </c:pt>
                <c:pt idx="5053">
                  <c:v>1.027</c:v>
                </c:pt>
                <c:pt idx="5054">
                  <c:v>1.0267</c:v>
                </c:pt>
                <c:pt idx="5055">
                  <c:v>1.0264</c:v>
                </c:pt>
                <c:pt idx="5056">
                  <c:v>1.0262</c:v>
                </c:pt>
                <c:pt idx="5057">
                  <c:v>1.026</c:v>
                </c:pt>
                <c:pt idx="5058">
                  <c:v>1.0257</c:v>
                </c:pt>
                <c:pt idx="5059">
                  <c:v>1.0255</c:v>
                </c:pt>
                <c:pt idx="5060">
                  <c:v>1.0253</c:v>
                </c:pt>
                <c:pt idx="5061">
                  <c:v>1.025</c:v>
                </c:pt>
                <c:pt idx="5062">
                  <c:v>1.0248</c:v>
                </c:pt>
                <c:pt idx="5063">
                  <c:v>1.0247</c:v>
                </c:pt>
                <c:pt idx="5064">
                  <c:v>1.0245</c:v>
                </c:pt>
                <c:pt idx="5065">
                  <c:v>1.0243</c:v>
                </c:pt>
                <c:pt idx="5066">
                  <c:v>1.024</c:v>
                </c:pt>
                <c:pt idx="5067">
                  <c:v>1.0238</c:v>
                </c:pt>
                <c:pt idx="5068">
                  <c:v>1.0235</c:v>
                </c:pt>
                <c:pt idx="5069">
                  <c:v>1.0233</c:v>
                </c:pt>
                <c:pt idx="5070">
                  <c:v>1.023</c:v>
                </c:pt>
                <c:pt idx="5071">
                  <c:v>1.0228</c:v>
                </c:pt>
                <c:pt idx="5072">
                  <c:v>1.0226</c:v>
                </c:pt>
                <c:pt idx="5073">
                  <c:v>1.0223</c:v>
                </c:pt>
                <c:pt idx="5074">
                  <c:v>1.0221</c:v>
                </c:pt>
                <c:pt idx="5075">
                  <c:v>1.0219</c:v>
                </c:pt>
                <c:pt idx="5076">
                  <c:v>1.0217</c:v>
                </c:pt>
                <c:pt idx="5077">
                  <c:v>1.0215</c:v>
                </c:pt>
                <c:pt idx="5078">
                  <c:v>1.0212</c:v>
                </c:pt>
                <c:pt idx="5079">
                  <c:v>1.021</c:v>
                </c:pt>
                <c:pt idx="5080">
                  <c:v>1.0209</c:v>
                </c:pt>
                <c:pt idx="5081">
                  <c:v>1.0206</c:v>
                </c:pt>
                <c:pt idx="5082">
                  <c:v>1.0204</c:v>
                </c:pt>
                <c:pt idx="5083">
                  <c:v>1.0201</c:v>
                </c:pt>
                <c:pt idx="5084">
                  <c:v>1.02</c:v>
                </c:pt>
                <c:pt idx="5085">
                  <c:v>1.0198</c:v>
                </c:pt>
                <c:pt idx="5086">
                  <c:v>1.0195</c:v>
                </c:pt>
                <c:pt idx="5087">
                  <c:v>1.0193</c:v>
                </c:pt>
                <c:pt idx="5088">
                  <c:v>1.0192</c:v>
                </c:pt>
                <c:pt idx="5089">
                  <c:v>1.0189</c:v>
                </c:pt>
                <c:pt idx="5090">
                  <c:v>1.0187</c:v>
                </c:pt>
                <c:pt idx="5091">
                  <c:v>1.0185</c:v>
                </c:pt>
                <c:pt idx="5092">
                  <c:v>1.0183</c:v>
                </c:pt>
                <c:pt idx="5093">
                  <c:v>1.0181</c:v>
                </c:pt>
                <c:pt idx="5094">
                  <c:v>1.0179</c:v>
                </c:pt>
                <c:pt idx="5095">
                  <c:v>1.0177</c:v>
                </c:pt>
                <c:pt idx="5096">
                  <c:v>1.0175</c:v>
                </c:pt>
                <c:pt idx="5097">
                  <c:v>1.0173</c:v>
                </c:pt>
                <c:pt idx="5098">
                  <c:v>1.017</c:v>
                </c:pt>
                <c:pt idx="5099">
                  <c:v>1.0169</c:v>
                </c:pt>
                <c:pt idx="5100">
                  <c:v>1.0167</c:v>
                </c:pt>
                <c:pt idx="5101">
                  <c:v>1.0164</c:v>
                </c:pt>
                <c:pt idx="5102">
                  <c:v>1.0163</c:v>
                </c:pt>
                <c:pt idx="5103">
                  <c:v>1.0161</c:v>
                </c:pt>
                <c:pt idx="5104">
                  <c:v>1.0157</c:v>
                </c:pt>
                <c:pt idx="5105">
                  <c:v>1.0156</c:v>
                </c:pt>
                <c:pt idx="5106">
                  <c:v>1.0154</c:v>
                </c:pt>
                <c:pt idx="5107">
                  <c:v>1.0151</c:v>
                </c:pt>
                <c:pt idx="5108">
                  <c:v>1.0149</c:v>
                </c:pt>
                <c:pt idx="5109">
                  <c:v>1.0147</c:v>
                </c:pt>
                <c:pt idx="5110">
                  <c:v>1.0146</c:v>
                </c:pt>
                <c:pt idx="5111">
                  <c:v>1.0145</c:v>
                </c:pt>
                <c:pt idx="5112">
                  <c:v>1.0142</c:v>
                </c:pt>
                <c:pt idx="5113">
                  <c:v>1.014</c:v>
                </c:pt>
                <c:pt idx="5114">
                  <c:v>1.0139</c:v>
                </c:pt>
                <c:pt idx="5115">
                  <c:v>1.0136</c:v>
                </c:pt>
                <c:pt idx="5116">
                  <c:v>1.0133</c:v>
                </c:pt>
                <c:pt idx="5117">
                  <c:v>1.0131</c:v>
                </c:pt>
                <c:pt idx="5118">
                  <c:v>1.013</c:v>
                </c:pt>
                <c:pt idx="5119">
                  <c:v>1.0128</c:v>
                </c:pt>
                <c:pt idx="5120">
                  <c:v>1.0126</c:v>
                </c:pt>
                <c:pt idx="5121">
                  <c:v>1.0124</c:v>
                </c:pt>
                <c:pt idx="5122">
                  <c:v>1.0122</c:v>
                </c:pt>
                <c:pt idx="5123">
                  <c:v>1.012</c:v>
                </c:pt>
                <c:pt idx="5124">
                  <c:v>1.0117</c:v>
                </c:pt>
                <c:pt idx="5125">
                  <c:v>1.0115</c:v>
                </c:pt>
                <c:pt idx="5126">
                  <c:v>1.0113</c:v>
                </c:pt>
                <c:pt idx="5127">
                  <c:v>1.0111</c:v>
                </c:pt>
                <c:pt idx="5128">
                  <c:v>1.011</c:v>
                </c:pt>
                <c:pt idx="5129">
                  <c:v>1.0108</c:v>
                </c:pt>
                <c:pt idx="5130">
                  <c:v>1.0105</c:v>
                </c:pt>
                <c:pt idx="5131">
                  <c:v>1.0104</c:v>
                </c:pt>
                <c:pt idx="5132">
                  <c:v>1.0102</c:v>
                </c:pt>
                <c:pt idx="5133">
                  <c:v>1.0101</c:v>
                </c:pt>
                <c:pt idx="5134">
                  <c:v>1.0099</c:v>
                </c:pt>
                <c:pt idx="5135">
                  <c:v>1.0097</c:v>
                </c:pt>
                <c:pt idx="5136">
                  <c:v>1.0095</c:v>
                </c:pt>
                <c:pt idx="5137">
                  <c:v>1.0093</c:v>
                </c:pt>
                <c:pt idx="5138">
                  <c:v>1.0091</c:v>
                </c:pt>
                <c:pt idx="5139">
                  <c:v>1.0089</c:v>
                </c:pt>
                <c:pt idx="5140">
                  <c:v>1.0086</c:v>
                </c:pt>
                <c:pt idx="5141">
                  <c:v>1.0084</c:v>
                </c:pt>
                <c:pt idx="5142">
                  <c:v>1.0082</c:v>
                </c:pt>
                <c:pt idx="5143">
                  <c:v>1.0081</c:v>
                </c:pt>
                <c:pt idx="5144">
                  <c:v>1.008</c:v>
                </c:pt>
                <c:pt idx="5145">
                  <c:v>1.0077</c:v>
                </c:pt>
                <c:pt idx="5146">
                  <c:v>1.0075</c:v>
                </c:pt>
                <c:pt idx="5147">
                  <c:v>1.0073</c:v>
                </c:pt>
                <c:pt idx="5148">
                  <c:v>1.0072</c:v>
                </c:pt>
                <c:pt idx="5149">
                  <c:v>1.0069</c:v>
                </c:pt>
                <c:pt idx="5150">
                  <c:v>1.0066</c:v>
                </c:pt>
                <c:pt idx="5151">
                  <c:v>1.0065</c:v>
                </c:pt>
                <c:pt idx="5152">
                  <c:v>1.0063</c:v>
                </c:pt>
                <c:pt idx="5153">
                  <c:v>1.006</c:v>
                </c:pt>
                <c:pt idx="5154">
                  <c:v>1.0059</c:v>
                </c:pt>
                <c:pt idx="5155">
                  <c:v>1.0056</c:v>
                </c:pt>
                <c:pt idx="5156">
                  <c:v>1.0054</c:v>
                </c:pt>
                <c:pt idx="5157">
                  <c:v>1.0052</c:v>
                </c:pt>
                <c:pt idx="5158">
                  <c:v>1.0051</c:v>
                </c:pt>
                <c:pt idx="5159">
                  <c:v>1.0049</c:v>
                </c:pt>
                <c:pt idx="5160">
                  <c:v>1.0047</c:v>
                </c:pt>
                <c:pt idx="5161">
                  <c:v>1.0045</c:v>
                </c:pt>
                <c:pt idx="5162">
                  <c:v>1.0043</c:v>
                </c:pt>
                <c:pt idx="5163">
                  <c:v>1.004</c:v>
                </c:pt>
                <c:pt idx="5164">
                  <c:v>1.0039</c:v>
                </c:pt>
                <c:pt idx="5165">
                  <c:v>1.0037</c:v>
                </c:pt>
                <c:pt idx="5166">
                  <c:v>1.0035</c:v>
                </c:pt>
                <c:pt idx="5167">
                  <c:v>1.0032</c:v>
                </c:pt>
                <c:pt idx="5168">
                  <c:v>1.003</c:v>
                </c:pt>
                <c:pt idx="5169">
                  <c:v>1.0028</c:v>
                </c:pt>
                <c:pt idx="5170">
                  <c:v>1.0025</c:v>
                </c:pt>
                <c:pt idx="5171">
                  <c:v>1.0024</c:v>
                </c:pt>
                <c:pt idx="5172">
                  <c:v>1.0022</c:v>
                </c:pt>
                <c:pt idx="5173">
                  <c:v>1.0019</c:v>
                </c:pt>
                <c:pt idx="5174">
                  <c:v>1.0018</c:v>
                </c:pt>
                <c:pt idx="5175">
                  <c:v>1.0016</c:v>
                </c:pt>
                <c:pt idx="5176">
                  <c:v>1.0014</c:v>
                </c:pt>
                <c:pt idx="5177">
                  <c:v>1.0013</c:v>
                </c:pt>
                <c:pt idx="5178">
                  <c:v>1.0011</c:v>
                </c:pt>
                <c:pt idx="5179">
                  <c:v>1.0009</c:v>
                </c:pt>
                <c:pt idx="5180">
                  <c:v>1.0006</c:v>
                </c:pt>
                <c:pt idx="5181">
                  <c:v>1.0004</c:v>
                </c:pt>
                <c:pt idx="5182">
                  <c:v>1.0002</c:v>
                </c:pt>
                <c:pt idx="5183">
                  <c:v>1.0</c:v>
                </c:pt>
                <c:pt idx="5184">
                  <c:v>0.9998</c:v>
                </c:pt>
                <c:pt idx="5185">
                  <c:v>0.9997</c:v>
                </c:pt>
                <c:pt idx="5186">
                  <c:v>0.9995</c:v>
                </c:pt>
                <c:pt idx="5187">
                  <c:v>0.9993</c:v>
                </c:pt>
                <c:pt idx="5188">
                  <c:v>0.9991</c:v>
                </c:pt>
                <c:pt idx="5189">
                  <c:v>0.999</c:v>
                </c:pt>
                <c:pt idx="5190">
                  <c:v>0.9987</c:v>
                </c:pt>
                <c:pt idx="5191">
                  <c:v>0.9986</c:v>
                </c:pt>
                <c:pt idx="5192">
                  <c:v>0.9984</c:v>
                </c:pt>
                <c:pt idx="5193">
                  <c:v>0.9982</c:v>
                </c:pt>
                <c:pt idx="5194">
                  <c:v>0.9981</c:v>
                </c:pt>
                <c:pt idx="5195">
                  <c:v>0.9981</c:v>
                </c:pt>
                <c:pt idx="5196">
                  <c:v>0.9979</c:v>
                </c:pt>
                <c:pt idx="5197">
                  <c:v>0.9977</c:v>
                </c:pt>
                <c:pt idx="5198">
                  <c:v>0.9975</c:v>
                </c:pt>
                <c:pt idx="5199">
                  <c:v>0.9973</c:v>
                </c:pt>
                <c:pt idx="5200">
                  <c:v>0.9971</c:v>
                </c:pt>
                <c:pt idx="5201">
                  <c:v>0.9969</c:v>
                </c:pt>
                <c:pt idx="5202">
                  <c:v>0.9966</c:v>
                </c:pt>
                <c:pt idx="5203">
                  <c:v>0.9964</c:v>
                </c:pt>
                <c:pt idx="5204">
                  <c:v>0.9962</c:v>
                </c:pt>
                <c:pt idx="5205">
                  <c:v>0.9961</c:v>
                </c:pt>
                <c:pt idx="5206">
                  <c:v>0.9958</c:v>
                </c:pt>
                <c:pt idx="5207">
                  <c:v>0.9955</c:v>
                </c:pt>
                <c:pt idx="5208">
                  <c:v>0.9953</c:v>
                </c:pt>
                <c:pt idx="5209">
                  <c:v>0.9951</c:v>
                </c:pt>
                <c:pt idx="5210">
                  <c:v>0.9949</c:v>
                </c:pt>
                <c:pt idx="5211">
                  <c:v>0.9946</c:v>
                </c:pt>
                <c:pt idx="5212">
                  <c:v>0.9944</c:v>
                </c:pt>
                <c:pt idx="5213">
                  <c:v>0.9943</c:v>
                </c:pt>
                <c:pt idx="5214">
                  <c:v>0.9941</c:v>
                </c:pt>
                <c:pt idx="5215">
                  <c:v>0.9938</c:v>
                </c:pt>
                <c:pt idx="5216">
                  <c:v>0.9937</c:v>
                </c:pt>
                <c:pt idx="5217">
                  <c:v>0.9934</c:v>
                </c:pt>
                <c:pt idx="5218">
                  <c:v>0.9932</c:v>
                </c:pt>
                <c:pt idx="5219">
                  <c:v>0.993</c:v>
                </c:pt>
                <c:pt idx="5220">
                  <c:v>0.9928</c:v>
                </c:pt>
                <c:pt idx="5221">
                  <c:v>0.9927</c:v>
                </c:pt>
                <c:pt idx="5222">
                  <c:v>0.9926</c:v>
                </c:pt>
                <c:pt idx="5223">
                  <c:v>0.9923</c:v>
                </c:pt>
                <c:pt idx="5224">
                  <c:v>0.992</c:v>
                </c:pt>
                <c:pt idx="5225">
                  <c:v>0.9918</c:v>
                </c:pt>
                <c:pt idx="5226">
                  <c:v>0.9917</c:v>
                </c:pt>
                <c:pt idx="5227">
                  <c:v>0.9915</c:v>
                </c:pt>
                <c:pt idx="5228">
                  <c:v>0.9913</c:v>
                </c:pt>
                <c:pt idx="5229">
                  <c:v>0.991</c:v>
                </c:pt>
                <c:pt idx="5230">
                  <c:v>0.9909</c:v>
                </c:pt>
                <c:pt idx="5231">
                  <c:v>0.9907</c:v>
                </c:pt>
                <c:pt idx="5232">
                  <c:v>0.9905</c:v>
                </c:pt>
                <c:pt idx="5233">
                  <c:v>0.9903</c:v>
                </c:pt>
                <c:pt idx="5234">
                  <c:v>0.9901</c:v>
                </c:pt>
                <c:pt idx="5235">
                  <c:v>0.9899</c:v>
                </c:pt>
                <c:pt idx="5236">
                  <c:v>0.9896</c:v>
                </c:pt>
                <c:pt idx="5237">
                  <c:v>0.9894</c:v>
                </c:pt>
                <c:pt idx="5238">
                  <c:v>0.9892</c:v>
                </c:pt>
                <c:pt idx="5239">
                  <c:v>0.989</c:v>
                </c:pt>
                <c:pt idx="5240">
                  <c:v>0.9889</c:v>
                </c:pt>
                <c:pt idx="5241">
                  <c:v>0.9886</c:v>
                </c:pt>
                <c:pt idx="5242">
                  <c:v>0.9885</c:v>
                </c:pt>
                <c:pt idx="5243">
                  <c:v>0.9883</c:v>
                </c:pt>
                <c:pt idx="5244">
                  <c:v>0.988</c:v>
                </c:pt>
                <c:pt idx="5245">
                  <c:v>0.9878</c:v>
                </c:pt>
                <c:pt idx="5246">
                  <c:v>0.9876</c:v>
                </c:pt>
                <c:pt idx="5247">
                  <c:v>0.9875</c:v>
                </c:pt>
                <c:pt idx="5248">
                  <c:v>0.9874</c:v>
                </c:pt>
                <c:pt idx="5249">
                  <c:v>0.9872</c:v>
                </c:pt>
                <c:pt idx="5250">
                  <c:v>0.987</c:v>
                </c:pt>
                <c:pt idx="5251">
                  <c:v>0.9868</c:v>
                </c:pt>
                <c:pt idx="5252">
                  <c:v>0.9866</c:v>
                </c:pt>
                <c:pt idx="5253">
                  <c:v>0.9863</c:v>
                </c:pt>
                <c:pt idx="5254">
                  <c:v>0.9861</c:v>
                </c:pt>
                <c:pt idx="5255">
                  <c:v>0.9859</c:v>
                </c:pt>
                <c:pt idx="5256">
                  <c:v>0.9857</c:v>
                </c:pt>
                <c:pt idx="5257">
                  <c:v>0.9856</c:v>
                </c:pt>
                <c:pt idx="5258">
                  <c:v>0.9853</c:v>
                </c:pt>
                <c:pt idx="5259">
                  <c:v>0.9852</c:v>
                </c:pt>
                <c:pt idx="5260">
                  <c:v>0.985</c:v>
                </c:pt>
                <c:pt idx="5261">
                  <c:v>0.9848</c:v>
                </c:pt>
                <c:pt idx="5262">
                  <c:v>0.9847</c:v>
                </c:pt>
                <c:pt idx="5263">
                  <c:v>0.9846</c:v>
                </c:pt>
                <c:pt idx="5264">
                  <c:v>0.9843</c:v>
                </c:pt>
                <c:pt idx="5265">
                  <c:v>0.9842</c:v>
                </c:pt>
                <c:pt idx="5266">
                  <c:v>0.9841</c:v>
                </c:pt>
                <c:pt idx="5267">
                  <c:v>0.984</c:v>
                </c:pt>
                <c:pt idx="5268">
                  <c:v>0.9838</c:v>
                </c:pt>
                <c:pt idx="5269">
                  <c:v>0.9835</c:v>
                </c:pt>
                <c:pt idx="5270">
                  <c:v>0.9833</c:v>
                </c:pt>
                <c:pt idx="5271">
                  <c:v>0.9832</c:v>
                </c:pt>
                <c:pt idx="5272">
                  <c:v>0.983</c:v>
                </c:pt>
                <c:pt idx="5273">
                  <c:v>0.9827</c:v>
                </c:pt>
                <c:pt idx="5274">
                  <c:v>0.9826</c:v>
                </c:pt>
                <c:pt idx="5275">
                  <c:v>0.9824</c:v>
                </c:pt>
                <c:pt idx="5276">
                  <c:v>0.9822</c:v>
                </c:pt>
                <c:pt idx="5277">
                  <c:v>0.982</c:v>
                </c:pt>
                <c:pt idx="5278">
                  <c:v>0.9817</c:v>
                </c:pt>
                <c:pt idx="5279">
                  <c:v>0.9816</c:v>
                </c:pt>
                <c:pt idx="5280">
                  <c:v>0.9814</c:v>
                </c:pt>
                <c:pt idx="5281">
                  <c:v>0.9812</c:v>
                </c:pt>
                <c:pt idx="5282">
                  <c:v>0.9811</c:v>
                </c:pt>
                <c:pt idx="5283">
                  <c:v>0.9809</c:v>
                </c:pt>
                <c:pt idx="5284">
                  <c:v>0.9807</c:v>
                </c:pt>
                <c:pt idx="5285">
                  <c:v>0.9805</c:v>
                </c:pt>
                <c:pt idx="5286">
                  <c:v>0.9803</c:v>
                </c:pt>
                <c:pt idx="5287">
                  <c:v>0.9801</c:v>
                </c:pt>
                <c:pt idx="5288">
                  <c:v>0.9799</c:v>
                </c:pt>
                <c:pt idx="5289">
                  <c:v>0.9798</c:v>
                </c:pt>
                <c:pt idx="5290">
                  <c:v>0.9796</c:v>
                </c:pt>
                <c:pt idx="5291">
                  <c:v>0.9794</c:v>
                </c:pt>
                <c:pt idx="5292">
                  <c:v>0.9792</c:v>
                </c:pt>
                <c:pt idx="5293">
                  <c:v>0.9789</c:v>
                </c:pt>
                <c:pt idx="5294">
                  <c:v>0.9787</c:v>
                </c:pt>
                <c:pt idx="5295">
                  <c:v>0.9785</c:v>
                </c:pt>
                <c:pt idx="5296">
                  <c:v>0.9783</c:v>
                </c:pt>
                <c:pt idx="5297">
                  <c:v>0.9781</c:v>
                </c:pt>
                <c:pt idx="5298">
                  <c:v>0.978</c:v>
                </c:pt>
                <c:pt idx="5299">
                  <c:v>0.9779</c:v>
                </c:pt>
                <c:pt idx="5300">
                  <c:v>0.9776</c:v>
                </c:pt>
                <c:pt idx="5301">
                  <c:v>0.9774</c:v>
                </c:pt>
                <c:pt idx="5302">
                  <c:v>0.9773</c:v>
                </c:pt>
                <c:pt idx="5303">
                  <c:v>0.9771</c:v>
                </c:pt>
                <c:pt idx="5304">
                  <c:v>0.9769</c:v>
                </c:pt>
                <c:pt idx="5305">
                  <c:v>0.9766</c:v>
                </c:pt>
                <c:pt idx="5306">
                  <c:v>0.9765</c:v>
                </c:pt>
                <c:pt idx="5307">
                  <c:v>0.9763</c:v>
                </c:pt>
                <c:pt idx="5308">
                  <c:v>0.9761</c:v>
                </c:pt>
                <c:pt idx="5309">
                  <c:v>0.9758</c:v>
                </c:pt>
                <c:pt idx="5310">
                  <c:v>0.9756</c:v>
                </c:pt>
                <c:pt idx="5311">
                  <c:v>0.9754</c:v>
                </c:pt>
                <c:pt idx="5312">
                  <c:v>0.9753</c:v>
                </c:pt>
                <c:pt idx="5313">
                  <c:v>0.9751</c:v>
                </c:pt>
                <c:pt idx="5314">
                  <c:v>0.975</c:v>
                </c:pt>
                <c:pt idx="5315">
                  <c:v>0.9747</c:v>
                </c:pt>
                <c:pt idx="5316">
                  <c:v>0.9745</c:v>
                </c:pt>
                <c:pt idx="5317">
                  <c:v>0.9743</c:v>
                </c:pt>
                <c:pt idx="5318">
                  <c:v>0.974</c:v>
                </c:pt>
                <c:pt idx="5319">
                  <c:v>0.9738</c:v>
                </c:pt>
                <c:pt idx="5320">
                  <c:v>0.9737</c:v>
                </c:pt>
                <c:pt idx="5321">
                  <c:v>0.9734</c:v>
                </c:pt>
                <c:pt idx="5322">
                  <c:v>0.9732</c:v>
                </c:pt>
                <c:pt idx="5323">
                  <c:v>0.9731</c:v>
                </c:pt>
                <c:pt idx="5324">
                  <c:v>0.9728</c:v>
                </c:pt>
                <c:pt idx="5325">
                  <c:v>0.9726</c:v>
                </c:pt>
                <c:pt idx="5326">
                  <c:v>0.9724</c:v>
                </c:pt>
                <c:pt idx="5327">
                  <c:v>0.9722</c:v>
                </c:pt>
                <c:pt idx="5328">
                  <c:v>0.9721</c:v>
                </c:pt>
                <c:pt idx="5329">
                  <c:v>0.9719</c:v>
                </c:pt>
                <c:pt idx="5330">
                  <c:v>0.9717</c:v>
                </c:pt>
                <c:pt idx="5331">
                  <c:v>0.9715</c:v>
                </c:pt>
                <c:pt idx="5332">
                  <c:v>0.9713</c:v>
                </c:pt>
                <c:pt idx="5333">
                  <c:v>0.971</c:v>
                </c:pt>
                <c:pt idx="5334">
                  <c:v>0.9709</c:v>
                </c:pt>
                <c:pt idx="5335">
                  <c:v>0.9708</c:v>
                </c:pt>
                <c:pt idx="5336">
                  <c:v>0.9705</c:v>
                </c:pt>
                <c:pt idx="5337">
                  <c:v>0.9703</c:v>
                </c:pt>
                <c:pt idx="5338">
                  <c:v>0.9701</c:v>
                </c:pt>
                <c:pt idx="5339">
                  <c:v>0.9699</c:v>
                </c:pt>
                <c:pt idx="5340">
                  <c:v>0.9697</c:v>
                </c:pt>
                <c:pt idx="5341">
                  <c:v>0.9694</c:v>
                </c:pt>
                <c:pt idx="5342">
                  <c:v>0.9693</c:v>
                </c:pt>
                <c:pt idx="5343">
                  <c:v>0.9691</c:v>
                </c:pt>
                <c:pt idx="5344">
                  <c:v>0.9689</c:v>
                </c:pt>
                <c:pt idx="5345">
                  <c:v>0.9687</c:v>
                </c:pt>
                <c:pt idx="5346">
                  <c:v>0.9684</c:v>
                </c:pt>
                <c:pt idx="5347">
                  <c:v>0.9682</c:v>
                </c:pt>
                <c:pt idx="5348">
                  <c:v>0.9681</c:v>
                </c:pt>
                <c:pt idx="5349">
                  <c:v>0.9679</c:v>
                </c:pt>
                <c:pt idx="5350">
                  <c:v>0.9677</c:v>
                </c:pt>
                <c:pt idx="5351">
                  <c:v>0.9675</c:v>
                </c:pt>
                <c:pt idx="5352">
                  <c:v>0.9672</c:v>
                </c:pt>
                <c:pt idx="5353">
                  <c:v>0.967</c:v>
                </c:pt>
                <c:pt idx="5354">
                  <c:v>0.9669</c:v>
                </c:pt>
                <c:pt idx="5355">
                  <c:v>0.9667</c:v>
                </c:pt>
                <c:pt idx="5356">
                  <c:v>0.9665</c:v>
                </c:pt>
                <c:pt idx="5357">
                  <c:v>0.9664</c:v>
                </c:pt>
                <c:pt idx="5358">
                  <c:v>0.9662</c:v>
                </c:pt>
                <c:pt idx="5359">
                  <c:v>0.9661</c:v>
                </c:pt>
                <c:pt idx="5360">
                  <c:v>0.9659</c:v>
                </c:pt>
                <c:pt idx="5361">
                  <c:v>0.9656</c:v>
                </c:pt>
                <c:pt idx="5362">
                  <c:v>0.9654</c:v>
                </c:pt>
                <c:pt idx="5363">
                  <c:v>0.9653</c:v>
                </c:pt>
                <c:pt idx="5364">
                  <c:v>0.9651</c:v>
                </c:pt>
                <c:pt idx="5365">
                  <c:v>0.9649</c:v>
                </c:pt>
                <c:pt idx="5366">
                  <c:v>0.9647</c:v>
                </c:pt>
                <c:pt idx="5367">
                  <c:v>0.9645</c:v>
                </c:pt>
                <c:pt idx="5368">
                  <c:v>0.9643</c:v>
                </c:pt>
                <c:pt idx="5369">
                  <c:v>0.964</c:v>
                </c:pt>
                <c:pt idx="5370">
                  <c:v>0.9639</c:v>
                </c:pt>
                <c:pt idx="5371">
                  <c:v>0.9636</c:v>
                </c:pt>
                <c:pt idx="5372">
                  <c:v>0.9634</c:v>
                </c:pt>
                <c:pt idx="5373">
                  <c:v>0.9631</c:v>
                </c:pt>
                <c:pt idx="5374">
                  <c:v>0.9629</c:v>
                </c:pt>
                <c:pt idx="5375">
                  <c:v>0.9627</c:v>
                </c:pt>
                <c:pt idx="5376">
                  <c:v>0.9626</c:v>
                </c:pt>
                <c:pt idx="5377">
                  <c:v>0.9624</c:v>
                </c:pt>
                <c:pt idx="5378">
                  <c:v>0.9623</c:v>
                </c:pt>
                <c:pt idx="5379">
                  <c:v>0.9622</c:v>
                </c:pt>
                <c:pt idx="5380">
                  <c:v>0.962</c:v>
                </c:pt>
                <c:pt idx="5381">
                  <c:v>0.9617</c:v>
                </c:pt>
                <c:pt idx="5382">
                  <c:v>0.9614</c:v>
                </c:pt>
                <c:pt idx="5383">
                  <c:v>0.9612</c:v>
                </c:pt>
                <c:pt idx="5384">
                  <c:v>0.961</c:v>
                </c:pt>
                <c:pt idx="5385">
                  <c:v>0.9608</c:v>
                </c:pt>
                <c:pt idx="5386">
                  <c:v>0.9605</c:v>
                </c:pt>
                <c:pt idx="5387">
                  <c:v>0.9602</c:v>
                </c:pt>
                <c:pt idx="5388">
                  <c:v>0.9601</c:v>
                </c:pt>
                <c:pt idx="5389">
                  <c:v>0.9599</c:v>
                </c:pt>
                <c:pt idx="5390">
                  <c:v>0.9596</c:v>
                </c:pt>
                <c:pt idx="5391">
                  <c:v>0.9594</c:v>
                </c:pt>
                <c:pt idx="5392">
                  <c:v>0.9592</c:v>
                </c:pt>
                <c:pt idx="5393">
                  <c:v>0.9589</c:v>
                </c:pt>
                <c:pt idx="5394">
                  <c:v>0.9588</c:v>
                </c:pt>
                <c:pt idx="5395">
                  <c:v>0.9586</c:v>
                </c:pt>
                <c:pt idx="5396">
                  <c:v>0.9583</c:v>
                </c:pt>
                <c:pt idx="5397">
                  <c:v>0.9581</c:v>
                </c:pt>
                <c:pt idx="5398">
                  <c:v>0.9579</c:v>
                </c:pt>
                <c:pt idx="5399">
                  <c:v>0.9577</c:v>
                </c:pt>
                <c:pt idx="5400">
                  <c:v>0.9575</c:v>
                </c:pt>
                <c:pt idx="5401">
                  <c:v>0.9573</c:v>
                </c:pt>
                <c:pt idx="5402">
                  <c:v>0.957</c:v>
                </c:pt>
                <c:pt idx="5403">
                  <c:v>0.9568</c:v>
                </c:pt>
                <c:pt idx="5404">
                  <c:v>0.9566</c:v>
                </c:pt>
                <c:pt idx="5405">
                  <c:v>0.9564</c:v>
                </c:pt>
                <c:pt idx="5406">
                  <c:v>0.9562</c:v>
                </c:pt>
                <c:pt idx="5407">
                  <c:v>0.956</c:v>
                </c:pt>
                <c:pt idx="5408">
                  <c:v>0.9558</c:v>
                </c:pt>
                <c:pt idx="5409">
                  <c:v>0.9556</c:v>
                </c:pt>
                <c:pt idx="5410">
                  <c:v>0.9554</c:v>
                </c:pt>
                <c:pt idx="5411">
                  <c:v>0.9552</c:v>
                </c:pt>
                <c:pt idx="5412">
                  <c:v>0.9551</c:v>
                </c:pt>
                <c:pt idx="5413">
                  <c:v>0.9549</c:v>
                </c:pt>
                <c:pt idx="5414">
                  <c:v>0.9548</c:v>
                </c:pt>
                <c:pt idx="5415">
                  <c:v>0.9546</c:v>
                </c:pt>
                <c:pt idx="5416">
                  <c:v>0.9544</c:v>
                </c:pt>
                <c:pt idx="5417">
                  <c:v>0.9542</c:v>
                </c:pt>
                <c:pt idx="5418">
                  <c:v>0.9539</c:v>
                </c:pt>
                <c:pt idx="5419">
                  <c:v>0.9538</c:v>
                </c:pt>
                <c:pt idx="5420">
                  <c:v>0.9536</c:v>
                </c:pt>
                <c:pt idx="5421">
                  <c:v>0.9534</c:v>
                </c:pt>
                <c:pt idx="5422">
                  <c:v>0.9532</c:v>
                </c:pt>
                <c:pt idx="5423">
                  <c:v>0.953</c:v>
                </c:pt>
                <c:pt idx="5424">
                  <c:v>0.9528</c:v>
                </c:pt>
                <c:pt idx="5425">
                  <c:v>0.9526</c:v>
                </c:pt>
                <c:pt idx="5426">
                  <c:v>0.9525</c:v>
                </c:pt>
                <c:pt idx="5427">
                  <c:v>0.9522</c:v>
                </c:pt>
                <c:pt idx="5428">
                  <c:v>0.952</c:v>
                </c:pt>
                <c:pt idx="5429">
                  <c:v>0.9518</c:v>
                </c:pt>
                <c:pt idx="5430">
                  <c:v>0.9515</c:v>
                </c:pt>
                <c:pt idx="5431">
                  <c:v>0.9514</c:v>
                </c:pt>
                <c:pt idx="5432">
                  <c:v>0.9512</c:v>
                </c:pt>
                <c:pt idx="5433">
                  <c:v>0.951</c:v>
                </c:pt>
                <c:pt idx="5434">
                  <c:v>0.9508</c:v>
                </c:pt>
                <c:pt idx="5435">
                  <c:v>0.9505</c:v>
                </c:pt>
                <c:pt idx="5436">
                  <c:v>0.9504</c:v>
                </c:pt>
                <c:pt idx="5437">
                  <c:v>0.9503</c:v>
                </c:pt>
                <c:pt idx="5438">
                  <c:v>0.9501</c:v>
                </c:pt>
                <c:pt idx="5439">
                  <c:v>0.9499</c:v>
                </c:pt>
                <c:pt idx="5440">
                  <c:v>0.9497</c:v>
                </c:pt>
                <c:pt idx="5441">
                  <c:v>0.9495</c:v>
                </c:pt>
                <c:pt idx="5442">
                  <c:v>0.9492</c:v>
                </c:pt>
                <c:pt idx="5443">
                  <c:v>0.9491</c:v>
                </c:pt>
                <c:pt idx="5444">
                  <c:v>0.9489</c:v>
                </c:pt>
                <c:pt idx="5445">
                  <c:v>0.9487</c:v>
                </c:pt>
                <c:pt idx="5446">
                  <c:v>0.9484</c:v>
                </c:pt>
                <c:pt idx="5447">
                  <c:v>0.9482</c:v>
                </c:pt>
                <c:pt idx="5448">
                  <c:v>0.948</c:v>
                </c:pt>
                <c:pt idx="5449">
                  <c:v>0.9479</c:v>
                </c:pt>
                <c:pt idx="5450">
                  <c:v>0.9476</c:v>
                </c:pt>
                <c:pt idx="5451">
                  <c:v>0.9474</c:v>
                </c:pt>
                <c:pt idx="5452">
                  <c:v>0.9471</c:v>
                </c:pt>
                <c:pt idx="5453">
                  <c:v>0.947</c:v>
                </c:pt>
                <c:pt idx="5454">
                  <c:v>0.9468</c:v>
                </c:pt>
                <c:pt idx="5455">
                  <c:v>0.9467</c:v>
                </c:pt>
                <c:pt idx="5456">
                  <c:v>0.9465</c:v>
                </c:pt>
                <c:pt idx="5457">
                  <c:v>0.9463</c:v>
                </c:pt>
                <c:pt idx="5458">
                  <c:v>0.9461</c:v>
                </c:pt>
                <c:pt idx="5459">
                  <c:v>0.9458</c:v>
                </c:pt>
                <c:pt idx="5460">
                  <c:v>0.9457</c:v>
                </c:pt>
                <c:pt idx="5461">
                  <c:v>0.9455</c:v>
                </c:pt>
                <c:pt idx="5462">
                  <c:v>0.9453</c:v>
                </c:pt>
                <c:pt idx="5463">
                  <c:v>0.9451</c:v>
                </c:pt>
                <c:pt idx="5464">
                  <c:v>0.9449</c:v>
                </c:pt>
                <c:pt idx="5465">
                  <c:v>0.9446</c:v>
                </c:pt>
                <c:pt idx="5466">
                  <c:v>0.9445</c:v>
                </c:pt>
                <c:pt idx="5467">
                  <c:v>0.9444</c:v>
                </c:pt>
                <c:pt idx="5468">
                  <c:v>0.9443</c:v>
                </c:pt>
                <c:pt idx="5469">
                  <c:v>0.9442</c:v>
                </c:pt>
                <c:pt idx="5470">
                  <c:v>0.944</c:v>
                </c:pt>
                <c:pt idx="5471">
                  <c:v>0.9438</c:v>
                </c:pt>
                <c:pt idx="5472">
                  <c:v>0.9436</c:v>
                </c:pt>
                <c:pt idx="5473">
                  <c:v>0.9434</c:v>
                </c:pt>
                <c:pt idx="5474">
                  <c:v>0.9432</c:v>
                </c:pt>
                <c:pt idx="5475">
                  <c:v>0.943</c:v>
                </c:pt>
                <c:pt idx="5476">
                  <c:v>0.9429</c:v>
                </c:pt>
                <c:pt idx="5477">
                  <c:v>0.9426</c:v>
                </c:pt>
                <c:pt idx="5478">
                  <c:v>0.9424</c:v>
                </c:pt>
                <c:pt idx="5479">
                  <c:v>0.9423</c:v>
                </c:pt>
                <c:pt idx="5480">
                  <c:v>0.9421</c:v>
                </c:pt>
                <c:pt idx="5481">
                  <c:v>0.9419</c:v>
                </c:pt>
                <c:pt idx="5482">
                  <c:v>0.9418</c:v>
                </c:pt>
                <c:pt idx="5483">
                  <c:v>0.9416</c:v>
                </c:pt>
                <c:pt idx="5484">
                  <c:v>0.9415</c:v>
                </c:pt>
                <c:pt idx="5485">
                  <c:v>0.9414</c:v>
                </c:pt>
                <c:pt idx="5486">
                  <c:v>0.9412</c:v>
                </c:pt>
                <c:pt idx="5487">
                  <c:v>0.9411</c:v>
                </c:pt>
                <c:pt idx="5488">
                  <c:v>0.941</c:v>
                </c:pt>
                <c:pt idx="5489">
                  <c:v>0.9408</c:v>
                </c:pt>
                <c:pt idx="5490">
                  <c:v>0.9406</c:v>
                </c:pt>
                <c:pt idx="5491">
                  <c:v>0.9404</c:v>
                </c:pt>
                <c:pt idx="5492">
                  <c:v>0.9403</c:v>
                </c:pt>
                <c:pt idx="5493">
                  <c:v>0.9401</c:v>
                </c:pt>
                <c:pt idx="5494">
                  <c:v>0.9401</c:v>
                </c:pt>
                <c:pt idx="5495">
                  <c:v>0.9399</c:v>
                </c:pt>
                <c:pt idx="5496">
                  <c:v>0.9398</c:v>
                </c:pt>
                <c:pt idx="5497">
                  <c:v>0.9397</c:v>
                </c:pt>
                <c:pt idx="5498">
                  <c:v>0.9395</c:v>
                </c:pt>
                <c:pt idx="5499">
                  <c:v>0.9393</c:v>
                </c:pt>
                <c:pt idx="5500">
                  <c:v>0.9392</c:v>
                </c:pt>
                <c:pt idx="5501">
                  <c:v>0.939</c:v>
                </c:pt>
                <c:pt idx="5502">
                  <c:v>0.9389</c:v>
                </c:pt>
                <c:pt idx="5503">
                  <c:v>0.9388</c:v>
                </c:pt>
                <c:pt idx="5504">
                  <c:v>0.9387</c:v>
                </c:pt>
                <c:pt idx="5505">
                  <c:v>0.9385</c:v>
                </c:pt>
                <c:pt idx="5506">
                  <c:v>0.9383</c:v>
                </c:pt>
                <c:pt idx="5507">
                  <c:v>0.9382</c:v>
                </c:pt>
                <c:pt idx="5508">
                  <c:v>0.938</c:v>
                </c:pt>
                <c:pt idx="5509">
                  <c:v>0.9379</c:v>
                </c:pt>
                <c:pt idx="5510">
                  <c:v>0.9377</c:v>
                </c:pt>
                <c:pt idx="5511">
                  <c:v>0.9376</c:v>
                </c:pt>
                <c:pt idx="5512">
                  <c:v>0.9375</c:v>
                </c:pt>
                <c:pt idx="5513">
                  <c:v>0.9373</c:v>
                </c:pt>
                <c:pt idx="5514">
                  <c:v>0.9371</c:v>
                </c:pt>
                <c:pt idx="5515">
                  <c:v>0.937</c:v>
                </c:pt>
                <c:pt idx="5516">
                  <c:v>0.9368</c:v>
                </c:pt>
                <c:pt idx="5517">
                  <c:v>0.9368</c:v>
                </c:pt>
                <c:pt idx="5518">
                  <c:v>0.9367</c:v>
                </c:pt>
                <c:pt idx="5519">
                  <c:v>0.9366</c:v>
                </c:pt>
                <c:pt idx="5520">
                  <c:v>0.9364</c:v>
                </c:pt>
                <c:pt idx="5521">
                  <c:v>0.9362</c:v>
                </c:pt>
                <c:pt idx="5522">
                  <c:v>0.9361</c:v>
                </c:pt>
                <c:pt idx="5523">
                  <c:v>0.9358</c:v>
                </c:pt>
                <c:pt idx="5524">
                  <c:v>0.9357</c:v>
                </c:pt>
                <c:pt idx="5525">
                  <c:v>0.9356</c:v>
                </c:pt>
                <c:pt idx="5526">
                  <c:v>0.9354</c:v>
                </c:pt>
                <c:pt idx="5527">
                  <c:v>0.9352</c:v>
                </c:pt>
                <c:pt idx="5528">
                  <c:v>0.935</c:v>
                </c:pt>
                <c:pt idx="5529">
                  <c:v>0.9349</c:v>
                </c:pt>
                <c:pt idx="5530">
                  <c:v>0.9347</c:v>
                </c:pt>
                <c:pt idx="5531">
                  <c:v>0.9346</c:v>
                </c:pt>
                <c:pt idx="5532">
                  <c:v>0.9345</c:v>
                </c:pt>
                <c:pt idx="5533">
                  <c:v>0.9343</c:v>
                </c:pt>
                <c:pt idx="5534">
                  <c:v>0.9342</c:v>
                </c:pt>
                <c:pt idx="5535">
                  <c:v>0.934</c:v>
                </c:pt>
                <c:pt idx="5536">
                  <c:v>0.9339</c:v>
                </c:pt>
                <c:pt idx="5537">
                  <c:v>0.9337</c:v>
                </c:pt>
                <c:pt idx="5538">
                  <c:v>0.9336</c:v>
                </c:pt>
                <c:pt idx="5539">
                  <c:v>0.9334</c:v>
                </c:pt>
                <c:pt idx="5540">
                  <c:v>0.9333</c:v>
                </c:pt>
                <c:pt idx="5541">
                  <c:v>0.9331</c:v>
                </c:pt>
                <c:pt idx="5542">
                  <c:v>0.9329</c:v>
                </c:pt>
                <c:pt idx="5543">
                  <c:v>0.9327</c:v>
                </c:pt>
                <c:pt idx="5544">
                  <c:v>0.9326</c:v>
                </c:pt>
                <c:pt idx="5545">
                  <c:v>0.9325</c:v>
                </c:pt>
                <c:pt idx="5546">
                  <c:v>0.9323</c:v>
                </c:pt>
                <c:pt idx="5547">
                  <c:v>0.9322</c:v>
                </c:pt>
                <c:pt idx="5548">
                  <c:v>0.932</c:v>
                </c:pt>
                <c:pt idx="5549">
                  <c:v>0.9318</c:v>
                </c:pt>
                <c:pt idx="5550">
                  <c:v>0.9316</c:v>
                </c:pt>
                <c:pt idx="5551">
                  <c:v>0.9315</c:v>
                </c:pt>
                <c:pt idx="5552">
                  <c:v>0.9313</c:v>
                </c:pt>
                <c:pt idx="5553">
                  <c:v>0.9311</c:v>
                </c:pt>
                <c:pt idx="5554">
                  <c:v>0.931</c:v>
                </c:pt>
                <c:pt idx="5555">
                  <c:v>0.9308</c:v>
                </c:pt>
                <c:pt idx="5556">
                  <c:v>0.9306</c:v>
                </c:pt>
                <c:pt idx="5557">
                  <c:v>0.9305</c:v>
                </c:pt>
                <c:pt idx="5558">
                  <c:v>0.9303</c:v>
                </c:pt>
                <c:pt idx="5559">
                  <c:v>0.9301</c:v>
                </c:pt>
                <c:pt idx="5560">
                  <c:v>0.9299</c:v>
                </c:pt>
                <c:pt idx="5561">
                  <c:v>0.9298</c:v>
                </c:pt>
                <c:pt idx="5562">
                  <c:v>0.9296</c:v>
                </c:pt>
                <c:pt idx="5563">
                  <c:v>0.9295</c:v>
                </c:pt>
                <c:pt idx="5564">
                  <c:v>0.9294</c:v>
                </c:pt>
                <c:pt idx="5565">
                  <c:v>0.9291</c:v>
                </c:pt>
                <c:pt idx="5566">
                  <c:v>0.9289</c:v>
                </c:pt>
                <c:pt idx="5567">
                  <c:v>0.9287</c:v>
                </c:pt>
                <c:pt idx="5568">
                  <c:v>0.9285</c:v>
                </c:pt>
                <c:pt idx="5569">
                  <c:v>0.9284</c:v>
                </c:pt>
                <c:pt idx="5570">
                  <c:v>0.9282</c:v>
                </c:pt>
                <c:pt idx="5571">
                  <c:v>0.928</c:v>
                </c:pt>
                <c:pt idx="5572">
                  <c:v>0.9278</c:v>
                </c:pt>
                <c:pt idx="5573">
                  <c:v>0.9277</c:v>
                </c:pt>
                <c:pt idx="5574">
                  <c:v>0.9275</c:v>
                </c:pt>
                <c:pt idx="5575">
                  <c:v>0.9274</c:v>
                </c:pt>
                <c:pt idx="5576">
                  <c:v>0.9273</c:v>
                </c:pt>
                <c:pt idx="5577">
                  <c:v>0.9271</c:v>
                </c:pt>
                <c:pt idx="5578">
                  <c:v>0.927</c:v>
                </c:pt>
                <c:pt idx="5579">
                  <c:v>0.9268</c:v>
                </c:pt>
                <c:pt idx="5580">
                  <c:v>0.9266</c:v>
                </c:pt>
                <c:pt idx="5581">
                  <c:v>0.9265</c:v>
                </c:pt>
                <c:pt idx="5582">
                  <c:v>0.9263</c:v>
                </c:pt>
                <c:pt idx="5583">
                  <c:v>0.9261</c:v>
                </c:pt>
                <c:pt idx="5584">
                  <c:v>0.926</c:v>
                </c:pt>
                <c:pt idx="5585">
                  <c:v>0.9258</c:v>
                </c:pt>
                <c:pt idx="5586">
                  <c:v>0.9256</c:v>
                </c:pt>
                <c:pt idx="5587">
                  <c:v>0.9255</c:v>
                </c:pt>
                <c:pt idx="5588">
                  <c:v>0.9253</c:v>
                </c:pt>
                <c:pt idx="5589">
                  <c:v>0.9251</c:v>
                </c:pt>
                <c:pt idx="5590">
                  <c:v>0.9249</c:v>
                </c:pt>
                <c:pt idx="5591">
                  <c:v>0.9247</c:v>
                </c:pt>
                <c:pt idx="5592">
                  <c:v>0.9246</c:v>
                </c:pt>
                <c:pt idx="5593">
                  <c:v>0.9244</c:v>
                </c:pt>
                <c:pt idx="5594">
                  <c:v>0.9241</c:v>
                </c:pt>
                <c:pt idx="5595">
                  <c:v>0.9239</c:v>
                </c:pt>
                <c:pt idx="5596">
                  <c:v>0.9238</c:v>
                </c:pt>
                <c:pt idx="5597">
                  <c:v>0.9236</c:v>
                </c:pt>
                <c:pt idx="5598">
                  <c:v>0.9234</c:v>
                </c:pt>
                <c:pt idx="5599">
                  <c:v>0.9232</c:v>
                </c:pt>
                <c:pt idx="5600">
                  <c:v>0.923</c:v>
                </c:pt>
                <c:pt idx="5601">
                  <c:v>0.9228</c:v>
                </c:pt>
                <c:pt idx="5602">
                  <c:v>0.9226</c:v>
                </c:pt>
                <c:pt idx="5603">
                  <c:v>0.9225</c:v>
                </c:pt>
                <c:pt idx="5604">
                  <c:v>0.9224</c:v>
                </c:pt>
                <c:pt idx="5605">
                  <c:v>0.9222</c:v>
                </c:pt>
                <c:pt idx="5606">
                  <c:v>0.9219</c:v>
                </c:pt>
                <c:pt idx="5607">
                  <c:v>0.9217</c:v>
                </c:pt>
                <c:pt idx="5608">
                  <c:v>0.9216</c:v>
                </c:pt>
                <c:pt idx="5609">
                  <c:v>0.9214</c:v>
                </c:pt>
                <c:pt idx="5610">
                  <c:v>0.9212</c:v>
                </c:pt>
                <c:pt idx="5611">
                  <c:v>0.921</c:v>
                </c:pt>
                <c:pt idx="5612">
                  <c:v>0.9208</c:v>
                </c:pt>
                <c:pt idx="5613">
                  <c:v>0.9207</c:v>
                </c:pt>
                <c:pt idx="5614">
                  <c:v>0.9206</c:v>
                </c:pt>
                <c:pt idx="5615">
                  <c:v>0.9204</c:v>
                </c:pt>
                <c:pt idx="5616">
                  <c:v>0.9201</c:v>
                </c:pt>
                <c:pt idx="5617">
                  <c:v>0.9199</c:v>
                </c:pt>
                <c:pt idx="5618">
                  <c:v>0.9197</c:v>
                </c:pt>
                <c:pt idx="5619">
                  <c:v>0.9196</c:v>
                </c:pt>
                <c:pt idx="5620">
                  <c:v>0.9194</c:v>
                </c:pt>
                <c:pt idx="5621">
                  <c:v>0.9192</c:v>
                </c:pt>
                <c:pt idx="5622">
                  <c:v>0.919</c:v>
                </c:pt>
                <c:pt idx="5623">
                  <c:v>0.9188</c:v>
                </c:pt>
                <c:pt idx="5624">
                  <c:v>0.9187</c:v>
                </c:pt>
                <c:pt idx="5625">
                  <c:v>0.9184</c:v>
                </c:pt>
                <c:pt idx="5626">
                  <c:v>0.9183</c:v>
                </c:pt>
                <c:pt idx="5627">
                  <c:v>0.9181</c:v>
                </c:pt>
                <c:pt idx="5628">
                  <c:v>0.9179</c:v>
                </c:pt>
                <c:pt idx="5629">
                  <c:v>0.9178</c:v>
                </c:pt>
                <c:pt idx="5630">
                  <c:v>0.9176</c:v>
                </c:pt>
                <c:pt idx="5631">
                  <c:v>0.9174</c:v>
                </c:pt>
                <c:pt idx="5632">
                  <c:v>0.9172</c:v>
                </c:pt>
                <c:pt idx="5633">
                  <c:v>0.9169</c:v>
                </c:pt>
                <c:pt idx="5634">
                  <c:v>0.9168</c:v>
                </c:pt>
                <c:pt idx="5635">
                  <c:v>0.9167</c:v>
                </c:pt>
                <c:pt idx="5636">
                  <c:v>0.9165</c:v>
                </c:pt>
                <c:pt idx="5637">
                  <c:v>0.9163</c:v>
                </c:pt>
                <c:pt idx="5638">
                  <c:v>0.9161</c:v>
                </c:pt>
                <c:pt idx="5639">
                  <c:v>0.916</c:v>
                </c:pt>
                <c:pt idx="5640">
                  <c:v>0.9158</c:v>
                </c:pt>
                <c:pt idx="5641">
                  <c:v>0.9156</c:v>
                </c:pt>
                <c:pt idx="5642">
                  <c:v>0.9154</c:v>
                </c:pt>
                <c:pt idx="5643">
                  <c:v>0.9151</c:v>
                </c:pt>
                <c:pt idx="5644">
                  <c:v>0.915</c:v>
                </c:pt>
                <c:pt idx="5645">
                  <c:v>0.9149</c:v>
                </c:pt>
                <c:pt idx="5646">
                  <c:v>0.9148</c:v>
                </c:pt>
                <c:pt idx="5647">
                  <c:v>0.9146</c:v>
                </c:pt>
                <c:pt idx="5648">
                  <c:v>0.9144</c:v>
                </c:pt>
                <c:pt idx="5649">
                  <c:v>0.9141</c:v>
                </c:pt>
                <c:pt idx="5650">
                  <c:v>0.914</c:v>
                </c:pt>
                <c:pt idx="5651">
                  <c:v>0.9138</c:v>
                </c:pt>
                <c:pt idx="5652">
                  <c:v>0.9136</c:v>
                </c:pt>
                <c:pt idx="5653">
                  <c:v>0.9134</c:v>
                </c:pt>
                <c:pt idx="5654">
                  <c:v>0.9133</c:v>
                </c:pt>
                <c:pt idx="5655">
                  <c:v>0.9132</c:v>
                </c:pt>
                <c:pt idx="5656">
                  <c:v>0.913</c:v>
                </c:pt>
                <c:pt idx="5657">
                  <c:v>0.9127</c:v>
                </c:pt>
                <c:pt idx="5658">
                  <c:v>0.9126</c:v>
                </c:pt>
                <c:pt idx="5659">
                  <c:v>0.9125</c:v>
                </c:pt>
                <c:pt idx="5660">
                  <c:v>0.9123</c:v>
                </c:pt>
                <c:pt idx="5661">
                  <c:v>0.9122</c:v>
                </c:pt>
                <c:pt idx="5662">
                  <c:v>0.912</c:v>
                </c:pt>
                <c:pt idx="5663">
                  <c:v>0.9118</c:v>
                </c:pt>
                <c:pt idx="5664">
                  <c:v>0.9116</c:v>
                </c:pt>
                <c:pt idx="5665">
                  <c:v>0.9114</c:v>
                </c:pt>
                <c:pt idx="5666">
                  <c:v>0.9113</c:v>
                </c:pt>
                <c:pt idx="5667">
                  <c:v>0.9111</c:v>
                </c:pt>
                <c:pt idx="5668">
                  <c:v>0.9109</c:v>
                </c:pt>
                <c:pt idx="5669">
                  <c:v>0.9107</c:v>
                </c:pt>
                <c:pt idx="5670">
                  <c:v>0.9105</c:v>
                </c:pt>
                <c:pt idx="5671">
                  <c:v>0.9104</c:v>
                </c:pt>
                <c:pt idx="5672">
                  <c:v>0.9102</c:v>
                </c:pt>
                <c:pt idx="5673">
                  <c:v>0.91</c:v>
                </c:pt>
                <c:pt idx="5674">
                  <c:v>0.9098</c:v>
                </c:pt>
                <c:pt idx="5675">
                  <c:v>0.9097</c:v>
                </c:pt>
                <c:pt idx="5676">
                  <c:v>0.9096</c:v>
                </c:pt>
                <c:pt idx="5677">
                  <c:v>0.9093</c:v>
                </c:pt>
                <c:pt idx="5678">
                  <c:v>0.9091</c:v>
                </c:pt>
                <c:pt idx="5679">
                  <c:v>0.909</c:v>
                </c:pt>
                <c:pt idx="5680">
                  <c:v>0.9088</c:v>
                </c:pt>
                <c:pt idx="5681">
                  <c:v>0.9086</c:v>
                </c:pt>
                <c:pt idx="5682">
                  <c:v>0.9084</c:v>
                </c:pt>
                <c:pt idx="5683">
                  <c:v>0.9082</c:v>
                </c:pt>
                <c:pt idx="5684">
                  <c:v>0.908</c:v>
                </c:pt>
                <c:pt idx="5685">
                  <c:v>0.9078</c:v>
                </c:pt>
                <c:pt idx="5686">
                  <c:v>0.9077</c:v>
                </c:pt>
                <c:pt idx="5687">
                  <c:v>0.9076</c:v>
                </c:pt>
                <c:pt idx="5688">
                  <c:v>0.9074</c:v>
                </c:pt>
                <c:pt idx="5689">
                  <c:v>0.9072</c:v>
                </c:pt>
                <c:pt idx="5690">
                  <c:v>0.9071</c:v>
                </c:pt>
                <c:pt idx="5691">
                  <c:v>0.907</c:v>
                </c:pt>
                <c:pt idx="5692">
                  <c:v>0.9068</c:v>
                </c:pt>
                <c:pt idx="5693">
                  <c:v>0.9066</c:v>
                </c:pt>
                <c:pt idx="5694">
                  <c:v>0.9064</c:v>
                </c:pt>
                <c:pt idx="5695">
                  <c:v>0.9062</c:v>
                </c:pt>
                <c:pt idx="5696">
                  <c:v>0.9061</c:v>
                </c:pt>
                <c:pt idx="5697">
                  <c:v>0.9059</c:v>
                </c:pt>
                <c:pt idx="5698">
                  <c:v>0.9057</c:v>
                </c:pt>
                <c:pt idx="5699">
                  <c:v>0.9055</c:v>
                </c:pt>
                <c:pt idx="5700">
                  <c:v>0.9053</c:v>
                </c:pt>
                <c:pt idx="5701">
                  <c:v>0.9052</c:v>
                </c:pt>
                <c:pt idx="5702">
                  <c:v>0.905</c:v>
                </c:pt>
                <c:pt idx="5703">
                  <c:v>0.9048</c:v>
                </c:pt>
                <c:pt idx="5704">
                  <c:v>0.9045</c:v>
                </c:pt>
                <c:pt idx="5705">
                  <c:v>0.9043</c:v>
                </c:pt>
                <c:pt idx="5706">
                  <c:v>0.9042</c:v>
                </c:pt>
                <c:pt idx="5707">
                  <c:v>0.9041</c:v>
                </c:pt>
                <c:pt idx="5708">
                  <c:v>0.9039</c:v>
                </c:pt>
                <c:pt idx="5709">
                  <c:v>0.9037</c:v>
                </c:pt>
                <c:pt idx="5710">
                  <c:v>0.9035</c:v>
                </c:pt>
                <c:pt idx="5711">
                  <c:v>0.9034</c:v>
                </c:pt>
                <c:pt idx="5712">
                  <c:v>0.9031</c:v>
                </c:pt>
                <c:pt idx="5713">
                  <c:v>0.9029</c:v>
                </c:pt>
                <c:pt idx="5714">
                  <c:v>0.9027</c:v>
                </c:pt>
                <c:pt idx="5715">
                  <c:v>0.9026</c:v>
                </c:pt>
                <c:pt idx="5716">
                  <c:v>0.9024</c:v>
                </c:pt>
                <c:pt idx="5717">
                  <c:v>0.9021</c:v>
                </c:pt>
                <c:pt idx="5718">
                  <c:v>0.902</c:v>
                </c:pt>
                <c:pt idx="5719">
                  <c:v>0.9019</c:v>
                </c:pt>
                <c:pt idx="5720">
                  <c:v>0.9017</c:v>
                </c:pt>
                <c:pt idx="5721">
                  <c:v>0.9015</c:v>
                </c:pt>
                <c:pt idx="5722">
                  <c:v>0.9013</c:v>
                </c:pt>
                <c:pt idx="5723">
                  <c:v>0.9011</c:v>
                </c:pt>
                <c:pt idx="5724">
                  <c:v>0.9009</c:v>
                </c:pt>
                <c:pt idx="5725">
                  <c:v>0.9008</c:v>
                </c:pt>
                <c:pt idx="5726">
                  <c:v>0.9006</c:v>
                </c:pt>
                <c:pt idx="5727">
                  <c:v>0.9005</c:v>
                </c:pt>
                <c:pt idx="5728">
                  <c:v>0.9002</c:v>
                </c:pt>
                <c:pt idx="5729">
                  <c:v>0.9001</c:v>
                </c:pt>
                <c:pt idx="5730">
                  <c:v>0.9001</c:v>
                </c:pt>
                <c:pt idx="5731">
                  <c:v>0.8998</c:v>
                </c:pt>
                <c:pt idx="5732">
                  <c:v>0.8996</c:v>
                </c:pt>
                <c:pt idx="5733">
                  <c:v>0.8994</c:v>
                </c:pt>
                <c:pt idx="5734">
                  <c:v>0.8993</c:v>
                </c:pt>
                <c:pt idx="5735">
                  <c:v>0.8992</c:v>
                </c:pt>
                <c:pt idx="5736">
                  <c:v>0.8989</c:v>
                </c:pt>
                <c:pt idx="5737">
                  <c:v>0.8987</c:v>
                </c:pt>
                <c:pt idx="5738">
                  <c:v>0.8986</c:v>
                </c:pt>
                <c:pt idx="5739">
                  <c:v>0.8984</c:v>
                </c:pt>
                <c:pt idx="5740">
                  <c:v>0.8982</c:v>
                </c:pt>
                <c:pt idx="5741">
                  <c:v>0.8981</c:v>
                </c:pt>
                <c:pt idx="5742">
                  <c:v>0.8979</c:v>
                </c:pt>
                <c:pt idx="5743">
                  <c:v>0.8977</c:v>
                </c:pt>
                <c:pt idx="5744">
                  <c:v>0.8976</c:v>
                </c:pt>
                <c:pt idx="5745">
                  <c:v>0.8975</c:v>
                </c:pt>
                <c:pt idx="5746">
                  <c:v>0.8973</c:v>
                </c:pt>
                <c:pt idx="5747">
                  <c:v>0.897</c:v>
                </c:pt>
                <c:pt idx="5748">
                  <c:v>0.8969</c:v>
                </c:pt>
                <c:pt idx="5749">
                  <c:v>0.8967</c:v>
                </c:pt>
                <c:pt idx="5750">
                  <c:v>0.8966</c:v>
                </c:pt>
                <c:pt idx="5751">
                  <c:v>0.8964</c:v>
                </c:pt>
                <c:pt idx="5752">
                  <c:v>0.8962</c:v>
                </c:pt>
                <c:pt idx="5753">
                  <c:v>0.896</c:v>
                </c:pt>
                <c:pt idx="5754">
                  <c:v>0.8959</c:v>
                </c:pt>
                <c:pt idx="5755">
                  <c:v>0.8956</c:v>
                </c:pt>
                <c:pt idx="5756">
                  <c:v>0.8954</c:v>
                </c:pt>
                <c:pt idx="5757">
                  <c:v>0.8951</c:v>
                </c:pt>
                <c:pt idx="5758">
                  <c:v>0.8951</c:v>
                </c:pt>
                <c:pt idx="5759">
                  <c:v>0.8949</c:v>
                </c:pt>
                <c:pt idx="5760">
                  <c:v>0.8947</c:v>
                </c:pt>
                <c:pt idx="5761">
                  <c:v>0.8945</c:v>
                </c:pt>
                <c:pt idx="5762">
                  <c:v>0.8943</c:v>
                </c:pt>
                <c:pt idx="5763">
                  <c:v>0.8942</c:v>
                </c:pt>
                <c:pt idx="5764">
                  <c:v>0.894</c:v>
                </c:pt>
                <c:pt idx="5765">
                  <c:v>0.8938</c:v>
                </c:pt>
                <c:pt idx="5766">
                  <c:v>0.8936</c:v>
                </c:pt>
                <c:pt idx="5767">
                  <c:v>0.8935</c:v>
                </c:pt>
                <c:pt idx="5768">
                  <c:v>0.8933</c:v>
                </c:pt>
                <c:pt idx="5769">
                  <c:v>0.8931</c:v>
                </c:pt>
                <c:pt idx="5770">
                  <c:v>0.8929</c:v>
                </c:pt>
                <c:pt idx="5771">
                  <c:v>0.8927</c:v>
                </c:pt>
                <c:pt idx="5772">
                  <c:v>0.8926</c:v>
                </c:pt>
                <c:pt idx="5773">
                  <c:v>0.8924</c:v>
                </c:pt>
                <c:pt idx="5774">
                  <c:v>0.8923</c:v>
                </c:pt>
                <c:pt idx="5775">
                  <c:v>0.892</c:v>
                </c:pt>
                <c:pt idx="5776">
                  <c:v>0.8919</c:v>
                </c:pt>
                <c:pt idx="5777">
                  <c:v>0.8918</c:v>
                </c:pt>
                <c:pt idx="5778">
                  <c:v>0.8915</c:v>
                </c:pt>
                <c:pt idx="5779">
                  <c:v>0.8913</c:v>
                </c:pt>
                <c:pt idx="5780">
                  <c:v>0.8912</c:v>
                </c:pt>
                <c:pt idx="5781">
                  <c:v>0.891</c:v>
                </c:pt>
                <c:pt idx="5782">
                  <c:v>0.8909</c:v>
                </c:pt>
                <c:pt idx="5783">
                  <c:v>0.8908</c:v>
                </c:pt>
                <c:pt idx="5784">
                  <c:v>0.8906</c:v>
                </c:pt>
                <c:pt idx="5785">
                  <c:v>0.8904</c:v>
                </c:pt>
                <c:pt idx="5786">
                  <c:v>0.8903</c:v>
                </c:pt>
                <c:pt idx="5787">
                  <c:v>0.8901</c:v>
                </c:pt>
                <c:pt idx="5788">
                  <c:v>0.8898</c:v>
                </c:pt>
                <c:pt idx="5789">
                  <c:v>0.8896</c:v>
                </c:pt>
                <c:pt idx="5790">
                  <c:v>0.8895</c:v>
                </c:pt>
                <c:pt idx="5791">
                  <c:v>0.8894</c:v>
                </c:pt>
                <c:pt idx="5792">
                  <c:v>0.8891</c:v>
                </c:pt>
                <c:pt idx="5793">
                  <c:v>0.8889</c:v>
                </c:pt>
                <c:pt idx="5794">
                  <c:v>0.8887</c:v>
                </c:pt>
                <c:pt idx="5795">
                  <c:v>0.8887</c:v>
                </c:pt>
                <c:pt idx="5796">
                  <c:v>0.8885</c:v>
                </c:pt>
                <c:pt idx="5797">
                  <c:v>0.8882</c:v>
                </c:pt>
                <c:pt idx="5798">
                  <c:v>0.888</c:v>
                </c:pt>
                <c:pt idx="5799">
                  <c:v>0.8879</c:v>
                </c:pt>
                <c:pt idx="5800">
                  <c:v>0.8879</c:v>
                </c:pt>
                <c:pt idx="5801">
                  <c:v>0.8878</c:v>
                </c:pt>
                <c:pt idx="5802">
                  <c:v>0.8877</c:v>
                </c:pt>
                <c:pt idx="5803">
                  <c:v>0.8875</c:v>
                </c:pt>
                <c:pt idx="5804">
                  <c:v>0.8873</c:v>
                </c:pt>
                <c:pt idx="5805">
                  <c:v>0.8872</c:v>
                </c:pt>
                <c:pt idx="5806">
                  <c:v>0.8871</c:v>
                </c:pt>
                <c:pt idx="5807">
                  <c:v>0.8869</c:v>
                </c:pt>
                <c:pt idx="5808">
                  <c:v>0.8868</c:v>
                </c:pt>
                <c:pt idx="5809">
                  <c:v>0.8867</c:v>
                </c:pt>
                <c:pt idx="5810">
                  <c:v>0.8864</c:v>
                </c:pt>
                <c:pt idx="5811">
                  <c:v>0.8863</c:v>
                </c:pt>
                <c:pt idx="5812">
                  <c:v>0.8862</c:v>
                </c:pt>
                <c:pt idx="5813">
                  <c:v>0.886</c:v>
                </c:pt>
                <c:pt idx="5814">
                  <c:v>0.8858</c:v>
                </c:pt>
                <c:pt idx="5815">
                  <c:v>0.8856</c:v>
                </c:pt>
                <c:pt idx="5816">
                  <c:v>0.8855</c:v>
                </c:pt>
                <c:pt idx="5817">
                  <c:v>0.8854</c:v>
                </c:pt>
                <c:pt idx="5818">
                  <c:v>0.8852</c:v>
                </c:pt>
                <c:pt idx="5819">
                  <c:v>0.885</c:v>
                </c:pt>
                <c:pt idx="5820">
                  <c:v>0.8848</c:v>
                </c:pt>
                <c:pt idx="5821">
                  <c:v>0.8847</c:v>
                </c:pt>
                <c:pt idx="5822">
                  <c:v>0.8846</c:v>
                </c:pt>
                <c:pt idx="5823">
                  <c:v>0.8844</c:v>
                </c:pt>
                <c:pt idx="5824">
                  <c:v>0.8843</c:v>
                </c:pt>
                <c:pt idx="5825">
                  <c:v>0.8842</c:v>
                </c:pt>
                <c:pt idx="5826">
                  <c:v>0.884</c:v>
                </c:pt>
                <c:pt idx="5827">
                  <c:v>0.8838</c:v>
                </c:pt>
                <c:pt idx="5828">
                  <c:v>0.8836</c:v>
                </c:pt>
                <c:pt idx="5829">
                  <c:v>0.8834</c:v>
                </c:pt>
                <c:pt idx="5830">
                  <c:v>0.8832</c:v>
                </c:pt>
                <c:pt idx="5831">
                  <c:v>0.8832</c:v>
                </c:pt>
                <c:pt idx="5832">
                  <c:v>0.883</c:v>
                </c:pt>
                <c:pt idx="5833">
                  <c:v>0.8829</c:v>
                </c:pt>
                <c:pt idx="5834">
                  <c:v>0.8827</c:v>
                </c:pt>
                <c:pt idx="5835">
                  <c:v>0.8825</c:v>
                </c:pt>
                <c:pt idx="5836">
                  <c:v>0.8824</c:v>
                </c:pt>
                <c:pt idx="5837">
                  <c:v>0.8821</c:v>
                </c:pt>
                <c:pt idx="5838">
                  <c:v>0.882</c:v>
                </c:pt>
                <c:pt idx="5839">
                  <c:v>0.8819</c:v>
                </c:pt>
                <c:pt idx="5840">
                  <c:v>0.8817</c:v>
                </c:pt>
                <c:pt idx="5841">
                  <c:v>0.8816</c:v>
                </c:pt>
                <c:pt idx="5842">
                  <c:v>0.8815</c:v>
                </c:pt>
                <c:pt idx="5843">
                  <c:v>0.8813</c:v>
                </c:pt>
                <c:pt idx="5844">
                  <c:v>0.8811</c:v>
                </c:pt>
                <c:pt idx="5845">
                  <c:v>0.881</c:v>
                </c:pt>
                <c:pt idx="5846">
                  <c:v>0.8809</c:v>
                </c:pt>
                <c:pt idx="5847">
                  <c:v>0.8806</c:v>
                </c:pt>
                <c:pt idx="5848">
                  <c:v>0.8804</c:v>
                </c:pt>
                <c:pt idx="5849">
                  <c:v>0.8802</c:v>
                </c:pt>
                <c:pt idx="5850">
                  <c:v>0.8802</c:v>
                </c:pt>
                <c:pt idx="5851">
                  <c:v>0.88</c:v>
                </c:pt>
                <c:pt idx="5852">
                  <c:v>0.8799</c:v>
                </c:pt>
                <c:pt idx="5853">
                  <c:v>0.8797</c:v>
                </c:pt>
                <c:pt idx="5854">
                  <c:v>0.8795</c:v>
                </c:pt>
                <c:pt idx="5855">
                  <c:v>0.8794</c:v>
                </c:pt>
                <c:pt idx="5856">
                  <c:v>0.8793</c:v>
                </c:pt>
                <c:pt idx="5857">
                  <c:v>0.8791</c:v>
                </c:pt>
                <c:pt idx="5858">
                  <c:v>0.8789</c:v>
                </c:pt>
                <c:pt idx="5859">
                  <c:v>0.8788</c:v>
                </c:pt>
                <c:pt idx="5860">
                  <c:v>0.8787</c:v>
                </c:pt>
                <c:pt idx="5861">
                  <c:v>0.8786</c:v>
                </c:pt>
                <c:pt idx="5862">
                  <c:v>0.8784</c:v>
                </c:pt>
                <c:pt idx="5863">
                  <c:v>0.8782</c:v>
                </c:pt>
                <c:pt idx="5864">
                  <c:v>0.878</c:v>
                </c:pt>
                <c:pt idx="5865">
                  <c:v>0.8779</c:v>
                </c:pt>
                <c:pt idx="5866">
                  <c:v>0.8778</c:v>
                </c:pt>
                <c:pt idx="5867">
                  <c:v>0.8776</c:v>
                </c:pt>
                <c:pt idx="5868">
                  <c:v>0.8774</c:v>
                </c:pt>
                <c:pt idx="5869">
                  <c:v>0.8772</c:v>
                </c:pt>
                <c:pt idx="5870">
                  <c:v>0.8772</c:v>
                </c:pt>
                <c:pt idx="5871">
                  <c:v>0.877</c:v>
                </c:pt>
                <c:pt idx="5872">
                  <c:v>0.8768</c:v>
                </c:pt>
                <c:pt idx="5873">
                  <c:v>0.8766</c:v>
                </c:pt>
                <c:pt idx="5874">
                  <c:v>0.8764</c:v>
                </c:pt>
                <c:pt idx="5875">
                  <c:v>0.8763</c:v>
                </c:pt>
                <c:pt idx="5876">
                  <c:v>0.8761</c:v>
                </c:pt>
                <c:pt idx="5877">
                  <c:v>0.8759</c:v>
                </c:pt>
                <c:pt idx="5878">
                  <c:v>0.8758</c:v>
                </c:pt>
                <c:pt idx="5879">
                  <c:v>0.8757</c:v>
                </c:pt>
                <c:pt idx="5880">
                  <c:v>0.8755</c:v>
                </c:pt>
                <c:pt idx="5881">
                  <c:v>0.8753</c:v>
                </c:pt>
                <c:pt idx="5882">
                  <c:v>0.8752</c:v>
                </c:pt>
                <c:pt idx="5883">
                  <c:v>0.875</c:v>
                </c:pt>
                <c:pt idx="5884">
                  <c:v>0.8749</c:v>
                </c:pt>
                <c:pt idx="5885">
                  <c:v>0.8747</c:v>
                </c:pt>
                <c:pt idx="5886">
                  <c:v>0.8745</c:v>
                </c:pt>
                <c:pt idx="5887">
                  <c:v>0.8743</c:v>
                </c:pt>
                <c:pt idx="5888">
                  <c:v>0.8742</c:v>
                </c:pt>
                <c:pt idx="5889">
                  <c:v>0.8741</c:v>
                </c:pt>
                <c:pt idx="5890">
                  <c:v>0.8739</c:v>
                </c:pt>
                <c:pt idx="5891">
                  <c:v>0.8738</c:v>
                </c:pt>
                <c:pt idx="5892">
                  <c:v>0.8736</c:v>
                </c:pt>
                <c:pt idx="5893">
                  <c:v>0.8735</c:v>
                </c:pt>
                <c:pt idx="5894">
                  <c:v>0.8734</c:v>
                </c:pt>
                <c:pt idx="5895">
                  <c:v>0.8732</c:v>
                </c:pt>
                <c:pt idx="5896">
                  <c:v>0.873</c:v>
                </c:pt>
                <c:pt idx="5897">
                  <c:v>0.8728</c:v>
                </c:pt>
                <c:pt idx="5898">
                  <c:v>0.8728</c:v>
                </c:pt>
                <c:pt idx="5899">
                  <c:v>0.8726</c:v>
                </c:pt>
                <c:pt idx="5900">
                  <c:v>0.8724</c:v>
                </c:pt>
                <c:pt idx="5901">
                  <c:v>0.8722</c:v>
                </c:pt>
                <c:pt idx="5902">
                  <c:v>0.8721</c:v>
                </c:pt>
                <c:pt idx="5903">
                  <c:v>0.8719</c:v>
                </c:pt>
                <c:pt idx="5904">
                  <c:v>0.8717</c:v>
                </c:pt>
                <c:pt idx="5905">
                  <c:v>0.8715</c:v>
                </c:pt>
                <c:pt idx="5906">
                  <c:v>0.8714</c:v>
                </c:pt>
                <c:pt idx="5907">
                  <c:v>0.8713</c:v>
                </c:pt>
                <c:pt idx="5908">
                  <c:v>0.8711</c:v>
                </c:pt>
                <c:pt idx="5909">
                  <c:v>0.8709</c:v>
                </c:pt>
                <c:pt idx="5910">
                  <c:v>0.8708</c:v>
                </c:pt>
                <c:pt idx="5911">
                  <c:v>0.8706</c:v>
                </c:pt>
                <c:pt idx="5912">
                  <c:v>0.8704</c:v>
                </c:pt>
                <c:pt idx="5913">
                  <c:v>0.8704</c:v>
                </c:pt>
                <c:pt idx="5914">
                  <c:v>0.8702</c:v>
                </c:pt>
                <c:pt idx="5915">
                  <c:v>0.87</c:v>
                </c:pt>
                <c:pt idx="5916">
                  <c:v>0.8699</c:v>
                </c:pt>
                <c:pt idx="5917">
                  <c:v>0.8697</c:v>
                </c:pt>
                <c:pt idx="5918">
                  <c:v>0.8695</c:v>
                </c:pt>
                <c:pt idx="5919">
                  <c:v>0.8694</c:v>
                </c:pt>
                <c:pt idx="5920">
                  <c:v>0.8693</c:v>
                </c:pt>
                <c:pt idx="5921">
                  <c:v>0.8692</c:v>
                </c:pt>
                <c:pt idx="5922">
                  <c:v>0.869</c:v>
                </c:pt>
                <c:pt idx="5923">
                  <c:v>0.8688</c:v>
                </c:pt>
                <c:pt idx="5924">
                  <c:v>0.8686</c:v>
                </c:pt>
                <c:pt idx="5925">
                  <c:v>0.8685</c:v>
                </c:pt>
                <c:pt idx="5926">
                  <c:v>0.8684</c:v>
                </c:pt>
                <c:pt idx="5927">
                  <c:v>0.8683</c:v>
                </c:pt>
                <c:pt idx="5928">
                  <c:v>0.8681</c:v>
                </c:pt>
                <c:pt idx="5929">
                  <c:v>0.868</c:v>
                </c:pt>
                <c:pt idx="5930">
                  <c:v>0.8678</c:v>
                </c:pt>
                <c:pt idx="5931">
                  <c:v>0.8677</c:v>
                </c:pt>
                <c:pt idx="5932">
                  <c:v>0.8675</c:v>
                </c:pt>
                <c:pt idx="5933">
                  <c:v>0.8674</c:v>
                </c:pt>
                <c:pt idx="5934">
                  <c:v>0.8672</c:v>
                </c:pt>
                <c:pt idx="5935">
                  <c:v>0.8671</c:v>
                </c:pt>
                <c:pt idx="5936">
                  <c:v>0.867</c:v>
                </c:pt>
                <c:pt idx="5937">
                  <c:v>0.8668</c:v>
                </c:pt>
                <c:pt idx="5938">
                  <c:v>0.8667</c:v>
                </c:pt>
                <c:pt idx="5939">
                  <c:v>0.8665</c:v>
                </c:pt>
                <c:pt idx="5940">
                  <c:v>0.8664</c:v>
                </c:pt>
                <c:pt idx="5941">
                  <c:v>0.8664</c:v>
                </c:pt>
                <c:pt idx="5942">
                  <c:v>0.8662</c:v>
                </c:pt>
                <c:pt idx="5943">
                  <c:v>0.866</c:v>
                </c:pt>
                <c:pt idx="5944">
                  <c:v>0.8658</c:v>
                </c:pt>
                <c:pt idx="5945">
                  <c:v>0.8657</c:v>
                </c:pt>
                <c:pt idx="5946">
                  <c:v>0.8656</c:v>
                </c:pt>
                <c:pt idx="5947">
                  <c:v>0.8655</c:v>
                </c:pt>
                <c:pt idx="5948">
                  <c:v>0.8652</c:v>
                </c:pt>
                <c:pt idx="5949">
                  <c:v>0.865</c:v>
                </c:pt>
                <c:pt idx="5950">
                  <c:v>0.8648</c:v>
                </c:pt>
                <c:pt idx="5951">
                  <c:v>0.8647</c:v>
                </c:pt>
                <c:pt idx="5952">
                  <c:v>0.8646</c:v>
                </c:pt>
                <c:pt idx="5953">
                  <c:v>0.8644</c:v>
                </c:pt>
                <c:pt idx="5954">
                  <c:v>0.8642</c:v>
                </c:pt>
                <c:pt idx="5955">
                  <c:v>0.8641</c:v>
                </c:pt>
                <c:pt idx="5956">
                  <c:v>0.8639</c:v>
                </c:pt>
                <c:pt idx="5957">
                  <c:v>0.8637</c:v>
                </c:pt>
                <c:pt idx="5958">
                  <c:v>0.8636</c:v>
                </c:pt>
                <c:pt idx="5959">
                  <c:v>0.8635</c:v>
                </c:pt>
                <c:pt idx="5960">
                  <c:v>0.8633</c:v>
                </c:pt>
                <c:pt idx="5961">
                  <c:v>0.8632</c:v>
                </c:pt>
                <c:pt idx="5962">
                  <c:v>0.8631</c:v>
                </c:pt>
                <c:pt idx="5963">
                  <c:v>0.8629</c:v>
                </c:pt>
                <c:pt idx="5964">
                  <c:v>0.8627</c:v>
                </c:pt>
                <c:pt idx="5965">
                  <c:v>0.8626</c:v>
                </c:pt>
                <c:pt idx="5966">
                  <c:v>0.8625</c:v>
                </c:pt>
                <c:pt idx="5967">
                  <c:v>0.8622</c:v>
                </c:pt>
                <c:pt idx="5968">
                  <c:v>0.8622</c:v>
                </c:pt>
                <c:pt idx="5969">
                  <c:v>0.862</c:v>
                </c:pt>
                <c:pt idx="5970">
                  <c:v>0.8618</c:v>
                </c:pt>
                <c:pt idx="5971">
                  <c:v>0.8617</c:v>
                </c:pt>
                <c:pt idx="5972">
                  <c:v>0.8615</c:v>
                </c:pt>
                <c:pt idx="5973">
                  <c:v>0.8613</c:v>
                </c:pt>
                <c:pt idx="5974">
                  <c:v>0.8613</c:v>
                </c:pt>
                <c:pt idx="5975">
                  <c:v>0.8611</c:v>
                </c:pt>
                <c:pt idx="5976">
                  <c:v>0.8609</c:v>
                </c:pt>
                <c:pt idx="5977">
                  <c:v>0.8608</c:v>
                </c:pt>
                <c:pt idx="5978">
                  <c:v>0.8606</c:v>
                </c:pt>
                <c:pt idx="5979">
                  <c:v>0.8605</c:v>
                </c:pt>
                <c:pt idx="5980">
                  <c:v>0.8602</c:v>
                </c:pt>
                <c:pt idx="5981">
                  <c:v>0.8601</c:v>
                </c:pt>
                <c:pt idx="5982">
                  <c:v>0.86</c:v>
                </c:pt>
                <c:pt idx="5983">
                  <c:v>0.8599</c:v>
                </c:pt>
                <c:pt idx="5984">
                  <c:v>0.8597</c:v>
                </c:pt>
                <c:pt idx="5985">
                  <c:v>0.8595</c:v>
                </c:pt>
                <c:pt idx="5986">
                  <c:v>0.8594</c:v>
                </c:pt>
                <c:pt idx="5987">
                  <c:v>0.8592</c:v>
                </c:pt>
                <c:pt idx="5988">
                  <c:v>0.8591</c:v>
                </c:pt>
                <c:pt idx="5989">
                  <c:v>0.859</c:v>
                </c:pt>
                <c:pt idx="5990">
                  <c:v>0.8588</c:v>
                </c:pt>
                <c:pt idx="5991">
                  <c:v>0.8586</c:v>
                </c:pt>
                <c:pt idx="5992">
                  <c:v>0.8584</c:v>
                </c:pt>
                <c:pt idx="5993">
                  <c:v>0.8583</c:v>
                </c:pt>
                <c:pt idx="5994">
                  <c:v>0.8582</c:v>
                </c:pt>
                <c:pt idx="5995">
                  <c:v>0.858</c:v>
                </c:pt>
                <c:pt idx="5996">
                  <c:v>0.8578</c:v>
                </c:pt>
                <c:pt idx="5997">
                  <c:v>0.8577</c:v>
                </c:pt>
                <c:pt idx="5998">
                  <c:v>0.8576</c:v>
                </c:pt>
                <c:pt idx="5999">
                  <c:v>0.8575</c:v>
                </c:pt>
                <c:pt idx="6000">
                  <c:v>0.8573</c:v>
                </c:pt>
                <c:pt idx="6001">
                  <c:v>0.8571</c:v>
                </c:pt>
                <c:pt idx="6002">
                  <c:v>0.857</c:v>
                </c:pt>
                <c:pt idx="6003">
                  <c:v>0.8568</c:v>
                </c:pt>
                <c:pt idx="6004">
                  <c:v>0.8567</c:v>
                </c:pt>
                <c:pt idx="6005">
                  <c:v>0.8566</c:v>
                </c:pt>
                <c:pt idx="6006">
                  <c:v>0.8565</c:v>
                </c:pt>
                <c:pt idx="6007">
                  <c:v>0.8563</c:v>
                </c:pt>
                <c:pt idx="6008">
                  <c:v>0.8561</c:v>
                </c:pt>
                <c:pt idx="6009">
                  <c:v>0.856</c:v>
                </c:pt>
                <c:pt idx="6010">
                  <c:v>0.8557</c:v>
                </c:pt>
                <c:pt idx="6011">
                  <c:v>0.8555</c:v>
                </c:pt>
                <c:pt idx="6012">
                  <c:v>0.8554</c:v>
                </c:pt>
                <c:pt idx="6013">
                  <c:v>0.8553</c:v>
                </c:pt>
                <c:pt idx="6014">
                  <c:v>0.8552</c:v>
                </c:pt>
                <c:pt idx="6015">
                  <c:v>0.855</c:v>
                </c:pt>
                <c:pt idx="6016">
                  <c:v>0.8549</c:v>
                </c:pt>
                <c:pt idx="6017">
                  <c:v>0.8548</c:v>
                </c:pt>
                <c:pt idx="6018">
                  <c:v>0.8546</c:v>
                </c:pt>
                <c:pt idx="6019">
                  <c:v>0.8545</c:v>
                </c:pt>
                <c:pt idx="6020">
                  <c:v>0.8544</c:v>
                </c:pt>
                <c:pt idx="6021">
                  <c:v>0.8543</c:v>
                </c:pt>
                <c:pt idx="6022">
                  <c:v>0.8541</c:v>
                </c:pt>
                <c:pt idx="6023">
                  <c:v>0.8541</c:v>
                </c:pt>
                <c:pt idx="6024">
                  <c:v>0.8539</c:v>
                </c:pt>
                <c:pt idx="6025">
                  <c:v>0.8537</c:v>
                </c:pt>
                <c:pt idx="6026">
                  <c:v>0.8535</c:v>
                </c:pt>
                <c:pt idx="6027">
                  <c:v>0.8534</c:v>
                </c:pt>
                <c:pt idx="6028">
                  <c:v>0.8533</c:v>
                </c:pt>
                <c:pt idx="6029">
                  <c:v>0.8531</c:v>
                </c:pt>
                <c:pt idx="6030">
                  <c:v>0.853</c:v>
                </c:pt>
                <c:pt idx="6031">
                  <c:v>0.8529</c:v>
                </c:pt>
                <c:pt idx="6032">
                  <c:v>0.8527</c:v>
                </c:pt>
                <c:pt idx="6033">
                  <c:v>0.8524</c:v>
                </c:pt>
                <c:pt idx="6034">
                  <c:v>0.8523</c:v>
                </c:pt>
                <c:pt idx="6035">
                  <c:v>0.8521</c:v>
                </c:pt>
                <c:pt idx="6036">
                  <c:v>0.8521</c:v>
                </c:pt>
                <c:pt idx="6037">
                  <c:v>0.8519</c:v>
                </c:pt>
                <c:pt idx="6038">
                  <c:v>0.8517</c:v>
                </c:pt>
                <c:pt idx="6039">
                  <c:v>0.8516</c:v>
                </c:pt>
                <c:pt idx="6040">
                  <c:v>0.8515</c:v>
                </c:pt>
                <c:pt idx="6041">
                  <c:v>0.8514</c:v>
                </c:pt>
                <c:pt idx="6042">
                  <c:v>0.8513</c:v>
                </c:pt>
                <c:pt idx="6043">
                  <c:v>0.8511</c:v>
                </c:pt>
                <c:pt idx="6044">
                  <c:v>0.8509</c:v>
                </c:pt>
                <c:pt idx="6045">
                  <c:v>0.8508</c:v>
                </c:pt>
                <c:pt idx="6046">
                  <c:v>0.8508</c:v>
                </c:pt>
                <c:pt idx="6047">
                  <c:v>0.8506</c:v>
                </c:pt>
                <c:pt idx="6048">
                  <c:v>0.8505</c:v>
                </c:pt>
                <c:pt idx="6049">
                  <c:v>0.8503</c:v>
                </c:pt>
                <c:pt idx="6050">
                  <c:v>0.8501</c:v>
                </c:pt>
                <c:pt idx="6051">
                  <c:v>0.8499</c:v>
                </c:pt>
                <c:pt idx="6052">
                  <c:v>0.8498</c:v>
                </c:pt>
                <c:pt idx="6053">
                  <c:v>0.8497</c:v>
                </c:pt>
                <c:pt idx="6054">
                  <c:v>0.8496</c:v>
                </c:pt>
                <c:pt idx="6055">
                  <c:v>0.8495</c:v>
                </c:pt>
                <c:pt idx="6056">
                  <c:v>0.8494</c:v>
                </c:pt>
                <c:pt idx="6057">
                  <c:v>0.8493</c:v>
                </c:pt>
                <c:pt idx="6058">
                  <c:v>0.8492</c:v>
                </c:pt>
                <c:pt idx="6059">
                  <c:v>0.849</c:v>
                </c:pt>
                <c:pt idx="6060">
                  <c:v>0.8489</c:v>
                </c:pt>
                <c:pt idx="6061">
                  <c:v>0.8486</c:v>
                </c:pt>
                <c:pt idx="6062">
                  <c:v>0.8485</c:v>
                </c:pt>
                <c:pt idx="6063">
                  <c:v>0.8483</c:v>
                </c:pt>
                <c:pt idx="6064">
                  <c:v>0.8482</c:v>
                </c:pt>
                <c:pt idx="6065">
                  <c:v>0.8481</c:v>
                </c:pt>
                <c:pt idx="6066">
                  <c:v>0.8479</c:v>
                </c:pt>
                <c:pt idx="6067">
                  <c:v>0.8478</c:v>
                </c:pt>
                <c:pt idx="6068">
                  <c:v>0.8476</c:v>
                </c:pt>
                <c:pt idx="6069">
                  <c:v>0.8475</c:v>
                </c:pt>
                <c:pt idx="6070">
                  <c:v>0.8473</c:v>
                </c:pt>
                <c:pt idx="6071">
                  <c:v>0.8471</c:v>
                </c:pt>
                <c:pt idx="6072">
                  <c:v>0.847</c:v>
                </c:pt>
                <c:pt idx="6073">
                  <c:v>0.8469</c:v>
                </c:pt>
                <c:pt idx="6074">
                  <c:v>0.8468</c:v>
                </c:pt>
                <c:pt idx="6075">
                  <c:v>0.8466</c:v>
                </c:pt>
                <c:pt idx="6076">
                  <c:v>0.8464</c:v>
                </c:pt>
                <c:pt idx="6077">
                  <c:v>0.8463</c:v>
                </c:pt>
                <c:pt idx="6078">
                  <c:v>0.8463</c:v>
                </c:pt>
                <c:pt idx="6079">
                  <c:v>0.8462</c:v>
                </c:pt>
                <c:pt idx="6080">
                  <c:v>0.846</c:v>
                </c:pt>
                <c:pt idx="6081">
                  <c:v>0.8458</c:v>
                </c:pt>
                <c:pt idx="6082">
                  <c:v>0.8457</c:v>
                </c:pt>
                <c:pt idx="6083">
                  <c:v>0.8455</c:v>
                </c:pt>
                <c:pt idx="6084">
                  <c:v>0.8454</c:v>
                </c:pt>
                <c:pt idx="6085">
                  <c:v>0.8452</c:v>
                </c:pt>
                <c:pt idx="6086">
                  <c:v>0.8451</c:v>
                </c:pt>
                <c:pt idx="6087">
                  <c:v>0.845</c:v>
                </c:pt>
                <c:pt idx="6088">
                  <c:v>0.8449</c:v>
                </c:pt>
                <c:pt idx="6089">
                  <c:v>0.8447</c:v>
                </c:pt>
                <c:pt idx="6090">
                  <c:v>0.8445</c:v>
                </c:pt>
                <c:pt idx="6091">
                  <c:v>0.8444</c:v>
                </c:pt>
                <c:pt idx="6092">
                  <c:v>0.8444</c:v>
                </c:pt>
                <c:pt idx="6093">
                  <c:v>0.8442</c:v>
                </c:pt>
                <c:pt idx="6094">
                  <c:v>0.844</c:v>
                </c:pt>
                <c:pt idx="6095">
                  <c:v>0.8438</c:v>
                </c:pt>
                <c:pt idx="6096">
                  <c:v>0.8437</c:v>
                </c:pt>
                <c:pt idx="6097">
                  <c:v>0.8435</c:v>
                </c:pt>
                <c:pt idx="6098">
                  <c:v>0.8434</c:v>
                </c:pt>
                <c:pt idx="6099">
                  <c:v>0.8433</c:v>
                </c:pt>
                <c:pt idx="6100">
                  <c:v>0.8431</c:v>
                </c:pt>
                <c:pt idx="6101">
                  <c:v>0.8429</c:v>
                </c:pt>
                <c:pt idx="6102">
                  <c:v>0.8427</c:v>
                </c:pt>
                <c:pt idx="6103">
                  <c:v>0.8425</c:v>
                </c:pt>
                <c:pt idx="6104">
                  <c:v>0.8425</c:v>
                </c:pt>
                <c:pt idx="6105">
                  <c:v>0.8423</c:v>
                </c:pt>
                <c:pt idx="6106">
                  <c:v>0.8421</c:v>
                </c:pt>
                <c:pt idx="6107">
                  <c:v>0.842</c:v>
                </c:pt>
                <c:pt idx="6108">
                  <c:v>0.8419</c:v>
                </c:pt>
                <c:pt idx="6109">
                  <c:v>0.8418</c:v>
                </c:pt>
                <c:pt idx="6110">
                  <c:v>0.8416</c:v>
                </c:pt>
                <c:pt idx="6111">
                  <c:v>0.8415</c:v>
                </c:pt>
                <c:pt idx="6112">
                  <c:v>0.8413</c:v>
                </c:pt>
                <c:pt idx="6113">
                  <c:v>0.8412</c:v>
                </c:pt>
                <c:pt idx="6114">
                  <c:v>0.841</c:v>
                </c:pt>
                <c:pt idx="6115">
                  <c:v>0.8408</c:v>
                </c:pt>
                <c:pt idx="6116">
                  <c:v>0.8407</c:v>
                </c:pt>
                <c:pt idx="6117">
                  <c:v>0.8407</c:v>
                </c:pt>
                <c:pt idx="6118">
                  <c:v>0.8405</c:v>
                </c:pt>
                <c:pt idx="6119">
                  <c:v>0.8404</c:v>
                </c:pt>
                <c:pt idx="6120">
                  <c:v>0.8402</c:v>
                </c:pt>
                <c:pt idx="6121">
                  <c:v>0.8401</c:v>
                </c:pt>
                <c:pt idx="6122">
                  <c:v>0.84</c:v>
                </c:pt>
                <c:pt idx="6123">
                  <c:v>0.8398</c:v>
                </c:pt>
                <c:pt idx="6124">
                  <c:v>0.8397</c:v>
                </c:pt>
                <c:pt idx="6125">
                  <c:v>0.8396</c:v>
                </c:pt>
                <c:pt idx="6126">
                  <c:v>0.8394</c:v>
                </c:pt>
                <c:pt idx="6127">
                  <c:v>0.8392</c:v>
                </c:pt>
                <c:pt idx="6128">
                  <c:v>0.839</c:v>
                </c:pt>
                <c:pt idx="6129">
                  <c:v>0.8389</c:v>
                </c:pt>
                <c:pt idx="6130">
                  <c:v>0.8388</c:v>
                </c:pt>
                <c:pt idx="6131">
                  <c:v>0.8386</c:v>
                </c:pt>
                <c:pt idx="6132">
                  <c:v>0.8385</c:v>
                </c:pt>
                <c:pt idx="6133">
                  <c:v>0.8383</c:v>
                </c:pt>
                <c:pt idx="6134">
                  <c:v>0.8382</c:v>
                </c:pt>
                <c:pt idx="6135">
                  <c:v>0.8381</c:v>
                </c:pt>
                <c:pt idx="6136">
                  <c:v>0.838</c:v>
                </c:pt>
                <c:pt idx="6137">
                  <c:v>0.8377</c:v>
                </c:pt>
                <c:pt idx="6138">
                  <c:v>0.8376</c:v>
                </c:pt>
                <c:pt idx="6139">
                  <c:v>0.8375</c:v>
                </c:pt>
                <c:pt idx="6140">
                  <c:v>0.8373</c:v>
                </c:pt>
                <c:pt idx="6141">
                  <c:v>0.8372</c:v>
                </c:pt>
                <c:pt idx="6142">
                  <c:v>0.8371</c:v>
                </c:pt>
                <c:pt idx="6143">
                  <c:v>0.837</c:v>
                </c:pt>
                <c:pt idx="6144">
                  <c:v>0.8368</c:v>
                </c:pt>
                <c:pt idx="6145">
                  <c:v>0.8366</c:v>
                </c:pt>
                <c:pt idx="6146">
                  <c:v>0.8364</c:v>
                </c:pt>
                <c:pt idx="6147">
                  <c:v>0.8364</c:v>
                </c:pt>
                <c:pt idx="6148">
                  <c:v>0.8362</c:v>
                </c:pt>
                <c:pt idx="6149">
                  <c:v>0.8361</c:v>
                </c:pt>
                <c:pt idx="6150">
                  <c:v>0.8359</c:v>
                </c:pt>
                <c:pt idx="6151">
                  <c:v>0.8358</c:v>
                </c:pt>
                <c:pt idx="6152">
                  <c:v>0.8356</c:v>
                </c:pt>
                <c:pt idx="6153">
                  <c:v>0.8354</c:v>
                </c:pt>
                <c:pt idx="6154">
                  <c:v>0.8353</c:v>
                </c:pt>
                <c:pt idx="6155">
                  <c:v>0.8351</c:v>
                </c:pt>
                <c:pt idx="6156">
                  <c:v>0.8351</c:v>
                </c:pt>
                <c:pt idx="6157">
                  <c:v>0.8349</c:v>
                </c:pt>
                <c:pt idx="6158">
                  <c:v>0.8347</c:v>
                </c:pt>
                <c:pt idx="6159">
                  <c:v>0.8346</c:v>
                </c:pt>
                <c:pt idx="6160">
                  <c:v>0.8345</c:v>
                </c:pt>
                <c:pt idx="6161">
                  <c:v>0.8344</c:v>
                </c:pt>
                <c:pt idx="6162">
                  <c:v>0.8342</c:v>
                </c:pt>
                <c:pt idx="6163">
                  <c:v>0.834</c:v>
                </c:pt>
                <c:pt idx="6164">
                  <c:v>0.8339</c:v>
                </c:pt>
                <c:pt idx="6165">
                  <c:v>0.8337</c:v>
                </c:pt>
                <c:pt idx="6166">
                  <c:v>0.8335</c:v>
                </c:pt>
                <c:pt idx="6167">
                  <c:v>0.8334</c:v>
                </c:pt>
                <c:pt idx="6168">
                  <c:v>0.8333</c:v>
                </c:pt>
                <c:pt idx="6169">
                  <c:v>0.8332</c:v>
                </c:pt>
                <c:pt idx="6170">
                  <c:v>0.833</c:v>
                </c:pt>
                <c:pt idx="6171">
                  <c:v>0.8329</c:v>
                </c:pt>
                <c:pt idx="6172">
                  <c:v>0.8328</c:v>
                </c:pt>
                <c:pt idx="6173">
                  <c:v>0.8327</c:v>
                </c:pt>
                <c:pt idx="6174">
                  <c:v>0.8326</c:v>
                </c:pt>
                <c:pt idx="6175">
                  <c:v>0.8324</c:v>
                </c:pt>
                <c:pt idx="6176">
                  <c:v>0.8322</c:v>
                </c:pt>
                <c:pt idx="6177">
                  <c:v>0.8321</c:v>
                </c:pt>
                <c:pt idx="6178">
                  <c:v>0.8319</c:v>
                </c:pt>
                <c:pt idx="6179">
                  <c:v>0.8318</c:v>
                </c:pt>
                <c:pt idx="6180">
                  <c:v>0.8316</c:v>
                </c:pt>
                <c:pt idx="6181">
                  <c:v>0.8315</c:v>
                </c:pt>
                <c:pt idx="6182">
                  <c:v>0.8314</c:v>
                </c:pt>
                <c:pt idx="6183">
                  <c:v>0.8312</c:v>
                </c:pt>
                <c:pt idx="6184">
                  <c:v>0.831</c:v>
                </c:pt>
                <c:pt idx="6185">
                  <c:v>0.8309</c:v>
                </c:pt>
                <c:pt idx="6186">
                  <c:v>0.8308</c:v>
                </c:pt>
                <c:pt idx="6187">
                  <c:v>0.8306</c:v>
                </c:pt>
                <c:pt idx="6188">
                  <c:v>0.8304</c:v>
                </c:pt>
                <c:pt idx="6189">
                  <c:v>0.8303</c:v>
                </c:pt>
                <c:pt idx="6190">
                  <c:v>0.8301</c:v>
                </c:pt>
                <c:pt idx="6191">
                  <c:v>0.8299</c:v>
                </c:pt>
                <c:pt idx="6192">
                  <c:v>0.8298</c:v>
                </c:pt>
                <c:pt idx="6193">
                  <c:v>0.8297</c:v>
                </c:pt>
                <c:pt idx="6194">
                  <c:v>0.8295</c:v>
                </c:pt>
                <c:pt idx="6195">
                  <c:v>0.8294</c:v>
                </c:pt>
                <c:pt idx="6196">
                  <c:v>0.8292</c:v>
                </c:pt>
                <c:pt idx="6197">
                  <c:v>0.8291</c:v>
                </c:pt>
                <c:pt idx="6198">
                  <c:v>0.8289</c:v>
                </c:pt>
                <c:pt idx="6199">
                  <c:v>0.8287</c:v>
                </c:pt>
                <c:pt idx="6200">
                  <c:v>0.8286</c:v>
                </c:pt>
                <c:pt idx="6201">
                  <c:v>0.8285</c:v>
                </c:pt>
                <c:pt idx="6202">
                  <c:v>0.8283</c:v>
                </c:pt>
                <c:pt idx="6203">
                  <c:v>0.8281</c:v>
                </c:pt>
                <c:pt idx="6204">
                  <c:v>0.828</c:v>
                </c:pt>
                <c:pt idx="6205">
                  <c:v>0.8278</c:v>
                </c:pt>
                <c:pt idx="6206">
                  <c:v>0.8277</c:v>
                </c:pt>
                <c:pt idx="6207">
                  <c:v>0.8276</c:v>
                </c:pt>
                <c:pt idx="6208">
                  <c:v>0.8275</c:v>
                </c:pt>
                <c:pt idx="6209">
                  <c:v>0.8273</c:v>
                </c:pt>
                <c:pt idx="6210">
                  <c:v>0.8271</c:v>
                </c:pt>
                <c:pt idx="6211">
                  <c:v>0.827</c:v>
                </c:pt>
                <c:pt idx="6212">
                  <c:v>0.8268</c:v>
                </c:pt>
                <c:pt idx="6213">
                  <c:v>0.8266</c:v>
                </c:pt>
                <c:pt idx="6214">
                  <c:v>0.8265</c:v>
                </c:pt>
                <c:pt idx="6215">
                  <c:v>0.8264</c:v>
                </c:pt>
                <c:pt idx="6216">
                  <c:v>0.8262</c:v>
                </c:pt>
                <c:pt idx="6217">
                  <c:v>0.8261</c:v>
                </c:pt>
                <c:pt idx="6218">
                  <c:v>0.826</c:v>
                </c:pt>
                <c:pt idx="6219">
                  <c:v>0.8258</c:v>
                </c:pt>
                <c:pt idx="6220">
                  <c:v>0.8257</c:v>
                </c:pt>
                <c:pt idx="6221">
                  <c:v>0.8255</c:v>
                </c:pt>
                <c:pt idx="6222">
                  <c:v>0.8254</c:v>
                </c:pt>
                <c:pt idx="6223">
                  <c:v>0.8252</c:v>
                </c:pt>
                <c:pt idx="6224">
                  <c:v>0.8251</c:v>
                </c:pt>
                <c:pt idx="6225">
                  <c:v>0.825</c:v>
                </c:pt>
                <c:pt idx="6226">
                  <c:v>0.8247</c:v>
                </c:pt>
                <c:pt idx="6227">
                  <c:v>0.8246</c:v>
                </c:pt>
                <c:pt idx="6228">
                  <c:v>0.8245</c:v>
                </c:pt>
                <c:pt idx="6229">
                  <c:v>0.8243</c:v>
                </c:pt>
                <c:pt idx="6230">
                  <c:v>0.8242</c:v>
                </c:pt>
                <c:pt idx="6231">
                  <c:v>0.824</c:v>
                </c:pt>
                <c:pt idx="6232">
                  <c:v>0.8239</c:v>
                </c:pt>
                <c:pt idx="6233">
                  <c:v>0.8237</c:v>
                </c:pt>
                <c:pt idx="6234">
                  <c:v>0.8235</c:v>
                </c:pt>
                <c:pt idx="6235">
                  <c:v>0.8233</c:v>
                </c:pt>
                <c:pt idx="6236">
                  <c:v>0.8233</c:v>
                </c:pt>
                <c:pt idx="6237">
                  <c:v>0.8233</c:v>
                </c:pt>
                <c:pt idx="6238">
                  <c:v>0.8233</c:v>
                </c:pt>
                <c:pt idx="6239">
                  <c:v>0.8232</c:v>
                </c:pt>
                <c:pt idx="6240">
                  <c:v>0.823</c:v>
                </c:pt>
                <c:pt idx="6241">
                  <c:v>0.8228</c:v>
                </c:pt>
                <c:pt idx="6242">
                  <c:v>0.8227</c:v>
                </c:pt>
                <c:pt idx="6243">
                  <c:v>0.8226</c:v>
                </c:pt>
                <c:pt idx="6244">
                  <c:v>0.8224</c:v>
                </c:pt>
                <c:pt idx="6245">
                  <c:v>0.8223</c:v>
                </c:pt>
                <c:pt idx="6246">
                  <c:v>0.8222</c:v>
                </c:pt>
                <c:pt idx="6247">
                  <c:v>0.822</c:v>
                </c:pt>
                <c:pt idx="6248">
                  <c:v>0.8219</c:v>
                </c:pt>
                <c:pt idx="6249">
                  <c:v>0.8216</c:v>
                </c:pt>
                <c:pt idx="6250">
                  <c:v>0.8216</c:v>
                </c:pt>
                <c:pt idx="6251">
                  <c:v>0.8214</c:v>
                </c:pt>
                <c:pt idx="6252">
                  <c:v>0.8213</c:v>
                </c:pt>
                <c:pt idx="6253">
                  <c:v>0.8212</c:v>
                </c:pt>
                <c:pt idx="6254">
                  <c:v>0.8211</c:v>
                </c:pt>
                <c:pt idx="6255">
                  <c:v>0.821</c:v>
                </c:pt>
                <c:pt idx="6256">
                  <c:v>0.8208</c:v>
                </c:pt>
                <c:pt idx="6257">
                  <c:v>0.8207</c:v>
                </c:pt>
                <c:pt idx="6258">
                  <c:v>0.8205</c:v>
                </c:pt>
                <c:pt idx="6259">
                  <c:v>0.8204</c:v>
                </c:pt>
                <c:pt idx="6260">
                  <c:v>0.8202</c:v>
                </c:pt>
                <c:pt idx="6261">
                  <c:v>0.8201</c:v>
                </c:pt>
                <c:pt idx="6262">
                  <c:v>0.82</c:v>
                </c:pt>
                <c:pt idx="6263">
                  <c:v>0.8199</c:v>
                </c:pt>
                <c:pt idx="6264">
                  <c:v>0.8197</c:v>
                </c:pt>
                <c:pt idx="6265">
                  <c:v>0.8195</c:v>
                </c:pt>
                <c:pt idx="6266">
                  <c:v>0.8194</c:v>
                </c:pt>
                <c:pt idx="6267">
                  <c:v>0.8194</c:v>
                </c:pt>
                <c:pt idx="6268">
                  <c:v>0.8192</c:v>
                </c:pt>
                <c:pt idx="6269">
                  <c:v>0.819</c:v>
                </c:pt>
                <c:pt idx="6270">
                  <c:v>0.8189</c:v>
                </c:pt>
                <c:pt idx="6271">
                  <c:v>0.8188</c:v>
                </c:pt>
                <c:pt idx="6272">
                  <c:v>0.8186</c:v>
                </c:pt>
                <c:pt idx="6273">
                  <c:v>0.8185</c:v>
                </c:pt>
                <c:pt idx="6274">
                  <c:v>0.8183</c:v>
                </c:pt>
                <c:pt idx="6275">
                  <c:v>0.8182</c:v>
                </c:pt>
                <c:pt idx="6276">
                  <c:v>0.818</c:v>
                </c:pt>
                <c:pt idx="6277">
                  <c:v>0.8178</c:v>
                </c:pt>
                <c:pt idx="6278">
                  <c:v>0.8177</c:v>
                </c:pt>
                <c:pt idx="6279">
                  <c:v>0.8176</c:v>
                </c:pt>
                <c:pt idx="6280">
                  <c:v>0.8174</c:v>
                </c:pt>
                <c:pt idx="6281">
                  <c:v>0.8173</c:v>
                </c:pt>
                <c:pt idx="6282">
                  <c:v>0.8172</c:v>
                </c:pt>
                <c:pt idx="6283">
                  <c:v>0.8171</c:v>
                </c:pt>
                <c:pt idx="6284">
                  <c:v>0.817</c:v>
                </c:pt>
                <c:pt idx="6285">
                  <c:v>0.8168</c:v>
                </c:pt>
                <c:pt idx="6286">
                  <c:v>0.8166</c:v>
                </c:pt>
                <c:pt idx="6287">
                  <c:v>0.8165</c:v>
                </c:pt>
                <c:pt idx="6288">
                  <c:v>0.8164</c:v>
                </c:pt>
                <c:pt idx="6289">
                  <c:v>0.8162</c:v>
                </c:pt>
                <c:pt idx="6290">
                  <c:v>0.816</c:v>
                </c:pt>
                <c:pt idx="6291">
                  <c:v>0.816</c:v>
                </c:pt>
                <c:pt idx="6292">
                  <c:v>0.8159</c:v>
                </c:pt>
                <c:pt idx="6293">
                  <c:v>0.8157</c:v>
                </c:pt>
                <c:pt idx="6294">
                  <c:v>0.8155</c:v>
                </c:pt>
                <c:pt idx="6295">
                  <c:v>0.8154</c:v>
                </c:pt>
                <c:pt idx="6296">
                  <c:v>0.8152</c:v>
                </c:pt>
                <c:pt idx="6297">
                  <c:v>0.8151</c:v>
                </c:pt>
                <c:pt idx="6298">
                  <c:v>0.815</c:v>
                </c:pt>
                <c:pt idx="6299">
                  <c:v>0.8149</c:v>
                </c:pt>
                <c:pt idx="6300">
                  <c:v>0.8148</c:v>
                </c:pt>
                <c:pt idx="6301">
                  <c:v>0.8146</c:v>
                </c:pt>
                <c:pt idx="6302">
                  <c:v>0.8145</c:v>
                </c:pt>
                <c:pt idx="6303">
                  <c:v>0.8146</c:v>
                </c:pt>
                <c:pt idx="6304">
                  <c:v>0.8146</c:v>
                </c:pt>
                <c:pt idx="6305">
                  <c:v>0.8145</c:v>
                </c:pt>
                <c:pt idx="6306">
                  <c:v>0.8144</c:v>
                </c:pt>
                <c:pt idx="6307">
                  <c:v>0.8143</c:v>
                </c:pt>
                <c:pt idx="6308">
                  <c:v>0.8141</c:v>
                </c:pt>
                <c:pt idx="6309">
                  <c:v>0.8139</c:v>
                </c:pt>
                <c:pt idx="6310">
                  <c:v>0.8138</c:v>
                </c:pt>
                <c:pt idx="6311">
                  <c:v>0.8137</c:v>
                </c:pt>
                <c:pt idx="6312">
                  <c:v>0.8135</c:v>
                </c:pt>
                <c:pt idx="6313">
                  <c:v>0.8134</c:v>
                </c:pt>
                <c:pt idx="6314">
                  <c:v>0.8132</c:v>
                </c:pt>
                <c:pt idx="6315">
                  <c:v>0.8132</c:v>
                </c:pt>
                <c:pt idx="6316">
                  <c:v>0.813</c:v>
                </c:pt>
                <c:pt idx="6317">
                  <c:v>0.8127</c:v>
                </c:pt>
                <c:pt idx="6318">
                  <c:v>0.8127</c:v>
                </c:pt>
                <c:pt idx="6319">
                  <c:v>0.8126</c:v>
                </c:pt>
                <c:pt idx="6320">
                  <c:v>0.8124</c:v>
                </c:pt>
                <c:pt idx="6321">
                  <c:v>0.8122</c:v>
                </c:pt>
                <c:pt idx="6322">
                  <c:v>0.8121</c:v>
                </c:pt>
                <c:pt idx="6323">
                  <c:v>0.812</c:v>
                </c:pt>
                <c:pt idx="6324">
                  <c:v>0.8118</c:v>
                </c:pt>
                <c:pt idx="6325">
                  <c:v>0.8116</c:v>
                </c:pt>
                <c:pt idx="6326">
                  <c:v>0.8115</c:v>
                </c:pt>
                <c:pt idx="6327">
                  <c:v>0.8114</c:v>
                </c:pt>
                <c:pt idx="6328">
                  <c:v>0.8113</c:v>
                </c:pt>
                <c:pt idx="6329">
                  <c:v>0.8111</c:v>
                </c:pt>
                <c:pt idx="6330">
                  <c:v>0.811</c:v>
                </c:pt>
                <c:pt idx="6331">
                  <c:v>0.8109</c:v>
                </c:pt>
                <c:pt idx="6332">
                  <c:v>0.8107</c:v>
                </c:pt>
                <c:pt idx="6333">
                  <c:v>0.8105</c:v>
                </c:pt>
                <c:pt idx="6334">
                  <c:v>0.8104</c:v>
                </c:pt>
                <c:pt idx="6335">
                  <c:v>0.8102</c:v>
                </c:pt>
                <c:pt idx="6336">
                  <c:v>0.8101</c:v>
                </c:pt>
                <c:pt idx="6337">
                  <c:v>0.8099</c:v>
                </c:pt>
                <c:pt idx="6338">
                  <c:v>0.8099</c:v>
                </c:pt>
                <c:pt idx="6339">
                  <c:v>0.8098</c:v>
                </c:pt>
                <c:pt idx="6340">
                  <c:v>0.8096</c:v>
                </c:pt>
                <c:pt idx="6341">
                  <c:v>0.8094</c:v>
                </c:pt>
                <c:pt idx="6342">
                  <c:v>0.8092</c:v>
                </c:pt>
                <c:pt idx="6343">
                  <c:v>0.8091</c:v>
                </c:pt>
                <c:pt idx="6344">
                  <c:v>0.809</c:v>
                </c:pt>
                <c:pt idx="6345">
                  <c:v>0.8088</c:v>
                </c:pt>
                <c:pt idx="6346">
                  <c:v>0.8087</c:v>
                </c:pt>
                <c:pt idx="6347">
                  <c:v>0.8085</c:v>
                </c:pt>
                <c:pt idx="6348">
                  <c:v>0.8084</c:v>
                </c:pt>
                <c:pt idx="6349">
                  <c:v>0.8083</c:v>
                </c:pt>
                <c:pt idx="6350">
                  <c:v>0.8082</c:v>
                </c:pt>
                <c:pt idx="6351">
                  <c:v>0.8081</c:v>
                </c:pt>
                <c:pt idx="6352">
                  <c:v>0.808</c:v>
                </c:pt>
                <c:pt idx="6353">
                  <c:v>0.8079</c:v>
                </c:pt>
                <c:pt idx="6354">
                  <c:v>0.8078</c:v>
                </c:pt>
                <c:pt idx="6355">
                  <c:v>0.8076</c:v>
                </c:pt>
                <c:pt idx="6356">
                  <c:v>0.8075</c:v>
                </c:pt>
                <c:pt idx="6357">
                  <c:v>0.8073</c:v>
                </c:pt>
                <c:pt idx="6358">
                  <c:v>0.8072</c:v>
                </c:pt>
                <c:pt idx="6359">
                  <c:v>0.8071</c:v>
                </c:pt>
                <c:pt idx="6360">
                  <c:v>0.8069</c:v>
                </c:pt>
                <c:pt idx="6361">
                  <c:v>0.8068</c:v>
                </c:pt>
                <c:pt idx="6362">
                  <c:v>0.8067</c:v>
                </c:pt>
                <c:pt idx="6363">
                  <c:v>0.8065</c:v>
                </c:pt>
                <c:pt idx="6364">
                  <c:v>0.8063</c:v>
                </c:pt>
                <c:pt idx="6365">
                  <c:v>0.8062</c:v>
                </c:pt>
                <c:pt idx="6366">
                  <c:v>0.8061</c:v>
                </c:pt>
                <c:pt idx="6367">
                  <c:v>0.8059</c:v>
                </c:pt>
                <c:pt idx="6368">
                  <c:v>0.8058</c:v>
                </c:pt>
                <c:pt idx="6369">
                  <c:v>0.8057</c:v>
                </c:pt>
                <c:pt idx="6370">
                  <c:v>0.8055</c:v>
                </c:pt>
                <c:pt idx="6371">
                  <c:v>0.8053</c:v>
                </c:pt>
                <c:pt idx="6372">
                  <c:v>0.8052</c:v>
                </c:pt>
                <c:pt idx="6373">
                  <c:v>0.8051</c:v>
                </c:pt>
                <c:pt idx="6374">
                  <c:v>0.8049</c:v>
                </c:pt>
                <c:pt idx="6375">
                  <c:v>0.8048</c:v>
                </c:pt>
                <c:pt idx="6376">
                  <c:v>0.8046</c:v>
                </c:pt>
                <c:pt idx="6377">
                  <c:v>0.8045</c:v>
                </c:pt>
                <c:pt idx="6378">
                  <c:v>0.8043</c:v>
                </c:pt>
                <c:pt idx="6379">
                  <c:v>0.8041</c:v>
                </c:pt>
                <c:pt idx="6380">
                  <c:v>0.804</c:v>
                </c:pt>
                <c:pt idx="6381">
                  <c:v>0.8039</c:v>
                </c:pt>
                <c:pt idx="6382">
                  <c:v>0.8037</c:v>
                </c:pt>
                <c:pt idx="6383">
                  <c:v>0.8035</c:v>
                </c:pt>
                <c:pt idx="6384">
                  <c:v>0.8035</c:v>
                </c:pt>
                <c:pt idx="6385">
                  <c:v>0.8033</c:v>
                </c:pt>
                <c:pt idx="6386">
                  <c:v>0.8031</c:v>
                </c:pt>
                <c:pt idx="6387">
                  <c:v>0.803</c:v>
                </c:pt>
                <c:pt idx="6388">
                  <c:v>0.8028</c:v>
                </c:pt>
                <c:pt idx="6389">
                  <c:v>0.8027</c:v>
                </c:pt>
                <c:pt idx="6390">
                  <c:v>0.8025</c:v>
                </c:pt>
                <c:pt idx="6391">
                  <c:v>0.8024</c:v>
                </c:pt>
                <c:pt idx="6392">
                  <c:v>0.8023</c:v>
                </c:pt>
                <c:pt idx="6393">
                  <c:v>0.8021</c:v>
                </c:pt>
                <c:pt idx="6394">
                  <c:v>0.802</c:v>
                </c:pt>
                <c:pt idx="6395">
                  <c:v>0.8019</c:v>
                </c:pt>
                <c:pt idx="6396">
                  <c:v>0.8017</c:v>
                </c:pt>
                <c:pt idx="6397">
                  <c:v>0.8016</c:v>
                </c:pt>
                <c:pt idx="6398">
                  <c:v>0.8014</c:v>
                </c:pt>
                <c:pt idx="6399">
                  <c:v>0.8014</c:v>
                </c:pt>
                <c:pt idx="6400">
                  <c:v>0.8012</c:v>
                </c:pt>
                <c:pt idx="6401">
                  <c:v>0.801</c:v>
                </c:pt>
                <c:pt idx="6402">
                  <c:v>0.8009</c:v>
                </c:pt>
                <c:pt idx="6403">
                  <c:v>0.8007</c:v>
                </c:pt>
                <c:pt idx="6404">
                  <c:v>0.8005</c:v>
                </c:pt>
                <c:pt idx="6405">
                  <c:v>0.8003</c:v>
                </c:pt>
                <c:pt idx="6406">
                  <c:v>0.8003</c:v>
                </c:pt>
                <c:pt idx="6407">
                  <c:v>0.8002</c:v>
                </c:pt>
                <c:pt idx="6408">
                  <c:v>0.8</c:v>
                </c:pt>
                <c:pt idx="6409">
                  <c:v>0.7999</c:v>
                </c:pt>
                <c:pt idx="6410">
                  <c:v>0.7998</c:v>
                </c:pt>
                <c:pt idx="6411">
                  <c:v>0.7996</c:v>
                </c:pt>
                <c:pt idx="6412">
                  <c:v>0.7994</c:v>
                </c:pt>
                <c:pt idx="6413">
                  <c:v>0.7993</c:v>
                </c:pt>
                <c:pt idx="6414">
                  <c:v>0.7992</c:v>
                </c:pt>
                <c:pt idx="6415">
                  <c:v>0.7989</c:v>
                </c:pt>
                <c:pt idx="6416">
                  <c:v>0.7988</c:v>
                </c:pt>
                <c:pt idx="6417">
                  <c:v>0.7986</c:v>
                </c:pt>
                <c:pt idx="6418">
                  <c:v>0.7985</c:v>
                </c:pt>
                <c:pt idx="6419">
                  <c:v>0.7984</c:v>
                </c:pt>
                <c:pt idx="6420">
                  <c:v>0.7982</c:v>
                </c:pt>
                <c:pt idx="6421">
                  <c:v>0.7981</c:v>
                </c:pt>
                <c:pt idx="6422">
                  <c:v>0.7979</c:v>
                </c:pt>
                <c:pt idx="6423">
                  <c:v>0.7977</c:v>
                </c:pt>
                <c:pt idx="6424">
                  <c:v>0.7976</c:v>
                </c:pt>
                <c:pt idx="6425">
                  <c:v>0.7974</c:v>
                </c:pt>
                <c:pt idx="6426">
                  <c:v>0.7973</c:v>
                </c:pt>
                <c:pt idx="6427">
                  <c:v>0.7972</c:v>
                </c:pt>
                <c:pt idx="6428">
                  <c:v>0.7971</c:v>
                </c:pt>
                <c:pt idx="6429">
                  <c:v>0.7969</c:v>
                </c:pt>
                <c:pt idx="6430">
                  <c:v>0.7968</c:v>
                </c:pt>
                <c:pt idx="6431">
                  <c:v>0.7967</c:v>
                </c:pt>
                <c:pt idx="6432">
                  <c:v>0.7964</c:v>
                </c:pt>
                <c:pt idx="6433">
                  <c:v>0.7963</c:v>
                </c:pt>
                <c:pt idx="6434">
                  <c:v>0.7962</c:v>
                </c:pt>
                <c:pt idx="6435">
                  <c:v>0.7961</c:v>
                </c:pt>
                <c:pt idx="6436">
                  <c:v>0.7959</c:v>
                </c:pt>
                <c:pt idx="6437">
                  <c:v>0.7957</c:v>
                </c:pt>
                <c:pt idx="6438">
                  <c:v>0.7957</c:v>
                </c:pt>
                <c:pt idx="6439">
                  <c:v>0.7955</c:v>
                </c:pt>
                <c:pt idx="6440">
                  <c:v>0.7953</c:v>
                </c:pt>
                <c:pt idx="6441">
                  <c:v>0.7952</c:v>
                </c:pt>
                <c:pt idx="6442">
                  <c:v>0.7951</c:v>
                </c:pt>
                <c:pt idx="6443">
                  <c:v>0.7949</c:v>
                </c:pt>
                <c:pt idx="6444">
                  <c:v>0.7948</c:v>
                </c:pt>
                <c:pt idx="6445">
                  <c:v>0.7946</c:v>
                </c:pt>
                <c:pt idx="6446">
                  <c:v>0.7945</c:v>
                </c:pt>
                <c:pt idx="6447">
                  <c:v>0.7944</c:v>
                </c:pt>
                <c:pt idx="6448">
                  <c:v>0.7942</c:v>
                </c:pt>
                <c:pt idx="6449">
                  <c:v>0.7941</c:v>
                </c:pt>
                <c:pt idx="6450">
                  <c:v>0.7941</c:v>
                </c:pt>
                <c:pt idx="6451">
                  <c:v>0.7939</c:v>
                </c:pt>
                <c:pt idx="6452">
                  <c:v>0.7937</c:v>
                </c:pt>
                <c:pt idx="6453">
                  <c:v>0.7936</c:v>
                </c:pt>
                <c:pt idx="6454">
                  <c:v>0.7935</c:v>
                </c:pt>
                <c:pt idx="6455">
                  <c:v>0.7934</c:v>
                </c:pt>
                <c:pt idx="6456">
                  <c:v>0.7932</c:v>
                </c:pt>
                <c:pt idx="6457">
                  <c:v>0.7931</c:v>
                </c:pt>
                <c:pt idx="6458">
                  <c:v>0.7929</c:v>
                </c:pt>
                <c:pt idx="6459">
                  <c:v>0.7928</c:v>
                </c:pt>
                <c:pt idx="6460">
                  <c:v>0.7926</c:v>
                </c:pt>
                <c:pt idx="6461">
                  <c:v>0.7926</c:v>
                </c:pt>
                <c:pt idx="6462">
                  <c:v>0.7924</c:v>
                </c:pt>
                <c:pt idx="6463">
                  <c:v>0.7923</c:v>
                </c:pt>
                <c:pt idx="6464">
                  <c:v>0.7923</c:v>
                </c:pt>
                <c:pt idx="6465">
                  <c:v>0.7922</c:v>
                </c:pt>
                <c:pt idx="6466">
                  <c:v>0.7921</c:v>
                </c:pt>
                <c:pt idx="6467">
                  <c:v>0.792</c:v>
                </c:pt>
                <c:pt idx="6468">
                  <c:v>0.7919</c:v>
                </c:pt>
                <c:pt idx="6469">
                  <c:v>0.7917</c:v>
                </c:pt>
                <c:pt idx="6470">
                  <c:v>0.7916</c:v>
                </c:pt>
                <c:pt idx="6471">
                  <c:v>0.7916</c:v>
                </c:pt>
                <c:pt idx="6472">
                  <c:v>0.7915</c:v>
                </c:pt>
                <c:pt idx="6473">
                  <c:v>0.7913</c:v>
                </c:pt>
                <c:pt idx="6474">
                  <c:v>0.7911</c:v>
                </c:pt>
                <c:pt idx="6475">
                  <c:v>0.7911</c:v>
                </c:pt>
                <c:pt idx="6476">
                  <c:v>0.791</c:v>
                </c:pt>
                <c:pt idx="6477">
                  <c:v>0.7907</c:v>
                </c:pt>
                <c:pt idx="6478">
                  <c:v>0.7906</c:v>
                </c:pt>
                <c:pt idx="6479">
                  <c:v>0.7906</c:v>
                </c:pt>
                <c:pt idx="6480">
                  <c:v>0.7904</c:v>
                </c:pt>
                <c:pt idx="6481">
                  <c:v>0.7902</c:v>
                </c:pt>
                <c:pt idx="6482">
                  <c:v>0.7901</c:v>
                </c:pt>
                <c:pt idx="6483">
                  <c:v>0.79</c:v>
                </c:pt>
                <c:pt idx="6484">
                  <c:v>0.7898</c:v>
                </c:pt>
                <c:pt idx="6485">
                  <c:v>0.7896</c:v>
                </c:pt>
                <c:pt idx="6486">
                  <c:v>0.7896</c:v>
                </c:pt>
                <c:pt idx="6487">
                  <c:v>0.7894</c:v>
                </c:pt>
                <c:pt idx="6488">
                  <c:v>0.7891</c:v>
                </c:pt>
                <c:pt idx="6489">
                  <c:v>0.789</c:v>
                </c:pt>
                <c:pt idx="6490">
                  <c:v>0.7889</c:v>
                </c:pt>
                <c:pt idx="6491">
                  <c:v>0.7888</c:v>
                </c:pt>
                <c:pt idx="6492">
                  <c:v>0.7888</c:v>
                </c:pt>
                <c:pt idx="6493">
                  <c:v>0.7887</c:v>
                </c:pt>
                <c:pt idx="6494">
                  <c:v>0.7887</c:v>
                </c:pt>
                <c:pt idx="6495">
                  <c:v>0.7886</c:v>
                </c:pt>
                <c:pt idx="6496">
                  <c:v>0.7885</c:v>
                </c:pt>
                <c:pt idx="6497">
                  <c:v>0.7883</c:v>
                </c:pt>
                <c:pt idx="6498">
                  <c:v>0.7882</c:v>
                </c:pt>
                <c:pt idx="6499">
                  <c:v>0.7881</c:v>
                </c:pt>
                <c:pt idx="6500">
                  <c:v>0.7879</c:v>
                </c:pt>
                <c:pt idx="6501">
                  <c:v>0.7877</c:v>
                </c:pt>
                <c:pt idx="6502">
                  <c:v>0.7876</c:v>
                </c:pt>
                <c:pt idx="6503">
                  <c:v>0.7875</c:v>
                </c:pt>
                <c:pt idx="6504">
                  <c:v>0.7873</c:v>
                </c:pt>
                <c:pt idx="6505">
                  <c:v>0.7872</c:v>
                </c:pt>
                <c:pt idx="6506">
                  <c:v>0.7871</c:v>
                </c:pt>
                <c:pt idx="6507">
                  <c:v>0.7869</c:v>
                </c:pt>
                <c:pt idx="6508">
                  <c:v>0.7869</c:v>
                </c:pt>
                <c:pt idx="6509">
                  <c:v>0.7867</c:v>
                </c:pt>
                <c:pt idx="6510">
                  <c:v>0.7866</c:v>
                </c:pt>
                <c:pt idx="6511">
                  <c:v>0.7865</c:v>
                </c:pt>
                <c:pt idx="6512">
                  <c:v>0.7863</c:v>
                </c:pt>
                <c:pt idx="6513">
                  <c:v>0.7861</c:v>
                </c:pt>
                <c:pt idx="6514">
                  <c:v>0.786</c:v>
                </c:pt>
                <c:pt idx="6515">
                  <c:v>0.7859</c:v>
                </c:pt>
                <c:pt idx="6516">
                  <c:v>0.7857</c:v>
                </c:pt>
                <c:pt idx="6517">
                  <c:v>0.7856</c:v>
                </c:pt>
                <c:pt idx="6518">
                  <c:v>0.7854</c:v>
                </c:pt>
                <c:pt idx="6519">
                  <c:v>0.7853</c:v>
                </c:pt>
                <c:pt idx="6520">
                  <c:v>0.7851</c:v>
                </c:pt>
                <c:pt idx="6521">
                  <c:v>0.7851</c:v>
                </c:pt>
                <c:pt idx="6522">
                  <c:v>0.7848</c:v>
                </c:pt>
                <c:pt idx="6523">
                  <c:v>0.7846</c:v>
                </c:pt>
                <c:pt idx="6524">
                  <c:v>0.7846</c:v>
                </c:pt>
                <c:pt idx="6525">
                  <c:v>0.7844</c:v>
                </c:pt>
                <c:pt idx="6526">
                  <c:v>0.7842</c:v>
                </c:pt>
                <c:pt idx="6527">
                  <c:v>0.7841</c:v>
                </c:pt>
                <c:pt idx="6528">
                  <c:v>0.784</c:v>
                </c:pt>
                <c:pt idx="6529">
                  <c:v>0.7838</c:v>
                </c:pt>
                <c:pt idx="6530">
                  <c:v>0.7836</c:v>
                </c:pt>
                <c:pt idx="6531">
                  <c:v>0.7835</c:v>
                </c:pt>
                <c:pt idx="6532">
                  <c:v>0.7834</c:v>
                </c:pt>
                <c:pt idx="6533">
                  <c:v>0.7832</c:v>
                </c:pt>
                <c:pt idx="6534">
                  <c:v>0.7831</c:v>
                </c:pt>
                <c:pt idx="6535">
                  <c:v>0.783</c:v>
                </c:pt>
                <c:pt idx="6536">
                  <c:v>0.7828</c:v>
                </c:pt>
                <c:pt idx="6537">
                  <c:v>0.7827</c:v>
                </c:pt>
                <c:pt idx="6538">
                  <c:v>0.7825</c:v>
                </c:pt>
                <c:pt idx="6539">
                  <c:v>0.7824</c:v>
                </c:pt>
                <c:pt idx="6540">
                  <c:v>0.7822</c:v>
                </c:pt>
                <c:pt idx="6541">
                  <c:v>0.7821</c:v>
                </c:pt>
                <c:pt idx="6542">
                  <c:v>0.782</c:v>
                </c:pt>
                <c:pt idx="6543">
                  <c:v>0.7818</c:v>
                </c:pt>
                <c:pt idx="6544">
                  <c:v>0.7817</c:v>
                </c:pt>
                <c:pt idx="6545">
                  <c:v>0.7815</c:v>
                </c:pt>
                <c:pt idx="6546">
                  <c:v>0.7813</c:v>
                </c:pt>
                <c:pt idx="6547">
                  <c:v>0.7812</c:v>
                </c:pt>
                <c:pt idx="6548">
                  <c:v>0.7811</c:v>
                </c:pt>
                <c:pt idx="6549">
                  <c:v>0.781</c:v>
                </c:pt>
                <c:pt idx="6550">
                  <c:v>0.7808</c:v>
                </c:pt>
                <c:pt idx="6551">
                  <c:v>0.7807</c:v>
                </c:pt>
                <c:pt idx="6552">
                  <c:v>0.7805</c:v>
                </c:pt>
                <c:pt idx="6553">
                  <c:v>0.7803</c:v>
                </c:pt>
                <c:pt idx="6554">
                  <c:v>0.7802</c:v>
                </c:pt>
                <c:pt idx="6555">
                  <c:v>0.78</c:v>
                </c:pt>
                <c:pt idx="6556">
                  <c:v>0.7799</c:v>
                </c:pt>
                <c:pt idx="6557">
                  <c:v>0.7797</c:v>
                </c:pt>
                <c:pt idx="6558">
                  <c:v>0.7797</c:v>
                </c:pt>
                <c:pt idx="6559">
                  <c:v>0.7796</c:v>
                </c:pt>
                <c:pt idx="6560">
                  <c:v>0.7794</c:v>
                </c:pt>
                <c:pt idx="6561">
                  <c:v>0.7793</c:v>
                </c:pt>
                <c:pt idx="6562">
                  <c:v>0.7791</c:v>
                </c:pt>
                <c:pt idx="6563">
                  <c:v>0.779</c:v>
                </c:pt>
                <c:pt idx="6564">
                  <c:v>0.7788</c:v>
                </c:pt>
                <c:pt idx="6565">
                  <c:v>0.7787</c:v>
                </c:pt>
                <c:pt idx="6566">
                  <c:v>0.7785</c:v>
                </c:pt>
                <c:pt idx="6567">
                  <c:v>0.7784</c:v>
                </c:pt>
                <c:pt idx="6568">
                  <c:v>0.7783</c:v>
                </c:pt>
                <c:pt idx="6569">
                  <c:v>0.7782</c:v>
                </c:pt>
                <c:pt idx="6570">
                  <c:v>0.778</c:v>
                </c:pt>
                <c:pt idx="6571">
                  <c:v>0.7779</c:v>
                </c:pt>
                <c:pt idx="6572">
                  <c:v>0.7778</c:v>
                </c:pt>
                <c:pt idx="6573">
                  <c:v>0.7778</c:v>
                </c:pt>
                <c:pt idx="6574">
                  <c:v>0.7775</c:v>
                </c:pt>
                <c:pt idx="6575">
                  <c:v>0.7773</c:v>
                </c:pt>
                <c:pt idx="6576">
                  <c:v>0.7773</c:v>
                </c:pt>
                <c:pt idx="6577">
                  <c:v>0.777</c:v>
                </c:pt>
                <c:pt idx="6578">
                  <c:v>0.7769</c:v>
                </c:pt>
                <c:pt idx="6579">
                  <c:v>0.7769</c:v>
                </c:pt>
                <c:pt idx="6580">
                  <c:v>0.7767</c:v>
                </c:pt>
                <c:pt idx="6581">
                  <c:v>0.7765</c:v>
                </c:pt>
                <c:pt idx="6582">
                  <c:v>0.7764</c:v>
                </c:pt>
                <c:pt idx="6583">
                  <c:v>0.7763</c:v>
                </c:pt>
                <c:pt idx="6584">
                  <c:v>0.7761</c:v>
                </c:pt>
                <c:pt idx="6585">
                  <c:v>0.7759</c:v>
                </c:pt>
                <c:pt idx="6586">
                  <c:v>0.7759</c:v>
                </c:pt>
                <c:pt idx="6587">
                  <c:v>0.7758</c:v>
                </c:pt>
                <c:pt idx="6588">
                  <c:v>0.7757</c:v>
                </c:pt>
                <c:pt idx="6589">
                  <c:v>0.7755</c:v>
                </c:pt>
                <c:pt idx="6590">
                  <c:v>0.7754</c:v>
                </c:pt>
                <c:pt idx="6591">
                  <c:v>0.7753</c:v>
                </c:pt>
                <c:pt idx="6592">
                  <c:v>0.7751</c:v>
                </c:pt>
                <c:pt idx="6593">
                  <c:v>0.775</c:v>
                </c:pt>
                <c:pt idx="6594">
                  <c:v>0.7749</c:v>
                </c:pt>
                <c:pt idx="6595">
                  <c:v>0.7748</c:v>
                </c:pt>
                <c:pt idx="6596">
                  <c:v>0.7746</c:v>
                </c:pt>
                <c:pt idx="6597">
                  <c:v>0.7745</c:v>
                </c:pt>
                <c:pt idx="6598">
                  <c:v>0.7744</c:v>
                </c:pt>
                <c:pt idx="6599">
                  <c:v>0.7742</c:v>
                </c:pt>
                <c:pt idx="6600">
                  <c:v>0.774</c:v>
                </c:pt>
                <c:pt idx="6601">
                  <c:v>0.7739</c:v>
                </c:pt>
                <c:pt idx="6602">
                  <c:v>0.7738</c:v>
                </c:pt>
                <c:pt idx="6603">
                  <c:v>0.7737</c:v>
                </c:pt>
                <c:pt idx="6604">
                  <c:v>0.7735</c:v>
                </c:pt>
                <c:pt idx="6605">
                  <c:v>0.7733</c:v>
                </c:pt>
                <c:pt idx="6606">
                  <c:v>0.7732</c:v>
                </c:pt>
                <c:pt idx="6607">
                  <c:v>0.7731</c:v>
                </c:pt>
                <c:pt idx="6608">
                  <c:v>0.773</c:v>
                </c:pt>
                <c:pt idx="6609">
                  <c:v>0.7728</c:v>
                </c:pt>
                <c:pt idx="6610">
                  <c:v>0.7727</c:v>
                </c:pt>
                <c:pt idx="6611">
                  <c:v>0.7725</c:v>
                </c:pt>
                <c:pt idx="6612">
                  <c:v>0.7723</c:v>
                </c:pt>
                <c:pt idx="6613">
                  <c:v>0.7722</c:v>
                </c:pt>
                <c:pt idx="6614">
                  <c:v>0.7721</c:v>
                </c:pt>
                <c:pt idx="6615">
                  <c:v>0.7719</c:v>
                </c:pt>
                <c:pt idx="6616">
                  <c:v>0.7718</c:v>
                </c:pt>
                <c:pt idx="6617">
                  <c:v>0.7717</c:v>
                </c:pt>
                <c:pt idx="6618">
                  <c:v>0.7715</c:v>
                </c:pt>
                <c:pt idx="6619">
                  <c:v>0.7714</c:v>
                </c:pt>
                <c:pt idx="6620">
                  <c:v>0.7712</c:v>
                </c:pt>
                <c:pt idx="6621">
                  <c:v>0.7711</c:v>
                </c:pt>
                <c:pt idx="6622">
                  <c:v>0.7709</c:v>
                </c:pt>
                <c:pt idx="6623">
                  <c:v>0.7707</c:v>
                </c:pt>
                <c:pt idx="6624">
                  <c:v>0.7707</c:v>
                </c:pt>
                <c:pt idx="6625">
                  <c:v>0.7706</c:v>
                </c:pt>
                <c:pt idx="6626">
                  <c:v>0.7704</c:v>
                </c:pt>
                <c:pt idx="6627">
                  <c:v>0.7703</c:v>
                </c:pt>
                <c:pt idx="6628">
                  <c:v>0.7702</c:v>
                </c:pt>
                <c:pt idx="6629">
                  <c:v>0.77</c:v>
                </c:pt>
                <c:pt idx="6630">
                  <c:v>0.7699</c:v>
                </c:pt>
                <c:pt idx="6631">
                  <c:v>0.7698</c:v>
                </c:pt>
                <c:pt idx="6632">
                  <c:v>0.7696</c:v>
                </c:pt>
                <c:pt idx="6633">
                  <c:v>0.7694</c:v>
                </c:pt>
                <c:pt idx="6634">
                  <c:v>0.7693</c:v>
                </c:pt>
                <c:pt idx="6635">
                  <c:v>0.7693</c:v>
                </c:pt>
                <c:pt idx="6636">
                  <c:v>0.7692</c:v>
                </c:pt>
                <c:pt idx="6637">
                  <c:v>0.769</c:v>
                </c:pt>
                <c:pt idx="6638">
                  <c:v>0.7689</c:v>
                </c:pt>
                <c:pt idx="6639">
                  <c:v>0.7689</c:v>
                </c:pt>
                <c:pt idx="6640">
                  <c:v>0.7687</c:v>
                </c:pt>
                <c:pt idx="6641">
                  <c:v>0.7685</c:v>
                </c:pt>
                <c:pt idx="6642">
                  <c:v>0.7684</c:v>
                </c:pt>
                <c:pt idx="6643">
                  <c:v>0.7682</c:v>
                </c:pt>
                <c:pt idx="6644">
                  <c:v>0.768</c:v>
                </c:pt>
                <c:pt idx="6645">
                  <c:v>0.768</c:v>
                </c:pt>
                <c:pt idx="6646">
                  <c:v>0.7679</c:v>
                </c:pt>
                <c:pt idx="6647">
                  <c:v>0.7677</c:v>
                </c:pt>
                <c:pt idx="6648">
                  <c:v>0.7677</c:v>
                </c:pt>
                <c:pt idx="6649">
                  <c:v>0.7675</c:v>
                </c:pt>
                <c:pt idx="6650">
                  <c:v>0.7674</c:v>
                </c:pt>
                <c:pt idx="6651">
                  <c:v>0.7672</c:v>
                </c:pt>
                <c:pt idx="6652">
                  <c:v>0.7671</c:v>
                </c:pt>
                <c:pt idx="6653">
                  <c:v>0.767</c:v>
                </c:pt>
                <c:pt idx="6654">
                  <c:v>0.7669</c:v>
                </c:pt>
                <c:pt idx="6655">
                  <c:v>0.7667</c:v>
                </c:pt>
                <c:pt idx="6656">
                  <c:v>0.7666</c:v>
                </c:pt>
                <c:pt idx="6657">
                  <c:v>0.7664</c:v>
                </c:pt>
                <c:pt idx="6658">
                  <c:v>0.7662</c:v>
                </c:pt>
                <c:pt idx="6659">
                  <c:v>0.7661</c:v>
                </c:pt>
                <c:pt idx="6660">
                  <c:v>0.7661</c:v>
                </c:pt>
                <c:pt idx="6661">
                  <c:v>0.7659</c:v>
                </c:pt>
                <c:pt idx="6662">
                  <c:v>0.7657</c:v>
                </c:pt>
                <c:pt idx="6663">
                  <c:v>0.7656</c:v>
                </c:pt>
                <c:pt idx="6664">
                  <c:v>0.7655</c:v>
                </c:pt>
                <c:pt idx="6665">
                  <c:v>0.7654</c:v>
                </c:pt>
                <c:pt idx="6666">
                  <c:v>0.7652</c:v>
                </c:pt>
                <c:pt idx="6667">
                  <c:v>0.7651</c:v>
                </c:pt>
                <c:pt idx="6668">
                  <c:v>0.765</c:v>
                </c:pt>
                <c:pt idx="6669">
                  <c:v>0.7649</c:v>
                </c:pt>
                <c:pt idx="6670">
                  <c:v>0.7648</c:v>
                </c:pt>
                <c:pt idx="6671">
                  <c:v>0.7647</c:v>
                </c:pt>
                <c:pt idx="6672">
                  <c:v>0.7645</c:v>
                </c:pt>
                <c:pt idx="6673">
                  <c:v>0.7644</c:v>
                </c:pt>
                <c:pt idx="6674">
                  <c:v>0.7643</c:v>
                </c:pt>
                <c:pt idx="6675">
                  <c:v>0.7642</c:v>
                </c:pt>
                <c:pt idx="6676">
                  <c:v>0.764</c:v>
                </c:pt>
                <c:pt idx="6677">
                  <c:v>0.7638</c:v>
                </c:pt>
                <c:pt idx="6678">
                  <c:v>0.7638</c:v>
                </c:pt>
                <c:pt idx="6679">
                  <c:v>0.7637</c:v>
                </c:pt>
                <c:pt idx="6680">
                  <c:v>0.7635</c:v>
                </c:pt>
                <c:pt idx="6681">
                  <c:v>0.7634</c:v>
                </c:pt>
                <c:pt idx="6682">
                  <c:v>0.7633</c:v>
                </c:pt>
                <c:pt idx="6683">
                  <c:v>0.7631</c:v>
                </c:pt>
                <c:pt idx="6684">
                  <c:v>0.7629</c:v>
                </c:pt>
                <c:pt idx="6685">
                  <c:v>0.7628</c:v>
                </c:pt>
                <c:pt idx="6686">
                  <c:v>0.7627</c:v>
                </c:pt>
                <c:pt idx="6687">
                  <c:v>0.7626</c:v>
                </c:pt>
                <c:pt idx="6688">
                  <c:v>0.7625</c:v>
                </c:pt>
                <c:pt idx="6689">
                  <c:v>0.7624</c:v>
                </c:pt>
                <c:pt idx="6690">
                  <c:v>0.7622</c:v>
                </c:pt>
                <c:pt idx="6691">
                  <c:v>0.7621</c:v>
                </c:pt>
                <c:pt idx="6692">
                  <c:v>0.762</c:v>
                </c:pt>
                <c:pt idx="6693">
                  <c:v>0.7619</c:v>
                </c:pt>
                <c:pt idx="6694">
                  <c:v>0.7618</c:v>
                </c:pt>
                <c:pt idx="6695">
                  <c:v>0.7616</c:v>
                </c:pt>
                <c:pt idx="6696">
                  <c:v>0.7615</c:v>
                </c:pt>
                <c:pt idx="6697">
                  <c:v>0.7613</c:v>
                </c:pt>
                <c:pt idx="6698">
                  <c:v>0.7612</c:v>
                </c:pt>
                <c:pt idx="6699">
                  <c:v>0.7611</c:v>
                </c:pt>
                <c:pt idx="6700">
                  <c:v>0.7609</c:v>
                </c:pt>
                <c:pt idx="6701">
                  <c:v>0.7607</c:v>
                </c:pt>
                <c:pt idx="6702">
                  <c:v>0.7606</c:v>
                </c:pt>
                <c:pt idx="6703">
                  <c:v>0.7604</c:v>
                </c:pt>
                <c:pt idx="6704">
                  <c:v>0.7602</c:v>
                </c:pt>
                <c:pt idx="6705">
                  <c:v>0.7601</c:v>
                </c:pt>
                <c:pt idx="6706">
                  <c:v>0.76</c:v>
                </c:pt>
                <c:pt idx="6707">
                  <c:v>0.7598</c:v>
                </c:pt>
                <c:pt idx="6708">
                  <c:v>0.7597</c:v>
                </c:pt>
                <c:pt idx="6709">
                  <c:v>0.7597</c:v>
                </c:pt>
                <c:pt idx="6710">
                  <c:v>0.7595</c:v>
                </c:pt>
                <c:pt idx="6711">
                  <c:v>0.7593</c:v>
                </c:pt>
                <c:pt idx="6712">
                  <c:v>0.7593</c:v>
                </c:pt>
                <c:pt idx="6713">
                  <c:v>0.7592</c:v>
                </c:pt>
                <c:pt idx="6714">
                  <c:v>0.759</c:v>
                </c:pt>
                <c:pt idx="6715">
                  <c:v>0.7589</c:v>
                </c:pt>
                <c:pt idx="6716">
                  <c:v>0.7588</c:v>
                </c:pt>
                <c:pt idx="6717">
                  <c:v>0.7586</c:v>
                </c:pt>
                <c:pt idx="6718">
                  <c:v>0.7585</c:v>
                </c:pt>
                <c:pt idx="6719">
                  <c:v>0.7584</c:v>
                </c:pt>
                <c:pt idx="6720">
                  <c:v>0.7583</c:v>
                </c:pt>
                <c:pt idx="6721">
                  <c:v>0.7581</c:v>
                </c:pt>
                <c:pt idx="6722">
                  <c:v>0.758</c:v>
                </c:pt>
                <c:pt idx="6723">
                  <c:v>0.7579</c:v>
                </c:pt>
                <c:pt idx="6724">
                  <c:v>0.7578</c:v>
                </c:pt>
                <c:pt idx="6725">
                  <c:v>0.7576</c:v>
                </c:pt>
                <c:pt idx="6726">
                  <c:v>0.7575</c:v>
                </c:pt>
                <c:pt idx="6727">
                  <c:v>0.7574</c:v>
                </c:pt>
                <c:pt idx="6728">
                  <c:v>0.7572</c:v>
                </c:pt>
                <c:pt idx="6729">
                  <c:v>0.7571</c:v>
                </c:pt>
                <c:pt idx="6730">
                  <c:v>0.757</c:v>
                </c:pt>
                <c:pt idx="6731">
                  <c:v>0.7569</c:v>
                </c:pt>
                <c:pt idx="6732">
                  <c:v>0.7568</c:v>
                </c:pt>
                <c:pt idx="6733">
                  <c:v>0.7566</c:v>
                </c:pt>
                <c:pt idx="6734">
                  <c:v>0.7566</c:v>
                </c:pt>
                <c:pt idx="6735">
                  <c:v>0.7564</c:v>
                </c:pt>
                <c:pt idx="6736">
                  <c:v>0.7562</c:v>
                </c:pt>
                <c:pt idx="6737">
                  <c:v>0.7561</c:v>
                </c:pt>
                <c:pt idx="6738">
                  <c:v>0.7561</c:v>
                </c:pt>
                <c:pt idx="6739">
                  <c:v>0.756</c:v>
                </c:pt>
                <c:pt idx="6740">
                  <c:v>0.7558</c:v>
                </c:pt>
                <c:pt idx="6741">
                  <c:v>0.7557</c:v>
                </c:pt>
                <c:pt idx="6742">
                  <c:v>0.7556</c:v>
                </c:pt>
                <c:pt idx="6743">
                  <c:v>0.7555</c:v>
                </c:pt>
                <c:pt idx="6744">
                  <c:v>0.7553</c:v>
                </c:pt>
                <c:pt idx="6745">
                  <c:v>0.7552</c:v>
                </c:pt>
                <c:pt idx="6746">
                  <c:v>0.7551</c:v>
                </c:pt>
                <c:pt idx="6747">
                  <c:v>0.755</c:v>
                </c:pt>
                <c:pt idx="6748">
                  <c:v>0.7549</c:v>
                </c:pt>
                <c:pt idx="6749">
                  <c:v>0.7548</c:v>
                </c:pt>
                <c:pt idx="6750">
                  <c:v>0.7546</c:v>
                </c:pt>
                <c:pt idx="6751">
                  <c:v>0.7545</c:v>
                </c:pt>
                <c:pt idx="6752">
                  <c:v>0.7544</c:v>
                </c:pt>
                <c:pt idx="6753">
                  <c:v>0.7544</c:v>
                </c:pt>
                <c:pt idx="6754">
                  <c:v>0.7542</c:v>
                </c:pt>
                <c:pt idx="6755">
                  <c:v>0.754</c:v>
                </c:pt>
                <c:pt idx="6756">
                  <c:v>0.754</c:v>
                </c:pt>
                <c:pt idx="6757">
                  <c:v>0.7538</c:v>
                </c:pt>
                <c:pt idx="6758">
                  <c:v>0.7537</c:v>
                </c:pt>
                <c:pt idx="6759">
                  <c:v>0.7536</c:v>
                </c:pt>
                <c:pt idx="6760">
                  <c:v>0.7535</c:v>
                </c:pt>
                <c:pt idx="6761">
                  <c:v>0.7534</c:v>
                </c:pt>
                <c:pt idx="6762">
                  <c:v>0.7533</c:v>
                </c:pt>
                <c:pt idx="6763">
                  <c:v>0.7531</c:v>
                </c:pt>
                <c:pt idx="6764">
                  <c:v>0.753</c:v>
                </c:pt>
                <c:pt idx="6765">
                  <c:v>0.7528</c:v>
                </c:pt>
                <c:pt idx="6766">
                  <c:v>0.7527</c:v>
                </c:pt>
                <c:pt idx="6767">
                  <c:v>0.7526</c:v>
                </c:pt>
                <c:pt idx="6768">
                  <c:v>0.7525</c:v>
                </c:pt>
                <c:pt idx="6769">
                  <c:v>0.7524</c:v>
                </c:pt>
                <c:pt idx="6770">
                  <c:v>0.7522</c:v>
                </c:pt>
                <c:pt idx="6771">
                  <c:v>0.7521</c:v>
                </c:pt>
                <c:pt idx="6772">
                  <c:v>0.7522</c:v>
                </c:pt>
                <c:pt idx="6773">
                  <c:v>0.7521</c:v>
                </c:pt>
                <c:pt idx="6774">
                  <c:v>0.752</c:v>
                </c:pt>
                <c:pt idx="6775">
                  <c:v>0.7519</c:v>
                </c:pt>
                <c:pt idx="6776">
                  <c:v>0.7518</c:v>
                </c:pt>
                <c:pt idx="6777">
                  <c:v>0.7517</c:v>
                </c:pt>
                <c:pt idx="6778">
                  <c:v>0.7516</c:v>
                </c:pt>
                <c:pt idx="6779">
                  <c:v>0.7515</c:v>
                </c:pt>
                <c:pt idx="6780">
                  <c:v>0.7513</c:v>
                </c:pt>
                <c:pt idx="6781">
                  <c:v>0.7512</c:v>
                </c:pt>
                <c:pt idx="6782">
                  <c:v>0.751</c:v>
                </c:pt>
                <c:pt idx="6783">
                  <c:v>0.7509</c:v>
                </c:pt>
                <c:pt idx="6784">
                  <c:v>0.7508</c:v>
                </c:pt>
                <c:pt idx="6785">
                  <c:v>0.7507</c:v>
                </c:pt>
                <c:pt idx="6786">
                  <c:v>0.7506</c:v>
                </c:pt>
                <c:pt idx="6787">
                  <c:v>0.7505</c:v>
                </c:pt>
                <c:pt idx="6788">
                  <c:v>0.7503</c:v>
                </c:pt>
                <c:pt idx="6789">
                  <c:v>0.7502</c:v>
                </c:pt>
                <c:pt idx="6790">
                  <c:v>0.75</c:v>
                </c:pt>
                <c:pt idx="6791">
                  <c:v>0.75</c:v>
                </c:pt>
                <c:pt idx="6792">
                  <c:v>0.7499</c:v>
                </c:pt>
                <c:pt idx="6793">
                  <c:v>0.7498</c:v>
                </c:pt>
                <c:pt idx="6794">
                  <c:v>0.7496</c:v>
                </c:pt>
                <c:pt idx="6795">
                  <c:v>0.7495</c:v>
                </c:pt>
                <c:pt idx="6796">
                  <c:v>0.7493</c:v>
                </c:pt>
                <c:pt idx="6797">
                  <c:v>0.7492</c:v>
                </c:pt>
                <c:pt idx="6798">
                  <c:v>0.7492</c:v>
                </c:pt>
                <c:pt idx="6799">
                  <c:v>0.7491</c:v>
                </c:pt>
                <c:pt idx="6800">
                  <c:v>0.7489</c:v>
                </c:pt>
                <c:pt idx="6801">
                  <c:v>0.7487</c:v>
                </c:pt>
                <c:pt idx="6802">
                  <c:v>0.7487</c:v>
                </c:pt>
                <c:pt idx="6803">
                  <c:v>0.7485</c:v>
                </c:pt>
                <c:pt idx="6804">
                  <c:v>0.7484</c:v>
                </c:pt>
                <c:pt idx="6805">
                  <c:v>0.7483</c:v>
                </c:pt>
                <c:pt idx="6806">
                  <c:v>0.7482</c:v>
                </c:pt>
                <c:pt idx="6807">
                  <c:v>0.748</c:v>
                </c:pt>
                <c:pt idx="6808">
                  <c:v>0.7479</c:v>
                </c:pt>
                <c:pt idx="6809">
                  <c:v>0.7478</c:v>
                </c:pt>
                <c:pt idx="6810">
                  <c:v>0.7476</c:v>
                </c:pt>
                <c:pt idx="6811">
                  <c:v>0.7475</c:v>
                </c:pt>
                <c:pt idx="6812">
                  <c:v>0.7474</c:v>
                </c:pt>
                <c:pt idx="6813">
                  <c:v>0.7473</c:v>
                </c:pt>
                <c:pt idx="6814">
                  <c:v>0.7472</c:v>
                </c:pt>
                <c:pt idx="6815">
                  <c:v>0.747</c:v>
                </c:pt>
                <c:pt idx="6816">
                  <c:v>0.7469</c:v>
                </c:pt>
                <c:pt idx="6817">
                  <c:v>0.7467</c:v>
                </c:pt>
                <c:pt idx="6818">
                  <c:v>0.7466</c:v>
                </c:pt>
                <c:pt idx="6819">
                  <c:v>0.7466</c:v>
                </c:pt>
                <c:pt idx="6820">
                  <c:v>0.7464</c:v>
                </c:pt>
                <c:pt idx="6821">
                  <c:v>0.7464</c:v>
                </c:pt>
                <c:pt idx="6822">
                  <c:v>0.7462</c:v>
                </c:pt>
                <c:pt idx="6823">
                  <c:v>0.7461</c:v>
                </c:pt>
                <c:pt idx="6824">
                  <c:v>0.7459</c:v>
                </c:pt>
                <c:pt idx="6825">
                  <c:v>0.7458</c:v>
                </c:pt>
                <c:pt idx="6826">
                  <c:v>0.7457</c:v>
                </c:pt>
                <c:pt idx="6827">
                  <c:v>0.7456</c:v>
                </c:pt>
                <c:pt idx="6828">
                  <c:v>0.7455</c:v>
                </c:pt>
                <c:pt idx="6829">
                  <c:v>0.7453</c:v>
                </c:pt>
                <c:pt idx="6830">
                  <c:v>0.7453</c:v>
                </c:pt>
                <c:pt idx="6831">
                  <c:v>0.7452</c:v>
                </c:pt>
                <c:pt idx="6832">
                  <c:v>0.7451</c:v>
                </c:pt>
                <c:pt idx="6833">
                  <c:v>0.745</c:v>
                </c:pt>
                <c:pt idx="6834">
                  <c:v>0.7449</c:v>
                </c:pt>
                <c:pt idx="6835">
                  <c:v>0.7448</c:v>
                </c:pt>
                <c:pt idx="6836">
                  <c:v>0.7446</c:v>
                </c:pt>
                <c:pt idx="6837">
                  <c:v>0.7444</c:v>
                </c:pt>
                <c:pt idx="6838">
                  <c:v>0.7444</c:v>
                </c:pt>
                <c:pt idx="6839">
                  <c:v>0.7443</c:v>
                </c:pt>
                <c:pt idx="6840">
                  <c:v>0.7441</c:v>
                </c:pt>
                <c:pt idx="6841">
                  <c:v>0.744</c:v>
                </c:pt>
                <c:pt idx="6842">
                  <c:v>0.744</c:v>
                </c:pt>
                <c:pt idx="6843">
                  <c:v>0.7438</c:v>
                </c:pt>
                <c:pt idx="6844">
                  <c:v>0.7437</c:v>
                </c:pt>
                <c:pt idx="6845">
                  <c:v>0.7436</c:v>
                </c:pt>
                <c:pt idx="6846">
                  <c:v>0.7435</c:v>
                </c:pt>
                <c:pt idx="6847">
                  <c:v>0.7433</c:v>
                </c:pt>
                <c:pt idx="6848">
                  <c:v>0.7432</c:v>
                </c:pt>
                <c:pt idx="6849">
                  <c:v>0.7431</c:v>
                </c:pt>
                <c:pt idx="6850">
                  <c:v>0.7431</c:v>
                </c:pt>
                <c:pt idx="6851">
                  <c:v>0.743</c:v>
                </c:pt>
                <c:pt idx="6852">
                  <c:v>0.7429</c:v>
                </c:pt>
                <c:pt idx="6853">
                  <c:v>0.7428</c:v>
                </c:pt>
                <c:pt idx="6854">
                  <c:v>0.7427</c:v>
                </c:pt>
                <c:pt idx="6855">
                  <c:v>0.7425</c:v>
                </c:pt>
                <c:pt idx="6856">
                  <c:v>0.7425</c:v>
                </c:pt>
                <c:pt idx="6857">
                  <c:v>0.7423</c:v>
                </c:pt>
                <c:pt idx="6858">
                  <c:v>0.7422</c:v>
                </c:pt>
                <c:pt idx="6859">
                  <c:v>0.7422</c:v>
                </c:pt>
                <c:pt idx="6860">
                  <c:v>0.742</c:v>
                </c:pt>
                <c:pt idx="6861">
                  <c:v>0.7419</c:v>
                </c:pt>
                <c:pt idx="6862">
                  <c:v>0.7417</c:v>
                </c:pt>
                <c:pt idx="6863">
                  <c:v>0.7416</c:v>
                </c:pt>
                <c:pt idx="6864">
                  <c:v>0.7415</c:v>
                </c:pt>
                <c:pt idx="6865">
                  <c:v>0.7414</c:v>
                </c:pt>
                <c:pt idx="6866">
                  <c:v>0.7412</c:v>
                </c:pt>
                <c:pt idx="6867">
                  <c:v>0.7411</c:v>
                </c:pt>
                <c:pt idx="6868">
                  <c:v>0.7409</c:v>
                </c:pt>
                <c:pt idx="6869">
                  <c:v>0.7408</c:v>
                </c:pt>
                <c:pt idx="6870">
                  <c:v>0.7406</c:v>
                </c:pt>
                <c:pt idx="6871">
                  <c:v>0.7405</c:v>
                </c:pt>
                <c:pt idx="6872">
                  <c:v>0.7405</c:v>
                </c:pt>
                <c:pt idx="6873">
                  <c:v>0.7404</c:v>
                </c:pt>
                <c:pt idx="6874">
                  <c:v>0.7402</c:v>
                </c:pt>
                <c:pt idx="6875">
                  <c:v>0.7402</c:v>
                </c:pt>
                <c:pt idx="6876">
                  <c:v>0.74</c:v>
                </c:pt>
                <c:pt idx="6877">
                  <c:v>0.7398</c:v>
                </c:pt>
                <c:pt idx="6878">
                  <c:v>0.7398</c:v>
                </c:pt>
                <c:pt idx="6879">
                  <c:v>0.7398</c:v>
                </c:pt>
                <c:pt idx="6880">
                  <c:v>0.7396</c:v>
                </c:pt>
                <c:pt idx="6881">
                  <c:v>0.7395</c:v>
                </c:pt>
                <c:pt idx="6882">
                  <c:v>0.7394</c:v>
                </c:pt>
                <c:pt idx="6883">
                  <c:v>0.7394</c:v>
                </c:pt>
                <c:pt idx="6884">
                  <c:v>0.7393</c:v>
                </c:pt>
                <c:pt idx="6885">
                  <c:v>0.7392</c:v>
                </c:pt>
                <c:pt idx="6886">
                  <c:v>0.739</c:v>
                </c:pt>
                <c:pt idx="6887">
                  <c:v>0.7389</c:v>
                </c:pt>
                <c:pt idx="6888">
                  <c:v>0.7388</c:v>
                </c:pt>
                <c:pt idx="6889">
                  <c:v>0.7386</c:v>
                </c:pt>
                <c:pt idx="6890">
                  <c:v>0.7385</c:v>
                </c:pt>
                <c:pt idx="6891">
                  <c:v>0.7384</c:v>
                </c:pt>
                <c:pt idx="6892">
                  <c:v>0.7382</c:v>
                </c:pt>
                <c:pt idx="6893">
                  <c:v>0.7381</c:v>
                </c:pt>
                <c:pt idx="6894">
                  <c:v>0.7381</c:v>
                </c:pt>
                <c:pt idx="6895">
                  <c:v>0.738</c:v>
                </c:pt>
                <c:pt idx="6896">
                  <c:v>0.7378</c:v>
                </c:pt>
                <c:pt idx="6897">
                  <c:v>0.7377</c:v>
                </c:pt>
                <c:pt idx="6898">
                  <c:v>0.7376</c:v>
                </c:pt>
                <c:pt idx="6899">
                  <c:v>0.7374</c:v>
                </c:pt>
                <c:pt idx="6900">
                  <c:v>0.7373</c:v>
                </c:pt>
                <c:pt idx="6901">
                  <c:v>0.7372</c:v>
                </c:pt>
                <c:pt idx="6902">
                  <c:v>0.737</c:v>
                </c:pt>
                <c:pt idx="6903">
                  <c:v>0.7369</c:v>
                </c:pt>
                <c:pt idx="6904">
                  <c:v>0.7369</c:v>
                </c:pt>
                <c:pt idx="6905">
                  <c:v>0.7367</c:v>
                </c:pt>
                <c:pt idx="6906">
                  <c:v>0.7366</c:v>
                </c:pt>
                <c:pt idx="6907">
                  <c:v>0.7365</c:v>
                </c:pt>
                <c:pt idx="6908">
                  <c:v>0.7365</c:v>
                </c:pt>
                <c:pt idx="6909">
                  <c:v>0.7363</c:v>
                </c:pt>
                <c:pt idx="6910">
                  <c:v>0.7362</c:v>
                </c:pt>
                <c:pt idx="6911">
                  <c:v>0.7361</c:v>
                </c:pt>
                <c:pt idx="6912">
                  <c:v>0.736</c:v>
                </c:pt>
                <c:pt idx="6913">
                  <c:v>0.7358</c:v>
                </c:pt>
                <c:pt idx="6914">
                  <c:v>0.7357</c:v>
                </c:pt>
                <c:pt idx="6915">
                  <c:v>0.7356</c:v>
                </c:pt>
                <c:pt idx="6916">
                  <c:v>0.7355</c:v>
                </c:pt>
                <c:pt idx="6917">
                  <c:v>0.7353</c:v>
                </c:pt>
                <c:pt idx="6918">
                  <c:v>0.7352</c:v>
                </c:pt>
                <c:pt idx="6919">
                  <c:v>0.7352</c:v>
                </c:pt>
                <c:pt idx="6920">
                  <c:v>0.7349</c:v>
                </c:pt>
                <c:pt idx="6921">
                  <c:v>0.7348</c:v>
                </c:pt>
                <c:pt idx="6922">
                  <c:v>0.7348</c:v>
                </c:pt>
                <c:pt idx="6923">
                  <c:v>0.7346</c:v>
                </c:pt>
                <c:pt idx="6924">
                  <c:v>0.7345</c:v>
                </c:pt>
                <c:pt idx="6925">
                  <c:v>0.7344</c:v>
                </c:pt>
                <c:pt idx="6926">
                  <c:v>0.7343</c:v>
                </c:pt>
                <c:pt idx="6927">
                  <c:v>0.7342</c:v>
                </c:pt>
                <c:pt idx="6928">
                  <c:v>0.7341</c:v>
                </c:pt>
                <c:pt idx="6929">
                  <c:v>0.734</c:v>
                </c:pt>
                <c:pt idx="6930">
                  <c:v>0.7339</c:v>
                </c:pt>
                <c:pt idx="6931">
                  <c:v>0.7338</c:v>
                </c:pt>
                <c:pt idx="6932">
                  <c:v>0.7337</c:v>
                </c:pt>
                <c:pt idx="6933">
                  <c:v>0.7336</c:v>
                </c:pt>
                <c:pt idx="6934">
                  <c:v>0.7335</c:v>
                </c:pt>
                <c:pt idx="6935">
                  <c:v>0.7334</c:v>
                </c:pt>
                <c:pt idx="6936">
                  <c:v>0.7333</c:v>
                </c:pt>
                <c:pt idx="6937">
                  <c:v>0.7332</c:v>
                </c:pt>
                <c:pt idx="6938">
                  <c:v>0.7331</c:v>
                </c:pt>
                <c:pt idx="6939">
                  <c:v>0.7331</c:v>
                </c:pt>
                <c:pt idx="6940">
                  <c:v>0.7329</c:v>
                </c:pt>
                <c:pt idx="6941">
                  <c:v>0.7328</c:v>
                </c:pt>
                <c:pt idx="6942">
                  <c:v>0.7327</c:v>
                </c:pt>
                <c:pt idx="6943">
                  <c:v>0.7326</c:v>
                </c:pt>
                <c:pt idx="6944">
                  <c:v>0.7325</c:v>
                </c:pt>
                <c:pt idx="6945">
                  <c:v>0.7324</c:v>
                </c:pt>
                <c:pt idx="6946">
                  <c:v>0.7324</c:v>
                </c:pt>
                <c:pt idx="6947">
                  <c:v>0.7324</c:v>
                </c:pt>
                <c:pt idx="6948">
                  <c:v>0.7323</c:v>
                </c:pt>
                <c:pt idx="6949">
                  <c:v>0.7321</c:v>
                </c:pt>
                <c:pt idx="6950">
                  <c:v>0.732</c:v>
                </c:pt>
                <c:pt idx="6951">
                  <c:v>0.7319</c:v>
                </c:pt>
                <c:pt idx="6952">
                  <c:v>0.7318</c:v>
                </c:pt>
                <c:pt idx="6953">
                  <c:v>0.7317</c:v>
                </c:pt>
                <c:pt idx="6954">
                  <c:v>0.7315</c:v>
                </c:pt>
                <c:pt idx="6955">
                  <c:v>0.7315</c:v>
                </c:pt>
                <c:pt idx="6956">
                  <c:v>0.7314</c:v>
                </c:pt>
                <c:pt idx="6957">
                  <c:v>0.7312</c:v>
                </c:pt>
                <c:pt idx="6958">
                  <c:v>0.7311</c:v>
                </c:pt>
                <c:pt idx="6959">
                  <c:v>0.7311</c:v>
                </c:pt>
                <c:pt idx="6960">
                  <c:v>0.731</c:v>
                </c:pt>
                <c:pt idx="6961">
                  <c:v>0.7308</c:v>
                </c:pt>
                <c:pt idx="6962">
                  <c:v>0.7307</c:v>
                </c:pt>
                <c:pt idx="6963">
                  <c:v>0.7306</c:v>
                </c:pt>
                <c:pt idx="6964">
                  <c:v>0.7304</c:v>
                </c:pt>
                <c:pt idx="6965">
                  <c:v>0.7303</c:v>
                </c:pt>
                <c:pt idx="6966">
                  <c:v>0.7302</c:v>
                </c:pt>
                <c:pt idx="6967">
                  <c:v>0.7301</c:v>
                </c:pt>
                <c:pt idx="6968">
                  <c:v>0.7299</c:v>
                </c:pt>
                <c:pt idx="6969">
                  <c:v>0.7299</c:v>
                </c:pt>
                <c:pt idx="6970">
                  <c:v>0.7298</c:v>
                </c:pt>
                <c:pt idx="6971">
                  <c:v>0.7296</c:v>
                </c:pt>
                <c:pt idx="6972">
                  <c:v>0.7295</c:v>
                </c:pt>
                <c:pt idx="6973">
                  <c:v>0.7294</c:v>
                </c:pt>
                <c:pt idx="6974">
                  <c:v>0.7293</c:v>
                </c:pt>
                <c:pt idx="6975">
                  <c:v>0.7291</c:v>
                </c:pt>
                <c:pt idx="6976">
                  <c:v>0.7291</c:v>
                </c:pt>
                <c:pt idx="6977">
                  <c:v>0.729</c:v>
                </c:pt>
                <c:pt idx="6978">
                  <c:v>0.7288</c:v>
                </c:pt>
                <c:pt idx="6979">
                  <c:v>0.7287</c:v>
                </c:pt>
                <c:pt idx="6980">
                  <c:v>0.7286</c:v>
                </c:pt>
                <c:pt idx="6981">
                  <c:v>0.7285</c:v>
                </c:pt>
                <c:pt idx="6982">
                  <c:v>0.7284</c:v>
                </c:pt>
                <c:pt idx="6983">
                  <c:v>0.7283</c:v>
                </c:pt>
                <c:pt idx="6984">
                  <c:v>0.7283</c:v>
                </c:pt>
                <c:pt idx="6985">
                  <c:v>0.7281</c:v>
                </c:pt>
                <c:pt idx="6986">
                  <c:v>0.7281</c:v>
                </c:pt>
                <c:pt idx="6987">
                  <c:v>0.728</c:v>
                </c:pt>
                <c:pt idx="6988">
                  <c:v>0.7279</c:v>
                </c:pt>
                <c:pt idx="6989">
                  <c:v>0.7277</c:v>
                </c:pt>
                <c:pt idx="6990">
                  <c:v>0.7275</c:v>
                </c:pt>
                <c:pt idx="6991">
                  <c:v>0.7275</c:v>
                </c:pt>
                <c:pt idx="6992">
                  <c:v>0.7274</c:v>
                </c:pt>
                <c:pt idx="6993">
                  <c:v>0.7272</c:v>
                </c:pt>
                <c:pt idx="6994">
                  <c:v>0.7271</c:v>
                </c:pt>
                <c:pt idx="6995">
                  <c:v>0.7271</c:v>
                </c:pt>
                <c:pt idx="6996">
                  <c:v>0.727</c:v>
                </c:pt>
                <c:pt idx="6997">
                  <c:v>0.7268</c:v>
                </c:pt>
                <c:pt idx="6998">
                  <c:v>0.7267</c:v>
                </c:pt>
                <c:pt idx="6999">
                  <c:v>0.7267</c:v>
                </c:pt>
                <c:pt idx="7000">
                  <c:v>0.7265</c:v>
                </c:pt>
                <c:pt idx="7001">
                  <c:v>0.7263</c:v>
                </c:pt>
                <c:pt idx="7002">
                  <c:v>0.7263</c:v>
                </c:pt>
                <c:pt idx="7003">
                  <c:v>0.7261</c:v>
                </c:pt>
                <c:pt idx="7004">
                  <c:v>0.726</c:v>
                </c:pt>
                <c:pt idx="7005">
                  <c:v>0.7259</c:v>
                </c:pt>
                <c:pt idx="7006">
                  <c:v>0.7257</c:v>
                </c:pt>
                <c:pt idx="7007">
                  <c:v>0.7256</c:v>
                </c:pt>
                <c:pt idx="7008">
                  <c:v>0.7255</c:v>
                </c:pt>
                <c:pt idx="7009">
                  <c:v>0.7254</c:v>
                </c:pt>
                <c:pt idx="7010">
                  <c:v>0.7253</c:v>
                </c:pt>
                <c:pt idx="7011">
                  <c:v>0.7252</c:v>
                </c:pt>
                <c:pt idx="7012">
                  <c:v>0.7251</c:v>
                </c:pt>
                <c:pt idx="7013">
                  <c:v>0.725</c:v>
                </c:pt>
                <c:pt idx="7014">
                  <c:v>0.7249</c:v>
                </c:pt>
                <c:pt idx="7015">
                  <c:v>0.7248</c:v>
                </c:pt>
                <c:pt idx="7016">
                  <c:v>0.7247</c:v>
                </c:pt>
                <c:pt idx="7017">
                  <c:v>0.7246</c:v>
                </c:pt>
                <c:pt idx="7018">
                  <c:v>0.7244</c:v>
                </c:pt>
                <c:pt idx="7019">
                  <c:v>0.7243</c:v>
                </c:pt>
                <c:pt idx="7020">
                  <c:v>0.7242</c:v>
                </c:pt>
                <c:pt idx="7021">
                  <c:v>0.7241</c:v>
                </c:pt>
                <c:pt idx="7022">
                  <c:v>0.724</c:v>
                </c:pt>
                <c:pt idx="7023">
                  <c:v>0.7239</c:v>
                </c:pt>
                <c:pt idx="7024">
                  <c:v>0.7237</c:v>
                </c:pt>
                <c:pt idx="7025">
                  <c:v>0.7236</c:v>
                </c:pt>
                <c:pt idx="7026">
                  <c:v>0.7235</c:v>
                </c:pt>
                <c:pt idx="7027">
                  <c:v>0.7235</c:v>
                </c:pt>
                <c:pt idx="7028">
                  <c:v>0.7234</c:v>
                </c:pt>
                <c:pt idx="7029">
                  <c:v>0.7233</c:v>
                </c:pt>
                <c:pt idx="7030">
                  <c:v>0.7231</c:v>
                </c:pt>
                <c:pt idx="7031">
                  <c:v>0.7231</c:v>
                </c:pt>
                <c:pt idx="7032">
                  <c:v>0.723</c:v>
                </c:pt>
                <c:pt idx="7033">
                  <c:v>0.7228</c:v>
                </c:pt>
                <c:pt idx="7034">
                  <c:v>0.7227</c:v>
                </c:pt>
                <c:pt idx="7035">
                  <c:v>0.7226</c:v>
                </c:pt>
                <c:pt idx="7036">
                  <c:v>0.7225</c:v>
                </c:pt>
                <c:pt idx="7037">
                  <c:v>0.7223</c:v>
                </c:pt>
                <c:pt idx="7038">
                  <c:v>0.7222</c:v>
                </c:pt>
                <c:pt idx="7039">
                  <c:v>0.7221</c:v>
                </c:pt>
                <c:pt idx="7040">
                  <c:v>0.7219</c:v>
                </c:pt>
                <c:pt idx="7041">
                  <c:v>0.7219</c:v>
                </c:pt>
                <c:pt idx="7042">
                  <c:v>0.7218</c:v>
                </c:pt>
                <c:pt idx="7043">
                  <c:v>0.7216</c:v>
                </c:pt>
                <c:pt idx="7044">
                  <c:v>0.7215</c:v>
                </c:pt>
                <c:pt idx="7045">
                  <c:v>0.7215</c:v>
                </c:pt>
                <c:pt idx="7046">
                  <c:v>0.7214</c:v>
                </c:pt>
                <c:pt idx="7047">
                  <c:v>0.7212</c:v>
                </c:pt>
                <c:pt idx="7048">
                  <c:v>0.7211</c:v>
                </c:pt>
                <c:pt idx="7049">
                  <c:v>0.7209</c:v>
                </c:pt>
                <c:pt idx="7050">
                  <c:v>0.7208</c:v>
                </c:pt>
                <c:pt idx="7051">
                  <c:v>0.7207</c:v>
                </c:pt>
                <c:pt idx="7052">
                  <c:v>0.7206</c:v>
                </c:pt>
                <c:pt idx="7053">
                  <c:v>0.7204</c:v>
                </c:pt>
                <c:pt idx="7054">
                  <c:v>0.7203</c:v>
                </c:pt>
                <c:pt idx="7055">
                  <c:v>0.7203</c:v>
                </c:pt>
                <c:pt idx="7056">
                  <c:v>0.7202</c:v>
                </c:pt>
                <c:pt idx="7057">
                  <c:v>0.72</c:v>
                </c:pt>
                <c:pt idx="7058">
                  <c:v>0.7199</c:v>
                </c:pt>
                <c:pt idx="7059">
                  <c:v>0.7199</c:v>
                </c:pt>
                <c:pt idx="7060">
                  <c:v>0.7198</c:v>
                </c:pt>
                <c:pt idx="7061">
                  <c:v>0.7196</c:v>
                </c:pt>
                <c:pt idx="7062">
                  <c:v>0.7196</c:v>
                </c:pt>
                <c:pt idx="7063">
                  <c:v>0.7194</c:v>
                </c:pt>
                <c:pt idx="7064">
                  <c:v>0.7193</c:v>
                </c:pt>
                <c:pt idx="7065">
                  <c:v>0.7192</c:v>
                </c:pt>
                <c:pt idx="7066">
                  <c:v>0.7191</c:v>
                </c:pt>
                <c:pt idx="7067">
                  <c:v>0.719</c:v>
                </c:pt>
                <c:pt idx="7068">
                  <c:v>0.7188</c:v>
                </c:pt>
                <c:pt idx="7069">
                  <c:v>0.7187</c:v>
                </c:pt>
                <c:pt idx="7070">
                  <c:v>0.7186</c:v>
                </c:pt>
                <c:pt idx="7071">
                  <c:v>0.7184</c:v>
                </c:pt>
                <c:pt idx="7072">
                  <c:v>0.7184</c:v>
                </c:pt>
                <c:pt idx="7073">
                  <c:v>0.7183</c:v>
                </c:pt>
                <c:pt idx="7074">
                  <c:v>0.7181</c:v>
                </c:pt>
                <c:pt idx="7075">
                  <c:v>0.718</c:v>
                </c:pt>
                <c:pt idx="7076">
                  <c:v>0.718</c:v>
                </c:pt>
                <c:pt idx="7077">
                  <c:v>0.7178</c:v>
                </c:pt>
                <c:pt idx="7078">
                  <c:v>0.7177</c:v>
                </c:pt>
                <c:pt idx="7079">
                  <c:v>0.7176</c:v>
                </c:pt>
                <c:pt idx="7080">
                  <c:v>0.7175</c:v>
                </c:pt>
                <c:pt idx="7081">
                  <c:v>0.7174</c:v>
                </c:pt>
                <c:pt idx="7082">
                  <c:v>0.7173</c:v>
                </c:pt>
                <c:pt idx="7083">
                  <c:v>0.7172</c:v>
                </c:pt>
                <c:pt idx="7084">
                  <c:v>0.7171</c:v>
                </c:pt>
                <c:pt idx="7085">
                  <c:v>0.717</c:v>
                </c:pt>
                <c:pt idx="7086">
                  <c:v>0.7169</c:v>
                </c:pt>
                <c:pt idx="7087">
                  <c:v>0.7168</c:v>
                </c:pt>
                <c:pt idx="7088">
                  <c:v>0.7166</c:v>
                </c:pt>
                <c:pt idx="7089">
                  <c:v>0.7165</c:v>
                </c:pt>
                <c:pt idx="7090">
                  <c:v>0.7164</c:v>
                </c:pt>
                <c:pt idx="7091">
                  <c:v>0.7162</c:v>
                </c:pt>
                <c:pt idx="7092">
                  <c:v>0.7161</c:v>
                </c:pt>
                <c:pt idx="7093">
                  <c:v>0.716</c:v>
                </c:pt>
                <c:pt idx="7094">
                  <c:v>0.7159</c:v>
                </c:pt>
                <c:pt idx="7095">
                  <c:v>0.7158</c:v>
                </c:pt>
                <c:pt idx="7096">
                  <c:v>0.7157</c:v>
                </c:pt>
                <c:pt idx="7097">
                  <c:v>0.7156</c:v>
                </c:pt>
                <c:pt idx="7098">
                  <c:v>0.7154</c:v>
                </c:pt>
                <c:pt idx="7099">
                  <c:v>0.7153</c:v>
                </c:pt>
                <c:pt idx="7100">
                  <c:v>0.7153</c:v>
                </c:pt>
                <c:pt idx="7101">
                  <c:v>0.7153</c:v>
                </c:pt>
                <c:pt idx="7102">
                  <c:v>0.7151</c:v>
                </c:pt>
                <c:pt idx="7103">
                  <c:v>0.715</c:v>
                </c:pt>
                <c:pt idx="7104">
                  <c:v>0.7149</c:v>
                </c:pt>
                <c:pt idx="7105">
                  <c:v>0.7149</c:v>
                </c:pt>
                <c:pt idx="7106">
                  <c:v>0.7147</c:v>
                </c:pt>
                <c:pt idx="7107">
                  <c:v>0.7146</c:v>
                </c:pt>
                <c:pt idx="7108">
                  <c:v>0.7145</c:v>
                </c:pt>
                <c:pt idx="7109">
                  <c:v>0.7144</c:v>
                </c:pt>
                <c:pt idx="7110">
                  <c:v>0.7142</c:v>
                </c:pt>
                <c:pt idx="7111">
                  <c:v>0.7141</c:v>
                </c:pt>
                <c:pt idx="7112">
                  <c:v>0.714</c:v>
                </c:pt>
                <c:pt idx="7113">
                  <c:v>0.7139</c:v>
                </c:pt>
                <c:pt idx="7114">
                  <c:v>0.7137</c:v>
                </c:pt>
                <c:pt idx="7115">
                  <c:v>0.7137</c:v>
                </c:pt>
                <c:pt idx="7116">
                  <c:v>0.7136</c:v>
                </c:pt>
                <c:pt idx="7117">
                  <c:v>0.7134</c:v>
                </c:pt>
                <c:pt idx="7118">
                  <c:v>0.7133</c:v>
                </c:pt>
                <c:pt idx="7119">
                  <c:v>0.7132</c:v>
                </c:pt>
                <c:pt idx="7120">
                  <c:v>0.7131</c:v>
                </c:pt>
                <c:pt idx="7121">
                  <c:v>0.713</c:v>
                </c:pt>
                <c:pt idx="7122">
                  <c:v>0.7129</c:v>
                </c:pt>
                <c:pt idx="7123">
                  <c:v>0.7127</c:v>
                </c:pt>
                <c:pt idx="7124">
                  <c:v>0.7126</c:v>
                </c:pt>
                <c:pt idx="7125">
                  <c:v>0.7126</c:v>
                </c:pt>
                <c:pt idx="7126">
                  <c:v>0.7124</c:v>
                </c:pt>
                <c:pt idx="7127">
                  <c:v>0.7123</c:v>
                </c:pt>
                <c:pt idx="7128">
                  <c:v>0.7122</c:v>
                </c:pt>
                <c:pt idx="7129">
                  <c:v>0.7121</c:v>
                </c:pt>
                <c:pt idx="7130">
                  <c:v>0.712</c:v>
                </c:pt>
                <c:pt idx="7131">
                  <c:v>0.7118</c:v>
                </c:pt>
                <c:pt idx="7132">
                  <c:v>0.7118</c:v>
                </c:pt>
                <c:pt idx="7133">
                  <c:v>0.7118</c:v>
                </c:pt>
                <c:pt idx="7134">
                  <c:v>0.7116</c:v>
                </c:pt>
                <c:pt idx="7135">
                  <c:v>0.7115</c:v>
                </c:pt>
                <c:pt idx="7136">
                  <c:v>0.7114</c:v>
                </c:pt>
                <c:pt idx="7137">
                  <c:v>0.7112</c:v>
                </c:pt>
                <c:pt idx="7138">
                  <c:v>0.7111</c:v>
                </c:pt>
                <c:pt idx="7139">
                  <c:v>0.711</c:v>
                </c:pt>
                <c:pt idx="7140">
                  <c:v>0.7108</c:v>
                </c:pt>
                <c:pt idx="7141">
                  <c:v>0.7107</c:v>
                </c:pt>
                <c:pt idx="7142">
                  <c:v>0.7107</c:v>
                </c:pt>
                <c:pt idx="7143">
                  <c:v>0.7105</c:v>
                </c:pt>
                <c:pt idx="7144">
                  <c:v>0.7104</c:v>
                </c:pt>
                <c:pt idx="7145">
                  <c:v>0.7103</c:v>
                </c:pt>
                <c:pt idx="7146">
                  <c:v>0.7102</c:v>
                </c:pt>
                <c:pt idx="7147">
                  <c:v>0.71</c:v>
                </c:pt>
                <c:pt idx="7148">
                  <c:v>0.7099</c:v>
                </c:pt>
                <c:pt idx="7149">
                  <c:v>0.7099</c:v>
                </c:pt>
                <c:pt idx="7150">
                  <c:v>0.7097</c:v>
                </c:pt>
                <c:pt idx="7151">
                  <c:v>0.7095</c:v>
                </c:pt>
                <c:pt idx="7152">
                  <c:v>0.7095</c:v>
                </c:pt>
                <c:pt idx="7153">
                  <c:v>0.7094</c:v>
                </c:pt>
                <c:pt idx="7154">
                  <c:v>0.7092</c:v>
                </c:pt>
                <c:pt idx="7155">
                  <c:v>0.7091</c:v>
                </c:pt>
                <c:pt idx="7156">
                  <c:v>0.7089</c:v>
                </c:pt>
                <c:pt idx="7157">
                  <c:v>0.7088</c:v>
                </c:pt>
                <c:pt idx="7158">
                  <c:v>0.7086</c:v>
                </c:pt>
                <c:pt idx="7159">
                  <c:v>0.7085</c:v>
                </c:pt>
                <c:pt idx="7160">
                  <c:v>0.7084</c:v>
                </c:pt>
                <c:pt idx="7161">
                  <c:v>0.7084</c:v>
                </c:pt>
                <c:pt idx="7162">
                  <c:v>0.7084</c:v>
                </c:pt>
                <c:pt idx="7163">
                  <c:v>0.7083</c:v>
                </c:pt>
                <c:pt idx="7164">
                  <c:v>0.708</c:v>
                </c:pt>
                <c:pt idx="7165">
                  <c:v>0.7078</c:v>
                </c:pt>
                <c:pt idx="7166">
                  <c:v>0.7077</c:v>
                </c:pt>
                <c:pt idx="7167">
                  <c:v>0.7076</c:v>
                </c:pt>
                <c:pt idx="7168">
                  <c:v>0.7075</c:v>
                </c:pt>
                <c:pt idx="7169">
                  <c:v>0.7074</c:v>
                </c:pt>
                <c:pt idx="7170">
                  <c:v>0.7073</c:v>
                </c:pt>
                <c:pt idx="7171">
                  <c:v>0.7071</c:v>
                </c:pt>
                <c:pt idx="7172">
                  <c:v>0.707</c:v>
                </c:pt>
                <c:pt idx="7173">
                  <c:v>0.707</c:v>
                </c:pt>
                <c:pt idx="7174">
                  <c:v>0.707</c:v>
                </c:pt>
                <c:pt idx="7175">
                  <c:v>0.707</c:v>
                </c:pt>
                <c:pt idx="7176">
                  <c:v>0.707</c:v>
                </c:pt>
                <c:pt idx="7177">
                  <c:v>0.7068</c:v>
                </c:pt>
                <c:pt idx="7178">
                  <c:v>0.7066</c:v>
                </c:pt>
                <c:pt idx="7179">
                  <c:v>0.7065</c:v>
                </c:pt>
                <c:pt idx="7180">
                  <c:v>0.7064</c:v>
                </c:pt>
                <c:pt idx="7181">
                  <c:v>0.7063</c:v>
                </c:pt>
                <c:pt idx="7182">
                  <c:v>0.7062</c:v>
                </c:pt>
                <c:pt idx="7183">
                  <c:v>0.7061</c:v>
                </c:pt>
                <c:pt idx="7184">
                  <c:v>0.7061</c:v>
                </c:pt>
                <c:pt idx="7185">
                  <c:v>0.7062</c:v>
                </c:pt>
                <c:pt idx="7186">
                  <c:v>0.7062</c:v>
                </c:pt>
                <c:pt idx="7187">
                  <c:v>0.7059</c:v>
                </c:pt>
                <c:pt idx="7188">
                  <c:v>0.7054</c:v>
                </c:pt>
                <c:pt idx="7189">
                  <c:v>0.7054</c:v>
                </c:pt>
                <c:pt idx="7190">
                  <c:v>0.7053</c:v>
                </c:pt>
                <c:pt idx="7191">
                  <c:v>0.7051</c:v>
                </c:pt>
                <c:pt idx="7192">
                  <c:v>0.705</c:v>
                </c:pt>
                <c:pt idx="7193">
                  <c:v>0.705</c:v>
                </c:pt>
                <c:pt idx="7194">
                  <c:v>0.705</c:v>
                </c:pt>
                <c:pt idx="7195">
                  <c:v>0.705</c:v>
                </c:pt>
                <c:pt idx="7196">
                  <c:v>0.7048</c:v>
                </c:pt>
                <c:pt idx="7197">
                  <c:v>0.7046</c:v>
                </c:pt>
                <c:pt idx="7198">
                  <c:v>0.7046</c:v>
                </c:pt>
                <c:pt idx="7199">
                  <c:v>0.7046</c:v>
                </c:pt>
                <c:pt idx="7200">
                  <c:v>0.7046</c:v>
                </c:pt>
                <c:pt idx="7201">
                  <c:v>0.7045</c:v>
                </c:pt>
                <c:pt idx="7202">
                  <c:v>0.7044</c:v>
                </c:pt>
                <c:pt idx="7203">
                  <c:v>0.7042</c:v>
                </c:pt>
                <c:pt idx="7204">
                  <c:v>0.7041</c:v>
                </c:pt>
                <c:pt idx="7205">
                  <c:v>0.704</c:v>
                </c:pt>
                <c:pt idx="7206">
                  <c:v>0.7039</c:v>
                </c:pt>
                <c:pt idx="7207">
                  <c:v>0.7037</c:v>
                </c:pt>
                <c:pt idx="7208">
                  <c:v>0.7035</c:v>
                </c:pt>
                <c:pt idx="7209">
                  <c:v>0.7034</c:v>
                </c:pt>
                <c:pt idx="7210">
                  <c:v>0.7033</c:v>
                </c:pt>
                <c:pt idx="7211">
                  <c:v>0.7031</c:v>
                </c:pt>
                <c:pt idx="7212">
                  <c:v>0.703</c:v>
                </c:pt>
                <c:pt idx="7213">
                  <c:v>0.7031</c:v>
                </c:pt>
                <c:pt idx="7214">
                  <c:v>0.7031</c:v>
                </c:pt>
                <c:pt idx="7215">
                  <c:v>0.7029</c:v>
                </c:pt>
                <c:pt idx="7216">
                  <c:v>0.7027</c:v>
                </c:pt>
                <c:pt idx="7217">
                  <c:v>0.7024</c:v>
                </c:pt>
                <c:pt idx="7218">
                  <c:v>0.7024</c:v>
                </c:pt>
                <c:pt idx="7219">
                  <c:v>0.7025</c:v>
                </c:pt>
                <c:pt idx="7220">
                  <c:v>0.7024</c:v>
                </c:pt>
                <c:pt idx="7221">
                  <c:v>0.7023</c:v>
                </c:pt>
                <c:pt idx="7222">
                  <c:v>0.702</c:v>
                </c:pt>
                <c:pt idx="7223">
                  <c:v>0.7018</c:v>
                </c:pt>
                <c:pt idx="7224">
                  <c:v>0.7017</c:v>
                </c:pt>
                <c:pt idx="7225">
                  <c:v>0.7017</c:v>
                </c:pt>
                <c:pt idx="7226">
                  <c:v>0.7017</c:v>
                </c:pt>
                <c:pt idx="7227">
                  <c:v>0.7015</c:v>
                </c:pt>
                <c:pt idx="7228">
                  <c:v>0.7013</c:v>
                </c:pt>
                <c:pt idx="7229">
                  <c:v>0.7013</c:v>
                </c:pt>
                <c:pt idx="7230">
                  <c:v>0.7012</c:v>
                </c:pt>
                <c:pt idx="7231">
                  <c:v>0.7011</c:v>
                </c:pt>
                <c:pt idx="7232">
                  <c:v>0.701</c:v>
                </c:pt>
                <c:pt idx="7233">
                  <c:v>0.7009</c:v>
                </c:pt>
                <c:pt idx="7234">
                  <c:v>0.7008</c:v>
                </c:pt>
                <c:pt idx="7235">
                  <c:v>0.7007</c:v>
                </c:pt>
                <c:pt idx="7236">
                  <c:v>0.7007</c:v>
                </c:pt>
                <c:pt idx="7237">
                  <c:v>0.7005</c:v>
                </c:pt>
                <c:pt idx="7238">
                  <c:v>0.7004</c:v>
                </c:pt>
                <c:pt idx="7239">
                  <c:v>0.7005</c:v>
                </c:pt>
                <c:pt idx="7240">
                  <c:v>0.7003</c:v>
                </c:pt>
                <c:pt idx="7241">
                  <c:v>0.7002</c:v>
                </c:pt>
                <c:pt idx="7242">
                  <c:v>0.7001</c:v>
                </c:pt>
                <c:pt idx="7243">
                  <c:v>0.7</c:v>
                </c:pt>
                <c:pt idx="7244">
                  <c:v>0.6999</c:v>
                </c:pt>
                <c:pt idx="7245">
                  <c:v>0.6998</c:v>
                </c:pt>
                <c:pt idx="7246">
                  <c:v>0.6997</c:v>
                </c:pt>
                <c:pt idx="7247">
                  <c:v>0.6996</c:v>
                </c:pt>
                <c:pt idx="7248">
                  <c:v>0.6994</c:v>
                </c:pt>
                <c:pt idx="7249">
                  <c:v>0.6994</c:v>
                </c:pt>
                <c:pt idx="7250">
                  <c:v>0.6994</c:v>
                </c:pt>
                <c:pt idx="7251">
                  <c:v>0.6992</c:v>
                </c:pt>
                <c:pt idx="7252">
                  <c:v>0.6991</c:v>
                </c:pt>
                <c:pt idx="7253">
                  <c:v>0.699</c:v>
                </c:pt>
                <c:pt idx="7254">
                  <c:v>0.6988</c:v>
                </c:pt>
                <c:pt idx="7255">
                  <c:v>0.6987</c:v>
                </c:pt>
                <c:pt idx="7256">
                  <c:v>0.6987</c:v>
                </c:pt>
                <c:pt idx="7257">
                  <c:v>0.6984</c:v>
                </c:pt>
                <c:pt idx="7258">
                  <c:v>0.6983</c:v>
                </c:pt>
                <c:pt idx="7259">
                  <c:v>0.6983</c:v>
                </c:pt>
                <c:pt idx="7260">
                  <c:v>0.6982</c:v>
                </c:pt>
                <c:pt idx="7261">
                  <c:v>0.6981</c:v>
                </c:pt>
                <c:pt idx="7262">
                  <c:v>0.698</c:v>
                </c:pt>
                <c:pt idx="7263">
                  <c:v>0.6978</c:v>
                </c:pt>
                <c:pt idx="7264">
                  <c:v>0.6978</c:v>
                </c:pt>
                <c:pt idx="7265">
                  <c:v>0.6977</c:v>
                </c:pt>
                <c:pt idx="7266">
                  <c:v>0.6976</c:v>
                </c:pt>
                <c:pt idx="7267">
                  <c:v>0.6975</c:v>
                </c:pt>
                <c:pt idx="7268">
                  <c:v>0.6973</c:v>
                </c:pt>
                <c:pt idx="7269">
                  <c:v>0.6972</c:v>
                </c:pt>
                <c:pt idx="7270">
                  <c:v>0.6971</c:v>
                </c:pt>
                <c:pt idx="7271">
                  <c:v>0.6969</c:v>
                </c:pt>
                <c:pt idx="7272">
                  <c:v>0.6969</c:v>
                </c:pt>
                <c:pt idx="7273">
                  <c:v>0.6968</c:v>
                </c:pt>
                <c:pt idx="7274">
                  <c:v>0.6966</c:v>
                </c:pt>
                <c:pt idx="7275">
                  <c:v>0.6965</c:v>
                </c:pt>
                <c:pt idx="7276">
                  <c:v>0.6964</c:v>
                </c:pt>
                <c:pt idx="7277">
                  <c:v>0.6962</c:v>
                </c:pt>
                <c:pt idx="7278">
                  <c:v>0.6962</c:v>
                </c:pt>
                <c:pt idx="7279">
                  <c:v>0.6962</c:v>
                </c:pt>
                <c:pt idx="7280">
                  <c:v>0.696</c:v>
                </c:pt>
                <c:pt idx="7281">
                  <c:v>0.6959</c:v>
                </c:pt>
                <c:pt idx="7282">
                  <c:v>0.6958</c:v>
                </c:pt>
                <c:pt idx="7283">
                  <c:v>0.6958</c:v>
                </c:pt>
                <c:pt idx="7284">
                  <c:v>0.6957</c:v>
                </c:pt>
                <c:pt idx="7285">
                  <c:v>0.6955</c:v>
                </c:pt>
                <c:pt idx="7286">
                  <c:v>0.6954</c:v>
                </c:pt>
                <c:pt idx="7287">
                  <c:v>0.6954</c:v>
                </c:pt>
                <c:pt idx="7288">
                  <c:v>0.6953</c:v>
                </c:pt>
                <c:pt idx="7289">
                  <c:v>0.6952</c:v>
                </c:pt>
                <c:pt idx="7290">
                  <c:v>0.6951</c:v>
                </c:pt>
                <c:pt idx="7291">
                  <c:v>0.6949</c:v>
                </c:pt>
                <c:pt idx="7292">
                  <c:v>0.6948</c:v>
                </c:pt>
                <c:pt idx="7293">
                  <c:v>0.6948</c:v>
                </c:pt>
                <c:pt idx="7294">
                  <c:v>0.6947</c:v>
                </c:pt>
                <c:pt idx="7295">
                  <c:v>0.6944</c:v>
                </c:pt>
                <c:pt idx="7296">
                  <c:v>0.6943</c:v>
                </c:pt>
                <c:pt idx="7297">
                  <c:v>0.6942</c:v>
                </c:pt>
                <c:pt idx="7298">
                  <c:v>0.6941</c:v>
                </c:pt>
                <c:pt idx="7299">
                  <c:v>0.694</c:v>
                </c:pt>
                <c:pt idx="7300">
                  <c:v>0.6939</c:v>
                </c:pt>
                <c:pt idx="7301">
                  <c:v>0.6938</c:v>
                </c:pt>
                <c:pt idx="7302">
                  <c:v>0.6936</c:v>
                </c:pt>
                <c:pt idx="7303">
                  <c:v>0.6936</c:v>
                </c:pt>
                <c:pt idx="7304">
                  <c:v>0.6935</c:v>
                </c:pt>
                <c:pt idx="7305">
                  <c:v>0.6933</c:v>
                </c:pt>
                <c:pt idx="7306">
                  <c:v>0.6933</c:v>
                </c:pt>
                <c:pt idx="7307">
                  <c:v>0.6931</c:v>
                </c:pt>
                <c:pt idx="7308">
                  <c:v>0.693</c:v>
                </c:pt>
                <c:pt idx="7309">
                  <c:v>0.6929</c:v>
                </c:pt>
                <c:pt idx="7310">
                  <c:v>0.6928</c:v>
                </c:pt>
                <c:pt idx="7311">
                  <c:v>0.6927</c:v>
                </c:pt>
                <c:pt idx="7312">
                  <c:v>0.6926</c:v>
                </c:pt>
                <c:pt idx="7313">
                  <c:v>0.6925</c:v>
                </c:pt>
                <c:pt idx="7314">
                  <c:v>0.6924</c:v>
                </c:pt>
                <c:pt idx="7315">
                  <c:v>0.6923</c:v>
                </c:pt>
                <c:pt idx="7316">
                  <c:v>0.6922</c:v>
                </c:pt>
                <c:pt idx="7317">
                  <c:v>0.6921</c:v>
                </c:pt>
                <c:pt idx="7318">
                  <c:v>0.6921</c:v>
                </c:pt>
                <c:pt idx="7319">
                  <c:v>0.692</c:v>
                </c:pt>
                <c:pt idx="7320">
                  <c:v>0.6918</c:v>
                </c:pt>
                <c:pt idx="7321">
                  <c:v>0.6918</c:v>
                </c:pt>
                <c:pt idx="7322">
                  <c:v>0.6917</c:v>
                </c:pt>
                <c:pt idx="7323">
                  <c:v>0.6916</c:v>
                </c:pt>
                <c:pt idx="7324">
                  <c:v>0.6915</c:v>
                </c:pt>
                <c:pt idx="7325">
                  <c:v>0.6914</c:v>
                </c:pt>
                <c:pt idx="7326">
                  <c:v>0.6913</c:v>
                </c:pt>
                <c:pt idx="7327">
                  <c:v>0.6913</c:v>
                </c:pt>
                <c:pt idx="7328">
                  <c:v>0.6911</c:v>
                </c:pt>
                <c:pt idx="7329">
                  <c:v>0.691</c:v>
                </c:pt>
                <c:pt idx="7330">
                  <c:v>0.691</c:v>
                </c:pt>
                <c:pt idx="7331">
                  <c:v>0.6908</c:v>
                </c:pt>
                <c:pt idx="7332">
                  <c:v>0.6907</c:v>
                </c:pt>
                <c:pt idx="7333">
                  <c:v>0.6907</c:v>
                </c:pt>
                <c:pt idx="7334">
                  <c:v>0.6905</c:v>
                </c:pt>
                <c:pt idx="7335">
                  <c:v>0.6904</c:v>
                </c:pt>
                <c:pt idx="7336">
                  <c:v>0.6904</c:v>
                </c:pt>
                <c:pt idx="7337">
                  <c:v>0.6903</c:v>
                </c:pt>
                <c:pt idx="7338">
                  <c:v>0.6902</c:v>
                </c:pt>
                <c:pt idx="7339">
                  <c:v>0.69</c:v>
                </c:pt>
                <c:pt idx="7340">
                  <c:v>0.6899</c:v>
                </c:pt>
                <c:pt idx="7341">
                  <c:v>0.6898</c:v>
                </c:pt>
                <c:pt idx="7342">
                  <c:v>0.6897</c:v>
                </c:pt>
                <c:pt idx="7343">
                  <c:v>0.6896</c:v>
                </c:pt>
                <c:pt idx="7344">
                  <c:v>0.6896</c:v>
                </c:pt>
                <c:pt idx="7345">
                  <c:v>0.6894</c:v>
                </c:pt>
                <c:pt idx="7346">
                  <c:v>0.6893</c:v>
                </c:pt>
                <c:pt idx="7347">
                  <c:v>0.6892</c:v>
                </c:pt>
                <c:pt idx="7348">
                  <c:v>0.6891</c:v>
                </c:pt>
                <c:pt idx="7349">
                  <c:v>0.689</c:v>
                </c:pt>
                <c:pt idx="7350">
                  <c:v>0.6889</c:v>
                </c:pt>
                <c:pt idx="7351">
                  <c:v>0.6889</c:v>
                </c:pt>
                <c:pt idx="7352">
                  <c:v>0.6887</c:v>
                </c:pt>
                <c:pt idx="7353">
                  <c:v>0.6886</c:v>
                </c:pt>
                <c:pt idx="7354">
                  <c:v>0.6886</c:v>
                </c:pt>
                <c:pt idx="7355">
                  <c:v>0.6884</c:v>
                </c:pt>
                <c:pt idx="7356">
                  <c:v>0.6882</c:v>
                </c:pt>
                <c:pt idx="7357">
                  <c:v>0.6882</c:v>
                </c:pt>
                <c:pt idx="7358">
                  <c:v>0.688</c:v>
                </c:pt>
                <c:pt idx="7359">
                  <c:v>0.6879</c:v>
                </c:pt>
                <c:pt idx="7360">
                  <c:v>0.6879</c:v>
                </c:pt>
                <c:pt idx="7361">
                  <c:v>0.6877</c:v>
                </c:pt>
                <c:pt idx="7362">
                  <c:v>0.6876</c:v>
                </c:pt>
                <c:pt idx="7363">
                  <c:v>0.6875</c:v>
                </c:pt>
                <c:pt idx="7364">
                  <c:v>0.6874</c:v>
                </c:pt>
                <c:pt idx="7365">
                  <c:v>0.6873</c:v>
                </c:pt>
                <c:pt idx="7366">
                  <c:v>0.6872</c:v>
                </c:pt>
                <c:pt idx="7367">
                  <c:v>0.6871</c:v>
                </c:pt>
                <c:pt idx="7368">
                  <c:v>0.687</c:v>
                </c:pt>
                <c:pt idx="7369">
                  <c:v>0.6869</c:v>
                </c:pt>
                <c:pt idx="7370">
                  <c:v>0.6868</c:v>
                </c:pt>
                <c:pt idx="7371">
                  <c:v>0.6868</c:v>
                </c:pt>
                <c:pt idx="7372">
                  <c:v>0.6867</c:v>
                </c:pt>
                <c:pt idx="7373">
                  <c:v>0.6865</c:v>
                </c:pt>
                <c:pt idx="7374">
                  <c:v>0.6865</c:v>
                </c:pt>
                <c:pt idx="7375">
                  <c:v>0.6864</c:v>
                </c:pt>
                <c:pt idx="7376">
                  <c:v>0.6863</c:v>
                </c:pt>
                <c:pt idx="7377">
                  <c:v>0.6861</c:v>
                </c:pt>
                <c:pt idx="7378">
                  <c:v>0.6861</c:v>
                </c:pt>
                <c:pt idx="7379">
                  <c:v>0.686</c:v>
                </c:pt>
                <c:pt idx="7380">
                  <c:v>0.6858</c:v>
                </c:pt>
                <c:pt idx="7381">
                  <c:v>0.6858</c:v>
                </c:pt>
                <c:pt idx="7382">
                  <c:v>0.6858</c:v>
                </c:pt>
                <c:pt idx="7383">
                  <c:v>0.6855</c:v>
                </c:pt>
                <c:pt idx="7384">
                  <c:v>0.6854</c:v>
                </c:pt>
                <c:pt idx="7385">
                  <c:v>0.6854</c:v>
                </c:pt>
                <c:pt idx="7386">
                  <c:v>0.6853</c:v>
                </c:pt>
                <c:pt idx="7387">
                  <c:v>0.6851</c:v>
                </c:pt>
                <c:pt idx="7388">
                  <c:v>0.6851</c:v>
                </c:pt>
                <c:pt idx="7389">
                  <c:v>0.685</c:v>
                </c:pt>
                <c:pt idx="7390">
                  <c:v>0.6849</c:v>
                </c:pt>
                <c:pt idx="7391">
                  <c:v>0.6847</c:v>
                </c:pt>
                <c:pt idx="7392">
                  <c:v>0.6846</c:v>
                </c:pt>
                <c:pt idx="7393">
                  <c:v>0.6845</c:v>
                </c:pt>
                <c:pt idx="7394">
                  <c:v>0.6844</c:v>
                </c:pt>
                <c:pt idx="7395">
                  <c:v>0.6843</c:v>
                </c:pt>
                <c:pt idx="7396">
                  <c:v>0.6842</c:v>
                </c:pt>
                <c:pt idx="7397">
                  <c:v>0.6841</c:v>
                </c:pt>
                <c:pt idx="7398">
                  <c:v>0.684</c:v>
                </c:pt>
                <c:pt idx="7399">
                  <c:v>0.6839</c:v>
                </c:pt>
                <c:pt idx="7400">
                  <c:v>0.6838</c:v>
                </c:pt>
                <c:pt idx="7401">
                  <c:v>0.6837</c:v>
                </c:pt>
                <c:pt idx="7402">
                  <c:v>0.6836</c:v>
                </c:pt>
                <c:pt idx="7403">
                  <c:v>0.6835</c:v>
                </c:pt>
                <c:pt idx="7404">
                  <c:v>0.6834</c:v>
                </c:pt>
                <c:pt idx="7405">
                  <c:v>0.6833</c:v>
                </c:pt>
                <c:pt idx="7406">
                  <c:v>0.6833</c:v>
                </c:pt>
                <c:pt idx="7407">
                  <c:v>0.6832</c:v>
                </c:pt>
                <c:pt idx="7408">
                  <c:v>0.6831</c:v>
                </c:pt>
                <c:pt idx="7409">
                  <c:v>0.683</c:v>
                </c:pt>
                <c:pt idx="7410">
                  <c:v>0.6828</c:v>
                </c:pt>
                <c:pt idx="7411">
                  <c:v>0.6826</c:v>
                </c:pt>
                <c:pt idx="7412">
                  <c:v>0.6826</c:v>
                </c:pt>
                <c:pt idx="7413">
                  <c:v>0.6825</c:v>
                </c:pt>
                <c:pt idx="7414">
                  <c:v>0.6824</c:v>
                </c:pt>
                <c:pt idx="7415">
                  <c:v>0.6823</c:v>
                </c:pt>
                <c:pt idx="7416">
                  <c:v>0.6822</c:v>
                </c:pt>
                <c:pt idx="7417">
                  <c:v>0.682</c:v>
                </c:pt>
                <c:pt idx="7418">
                  <c:v>0.6819</c:v>
                </c:pt>
                <c:pt idx="7419">
                  <c:v>0.6819</c:v>
                </c:pt>
                <c:pt idx="7420">
                  <c:v>0.6818</c:v>
                </c:pt>
                <c:pt idx="7421">
                  <c:v>0.6816</c:v>
                </c:pt>
                <c:pt idx="7422">
                  <c:v>0.6816</c:v>
                </c:pt>
                <c:pt idx="7423">
                  <c:v>0.6815</c:v>
                </c:pt>
                <c:pt idx="7424">
                  <c:v>0.6814</c:v>
                </c:pt>
                <c:pt idx="7425">
                  <c:v>0.6813</c:v>
                </c:pt>
                <c:pt idx="7426">
                  <c:v>0.6812</c:v>
                </c:pt>
                <c:pt idx="7427">
                  <c:v>0.6812</c:v>
                </c:pt>
                <c:pt idx="7428">
                  <c:v>0.6811</c:v>
                </c:pt>
                <c:pt idx="7429">
                  <c:v>0.681</c:v>
                </c:pt>
                <c:pt idx="7430">
                  <c:v>0.6809</c:v>
                </c:pt>
                <c:pt idx="7431">
                  <c:v>0.6808</c:v>
                </c:pt>
                <c:pt idx="7432">
                  <c:v>0.6806</c:v>
                </c:pt>
                <c:pt idx="7433">
                  <c:v>0.6806</c:v>
                </c:pt>
                <c:pt idx="7434">
                  <c:v>0.6805</c:v>
                </c:pt>
                <c:pt idx="7435">
                  <c:v>0.6804</c:v>
                </c:pt>
                <c:pt idx="7436">
                  <c:v>0.6803</c:v>
                </c:pt>
                <c:pt idx="7437">
                  <c:v>0.6802</c:v>
                </c:pt>
                <c:pt idx="7438">
                  <c:v>0.68</c:v>
                </c:pt>
                <c:pt idx="7439">
                  <c:v>0.68</c:v>
                </c:pt>
                <c:pt idx="7440">
                  <c:v>0.6799</c:v>
                </c:pt>
                <c:pt idx="7441">
                  <c:v>0.6798</c:v>
                </c:pt>
                <c:pt idx="7442">
                  <c:v>0.6797</c:v>
                </c:pt>
                <c:pt idx="7443">
                  <c:v>0.6796</c:v>
                </c:pt>
                <c:pt idx="7444">
                  <c:v>0.6795</c:v>
                </c:pt>
                <c:pt idx="7445">
                  <c:v>0.6795</c:v>
                </c:pt>
                <c:pt idx="7446">
                  <c:v>0.6794</c:v>
                </c:pt>
                <c:pt idx="7447">
                  <c:v>0.6792</c:v>
                </c:pt>
                <c:pt idx="7448">
                  <c:v>0.6791</c:v>
                </c:pt>
                <c:pt idx="7449">
                  <c:v>0.679</c:v>
                </c:pt>
                <c:pt idx="7450">
                  <c:v>0.6789</c:v>
                </c:pt>
                <c:pt idx="7451">
                  <c:v>0.6789</c:v>
                </c:pt>
                <c:pt idx="7452">
                  <c:v>0.6788</c:v>
                </c:pt>
                <c:pt idx="7453">
                  <c:v>0.6786</c:v>
                </c:pt>
                <c:pt idx="7454">
                  <c:v>0.6784</c:v>
                </c:pt>
                <c:pt idx="7455">
                  <c:v>0.6783</c:v>
                </c:pt>
                <c:pt idx="7456">
                  <c:v>0.6783</c:v>
                </c:pt>
                <c:pt idx="7457">
                  <c:v>0.6781</c:v>
                </c:pt>
                <c:pt idx="7458">
                  <c:v>0.678</c:v>
                </c:pt>
                <c:pt idx="7459">
                  <c:v>0.6778</c:v>
                </c:pt>
                <c:pt idx="7460">
                  <c:v>0.6778</c:v>
                </c:pt>
                <c:pt idx="7461">
                  <c:v>0.6777</c:v>
                </c:pt>
                <c:pt idx="7462">
                  <c:v>0.6777</c:v>
                </c:pt>
                <c:pt idx="7463">
                  <c:v>0.6776</c:v>
                </c:pt>
                <c:pt idx="7464">
                  <c:v>0.6775</c:v>
                </c:pt>
                <c:pt idx="7465">
                  <c:v>0.6774</c:v>
                </c:pt>
                <c:pt idx="7466">
                  <c:v>0.6774</c:v>
                </c:pt>
                <c:pt idx="7467">
                  <c:v>0.6773</c:v>
                </c:pt>
                <c:pt idx="7468">
                  <c:v>0.6772</c:v>
                </c:pt>
                <c:pt idx="7469">
                  <c:v>0.6771</c:v>
                </c:pt>
                <c:pt idx="7470">
                  <c:v>0.677</c:v>
                </c:pt>
                <c:pt idx="7471">
                  <c:v>0.677</c:v>
                </c:pt>
                <c:pt idx="7472">
                  <c:v>0.6768</c:v>
                </c:pt>
                <c:pt idx="7473">
                  <c:v>0.6767</c:v>
                </c:pt>
                <c:pt idx="7474">
                  <c:v>0.6767</c:v>
                </c:pt>
                <c:pt idx="7475">
                  <c:v>0.6765</c:v>
                </c:pt>
                <c:pt idx="7476">
                  <c:v>0.6764</c:v>
                </c:pt>
                <c:pt idx="7477">
                  <c:v>0.6762</c:v>
                </c:pt>
                <c:pt idx="7478">
                  <c:v>0.676</c:v>
                </c:pt>
                <c:pt idx="7479">
                  <c:v>0.676</c:v>
                </c:pt>
                <c:pt idx="7480">
                  <c:v>0.6759</c:v>
                </c:pt>
                <c:pt idx="7481">
                  <c:v>0.6757</c:v>
                </c:pt>
                <c:pt idx="7482">
                  <c:v>0.6757</c:v>
                </c:pt>
                <c:pt idx="7483">
                  <c:v>0.6756</c:v>
                </c:pt>
                <c:pt idx="7484">
                  <c:v>0.6754</c:v>
                </c:pt>
                <c:pt idx="7485">
                  <c:v>0.6754</c:v>
                </c:pt>
                <c:pt idx="7486">
                  <c:v>0.6753</c:v>
                </c:pt>
                <c:pt idx="7487">
                  <c:v>0.6752</c:v>
                </c:pt>
                <c:pt idx="7488">
                  <c:v>0.6751</c:v>
                </c:pt>
                <c:pt idx="7489">
                  <c:v>0.675</c:v>
                </c:pt>
                <c:pt idx="7490">
                  <c:v>0.6816</c:v>
                </c:pt>
                <c:pt idx="7491">
                  <c:v>0.6869</c:v>
                </c:pt>
                <c:pt idx="7492">
                  <c:v>0.6772</c:v>
                </c:pt>
                <c:pt idx="7493">
                  <c:v>0.6696</c:v>
                </c:pt>
                <c:pt idx="7494">
                  <c:v>0.6713</c:v>
                </c:pt>
                <c:pt idx="7495">
                  <c:v>0.6725</c:v>
                </c:pt>
                <c:pt idx="7496">
                  <c:v>0.6731</c:v>
                </c:pt>
                <c:pt idx="7497">
                  <c:v>0.6734</c:v>
                </c:pt>
                <c:pt idx="7498">
                  <c:v>0.6736</c:v>
                </c:pt>
                <c:pt idx="7499">
                  <c:v>0.6736</c:v>
                </c:pt>
                <c:pt idx="7500">
                  <c:v>0.6736</c:v>
                </c:pt>
                <c:pt idx="7501">
                  <c:v>0.6735</c:v>
                </c:pt>
                <c:pt idx="7502">
                  <c:v>0.6736</c:v>
                </c:pt>
                <c:pt idx="7503">
                  <c:v>0.6735</c:v>
                </c:pt>
                <c:pt idx="7504">
                  <c:v>0.6733</c:v>
                </c:pt>
                <c:pt idx="7505">
                  <c:v>0.6733</c:v>
                </c:pt>
                <c:pt idx="7506">
                  <c:v>0.6732</c:v>
                </c:pt>
                <c:pt idx="7507">
                  <c:v>0.6732</c:v>
                </c:pt>
                <c:pt idx="7508">
                  <c:v>0.6732</c:v>
                </c:pt>
                <c:pt idx="7509">
                  <c:v>0.6733</c:v>
                </c:pt>
                <c:pt idx="7510">
                  <c:v>0.6733</c:v>
                </c:pt>
                <c:pt idx="7511">
                  <c:v>0.6728</c:v>
                </c:pt>
                <c:pt idx="7512">
                  <c:v>0.6726</c:v>
                </c:pt>
                <c:pt idx="7513">
                  <c:v>0.6726</c:v>
                </c:pt>
                <c:pt idx="7514">
                  <c:v>0.6726</c:v>
                </c:pt>
                <c:pt idx="7515">
                  <c:v>0.6724</c:v>
                </c:pt>
                <c:pt idx="7516">
                  <c:v>0.6723</c:v>
                </c:pt>
                <c:pt idx="7517">
                  <c:v>0.6721</c:v>
                </c:pt>
                <c:pt idx="7518">
                  <c:v>0.672</c:v>
                </c:pt>
                <c:pt idx="7519">
                  <c:v>0.672</c:v>
                </c:pt>
                <c:pt idx="7520">
                  <c:v>0.672</c:v>
                </c:pt>
                <c:pt idx="7521">
                  <c:v>0.6719</c:v>
                </c:pt>
                <c:pt idx="7522">
                  <c:v>0.6717</c:v>
                </c:pt>
                <c:pt idx="7523">
                  <c:v>0.6716</c:v>
                </c:pt>
                <c:pt idx="7524">
                  <c:v>0.6715</c:v>
                </c:pt>
                <c:pt idx="7525">
                  <c:v>0.6715</c:v>
                </c:pt>
                <c:pt idx="7526">
                  <c:v>0.6716</c:v>
                </c:pt>
                <c:pt idx="7527">
                  <c:v>0.6716</c:v>
                </c:pt>
                <c:pt idx="7528">
                  <c:v>0.6713</c:v>
                </c:pt>
                <c:pt idx="7529">
                  <c:v>0.6709</c:v>
                </c:pt>
                <c:pt idx="7530">
                  <c:v>0.6706</c:v>
                </c:pt>
                <c:pt idx="7531">
                  <c:v>0.6707</c:v>
                </c:pt>
                <c:pt idx="7532">
                  <c:v>0.6709</c:v>
                </c:pt>
                <c:pt idx="7533">
                  <c:v>0.6711</c:v>
                </c:pt>
                <c:pt idx="7534">
                  <c:v>0.6708</c:v>
                </c:pt>
                <c:pt idx="7535">
                  <c:v>0.6703</c:v>
                </c:pt>
                <c:pt idx="7536">
                  <c:v>0.6702</c:v>
                </c:pt>
                <c:pt idx="7537">
                  <c:v>0.6706</c:v>
                </c:pt>
                <c:pt idx="7538">
                  <c:v>0.6707</c:v>
                </c:pt>
                <c:pt idx="7539">
                  <c:v>0.6705</c:v>
                </c:pt>
                <c:pt idx="7540">
                  <c:v>0.6702</c:v>
                </c:pt>
                <c:pt idx="7541">
                  <c:v>0.6699</c:v>
                </c:pt>
                <c:pt idx="7542">
                  <c:v>0.6697</c:v>
                </c:pt>
                <c:pt idx="7543">
                  <c:v>0.6698</c:v>
                </c:pt>
                <c:pt idx="7544">
                  <c:v>0.6699</c:v>
                </c:pt>
                <c:pt idx="7545">
                  <c:v>0.6697</c:v>
                </c:pt>
                <c:pt idx="7546">
                  <c:v>0.6696</c:v>
                </c:pt>
                <c:pt idx="7547">
                  <c:v>0.6695</c:v>
                </c:pt>
                <c:pt idx="7548">
                  <c:v>0.6695</c:v>
                </c:pt>
                <c:pt idx="7549">
                  <c:v>0.6694</c:v>
                </c:pt>
                <c:pt idx="7550">
                  <c:v>0.6693</c:v>
                </c:pt>
                <c:pt idx="7551">
                  <c:v>0.6693</c:v>
                </c:pt>
                <c:pt idx="7552">
                  <c:v>0.6692</c:v>
                </c:pt>
                <c:pt idx="7553">
                  <c:v>0.669</c:v>
                </c:pt>
                <c:pt idx="7554">
                  <c:v>0.6689</c:v>
                </c:pt>
                <c:pt idx="7555">
                  <c:v>0.6688</c:v>
                </c:pt>
                <c:pt idx="7556">
                  <c:v>0.6688</c:v>
                </c:pt>
                <c:pt idx="7557">
                  <c:v>0.6688</c:v>
                </c:pt>
                <c:pt idx="7558">
                  <c:v>0.6688</c:v>
                </c:pt>
                <c:pt idx="7559">
                  <c:v>0.6687</c:v>
                </c:pt>
                <c:pt idx="7560">
                  <c:v>0.6685</c:v>
                </c:pt>
                <c:pt idx="7561">
                  <c:v>0.6681</c:v>
                </c:pt>
                <c:pt idx="7562">
                  <c:v>0.6679</c:v>
                </c:pt>
                <c:pt idx="7563">
                  <c:v>0.6681</c:v>
                </c:pt>
                <c:pt idx="7564">
                  <c:v>0.6682</c:v>
                </c:pt>
                <c:pt idx="7565">
                  <c:v>0.6682</c:v>
                </c:pt>
                <c:pt idx="7566">
                  <c:v>0.6682</c:v>
                </c:pt>
                <c:pt idx="7567">
                  <c:v>0.6681</c:v>
                </c:pt>
                <c:pt idx="7568">
                  <c:v>0.668</c:v>
                </c:pt>
                <c:pt idx="7569">
                  <c:v>0.6679</c:v>
                </c:pt>
                <c:pt idx="7570">
                  <c:v>0.6679</c:v>
                </c:pt>
                <c:pt idx="7571">
                  <c:v>0.6677</c:v>
                </c:pt>
                <c:pt idx="7572">
                  <c:v>0.6673</c:v>
                </c:pt>
                <c:pt idx="7573">
                  <c:v>0.6674</c:v>
                </c:pt>
                <c:pt idx="7574">
                  <c:v>0.6674</c:v>
                </c:pt>
                <c:pt idx="7575">
                  <c:v>0.6672</c:v>
                </c:pt>
                <c:pt idx="7576">
                  <c:v>0.6672</c:v>
                </c:pt>
                <c:pt idx="7577">
                  <c:v>0.6672</c:v>
                </c:pt>
                <c:pt idx="7578">
                  <c:v>0.6671</c:v>
                </c:pt>
                <c:pt idx="7579">
                  <c:v>0.6671</c:v>
                </c:pt>
                <c:pt idx="7580">
                  <c:v>0.667</c:v>
                </c:pt>
                <c:pt idx="7581">
                  <c:v>0.6669</c:v>
                </c:pt>
                <c:pt idx="7582">
                  <c:v>0.6669</c:v>
                </c:pt>
                <c:pt idx="7583">
                  <c:v>0.6669</c:v>
                </c:pt>
                <c:pt idx="7584">
                  <c:v>0.6667</c:v>
                </c:pt>
                <c:pt idx="7585">
                  <c:v>0.6666</c:v>
                </c:pt>
                <c:pt idx="7586">
                  <c:v>0.6666</c:v>
                </c:pt>
                <c:pt idx="7587">
                  <c:v>0.6665</c:v>
                </c:pt>
                <c:pt idx="7588">
                  <c:v>0.6664</c:v>
                </c:pt>
                <c:pt idx="7589">
                  <c:v>0.6663</c:v>
                </c:pt>
                <c:pt idx="7590">
                  <c:v>0.6662</c:v>
                </c:pt>
                <c:pt idx="7591">
                  <c:v>0.6662</c:v>
                </c:pt>
                <c:pt idx="7592">
                  <c:v>0.6662</c:v>
                </c:pt>
                <c:pt idx="7593">
                  <c:v>0.6662</c:v>
                </c:pt>
                <c:pt idx="7594">
                  <c:v>0.6662</c:v>
                </c:pt>
                <c:pt idx="7595">
                  <c:v>0.6662</c:v>
                </c:pt>
                <c:pt idx="7596">
                  <c:v>0.6661</c:v>
                </c:pt>
                <c:pt idx="7597">
                  <c:v>0.6659</c:v>
                </c:pt>
                <c:pt idx="7598">
                  <c:v>0.6659</c:v>
                </c:pt>
                <c:pt idx="7599">
                  <c:v>0.6658</c:v>
                </c:pt>
                <c:pt idx="7600">
                  <c:v>0.6656</c:v>
                </c:pt>
                <c:pt idx="7601">
                  <c:v>0.6654</c:v>
                </c:pt>
                <c:pt idx="7602">
                  <c:v>0.6656</c:v>
                </c:pt>
                <c:pt idx="7603">
                  <c:v>0.6656</c:v>
                </c:pt>
                <c:pt idx="7604">
                  <c:v>0.6656</c:v>
                </c:pt>
                <c:pt idx="7605">
                  <c:v>0.6654</c:v>
                </c:pt>
                <c:pt idx="7606">
                  <c:v>0.6652</c:v>
                </c:pt>
                <c:pt idx="7607">
                  <c:v>0.665</c:v>
                </c:pt>
                <c:pt idx="7608">
                  <c:v>0.6649</c:v>
                </c:pt>
                <c:pt idx="7609">
                  <c:v>0.6648</c:v>
                </c:pt>
                <c:pt idx="7610">
                  <c:v>0.6649</c:v>
                </c:pt>
                <c:pt idx="7611">
                  <c:v>0.6651</c:v>
                </c:pt>
                <c:pt idx="7612">
                  <c:v>0.6652</c:v>
                </c:pt>
                <c:pt idx="7613">
                  <c:v>0.6653</c:v>
                </c:pt>
                <c:pt idx="7614">
                  <c:v>0.6656</c:v>
                </c:pt>
                <c:pt idx="7615">
                  <c:v>0.6658</c:v>
                </c:pt>
                <c:pt idx="7616">
                  <c:v>0.6659</c:v>
                </c:pt>
                <c:pt idx="7617">
                  <c:v>0.666</c:v>
                </c:pt>
                <c:pt idx="7618">
                  <c:v>0.6663</c:v>
                </c:pt>
                <c:pt idx="7619">
                  <c:v>0.6664</c:v>
                </c:pt>
                <c:pt idx="7620">
                  <c:v>0.6662</c:v>
                </c:pt>
                <c:pt idx="7621">
                  <c:v>0.666</c:v>
                </c:pt>
                <c:pt idx="7622">
                  <c:v>0.6659</c:v>
                </c:pt>
                <c:pt idx="7623">
                  <c:v>0.666</c:v>
                </c:pt>
                <c:pt idx="7624">
                  <c:v>0.6661</c:v>
                </c:pt>
                <c:pt idx="7625">
                  <c:v>0.666</c:v>
                </c:pt>
                <c:pt idx="7626">
                  <c:v>0.6659</c:v>
                </c:pt>
                <c:pt idx="7627">
                  <c:v>0.6659</c:v>
                </c:pt>
                <c:pt idx="7628">
                  <c:v>0.6659</c:v>
                </c:pt>
                <c:pt idx="7629">
                  <c:v>0.666</c:v>
                </c:pt>
                <c:pt idx="7630">
                  <c:v>0.6661</c:v>
                </c:pt>
                <c:pt idx="7631">
                  <c:v>0.6661</c:v>
                </c:pt>
                <c:pt idx="7632">
                  <c:v>0.6659</c:v>
                </c:pt>
                <c:pt idx="7633">
                  <c:v>0.6659</c:v>
                </c:pt>
                <c:pt idx="7634">
                  <c:v>0.6659</c:v>
                </c:pt>
                <c:pt idx="7635">
                  <c:v>0.666</c:v>
                </c:pt>
                <c:pt idx="7636">
                  <c:v>0.666</c:v>
                </c:pt>
                <c:pt idx="7637">
                  <c:v>0.6659</c:v>
                </c:pt>
                <c:pt idx="7638">
                  <c:v>0.6658</c:v>
                </c:pt>
                <c:pt idx="7639">
                  <c:v>0.6656</c:v>
                </c:pt>
                <c:pt idx="7640">
                  <c:v>0.6653</c:v>
                </c:pt>
                <c:pt idx="7641">
                  <c:v>0.6654</c:v>
                </c:pt>
                <c:pt idx="7642">
                  <c:v>0.6657</c:v>
                </c:pt>
                <c:pt idx="7643">
                  <c:v>0.666</c:v>
                </c:pt>
                <c:pt idx="7644">
                  <c:v>0.6663</c:v>
                </c:pt>
                <c:pt idx="7645">
                  <c:v>0.6663</c:v>
                </c:pt>
                <c:pt idx="7646">
                  <c:v>0.6662</c:v>
                </c:pt>
                <c:pt idx="7647">
                  <c:v>0.6662</c:v>
                </c:pt>
                <c:pt idx="7648">
                  <c:v>0.6662</c:v>
                </c:pt>
                <c:pt idx="7649">
                  <c:v>0.6659</c:v>
                </c:pt>
                <c:pt idx="7650">
                  <c:v>0.6657</c:v>
                </c:pt>
                <c:pt idx="7651">
                  <c:v>0.6656</c:v>
                </c:pt>
                <c:pt idx="7652">
                  <c:v>0.6655</c:v>
                </c:pt>
                <c:pt idx="7653">
                  <c:v>0.6654</c:v>
                </c:pt>
                <c:pt idx="7654">
                  <c:v>0.6654</c:v>
                </c:pt>
                <c:pt idx="7655">
                  <c:v>0.6655</c:v>
                </c:pt>
                <c:pt idx="7656">
                  <c:v>0.6653</c:v>
                </c:pt>
                <c:pt idx="7657">
                  <c:v>0.6652</c:v>
                </c:pt>
                <c:pt idx="7658">
                  <c:v>0.6652</c:v>
                </c:pt>
                <c:pt idx="7659">
                  <c:v>0.6651</c:v>
                </c:pt>
                <c:pt idx="7660">
                  <c:v>0.6649</c:v>
                </c:pt>
                <c:pt idx="7661">
                  <c:v>0.6648</c:v>
                </c:pt>
                <c:pt idx="7662">
                  <c:v>0.6646</c:v>
                </c:pt>
                <c:pt idx="7663">
                  <c:v>0.6647</c:v>
                </c:pt>
                <c:pt idx="7664">
                  <c:v>0.6648</c:v>
                </c:pt>
                <c:pt idx="7665">
                  <c:v>0.6648</c:v>
                </c:pt>
                <c:pt idx="7666">
                  <c:v>0.6649</c:v>
                </c:pt>
                <c:pt idx="7667">
                  <c:v>0.665</c:v>
                </c:pt>
                <c:pt idx="7668">
                  <c:v>0.6654</c:v>
                </c:pt>
                <c:pt idx="7669">
                  <c:v>0.6656</c:v>
                </c:pt>
                <c:pt idx="7670">
                  <c:v>0.6657</c:v>
                </c:pt>
                <c:pt idx="7671">
                  <c:v>0.6659</c:v>
                </c:pt>
                <c:pt idx="7672">
                  <c:v>0.6659</c:v>
                </c:pt>
                <c:pt idx="7673">
                  <c:v>0.6662</c:v>
                </c:pt>
                <c:pt idx="7674">
                  <c:v>0.6664</c:v>
                </c:pt>
                <c:pt idx="7675">
                  <c:v>0.6664</c:v>
                </c:pt>
                <c:pt idx="7676">
                  <c:v>0.6664</c:v>
                </c:pt>
                <c:pt idx="7677">
                  <c:v>0.6665</c:v>
                </c:pt>
                <c:pt idx="7678">
                  <c:v>0.6665</c:v>
                </c:pt>
                <c:pt idx="7679">
                  <c:v>0.6666</c:v>
                </c:pt>
                <c:pt idx="7680">
                  <c:v>0.6668</c:v>
                </c:pt>
                <c:pt idx="7681">
                  <c:v>0.6671</c:v>
                </c:pt>
                <c:pt idx="7682">
                  <c:v>0.6672</c:v>
                </c:pt>
                <c:pt idx="7683">
                  <c:v>0.6672</c:v>
                </c:pt>
                <c:pt idx="7684">
                  <c:v>0.6668</c:v>
                </c:pt>
                <c:pt idx="7685">
                  <c:v>0.6666</c:v>
                </c:pt>
                <c:pt idx="7686">
                  <c:v>0.6666</c:v>
                </c:pt>
                <c:pt idx="7687">
                  <c:v>0.6666</c:v>
                </c:pt>
                <c:pt idx="7688">
                  <c:v>0.6666</c:v>
                </c:pt>
                <c:pt idx="7689">
                  <c:v>0.6667</c:v>
                </c:pt>
                <c:pt idx="7690">
                  <c:v>0.6668</c:v>
                </c:pt>
                <c:pt idx="7691">
                  <c:v>0.6669</c:v>
                </c:pt>
                <c:pt idx="7692">
                  <c:v>0.667</c:v>
                </c:pt>
                <c:pt idx="7693">
                  <c:v>0.667</c:v>
                </c:pt>
                <c:pt idx="7694">
                  <c:v>0.6669</c:v>
                </c:pt>
                <c:pt idx="7695">
                  <c:v>0.6668</c:v>
                </c:pt>
                <c:pt idx="7696">
                  <c:v>0.6666</c:v>
                </c:pt>
                <c:pt idx="7697">
                  <c:v>0.6662</c:v>
                </c:pt>
                <c:pt idx="7698">
                  <c:v>0.6661</c:v>
                </c:pt>
                <c:pt idx="7699">
                  <c:v>0.6661</c:v>
                </c:pt>
                <c:pt idx="7700">
                  <c:v>0.6662</c:v>
                </c:pt>
                <c:pt idx="7701">
                  <c:v>0.6662</c:v>
                </c:pt>
                <c:pt idx="7702">
                  <c:v>0.6662</c:v>
                </c:pt>
                <c:pt idx="7703">
                  <c:v>0.6662</c:v>
                </c:pt>
                <c:pt idx="7704">
                  <c:v>0.6662</c:v>
                </c:pt>
                <c:pt idx="7705">
                  <c:v>0.6663</c:v>
                </c:pt>
                <c:pt idx="7706">
                  <c:v>0.6662</c:v>
                </c:pt>
                <c:pt idx="7707">
                  <c:v>0.6662</c:v>
                </c:pt>
                <c:pt idx="7708">
                  <c:v>0.6662</c:v>
                </c:pt>
                <c:pt idx="7709">
                  <c:v>0.6664</c:v>
                </c:pt>
                <c:pt idx="7710">
                  <c:v>0.6666</c:v>
                </c:pt>
                <c:pt idx="7711">
                  <c:v>0.6668</c:v>
                </c:pt>
                <c:pt idx="7712">
                  <c:v>0.667</c:v>
                </c:pt>
              </c:numCache>
            </c:numRef>
          </c:yVal>
          <c:smooth val="0"/>
        </c:ser>
        <c:dLbls>
          <c:showLegendKey val="0"/>
          <c:showVal val="0"/>
          <c:showCatName val="0"/>
          <c:showSerName val="0"/>
          <c:showPercent val="0"/>
          <c:showBubbleSize val="0"/>
        </c:dLbls>
        <c:axId val="-2140018088"/>
        <c:axId val="-2140024888"/>
      </c:scatterChart>
      <c:valAx>
        <c:axId val="-2140018088"/>
        <c:scaling>
          <c:orientation val="minMax"/>
          <c:max val="300.0"/>
          <c:min val="270.0"/>
        </c:scaling>
        <c:delete val="0"/>
        <c:axPos val="b"/>
        <c:title>
          <c:tx>
            <c:rich>
              <a:bodyPr rot="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baseline="0">
                    <a:effectLst/>
                  </a:rPr>
                  <a:t>Time (sec)</a:t>
                </a:r>
                <a:endParaRPr lang="en-US" sz="1100">
                  <a:effectLst/>
                </a:endParaRPr>
              </a:p>
            </c:rich>
          </c:tx>
          <c:layout/>
          <c:overlay val="0"/>
          <c:spPr>
            <a:noFill/>
            <a:ln>
              <a:noFill/>
            </a:ln>
            <a:effectLst/>
          </c:spPr>
        </c:title>
        <c:numFmt formatCode="0.0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40024888"/>
        <c:crosses val="autoZero"/>
        <c:crossBetween val="midCat"/>
      </c:valAx>
      <c:valAx>
        <c:axId val="-2140024888"/>
        <c:scaling>
          <c:orientation val="minMax"/>
          <c:max val="1.0"/>
          <c:min val="0.6"/>
        </c:scaling>
        <c:delete val="0"/>
        <c:axPos val="l"/>
        <c:title>
          <c:tx>
            <c:rich>
              <a:bodyPr rot="-540000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baseline="0">
                    <a:effectLst/>
                  </a:rPr>
                  <a:t>GSR [uS]</a:t>
                </a:r>
                <a:endParaRPr lang="en-US" sz="1100">
                  <a:effectLst/>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400180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1" i="0"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GSR - Time   </a:t>
            </a:r>
          </a:p>
        </c:rich>
      </c:tx>
      <c:layout/>
      <c:overlay val="0"/>
      <c:spPr>
        <a:noFill/>
        <a:ln>
          <a:noFill/>
        </a:ln>
        <a:effectLst/>
      </c:spPr>
    </c:title>
    <c:autoTitleDeleted val="0"/>
    <c:plotArea>
      <c:layout>
        <c:manualLayout>
          <c:layoutTarget val="inner"/>
          <c:xMode val="edge"/>
          <c:yMode val="edge"/>
          <c:x val="0.10829968444878"/>
          <c:y val="0.109478935507495"/>
          <c:w val="0.873184071923292"/>
          <c:h val="0.710226736561507"/>
        </c:manualLayout>
      </c:layout>
      <c:lineChart>
        <c:grouping val="standard"/>
        <c:varyColors val="0"/>
        <c:ser>
          <c:idx val="0"/>
          <c:order val="0"/>
          <c:tx>
            <c:strRef>
              <c:f>'Subject 5'!$C$1</c:f>
              <c:strCache>
                <c:ptCount val="1"/>
                <c:pt idx="0">
                  <c:v>GSR  1 [uS]</c:v>
                </c:pt>
              </c:strCache>
            </c:strRef>
          </c:tx>
          <c:spPr>
            <a:ln w="28575" cap="rnd">
              <a:solidFill>
                <a:schemeClr val="dk1">
                  <a:tint val="88500"/>
                </a:schemeClr>
              </a:solidFill>
              <a:round/>
            </a:ln>
            <a:effectLst/>
          </c:spPr>
          <c:marker>
            <c:symbol val="none"/>
          </c:marker>
          <c:cat>
            <c:numRef>
              <c:f>'Subject 5'!$B$2:$B$7633</c:f>
              <c:numCache>
                <c:formatCode>mm:ss.00</c:formatCode>
                <c:ptCount val="7632"/>
                <c:pt idx="0">
                  <c:v>0.0</c:v>
                </c:pt>
                <c:pt idx="1">
                  <c:v>5.78703703703809E-7</c:v>
                </c:pt>
                <c:pt idx="2">
                  <c:v>1.15740740740751E-6</c:v>
                </c:pt>
                <c:pt idx="3">
                  <c:v>1.7361111111111E-6</c:v>
                </c:pt>
                <c:pt idx="4">
                  <c:v>2.3148148148148E-6</c:v>
                </c:pt>
                <c:pt idx="5">
                  <c:v>2.89351851851861E-6</c:v>
                </c:pt>
                <c:pt idx="6">
                  <c:v>3.4722222222222E-6</c:v>
                </c:pt>
                <c:pt idx="7">
                  <c:v>4.0509259259259E-6</c:v>
                </c:pt>
                <c:pt idx="8">
                  <c:v>4.6296296296296E-6</c:v>
                </c:pt>
                <c:pt idx="9">
                  <c:v>5.2083333333332E-6</c:v>
                </c:pt>
                <c:pt idx="10">
                  <c:v>5.78703703703711E-6</c:v>
                </c:pt>
                <c:pt idx="11">
                  <c:v>6.3657407407407E-6</c:v>
                </c:pt>
                <c:pt idx="12">
                  <c:v>6.94444444444462E-6</c:v>
                </c:pt>
                <c:pt idx="13">
                  <c:v>7.52314814814821E-6</c:v>
                </c:pt>
                <c:pt idx="14">
                  <c:v>8.1018518518518E-6</c:v>
                </c:pt>
                <c:pt idx="15">
                  <c:v>8.68055555555562E-6</c:v>
                </c:pt>
                <c:pt idx="16">
                  <c:v>9.25925925925921E-6</c:v>
                </c:pt>
                <c:pt idx="17">
                  <c:v>9.83796296296302E-6</c:v>
                </c:pt>
                <c:pt idx="18">
                  <c:v>1.04166666666667E-5</c:v>
                </c:pt>
                <c:pt idx="19">
                  <c:v>1.09953703703704E-5</c:v>
                </c:pt>
                <c:pt idx="20">
                  <c:v>1.1574074074074E-5</c:v>
                </c:pt>
                <c:pt idx="21">
                  <c:v>1.21527777777778E-5</c:v>
                </c:pt>
                <c:pt idx="22">
                  <c:v>1.27314814814815E-5</c:v>
                </c:pt>
                <c:pt idx="23">
                  <c:v>1.33101851851852E-5</c:v>
                </c:pt>
                <c:pt idx="24">
                  <c:v>1.38888888888888E-5</c:v>
                </c:pt>
                <c:pt idx="25">
                  <c:v>1.44675925925926E-5</c:v>
                </c:pt>
                <c:pt idx="26">
                  <c:v>1.50462962962964E-5</c:v>
                </c:pt>
                <c:pt idx="27">
                  <c:v>1.5625E-5</c:v>
                </c:pt>
                <c:pt idx="28">
                  <c:v>1.62037037037036E-5</c:v>
                </c:pt>
                <c:pt idx="29">
                  <c:v>1.67824074074075E-5</c:v>
                </c:pt>
                <c:pt idx="30">
                  <c:v>1.73611111111111E-5</c:v>
                </c:pt>
                <c:pt idx="31">
                  <c:v>1.79398148148147E-5</c:v>
                </c:pt>
                <c:pt idx="32">
                  <c:v>1.85185185185186E-5</c:v>
                </c:pt>
                <c:pt idx="33">
                  <c:v>1.90972222222222E-5</c:v>
                </c:pt>
                <c:pt idx="34">
                  <c:v>1.9675925925926E-5</c:v>
                </c:pt>
                <c:pt idx="35">
                  <c:v>2.02546296296296E-5</c:v>
                </c:pt>
                <c:pt idx="36">
                  <c:v>2.08333333333334E-5</c:v>
                </c:pt>
                <c:pt idx="37">
                  <c:v>2.14120370370371E-5</c:v>
                </c:pt>
                <c:pt idx="38">
                  <c:v>2.19907407407407E-5</c:v>
                </c:pt>
                <c:pt idx="39">
                  <c:v>2.25694444444444E-5</c:v>
                </c:pt>
                <c:pt idx="40">
                  <c:v>2.31481481481482E-5</c:v>
                </c:pt>
                <c:pt idx="41">
                  <c:v>2.37268518518519E-5</c:v>
                </c:pt>
                <c:pt idx="42">
                  <c:v>2.43055555555555E-5</c:v>
                </c:pt>
                <c:pt idx="43">
                  <c:v>2.48842592592594E-5</c:v>
                </c:pt>
                <c:pt idx="44">
                  <c:v>2.5462962962963E-5</c:v>
                </c:pt>
                <c:pt idx="45">
                  <c:v>2.60416666666666E-5</c:v>
                </c:pt>
                <c:pt idx="46">
                  <c:v>2.66203703703704E-5</c:v>
                </c:pt>
                <c:pt idx="47">
                  <c:v>2.7199074074074E-5</c:v>
                </c:pt>
                <c:pt idx="48">
                  <c:v>2.77777777777778E-5</c:v>
                </c:pt>
                <c:pt idx="49">
                  <c:v>2.83564814814815E-5</c:v>
                </c:pt>
                <c:pt idx="50">
                  <c:v>2.89351851851851E-5</c:v>
                </c:pt>
                <c:pt idx="51">
                  <c:v>2.9513888888889E-5</c:v>
                </c:pt>
                <c:pt idx="52">
                  <c:v>3.00925925925926E-5</c:v>
                </c:pt>
                <c:pt idx="53">
                  <c:v>3.06712962962963E-5</c:v>
                </c:pt>
                <c:pt idx="54">
                  <c:v>3.125E-5</c:v>
                </c:pt>
                <c:pt idx="55">
                  <c:v>3.18287037037036E-5</c:v>
                </c:pt>
                <c:pt idx="56">
                  <c:v>3.24074074074074E-5</c:v>
                </c:pt>
                <c:pt idx="57">
                  <c:v>3.29861111111111E-5</c:v>
                </c:pt>
                <c:pt idx="58">
                  <c:v>3.35648148148148E-5</c:v>
                </c:pt>
                <c:pt idx="59">
                  <c:v>3.41435185185187E-5</c:v>
                </c:pt>
                <c:pt idx="60">
                  <c:v>3.47222222222223E-5</c:v>
                </c:pt>
                <c:pt idx="61">
                  <c:v>3.53009259259259E-5</c:v>
                </c:pt>
                <c:pt idx="62">
                  <c:v>3.58796296296296E-5</c:v>
                </c:pt>
                <c:pt idx="63">
                  <c:v>3.64583333333334E-5</c:v>
                </c:pt>
                <c:pt idx="64">
                  <c:v>3.7037037037037E-5</c:v>
                </c:pt>
                <c:pt idx="65">
                  <c:v>3.76157407407407E-5</c:v>
                </c:pt>
                <c:pt idx="66">
                  <c:v>3.81944444444444E-5</c:v>
                </c:pt>
                <c:pt idx="67">
                  <c:v>3.8773148148148E-5</c:v>
                </c:pt>
                <c:pt idx="68">
                  <c:v>3.93518518518519E-5</c:v>
                </c:pt>
                <c:pt idx="69">
                  <c:v>3.99305555555555E-5</c:v>
                </c:pt>
                <c:pt idx="70">
                  <c:v>4.05092592592595E-5</c:v>
                </c:pt>
                <c:pt idx="71">
                  <c:v>4.1087962962963E-5</c:v>
                </c:pt>
                <c:pt idx="72">
                  <c:v>4.16666666666666E-5</c:v>
                </c:pt>
                <c:pt idx="73">
                  <c:v>4.22453703703704E-5</c:v>
                </c:pt>
                <c:pt idx="74">
                  <c:v>4.2824074074074E-5</c:v>
                </c:pt>
                <c:pt idx="75">
                  <c:v>4.34027777777778E-5</c:v>
                </c:pt>
                <c:pt idx="76">
                  <c:v>4.39814814814816E-5</c:v>
                </c:pt>
                <c:pt idx="77">
                  <c:v>4.45601851851853E-5</c:v>
                </c:pt>
                <c:pt idx="78">
                  <c:v>4.51388888888888E-5</c:v>
                </c:pt>
                <c:pt idx="79">
                  <c:v>4.57175925925927E-5</c:v>
                </c:pt>
                <c:pt idx="80">
                  <c:v>4.62962962962964E-5</c:v>
                </c:pt>
                <c:pt idx="81">
                  <c:v>4.68749999999999E-5</c:v>
                </c:pt>
                <c:pt idx="82">
                  <c:v>4.74537037037036E-5</c:v>
                </c:pt>
                <c:pt idx="83">
                  <c:v>4.80324074074075E-5</c:v>
                </c:pt>
                <c:pt idx="84">
                  <c:v>4.86111111111112E-5</c:v>
                </c:pt>
                <c:pt idx="85">
                  <c:v>4.91898148148149E-5</c:v>
                </c:pt>
                <c:pt idx="86">
                  <c:v>4.97685185185184E-5</c:v>
                </c:pt>
                <c:pt idx="87">
                  <c:v>5.03472222222224E-5</c:v>
                </c:pt>
                <c:pt idx="88">
                  <c:v>5.0925925925926E-5</c:v>
                </c:pt>
                <c:pt idx="89">
                  <c:v>5.15046296296295E-5</c:v>
                </c:pt>
                <c:pt idx="90">
                  <c:v>5.20833333333335E-5</c:v>
                </c:pt>
                <c:pt idx="91">
                  <c:v>5.26620370370371E-5</c:v>
                </c:pt>
                <c:pt idx="92">
                  <c:v>5.32407407407408E-5</c:v>
                </c:pt>
                <c:pt idx="93">
                  <c:v>5.38194444444445E-5</c:v>
                </c:pt>
                <c:pt idx="94">
                  <c:v>5.43981481481483E-5</c:v>
                </c:pt>
                <c:pt idx="95">
                  <c:v>5.4976851851852E-5</c:v>
                </c:pt>
                <c:pt idx="96">
                  <c:v>5.55555555555556E-5</c:v>
                </c:pt>
                <c:pt idx="97">
                  <c:v>5.61342592592593E-5</c:v>
                </c:pt>
                <c:pt idx="98">
                  <c:v>5.67129629629631E-5</c:v>
                </c:pt>
                <c:pt idx="99">
                  <c:v>5.72916666666667E-5</c:v>
                </c:pt>
                <c:pt idx="100">
                  <c:v>5.78703703703704E-5</c:v>
                </c:pt>
                <c:pt idx="101">
                  <c:v>5.84490740740743E-5</c:v>
                </c:pt>
                <c:pt idx="102">
                  <c:v>5.90277777777779E-5</c:v>
                </c:pt>
                <c:pt idx="103">
                  <c:v>5.96064814814815E-5</c:v>
                </c:pt>
                <c:pt idx="104">
                  <c:v>6.01851851851853E-5</c:v>
                </c:pt>
                <c:pt idx="105">
                  <c:v>6.07638888888889E-5</c:v>
                </c:pt>
                <c:pt idx="106">
                  <c:v>6.13425925925924E-5</c:v>
                </c:pt>
                <c:pt idx="107">
                  <c:v>6.19212962962964E-5</c:v>
                </c:pt>
                <c:pt idx="108">
                  <c:v>6.25E-5</c:v>
                </c:pt>
                <c:pt idx="109">
                  <c:v>6.30787037037039E-5</c:v>
                </c:pt>
                <c:pt idx="110">
                  <c:v>6.36574074074075E-5</c:v>
                </c:pt>
                <c:pt idx="111">
                  <c:v>6.42361111111112E-5</c:v>
                </c:pt>
                <c:pt idx="112">
                  <c:v>6.48148148148149E-5</c:v>
                </c:pt>
                <c:pt idx="113">
                  <c:v>6.53935185185185E-5</c:v>
                </c:pt>
                <c:pt idx="114">
                  <c:v>6.59722222222223E-5</c:v>
                </c:pt>
                <c:pt idx="115">
                  <c:v>6.6550925925926E-5</c:v>
                </c:pt>
                <c:pt idx="116">
                  <c:v>6.71296296296297E-5</c:v>
                </c:pt>
                <c:pt idx="117">
                  <c:v>6.77083333333333E-5</c:v>
                </c:pt>
                <c:pt idx="118">
                  <c:v>6.82870370370372E-5</c:v>
                </c:pt>
                <c:pt idx="119">
                  <c:v>6.88657407407408E-5</c:v>
                </c:pt>
                <c:pt idx="120">
                  <c:v>6.94444444444445E-5</c:v>
                </c:pt>
                <c:pt idx="121">
                  <c:v>7.00231481481483E-5</c:v>
                </c:pt>
                <c:pt idx="122">
                  <c:v>7.06018518518519E-5</c:v>
                </c:pt>
                <c:pt idx="123">
                  <c:v>7.11805555555556E-5</c:v>
                </c:pt>
                <c:pt idx="124">
                  <c:v>7.17592592592593E-5</c:v>
                </c:pt>
                <c:pt idx="125">
                  <c:v>7.23379629629629E-5</c:v>
                </c:pt>
                <c:pt idx="126">
                  <c:v>7.29166666666668E-5</c:v>
                </c:pt>
                <c:pt idx="127">
                  <c:v>7.34953703703704E-5</c:v>
                </c:pt>
                <c:pt idx="128">
                  <c:v>7.40740740740741E-5</c:v>
                </c:pt>
                <c:pt idx="129">
                  <c:v>7.46527777777779E-5</c:v>
                </c:pt>
                <c:pt idx="130">
                  <c:v>7.52314814814815E-5</c:v>
                </c:pt>
                <c:pt idx="131">
                  <c:v>7.58101851851853E-5</c:v>
                </c:pt>
                <c:pt idx="132">
                  <c:v>7.63888888888889E-5</c:v>
                </c:pt>
                <c:pt idx="133">
                  <c:v>7.69675925925925E-5</c:v>
                </c:pt>
                <c:pt idx="134">
                  <c:v>7.75462962962964E-5</c:v>
                </c:pt>
                <c:pt idx="135">
                  <c:v>7.81250000000001E-5</c:v>
                </c:pt>
                <c:pt idx="136">
                  <c:v>7.87037037037037E-5</c:v>
                </c:pt>
                <c:pt idx="137">
                  <c:v>7.92824074074075E-5</c:v>
                </c:pt>
                <c:pt idx="138">
                  <c:v>7.98611111111112E-5</c:v>
                </c:pt>
                <c:pt idx="139">
                  <c:v>8.04398148148147E-5</c:v>
                </c:pt>
                <c:pt idx="140">
                  <c:v>8.10185185185185E-5</c:v>
                </c:pt>
                <c:pt idx="141">
                  <c:v>8.15972222222223E-5</c:v>
                </c:pt>
                <c:pt idx="142">
                  <c:v>8.21759259259261E-5</c:v>
                </c:pt>
                <c:pt idx="143">
                  <c:v>8.27546296296297E-5</c:v>
                </c:pt>
                <c:pt idx="144">
                  <c:v>8.33333333333333E-5</c:v>
                </c:pt>
                <c:pt idx="145">
                  <c:v>8.39120370370372E-5</c:v>
                </c:pt>
                <c:pt idx="146">
                  <c:v>8.44907407407408E-5</c:v>
                </c:pt>
                <c:pt idx="147">
                  <c:v>8.50694444444444E-5</c:v>
                </c:pt>
                <c:pt idx="148">
                  <c:v>8.56481481481483E-5</c:v>
                </c:pt>
                <c:pt idx="149">
                  <c:v>8.62268518518519E-5</c:v>
                </c:pt>
                <c:pt idx="150">
                  <c:v>8.68055555555556E-5</c:v>
                </c:pt>
                <c:pt idx="151">
                  <c:v>8.73842592592593E-5</c:v>
                </c:pt>
                <c:pt idx="152">
                  <c:v>8.79629629629631E-5</c:v>
                </c:pt>
                <c:pt idx="153">
                  <c:v>8.85416666666667E-5</c:v>
                </c:pt>
                <c:pt idx="154">
                  <c:v>8.91203703703704E-5</c:v>
                </c:pt>
                <c:pt idx="155">
                  <c:v>8.96990740740741E-5</c:v>
                </c:pt>
                <c:pt idx="156">
                  <c:v>9.02777777777779E-5</c:v>
                </c:pt>
                <c:pt idx="157">
                  <c:v>9.08564814814816E-5</c:v>
                </c:pt>
                <c:pt idx="158">
                  <c:v>9.14351851851852E-5</c:v>
                </c:pt>
                <c:pt idx="159">
                  <c:v>9.20138888888889E-5</c:v>
                </c:pt>
                <c:pt idx="160">
                  <c:v>9.25925925925928E-5</c:v>
                </c:pt>
                <c:pt idx="161">
                  <c:v>9.31712962962963E-5</c:v>
                </c:pt>
                <c:pt idx="162">
                  <c:v>9.37500000000001E-5</c:v>
                </c:pt>
                <c:pt idx="163">
                  <c:v>9.43287037037037E-5</c:v>
                </c:pt>
                <c:pt idx="164">
                  <c:v>9.49074074074073E-5</c:v>
                </c:pt>
                <c:pt idx="165">
                  <c:v>9.54861111111112E-5</c:v>
                </c:pt>
                <c:pt idx="166">
                  <c:v>9.60648148148148E-5</c:v>
                </c:pt>
                <c:pt idx="167">
                  <c:v>9.66435185185187E-5</c:v>
                </c:pt>
                <c:pt idx="168">
                  <c:v>9.72222222222223E-5</c:v>
                </c:pt>
                <c:pt idx="169">
                  <c:v>9.7800925925926E-5</c:v>
                </c:pt>
                <c:pt idx="170">
                  <c:v>9.83796296296297E-5</c:v>
                </c:pt>
                <c:pt idx="171">
                  <c:v>9.89583333333333E-5</c:v>
                </c:pt>
                <c:pt idx="172">
                  <c:v>9.95370370370371E-5</c:v>
                </c:pt>
                <c:pt idx="173">
                  <c:v>0.000100115740740741</c:v>
                </c:pt>
                <c:pt idx="174">
                  <c:v>0.000100694444444444</c:v>
                </c:pt>
                <c:pt idx="175">
                  <c:v>0.000101273148148148</c:v>
                </c:pt>
                <c:pt idx="176">
                  <c:v>0.000101851851851852</c:v>
                </c:pt>
                <c:pt idx="177">
                  <c:v>0.000102430555555556</c:v>
                </c:pt>
                <c:pt idx="178">
                  <c:v>0.000103009259259259</c:v>
                </c:pt>
                <c:pt idx="179">
                  <c:v>0.000103587962962963</c:v>
                </c:pt>
                <c:pt idx="180">
                  <c:v>0.000104166666666667</c:v>
                </c:pt>
                <c:pt idx="181">
                  <c:v>0.00010474537037037</c:v>
                </c:pt>
                <c:pt idx="182">
                  <c:v>0.000105324074074074</c:v>
                </c:pt>
                <c:pt idx="183">
                  <c:v>0.000105902777777778</c:v>
                </c:pt>
                <c:pt idx="184">
                  <c:v>0.000106481481481482</c:v>
                </c:pt>
                <c:pt idx="185">
                  <c:v>0.000107060185185185</c:v>
                </c:pt>
                <c:pt idx="186">
                  <c:v>0.000107638888888889</c:v>
                </c:pt>
                <c:pt idx="187">
                  <c:v>0.000108217592592593</c:v>
                </c:pt>
                <c:pt idx="188">
                  <c:v>0.000108796296296296</c:v>
                </c:pt>
                <c:pt idx="189">
                  <c:v>0.000109375</c:v>
                </c:pt>
                <c:pt idx="190">
                  <c:v>0.000109953703703704</c:v>
                </c:pt>
                <c:pt idx="191">
                  <c:v>0.000110532407407407</c:v>
                </c:pt>
                <c:pt idx="192">
                  <c:v>0.000111111111111111</c:v>
                </c:pt>
                <c:pt idx="193">
                  <c:v>0.000111689814814815</c:v>
                </c:pt>
                <c:pt idx="194">
                  <c:v>0.000112268518518518</c:v>
                </c:pt>
                <c:pt idx="195">
                  <c:v>0.000112847222222222</c:v>
                </c:pt>
                <c:pt idx="196">
                  <c:v>0.000113425925925926</c:v>
                </c:pt>
                <c:pt idx="197">
                  <c:v>0.00011400462962963</c:v>
                </c:pt>
                <c:pt idx="198">
                  <c:v>0.000114583333333333</c:v>
                </c:pt>
                <c:pt idx="199">
                  <c:v>0.000115162037037037</c:v>
                </c:pt>
                <c:pt idx="200">
                  <c:v>0.000115740740740741</c:v>
                </c:pt>
                <c:pt idx="201">
                  <c:v>0.000116319444444444</c:v>
                </c:pt>
                <c:pt idx="202">
                  <c:v>0.000116898148148148</c:v>
                </c:pt>
                <c:pt idx="203">
                  <c:v>0.000117476851851852</c:v>
                </c:pt>
                <c:pt idx="204">
                  <c:v>0.000118055555555556</c:v>
                </c:pt>
                <c:pt idx="205">
                  <c:v>0.000118634259259259</c:v>
                </c:pt>
                <c:pt idx="206">
                  <c:v>0.000119212962962963</c:v>
                </c:pt>
                <c:pt idx="207">
                  <c:v>0.000119791666666667</c:v>
                </c:pt>
                <c:pt idx="208">
                  <c:v>0.00012037037037037</c:v>
                </c:pt>
                <c:pt idx="209">
                  <c:v>0.000120949074074074</c:v>
                </c:pt>
                <c:pt idx="210">
                  <c:v>0.000121527777777778</c:v>
                </c:pt>
                <c:pt idx="211">
                  <c:v>0.000122106481481481</c:v>
                </c:pt>
                <c:pt idx="212">
                  <c:v>0.000122685185185185</c:v>
                </c:pt>
                <c:pt idx="213">
                  <c:v>0.000123263888888889</c:v>
                </c:pt>
                <c:pt idx="214">
                  <c:v>0.000123842592592592</c:v>
                </c:pt>
                <c:pt idx="215">
                  <c:v>0.000124421296296296</c:v>
                </c:pt>
                <c:pt idx="216">
                  <c:v>0.000125</c:v>
                </c:pt>
                <c:pt idx="217">
                  <c:v>0.000125578703703704</c:v>
                </c:pt>
                <c:pt idx="218">
                  <c:v>0.000126157407407407</c:v>
                </c:pt>
                <c:pt idx="219">
                  <c:v>0.000126736111111111</c:v>
                </c:pt>
                <c:pt idx="220">
                  <c:v>0.000127314814814815</c:v>
                </c:pt>
                <c:pt idx="221">
                  <c:v>0.000127893518518518</c:v>
                </c:pt>
                <c:pt idx="222">
                  <c:v>0.000128472222222222</c:v>
                </c:pt>
                <c:pt idx="223">
                  <c:v>0.000129050925925926</c:v>
                </c:pt>
                <c:pt idx="224">
                  <c:v>0.00012962962962963</c:v>
                </c:pt>
                <c:pt idx="225">
                  <c:v>0.000130208333333333</c:v>
                </c:pt>
                <c:pt idx="226">
                  <c:v>0.000130787037037037</c:v>
                </c:pt>
                <c:pt idx="227">
                  <c:v>0.000131365740740741</c:v>
                </c:pt>
                <c:pt idx="228">
                  <c:v>0.000131944444444444</c:v>
                </c:pt>
                <c:pt idx="229">
                  <c:v>0.000132523148148148</c:v>
                </c:pt>
                <c:pt idx="230">
                  <c:v>0.000133101851851852</c:v>
                </c:pt>
                <c:pt idx="231">
                  <c:v>0.000133680555555556</c:v>
                </c:pt>
                <c:pt idx="232">
                  <c:v>0.000134259259259259</c:v>
                </c:pt>
                <c:pt idx="233">
                  <c:v>0.000134837962962963</c:v>
                </c:pt>
                <c:pt idx="234">
                  <c:v>0.000135416666666667</c:v>
                </c:pt>
                <c:pt idx="235">
                  <c:v>0.00013599537037037</c:v>
                </c:pt>
                <c:pt idx="236">
                  <c:v>0.000136574074074074</c:v>
                </c:pt>
                <c:pt idx="237">
                  <c:v>0.000137152777777778</c:v>
                </c:pt>
                <c:pt idx="238">
                  <c:v>0.000137731481481482</c:v>
                </c:pt>
                <c:pt idx="239">
                  <c:v>0.000138310185185185</c:v>
                </c:pt>
                <c:pt idx="240">
                  <c:v>0.000138888888888889</c:v>
                </c:pt>
                <c:pt idx="241">
                  <c:v>0.000139467592592593</c:v>
                </c:pt>
                <c:pt idx="242">
                  <c:v>0.000140046296296296</c:v>
                </c:pt>
                <c:pt idx="243">
                  <c:v>0.000140625</c:v>
                </c:pt>
                <c:pt idx="244">
                  <c:v>0.000141203703703704</c:v>
                </c:pt>
                <c:pt idx="245">
                  <c:v>0.000141782407407407</c:v>
                </c:pt>
                <c:pt idx="246">
                  <c:v>0.000142361111111111</c:v>
                </c:pt>
                <c:pt idx="247">
                  <c:v>0.000142939814814815</c:v>
                </c:pt>
                <c:pt idx="248">
                  <c:v>0.000143518518518518</c:v>
                </c:pt>
                <c:pt idx="249">
                  <c:v>0.000144097222222222</c:v>
                </c:pt>
                <c:pt idx="250">
                  <c:v>0.000144675925925926</c:v>
                </c:pt>
                <c:pt idx="251">
                  <c:v>0.00014525462962963</c:v>
                </c:pt>
                <c:pt idx="252">
                  <c:v>0.000145833333333333</c:v>
                </c:pt>
                <c:pt idx="253">
                  <c:v>0.000146412037037037</c:v>
                </c:pt>
                <c:pt idx="254">
                  <c:v>0.000146990740740741</c:v>
                </c:pt>
                <c:pt idx="255">
                  <c:v>0.000147569444444444</c:v>
                </c:pt>
                <c:pt idx="256">
                  <c:v>0.000148148148148148</c:v>
                </c:pt>
                <c:pt idx="257">
                  <c:v>0.000148726851851852</c:v>
                </c:pt>
                <c:pt idx="258">
                  <c:v>0.000149305555555556</c:v>
                </c:pt>
                <c:pt idx="259">
                  <c:v>0.000149884259259259</c:v>
                </c:pt>
                <c:pt idx="260">
                  <c:v>0.000150462962962963</c:v>
                </c:pt>
                <c:pt idx="261">
                  <c:v>0.000151041666666667</c:v>
                </c:pt>
                <c:pt idx="262">
                  <c:v>0.00015162037037037</c:v>
                </c:pt>
                <c:pt idx="263">
                  <c:v>0.000152199074074074</c:v>
                </c:pt>
                <c:pt idx="264">
                  <c:v>0.000152777777777778</c:v>
                </c:pt>
                <c:pt idx="265">
                  <c:v>0.000153356481481482</c:v>
                </c:pt>
                <c:pt idx="266">
                  <c:v>0.000153935185185185</c:v>
                </c:pt>
                <c:pt idx="267">
                  <c:v>0.000154513888888889</c:v>
                </c:pt>
                <c:pt idx="268">
                  <c:v>0.000155092592592593</c:v>
                </c:pt>
                <c:pt idx="269">
                  <c:v>0.000155671296296296</c:v>
                </c:pt>
                <c:pt idx="270">
                  <c:v>0.00015625</c:v>
                </c:pt>
                <c:pt idx="271">
                  <c:v>0.000156828703703704</c:v>
                </c:pt>
                <c:pt idx="272">
                  <c:v>0.000157407407407407</c:v>
                </c:pt>
                <c:pt idx="273">
                  <c:v>0.000157986111111111</c:v>
                </c:pt>
                <c:pt idx="274">
                  <c:v>0.000158564814814815</c:v>
                </c:pt>
                <c:pt idx="275">
                  <c:v>0.000159143518518518</c:v>
                </c:pt>
                <c:pt idx="276">
                  <c:v>0.000159722222222222</c:v>
                </c:pt>
                <c:pt idx="277">
                  <c:v>0.000160300925925926</c:v>
                </c:pt>
                <c:pt idx="278">
                  <c:v>0.00016087962962963</c:v>
                </c:pt>
                <c:pt idx="279">
                  <c:v>0.000161458333333333</c:v>
                </c:pt>
                <c:pt idx="280">
                  <c:v>0.000162037037037037</c:v>
                </c:pt>
                <c:pt idx="281">
                  <c:v>0.000162615740740741</c:v>
                </c:pt>
                <c:pt idx="282">
                  <c:v>0.000163194444444444</c:v>
                </c:pt>
                <c:pt idx="283">
                  <c:v>0.000163773148148148</c:v>
                </c:pt>
                <c:pt idx="284">
                  <c:v>0.000164351851851852</c:v>
                </c:pt>
                <c:pt idx="285">
                  <c:v>0.000164930555555556</c:v>
                </c:pt>
                <c:pt idx="286">
                  <c:v>0.000165509259259259</c:v>
                </c:pt>
                <c:pt idx="287">
                  <c:v>0.000166087962962963</c:v>
                </c:pt>
                <c:pt idx="288">
                  <c:v>0.000166666666666667</c:v>
                </c:pt>
                <c:pt idx="289">
                  <c:v>0.00016724537037037</c:v>
                </c:pt>
                <c:pt idx="290">
                  <c:v>0.000167824074074074</c:v>
                </c:pt>
                <c:pt idx="291">
                  <c:v>0.000168402777777778</c:v>
                </c:pt>
                <c:pt idx="292">
                  <c:v>0.000168981481481482</c:v>
                </c:pt>
                <c:pt idx="293">
                  <c:v>0.000169560185185185</c:v>
                </c:pt>
                <c:pt idx="294">
                  <c:v>0.000170138888888889</c:v>
                </c:pt>
                <c:pt idx="295">
                  <c:v>0.000170717592592593</c:v>
                </c:pt>
                <c:pt idx="296">
                  <c:v>0.000171296296296296</c:v>
                </c:pt>
                <c:pt idx="297">
                  <c:v>0.000171875</c:v>
                </c:pt>
                <c:pt idx="298">
                  <c:v>0.000172453703703704</c:v>
                </c:pt>
                <c:pt idx="299">
                  <c:v>0.000173032407407407</c:v>
                </c:pt>
                <c:pt idx="300">
                  <c:v>0.000173611111111111</c:v>
                </c:pt>
                <c:pt idx="301">
                  <c:v>0.000174189814814815</c:v>
                </c:pt>
                <c:pt idx="302">
                  <c:v>0.000174768518518519</c:v>
                </c:pt>
                <c:pt idx="303">
                  <c:v>0.000175347222222222</c:v>
                </c:pt>
                <c:pt idx="304">
                  <c:v>0.000175925925925926</c:v>
                </c:pt>
                <c:pt idx="305">
                  <c:v>0.00017650462962963</c:v>
                </c:pt>
                <c:pt idx="306">
                  <c:v>0.000177083333333333</c:v>
                </c:pt>
                <c:pt idx="307">
                  <c:v>0.000177662037037037</c:v>
                </c:pt>
                <c:pt idx="308">
                  <c:v>0.000178240740740741</c:v>
                </c:pt>
                <c:pt idx="309">
                  <c:v>0.000178819444444444</c:v>
                </c:pt>
                <c:pt idx="310">
                  <c:v>0.000179398148148148</c:v>
                </c:pt>
                <c:pt idx="311">
                  <c:v>0.000179976851851852</c:v>
                </c:pt>
                <c:pt idx="312">
                  <c:v>0.000180555555555556</c:v>
                </c:pt>
                <c:pt idx="313">
                  <c:v>0.000181134259259259</c:v>
                </c:pt>
                <c:pt idx="314">
                  <c:v>0.000181712962962963</c:v>
                </c:pt>
                <c:pt idx="315">
                  <c:v>0.000182291666666667</c:v>
                </c:pt>
                <c:pt idx="316">
                  <c:v>0.00018287037037037</c:v>
                </c:pt>
                <c:pt idx="317">
                  <c:v>0.000183449074074074</c:v>
                </c:pt>
                <c:pt idx="318">
                  <c:v>0.000184027777777778</c:v>
                </c:pt>
                <c:pt idx="319">
                  <c:v>0.000184606481481481</c:v>
                </c:pt>
                <c:pt idx="320">
                  <c:v>0.000185185185185185</c:v>
                </c:pt>
                <c:pt idx="321">
                  <c:v>0.000185763888888889</c:v>
                </c:pt>
                <c:pt idx="322">
                  <c:v>0.000186342592592593</c:v>
                </c:pt>
                <c:pt idx="323">
                  <c:v>0.000186921296296296</c:v>
                </c:pt>
                <c:pt idx="324">
                  <c:v>0.0001875</c:v>
                </c:pt>
                <c:pt idx="325">
                  <c:v>0.000188078703703704</c:v>
                </c:pt>
                <c:pt idx="326">
                  <c:v>0.000188657407407407</c:v>
                </c:pt>
                <c:pt idx="327">
                  <c:v>0.000189236111111111</c:v>
                </c:pt>
                <c:pt idx="328">
                  <c:v>0.000189814814814815</c:v>
                </c:pt>
                <c:pt idx="329">
                  <c:v>0.000190393518518519</c:v>
                </c:pt>
                <c:pt idx="330">
                  <c:v>0.000190972222222222</c:v>
                </c:pt>
                <c:pt idx="331">
                  <c:v>0.000191550925925926</c:v>
                </c:pt>
                <c:pt idx="332">
                  <c:v>0.00019212962962963</c:v>
                </c:pt>
                <c:pt idx="333">
                  <c:v>0.000192708333333333</c:v>
                </c:pt>
                <c:pt idx="334">
                  <c:v>0.000193287037037037</c:v>
                </c:pt>
                <c:pt idx="335">
                  <c:v>0.000193865740740741</c:v>
                </c:pt>
                <c:pt idx="336">
                  <c:v>0.000194444444444445</c:v>
                </c:pt>
                <c:pt idx="337">
                  <c:v>0.000195023148148148</c:v>
                </c:pt>
                <c:pt idx="338">
                  <c:v>0.000195601851851852</c:v>
                </c:pt>
                <c:pt idx="339">
                  <c:v>0.000196180555555556</c:v>
                </c:pt>
                <c:pt idx="340">
                  <c:v>0.000196759259259259</c:v>
                </c:pt>
                <c:pt idx="341">
                  <c:v>0.000197337962962963</c:v>
                </c:pt>
                <c:pt idx="342">
                  <c:v>0.000197916666666667</c:v>
                </c:pt>
                <c:pt idx="343">
                  <c:v>0.00019849537037037</c:v>
                </c:pt>
                <c:pt idx="344">
                  <c:v>0.000199074074074074</c:v>
                </c:pt>
                <c:pt idx="345">
                  <c:v>0.000199652777777778</c:v>
                </c:pt>
                <c:pt idx="346">
                  <c:v>0.000200231481481481</c:v>
                </c:pt>
                <c:pt idx="347">
                  <c:v>0.000200810185185185</c:v>
                </c:pt>
                <c:pt idx="348">
                  <c:v>0.000201388888888889</c:v>
                </c:pt>
                <c:pt idx="349">
                  <c:v>0.000201967592592593</c:v>
                </c:pt>
                <c:pt idx="350">
                  <c:v>0.000202546296296296</c:v>
                </c:pt>
                <c:pt idx="351">
                  <c:v>0.000203125</c:v>
                </c:pt>
                <c:pt idx="352">
                  <c:v>0.000203703703703704</c:v>
                </c:pt>
                <c:pt idx="353">
                  <c:v>0.000204282407407407</c:v>
                </c:pt>
                <c:pt idx="354">
                  <c:v>0.000204861111111111</c:v>
                </c:pt>
                <c:pt idx="355">
                  <c:v>0.000205439814814815</c:v>
                </c:pt>
                <c:pt idx="356">
                  <c:v>0.000206018518518519</c:v>
                </c:pt>
                <c:pt idx="357">
                  <c:v>0.000206597222222222</c:v>
                </c:pt>
                <c:pt idx="358">
                  <c:v>0.000207175925925926</c:v>
                </c:pt>
                <c:pt idx="359">
                  <c:v>0.00020775462962963</c:v>
                </c:pt>
                <c:pt idx="360">
                  <c:v>0.000208333333333334</c:v>
                </c:pt>
                <c:pt idx="361">
                  <c:v>0.000208912037037037</c:v>
                </c:pt>
                <c:pt idx="362">
                  <c:v>0.000209490740740741</c:v>
                </c:pt>
                <c:pt idx="363">
                  <c:v>0.000210069444444445</c:v>
                </c:pt>
                <c:pt idx="364">
                  <c:v>0.000210648148148148</c:v>
                </c:pt>
                <c:pt idx="365">
                  <c:v>0.000211226851851852</c:v>
                </c:pt>
                <c:pt idx="366">
                  <c:v>0.000211805555555555</c:v>
                </c:pt>
                <c:pt idx="367">
                  <c:v>0.00021238425925926</c:v>
                </c:pt>
                <c:pt idx="368">
                  <c:v>0.000212962962962963</c:v>
                </c:pt>
                <c:pt idx="369">
                  <c:v>0.000213541666666667</c:v>
                </c:pt>
                <c:pt idx="370">
                  <c:v>0.00021412037037037</c:v>
                </c:pt>
                <c:pt idx="371">
                  <c:v>0.000214699074074074</c:v>
                </c:pt>
                <c:pt idx="372">
                  <c:v>0.000215277777777778</c:v>
                </c:pt>
                <c:pt idx="373">
                  <c:v>0.000215856481481481</c:v>
                </c:pt>
                <c:pt idx="374">
                  <c:v>0.000216435185185185</c:v>
                </c:pt>
                <c:pt idx="375">
                  <c:v>0.000217013888888889</c:v>
                </c:pt>
                <c:pt idx="376">
                  <c:v>0.000217592592592593</c:v>
                </c:pt>
                <c:pt idx="377">
                  <c:v>0.000218171296296296</c:v>
                </c:pt>
                <c:pt idx="378">
                  <c:v>0.00021875</c:v>
                </c:pt>
                <c:pt idx="379">
                  <c:v>0.000219328703703704</c:v>
                </c:pt>
                <c:pt idx="380">
                  <c:v>0.000219907407407407</c:v>
                </c:pt>
                <c:pt idx="381">
                  <c:v>0.000220486111111111</c:v>
                </c:pt>
                <c:pt idx="382">
                  <c:v>0.000221064814814815</c:v>
                </c:pt>
                <c:pt idx="383">
                  <c:v>0.000221643518518518</c:v>
                </c:pt>
                <c:pt idx="384">
                  <c:v>0.000222222222222222</c:v>
                </c:pt>
                <c:pt idx="385">
                  <c:v>0.000222800925925926</c:v>
                </c:pt>
                <c:pt idx="386">
                  <c:v>0.00022337962962963</c:v>
                </c:pt>
                <c:pt idx="387">
                  <c:v>0.000223958333333333</c:v>
                </c:pt>
                <c:pt idx="388">
                  <c:v>0.000224537037037037</c:v>
                </c:pt>
                <c:pt idx="389">
                  <c:v>0.000225115740740741</c:v>
                </c:pt>
                <c:pt idx="390">
                  <c:v>0.000225694444444444</c:v>
                </c:pt>
                <c:pt idx="391">
                  <c:v>0.000226273148148148</c:v>
                </c:pt>
                <c:pt idx="392">
                  <c:v>0.000226851851851852</c:v>
                </c:pt>
                <c:pt idx="393">
                  <c:v>0.000227430555555556</c:v>
                </c:pt>
                <c:pt idx="394">
                  <c:v>0.000228009259259259</c:v>
                </c:pt>
                <c:pt idx="395">
                  <c:v>0.000228587962962963</c:v>
                </c:pt>
                <c:pt idx="396">
                  <c:v>0.000229166666666667</c:v>
                </c:pt>
                <c:pt idx="397">
                  <c:v>0.00022974537037037</c:v>
                </c:pt>
                <c:pt idx="398">
                  <c:v>0.000230324074074074</c:v>
                </c:pt>
                <c:pt idx="399">
                  <c:v>0.000230902777777778</c:v>
                </c:pt>
                <c:pt idx="400">
                  <c:v>0.000231481481481481</c:v>
                </c:pt>
                <c:pt idx="401">
                  <c:v>0.000232060185185185</c:v>
                </c:pt>
                <c:pt idx="402">
                  <c:v>0.000232638888888889</c:v>
                </c:pt>
                <c:pt idx="403">
                  <c:v>0.000233217592592593</c:v>
                </c:pt>
                <c:pt idx="404">
                  <c:v>0.000233796296296296</c:v>
                </c:pt>
                <c:pt idx="405">
                  <c:v>0.000234375</c:v>
                </c:pt>
                <c:pt idx="406">
                  <c:v>0.000234953703703704</c:v>
                </c:pt>
                <c:pt idx="407">
                  <c:v>0.000235532407407407</c:v>
                </c:pt>
                <c:pt idx="408">
                  <c:v>0.000236111111111111</c:v>
                </c:pt>
                <c:pt idx="409">
                  <c:v>0.000236689814814815</c:v>
                </c:pt>
                <c:pt idx="410">
                  <c:v>0.000237268518518518</c:v>
                </c:pt>
                <c:pt idx="411">
                  <c:v>0.000237847222222222</c:v>
                </c:pt>
                <c:pt idx="412">
                  <c:v>0.000238425925925926</c:v>
                </c:pt>
                <c:pt idx="413">
                  <c:v>0.000239004629629629</c:v>
                </c:pt>
                <c:pt idx="414">
                  <c:v>0.000239583333333333</c:v>
                </c:pt>
                <c:pt idx="415">
                  <c:v>0.000240162037037037</c:v>
                </c:pt>
                <c:pt idx="416">
                  <c:v>0.000240740740740741</c:v>
                </c:pt>
                <c:pt idx="417">
                  <c:v>0.000241319444444445</c:v>
                </c:pt>
                <c:pt idx="418">
                  <c:v>0.000241898148148148</c:v>
                </c:pt>
                <c:pt idx="419">
                  <c:v>0.000242476851851852</c:v>
                </c:pt>
                <c:pt idx="420">
                  <c:v>0.000243055555555555</c:v>
                </c:pt>
                <c:pt idx="421">
                  <c:v>0.000243634259259259</c:v>
                </c:pt>
                <c:pt idx="422">
                  <c:v>0.000244212962962963</c:v>
                </c:pt>
                <c:pt idx="423">
                  <c:v>0.000244791666666667</c:v>
                </c:pt>
                <c:pt idx="424">
                  <c:v>0.00024537037037037</c:v>
                </c:pt>
                <c:pt idx="425">
                  <c:v>0.000245949074074074</c:v>
                </c:pt>
                <c:pt idx="426">
                  <c:v>0.000246527777777778</c:v>
                </c:pt>
                <c:pt idx="427">
                  <c:v>0.000247106481481481</c:v>
                </c:pt>
                <c:pt idx="428">
                  <c:v>0.000247685185185185</c:v>
                </c:pt>
                <c:pt idx="429">
                  <c:v>0.000248263888888889</c:v>
                </c:pt>
                <c:pt idx="430">
                  <c:v>0.000248842592592592</c:v>
                </c:pt>
                <c:pt idx="431">
                  <c:v>0.000249421296296296</c:v>
                </c:pt>
                <c:pt idx="432">
                  <c:v>0.00025</c:v>
                </c:pt>
                <c:pt idx="433">
                  <c:v>0.000250578703703704</c:v>
                </c:pt>
                <c:pt idx="434">
                  <c:v>0.000251157407407407</c:v>
                </c:pt>
                <c:pt idx="435">
                  <c:v>0.000251736111111111</c:v>
                </c:pt>
                <c:pt idx="436">
                  <c:v>0.000252314814814815</c:v>
                </c:pt>
                <c:pt idx="437">
                  <c:v>0.000252893518518518</c:v>
                </c:pt>
                <c:pt idx="438">
                  <c:v>0.000253472222222222</c:v>
                </c:pt>
                <c:pt idx="439">
                  <c:v>0.000254050925925926</c:v>
                </c:pt>
                <c:pt idx="440">
                  <c:v>0.000254629629629629</c:v>
                </c:pt>
                <c:pt idx="441">
                  <c:v>0.000255208333333333</c:v>
                </c:pt>
                <c:pt idx="442">
                  <c:v>0.000255787037037037</c:v>
                </c:pt>
                <c:pt idx="443">
                  <c:v>0.000256365740740741</c:v>
                </c:pt>
                <c:pt idx="444">
                  <c:v>0.000256944444444444</c:v>
                </c:pt>
                <c:pt idx="445">
                  <c:v>0.000257523148148148</c:v>
                </c:pt>
                <c:pt idx="446">
                  <c:v>0.000258101851851852</c:v>
                </c:pt>
                <c:pt idx="447">
                  <c:v>0.000258680555555555</c:v>
                </c:pt>
                <c:pt idx="448">
                  <c:v>0.000259259259259259</c:v>
                </c:pt>
                <c:pt idx="449">
                  <c:v>0.000259837962962963</c:v>
                </c:pt>
                <c:pt idx="450">
                  <c:v>0.000260416666666667</c:v>
                </c:pt>
                <c:pt idx="451">
                  <c:v>0.00026099537037037</c:v>
                </c:pt>
                <c:pt idx="452">
                  <c:v>0.000261574074074074</c:v>
                </c:pt>
                <c:pt idx="453">
                  <c:v>0.000262152777777778</c:v>
                </c:pt>
                <c:pt idx="454">
                  <c:v>0.000262731481481482</c:v>
                </c:pt>
                <c:pt idx="455">
                  <c:v>0.000263310185185185</c:v>
                </c:pt>
                <c:pt idx="456">
                  <c:v>0.000263888888888889</c:v>
                </c:pt>
                <c:pt idx="457">
                  <c:v>0.000264467592592592</c:v>
                </c:pt>
                <c:pt idx="458">
                  <c:v>0.000265046296296296</c:v>
                </c:pt>
                <c:pt idx="459">
                  <c:v>0.000265625</c:v>
                </c:pt>
                <c:pt idx="460">
                  <c:v>0.000266203703703704</c:v>
                </c:pt>
                <c:pt idx="461">
                  <c:v>0.000266782407407408</c:v>
                </c:pt>
                <c:pt idx="462">
                  <c:v>0.000267361111111111</c:v>
                </c:pt>
                <c:pt idx="463">
                  <c:v>0.000267939814814815</c:v>
                </c:pt>
                <c:pt idx="464">
                  <c:v>0.000268518518518518</c:v>
                </c:pt>
                <c:pt idx="465">
                  <c:v>0.000269097222222222</c:v>
                </c:pt>
                <c:pt idx="466">
                  <c:v>0.000269675925925926</c:v>
                </c:pt>
                <c:pt idx="467">
                  <c:v>0.00027025462962963</c:v>
                </c:pt>
                <c:pt idx="468">
                  <c:v>0.000270833333333333</c:v>
                </c:pt>
                <c:pt idx="469">
                  <c:v>0.000271412037037037</c:v>
                </c:pt>
                <c:pt idx="470">
                  <c:v>0.000271990740740741</c:v>
                </c:pt>
                <c:pt idx="471">
                  <c:v>0.000272569444444444</c:v>
                </c:pt>
                <c:pt idx="472">
                  <c:v>0.000273148148148148</c:v>
                </c:pt>
                <c:pt idx="473">
                  <c:v>0.000273726851851852</c:v>
                </c:pt>
                <c:pt idx="474">
                  <c:v>0.000274305555555556</c:v>
                </c:pt>
                <c:pt idx="475">
                  <c:v>0.000274884259259259</c:v>
                </c:pt>
                <c:pt idx="476">
                  <c:v>0.000275462962962963</c:v>
                </c:pt>
                <c:pt idx="477">
                  <c:v>0.000276041666666667</c:v>
                </c:pt>
                <c:pt idx="478">
                  <c:v>0.00027662037037037</c:v>
                </c:pt>
                <c:pt idx="479">
                  <c:v>0.000277199074074074</c:v>
                </c:pt>
                <c:pt idx="480">
                  <c:v>0.000277777777777778</c:v>
                </c:pt>
                <c:pt idx="481">
                  <c:v>0.000278356481481482</c:v>
                </c:pt>
                <c:pt idx="482">
                  <c:v>0.000278935185185185</c:v>
                </c:pt>
                <c:pt idx="483">
                  <c:v>0.000279513888888889</c:v>
                </c:pt>
                <c:pt idx="484">
                  <c:v>0.000280092592592593</c:v>
                </c:pt>
                <c:pt idx="485">
                  <c:v>0.000280671296296296</c:v>
                </c:pt>
                <c:pt idx="486">
                  <c:v>0.00028125</c:v>
                </c:pt>
                <c:pt idx="487">
                  <c:v>0.000281828703703704</c:v>
                </c:pt>
                <c:pt idx="488">
                  <c:v>0.000282407407407407</c:v>
                </c:pt>
                <c:pt idx="489">
                  <c:v>0.000282986111111111</c:v>
                </c:pt>
                <c:pt idx="490">
                  <c:v>0.000283564814814815</c:v>
                </c:pt>
                <c:pt idx="491">
                  <c:v>0.000284143518518518</c:v>
                </c:pt>
                <c:pt idx="492">
                  <c:v>0.000284722222222222</c:v>
                </c:pt>
                <c:pt idx="493">
                  <c:v>0.000285300925925926</c:v>
                </c:pt>
                <c:pt idx="494">
                  <c:v>0.00028587962962963</c:v>
                </c:pt>
                <c:pt idx="495">
                  <c:v>0.000286458333333333</c:v>
                </c:pt>
                <c:pt idx="496">
                  <c:v>0.000287037037037037</c:v>
                </c:pt>
                <c:pt idx="497">
                  <c:v>0.000287615740740741</c:v>
                </c:pt>
                <c:pt idx="498">
                  <c:v>0.000288194444444444</c:v>
                </c:pt>
                <c:pt idx="499">
                  <c:v>0.000288773148148148</c:v>
                </c:pt>
                <c:pt idx="500">
                  <c:v>0.000289351851851852</c:v>
                </c:pt>
                <c:pt idx="501">
                  <c:v>0.000289930555555556</c:v>
                </c:pt>
                <c:pt idx="502">
                  <c:v>0.000290509259259259</c:v>
                </c:pt>
                <c:pt idx="503">
                  <c:v>0.000291087962962963</c:v>
                </c:pt>
                <c:pt idx="504">
                  <c:v>0.000291666666666667</c:v>
                </c:pt>
                <c:pt idx="505">
                  <c:v>0.00029224537037037</c:v>
                </c:pt>
                <c:pt idx="506">
                  <c:v>0.000292824074074074</c:v>
                </c:pt>
                <c:pt idx="507">
                  <c:v>0.000293402777777778</c:v>
                </c:pt>
                <c:pt idx="508">
                  <c:v>0.000293981481481482</c:v>
                </c:pt>
                <c:pt idx="509">
                  <c:v>0.000294560185185185</c:v>
                </c:pt>
                <c:pt idx="510">
                  <c:v>0.000295138888888889</c:v>
                </c:pt>
                <c:pt idx="511">
                  <c:v>0.000295717592592592</c:v>
                </c:pt>
                <c:pt idx="512">
                  <c:v>0.000296296296296296</c:v>
                </c:pt>
                <c:pt idx="513">
                  <c:v>0.000296875</c:v>
                </c:pt>
                <c:pt idx="514">
                  <c:v>0.000297453703703704</c:v>
                </c:pt>
                <c:pt idx="515">
                  <c:v>0.000298032407407407</c:v>
                </c:pt>
                <c:pt idx="516">
                  <c:v>0.000298611111111111</c:v>
                </c:pt>
                <c:pt idx="517">
                  <c:v>0.000299189814814815</c:v>
                </c:pt>
                <c:pt idx="518">
                  <c:v>0.000299768518518518</c:v>
                </c:pt>
                <c:pt idx="519">
                  <c:v>0.000300347222222222</c:v>
                </c:pt>
                <c:pt idx="520">
                  <c:v>0.000300925925925926</c:v>
                </c:pt>
                <c:pt idx="521">
                  <c:v>0.00030150462962963</c:v>
                </c:pt>
                <c:pt idx="522">
                  <c:v>0.000302083333333333</c:v>
                </c:pt>
                <c:pt idx="523">
                  <c:v>0.000302662037037037</c:v>
                </c:pt>
                <c:pt idx="524">
                  <c:v>0.000303240740740741</c:v>
                </c:pt>
                <c:pt idx="525">
                  <c:v>0.000303819444444444</c:v>
                </c:pt>
                <c:pt idx="526">
                  <c:v>0.000304398148148148</c:v>
                </c:pt>
                <c:pt idx="527">
                  <c:v>0.000304976851851852</c:v>
                </c:pt>
                <c:pt idx="528">
                  <c:v>0.000305555555555556</c:v>
                </c:pt>
                <c:pt idx="529">
                  <c:v>0.000306134259259259</c:v>
                </c:pt>
                <c:pt idx="530">
                  <c:v>0.000306712962962963</c:v>
                </c:pt>
                <c:pt idx="531">
                  <c:v>0.000307291666666667</c:v>
                </c:pt>
                <c:pt idx="532">
                  <c:v>0.00030787037037037</c:v>
                </c:pt>
                <c:pt idx="533">
                  <c:v>0.000308449074074074</c:v>
                </c:pt>
                <c:pt idx="534">
                  <c:v>0.000309027777777778</c:v>
                </c:pt>
                <c:pt idx="535">
                  <c:v>0.000309606481481482</c:v>
                </c:pt>
                <c:pt idx="536">
                  <c:v>0.000310185185185185</c:v>
                </c:pt>
                <c:pt idx="537">
                  <c:v>0.000310763888888889</c:v>
                </c:pt>
                <c:pt idx="538">
                  <c:v>0.000311342592592593</c:v>
                </c:pt>
                <c:pt idx="539">
                  <c:v>0.000311921296296296</c:v>
                </c:pt>
                <c:pt idx="540">
                  <c:v>0.0003125</c:v>
                </c:pt>
                <c:pt idx="541">
                  <c:v>0.000313078703703704</c:v>
                </c:pt>
                <c:pt idx="542">
                  <c:v>0.000313657407407408</c:v>
                </c:pt>
                <c:pt idx="543">
                  <c:v>0.000314236111111111</c:v>
                </c:pt>
                <c:pt idx="544">
                  <c:v>0.000314814814814815</c:v>
                </c:pt>
                <c:pt idx="545">
                  <c:v>0.000315393518518519</c:v>
                </c:pt>
                <c:pt idx="546">
                  <c:v>0.000315972222222222</c:v>
                </c:pt>
                <c:pt idx="547">
                  <c:v>0.000316550925925926</c:v>
                </c:pt>
                <c:pt idx="548">
                  <c:v>0.00031712962962963</c:v>
                </c:pt>
                <c:pt idx="549">
                  <c:v>0.000317708333333333</c:v>
                </c:pt>
                <c:pt idx="550">
                  <c:v>0.000318287037037037</c:v>
                </c:pt>
                <c:pt idx="551">
                  <c:v>0.000318865740740741</c:v>
                </c:pt>
                <c:pt idx="552">
                  <c:v>0.000319444444444444</c:v>
                </c:pt>
                <c:pt idx="553">
                  <c:v>0.000320023148148148</c:v>
                </c:pt>
                <c:pt idx="554">
                  <c:v>0.000320601851851852</c:v>
                </c:pt>
                <c:pt idx="555">
                  <c:v>0.000321180555555556</c:v>
                </c:pt>
                <c:pt idx="556">
                  <c:v>0.000321759259259259</c:v>
                </c:pt>
                <c:pt idx="557">
                  <c:v>0.000322337962962963</c:v>
                </c:pt>
                <c:pt idx="558">
                  <c:v>0.000322916666666667</c:v>
                </c:pt>
                <c:pt idx="559">
                  <c:v>0.00032349537037037</c:v>
                </c:pt>
                <c:pt idx="560">
                  <c:v>0.000324074074074074</c:v>
                </c:pt>
                <c:pt idx="561">
                  <c:v>0.000324652777777778</c:v>
                </c:pt>
                <c:pt idx="562">
                  <c:v>0.000325231481481482</c:v>
                </c:pt>
                <c:pt idx="563">
                  <c:v>0.000325810185185185</c:v>
                </c:pt>
                <c:pt idx="564">
                  <c:v>0.000326388888888889</c:v>
                </c:pt>
                <c:pt idx="565">
                  <c:v>0.000326967592592593</c:v>
                </c:pt>
                <c:pt idx="566">
                  <c:v>0.000327546296296296</c:v>
                </c:pt>
                <c:pt idx="567">
                  <c:v>0.000328125</c:v>
                </c:pt>
                <c:pt idx="568">
                  <c:v>0.000328703703703704</c:v>
                </c:pt>
                <c:pt idx="569">
                  <c:v>0.000329282407407408</c:v>
                </c:pt>
                <c:pt idx="570">
                  <c:v>0.000329861111111111</c:v>
                </c:pt>
                <c:pt idx="571">
                  <c:v>0.000330439814814815</c:v>
                </c:pt>
                <c:pt idx="572">
                  <c:v>0.000331018518518519</c:v>
                </c:pt>
                <c:pt idx="573">
                  <c:v>0.000331597222222222</c:v>
                </c:pt>
                <c:pt idx="574">
                  <c:v>0.000332175925925926</c:v>
                </c:pt>
                <c:pt idx="575">
                  <c:v>0.00033275462962963</c:v>
                </c:pt>
                <c:pt idx="576">
                  <c:v>0.000333333333333333</c:v>
                </c:pt>
                <c:pt idx="577">
                  <c:v>0.000333912037037037</c:v>
                </c:pt>
                <c:pt idx="578">
                  <c:v>0.000334490740740741</c:v>
                </c:pt>
                <c:pt idx="579">
                  <c:v>0.000335069444444444</c:v>
                </c:pt>
                <c:pt idx="580">
                  <c:v>0.000335648148148148</c:v>
                </c:pt>
                <c:pt idx="581">
                  <c:v>0.000336226851851852</c:v>
                </c:pt>
                <c:pt idx="582">
                  <c:v>0.000336805555555556</c:v>
                </c:pt>
                <c:pt idx="583">
                  <c:v>0.000337384259259259</c:v>
                </c:pt>
                <c:pt idx="584">
                  <c:v>0.000337962962962963</c:v>
                </c:pt>
                <c:pt idx="585">
                  <c:v>0.000338541666666667</c:v>
                </c:pt>
                <c:pt idx="586">
                  <c:v>0.00033912037037037</c:v>
                </c:pt>
                <c:pt idx="587">
                  <c:v>0.000339699074074074</c:v>
                </c:pt>
                <c:pt idx="588">
                  <c:v>0.000340277777777778</c:v>
                </c:pt>
                <c:pt idx="589">
                  <c:v>0.000340856481481482</c:v>
                </c:pt>
                <c:pt idx="590">
                  <c:v>0.000341435185185185</c:v>
                </c:pt>
                <c:pt idx="591">
                  <c:v>0.000342013888888889</c:v>
                </c:pt>
                <c:pt idx="592">
                  <c:v>0.000342592592592593</c:v>
                </c:pt>
                <c:pt idx="593">
                  <c:v>0.000343171296296296</c:v>
                </c:pt>
                <c:pt idx="594">
                  <c:v>0.00034375</c:v>
                </c:pt>
                <c:pt idx="595">
                  <c:v>0.000344328703703704</c:v>
                </c:pt>
                <c:pt idx="596">
                  <c:v>0.000344907407407407</c:v>
                </c:pt>
                <c:pt idx="597">
                  <c:v>0.000345486111111111</c:v>
                </c:pt>
                <c:pt idx="598">
                  <c:v>0.000346064814814815</c:v>
                </c:pt>
                <c:pt idx="599">
                  <c:v>0.000346643518518519</c:v>
                </c:pt>
                <c:pt idx="600">
                  <c:v>0.000347222222222222</c:v>
                </c:pt>
                <c:pt idx="601">
                  <c:v>0.000347800925925926</c:v>
                </c:pt>
                <c:pt idx="602">
                  <c:v>0.00034837962962963</c:v>
                </c:pt>
                <c:pt idx="603">
                  <c:v>0.000348958333333333</c:v>
                </c:pt>
                <c:pt idx="604">
                  <c:v>0.000349537037037037</c:v>
                </c:pt>
                <c:pt idx="605">
                  <c:v>0.000350115740740741</c:v>
                </c:pt>
                <c:pt idx="606">
                  <c:v>0.000350694444444444</c:v>
                </c:pt>
                <c:pt idx="607">
                  <c:v>0.000351273148148148</c:v>
                </c:pt>
                <c:pt idx="608">
                  <c:v>0.000351851851851852</c:v>
                </c:pt>
                <c:pt idx="609">
                  <c:v>0.000352430555555556</c:v>
                </c:pt>
                <c:pt idx="610">
                  <c:v>0.000353009259259259</c:v>
                </c:pt>
                <c:pt idx="611">
                  <c:v>0.000353587962962963</c:v>
                </c:pt>
                <c:pt idx="612">
                  <c:v>0.000354166666666667</c:v>
                </c:pt>
                <c:pt idx="613">
                  <c:v>0.00035474537037037</c:v>
                </c:pt>
                <c:pt idx="614">
                  <c:v>0.000355324074074074</c:v>
                </c:pt>
                <c:pt idx="615">
                  <c:v>0.000355902777777778</c:v>
                </c:pt>
                <c:pt idx="616">
                  <c:v>0.000356481481481482</c:v>
                </c:pt>
                <c:pt idx="617">
                  <c:v>0.000357060185185185</c:v>
                </c:pt>
                <c:pt idx="618">
                  <c:v>0.000357638888888889</c:v>
                </c:pt>
                <c:pt idx="619">
                  <c:v>0.000358217592592593</c:v>
                </c:pt>
                <c:pt idx="620">
                  <c:v>0.000358796296296296</c:v>
                </c:pt>
                <c:pt idx="621">
                  <c:v>0.000359375</c:v>
                </c:pt>
                <c:pt idx="622">
                  <c:v>0.000359953703703704</c:v>
                </c:pt>
                <c:pt idx="623">
                  <c:v>0.000360532407407407</c:v>
                </c:pt>
                <c:pt idx="624">
                  <c:v>0.000361111111111111</c:v>
                </c:pt>
                <c:pt idx="625">
                  <c:v>0.000361689814814815</c:v>
                </c:pt>
                <c:pt idx="626">
                  <c:v>0.000362268518518518</c:v>
                </c:pt>
                <c:pt idx="627">
                  <c:v>0.000362847222222222</c:v>
                </c:pt>
                <c:pt idx="628">
                  <c:v>0.000363425925925926</c:v>
                </c:pt>
                <c:pt idx="629">
                  <c:v>0.00036400462962963</c:v>
                </c:pt>
                <c:pt idx="630">
                  <c:v>0.000364583333333333</c:v>
                </c:pt>
                <c:pt idx="631">
                  <c:v>0.000365162037037037</c:v>
                </c:pt>
                <c:pt idx="632">
                  <c:v>0.000365740740740741</c:v>
                </c:pt>
                <c:pt idx="633">
                  <c:v>0.000366319444444444</c:v>
                </c:pt>
                <c:pt idx="634">
                  <c:v>0.000366898148148148</c:v>
                </c:pt>
                <c:pt idx="635">
                  <c:v>0.000367476851851852</c:v>
                </c:pt>
                <c:pt idx="636">
                  <c:v>0.000368055555555556</c:v>
                </c:pt>
                <c:pt idx="637">
                  <c:v>0.000368634259259259</c:v>
                </c:pt>
                <c:pt idx="638">
                  <c:v>0.000369212962962963</c:v>
                </c:pt>
                <c:pt idx="639">
                  <c:v>0.000369791666666667</c:v>
                </c:pt>
                <c:pt idx="640">
                  <c:v>0.00037037037037037</c:v>
                </c:pt>
                <c:pt idx="641">
                  <c:v>0.000370949074074074</c:v>
                </c:pt>
                <c:pt idx="642">
                  <c:v>0.000371527777777778</c:v>
                </c:pt>
                <c:pt idx="643">
                  <c:v>0.000372106481481482</c:v>
                </c:pt>
                <c:pt idx="644">
                  <c:v>0.000372685185185185</c:v>
                </c:pt>
                <c:pt idx="645">
                  <c:v>0.000373263888888889</c:v>
                </c:pt>
                <c:pt idx="646">
                  <c:v>0.000373842592592593</c:v>
                </c:pt>
                <c:pt idx="647">
                  <c:v>0.000374421296296296</c:v>
                </c:pt>
                <c:pt idx="648">
                  <c:v>0.000375</c:v>
                </c:pt>
                <c:pt idx="649">
                  <c:v>0.000375578703703704</c:v>
                </c:pt>
                <c:pt idx="650">
                  <c:v>0.000376157407407408</c:v>
                </c:pt>
                <c:pt idx="651">
                  <c:v>0.000376736111111111</c:v>
                </c:pt>
                <c:pt idx="652">
                  <c:v>0.000377314814814815</c:v>
                </c:pt>
                <c:pt idx="653">
                  <c:v>0.000377893518518519</c:v>
                </c:pt>
                <c:pt idx="654">
                  <c:v>0.000378472222222222</c:v>
                </c:pt>
                <c:pt idx="655">
                  <c:v>0.000379050925925926</c:v>
                </c:pt>
                <c:pt idx="656">
                  <c:v>0.00037962962962963</c:v>
                </c:pt>
                <c:pt idx="657">
                  <c:v>0.000380208333333333</c:v>
                </c:pt>
                <c:pt idx="658">
                  <c:v>0.000380787037037037</c:v>
                </c:pt>
                <c:pt idx="659">
                  <c:v>0.000381365740740741</c:v>
                </c:pt>
                <c:pt idx="660">
                  <c:v>0.000381944444444444</c:v>
                </c:pt>
                <c:pt idx="661">
                  <c:v>0.000382523148148148</c:v>
                </c:pt>
                <c:pt idx="662">
                  <c:v>0.000383101851851852</c:v>
                </c:pt>
                <c:pt idx="663">
                  <c:v>0.000383680555555556</c:v>
                </c:pt>
                <c:pt idx="664">
                  <c:v>0.000384259259259259</c:v>
                </c:pt>
                <c:pt idx="665">
                  <c:v>0.000384837962962963</c:v>
                </c:pt>
                <c:pt idx="666">
                  <c:v>0.000385416666666667</c:v>
                </c:pt>
                <c:pt idx="667">
                  <c:v>0.00038599537037037</c:v>
                </c:pt>
                <c:pt idx="668">
                  <c:v>0.000386574074074074</c:v>
                </c:pt>
                <c:pt idx="669">
                  <c:v>0.000387152777777778</c:v>
                </c:pt>
                <c:pt idx="670">
                  <c:v>0.000387731481481482</c:v>
                </c:pt>
                <c:pt idx="671">
                  <c:v>0.000388310185185185</c:v>
                </c:pt>
                <c:pt idx="672">
                  <c:v>0.000388888888888889</c:v>
                </c:pt>
                <c:pt idx="673">
                  <c:v>0.000389467592592593</c:v>
                </c:pt>
                <c:pt idx="674">
                  <c:v>0.000390046296296296</c:v>
                </c:pt>
                <c:pt idx="675">
                  <c:v>0.000390625</c:v>
                </c:pt>
                <c:pt idx="676">
                  <c:v>0.000391203703703704</c:v>
                </c:pt>
                <c:pt idx="677">
                  <c:v>0.000391782407407408</c:v>
                </c:pt>
                <c:pt idx="678">
                  <c:v>0.000392361111111111</c:v>
                </c:pt>
                <c:pt idx="679">
                  <c:v>0.000392939814814815</c:v>
                </c:pt>
                <c:pt idx="680">
                  <c:v>0.000393518518518519</c:v>
                </c:pt>
                <c:pt idx="681">
                  <c:v>0.000394097222222222</c:v>
                </c:pt>
                <c:pt idx="682">
                  <c:v>0.000394675925925926</c:v>
                </c:pt>
                <c:pt idx="683">
                  <c:v>0.00039525462962963</c:v>
                </c:pt>
                <c:pt idx="684">
                  <c:v>0.000395833333333333</c:v>
                </c:pt>
                <c:pt idx="685">
                  <c:v>0.000396412037037037</c:v>
                </c:pt>
                <c:pt idx="686">
                  <c:v>0.000396990740740741</c:v>
                </c:pt>
                <c:pt idx="687">
                  <c:v>0.000397569444444444</c:v>
                </c:pt>
                <c:pt idx="688">
                  <c:v>0.000398148148148148</c:v>
                </c:pt>
                <c:pt idx="689">
                  <c:v>0.000398726851851852</c:v>
                </c:pt>
                <c:pt idx="690">
                  <c:v>0.000399305555555556</c:v>
                </c:pt>
                <c:pt idx="691">
                  <c:v>0.000399884259259259</c:v>
                </c:pt>
                <c:pt idx="692">
                  <c:v>0.000400462962962963</c:v>
                </c:pt>
                <c:pt idx="693">
                  <c:v>0.000401041666666666</c:v>
                </c:pt>
                <c:pt idx="694">
                  <c:v>0.000401620370370371</c:v>
                </c:pt>
                <c:pt idx="695">
                  <c:v>0.000402199074074074</c:v>
                </c:pt>
                <c:pt idx="696">
                  <c:v>0.000402777777777777</c:v>
                </c:pt>
                <c:pt idx="697">
                  <c:v>0.000403356481481482</c:v>
                </c:pt>
                <c:pt idx="698">
                  <c:v>0.000403935185185185</c:v>
                </c:pt>
                <c:pt idx="699">
                  <c:v>0.000404513888888889</c:v>
                </c:pt>
                <c:pt idx="700">
                  <c:v>0.000405092592592593</c:v>
                </c:pt>
                <c:pt idx="701">
                  <c:v>0.000405671296296296</c:v>
                </c:pt>
                <c:pt idx="702">
                  <c:v>0.00040625</c:v>
                </c:pt>
                <c:pt idx="703">
                  <c:v>0.000406828703703704</c:v>
                </c:pt>
                <c:pt idx="704">
                  <c:v>0.000407407407407407</c:v>
                </c:pt>
                <c:pt idx="705">
                  <c:v>0.000407986111111111</c:v>
                </c:pt>
                <c:pt idx="706">
                  <c:v>0.000408564814814815</c:v>
                </c:pt>
                <c:pt idx="707">
                  <c:v>0.000409143518518519</c:v>
                </c:pt>
                <c:pt idx="708">
                  <c:v>0.000409722222222222</c:v>
                </c:pt>
                <c:pt idx="709">
                  <c:v>0.000410300925925926</c:v>
                </c:pt>
                <c:pt idx="710">
                  <c:v>0.00041087962962963</c:v>
                </c:pt>
                <c:pt idx="711">
                  <c:v>0.000411458333333333</c:v>
                </c:pt>
                <c:pt idx="712">
                  <c:v>0.000412037037037037</c:v>
                </c:pt>
                <c:pt idx="713">
                  <c:v>0.000412615740740741</c:v>
                </c:pt>
                <c:pt idx="714">
                  <c:v>0.000413194444444444</c:v>
                </c:pt>
                <c:pt idx="715">
                  <c:v>0.000413773148148148</c:v>
                </c:pt>
                <c:pt idx="716">
                  <c:v>0.000414351851851852</c:v>
                </c:pt>
                <c:pt idx="717">
                  <c:v>0.000414930555555556</c:v>
                </c:pt>
                <c:pt idx="718">
                  <c:v>0.000415509259259259</c:v>
                </c:pt>
                <c:pt idx="719">
                  <c:v>0.000416087962962963</c:v>
                </c:pt>
                <c:pt idx="720">
                  <c:v>0.000416666666666667</c:v>
                </c:pt>
                <c:pt idx="721">
                  <c:v>0.000417245370370371</c:v>
                </c:pt>
                <c:pt idx="722">
                  <c:v>0.000417824074074074</c:v>
                </c:pt>
                <c:pt idx="723">
                  <c:v>0.000418402777777777</c:v>
                </c:pt>
                <c:pt idx="724">
                  <c:v>0.000418981481481482</c:v>
                </c:pt>
                <c:pt idx="725">
                  <c:v>0.000419560185185185</c:v>
                </c:pt>
                <c:pt idx="726">
                  <c:v>0.000420138888888889</c:v>
                </c:pt>
                <c:pt idx="727">
                  <c:v>0.000420717592592593</c:v>
                </c:pt>
                <c:pt idx="728">
                  <c:v>0.000421296296296297</c:v>
                </c:pt>
                <c:pt idx="729">
                  <c:v>0.000421875</c:v>
                </c:pt>
                <c:pt idx="730">
                  <c:v>0.000422453703703703</c:v>
                </c:pt>
                <c:pt idx="731">
                  <c:v>0.000423032407407408</c:v>
                </c:pt>
                <c:pt idx="732">
                  <c:v>0.000423611111111111</c:v>
                </c:pt>
                <c:pt idx="733">
                  <c:v>0.000424189814814815</c:v>
                </c:pt>
                <c:pt idx="734">
                  <c:v>0.000424768518518519</c:v>
                </c:pt>
                <c:pt idx="735">
                  <c:v>0.000425347222222223</c:v>
                </c:pt>
                <c:pt idx="736">
                  <c:v>0.000425925925925926</c:v>
                </c:pt>
                <c:pt idx="737">
                  <c:v>0.00042650462962963</c:v>
                </c:pt>
                <c:pt idx="738">
                  <c:v>0.000427083333333334</c:v>
                </c:pt>
                <c:pt idx="739">
                  <c:v>0.000427662037037037</c:v>
                </c:pt>
                <c:pt idx="740">
                  <c:v>0.000428240740740741</c:v>
                </c:pt>
                <c:pt idx="741">
                  <c:v>0.000428819444444445</c:v>
                </c:pt>
                <c:pt idx="742">
                  <c:v>0.000429398148148148</c:v>
                </c:pt>
                <c:pt idx="743">
                  <c:v>0.000429976851851852</c:v>
                </c:pt>
                <c:pt idx="744">
                  <c:v>0.000430555555555556</c:v>
                </c:pt>
                <c:pt idx="745">
                  <c:v>0.000431134259259259</c:v>
                </c:pt>
                <c:pt idx="746">
                  <c:v>0.000431712962962963</c:v>
                </c:pt>
                <c:pt idx="747">
                  <c:v>0.000432291666666667</c:v>
                </c:pt>
                <c:pt idx="748">
                  <c:v>0.000432870370370371</c:v>
                </c:pt>
                <c:pt idx="749">
                  <c:v>0.000433449074074074</c:v>
                </c:pt>
                <c:pt idx="750">
                  <c:v>0.000434027777777778</c:v>
                </c:pt>
                <c:pt idx="751">
                  <c:v>0.000434606481481482</c:v>
                </c:pt>
                <c:pt idx="752">
                  <c:v>0.000435185185185185</c:v>
                </c:pt>
                <c:pt idx="753">
                  <c:v>0.000435763888888889</c:v>
                </c:pt>
                <c:pt idx="754">
                  <c:v>0.000436342592592592</c:v>
                </c:pt>
                <c:pt idx="755">
                  <c:v>0.000436921296296297</c:v>
                </c:pt>
                <c:pt idx="756">
                  <c:v>0.0004375</c:v>
                </c:pt>
                <c:pt idx="757">
                  <c:v>0.000438078703703704</c:v>
                </c:pt>
                <c:pt idx="758">
                  <c:v>0.000438657407407408</c:v>
                </c:pt>
                <c:pt idx="759">
                  <c:v>0.000439236111111111</c:v>
                </c:pt>
                <c:pt idx="760">
                  <c:v>0.000439814814814815</c:v>
                </c:pt>
                <c:pt idx="761">
                  <c:v>0.000440393518518519</c:v>
                </c:pt>
                <c:pt idx="762">
                  <c:v>0.000440972222222222</c:v>
                </c:pt>
                <c:pt idx="763">
                  <c:v>0.000441550925925926</c:v>
                </c:pt>
                <c:pt idx="764">
                  <c:v>0.00044212962962963</c:v>
                </c:pt>
                <c:pt idx="765">
                  <c:v>0.000442708333333333</c:v>
                </c:pt>
                <c:pt idx="766">
                  <c:v>0.000443287037037037</c:v>
                </c:pt>
                <c:pt idx="767">
                  <c:v>0.000443865740740741</c:v>
                </c:pt>
                <c:pt idx="768">
                  <c:v>0.000444444444444445</c:v>
                </c:pt>
                <c:pt idx="769">
                  <c:v>0.000445023148148148</c:v>
                </c:pt>
                <c:pt idx="770">
                  <c:v>0.000445601851851852</c:v>
                </c:pt>
                <c:pt idx="771">
                  <c:v>0.000446180555555555</c:v>
                </c:pt>
                <c:pt idx="772">
                  <c:v>0.000446759259259259</c:v>
                </c:pt>
                <c:pt idx="773">
                  <c:v>0.000447337962962963</c:v>
                </c:pt>
                <c:pt idx="774">
                  <c:v>0.000447916666666667</c:v>
                </c:pt>
                <c:pt idx="775">
                  <c:v>0.000448495370370371</c:v>
                </c:pt>
                <c:pt idx="776">
                  <c:v>0.000449074074074074</c:v>
                </c:pt>
                <c:pt idx="777">
                  <c:v>0.000449652777777778</c:v>
                </c:pt>
                <c:pt idx="778">
                  <c:v>0.000450231481481481</c:v>
                </c:pt>
                <c:pt idx="779">
                  <c:v>0.000450810185185185</c:v>
                </c:pt>
                <c:pt idx="780">
                  <c:v>0.000451388888888889</c:v>
                </c:pt>
                <c:pt idx="781">
                  <c:v>0.000451967592592593</c:v>
                </c:pt>
                <c:pt idx="782">
                  <c:v>0.000452546296296296</c:v>
                </c:pt>
                <c:pt idx="783">
                  <c:v>0.000453125</c:v>
                </c:pt>
                <c:pt idx="784">
                  <c:v>0.000453703703703704</c:v>
                </c:pt>
                <c:pt idx="785">
                  <c:v>0.000454282407407408</c:v>
                </c:pt>
                <c:pt idx="786">
                  <c:v>0.000454861111111111</c:v>
                </c:pt>
                <c:pt idx="787">
                  <c:v>0.000455439814814815</c:v>
                </c:pt>
                <c:pt idx="788">
                  <c:v>0.000456018518518518</c:v>
                </c:pt>
                <c:pt idx="789">
                  <c:v>0.000456597222222222</c:v>
                </c:pt>
                <c:pt idx="790">
                  <c:v>0.000457175925925926</c:v>
                </c:pt>
                <c:pt idx="791">
                  <c:v>0.00045775462962963</c:v>
                </c:pt>
                <c:pt idx="792">
                  <c:v>0.000458333333333333</c:v>
                </c:pt>
                <c:pt idx="793">
                  <c:v>0.000458912037037037</c:v>
                </c:pt>
                <c:pt idx="794">
                  <c:v>0.000459490740740741</c:v>
                </c:pt>
                <c:pt idx="795">
                  <c:v>0.000460069444444445</c:v>
                </c:pt>
                <c:pt idx="796">
                  <c:v>0.000460648148148148</c:v>
                </c:pt>
                <c:pt idx="797">
                  <c:v>0.000461226851851852</c:v>
                </c:pt>
                <c:pt idx="798">
                  <c:v>0.000461805555555555</c:v>
                </c:pt>
                <c:pt idx="799">
                  <c:v>0.000462384259259259</c:v>
                </c:pt>
                <c:pt idx="800">
                  <c:v>0.000462962962962963</c:v>
                </c:pt>
                <c:pt idx="801">
                  <c:v>0.000463541666666666</c:v>
                </c:pt>
                <c:pt idx="802">
                  <c:v>0.000464120370370371</c:v>
                </c:pt>
                <c:pt idx="803">
                  <c:v>0.000464699074074074</c:v>
                </c:pt>
                <c:pt idx="804">
                  <c:v>0.000465277777777778</c:v>
                </c:pt>
                <c:pt idx="805">
                  <c:v>0.000465856481481481</c:v>
                </c:pt>
                <c:pt idx="806">
                  <c:v>0.000466435185185185</c:v>
                </c:pt>
                <c:pt idx="807">
                  <c:v>0.000467013888888889</c:v>
                </c:pt>
                <c:pt idx="808">
                  <c:v>0.000467592592592592</c:v>
                </c:pt>
                <c:pt idx="809">
                  <c:v>0.000468171296296296</c:v>
                </c:pt>
                <c:pt idx="810">
                  <c:v>0.00046875</c:v>
                </c:pt>
                <c:pt idx="811">
                  <c:v>0.000469328703703704</c:v>
                </c:pt>
                <c:pt idx="812">
                  <c:v>0.000469907407407407</c:v>
                </c:pt>
                <c:pt idx="813">
                  <c:v>0.000470486111111111</c:v>
                </c:pt>
                <c:pt idx="814">
                  <c:v>0.000471064814814815</c:v>
                </c:pt>
                <c:pt idx="815">
                  <c:v>0.000471643518518519</c:v>
                </c:pt>
                <c:pt idx="816">
                  <c:v>0.000472222222222222</c:v>
                </c:pt>
                <c:pt idx="817">
                  <c:v>0.000472800925925926</c:v>
                </c:pt>
                <c:pt idx="818">
                  <c:v>0.000473379629629629</c:v>
                </c:pt>
                <c:pt idx="819">
                  <c:v>0.000473958333333333</c:v>
                </c:pt>
                <c:pt idx="820">
                  <c:v>0.000474537037037037</c:v>
                </c:pt>
                <c:pt idx="821">
                  <c:v>0.000475115740740741</c:v>
                </c:pt>
                <c:pt idx="822">
                  <c:v>0.000475694444444445</c:v>
                </c:pt>
                <c:pt idx="823">
                  <c:v>0.000476273148148148</c:v>
                </c:pt>
                <c:pt idx="824">
                  <c:v>0.000476851851851852</c:v>
                </c:pt>
                <c:pt idx="825">
                  <c:v>0.000477430555555555</c:v>
                </c:pt>
                <c:pt idx="826">
                  <c:v>0.000478009259259259</c:v>
                </c:pt>
                <c:pt idx="827">
                  <c:v>0.000478587962962963</c:v>
                </c:pt>
                <c:pt idx="828">
                  <c:v>0.000479166666666667</c:v>
                </c:pt>
                <c:pt idx="829">
                  <c:v>0.00047974537037037</c:v>
                </c:pt>
                <c:pt idx="830">
                  <c:v>0.000480324074074074</c:v>
                </c:pt>
                <c:pt idx="831">
                  <c:v>0.000480902777777778</c:v>
                </c:pt>
                <c:pt idx="832">
                  <c:v>0.000481481481481481</c:v>
                </c:pt>
                <c:pt idx="833">
                  <c:v>0.000482060185185185</c:v>
                </c:pt>
                <c:pt idx="834">
                  <c:v>0.000482638888888889</c:v>
                </c:pt>
                <c:pt idx="835">
                  <c:v>0.000483217592592593</c:v>
                </c:pt>
                <c:pt idx="836">
                  <c:v>0.000483796296296296</c:v>
                </c:pt>
                <c:pt idx="837">
                  <c:v>0.000484375</c:v>
                </c:pt>
                <c:pt idx="838">
                  <c:v>0.000484953703703704</c:v>
                </c:pt>
                <c:pt idx="839">
                  <c:v>0.000485532407407407</c:v>
                </c:pt>
                <c:pt idx="840">
                  <c:v>0.000486111111111111</c:v>
                </c:pt>
                <c:pt idx="841">
                  <c:v>0.000486689814814815</c:v>
                </c:pt>
                <c:pt idx="842">
                  <c:v>0.000487268518518519</c:v>
                </c:pt>
                <c:pt idx="843">
                  <c:v>0.000487847222222222</c:v>
                </c:pt>
                <c:pt idx="844">
                  <c:v>0.000488425925925926</c:v>
                </c:pt>
                <c:pt idx="845">
                  <c:v>0.00048900462962963</c:v>
                </c:pt>
                <c:pt idx="846">
                  <c:v>0.000489583333333333</c:v>
                </c:pt>
                <c:pt idx="847">
                  <c:v>0.000490162037037037</c:v>
                </c:pt>
                <c:pt idx="848">
                  <c:v>0.000490740740740741</c:v>
                </c:pt>
                <c:pt idx="849">
                  <c:v>0.000491319444444445</c:v>
                </c:pt>
                <c:pt idx="850">
                  <c:v>0.000491898148148148</c:v>
                </c:pt>
                <c:pt idx="851">
                  <c:v>0.000492476851851852</c:v>
                </c:pt>
                <c:pt idx="852">
                  <c:v>0.000493055555555556</c:v>
                </c:pt>
                <c:pt idx="853">
                  <c:v>0.000493634259259259</c:v>
                </c:pt>
                <c:pt idx="854">
                  <c:v>0.000494212962962963</c:v>
                </c:pt>
                <c:pt idx="855">
                  <c:v>0.000494791666666666</c:v>
                </c:pt>
                <c:pt idx="856">
                  <c:v>0.00049537037037037</c:v>
                </c:pt>
                <c:pt idx="857">
                  <c:v>0.000495949074074074</c:v>
                </c:pt>
                <c:pt idx="858">
                  <c:v>0.000496527777777778</c:v>
                </c:pt>
                <c:pt idx="859">
                  <c:v>0.000497106481481482</c:v>
                </c:pt>
                <c:pt idx="860">
                  <c:v>0.000497685185185185</c:v>
                </c:pt>
                <c:pt idx="861">
                  <c:v>0.000498263888888889</c:v>
                </c:pt>
                <c:pt idx="862">
                  <c:v>0.000498842592592593</c:v>
                </c:pt>
                <c:pt idx="863">
                  <c:v>0.000499421296296296</c:v>
                </c:pt>
                <c:pt idx="864">
                  <c:v>0.0005</c:v>
                </c:pt>
                <c:pt idx="865">
                  <c:v>0.000500578703703704</c:v>
                </c:pt>
                <c:pt idx="866">
                  <c:v>0.000501157407407407</c:v>
                </c:pt>
                <c:pt idx="867">
                  <c:v>0.000501736111111111</c:v>
                </c:pt>
                <c:pt idx="868">
                  <c:v>0.000502314814814815</c:v>
                </c:pt>
                <c:pt idx="869">
                  <c:v>0.000502893518518518</c:v>
                </c:pt>
                <c:pt idx="870">
                  <c:v>0.000503472222222222</c:v>
                </c:pt>
                <c:pt idx="871">
                  <c:v>0.000504050925925926</c:v>
                </c:pt>
                <c:pt idx="872">
                  <c:v>0.000504629629629629</c:v>
                </c:pt>
                <c:pt idx="873">
                  <c:v>0.000505208333333333</c:v>
                </c:pt>
                <c:pt idx="874">
                  <c:v>0.000505787037037037</c:v>
                </c:pt>
                <c:pt idx="875">
                  <c:v>0.000506365740740741</c:v>
                </c:pt>
                <c:pt idx="876">
                  <c:v>0.000506944444444445</c:v>
                </c:pt>
                <c:pt idx="877">
                  <c:v>0.000507523148148148</c:v>
                </c:pt>
                <c:pt idx="878">
                  <c:v>0.000508101851851852</c:v>
                </c:pt>
                <c:pt idx="879">
                  <c:v>0.000508680555555556</c:v>
                </c:pt>
                <c:pt idx="880">
                  <c:v>0.000509259259259259</c:v>
                </c:pt>
                <c:pt idx="881">
                  <c:v>0.000509837962962963</c:v>
                </c:pt>
                <c:pt idx="882">
                  <c:v>0.000510416666666667</c:v>
                </c:pt>
                <c:pt idx="883">
                  <c:v>0.00051099537037037</c:v>
                </c:pt>
                <c:pt idx="884">
                  <c:v>0.000511574074074074</c:v>
                </c:pt>
                <c:pt idx="885">
                  <c:v>0.000512152777777778</c:v>
                </c:pt>
                <c:pt idx="886">
                  <c:v>0.000512731481481481</c:v>
                </c:pt>
                <c:pt idx="887">
                  <c:v>0.000513310185185185</c:v>
                </c:pt>
                <c:pt idx="888">
                  <c:v>0.000513888888888889</c:v>
                </c:pt>
                <c:pt idx="889">
                  <c:v>0.000514467592592593</c:v>
                </c:pt>
                <c:pt idx="890">
                  <c:v>0.000515046296296296</c:v>
                </c:pt>
                <c:pt idx="891">
                  <c:v>0.000515625</c:v>
                </c:pt>
                <c:pt idx="892">
                  <c:v>0.000516203703703704</c:v>
                </c:pt>
                <c:pt idx="893">
                  <c:v>0.000516782407407407</c:v>
                </c:pt>
                <c:pt idx="894">
                  <c:v>0.000517361111111111</c:v>
                </c:pt>
                <c:pt idx="895">
                  <c:v>0.000517939814814815</c:v>
                </c:pt>
                <c:pt idx="896">
                  <c:v>0.000518518518518519</c:v>
                </c:pt>
                <c:pt idx="897">
                  <c:v>0.000519097222222222</c:v>
                </c:pt>
                <c:pt idx="898">
                  <c:v>0.000519675925925926</c:v>
                </c:pt>
                <c:pt idx="899">
                  <c:v>0.00052025462962963</c:v>
                </c:pt>
                <c:pt idx="900">
                  <c:v>0.000520833333333333</c:v>
                </c:pt>
                <c:pt idx="901">
                  <c:v>0.000521412037037037</c:v>
                </c:pt>
                <c:pt idx="902">
                  <c:v>0.000521990740740741</c:v>
                </c:pt>
                <c:pt idx="903">
                  <c:v>0.000522569444444445</c:v>
                </c:pt>
                <c:pt idx="904">
                  <c:v>0.000523148148148148</c:v>
                </c:pt>
                <c:pt idx="905">
                  <c:v>0.000523726851851852</c:v>
                </c:pt>
                <c:pt idx="906">
                  <c:v>0.000524305555555556</c:v>
                </c:pt>
                <c:pt idx="907">
                  <c:v>0.000524884259259259</c:v>
                </c:pt>
                <c:pt idx="908">
                  <c:v>0.000525462962962963</c:v>
                </c:pt>
                <c:pt idx="909">
                  <c:v>0.000526041666666667</c:v>
                </c:pt>
                <c:pt idx="910">
                  <c:v>0.00052662037037037</c:v>
                </c:pt>
                <c:pt idx="911">
                  <c:v>0.000527199074074074</c:v>
                </c:pt>
                <c:pt idx="912">
                  <c:v>0.000527777777777778</c:v>
                </c:pt>
                <c:pt idx="913">
                  <c:v>0.000528356481481482</c:v>
                </c:pt>
                <c:pt idx="914">
                  <c:v>0.000528935185185185</c:v>
                </c:pt>
                <c:pt idx="915">
                  <c:v>0.000529513888888889</c:v>
                </c:pt>
                <c:pt idx="916">
                  <c:v>0.000530092592592593</c:v>
                </c:pt>
                <c:pt idx="917">
                  <c:v>0.000530671296296297</c:v>
                </c:pt>
                <c:pt idx="918">
                  <c:v>0.00053125</c:v>
                </c:pt>
                <c:pt idx="919">
                  <c:v>0.000531828703703704</c:v>
                </c:pt>
                <c:pt idx="920">
                  <c:v>0.000532407407407407</c:v>
                </c:pt>
                <c:pt idx="921">
                  <c:v>0.000532986111111111</c:v>
                </c:pt>
                <c:pt idx="922">
                  <c:v>0.000533564814814815</c:v>
                </c:pt>
                <c:pt idx="923">
                  <c:v>0.000534143518518519</c:v>
                </c:pt>
                <c:pt idx="924">
                  <c:v>0.000534722222222222</c:v>
                </c:pt>
                <c:pt idx="925">
                  <c:v>0.000535300925925926</c:v>
                </c:pt>
                <c:pt idx="926">
                  <c:v>0.000535879629629629</c:v>
                </c:pt>
                <c:pt idx="927">
                  <c:v>0.000536458333333333</c:v>
                </c:pt>
                <c:pt idx="928">
                  <c:v>0.000537037037037037</c:v>
                </c:pt>
                <c:pt idx="929">
                  <c:v>0.000537615740740741</c:v>
                </c:pt>
                <c:pt idx="930">
                  <c:v>0.000538194444444445</c:v>
                </c:pt>
                <c:pt idx="931">
                  <c:v>0.000538773148148148</c:v>
                </c:pt>
                <c:pt idx="932">
                  <c:v>0.000539351851851852</c:v>
                </c:pt>
                <c:pt idx="933">
                  <c:v>0.000539930555555555</c:v>
                </c:pt>
                <c:pt idx="934">
                  <c:v>0.000540509259259259</c:v>
                </c:pt>
                <c:pt idx="935">
                  <c:v>0.000541087962962963</c:v>
                </c:pt>
                <c:pt idx="936">
                  <c:v>0.000541666666666667</c:v>
                </c:pt>
                <c:pt idx="937">
                  <c:v>0.00054224537037037</c:v>
                </c:pt>
                <c:pt idx="938">
                  <c:v>0.000542824074074074</c:v>
                </c:pt>
                <c:pt idx="939">
                  <c:v>0.000543402777777778</c:v>
                </c:pt>
                <c:pt idx="940">
                  <c:v>0.000543981481481482</c:v>
                </c:pt>
                <c:pt idx="941">
                  <c:v>0.000544560185185185</c:v>
                </c:pt>
                <c:pt idx="942">
                  <c:v>0.000545138888888889</c:v>
                </c:pt>
                <c:pt idx="943">
                  <c:v>0.000545717592592593</c:v>
                </c:pt>
                <c:pt idx="944">
                  <c:v>0.000546296296296296</c:v>
                </c:pt>
                <c:pt idx="945">
                  <c:v>0.000546875</c:v>
                </c:pt>
                <c:pt idx="946">
                  <c:v>0.000547453703703704</c:v>
                </c:pt>
                <c:pt idx="947">
                  <c:v>0.000548032407407407</c:v>
                </c:pt>
                <c:pt idx="948">
                  <c:v>0.000548611111111111</c:v>
                </c:pt>
                <c:pt idx="949">
                  <c:v>0.000549189814814815</c:v>
                </c:pt>
                <c:pt idx="950">
                  <c:v>0.000549768518518519</c:v>
                </c:pt>
                <c:pt idx="951">
                  <c:v>0.000550347222222222</c:v>
                </c:pt>
                <c:pt idx="952">
                  <c:v>0.000550925925925926</c:v>
                </c:pt>
                <c:pt idx="953">
                  <c:v>0.00055150462962963</c:v>
                </c:pt>
                <c:pt idx="954">
                  <c:v>0.000552083333333333</c:v>
                </c:pt>
                <c:pt idx="955">
                  <c:v>0.000552662037037037</c:v>
                </c:pt>
                <c:pt idx="956">
                  <c:v>0.000553240740740741</c:v>
                </c:pt>
                <c:pt idx="957">
                  <c:v>0.000553819444444445</c:v>
                </c:pt>
                <c:pt idx="958">
                  <c:v>0.000554398148148148</c:v>
                </c:pt>
                <c:pt idx="959">
                  <c:v>0.000554976851851852</c:v>
                </c:pt>
                <c:pt idx="960">
                  <c:v>0.000555555555555556</c:v>
                </c:pt>
                <c:pt idx="961">
                  <c:v>0.000556134259259259</c:v>
                </c:pt>
                <c:pt idx="962">
                  <c:v>0.000556712962962963</c:v>
                </c:pt>
                <c:pt idx="963">
                  <c:v>0.000557291666666667</c:v>
                </c:pt>
                <c:pt idx="964">
                  <c:v>0.000557870370370371</c:v>
                </c:pt>
                <c:pt idx="965">
                  <c:v>0.000558449074074074</c:v>
                </c:pt>
                <c:pt idx="966">
                  <c:v>0.000559027777777778</c:v>
                </c:pt>
                <c:pt idx="967">
                  <c:v>0.000559606481481482</c:v>
                </c:pt>
                <c:pt idx="968">
                  <c:v>0.000560185185185185</c:v>
                </c:pt>
                <c:pt idx="969">
                  <c:v>0.000560763888888889</c:v>
                </c:pt>
                <c:pt idx="970">
                  <c:v>0.000561342592592593</c:v>
                </c:pt>
                <c:pt idx="971">
                  <c:v>0.000561921296296296</c:v>
                </c:pt>
                <c:pt idx="972">
                  <c:v>0.0005625</c:v>
                </c:pt>
                <c:pt idx="973">
                  <c:v>0.000563078703703704</c:v>
                </c:pt>
                <c:pt idx="974">
                  <c:v>0.000563657407407407</c:v>
                </c:pt>
                <c:pt idx="975">
                  <c:v>0.000564236111111111</c:v>
                </c:pt>
                <c:pt idx="976">
                  <c:v>0.000564814814814815</c:v>
                </c:pt>
                <c:pt idx="977">
                  <c:v>0.000565393518518519</c:v>
                </c:pt>
                <c:pt idx="978">
                  <c:v>0.000565972222222222</c:v>
                </c:pt>
                <c:pt idx="979">
                  <c:v>0.000566550925925926</c:v>
                </c:pt>
                <c:pt idx="980">
                  <c:v>0.00056712962962963</c:v>
                </c:pt>
                <c:pt idx="981">
                  <c:v>0.000567708333333333</c:v>
                </c:pt>
                <c:pt idx="982">
                  <c:v>0.000568287037037037</c:v>
                </c:pt>
                <c:pt idx="983">
                  <c:v>0.000568865740740741</c:v>
                </c:pt>
                <c:pt idx="984">
                  <c:v>0.000569444444444445</c:v>
                </c:pt>
                <c:pt idx="985">
                  <c:v>0.000570023148148148</c:v>
                </c:pt>
                <c:pt idx="986">
                  <c:v>0.000570601851851852</c:v>
                </c:pt>
                <c:pt idx="987">
                  <c:v>0.000571180555555556</c:v>
                </c:pt>
                <c:pt idx="988">
                  <c:v>0.000571759259259259</c:v>
                </c:pt>
                <c:pt idx="989">
                  <c:v>0.000572337962962963</c:v>
                </c:pt>
                <c:pt idx="990">
                  <c:v>0.000572916666666667</c:v>
                </c:pt>
                <c:pt idx="991">
                  <c:v>0.00057349537037037</c:v>
                </c:pt>
                <c:pt idx="992">
                  <c:v>0.000574074074074074</c:v>
                </c:pt>
                <c:pt idx="993">
                  <c:v>0.000574652777777778</c:v>
                </c:pt>
                <c:pt idx="994">
                  <c:v>0.000575231481481482</c:v>
                </c:pt>
                <c:pt idx="995">
                  <c:v>0.000575810185185185</c:v>
                </c:pt>
                <c:pt idx="996">
                  <c:v>0.000576388888888889</c:v>
                </c:pt>
                <c:pt idx="997">
                  <c:v>0.000576967592592593</c:v>
                </c:pt>
                <c:pt idx="998">
                  <c:v>0.000577546296296296</c:v>
                </c:pt>
                <c:pt idx="999">
                  <c:v>0.000578125</c:v>
                </c:pt>
                <c:pt idx="1000">
                  <c:v>0.000578703703703704</c:v>
                </c:pt>
                <c:pt idx="1001">
                  <c:v>0.000579282407407407</c:v>
                </c:pt>
                <c:pt idx="1002">
                  <c:v>0.000579861111111111</c:v>
                </c:pt>
                <c:pt idx="1003">
                  <c:v>0.000580439814814815</c:v>
                </c:pt>
                <c:pt idx="1004">
                  <c:v>0.000581018518518519</c:v>
                </c:pt>
                <c:pt idx="1005">
                  <c:v>0.000581597222222222</c:v>
                </c:pt>
                <c:pt idx="1006">
                  <c:v>0.000582175925925926</c:v>
                </c:pt>
                <c:pt idx="1007">
                  <c:v>0.000582754629629629</c:v>
                </c:pt>
                <c:pt idx="1008">
                  <c:v>0.000583333333333334</c:v>
                </c:pt>
                <c:pt idx="1009">
                  <c:v>0.000583912037037037</c:v>
                </c:pt>
                <c:pt idx="1010">
                  <c:v>0.000584490740740741</c:v>
                </c:pt>
                <c:pt idx="1011">
                  <c:v>0.000585069444444445</c:v>
                </c:pt>
                <c:pt idx="1012">
                  <c:v>0.000585648148148148</c:v>
                </c:pt>
                <c:pt idx="1013">
                  <c:v>0.000586226851851852</c:v>
                </c:pt>
                <c:pt idx="1014">
                  <c:v>0.000586805555555556</c:v>
                </c:pt>
                <c:pt idx="1015">
                  <c:v>0.000587384259259259</c:v>
                </c:pt>
                <c:pt idx="1016">
                  <c:v>0.000587962962962963</c:v>
                </c:pt>
                <c:pt idx="1017">
                  <c:v>0.000588541666666667</c:v>
                </c:pt>
                <c:pt idx="1018">
                  <c:v>0.000589120370370371</c:v>
                </c:pt>
                <c:pt idx="1019">
                  <c:v>0.000589699074074074</c:v>
                </c:pt>
                <c:pt idx="1020">
                  <c:v>0.000590277777777778</c:v>
                </c:pt>
                <c:pt idx="1021">
                  <c:v>0.000590856481481482</c:v>
                </c:pt>
                <c:pt idx="1022">
                  <c:v>0.000591435185185185</c:v>
                </c:pt>
                <c:pt idx="1023">
                  <c:v>0.000592013888888889</c:v>
                </c:pt>
                <c:pt idx="1024">
                  <c:v>0.000592592592592593</c:v>
                </c:pt>
                <c:pt idx="1025">
                  <c:v>0.000593171296296297</c:v>
                </c:pt>
                <c:pt idx="1026">
                  <c:v>0.00059375</c:v>
                </c:pt>
                <c:pt idx="1027">
                  <c:v>0.000594328703703704</c:v>
                </c:pt>
                <c:pt idx="1028">
                  <c:v>0.000594907407407407</c:v>
                </c:pt>
                <c:pt idx="1029">
                  <c:v>0.000595486111111111</c:v>
                </c:pt>
                <c:pt idx="1030">
                  <c:v>0.000596064814814815</c:v>
                </c:pt>
                <c:pt idx="1031">
                  <c:v>0.000596643518518519</c:v>
                </c:pt>
                <c:pt idx="1032">
                  <c:v>0.000597222222222223</c:v>
                </c:pt>
                <c:pt idx="1033">
                  <c:v>0.000597800925925926</c:v>
                </c:pt>
                <c:pt idx="1034">
                  <c:v>0.00059837962962963</c:v>
                </c:pt>
                <c:pt idx="1035">
                  <c:v>0.000598958333333334</c:v>
                </c:pt>
                <c:pt idx="1036">
                  <c:v>0.000599537037037037</c:v>
                </c:pt>
                <c:pt idx="1037">
                  <c:v>0.000600115740740741</c:v>
                </c:pt>
                <c:pt idx="1038">
                  <c:v>0.000600694444444445</c:v>
                </c:pt>
                <c:pt idx="1039">
                  <c:v>0.000601273148148148</c:v>
                </c:pt>
                <c:pt idx="1040">
                  <c:v>0.000601851851851852</c:v>
                </c:pt>
                <c:pt idx="1041">
                  <c:v>0.000602430555555555</c:v>
                </c:pt>
                <c:pt idx="1042">
                  <c:v>0.00060300925925926</c:v>
                </c:pt>
                <c:pt idx="1043">
                  <c:v>0.000603587962962963</c:v>
                </c:pt>
                <c:pt idx="1044">
                  <c:v>0.000604166666666667</c:v>
                </c:pt>
                <c:pt idx="1045">
                  <c:v>0.000604745370370371</c:v>
                </c:pt>
                <c:pt idx="1046">
                  <c:v>0.000605324074074074</c:v>
                </c:pt>
                <c:pt idx="1047">
                  <c:v>0.000605902777777778</c:v>
                </c:pt>
                <c:pt idx="1048">
                  <c:v>0.000606481481481482</c:v>
                </c:pt>
                <c:pt idx="1049">
                  <c:v>0.000607060185185185</c:v>
                </c:pt>
                <c:pt idx="1050">
                  <c:v>0.000607638888888889</c:v>
                </c:pt>
                <c:pt idx="1051">
                  <c:v>0.000608217592592593</c:v>
                </c:pt>
                <c:pt idx="1052">
                  <c:v>0.000608796296296296</c:v>
                </c:pt>
                <c:pt idx="1053">
                  <c:v>0.000609375</c:v>
                </c:pt>
                <c:pt idx="1054">
                  <c:v>0.000609953703703704</c:v>
                </c:pt>
                <c:pt idx="1055">
                  <c:v>0.000610532407407407</c:v>
                </c:pt>
                <c:pt idx="1056">
                  <c:v>0.000611111111111111</c:v>
                </c:pt>
                <c:pt idx="1057">
                  <c:v>0.000611689814814815</c:v>
                </c:pt>
                <c:pt idx="1058">
                  <c:v>0.000612268518518519</c:v>
                </c:pt>
                <c:pt idx="1059">
                  <c:v>0.000612847222222222</c:v>
                </c:pt>
                <c:pt idx="1060">
                  <c:v>0.000613425925925926</c:v>
                </c:pt>
                <c:pt idx="1061">
                  <c:v>0.00061400462962963</c:v>
                </c:pt>
                <c:pt idx="1062">
                  <c:v>0.000614583333333333</c:v>
                </c:pt>
                <c:pt idx="1063">
                  <c:v>0.000615162037037037</c:v>
                </c:pt>
                <c:pt idx="1064">
                  <c:v>0.000615740740740741</c:v>
                </c:pt>
                <c:pt idx="1065">
                  <c:v>0.000616319444444445</c:v>
                </c:pt>
                <c:pt idx="1066">
                  <c:v>0.000616898148148148</c:v>
                </c:pt>
                <c:pt idx="1067">
                  <c:v>0.000617476851851852</c:v>
                </c:pt>
                <c:pt idx="1068">
                  <c:v>0.000618055555555555</c:v>
                </c:pt>
                <c:pt idx="1069">
                  <c:v>0.00061863425925926</c:v>
                </c:pt>
                <c:pt idx="1070">
                  <c:v>0.000619212962962963</c:v>
                </c:pt>
                <c:pt idx="1071">
                  <c:v>0.000619791666666666</c:v>
                </c:pt>
                <c:pt idx="1072">
                  <c:v>0.000620370370370371</c:v>
                </c:pt>
                <c:pt idx="1073">
                  <c:v>0.000620949074074074</c:v>
                </c:pt>
                <c:pt idx="1074">
                  <c:v>0.000621527777777778</c:v>
                </c:pt>
                <c:pt idx="1075">
                  <c:v>0.000622106481481482</c:v>
                </c:pt>
                <c:pt idx="1076">
                  <c:v>0.000622685185185185</c:v>
                </c:pt>
                <c:pt idx="1077">
                  <c:v>0.000623263888888889</c:v>
                </c:pt>
                <c:pt idx="1078">
                  <c:v>0.000623842592592593</c:v>
                </c:pt>
                <c:pt idx="1079">
                  <c:v>0.000624421296296296</c:v>
                </c:pt>
                <c:pt idx="1080">
                  <c:v>0.000625</c:v>
                </c:pt>
                <c:pt idx="1081">
                  <c:v>0.000625578703703704</c:v>
                </c:pt>
                <c:pt idx="1082">
                  <c:v>0.000626157407407407</c:v>
                </c:pt>
                <c:pt idx="1083">
                  <c:v>0.000626736111111111</c:v>
                </c:pt>
                <c:pt idx="1084">
                  <c:v>0.000627314814814815</c:v>
                </c:pt>
                <c:pt idx="1085">
                  <c:v>0.000627893518518519</c:v>
                </c:pt>
                <c:pt idx="1086">
                  <c:v>0.000628472222222222</c:v>
                </c:pt>
                <c:pt idx="1087">
                  <c:v>0.000629050925925926</c:v>
                </c:pt>
                <c:pt idx="1088">
                  <c:v>0.00062962962962963</c:v>
                </c:pt>
                <c:pt idx="1089">
                  <c:v>0.000630208333333333</c:v>
                </c:pt>
                <c:pt idx="1090">
                  <c:v>0.000630787037037037</c:v>
                </c:pt>
                <c:pt idx="1091">
                  <c:v>0.000631365740740741</c:v>
                </c:pt>
                <c:pt idx="1092">
                  <c:v>0.000631944444444445</c:v>
                </c:pt>
                <c:pt idx="1093">
                  <c:v>0.000632523148148148</c:v>
                </c:pt>
                <c:pt idx="1094">
                  <c:v>0.000633101851851852</c:v>
                </c:pt>
                <c:pt idx="1095">
                  <c:v>0.000633680555555555</c:v>
                </c:pt>
                <c:pt idx="1096">
                  <c:v>0.000634259259259259</c:v>
                </c:pt>
                <c:pt idx="1097">
                  <c:v>0.000634837962962963</c:v>
                </c:pt>
                <c:pt idx="1098">
                  <c:v>0.000635416666666667</c:v>
                </c:pt>
                <c:pt idx="1099">
                  <c:v>0.000635995370370371</c:v>
                </c:pt>
                <c:pt idx="1100">
                  <c:v>0.000636574074074074</c:v>
                </c:pt>
                <c:pt idx="1101">
                  <c:v>0.000637152777777778</c:v>
                </c:pt>
                <c:pt idx="1102">
                  <c:v>0.000637731481481481</c:v>
                </c:pt>
                <c:pt idx="1103">
                  <c:v>0.000638310185185185</c:v>
                </c:pt>
                <c:pt idx="1104">
                  <c:v>0.000638888888888889</c:v>
                </c:pt>
                <c:pt idx="1105">
                  <c:v>0.000639467592592593</c:v>
                </c:pt>
                <c:pt idx="1106">
                  <c:v>0.000640046296296296</c:v>
                </c:pt>
                <c:pt idx="1107">
                  <c:v>0.000640625</c:v>
                </c:pt>
                <c:pt idx="1108">
                  <c:v>0.000641203703703704</c:v>
                </c:pt>
                <c:pt idx="1109">
                  <c:v>0.000641782407407407</c:v>
                </c:pt>
                <c:pt idx="1110">
                  <c:v>0.000642361111111111</c:v>
                </c:pt>
                <c:pt idx="1111">
                  <c:v>0.000642939814814815</c:v>
                </c:pt>
                <c:pt idx="1112">
                  <c:v>0.000643518518518519</c:v>
                </c:pt>
                <c:pt idx="1113">
                  <c:v>0.000644097222222222</c:v>
                </c:pt>
                <c:pt idx="1114">
                  <c:v>0.000644675925925926</c:v>
                </c:pt>
                <c:pt idx="1115">
                  <c:v>0.00064525462962963</c:v>
                </c:pt>
                <c:pt idx="1116">
                  <c:v>0.000645833333333334</c:v>
                </c:pt>
                <c:pt idx="1117">
                  <c:v>0.000646412037037037</c:v>
                </c:pt>
                <c:pt idx="1118">
                  <c:v>0.000646990740740741</c:v>
                </c:pt>
                <c:pt idx="1119">
                  <c:v>0.000647569444444445</c:v>
                </c:pt>
                <c:pt idx="1120">
                  <c:v>0.000648148148148148</c:v>
                </c:pt>
                <c:pt idx="1121">
                  <c:v>0.000648726851851852</c:v>
                </c:pt>
                <c:pt idx="1122">
                  <c:v>0.000649305555555555</c:v>
                </c:pt>
                <c:pt idx="1123">
                  <c:v>0.000649884259259259</c:v>
                </c:pt>
                <c:pt idx="1124">
                  <c:v>0.000650462962962963</c:v>
                </c:pt>
                <c:pt idx="1125">
                  <c:v>0.000651041666666667</c:v>
                </c:pt>
                <c:pt idx="1126">
                  <c:v>0.000651620370370371</c:v>
                </c:pt>
                <c:pt idx="1127">
                  <c:v>0.000652199074074074</c:v>
                </c:pt>
                <c:pt idx="1128">
                  <c:v>0.000652777777777778</c:v>
                </c:pt>
                <c:pt idx="1129">
                  <c:v>0.000653356481481481</c:v>
                </c:pt>
                <c:pt idx="1130">
                  <c:v>0.000653935185185186</c:v>
                </c:pt>
                <c:pt idx="1131">
                  <c:v>0.000654513888888889</c:v>
                </c:pt>
                <c:pt idx="1132">
                  <c:v>0.000655092592592593</c:v>
                </c:pt>
                <c:pt idx="1133">
                  <c:v>0.000655671296296296</c:v>
                </c:pt>
                <c:pt idx="1134">
                  <c:v>0.00065625</c:v>
                </c:pt>
                <c:pt idx="1135">
                  <c:v>0.000656828703703703</c:v>
                </c:pt>
                <c:pt idx="1136">
                  <c:v>0.000657407407407407</c:v>
                </c:pt>
                <c:pt idx="1137">
                  <c:v>0.000657986111111111</c:v>
                </c:pt>
                <c:pt idx="1138">
                  <c:v>0.000658564814814815</c:v>
                </c:pt>
                <c:pt idx="1139">
                  <c:v>0.000659143518518519</c:v>
                </c:pt>
                <c:pt idx="1140">
                  <c:v>0.000659722222222222</c:v>
                </c:pt>
                <c:pt idx="1141">
                  <c:v>0.000660300925925926</c:v>
                </c:pt>
                <c:pt idx="1142">
                  <c:v>0.00066087962962963</c:v>
                </c:pt>
                <c:pt idx="1143">
                  <c:v>0.000661458333333333</c:v>
                </c:pt>
                <c:pt idx="1144">
                  <c:v>0.000662037037037037</c:v>
                </c:pt>
                <c:pt idx="1145">
                  <c:v>0.000662615740740741</c:v>
                </c:pt>
                <c:pt idx="1146">
                  <c:v>0.000663194444444444</c:v>
                </c:pt>
                <c:pt idx="1147">
                  <c:v>0.000663773148148148</c:v>
                </c:pt>
                <c:pt idx="1148">
                  <c:v>0.000664351851851852</c:v>
                </c:pt>
                <c:pt idx="1149">
                  <c:v>0.000664930555555555</c:v>
                </c:pt>
                <c:pt idx="1150">
                  <c:v>0.000665509259259259</c:v>
                </c:pt>
                <c:pt idx="1151">
                  <c:v>0.000666087962962963</c:v>
                </c:pt>
                <c:pt idx="1152">
                  <c:v>0.000666666666666666</c:v>
                </c:pt>
                <c:pt idx="1153">
                  <c:v>0.000667245370370371</c:v>
                </c:pt>
                <c:pt idx="1154">
                  <c:v>0.000667824074074074</c:v>
                </c:pt>
                <c:pt idx="1155">
                  <c:v>0.000668402777777778</c:v>
                </c:pt>
                <c:pt idx="1156">
                  <c:v>0.000668981481481481</c:v>
                </c:pt>
                <c:pt idx="1157">
                  <c:v>0.000669560185185185</c:v>
                </c:pt>
                <c:pt idx="1158">
                  <c:v>0.000670138888888889</c:v>
                </c:pt>
                <c:pt idx="1159">
                  <c:v>0.000670717592592593</c:v>
                </c:pt>
                <c:pt idx="1160">
                  <c:v>0.000671296296296296</c:v>
                </c:pt>
                <c:pt idx="1161">
                  <c:v>0.000671875</c:v>
                </c:pt>
                <c:pt idx="1162">
                  <c:v>0.000672453703703703</c:v>
                </c:pt>
                <c:pt idx="1163">
                  <c:v>0.000673032407407407</c:v>
                </c:pt>
                <c:pt idx="1164">
                  <c:v>0.000673611111111111</c:v>
                </c:pt>
                <c:pt idx="1165">
                  <c:v>0.000674189814814815</c:v>
                </c:pt>
                <c:pt idx="1166">
                  <c:v>0.000674768518518519</c:v>
                </c:pt>
                <c:pt idx="1167">
                  <c:v>0.000675347222222222</c:v>
                </c:pt>
                <c:pt idx="1168">
                  <c:v>0.000675925925925926</c:v>
                </c:pt>
                <c:pt idx="1169">
                  <c:v>0.00067650462962963</c:v>
                </c:pt>
                <c:pt idx="1170">
                  <c:v>0.000677083333333334</c:v>
                </c:pt>
                <c:pt idx="1171">
                  <c:v>0.000677662037037037</c:v>
                </c:pt>
                <c:pt idx="1172">
                  <c:v>0.000678240740740741</c:v>
                </c:pt>
                <c:pt idx="1173">
                  <c:v>0.000678819444444444</c:v>
                </c:pt>
                <c:pt idx="1174">
                  <c:v>0.000679398148148148</c:v>
                </c:pt>
                <c:pt idx="1175">
                  <c:v>0.000679976851851852</c:v>
                </c:pt>
                <c:pt idx="1176">
                  <c:v>0.000680555555555555</c:v>
                </c:pt>
                <c:pt idx="1177">
                  <c:v>0.000681134259259259</c:v>
                </c:pt>
                <c:pt idx="1178">
                  <c:v>0.000681712962962963</c:v>
                </c:pt>
                <c:pt idx="1179">
                  <c:v>0.000682291666666666</c:v>
                </c:pt>
                <c:pt idx="1180">
                  <c:v>0.000682870370370371</c:v>
                </c:pt>
                <c:pt idx="1181">
                  <c:v>0.000683449074074074</c:v>
                </c:pt>
                <c:pt idx="1182">
                  <c:v>0.000684027777777778</c:v>
                </c:pt>
                <c:pt idx="1183">
                  <c:v>0.000684606481481482</c:v>
                </c:pt>
                <c:pt idx="1184">
                  <c:v>0.000685185185185185</c:v>
                </c:pt>
                <c:pt idx="1185">
                  <c:v>0.000685763888888889</c:v>
                </c:pt>
                <c:pt idx="1186">
                  <c:v>0.000686342592592593</c:v>
                </c:pt>
                <c:pt idx="1187">
                  <c:v>0.000686921296296296</c:v>
                </c:pt>
                <c:pt idx="1188">
                  <c:v>0.0006875</c:v>
                </c:pt>
                <c:pt idx="1189">
                  <c:v>0.000688078703703704</c:v>
                </c:pt>
                <c:pt idx="1190">
                  <c:v>0.000688657407407407</c:v>
                </c:pt>
                <c:pt idx="1191">
                  <c:v>0.000689236111111111</c:v>
                </c:pt>
                <c:pt idx="1192">
                  <c:v>0.000689814814814815</c:v>
                </c:pt>
                <c:pt idx="1193">
                  <c:v>0.000690393518518519</c:v>
                </c:pt>
                <c:pt idx="1194">
                  <c:v>0.000690972222222222</c:v>
                </c:pt>
                <c:pt idx="1195">
                  <c:v>0.000691550925925926</c:v>
                </c:pt>
                <c:pt idx="1196">
                  <c:v>0.00069212962962963</c:v>
                </c:pt>
                <c:pt idx="1197">
                  <c:v>0.000692708333333334</c:v>
                </c:pt>
                <c:pt idx="1198">
                  <c:v>0.000693287037037037</c:v>
                </c:pt>
                <c:pt idx="1199">
                  <c:v>0.000693865740740741</c:v>
                </c:pt>
                <c:pt idx="1200">
                  <c:v>0.000694444444444444</c:v>
                </c:pt>
                <c:pt idx="1201">
                  <c:v>0.000695023148148148</c:v>
                </c:pt>
                <c:pt idx="1202">
                  <c:v>0.000695601851851852</c:v>
                </c:pt>
                <c:pt idx="1203">
                  <c:v>0.000696180555555555</c:v>
                </c:pt>
                <c:pt idx="1204">
                  <c:v>0.000696759259259259</c:v>
                </c:pt>
                <c:pt idx="1205">
                  <c:v>0.000697337962962963</c:v>
                </c:pt>
                <c:pt idx="1206">
                  <c:v>0.000697916666666667</c:v>
                </c:pt>
                <c:pt idx="1207">
                  <c:v>0.00069849537037037</c:v>
                </c:pt>
                <c:pt idx="1208">
                  <c:v>0.000699074074074074</c:v>
                </c:pt>
                <c:pt idx="1209">
                  <c:v>0.000699652777777778</c:v>
                </c:pt>
                <c:pt idx="1210">
                  <c:v>0.000700231481481481</c:v>
                </c:pt>
                <c:pt idx="1211">
                  <c:v>0.000700810185185185</c:v>
                </c:pt>
                <c:pt idx="1212">
                  <c:v>0.000701388888888889</c:v>
                </c:pt>
                <c:pt idx="1213">
                  <c:v>0.000701967592592593</c:v>
                </c:pt>
                <c:pt idx="1214">
                  <c:v>0.000702546296296296</c:v>
                </c:pt>
                <c:pt idx="1215">
                  <c:v>0.000703125</c:v>
                </c:pt>
                <c:pt idx="1216">
                  <c:v>0.000703703703703704</c:v>
                </c:pt>
                <c:pt idx="1217">
                  <c:v>0.000704282407407407</c:v>
                </c:pt>
                <c:pt idx="1218">
                  <c:v>0.000704861111111111</c:v>
                </c:pt>
                <c:pt idx="1219">
                  <c:v>0.000705439814814815</c:v>
                </c:pt>
                <c:pt idx="1220">
                  <c:v>0.000706018518518518</c:v>
                </c:pt>
                <c:pt idx="1221">
                  <c:v>0.000706597222222222</c:v>
                </c:pt>
                <c:pt idx="1222">
                  <c:v>0.000707175925925926</c:v>
                </c:pt>
                <c:pt idx="1223">
                  <c:v>0.00070775462962963</c:v>
                </c:pt>
                <c:pt idx="1224">
                  <c:v>0.000708333333333333</c:v>
                </c:pt>
                <c:pt idx="1225">
                  <c:v>0.000708912037037037</c:v>
                </c:pt>
                <c:pt idx="1226">
                  <c:v>0.000709490740740741</c:v>
                </c:pt>
                <c:pt idx="1227">
                  <c:v>0.000710069444444444</c:v>
                </c:pt>
                <c:pt idx="1228">
                  <c:v>0.000710648148148148</c:v>
                </c:pt>
                <c:pt idx="1229">
                  <c:v>0.000711226851851852</c:v>
                </c:pt>
                <c:pt idx="1230">
                  <c:v>0.000711805555555556</c:v>
                </c:pt>
                <c:pt idx="1231">
                  <c:v>0.000712384259259259</c:v>
                </c:pt>
                <c:pt idx="1232">
                  <c:v>0.000712962962962963</c:v>
                </c:pt>
                <c:pt idx="1233">
                  <c:v>0.000713541666666667</c:v>
                </c:pt>
                <c:pt idx="1234">
                  <c:v>0.00071412037037037</c:v>
                </c:pt>
                <c:pt idx="1235">
                  <c:v>0.000714699074074074</c:v>
                </c:pt>
                <c:pt idx="1236">
                  <c:v>0.000715277777777778</c:v>
                </c:pt>
                <c:pt idx="1237">
                  <c:v>0.000715856481481481</c:v>
                </c:pt>
                <c:pt idx="1238">
                  <c:v>0.000716435185185185</c:v>
                </c:pt>
                <c:pt idx="1239">
                  <c:v>0.000717013888888889</c:v>
                </c:pt>
                <c:pt idx="1240">
                  <c:v>0.000717592592592593</c:v>
                </c:pt>
                <c:pt idx="1241">
                  <c:v>0.000718171296296296</c:v>
                </c:pt>
                <c:pt idx="1242">
                  <c:v>0.00071875</c:v>
                </c:pt>
                <c:pt idx="1243">
                  <c:v>0.000719328703703704</c:v>
                </c:pt>
                <c:pt idx="1244">
                  <c:v>0.000719907407407407</c:v>
                </c:pt>
                <c:pt idx="1245">
                  <c:v>0.000720486111111111</c:v>
                </c:pt>
                <c:pt idx="1246">
                  <c:v>0.000721064814814815</c:v>
                </c:pt>
                <c:pt idx="1247">
                  <c:v>0.000721643518518519</c:v>
                </c:pt>
                <c:pt idx="1248">
                  <c:v>0.000722222222222222</c:v>
                </c:pt>
                <c:pt idx="1249">
                  <c:v>0.000722800925925926</c:v>
                </c:pt>
                <c:pt idx="1250">
                  <c:v>0.00072337962962963</c:v>
                </c:pt>
                <c:pt idx="1251">
                  <c:v>0.000723958333333333</c:v>
                </c:pt>
                <c:pt idx="1252">
                  <c:v>0.000724537037037037</c:v>
                </c:pt>
                <c:pt idx="1253">
                  <c:v>0.000725115740740741</c:v>
                </c:pt>
                <c:pt idx="1254">
                  <c:v>0.000725694444444444</c:v>
                </c:pt>
                <c:pt idx="1255">
                  <c:v>0.000726273148148148</c:v>
                </c:pt>
                <c:pt idx="1256">
                  <c:v>0.000726851851851852</c:v>
                </c:pt>
                <c:pt idx="1257">
                  <c:v>0.000727430555555555</c:v>
                </c:pt>
                <c:pt idx="1258">
                  <c:v>0.000728009259259259</c:v>
                </c:pt>
                <c:pt idx="1259">
                  <c:v>0.000728587962962963</c:v>
                </c:pt>
                <c:pt idx="1260">
                  <c:v>0.000729166666666667</c:v>
                </c:pt>
                <c:pt idx="1261">
                  <c:v>0.00072974537037037</c:v>
                </c:pt>
                <c:pt idx="1262">
                  <c:v>0.000730324074074074</c:v>
                </c:pt>
                <c:pt idx="1263">
                  <c:v>0.000730902777777778</c:v>
                </c:pt>
                <c:pt idx="1264">
                  <c:v>0.000731481481481482</c:v>
                </c:pt>
                <c:pt idx="1265">
                  <c:v>0.000732060185185185</c:v>
                </c:pt>
                <c:pt idx="1266">
                  <c:v>0.000732638888888889</c:v>
                </c:pt>
                <c:pt idx="1267">
                  <c:v>0.000733217592592593</c:v>
                </c:pt>
                <c:pt idx="1268">
                  <c:v>0.000733796296296296</c:v>
                </c:pt>
                <c:pt idx="1269">
                  <c:v>0.000734375</c:v>
                </c:pt>
                <c:pt idx="1270">
                  <c:v>0.000734953703703704</c:v>
                </c:pt>
                <c:pt idx="1271">
                  <c:v>0.000735532407407408</c:v>
                </c:pt>
                <c:pt idx="1272">
                  <c:v>0.000736111111111111</c:v>
                </c:pt>
                <c:pt idx="1273">
                  <c:v>0.000736689814814815</c:v>
                </c:pt>
                <c:pt idx="1274">
                  <c:v>0.000737268518518519</c:v>
                </c:pt>
                <c:pt idx="1275">
                  <c:v>0.000737847222222222</c:v>
                </c:pt>
                <c:pt idx="1276">
                  <c:v>0.000738425925925926</c:v>
                </c:pt>
                <c:pt idx="1277">
                  <c:v>0.00073900462962963</c:v>
                </c:pt>
                <c:pt idx="1278">
                  <c:v>0.000739583333333333</c:v>
                </c:pt>
                <c:pt idx="1279">
                  <c:v>0.000740162037037037</c:v>
                </c:pt>
                <c:pt idx="1280">
                  <c:v>0.000740740740740741</c:v>
                </c:pt>
                <c:pt idx="1281">
                  <c:v>0.000741319444444445</c:v>
                </c:pt>
                <c:pt idx="1282">
                  <c:v>0.000741898148148148</c:v>
                </c:pt>
                <c:pt idx="1283">
                  <c:v>0.000742476851851852</c:v>
                </c:pt>
                <c:pt idx="1284">
                  <c:v>0.000743055555555555</c:v>
                </c:pt>
                <c:pt idx="1285">
                  <c:v>0.000743634259259259</c:v>
                </c:pt>
                <c:pt idx="1286">
                  <c:v>0.000744212962962963</c:v>
                </c:pt>
                <c:pt idx="1287">
                  <c:v>0.000744791666666667</c:v>
                </c:pt>
                <c:pt idx="1288">
                  <c:v>0.000745370370370371</c:v>
                </c:pt>
                <c:pt idx="1289">
                  <c:v>0.000745949074074074</c:v>
                </c:pt>
                <c:pt idx="1290">
                  <c:v>0.000746527777777778</c:v>
                </c:pt>
                <c:pt idx="1291">
                  <c:v>0.000747106481481482</c:v>
                </c:pt>
                <c:pt idx="1292">
                  <c:v>0.000747685185185185</c:v>
                </c:pt>
                <c:pt idx="1293">
                  <c:v>0.000748263888888889</c:v>
                </c:pt>
                <c:pt idx="1294">
                  <c:v>0.000748842592592593</c:v>
                </c:pt>
                <c:pt idx="1295">
                  <c:v>0.000749421296296296</c:v>
                </c:pt>
                <c:pt idx="1296">
                  <c:v>0.00075</c:v>
                </c:pt>
                <c:pt idx="1297">
                  <c:v>0.000750578703703704</c:v>
                </c:pt>
                <c:pt idx="1298">
                  <c:v>0.000751157407407408</c:v>
                </c:pt>
                <c:pt idx="1299">
                  <c:v>0.000751736111111111</c:v>
                </c:pt>
                <c:pt idx="1300">
                  <c:v>0.000752314814814815</c:v>
                </c:pt>
                <c:pt idx="1301">
                  <c:v>0.000752893518518518</c:v>
                </c:pt>
                <c:pt idx="1302">
                  <c:v>0.000753472222222222</c:v>
                </c:pt>
                <c:pt idx="1303">
                  <c:v>0.000754050925925926</c:v>
                </c:pt>
                <c:pt idx="1304">
                  <c:v>0.00075462962962963</c:v>
                </c:pt>
                <c:pt idx="1305">
                  <c:v>0.000755208333333333</c:v>
                </c:pt>
                <c:pt idx="1306">
                  <c:v>0.000755787037037037</c:v>
                </c:pt>
                <c:pt idx="1307">
                  <c:v>0.000756365740740741</c:v>
                </c:pt>
                <c:pt idx="1308">
                  <c:v>0.000756944444444445</c:v>
                </c:pt>
                <c:pt idx="1309">
                  <c:v>0.000757523148148148</c:v>
                </c:pt>
                <c:pt idx="1310">
                  <c:v>0.000758101851851852</c:v>
                </c:pt>
                <c:pt idx="1311">
                  <c:v>0.000758680555555555</c:v>
                </c:pt>
                <c:pt idx="1312">
                  <c:v>0.000759259259259259</c:v>
                </c:pt>
                <c:pt idx="1313">
                  <c:v>0.000759837962962963</c:v>
                </c:pt>
                <c:pt idx="1314">
                  <c:v>0.000760416666666667</c:v>
                </c:pt>
                <c:pt idx="1315">
                  <c:v>0.000760995370370371</c:v>
                </c:pt>
                <c:pt idx="1316">
                  <c:v>0.000761574074074074</c:v>
                </c:pt>
                <c:pt idx="1317">
                  <c:v>0.000762152777777778</c:v>
                </c:pt>
                <c:pt idx="1318">
                  <c:v>0.000762731481481481</c:v>
                </c:pt>
                <c:pt idx="1319">
                  <c:v>0.000763310185185185</c:v>
                </c:pt>
                <c:pt idx="1320">
                  <c:v>0.000763888888888889</c:v>
                </c:pt>
                <c:pt idx="1321">
                  <c:v>0.000764467592592593</c:v>
                </c:pt>
                <c:pt idx="1322">
                  <c:v>0.000765046296296296</c:v>
                </c:pt>
                <c:pt idx="1323">
                  <c:v>0.000765625</c:v>
                </c:pt>
                <c:pt idx="1324">
                  <c:v>0.000766203703703704</c:v>
                </c:pt>
                <c:pt idx="1325">
                  <c:v>0.000766782407407407</c:v>
                </c:pt>
                <c:pt idx="1326">
                  <c:v>0.000767361111111111</c:v>
                </c:pt>
                <c:pt idx="1327">
                  <c:v>0.000767939814814815</c:v>
                </c:pt>
                <c:pt idx="1328">
                  <c:v>0.000768518518518519</c:v>
                </c:pt>
                <c:pt idx="1329">
                  <c:v>0.000769097222222222</c:v>
                </c:pt>
                <c:pt idx="1330">
                  <c:v>0.000769675925925926</c:v>
                </c:pt>
                <c:pt idx="1331">
                  <c:v>0.00077025462962963</c:v>
                </c:pt>
                <c:pt idx="1332">
                  <c:v>0.000770833333333334</c:v>
                </c:pt>
                <c:pt idx="1333">
                  <c:v>0.000771412037037037</c:v>
                </c:pt>
                <c:pt idx="1334">
                  <c:v>0.000771990740740741</c:v>
                </c:pt>
                <c:pt idx="1335">
                  <c:v>0.000772569444444445</c:v>
                </c:pt>
                <c:pt idx="1336">
                  <c:v>0.000773148148148148</c:v>
                </c:pt>
                <c:pt idx="1337">
                  <c:v>0.000773726851851852</c:v>
                </c:pt>
                <c:pt idx="1338">
                  <c:v>0.000774305555555555</c:v>
                </c:pt>
                <c:pt idx="1339">
                  <c:v>0.000774884259259259</c:v>
                </c:pt>
                <c:pt idx="1340">
                  <c:v>0.000775462962962963</c:v>
                </c:pt>
                <c:pt idx="1341">
                  <c:v>0.000776041666666667</c:v>
                </c:pt>
                <c:pt idx="1342">
                  <c:v>0.000776620370370371</c:v>
                </c:pt>
                <c:pt idx="1343">
                  <c:v>0.000777199074074074</c:v>
                </c:pt>
                <c:pt idx="1344">
                  <c:v>0.000777777777777778</c:v>
                </c:pt>
                <c:pt idx="1345">
                  <c:v>0.000778356481481482</c:v>
                </c:pt>
                <c:pt idx="1346">
                  <c:v>0.000778935185185185</c:v>
                </c:pt>
                <c:pt idx="1347">
                  <c:v>0.000779513888888889</c:v>
                </c:pt>
                <c:pt idx="1348">
                  <c:v>0.000780092592592593</c:v>
                </c:pt>
                <c:pt idx="1349">
                  <c:v>0.000780671296296296</c:v>
                </c:pt>
                <c:pt idx="1350">
                  <c:v>0.00078125</c:v>
                </c:pt>
                <c:pt idx="1351">
                  <c:v>0.000781828703703703</c:v>
                </c:pt>
                <c:pt idx="1352">
                  <c:v>0.000782407407407408</c:v>
                </c:pt>
                <c:pt idx="1353">
                  <c:v>0.000782986111111111</c:v>
                </c:pt>
                <c:pt idx="1354">
                  <c:v>0.000783564814814815</c:v>
                </c:pt>
                <c:pt idx="1355">
                  <c:v>0.000784143518518519</c:v>
                </c:pt>
                <c:pt idx="1356">
                  <c:v>0.000784722222222222</c:v>
                </c:pt>
                <c:pt idx="1357">
                  <c:v>0.000785300925925926</c:v>
                </c:pt>
                <c:pt idx="1358">
                  <c:v>0.00078587962962963</c:v>
                </c:pt>
                <c:pt idx="1359">
                  <c:v>0.000786458333333334</c:v>
                </c:pt>
                <c:pt idx="1360">
                  <c:v>0.000787037037037037</c:v>
                </c:pt>
                <c:pt idx="1361">
                  <c:v>0.000787615740740741</c:v>
                </c:pt>
                <c:pt idx="1362">
                  <c:v>0.000788194444444444</c:v>
                </c:pt>
                <c:pt idx="1363">
                  <c:v>0.000788773148148148</c:v>
                </c:pt>
                <c:pt idx="1364">
                  <c:v>0.000789351851851852</c:v>
                </c:pt>
                <c:pt idx="1365">
                  <c:v>0.000789930555555556</c:v>
                </c:pt>
                <c:pt idx="1366">
                  <c:v>0.000790509259259259</c:v>
                </c:pt>
                <c:pt idx="1367">
                  <c:v>0.000791087962962963</c:v>
                </c:pt>
                <c:pt idx="1368">
                  <c:v>0.000791666666666667</c:v>
                </c:pt>
                <c:pt idx="1369">
                  <c:v>0.000792245370370371</c:v>
                </c:pt>
                <c:pt idx="1370">
                  <c:v>0.000792824074074074</c:v>
                </c:pt>
                <c:pt idx="1371">
                  <c:v>0.000793402777777778</c:v>
                </c:pt>
                <c:pt idx="1372">
                  <c:v>0.000793981481481482</c:v>
                </c:pt>
                <c:pt idx="1373">
                  <c:v>0.000794560185185185</c:v>
                </c:pt>
                <c:pt idx="1374">
                  <c:v>0.000795138888888889</c:v>
                </c:pt>
                <c:pt idx="1375">
                  <c:v>0.000795717592592593</c:v>
                </c:pt>
                <c:pt idx="1376">
                  <c:v>0.000796296296296296</c:v>
                </c:pt>
                <c:pt idx="1377">
                  <c:v>0.000796875</c:v>
                </c:pt>
                <c:pt idx="1378">
                  <c:v>0.000797453703703704</c:v>
                </c:pt>
                <c:pt idx="1379">
                  <c:v>0.000798032407407407</c:v>
                </c:pt>
                <c:pt idx="1380">
                  <c:v>0.000798611111111111</c:v>
                </c:pt>
                <c:pt idx="1381">
                  <c:v>0.000799189814814815</c:v>
                </c:pt>
                <c:pt idx="1382">
                  <c:v>0.000799768518518519</c:v>
                </c:pt>
                <c:pt idx="1383">
                  <c:v>0.000800347222222223</c:v>
                </c:pt>
                <c:pt idx="1384">
                  <c:v>0.000800925925925926</c:v>
                </c:pt>
                <c:pt idx="1385">
                  <c:v>0.00080150462962963</c:v>
                </c:pt>
                <c:pt idx="1386">
                  <c:v>0.000802083333333334</c:v>
                </c:pt>
                <c:pt idx="1387">
                  <c:v>0.000802662037037037</c:v>
                </c:pt>
                <c:pt idx="1388">
                  <c:v>0.000803240740740741</c:v>
                </c:pt>
                <c:pt idx="1389">
                  <c:v>0.000803819444444444</c:v>
                </c:pt>
                <c:pt idx="1390">
                  <c:v>0.000804398148148148</c:v>
                </c:pt>
                <c:pt idx="1391">
                  <c:v>0.000804976851851852</c:v>
                </c:pt>
                <c:pt idx="1392">
                  <c:v>0.000805555555555556</c:v>
                </c:pt>
                <c:pt idx="1393">
                  <c:v>0.000806134259259259</c:v>
                </c:pt>
                <c:pt idx="1394">
                  <c:v>0.000806712962962963</c:v>
                </c:pt>
                <c:pt idx="1395">
                  <c:v>0.000807291666666667</c:v>
                </c:pt>
                <c:pt idx="1396">
                  <c:v>0.00080787037037037</c:v>
                </c:pt>
                <c:pt idx="1397">
                  <c:v>0.000808449074074075</c:v>
                </c:pt>
                <c:pt idx="1398">
                  <c:v>0.000809027777777778</c:v>
                </c:pt>
                <c:pt idx="1399">
                  <c:v>0.000809606481481482</c:v>
                </c:pt>
                <c:pt idx="1400">
                  <c:v>0.000810185185185185</c:v>
                </c:pt>
                <c:pt idx="1401">
                  <c:v>0.000810763888888889</c:v>
                </c:pt>
                <c:pt idx="1402">
                  <c:v>0.000811342592592593</c:v>
                </c:pt>
                <c:pt idx="1403">
                  <c:v>0.000811921296296296</c:v>
                </c:pt>
                <c:pt idx="1404">
                  <c:v>0.0008125</c:v>
                </c:pt>
                <c:pt idx="1405">
                  <c:v>0.000813078703703704</c:v>
                </c:pt>
                <c:pt idx="1406">
                  <c:v>0.000813657407407407</c:v>
                </c:pt>
                <c:pt idx="1407">
                  <c:v>0.000814236111111111</c:v>
                </c:pt>
                <c:pt idx="1408">
                  <c:v>0.000814814814814815</c:v>
                </c:pt>
                <c:pt idx="1409">
                  <c:v>0.000815393518518519</c:v>
                </c:pt>
                <c:pt idx="1410">
                  <c:v>0.000815972222222222</c:v>
                </c:pt>
                <c:pt idx="1411">
                  <c:v>0.000816550925925926</c:v>
                </c:pt>
                <c:pt idx="1412">
                  <c:v>0.00081712962962963</c:v>
                </c:pt>
                <c:pt idx="1413">
                  <c:v>0.000817708333333334</c:v>
                </c:pt>
                <c:pt idx="1414">
                  <c:v>0.000818287037037037</c:v>
                </c:pt>
                <c:pt idx="1415">
                  <c:v>0.000818865740740741</c:v>
                </c:pt>
                <c:pt idx="1416">
                  <c:v>0.000819444444444444</c:v>
                </c:pt>
                <c:pt idx="1417">
                  <c:v>0.000820023148148148</c:v>
                </c:pt>
                <c:pt idx="1418">
                  <c:v>0.000820601851851852</c:v>
                </c:pt>
                <c:pt idx="1419">
                  <c:v>0.000821180555555555</c:v>
                </c:pt>
                <c:pt idx="1420">
                  <c:v>0.000821759259259259</c:v>
                </c:pt>
                <c:pt idx="1421">
                  <c:v>0.000822337962962963</c:v>
                </c:pt>
                <c:pt idx="1422">
                  <c:v>0.000822916666666667</c:v>
                </c:pt>
                <c:pt idx="1423">
                  <c:v>0.00082349537037037</c:v>
                </c:pt>
                <c:pt idx="1424">
                  <c:v>0.000824074074074074</c:v>
                </c:pt>
                <c:pt idx="1425">
                  <c:v>0.000824652777777778</c:v>
                </c:pt>
                <c:pt idx="1426">
                  <c:v>0.000825231481481482</c:v>
                </c:pt>
                <c:pt idx="1427">
                  <c:v>0.000825810185185185</c:v>
                </c:pt>
                <c:pt idx="1428">
                  <c:v>0.000826388888888889</c:v>
                </c:pt>
                <c:pt idx="1429">
                  <c:v>0.000826967592592592</c:v>
                </c:pt>
                <c:pt idx="1430">
                  <c:v>0.000827546296296297</c:v>
                </c:pt>
                <c:pt idx="1431">
                  <c:v>0.000828125</c:v>
                </c:pt>
                <c:pt idx="1432">
                  <c:v>0.000828703703703704</c:v>
                </c:pt>
                <c:pt idx="1433">
                  <c:v>0.000829282407407407</c:v>
                </c:pt>
                <c:pt idx="1434">
                  <c:v>0.000829861111111111</c:v>
                </c:pt>
                <c:pt idx="1435">
                  <c:v>0.000830439814814815</c:v>
                </c:pt>
                <c:pt idx="1436">
                  <c:v>0.000831018518518519</c:v>
                </c:pt>
                <c:pt idx="1437">
                  <c:v>0.000831597222222223</c:v>
                </c:pt>
                <c:pt idx="1438">
                  <c:v>0.000832175925925926</c:v>
                </c:pt>
                <c:pt idx="1439">
                  <c:v>0.00083275462962963</c:v>
                </c:pt>
                <c:pt idx="1440">
                  <c:v>0.000833333333333333</c:v>
                </c:pt>
                <c:pt idx="1441">
                  <c:v>0.000833912037037037</c:v>
                </c:pt>
                <c:pt idx="1442">
                  <c:v>0.000834490740740741</c:v>
                </c:pt>
                <c:pt idx="1443">
                  <c:v>0.000835069444444445</c:v>
                </c:pt>
                <c:pt idx="1444">
                  <c:v>0.000835648148148148</c:v>
                </c:pt>
                <c:pt idx="1445">
                  <c:v>0.000836226851851852</c:v>
                </c:pt>
                <c:pt idx="1446">
                  <c:v>0.000836805555555556</c:v>
                </c:pt>
                <c:pt idx="1447">
                  <c:v>0.00083738425925926</c:v>
                </c:pt>
                <c:pt idx="1448">
                  <c:v>0.000837962962962963</c:v>
                </c:pt>
                <c:pt idx="1449">
                  <c:v>0.000838541666666667</c:v>
                </c:pt>
                <c:pt idx="1450">
                  <c:v>0.00083912037037037</c:v>
                </c:pt>
                <c:pt idx="1451">
                  <c:v>0.000839699074074074</c:v>
                </c:pt>
                <c:pt idx="1452">
                  <c:v>0.000840277777777778</c:v>
                </c:pt>
                <c:pt idx="1453">
                  <c:v>0.000840856481481482</c:v>
                </c:pt>
                <c:pt idx="1454">
                  <c:v>0.000841435185185185</c:v>
                </c:pt>
                <c:pt idx="1455">
                  <c:v>0.000842013888888889</c:v>
                </c:pt>
                <c:pt idx="1456">
                  <c:v>0.000842592592592592</c:v>
                </c:pt>
                <c:pt idx="1457">
                  <c:v>0.000843171296296296</c:v>
                </c:pt>
                <c:pt idx="1458">
                  <c:v>0.00084375</c:v>
                </c:pt>
                <c:pt idx="1459">
                  <c:v>0.000844328703703704</c:v>
                </c:pt>
                <c:pt idx="1460">
                  <c:v>0.000844907407407407</c:v>
                </c:pt>
                <c:pt idx="1461">
                  <c:v>0.000845486111111111</c:v>
                </c:pt>
                <c:pt idx="1462">
                  <c:v>0.000846064814814815</c:v>
                </c:pt>
                <c:pt idx="1463">
                  <c:v>0.000846643518518519</c:v>
                </c:pt>
                <c:pt idx="1464">
                  <c:v>0.000847222222222222</c:v>
                </c:pt>
                <c:pt idx="1465">
                  <c:v>0.000847800925925926</c:v>
                </c:pt>
                <c:pt idx="1466">
                  <c:v>0.00084837962962963</c:v>
                </c:pt>
                <c:pt idx="1467">
                  <c:v>0.000848958333333333</c:v>
                </c:pt>
                <c:pt idx="1468">
                  <c:v>0.000849537037037037</c:v>
                </c:pt>
                <c:pt idx="1469">
                  <c:v>0.000850115740740741</c:v>
                </c:pt>
                <c:pt idx="1470">
                  <c:v>0.000850694444444445</c:v>
                </c:pt>
                <c:pt idx="1471">
                  <c:v>0.000851273148148148</c:v>
                </c:pt>
                <c:pt idx="1472">
                  <c:v>0.000851851851851852</c:v>
                </c:pt>
                <c:pt idx="1473">
                  <c:v>0.000852430555555555</c:v>
                </c:pt>
                <c:pt idx="1474">
                  <c:v>0.000853009259259259</c:v>
                </c:pt>
                <c:pt idx="1475">
                  <c:v>0.000853587962962963</c:v>
                </c:pt>
                <c:pt idx="1476">
                  <c:v>0.000854166666666667</c:v>
                </c:pt>
                <c:pt idx="1477">
                  <c:v>0.00085474537037037</c:v>
                </c:pt>
                <c:pt idx="1478">
                  <c:v>0.000855324074074074</c:v>
                </c:pt>
                <c:pt idx="1479">
                  <c:v>0.000855902777777778</c:v>
                </c:pt>
                <c:pt idx="1480">
                  <c:v>0.000856481481481482</c:v>
                </c:pt>
                <c:pt idx="1481">
                  <c:v>0.000857060185185185</c:v>
                </c:pt>
                <c:pt idx="1482">
                  <c:v>0.000857638888888889</c:v>
                </c:pt>
                <c:pt idx="1483">
                  <c:v>0.000858217592592593</c:v>
                </c:pt>
                <c:pt idx="1484">
                  <c:v>0.000858796296296296</c:v>
                </c:pt>
                <c:pt idx="1485">
                  <c:v>0.000859375</c:v>
                </c:pt>
                <c:pt idx="1486">
                  <c:v>0.000859953703703704</c:v>
                </c:pt>
                <c:pt idx="1487">
                  <c:v>0.000860532407407407</c:v>
                </c:pt>
                <c:pt idx="1488">
                  <c:v>0.000861111111111111</c:v>
                </c:pt>
                <c:pt idx="1489">
                  <c:v>0.000861689814814815</c:v>
                </c:pt>
                <c:pt idx="1490">
                  <c:v>0.000862268518518518</c:v>
                </c:pt>
                <c:pt idx="1491">
                  <c:v>0.000862847222222222</c:v>
                </c:pt>
                <c:pt idx="1492">
                  <c:v>0.000863425925925926</c:v>
                </c:pt>
                <c:pt idx="1493">
                  <c:v>0.00086400462962963</c:v>
                </c:pt>
                <c:pt idx="1494">
                  <c:v>0.000864583333333333</c:v>
                </c:pt>
                <c:pt idx="1495">
                  <c:v>0.000865162037037037</c:v>
                </c:pt>
                <c:pt idx="1496">
                  <c:v>0.000865740740740741</c:v>
                </c:pt>
                <c:pt idx="1497">
                  <c:v>0.000866319444444444</c:v>
                </c:pt>
                <c:pt idx="1498">
                  <c:v>0.000866898148148148</c:v>
                </c:pt>
                <c:pt idx="1499">
                  <c:v>0.000867476851851852</c:v>
                </c:pt>
                <c:pt idx="1500">
                  <c:v>0.000868055555555555</c:v>
                </c:pt>
                <c:pt idx="1501">
                  <c:v>0.000868634259259259</c:v>
                </c:pt>
                <c:pt idx="1502">
                  <c:v>0.000869212962962963</c:v>
                </c:pt>
                <c:pt idx="1503">
                  <c:v>0.000869791666666667</c:v>
                </c:pt>
                <c:pt idx="1504">
                  <c:v>0.00087037037037037</c:v>
                </c:pt>
                <c:pt idx="1505">
                  <c:v>0.000870949074074074</c:v>
                </c:pt>
                <c:pt idx="1506">
                  <c:v>0.000871527777777778</c:v>
                </c:pt>
                <c:pt idx="1507">
                  <c:v>0.000872106481481481</c:v>
                </c:pt>
                <c:pt idx="1508">
                  <c:v>0.000872685185185185</c:v>
                </c:pt>
                <c:pt idx="1509">
                  <c:v>0.000873263888888889</c:v>
                </c:pt>
                <c:pt idx="1510">
                  <c:v>0.000873842592592592</c:v>
                </c:pt>
                <c:pt idx="1511">
                  <c:v>0.000874421296296296</c:v>
                </c:pt>
                <c:pt idx="1512">
                  <c:v>0.000875</c:v>
                </c:pt>
                <c:pt idx="1513">
                  <c:v>0.000875578703703704</c:v>
                </c:pt>
                <c:pt idx="1514">
                  <c:v>0.000876157407407407</c:v>
                </c:pt>
                <c:pt idx="1515">
                  <c:v>0.000876736111111111</c:v>
                </c:pt>
                <c:pt idx="1516">
                  <c:v>0.000877314814814815</c:v>
                </c:pt>
                <c:pt idx="1517">
                  <c:v>0.000877893518518518</c:v>
                </c:pt>
                <c:pt idx="1518">
                  <c:v>0.000878472222222222</c:v>
                </c:pt>
                <c:pt idx="1519">
                  <c:v>0.000879050925925926</c:v>
                </c:pt>
                <c:pt idx="1520">
                  <c:v>0.00087962962962963</c:v>
                </c:pt>
                <c:pt idx="1521">
                  <c:v>0.000880208333333333</c:v>
                </c:pt>
                <c:pt idx="1522">
                  <c:v>0.000880787037037037</c:v>
                </c:pt>
                <c:pt idx="1523">
                  <c:v>0.00088136574074074</c:v>
                </c:pt>
                <c:pt idx="1524">
                  <c:v>0.000881944444444445</c:v>
                </c:pt>
                <c:pt idx="1525">
                  <c:v>0.000882523148148148</c:v>
                </c:pt>
                <c:pt idx="1526">
                  <c:v>0.000883101851851852</c:v>
                </c:pt>
                <c:pt idx="1527">
                  <c:v>0.000883680555555556</c:v>
                </c:pt>
                <c:pt idx="1528">
                  <c:v>0.000884259259259259</c:v>
                </c:pt>
                <c:pt idx="1529">
                  <c:v>0.000884837962962963</c:v>
                </c:pt>
                <c:pt idx="1530">
                  <c:v>0.000885416666666667</c:v>
                </c:pt>
                <c:pt idx="1531">
                  <c:v>0.00088599537037037</c:v>
                </c:pt>
                <c:pt idx="1532">
                  <c:v>0.000886574074074074</c:v>
                </c:pt>
                <c:pt idx="1533">
                  <c:v>0.000887152777777778</c:v>
                </c:pt>
                <c:pt idx="1534">
                  <c:v>0.000887731481481481</c:v>
                </c:pt>
                <c:pt idx="1535">
                  <c:v>0.000888310185185185</c:v>
                </c:pt>
                <c:pt idx="1536">
                  <c:v>0.000888888888888889</c:v>
                </c:pt>
                <c:pt idx="1537">
                  <c:v>0.000889467592592592</c:v>
                </c:pt>
                <c:pt idx="1538">
                  <c:v>0.000890046296296296</c:v>
                </c:pt>
                <c:pt idx="1539">
                  <c:v>0.000890625</c:v>
                </c:pt>
                <c:pt idx="1540">
                  <c:v>0.000891203703703704</c:v>
                </c:pt>
                <c:pt idx="1541">
                  <c:v>0.000891782407407407</c:v>
                </c:pt>
                <c:pt idx="1542">
                  <c:v>0.000892361111111111</c:v>
                </c:pt>
                <c:pt idx="1543">
                  <c:v>0.000892939814814815</c:v>
                </c:pt>
                <c:pt idx="1544">
                  <c:v>0.000893518518518518</c:v>
                </c:pt>
                <c:pt idx="1545">
                  <c:v>0.000894097222222222</c:v>
                </c:pt>
                <c:pt idx="1546">
                  <c:v>0.000894675925925926</c:v>
                </c:pt>
                <c:pt idx="1547">
                  <c:v>0.00089525462962963</c:v>
                </c:pt>
                <c:pt idx="1548">
                  <c:v>0.000895833333333333</c:v>
                </c:pt>
                <c:pt idx="1549">
                  <c:v>0.000896412037037037</c:v>
                </c:pt>
                <c:pt idx="1550">
                  <c:v>0.000896990740740741</c:v>
                </c:pt>
                <c:pt idx="1551">
                  <c:v>0.000897569444444444</c:v>
                </c:pt>
                <c:pt idx="1552">
                  <c:v>0.000898148148148148</c:v>
                </c:pt>
                <c:pt idx="1553">
                  <c:v>0.000898726851851852</c:v>
                </c:pt>
                <c:pt idx="1554">
                  <c:v>0.000899305555555556</c:v>
                </c:pt>
                <c:pt idx="1555">
                  <c:v>0.000899884259259259</c:v>
                </c:pt>
                <c:pt idx="1556">
                  <c:v>0.000900462962962963</c:v>
                </c:pt>
                <c:pt idx="1557">
                  <c:v>0.000901041666666667</c:v>
                </c:pt>
                <c:pt idx="1558">
                  <c:v>0.00090162037037037</c:v>
                </c:pt>
                <c:pt idx="1559">
                  <c:v>0.000902199074074074</c:v>
                </c:pt>
                <c:pt idx="1560">
                  <c:v>0.000902777777777778</c:v>
                </c:pt>
                <c:pt idx="1561">
                  <c:v>0.000903356481481482</c:v>
                </c:pt>
                <c:pt idx="1562">
                  <c:v>0.000903935185185185</c:v>
                </c:pt>
                <c:pt idx="1563">
                  <c:v>0.000904513888888889</c:v>
                </c:pt>
                <c:pt idx="1564">
                  <c:v>0.000905092592592592</c:v>
                </c:pt>
                <c:pt idx="1565">
                  <c:v>0.000905671296296296</c:v>
                </c:pt>
                <c:pt idx="1566">
                  <c:v>0.00090625</c:v>
                </c:pt>
                <c:pt idx="1567">
                  <c:v>0.000906828703703704</c:v>
                </c:pt>
                <c:pt idx="1568">
                  <c:v>0.000907407407407407</c:v>
                </c:pt>
                <c:pt idx="1569">
                  <c:v>0.000907986111111111</c:v>
                </c:pt>
                <c:pt idx="1570">
                  <c:v>0.000908564814814815</c:v>
                </c:pt>
                <c:pt idx="1571">
                  <c:v>0.000909143518518518</c:v>
                </c:pt>
                <c:pt idx="1572">
                  <c:v>0.000909722222222222</c:v>
                </c:pt>
                <c:pt idx="1573">
                  <c:v>0.000910300925925926</c:v>
                </c:pt>
                <c:pt idx="1574">
                  <c:v>0.00091087962962963</c:v>
                </c:pt>
                <c:pt idx="1575">
                  <c:v>0.000911458333333333</c:v>
                </c:pt>
                <c:pt idx="1576">
                  <c:v>0.000912037037037037</c:v>
                </c:pt>
                <c:pt idx="1577">
                  <c:v>0.000912615740740741</c:v>
                </c:pt>
                <c:pt idx="1578">
                  <c:v>0.000913194444444444</c:v>
                </c:pt>
                <c:pt idx="1579">
                  <c:v>0.000913773148148148</c:v>
                </c:pt>
                <c:pt idx="1580">
                  <c:v>0.000914351851851852</c:v>
                </c:pt>
                <c:pt idx="1581">
                  <c:v>0.000914930555555555</c:v>
                </c:pt>
                <c:pt idx="1582">
                  <c:v>0.000915509259259259</c:v>
                </c:pt>
                <c:pt idx="1583">
                  <c:v>0.000916087962962963</c:v>
                </c:pt>
                <c:pt idx="1584">
                  <c:v>0.000916666666666667</c:v>
                </c:pt>
                <c:pt idx="1585">
                  <c:v>0.00091724537037037</c:v>
                </c:pt>
                <c:pt idx="1586">
                  <c:v>0.000917824074074074</c:v>
                </c:pt>
                <c:pt idx="1587">
                  <c:v>0.000918402777777778</c:v>
                </c:pt>
                <c:pt idx="1588">
                  <c:v>0.000918981481481482</c:v>
                </c:pt>
                <c:pt idx="1589">
                  <c:v>0.000919560185185185</c:v>
                </c:pt>
                <c:pt idx="1590">
                  <c:v>0.000920138888888889</c:v>
                </c:pt>
                <c:pt idx="1591">
                  <c:v>0.000920717592592593</c:v>
                </c:pt>
                <c:pt idx="1592">
                  <c:v>0.000921296296296296</c:v>
                </c:pt>
                <c:pt idx="1593">
                  <c:v>0.000921875</c:v>
                </c:pt>
                <c:pt idx="1594">
                  <c:v>0.000922453703703704</c:v>
                </c:pt>
                <c:pt idx="1595">
                  <c:v>0.000923032407407407</c:v>
                </c:pt>
                <c:pt idx="1596">
                  <c:v>0.000923611111111111</c:v>
                </c:pt>
                <c:pt idx="1597">
                  <c:v>0.000924189814814815</c:v>
                </c:pt>
                <c:pt idx="1598">
                  <c:v>0.000924768518518518</c:v>
                </c:pt>
                <c:pt idx="1599">
                  <c:v>0.000925347222222222</c:v>
                </c:pt>
                <c:pt idx="1600">
                  <c:v>0.000925925925925926</c:v>
                </c:pt>
                <c:pt idx="1601">
                  <c:v>0.00092650462962963</c:v>
                </c:pt>
                <c:pt idx="1602">
                  <c:v>0.000927083333333334</c:v>
                </c:pt>
                <c:pt idx="1603">
                  <c:v>0.000927662037037037</c:v>
                </c:pt>
                <c:pt idx="1604">
                  <c:v>0.000928240740740741</c:v>
                </c:pt>
                <c:pt idx="1605">
                  <c:v>0.000928819444444444</c:v>
                </c:pt>
                <c:pt idx="1606">
                  <c:v>0.000929398148148148</c:v>
                </c:pt>
                <c:pt idx="1607">
                  <c:v>0.000929976851851852</c:v>
                </c:pt>
                <c:pt idx="1608">
                  <c:v>0.000930555555555556</c:v>
                </c:pt>
                <c:pt idx="1609">
                  <c:v>0.000931134259259259</c:v>
                </c:pt>
                <c:pt idx="1610">
                  <c:v>0.000931712962962963</c:v>
                </c:pt>
                <c:pt idx="1611">
                  <c:v>0.000932291666666667</c:v>
                </c:pt>
                <c:pt idx="1612">
                  <c:v>0.00093287037037037</c:v>
                </c:pt>
                <c:pt idx="1613">
                  <c:v>0.000933449074074074</c:v>
                </c:pt>
                <c:pt idx="1614">
                  <c:v>0.000934027777777778</c:v>
                </c:pt>
                <c:pt idx="1615">
                  <c:v>0.000934606481481482</c:v>
                </c:pt>
                <c:pt idx="1616">
                  <c:v>0.000935185185185185</c:v>
                </c:pt>
                <c:pt idx="1617">
                  <c:v>0.000935763888888889</c:v>
                </c:pt>
                <c:pt idx="1618">
                  <c:v>0.000936342592592593</c:v>
                </c:pt>
                <c:pt idx="1619">
                  <c:v>0.000936921296296296</c:v>
                </c:pt>
                <c:pt idx="1620">
                  <c:v>0.0009375</c:v>
                </c:pt>
                <c:pt idx="1621">
                  <c:v>0.000938078703703704</c:v>
                </c:pt>
                <c:pt idx="1622">
                  <c:v>0.000938657407407407</c:v>
                </c:pt>
                <c:pt idx="1623">
                  <c:v>0.000939236111111111</c:v>
                </c:pt>
                <c:pt idx="1624">
                  <c:v>0.000939814814814815</c:v>
                </c:pt>
                <c:pt idx="1625">
                  <c:v>0.000940393518518518</c:v>
                </c:pt>
                <c:pt idx="1626">
                  <c:v>0.000940972222222222</c:v>
                </c:pt>
                <c:pt idx="1627">
                  <c:v>0.000941550925925926</c:v>
                </c:pt>
                <c:pt idx="1628">
                  <c:v>0.00094212962962963</c:v>
                </c:pt>
                <c:pt idx="1629">
                  <c:v>0.000942708333333334</c:v>
                </c:pt>
                <c:pt idx="1630">
                  <c:v>0.000943287037037037</c:v>
                </c:pt>
                <c:pt idx="1631">
                  <c:v>0.000943865740740741</c:v>
                </c:pt>
                <c:pt idx="1632">
                  <c:v>0.000944444444444444</c:v>
                </c:pt>
                <c:pt idx="1633">
                  <c:v>0.000945023148148148</c:v>
                </c:pt>
                <c:pt idx="1634">
                  <c:v>0.000945601851851852</c:v>
                </c:pt>
                <c:pt idx="1635">
                  <c:v>0.000946180555555556</c:v>
                </c:pt>
                <c:pt idx="1636">
                  <c:v>0.00094675925925926</c:v>
                </c:pt>
                <c:pt idx="1637">
                  <c:v>0.000947337962962963</c:v>
                </c:pt>
                <c:pt idx="1638">
                  <c:v>0.000947916666666667</c:v>
                </c:pt>
                <c:pt idx="1639">
                  <c:v>0.00094849537037037</c:v>
                </c:pt>
                <c:pt idx="1640">
                  <c:v>0.000949074074074074</c:v>
                </c:pt>
                <c:pt idx="1641">
                  <c:v>0.000949652777777778</c:v>
                </c:pt>
                <c:pt idx="1642">
                  <c:v>0.000950231481481482</c:v>
                </c:pt>
                <c:pt idx="1643">
                  <c:v>0.000950810185185185</c:v>
                </c:pt>
                <c:pt idx="1644">
                  <c:v>0.000951388888888889</c:v>
                </c:pt>
                <c:pt idx="1645">
                  <c:v>0.000951967592592592</c:v>
                </c:pt>
                <c:pt idx="1646">
                  <c:v>0.000952546296296296</c:v>
                </c:pt>
                <c:pt idx="1647">
                  <c:v>0.000953125</c:v>
                </c:pt>
                <c:pt idx="1648">
                  <c:v>0.000953703703703704</c:v>
                </c:pt>
                <c:pt idx="1649">
                  <c:v>0.000954282407407407</c:v>
                </c:pt>
                <c:pt idx="1650">
                  <c:v>0.000954861111111111</c:v>
                </c:pt>
                <c:pt idx="1651">
                  <c:v>0.000955439814814815</c:v>
                </c:pt>
                <c:pt idx="1652">
                  <c:v>0.000956018518518519</c:v>
                </c:pt>
                <c:pt idx="1653">
                  <c:v>0.000956597222222222</c:v>
                </c:pt>
                <c:pt idx="1654">
                  <c:v>0.000957175925925926</c:v>
                </c:pt>
                <c:pt idx="1655">
                  <c:v>0.00095775462962963</c:v>
                </c:pt>
                <c:pt idx="1656">
                  <c:v>0.000958333333333333</c:v>
                </c:pt>
                <c:pt idx="1657">
                  <c:v>0.000958912037037037</c:v>
                </c:pt>
                <c:pt idx="1658">
                  <c:v>0.000959490740740741</c:v>
                </c:pt>
                <c:pt idx="1659">
                  <c:v>0.000960069444444445</c:v>
                </c:pt>
                <c:pt idx="1660">
                  <c:v>0.000960648148148148</c:v>
                </c:pt>
                <c:pt idx="1661">
                  <c:v>0.000961226851851852</c:v>
                </c:pt>
                <c:pt idx="1662">
                  <c:v>0.000961805555555555</c:v>
                </c:pt>
                <c:pt idx="1663">
                  <c:v>0.00096238425925926</c:v>
                </c:pt>
                <c:pt idx="1664">
                  <c:v>0.000962962962962963</c:v>
                </c:pt>
                <c:pt idx="1665">
                  <c:v>0.000963541666666667</c:v>
                </c:pt>
                <c:pt idx="1666">
                  <c:v>0.00096412037037037</c:v>
                </c:pt>
                <c:pt idx="1667">
                  <c:v>0.000964699074074074</c:v>
                </c:pt>
                <c:pt idx="1668">
                  <c:v>0.000965277777777778</c:v>
                </c:pt>
                <c:pt idx="1669">
                  <c:v>0.000965856481481482</c:v>
                </c:pt>
                <c:pt idx="1670">
                  <c:v>0.000966435185185185</c:v>
                </c:pt>
                <c:pt idx="1671">
                  <c:v>0.000967013888888889</c:v>
                </c:pt>
                <c:pt idx="1672">
                  <c:v>0.000967592592592592</c:v>
                </c:pt>
                <c:pt idx="1673">
                  <c:v>0.000968171296296296</c:v>
                </c:pt>
                <c:pt idx="1674">
                  <c:v>0.00096875</c:v>
                </c:pt>
                <c:pt idx="1675">
                  <c:v>0.000969328703703704</c:v>
                </c:pt>
                <c:pt idx="1676">
                  <c:v>0.000969907407407407</c:v>
                </c:pt>
                <c:pt idx="1677">
                  <c:v>0.000970486111111111</c:v>
                </c:pt>
                <c:pt idx="1678">
                  <c:v>0.000971064814814815</c:v>
                </c:pt>
                <c:pt idx="1679">
                  <c:v>0.000971643518518519</c:v>
                </c:pt>
                <c:pt idx="1680">
                  <c:v>0.000972222222222222</c:v>
                </c:pt>
                <c:pt idx="1681">
                  <c:v>0.000972800925925926</c:v>
                </c:pt>
                <c:pt idx="1682">
                  <c:v>0.00097337962962963</c:v>
                </c:pt>
                <c:pt idx="1683">
                  <c:v>0.000973958333333333</c:v>
                </c:pt>
                <c:pt idx="1684">
                  <c:v>0.000974537037037037</c:v>
                </c:pt>
                <c:pt idx="1685">
                  <c:v>0.000975115740740741</c:v>
                </c:pt>
                <c:pt idx="1686">
                  <c:v>0.000975694444444445</c:v>
                </c:pt>
                <c:pt idx="1687">
                  <c:v>0.000976273148148148</c:v>
                </c:pt>
                <c:pt idx="1688">
                  <c:v>0.000976851851851851</c:v>
                </c:pt>
                <c:pt idx="1689">
                  <c:v>0.000977430555555555</c:v>
                </c:pt>
                <c:pt idx="1690">
                  <c:v>0.00097800925925926</c:v>
                </c:pt>
                <c:pt idx="1691">
                  <c:v>0.000978587962962963</c:v>
                </c:pt>
                <c:pt idx="1692">
                  <c:v>0.000979166666666667</c:v>
                </c:pt>
                <c:pt idx="1693">
                  <c:v>0.00097974537037037</c:v>
                </c:pt>
                <c:pt idx="1694">
                  <c:v>0.000980324074074074</c:v>
                </c:pt>
                <c:pt idx="1695">
                  <c:v>0.000980902777777778</c:v>
                </c:pt>
                <c:pt idx="1696">
                  <c:v>0.000981481481481482</c:v>
                </c:pt>
                <c:pt idx="1697">
                  <c:v>0.000982060185185185</c:v>
                </c:pt>
                <c:pt idx="1698">
                  <c:v>0.000982638888888889</c:v>
                </c:pt>
                <c:pt idx="1699">
                  <c:v>0.000983217592592592</c:v>
                </c:pt>
                <c:pt idx="1700">
                  <c:v>0.000983796296296296</c:v>
                </c:pt>
                <c:pt idx="1701">
                  <c:v>0.000984375</c:v>
                </c:pt>
                <c:pt idx="1702">
                  <c:v>0.000984953703703704</c:v>
                </c:pt>
                <c:pt idx="1703">
                  <c:v>0.000985532407407408</c:v>
                </c:pt>
                <c:pt idx="1704">
                  <c:v>0.000986111111111111</c:v>
                </c:pt>
                <c:pt idx="1705">
                  <c:v>0.000986689814814815</c:v>
                </c:pt>
                <c:pt idx="1706">
                  <c:v>0.000987268518518518</c:v>
                </c:pt>
                <c:pt idx="1707">
                  <c:v>0.000987847222222223</c:v>
                </c:pt>
                <c:pt idx="1708">
                  <c:v>0.000988425925925926</c:v>
                </c:pt>
                <c:pt idx="1709">
                  <c:v>0.00098900462962963</c:v>
                </c:pt>
                <c:pt idx="1710">
                  <c:v>0.000989583333333333</c:v>
                </c:pt>
                <c:pt idx="1711">
                  <c:v>0.000990162037037037</c:v>
                </c:pt>
                <c:pt idx="1712">
                  <c:v>0.000990740740740741</c:v>
                </c:pt>
                <c:pt idx="1713">
                  <c:v>0.000991319444444445</c:v>
                </c:pt>
                <c:pt idx="1714">
                  <c:v>0.000991898148148148</c:v>
                </c:pt>
                <c:pt idx="1715">
                  <c:v>0.000992476851851852</c:v>
                </c:pt>
                <c:pt idx="1716">
                  <c:v>0.000993055555555556</c:v>
                </c:pt>
                <c:pt idx="1717">
                  <c:v>0.000993634259259259</c:v>
                </c:pt>
                <c:pt idx="1718">
                  <c:v>0.000994212962962963</c:v>
                </c:pt>
                <c:pt idx="1719">
                  <c:v>0.000994791666666667</c:v>
                </c:pt>
                <c:pt idx="1720">
                  <c:v>0.00099537037037037</c:v>
                </c:pt>
                <c:pt idx="1721">
                  <c:v>0.000995949074074074</c:v>
                </c:pt>
                <c:pt idx="1722">
                  <c:v>0.000996527777777777</c:v>
                </c:pt>
                <c:pt idx="1723">
                  <c:v>0.000997106481481482</c:v>
                </c:pt>
                <c:pt idx="1724">
                  <c:v>0.000997685185185185</c:v>
                </c:pt>
                <c:pt idx="1725">
                  <c:v>0.000998263888888889</c:v>
                </c:pt>
                <c:pt idx="1726">
                  <c:v>0.000998842592592592</c:v>
                </c:pt>
                <c:pt idx="1727">
                  <c:v>0.000999421296296296</c:v>
                </c:pt>
                <c:pt idx="1728">
                  <c:v>0.001</c:v>
                </c:pt>
                <c:pt idx="1729">
                  <c:v>0.0010005787037037</c:v>
                </c:pt>
                <c:pt idx="1730">
                  <c:v>0.00100115740740741</c:v>
                </c:pt>
                <c:pt idx="1731">
                  <c:v>0.00100173611111111</c:v>
                </c:pt>
                <c:pt idx="1732">
                  <c:v>0.00100231481481481</c:v>
                </c:pt>
                <c:pt idx="1733">
                  <c:v>0.00100289351851852</c:v>
                </c:pt>
                <c:pt idx="1734">
                  <c:v>0.00100347222222222</c:v>
                </c:pt>
                <c:pt idx="1735">
                  <c:v>0.00100405092592593</c:v>
                </c:pt>
                <c:pt idx="1736">
                  <c:v>0.00100462962962963</c:v>
                </c:pt>
                <c:pt idx="1737">
                  <c:v>0.00100520833333333</c:v>
                </c:pt>
                <c:pt idx="1738">
                  <c:v>0.00100578703703704</c:v>
                </c:pt>
                <c:pt idx="1739">
                  <c:v>0.00100636574074074</c:v>
                </c:pt>
                <c:pt idx="1740">
                  <c:v>0.00100694444444444</c:v>
                </c:pt>
                <c:pt idx="1741">
                  <c:v>0.00100752314814815</c:v>
                </c:pt>
                <c:pt idx="1742">
                  <c:v>0.00100810185185185</c:v>
                </c:pt>
                <c:pt idx="1743">
                  <c:v>0.00100868055555556</c:v>
                </c:pt>
                <c:pt idx="1744">
                  <c:v>0.00100925925925926</c:v>
                </c:pt>
                <c:pt idx="1745">
                  <c:v>0.00100983796296296</c:v>
                </c:pt>
                <c:pt idx="1746">
                  <c:v>0.00101041666666667</c:v>
                </c:pt>
                <c:pt idx="1747">
                  <c:v>0.00101099537037037</c:v>
                </c:pt>
                <c:pt idx="1748">
                  <c:v>0.00101157407407407</c:v>
                </c:pt>
                <c:pt idx="1749">
                  <c:v>0.00101215277777778</c:v>
                </c:pt>
                <c:pt idx="1750">
                  <c:v>0.00101273148148148</c:v>
                </c:pt>
                <c:pt idx="1751">
                  <c:v>0.00101331018518519</c:v>
                </c:pt>
                <c:pt idx="1752">
                  <c:v>0.00101388888888889</c:v>
                </c:pt>
                <c:pt idx="1753">
                  <c:v>0.00101446759259259</c:v>
                </c:pt>
                <c:pt idx="1754">
                  <c:v>0.0010150462962963</c:v>
                </c:pt>
                <c:pt idx="1755">
                  <c:v>0.001015625</c:v>
                </c:pt>
                <c:pt idx="1756">
                  <c:v>0.0010162037037037</c:v>
                </c:pt>
                <c:pt idx="1757">
                  <c:v>0.00101678240740741</c:v>
                </c:pt>
                <c:pt idx="1758">
                  <c:v>0.00101736111111111</c:v>
                </c:pt>
                <c:pt idx="1759">
                  <c:v>0.00101793981481481</c:v>
                </c:pt>
                <c:pt idx="1760">
                  <c:v>0.00101851851851852</c:v>
                </c:pt>
                <c:pt idx="1761">
                  <c:v>0.00101909722222222</c:v>
                </c:pt>
                <c:pt idx="1762">
                  <c:v>0.00101967592592593</c:v>
                </c:pt>
                <c:pt idx="1763">
                  <c:v>0.00102025462962963</c:v>
                </c:pt>
                <c:pt idx="1764">
                  <c:v>0.00102083333333333</c:v>
                </c:pt>
                <c:pt idx="1765">
                  <c:v>0.00102141203703704</c:v>
                </c:pt>
                <c:pt idx="1766">
                  <c:v>0.00102199074074074</c:v>
                </c:pt>
                <c:pt idx="1767">
                  <c:v>0.00102256944444444</c:v>
                </c:pt>
                <c:pt idx="1768">
                  <c:v>0.00102314814814815</c:v>
                </c:pt>
                <c:pt idx="1769">
                  <c:v>0.00102372685185185</c:v>
                </c:pt>
                <c:pt idx="1770">
                  <c:v>0.00102430555555556</c:v>
                </c:pt>
                <c:pt idx="1771">
                  <c:v>0.00102488425925926</c:v>
                </c:pt>
                <c:pt idx="1772">
                  <c:v>0.00102546296296296</c:v>
                </c:pt>
                <c:pt idx="1773">
                  <c:v>0.00102604166666667</c:v>
                </c:pt>
                <c:pt idx="1774">
                  <c:v>0.00102662037037037</c:v>
                </c:pt>
                <c:pt idx="1775">
                  <c:v>0.00102719907407407</c:v>
                </c:pt>
                <c:pt idx="1776">
                  <c:v>0.00102777777777778</c:v>
                </c:pt>
                <c:pt idx="1777">
                  <c:v>0.00102835648148148</c:v>
                </c:pt>
                <c:pt idx="1778">
                  <c:v>0.00102893518518519</c:v>
                </c:pt>
                <c:pt idx="1779">
                  <c:v>0.00102951388888889</c:v>
                </c:pt>
                <c:pt idx="1780">
                  <c:v>0.00103009259259259</c:v>
                </c:pt>
                <c:pt idx="1781">
                  <c:v>0.0010306712962963</c:v>
                </c:pt>
                <c:pt idx="1782">
                  <c:v>0.00103125</c:v>
                </c:pt>
                <c:pt idx="1783">
                  <c:v>0.0010318287037037</c:v>
                </c:pt>
                <c:pt idx="1784">
                  <c:v>0.00103240740740741</c:v>
                </c:pt>
                <c:pt idx="1785">
                  <c:v>0.00103298611111111</c:v>
                </c:pt>
                <c:pt idx="1786">
                  <c:v>0.00103356481481481</c:v>
                </c:pt>
                <c:pt idx="1787">
                  <c:v>0.00103414351851852</c:v>
                </c:pt>
                <c:pt idx="1788">
                  <c:v>0.00103472222222222</c:v>
                </c:pt>
                <c:pt idx="1789">
                  <c:v>0.00103530092592593</c:v>
                </c:pt>
                <c:pt idx="1790">
                  <c:v>0.00103587962962963</c:v>
                </c:pt>
                <c:pt idx="1791">
                  <c:v>0.00103645833333333</c:v>
                </c:pt>
                <c:pt idx="1792">
                  <c:v>0.00103703703703704</c:v>
                </c:pt>
                <c:pt idx="1793">
                  <c:v>0.00103761574074074</c:v>
                </c:pt>
                <c:pt idx="1794">
                  <c:v>0.00103819444444444</c:v>
                </c:pt>
                <c:pt idx="1795">
                  <c:v>0.00103877314814815</c:v>
                </c:pt>
                <c:pt idx="1796">
                  <c:v>0.00103935185185185</c:v>
                </c:pt>
                <c:pt idx="1797">
                  <c:v>0.00103993055555556</c:v>
                </c:pt>
                <c:pt idx="1798">
                  <c:v>0.00104050925925926</c:v>
                </c:pt>
                <c:pt idx="1799">
                  <c:v>0.00104108796296296</c:v>
                </c:pt>
                <c:pt idx="1800">
                  <c:v>0.00104166666666667</c:v>
                </c:pt>
                <c:pt idx="1801">
                  <c:v>0.00104224537037037</c:v>
                </c:pt>
                <c:pt idx="1802">
                  <c:v>0.00104282407407407</c:v>
                </c:pt>
                <c:pt idx="1803">
                  <c:v>0.00104340277777778</c:v>
                </c:pt>
                <c:pt idx="1804">
                  <c:v>0.00104398148148148</c:v>
                </c:pt>
                <c:pt idx="1805">
                  <c:v>0.00104456018518519</c:v>
                </c:pt>
                <c:pt idx="1806">
                  <c:v>0.00104513888888889</c:v>
                </c:pt>
                <c:pt idx="1807">
                  <c:v>0.00104571759259259</c:v>
                </c:pt>
                <c:pt idx="1808">
                  <c:v>0.0010462962962963</c:v>
                </c:pt>
                <c:pt idx="1809">
                  <c:v>0.001046875</c:v>
                </c:pt>
                <c:pt idx="1810">
                  <c:v>0.0010474537037037</c:v>
                </c:pt>
                <c:pt idx="1811">
                  <c:v>0.00104803240740741</c:v>
                </c:pt>
                <c:pt idx="1812">
                  <c:v>0.00104861111111111</c:v>
                </c:pt>
                <c:pt idx="1813">
                  <c:v>0.00104918981481481</c:v>
                </c:pt>
                <c:pt idx="1814">
                  <c:v>0.00104976851851852</c:v>
                </c:pt>
                <c:pt idx="1815">
                  <c:v>0.00105034722222222</c:v>
                </c:pt>
                <c:pt idx="1816">
                  <c:v>0.00105092592592593</c:v>
                </c:pt>
                <c:pt idx="1817">
                  <c:v>0.00105150462962963</c:v>
                </c:pt>
                <c:pt idx="1818">
                  <c:v>0.00105208333333333</c:v>
                </c:pt>
                <c:pt idx="1819">
                  <c:v>0.00105266203703704</c:v>
                </c:pt>
                <c:pt idx="1820">
                  <c:v>0.00105324074074074</c:v>
                </c:pt>
                <c:pt idx="1821">
                  <c:v>0.00105381944444444</c:v>
                </c:pt>
                <c:pt idx="1822">
                  <c:v>0.00105439814814815</c:v>
                </c:pt>
                <c:pt idx="1823">
                  <c:v>0.00105497685185185</c:v>
                </c:pt>
                <c:pt idx="1824">
                  <c:v>0.00105555555555556</c:v>
                </c:pt>
                <c:pt idx="1825">
                  <c:v>0.00105613425925926</c:v>
                </c:pt>
                <c:pt idx="1826">
                  <c:v>0.00105671296296296</c:v>
                </c:pt>
                <c:pt idx="1827">
                  <c:v>0.00105729166666667</c:v>
                </c:pt>
                <c:pt idx="1828">
                  <c:v>0.00105787037037037</c:v>
                </c:pt>
                <c:pt idx="1829">
                  <c:v>0.00105844907407407</c:v>
                </c:pt>
                <c:pt idx="1830">
                  <c:v>0.00105902777777778</c:v>
                </c:pt>
                <c:pt idx="1831">
                  <c:v>0.00105960648148148</c:v>
                </c:pt>
                <c:pt idx="1832">
                  <c:v>0.00106018518518519</c:v>
                </c:pt>
                <c:pt idx="1833">
                  <c:v>0.00106076388888889</c:v>
                </c:pt>
                <c:pt idx="1834">
                  <c:v>0.00106134259259259</c:v>
                </c:pt>
                <c:pt idx="1835">
                  <c:v>0.0010619212962963</c:v>
                </c:pt>
                <c:pt idx="1836">
                  <c:v>0.0010625</c:v>
                </c:pt>
                <c:pt idx="1837">
                  <c:v>0.0010630787037037</c:v>
                </c:pt>
                <c:pt idx="1838">
                  <c:v>0.00106365740740741</c:v>
                </c:pt>
                <c:pt idx="1839">
                  <c:v>0.00106423611111111</c:v>
                </c:pt>
                <c:pt idx="1840">
                  <c:v>0.00106481481481481</c:v>
                </c:pt>
                <c:pt idx="1841">
                  <c:v>0.00106539351851852</c:v>
                </c:pt>
                <c:pt idx="1842">
                  <c:v>0.00106597222222222</c:v>
                </c:pt>
                <c:pt idx="1843">
                  <c:v>0.00106655092592593</c:v>
                </c:pt>
                <c:pt idx="1844">
                  <c:v>0.00106712962962963</c:v>
                </c:pt>
                <c:pt idx="1845">
                  <c:v>0.00106770833333333</c:v>
                </c:pt>
                <c:pt idx="1846">
                  <c:v>0.00106828703703704</c:v>
                </c:pt>
                <c:pt idx="1847">
                  <c:v>0.00106886574074074</c:v>
                </c:pt>
                <c:pt idx="1848">
                  <c:v>0.00106944444444444</c:v>
                </c:pt>
                <c:pt idx="1849">
                  <c:v>0.00107002314814815</c:v>
                </c:pt>
                <c:pt idx="1850">
                  <c:v>0.00107060185185185</c:v>
                </c:pt>
                <c:pt idx="1851">
                  <c:v>0.00107118055555556</c:v>
                </c:pt>
                <c:pt idx="1852">
                  <c:v>0.00107175925925926</c:v>
                </c:pt>
                <c:pt idx="1853">
                  <c:v>0.00107233796296296</c:v>
                </c:pt>
                <c:pt idx="1854">
                  <c:v>0.00107291666666667</c:v>
                </c:pt>
                <c:pt idx="1855">
                  <c:v>0.00107349537037037</c:v>
                </c:pt>
                <c:pt idx="1856">
                  <c:v>0.00107407407407407</c:v>
                </c:pt>
                <c:pt idx="1857">
                  <c:v>0.00107465277777778</c:v>
                </c:pt>
                <c:pt idx="1858">
                  <c:v>0.00107523148148148</c:v>
                </c:pt>
                <c:pt idx="1859">
                  <c:v>0.00107581018518519</c:v>
                </c:pt>
                <c:pt idx="1860">
                  <c:v>0.00107638888888889</c:v>
                </c:pt>
                <c:pt idx="1861">
                  <c:v>0.00107696759259259</c:v>
                </c:pt>
                <c:pt idx="1862">
                  <c:v>0.0010775462962963</c:v>
                </c:pt>
                <c:pt idx="1863">
                  <c:v>0.001078125</c:v>
                </c:pt>
                <c:pt idx="1864">
                  <c:v>0.0010787037037037</c:v>
                </c:pt>
                <c:pt idx="1865">
                  <c:v>0.00107928240740741</c:v>
                </c:pt>
                <c:pt idx="1866">
                  <c:v>0.00107986111111111</c:v>
                </c:pt>
                <c:pt idx="1867">
                  <c:v>0.00108043981481481</c:v>
                </c:pt>
                <c:pt idx="1868">
                  <c:v>0.00108101851851852</c:v>
                </c:pt>
                <c:pt idx="1869">
                  <c:v>0.00108159722222222</c:v>
                </c:pt>
                <c:pt idx="1870">
                  <c:v>0.00108217592592593</c:v>
                </c:pt>
                <c:pt idx="1871">
                  <c:v>0.00108275462962963</c:v>
                </c:pt>
                <c:pt idx="1872">
                  <c:v>0.00108333333333333</c:v>
                </c:pt>
                <c:pt idx="1873">
                  <c:v>0.00108391203703704</c:v>
                </c:pt>
                <c:pt idx="1874">
                  <c:v>0.00108449074074074</c:v>
                </c:pt>
                <c:pt idx="1875">
                  <c:v>0.00108506944444444</c:v>
                </c:pt>
                <c:pt idx="1876">
                  <c:v>0.00108564814814815</c:v>
                </c:pt>
                <c:pt idx="1877">
                  <c:v>0.00108622685185185</c:v>
                </c:pt>
                <c:pt idx="1878">
                  <c:v>0.00108680555555556</c:v>
                </c:pt>
                <c:pt idx="1879">
                  <c:v>0.00108738425925926</c:v>
                </c:pt>
                <c:pt idx="1880">
                  <c:v>0.00108796296296296</c:v>
                </c:pt>
                <c:pt idx="1881">
                  <c:v>0.00108854166666667</c:v>
                </c:pt>
                <c:pt idx="1882">
                  <c:v>0.00108912037037037</c:v>
                </c:pt>
                <c:pt idx="1883">
                  <c:v>0.00108969907407407</c:v>
                </c:pt>
                <c:pt idx="1884">
                  <c:v>0.00109027777777778</c:v>
                </c:pt>
                <c:pt idx="1885">
                  <c:v>0.00109085648148148</c:v>
                </c:pt>
                <c:pt idx="1886">
                  <c:v>0.00109143518518519</c:v>
                </c:pt>
                <c:pt idx="1887">
                  <c:v>0.00109201388888889</c:v>
                </c:pt>
                <c:pt idx="1888">
                  <c:v>0.00109259259259259</c:v>
                </c:pt>
                <c:pt idx="1889">
                  <c:v>0.0010931712962963</c:v>
                </c:pt>
                <c:pt idx="1890">
                  <c:v>0.00109375</c:v>
                </c:pt>
                <c:pt idx="1891">
                  <c:v>0.0010943287037037</c:v>
                </c:pt>
                <c:pt idx="1892">
                  <c:v>0.00109490740740741</c:v>
                </c:pt>
                <c:pt idx="1893">
                  <c:v>0.00109548611111111</c:v>
                </c:pt>
                <c:pt idx="1894">
                  <c:v>0.00109606481481481</c:v>
                </c:pt>
                <c:pt idx="1895">
                  <c:v>0.00109664351851852</c:v>
                </c:pt>
                <c:pt idx="1896">
                  <c:v>0.00109722222222222</c:v>
                </c:pt>
                <c:pt idx="1897">
                  <c:v>0.00109780092592593</c:v>
                </c:pt>
                <c:pt idx="1898">
                  <c:v>0.00109837962962963</c:v>
                </c:pt>
                <c:pt idx="1899">
                  <c:v>0.00109895833333333</c:v>
                </c:pt>
                <c:pt idx="1900">
                  <c:v>0.00109953703703704</c:v>
                </c:pt>
                <c:pt idx="1901">
                  <c:v>0.00110011574074074</c:v>
                </c:pt>
                <c:pt idx="1902">
                  <c:v>0.00110069444444444</c:v>
                </c:pt>
                <c:pt idx="1903">
                  <c:v>0.00110127314814815</c:v>
                </c:pt>
                <c:pt idx="1904">
                  <c:v>0.00110185185185185</c:v>
                </c:pt>
                <c:pt idx="1905">
                  <c:v>0.00110243055555556</c:v>
                </c:pt>
                <c:pt idx="1906">
                  <c:v>0.00110300925925926</c:v>
                </c:pt>
                <c:pt idx="1907">
                  <c:v>0.00110358796296296</c:v>
                </c:pt>
                <c:pt idx="1908">
                  <c:v>0.00110416666666667</c:v>
                </c:pt>
                <c:pt idx="1909">
                  <c:v>0.00110474537037037</c:v>
                </c:pt>
                <c:pt idx="1910">
                  <c:v>0.00110532407407407</c:v>
                </c:pt>
                <c:pt idx="1911">
                  <c:v>0.00110590277777778</c:v>
                </c:pt>
                <c:pt idx="1912">
                  <c:v>0.00110648148148148</c:v>
                </c:pt>
                <c:pt idx="1913">
                  <c:v>0.00110706018518519</c:v>
                </c:pt>
                <c:pt idx="1914">
                  <c:v>0.00110763888888889</c:v>
                </c:pt>
                <c:pt idx="1915">
                  <c:v>0.00110821759259259</c:v>
                </c:pt>
                <c:pt idx="1916">
                  <c:v>0.0011087962962963</c:v>
                </c:pt>
                <c:pt idx="1917">
                  <c:v>0.001109375</c:v>
                </c:pt>
                <c:pt idx="1918">
                  <c:v>0.0011099537037037</c:v>
                </c:pt>
                <c:pt idx="1919">
                  <c:v>0.00111053240740741</c:v>
                </c:pt>
                <c:pt idx="1920">
                  <c:v>0.00111111111111111</c:v>
                </c:pt>
                <c:pt idx="1921">
                  <c:v>0.00111168981481481</c:v>
                </c:pt>
                <c:pt idx="1922">
                  <c:v>0.00111226851851852</c:v>
                </c:pt>
                <c:pt idx="1923">
                  <c:v>0.00111284722222222</c:v>
                </c:pt>
                <c:pt idx="1924">
                  <c:v>0.00111342592592593</c:v>
                </c:pt>
                <c:pt idx="1925">
                  <c:v>0.00111400462962963</c:v>
                </c:pt>
                <c:pt idx="1926">
                  <c:v>0.00111458333333333</c:v>
                </c:pt>
                <c:pt idx="1927">
                  <c:v>0.00111516203703704</c:v>
                </c:pt>
                <c:pt idx="1928">
                  <c:v>0.00111574074074074</c:v>
                </c:pt>
                <c:pt idx="1929">
                  <c:v>0.00111631944444444</c:v>
                </c:pt>
                <c:pt idx="1930">
                  <c:v>0.00111689814814815</c:v>
                </c:pt>
                <c:pt idx="1931">
                  <c:v>0.00111747685185185</c:v>
                </c:pt>
                <c:pt idx="1932">
                  <c:v>0.00111805555555556</c:v>
                </c:pt>
                <c:pt idx="1933">
                  <c:v>0.00111863425925926</c:v>
                </c:pt>
                <c:pt idx="1934">
                  <c:v>0.00111921296296296</c:v>
                </c:pt>
                <c:pt idx="1935">
                  <c:v>0.00111979166666667</c:v>
                </c:pt>
                <c:pt idx="1936">
                  <c:v>0.00112037037037037</c:v>
                </c:pt>
                <c:pt idx="1937">
                  <c:v>0.00112094907407407</c:v>
                </c:pt>
                <c:pt idx="1938">
                  <c:v>0.00112152777777778</c:v>
                </c:pt>
                <c:pt idx="1939">
                  <c:v>0.00112210648148148</c:v>
                </c:pt>
                <c:pt idx="1940">
                  <c:v>0.00112268518518519</c:v>
                </c:pt>
                <c:pt idx="1941">
                  <c:v>0.00112326388888889</c:v>
                </c:pt>
                <c:pt idx="1942">
                  <c:v>0.00112384259259259</c:v>
                </c:pt>
                <c:pt idx="1943">
                  <c:v>0.0011244212962963</c:v>
                </c:pt>
                <c:pt idx="1944">
                  <c:v>0.001125</c:v>
                </c:pt>
                <c:pt idx="1945">
                  <c:v>0.0011255787037037</c:v>
                </c:pt>
                <c:pt idx="1946">
                  <c:v>0.00112615740740741</c:v>
                </c:pt>
                <c:pt idx="1947">
                  <c:v>0.00112673611111111</c:v>
                </c:pt>
                <c:pt idx="1948">
                  <c:v>0.00112731481481481</c:v>
                </c:pt>
                <c:pt idx="1949">
                  <c:v>0.00112789351851852</c:v>
                </c:pt>
                <c:pt idx="1950">
                  <c:v>0.00112847222222222</c:v>
                </c:pt>
                <c:pt idx="1951">
                  <c:v>0.00112905092592593</c:v>
                </c:pt>
                <c:pt idx="1952">
                  <c:v>0.00112962962962963</c:v>
                </c:pt>
                <c:pt idx="1953">
                  <c:v>0.00113020833333333</c:v>
                </c:pt>
                <c:pt idx="1954">
                  <c:v>0.00113078703703704</c:v>
                </c:pt>
                <c:pt idx="1955">
                  <c:v>0.00113136574074074</c:v>
                </c:pt>
                <c:pt idx="1956">
                  <c:v>0.00113194444444444</c:v>
                </c:pt>
                <c:pt idx="1957">
                  <c:v>0.00113252314814815</c:v>
                </c:pt>
                <c:pt idx="1958">
                  <c:v>0.00113310185185185</c:v>
                </c:pt>
                <c:pt idx="1959">
                  <c:v>0.00113368055555556</c:v>
                </c:pt>
                <c:pt idx="1960">
                  <c:v>0.00113425925925926</c:v>
                </c:pt>
                <c:pt idx="1961">
                  <c:v>0.00113483796296296</c:v>
                </c:pt>
                <c:pt idx="1962">
                  <c:v>0.00113541666666667</c:v>
                </c:pt>
                <c:pt idx="1963">
                  <c:v>0.00113599537037037</c:v>
                </c:pt>
                <c:pt idx="1964">
                  <c:v>0.00113657407407407</c:v>
                </c:pt>
                <c:pt idx="1965">
                  <c:v>0.00113715277777778</c:v>
                </c:pt>
                <c:pt idx="1966">
                  <c:v>0.00113773148148148</c:v>
                </c:pt>
                <c:pt idx="1967">
                  <c:v>0.00113831018518519</c:v>
                </c:pt>
                <c:pt idx="1968">
                  <c:v>0.00113888888888889</c:v>
                </c:pt>
                <c:pt idx="1969">
                  <c:v>0.00113946759259259</c:v>
                </c:pt>
                <c:pt idx="1970">
                  <c:v>0.0011400462962963</c:v>
                </c:pt>
                <c:pt idx="1971">
                  <c:v>0.001140625</c:v>
                </c:pt>
                <c:pt idx="1972">
                  <c:v>0.0011412037037037</c:v>
                </c:pt>
                <c:pt idx="1973">
                  <c:v>0.00114178240740741</c:v>
                </c:pt>
                <c:pt idx="1974">
                  <c:v>0.00114236111111111</c:v>
                </c:pt>
                <c:pt idx="1975">
                  <c:v>0.00114293981481481</c:v>
                </c:pt>
                <c:pt idx="1976">
                  <c:v>0.00114351851851852</c:v>
                </c:pt>
                <c:pt idx="1977">
                  <c:v>0.00114409722222222</c:v>
                </c:pt>
                <c:pt idx="1978">
                  <c:v>0.00114467592592593</c:v>
                </c:pt>
                <c:pt idx="1979">
                  <c:v>0.00114525462962963</c:v>
                </c:pt>
                <c:pt idx="1980">
                  <c:v>0.00114583333333333</c:v>
                </c:pt>
                <c:pt idx="1981">
                  <c:v>0.00114641203703704</c:v>
                </c:pt>
                <c:pt idx="1982">
                  <c:v>0.00114699074074074</c:v>
                </c:pt>
                <c:pt idx="1983">
                  <c:v>0.00114756944444444</c:v>
                </c:pt>
                <c:pt idx="1984">
                  <c:v>0.00114814814814815</c:v>
                </c:pt>
                <c:pt idx="1985">
                  <c:v>0.00114872685185185</c:v>
                </c:pt>
                <c:pt idx="1986">
                  <c:v>0.00114930555555556</c:v>
                </c:pt>
                <c:pt idx="1987">
                  <c:v>0.00114988425925926</c:v>
                </c:pt>
                <c:pt idx="1988">
                  <c:v>0.00115046296296296</c:v>
                </c:pt>
                <c:pt idx="1989">
                  <c:v>0.00115104166666667</c:v>
                </c:pt>
                <c:pt idx="1990">
                  <c:v>0.00115162037037037</c:v>
                </c:pt>
                <c:pt idx="1991">
                  <c:v>0.00115219907407407</c:v>
                </c:pt>
                <c:pt idx="1992">
                  <c:v>0.00115277777777778</c:v>
                </c:pt>
                <c:pt idx="1993">
                  <c:v>0.00115335648148148</c:v>
                </c:pt>
                <c:pt idx="1994">
                  <c:v>0.00115393518518518</c:v>
                </c:pt>
                <c:pt idx="1995">
                  <c:v>0.00115451388888889</c:v>
                </c:pt>
                <c:pt idx="1996">
                  <c:v>0.00115509259259259</c:v>
                </c:pt>
                <c:pt idx="1997">
                  <c:v>0.0011556712962963</c:v>
                </c:pt>
                <c:pt idx="1998">
                  <c:v>0.00115625</c:v>
                </c:pt>
                <c:pt idx="1999">
                  <c:v>0.0011568287037037</c:v>
                </c:pt>
                <c:pt idx="2000">
                  <c:v>0.00115740740740741</c:v>
                </c:pt>
                <c:pt idx="2001">
                  <c:v>0.00115798611111111</c:v>
                </c:pt>
                <c:pt idx="2002">
                  <c:v>0.00115856481481482</c:v>
                </c:pt>
                <c:pt idx="2003">
                  <c:v>0.00115914351851852</c:v>
                </c:pt>
                <c:pt idx="2004">
                  <c:v>0.00115972222222222</c:v>
                </c:pt>
                <c:pt idx="2005">
                  <c:v>0.00116030092592593</c:v>
                </c:pt>
                <c:pt idx="2006">
                  <c:v>0.00116087962962963</c:v>
                </c:pt>
                <c:pt idx="2007">
                  <c:v>0.00116145833333333</c:v>
                </c:pt>
                <c:pt idx="2008">
                  <c:v>0.00116203703703704</c:v>
                </c:pt>
                <c:pt idx="2009">
                  <c:v>0.00116261574074074</c:v>
                </c:pt>
                <c:pt idx="2010">
                  <c:v>0.00116319444444444</c:v>
                </c:pt>
                <c:pt idx="2011">
                  <c:v>0.00116377314814815</c:v>
                </c:pt>
                <c:pt idx="2012">
                  <c:v>0.00116435185185185</c:v>
                </c:pt>
                <c:pt idx="2013">
                  <c:v>0.00116493055555556</c:v>
                </c:pt>
                <c:pt idx="2014">
                  <c:v>0.00116550925925926</c:v>
                </c:pt>
                <c:pt idx="2015">
                  <c:v>0.00116608796296296</c:v>
                </c:pt>
                <c:pt idx="2016">
                  <c:v>0.00116666666666667</c:v>
                </c:pt>
                <c:pt idx="2017">
                  <c:v>0.00116724537037037</c:v>
                </c:pt>
                <c:pt idx="2018">
                  <c:v>0.00116782407407407</c:v>
                </c:pt>
                <c:pt idx="2019">
                  <c:v>0.00116840277777778</c:v>
                </c:pt>
                <c:pt idx="2020">
                  <c:v>0.00116898148148148</c:v>
                </c:pt>
                <c:pt idx="2021">
                  <c:v>0.00116956018518518</c:v>
                </c:pt>
                <c:pt idx="2022">
                  <c:v>0.00117013888888889</c:v>
                </c:pt>
                <c:pt idx="2023">
                  <c:v>0.00117071759259259</c:v>
                </c:pt>
                <c:pt idx="2024">
                  <c:v>0.0011712962962963</c:v>
                </c:pt>
                <c:pt idx="2025">
                  <c:v>0.001171875</c:v>
                </c:pt>
                <c:pt idx="2026">
                  <c:v>0.0011724537037037</c:v>
                </c:pt>
                <c:pt idx="2027">
                  <c:v>0.00117303240740741</c:v>
                </c:pt>
                <c:pt idx="2028">
                  <c:v>0.00117361111111111</c:v>
                </c:pt>
                <c:pt idx="2029">
                  <c:v>0.00117418981481482</c:v>
                </c:pt>
                <c:pt idx="2030">
                  <c:v>0.00117476851851852</c:v>
                </c:pt>
                <c:pt idx="2031">
                  <c:v>0.00117534722222222</c:v>
                </c:pt>
                <c:pt idx="2032">
                  <c:v>0.00117592592592593</c:v>
                </c:pt>
                <c:pt idx="2033">
                  <c:v>0.00117650462962963</c:v>
                </c:pt>
                <c:pt idx="2034">
                  <c:v>0.00117708333333333</c:v>
                </c:pt>
                <c:pt idx="2035">
                  <c:v>0.00117766203703704</c:v>
                </c:pt>
                <c:pt idx="2036">
                  <c:v>0.00117824074074074</c:v>
                </c:pt>
                <c:pt idx="2037">
                  <c:v>0.00117881944444444</c:v>
                </c:pt>
                <c:pt idx="2038">
                  <c:v>0.00117939814814815</c:v>
                </c:pt>
                <c:pt idx="2039">
                  <c:v>0.00117997685185185</c:v>
                </c:pt>
                <c:pt idx="2040">
                  <c:v>0.00118055555555556</c:v>
                </c:pt>
                <c:pt idx="2041">
                  <c:v>0.00118113425925926</c:v>
                </c:pt>
                <c:pt idx="2042">
                  <c:v>0.00118171296296296</c:v>
                </c:pt>
                <c:pt idx="2043">
                  <c:v>0.00118229166666667</c:v>
                </c:pt>
                <c:pt idx="2044">
                  <c:v>0.00118287037037037</c:v>
                </c:pt>
                <c:pt idx="2045">
                  <c:v>0.00118344907407407</c:v>
                </c:pt>
                <c:pt idx="2046">
                  <c:v>0.00118402777777778</c:v>
                </c:pt>
                <c:pt idx="2047">
                  <c:v>0.00118460648148148</c:v>
                </c:pt>
                <c:pt idx="2048">
                  <c:v>0.00118518518518519</c:v>
                </c:pt>
                <c:pt idx="2049">
                  <c:v>0.00118576388888889</c:v>
                </c:pt>
                <c:pt idx="2050">
                  <c:v>0.00118634259259259</c:v>
                </c:pt>
                <c:pt idx="2051">
                  <c:v>0.0011869212962963</c:v>
                </c:pt>
                <c:pt idx="2052">
                  <c:v>0.0011875</c:v>
                </c:pt>
                <c:pt idx="2053">
                  <c:v>0.0011880787037037</c:v>
                </c:pt>
                <c:pt idx="2054">
                  <c:v>0.00118865740740741</c:v>
                </c:pt>
                <c:pt idx="2055">
                  <c:v>0.00118923611111111</c:v>
                </c:pt>
                <c:pt idx="2056">
                  <c:v>0.00118981481481482</c:v>
                </c:pt>
                <c:pt idx="2057">
                  <c:v>0.00119039351851852</c:v>
                </c:pt>
                <c:pt idx="2058">
                  <c:v>0.00119097222222222</c:v>
                </c:pt>
                <c:pt idx="2059">
                  <c:v>0.00119155092592593</c:v>
                </c:pt>
                <c:pt idx="2060">
                  <c:v>0.00119212962962963</c:v>
                </c:pt>
                <c:pt idx="2061">
                  <c:v>0.00119270833333333</c:v>
                </c:pt>
                <c:pt idx="2062">
                  <c:v>0.00119328703703704</c:v>
                </c:pt>
                <c:pt idx="2063">
                  <c:v>0.00119386574074074</c:v>
                </c:pt>
                <c:pt idx="2064">
                  <c:v>0.00119444444444444</c:v>
                </c:pt>
                <c:pt idx="2065">
                  <c:v>0.00119502314814815</c:v>
                </c:pt>
                <c:pt idx="2066">
                  <c:v>0.00119560185185185</c:v>
                </c:pt>
                <c:pt idx="2067">
                  <c:v>0.00119618055555556</c:v>
                </c:pt>
                <c:pt idx="2068">
                  <c:v>0.00119675925925926</c:v>
                </c:pt>
                <c:pt idx="2069">
                  <c:v>0.00119733796296296</c:v>
                </c:pt>
                <c:pt idx="2070">
                  <c:v>0.00119791666666667</c:v>
                </c:pt>
                <c:pt idx="2071">
                  <c:v>0.00119849537037037</c:v>
                </c:pt>
                <c:pt idx="2072">
                  <c:v>0.00119907407407407</c:v>
                </c:pt>
                <c:pt idx="2073">
                  <c:v>0.00119965277777778</c:v>
                </c:pt>
                <c:pt idx="2074">
                  <c:v>0.00120023148148148</c:v>
                </c:pt>
                <c:pt idx="2075">
                  <c:v>0.00120081018518519</c:v>
                </c:pt>
                <c:pt idx="2076">
                  <c:v>0.00120138888888889</c:v>
                </c:pt>
                <c:pt idx="2077">
                  <c:v>0.00120196759259259</c:v>
                </c:pt>
                <c:pt idx="2078">
                  <c:v>0.0012025462962963</c:v>
                </c:pt>
                <c:pt idx="2079">
                  <c:v>0.001203125</c:v>
                </c:pt>
                <c:pt idx="2080">
                  <c:v>0.0012037037037037</c:v>
                </c:pt>
                <c:pt idx="2081">
                  <c:v>0.00120428240740741</c:v>
                </c:pt>
                <c:pt idx="2082">
                  <c:v>0.00120486111111111</c:v>
                </c:pt>
                <c:pt idx="2083">
                  <c:v>0.00120543981481481</c:v>
                </c:pt>
                <c:pt idx="2084">
                  <c:v>0.00120601851851852</c:v>
                </c:pt>
                <c:pt idx="2085">
                  <c:v>0.00120659722222222</c:v>
                </c:pt>
                <c:pt idx="2086">
                  <c:v>0.00120717592592593</c:v>
                </c:pt>
                <c:pt idx="2087">
                  <c:v>0.00120775462962963</c:v>
                </c:pt>
                <c:pt idx="2088">
                  <c:v>0.00120833333333333</c:v>
                </c:pt>
                <c:pt idx="2089">
                  <c:v>0.00120891203703704</c:v>
                </c:pt>
                <c:pt idx="2090">
                  <c:v>0.00120949074074074</c:v>
                </c:pt>
                <c:pt idx="2091">
                  <c:v>0.00121006944444444</c:v>
                </c:pt>
                <c:pt idx="2092">
                  <c:v>0.00121064814814815</c:v>
                </c:pt>
                <c:pt idx="2093">
                  <c:v>0.00121122685185185</c:v>
                </c:pt>
                <c:pt idx="2094">
                  <c:v>0.00121180555555556</c:v>
                </c:pt>
                <c:pt idx="2095">
                  <c:v>0.00121238425925926</c:v>
                </c:pt>
                <c:pt idx="2096">
                  <c:v>0.00121296296296296</c:v>
                </c:pt>
                <c:pt idx="2097">
                  <c:v>0.00121354166666667</c:v>
                </c:pt>
                <c:pt idx="2098">
                  <c:v>0.00121412037037037</c:v>
                </c:pt>
                <c:pt idx="2099">
                  <c:v>0.00121469907407407</c:v>
                </c:pt>
                <c:pt idx="2100">
                  <c:v>0.00121527777777778</c:v>
                </c:pt>
                <c:pt idx="2101">
                  <c:v>0.00121585648148148</c:v>
                </c:pt>
                <c:pt idx="2102">
                  <c:v>0.00121643518518519</c:v>
                </c:pt>
                <c:pt idx="2103">
                  <c:v>0.00121701388888889</c:v>
                </c:pt>
                <c:pt idx="2104">
                  <c:v>0.00121759259259259</c:v>
                </c:pt>
                <c:pt idx="2105">
                  <c:v>0.0012181712962963</c:v>
                </c:pt>
                <c:pt idx="2106">
                  <c:v>0.00121875</c:v>
                </c:pt>
                <c:pt idx="2107">
                  <c:v>0.0012193287037037</c:v>
                </c:pt>
                <c:pt idx="2108">
                  <c:v>0.00121990740740741</c:v>
                </c:pt>
                <c:pt idx="2109">
                  <c:v>0.00122048611111111</c:v>
                </c:pt>
                <c:pt idx="2110">
                  <c:v>0.00122106481481481</c:v>
                </c:pt>
                <c:pt idx="2111">
                  <c:v>0.00122164351851852</c:v>
                </c:pt>
                <c:pt idx="2112">
                  <c:v>0.00122222222222222</c:v>
                </c:pt>
                <c:pt idx="2113">
                  <c:v>0.00122280092592593</c:v>
                </c:pt>
                <c:pt idx="2114">
                  <c:v>0.00122337962962963</c:v>
                </c:pt>
                <c:pt idx="2115">
                  <c:v>0.00122395833333333</c:v>
                </c:pt>
                <c:pt idx="2116">
                  <c:v>0.00122453703703704</c:v>
                </c:pt>
                <c:pt idx="2117">
                  <c:v>0.00122511574074074</c:v>
                </c:pt>
                <c:pt idx="2118">
                  <c:v>0.00122569444444444</c:v>
                </c:pt>
                <c:pt idx="2119">
                  <c:v>0.00122627314814815</c:v>
                </c:pt>
                <c:pt idx="2120">
                  <c:v>0.00122685185185185</c:v>
                </c:pt>
                <c:pt idx="2121">
                  <c:v>0.00122743055555556</c:v>
                </c:pt>
                <c:pt idx="2122">
                  <c:v>0.00122800925925926</c:v>
                </c:pt>
                <c:pt idx="2123">
                  <c:v>0.00122858796296296</c:v>
                </c:pt>
                <c:pt idx="2124">
                  <c:v>0.00122916666666667</c:v>
                </c:pt>
                <c:pt idx="2125">
                  <c:v>0.00122974537037037</c:v>
                </c:pt>
                <c:pt idx="2126">
                  <c:v>0.00123032407407407</c:v>
                </c:pt>
                <c:pt idx="2127">
                  <c:v>0.00123090277777778</c:v>
                </c:pt>
                <c:pt idx="2128">
                  <c:v>0.00123148148148148</c:v>
                </c:pt>
                <c:pt idx="2129">
                  <c:v>0.00123206018518519</c:v>
                </c:pt>
                <c:pt idx="2130">
                  <c:v>0.00123263888888889</c:v>
                </c:pt>
                <c:pt idx="2131">
                  <c:v>0.00123321759259259</c:v>
                </c:pt>
                <c:pt idx="2132">
                  <c:v>0.0012337962962963</c:v>
                </c:pt>
                <c:pt idx="2133">
                  <c:v>0.001234375</c:v>
                </c:pt>
                <c:pt idx="2134">
                  <c:v>0.0012349537037037</c:v>
                </c:pt>
                <c:pt idx="2135">
                  <c:v>0.00123553240740741</c:v>
                </c:pt>
                <c:pt idx="2136">
                  <c:v>0.00123611111111111</c:v>
                </c:pt>
                <c:pt idx="2137">
                  <c:v>0.00123668981481481</c:v>
                </c:pt>
                <c:pt idx="2138">
                  <c:v>0.00123726851851852</c:v>
                </c:pt>
                <c:pt idx="2139">
                  <c:v>0.00123784722222222</c:v>
                </c:pt>
                <c:pt idx="2140">
                  <c:v>0.00123842592592593</c:v>
                </c:pt>
                <c:pt idx="2141">
                  <c:v>0.00123900462962963</c:v>
                </c:pt>
                <c:pt idx="2142">
                  <c:v>0.00123958333333333</c:v>
                </c:pt>
                <c:pt idx="2143">
                  <c:v>0.00124016203703704</c:v>
                </c:pt>
                <c:pt idx="2144">
                  <c:v>0.00124074074074074</c:v>
                </c:pt>
                <c:pt idx="2145">
                  <c:v>0.00124131944444444</c:v>
                </c:pt>
                <c:pt idx="2146">
                  <c:v>0.00124189814814815</c:v>
                </c:pt>
                <c:pt idx="2147">
                  <c:v>0.00124247685185185</c:v>
                </c:pt>
                <c:pt idx="2148">
                  <c:v>0.00124305555555556</c:v>
                </c:pt>
                <c:pt idx="2149">
                  <c:v>0.00124363425925926</c:v>
                </c:pt>
                <c:pt idx="2150">
                  <c:v>0.00124421296296296</c:v>
                </c:pt>
                <c:pt idx="2151">
                  <c:v>0.00124479166666667</c:v>
                </c:pt>
                <c:pt idx="2152">
                  <c:v>0.00124537037037037</c:v>
                </c:pt>
                <c:pt idx="2153">
                  <c:v>0.00124594907407407</c:v>
                </c:pt>
                <c:pt idx="2154">
                  <c:v>0.00124652777777778</c:v>
                </c:pt>
                <c:pt idx="2155">
                  <c:v>0.00124710648148148</c:v>
                </c:pt>
                <c:pt idx="2156">
                  <c:v>0.00124768518518519</c:v>
                </c:pt>
                <c:pt idx="2157">
                  <c:v>0.00124826388888889</c:v>
                </c:pt>
                <c:pt idx="2158">
                  <c:v>0.00124884259259259</c:v>
                </c:pt>
                <c:pt idx="2159">
                  <c:v>0.0012494212962963</c:v>
                </c:pt>
                <c:pt idx="2160">
                  <c:v>0.00125</c:v>
                </c:pt>
                <c:pt idx="2161">
                  <c:v>0.0012505787037037</c:v>
                </c:pt>
                <c:pt idx="2162">
                  <c:v>0.00125115740740741</c:v>
                </c:pt>
                <c:pt idx="2163">
                  <c:v>0.00125173611111111</c:v>
                </c:pt>
                <c:pt idx="2164">
                  <c:v>0.00125231481481482</c:v>
                </c:pt>
                <c:pt idx="2165">
                  <c:v>0.00125289351851852</c:v>
                </c:pt>
                <c:pt idx="2166">
                  <c:v>0.00125347222222222</c:v>
                </c:pt>
                <c:pt idx="2167">
                  <c:v>0.00125405092592593</c:v>
                </c:pt>
                <c:pt idx="2168">
                  <c:v>0.00125462962962963</c:v>
                </c:pt>
                <c:pt idx="2169">
                  <c:v>0.00125520833333333</c:v>
                </c:pt>
                <c:pt idx="2170">
                  <c:v>0.00125578703703704</c:v>
                </c:pt>
                <c:pt idx="2171">
                  <c:v>0.00125636574074074</c:v>
                </c:pt>
                <c:pt idx="2172">
                  <c:v>0.00125694444444444</c:v>
                </c:pt>
                <c:pt idx="2173">
                  <c:v>0.00125752314814815</c:v>
                </c:pt>
                <c:pt idx="2174">
                  <c:v>0.00125810185185185</c:v>
                </c:pt>
                <c:pt idx="2175">
                  <c:v>0.00125868055555556</c:v>
                </c:pt>
                <c:pt idx="2176">
                  <c:v>0.00125925925925926</c:v>
                </c:pt>
                <c:pt idx="2177">
                  <c:v>0.00125983796296296</c:v>
                </c:pt>
                <c:pt idx="2178">
                  <c:v>0.00126041666666667</c:v>
                </c:pt>
                <c:pt idx="2179">
                  <c:v>0.00126099537037037</c:v>
                </c:pt>
                <c:pt idx="2180">
                  <c:v>0.00126157407407407</c:v>
                </c:pt>
                <c:pt idx="2181">
                  <c:v>0.00126215277777778</c:v>
                </c:pt>
                <c:pt idx="2182">
                  <c:v>0.00126273148148148</c:v>
                </c:pt>
                <c:pt idx="2183">
                  <c:v>0.00126331018518519</c:v>
                </c:pt>
                <c:pt idx="2184">
                  <c:v>0.00126388888888889</c:v>
                </c:pt>
                <c:pt idx="2185">
                  <c:v>0.00126446759259259</c:v>
                </c:pt>
                <c:pt idx="2186">
                  <c:v>0.0012650462962963</c:v>
                </c:pt>
                <c:pt idx="2187">
                  <c:v>0.001265625</c:v>
                </c:pt>
                <c:pt idx="2188">
                  <c:v>0.0012662037037037</c:v>
                </c:pt>
                <c:pt idx="2189">
                  <c:v>0.00126678240740741</c:v>
                </c:pt>
                <c:pt idx="2190">
                  <c:v>0.00126736111111111</c:v>
                </c:pt>
                <c:pt idx="2191">
                  <c:v>0.00126793981481481</c:v>
                </c:pt>
                <c:pt idx="2192">
                  <c:v>0.00126851851851852</c:v>
                </c:pt>
                <c:pt idx="2193">
                  <c:v>0.00126909722222222</c:v>
                </c:pt>
                <c:pt idx="2194">
                  <c:v>0.00126967592592593</c:v>
                </c:pt>
                <c:pt idx="2195">
                  <c:v>0.00127025462962963</c:v>
                </c:pt>
                <c:pt idx="2196">
                  <c:v>0.00127083333333333</c:v>
                </c:pt>
                <c:pt idx="2197">
                  <c:v>0.00127141203703704</c:v>
                </c:pt>
                <c:pt idx="2198">
                  <c:v>0.00127199074074074</c:v>
                </c:pt>
                <c:pt idx="2199">
                  <c:v>0.00127256944444444</c:v>
                </c:pt>
                <c:pt idx="2200">
                  <c:v>0.00127314814814815</c:v>
                </c:pt>
                <c:pt idx="2201">
                  <c:v>0.00127372685185185</c:v>
                </c:pt>
                <c:pt idx="2202">
                  <c:v>0.00127430555555556</c:v>
                </c:pt>
                <c:pt idx="2203">
                  <c:v>0.00127488425925926</c:v>
                </c:pt>
                <c:pt idx="2204">
                  <c:v>0.00127546296296296</c:v>
                </c:pt>
                <c:pt idx="2205">
                  <c:v>0.00127604166666667</c:v>
                </c:pt>
                <c:pt idx="2206">
                  <c:v>0.00127662037037037</c:v>
                </c:pt>
                <c:pt idx="2207">
                  <c:v>0.00127719907407407</c:v>
                </c:pt>
                <c:pt idx="2208">
                  <c:v>0.00127777777777778</c:v>
                </c:pt>
                <c:pt idx="2209">
                  <c:v>0.00127835648148148</c:v>
                </c:pt>
                <c:pt idx="2210">
                  <c:v>0.00127893518518518</c:v>
                </c:pt>
                <c:pt idx="2211">
                  <c:v>0.00127951388888889</c:v>
                </c:pt>
                <c:pt idx="2212">
                  <c:v>0.00128009259259259</c:v>
                </c:pt>
                <c:pt idx="2213">
                  <c:v>0.0012806712962963</c:v>
                </c:pt>
                <c:pt idx="2214">
                  <c:v>0.00128125</c:v>
                </c:pt>
                <c:pt idx="2215">
                  <c:v>0.0012818287037037</c:v>
                </c:pt>
                <c:pt idx="2216">
                  <c:v>0.00128240740740741</c:v>
                </c:pt>
                <c:pt idx="2217">
                  <c:v>0.00128298611111111</c:v>
                </c:pt>
                <c:pt idx="2218">
                  <c:v>0.00128356481481481</c:v>
                </c:pt>
                <c:pt idx="2219">
                  <c:v>0.00128414351851852</c:v>
                </c:pt>
                <c:pt idx="2220">
                  <c:v>0.00128472222222222</c:v>
                </c:pt>
                <c:pt idx="2221">
                  <c:v>0.00128530092592593</c:v>
                </c:pt>
                <c:pt idx="2222">
                  <c:v>0.00128587962962963</c:v>
                </c:pt>
                <c:pt idx="2223">
                  <c:v>0.00128645833333333</c:v>
                </c:pt>
                <c:pt idx="2224">
                  <c:v>0.00128703703703704</c:v>
                </c:pt>
                <c:pt idx="2225">
                  <c:v>0.00128761574074074</c:v>
                </c:pt>
                <c:pt idx="2226">
                  <c:v>0.00128819444444444</c:v>
                </c:pt>
                <c:pt idx="2227">
                  <c:v>0.00128877314814815</c:v>
                </c:pt>
                <c:pt idx="2228">
                  <c:v>0.00128935185185185</c:v>
                </c:pt>
                <c:pt idx="2229">
                  <c:v>0.00128993055555556</c:v>
                </c:pt>
                <c:pt idx="2230">
                  <c:v>0.00129050925925926</c:v>
                </c:pt>
                <c:pt idx="2231">
                  <c:v>0.00129108796296296</c:v>
                </c:pt>
                <c:pt idx="2232">
                  <c:v>0.00129166666666667</c:v>
                </c:pt>
                <c:pt idx="2233">
                  <c:v>0.00129224537037037</c:v>
                </c:pt>
                <c:pt idx="2234">
                  <c:v>0.00129282407407407</c:v>
                </c:pt>
                <c:pt idx="2235">
                  <c:v>0.00129340277777778</c:v>
                </c:pt>
                <c:pt idx="2236">
                  <c:v>0.00129398148148148</c:v>
                </c:pt>
                <c:pt idx="2237">
                  <c:v>0.00129456018518518</c:v>
                </c:pt>
                <c:pt idx="2238">
                  <c:v>0.00129513888888889</c:v>
                </c:pt>
                <c:pt idx="2239">
                  <c:v>0.00129571759259259</c:v>
                </c:pt>
                <c:pt idx="2240">
                  <c:v>0.0012962962962963</c:v>
                </c:pt>
                <c:pt idx="2241">
                  <c:v>0.001296875</c:v>
                </c:pt>
                <c:pt idx="2242">
                  <c:v>0.0012974537037037</c:v>
                </c:pt>
                <c:pt idx="2243">
                  <c:v>0.00129803240740741</c:v>
                </c:pt>
                <c:pt idx="2244">
                  <c:v>0.00129861111111111</c:v>
                </c:pt>
                <c:pt idx="2245">
                  <c:v>0.00129918981481482</c:v>
                </c:pt>
                <c:pt idx="2246">
                  <c:v>0.00129976851851852</c:v>
                </c:pt>
                <c:pt idx="2247">
                  <c:v>0.00130034722222222</c:v>
                </c:pt>
                <c:pt idx="2248">
                  <c:v>0.00130092592592593</c:v>
                </c:pt>
                <c:pt idx="2249">
                  <c:v>0.00130150462962963</c:v>
                </c:pt>
                <c:pt idx="2250">
                  <c:v>0.00130208333333333</c:v>
                </c:pt>
                <c:pt idx="2251">
                  <c:v>0.00130266203703704</c:v>
                </c:pt>
                <c:pt idx="2252">
                  <c:v>0.00130324074074074</c:v>
                </c:pt>
                <c:pt idx="2253">
                  <c:v>0.00130381944444444</c:v>
                </c:pt>
                <c:pt idx="2254">
                  <c:v>0.00130439814814815</c:v>
                </c:pt>
                <c:pt idx="2255">
                  <c:v>0.00130497685185185</c:v>
                </c:pt>
                <c:pt idx="2256">
                  <c:v>0.00130555555555556</c:v>
                </c:pt>
                <c:pt idx="2257">
                  <c:v>0.00130613425925926</c:v>
                </c:pt>
                <c:pt idx="2258">
                  <c:v>0.00130671296296296</c:v>
                </c:pt>
                <c:pt idx="2259">
                  <c:v>0.00130729166666667</c:v>
                </c:pt>
                <c:pt idx="2260">
                  <c:v>0.00130787037037037</c:v>
                </c:pt>
                <c:pt idx="2261">
                  <c:v>0.00130844907407407</c:v>
                </c:pt>
                <c:pt idx="2262">
                  <c:v>0.00130902777777778</c:v>
                </c:pt>
                <c:pt idx="2263">
                  <c:v>0.00130960648148148</c:v>
                </c:pt>
                <c:pt idx="2264">
                  <c:v>0.00131018518518519</c:v>
                </c:pt>
                <c:pt idx="2265">
                  <c:v>0.00131076388888889</c:v>
                </c:pt>
                <c:pt idx="2266">
                  <c:v>0.00131134259259259</c:v>
                </c:pt>
                <c:pt idx="2267">
                  <c:v>0.0013119212962963</c:v>
                </c:pt>
                <c:pt idx="2268">
                  <c:v>0.0013125</c:v>
                </c:pt>
                <c:pt idx="2269">
                  <c:v>0.0013130787037037</c:v>
                </c:pt>
                <c:pt idx="2270">
                  <c:v>0.00131365740740741</c:v>
                </c:pt>
                <c:pt idx="2271">
                  <c:v>0.00131423611111111</c:v>
                </c:pt>
                <c:pt idx="2272">
                  <c:v>0.00131481481481481</c:v>
                </c:pt>
                <c:pt idx="2273">
                  <c:v>0.00131539351851852</c:v>
                </c:pt>
                <c:pt idx="2274">
                  <c:v>0.00131597222222222</c:v>
                </c:pt>
                <c:pt idx="2275">
                  <c:v>0.00131655092592593</c:v>
                </c:pt>
                <c:pt idx="2276">
                  <c:v>0.00131712962962963</c:v>
                </c:pt>
                <c:pt idx="2277">
                  <c:v>0.00131770833333333</c:v>
                </c:pt>
                <c:pt idx="2278">
                  <c:v>0.00131828703703704</c:v>
                </c:pt>
                <c:pt idx="2279">
                  <c:v>0.00131886574074074</c:v>
                </c:pt>
                <c:pt idx="2280">
                  <c:v>0.00131944444444444</c:v>
                </c:pt>
                <c:pt idx="2281">
                  <c:v>0.00132002314814815</c:v>
                </c:pt>
                <c:pt idx="2282">
                  <c:v>0.00132060185185185</c:v>
                </c:pt>
                <c:pt idx="2283">
                  <c:v>0.00132118055555556</c:v>
                </c:pt>
                <c:pt idx="2284">
                  <c:v>0.00132175925925926</c:v>
                </c:pt>
                <c:pt idx="2285">
                  <c:v>0.00132233796296296</c:v>
                </c:pt>
                <c:pt idx="2286">
                  <c:v>0.00132291666666667</c:v>
                </c:pt>
                <c:pt idx="2287">
                  <c:v>0.00132349537037037</c:v>
                </c:pt>
                <c:pt idx="2288">
                  <c:v>0.00132407407407407</c:v>
                </c:pt>
                <c:pt idx="2289">
                  <c:v>0.00132465277777778</c:v>
                </c:pt>
                <c:pt idx="2290">
                  <c:v>0.00132523148148148</c:v>
                </c:pt>
                <c:pt idx="2291">
                  <c:v>0.00132581018518518</c:v>
                </c:pt>
                <c:pt idx="2292">
                  <c:v>0.00132638888888889</c:v>
                </c:pt>
                <c:pt idx="2293">
                  <c:v>0.00132696759259259</c:v>
                </c:pt>
                <c:pt idx="2294">
                  <c:v>0.0013275462962963</c:v>
                </c:pt>
                <c:pt idx="2295">
                  <c:v>0.001328125</c:v>
                </c:pt>
                <c:pt idx="2296">
                  <c:v>0.0013287037037037</c:v>
                </c:pt>
                <c:pt idx="2297">
                  <c:v>0.00132928240740741</c:v>
                </c:pt>
                <c:pt idx="2298">
                  <c:v>0.00132986111111111</c:v>
                </c:pt>
                <c:pt idx="2299">
                  <c:v>0.00133043981481481</c:v>
                </c:pt>
                <c:pt idx="2300">
                  <c:v>0.00133101851851852</c:v>
                </c:pt>
                <c:pt idx="2301">
                  <c:v>0.00133159722222222</c:v>
                </c:pt>
                <c:pt idx="2302">
                  <c:v>0.00133217592592593</c:v>
                </c:pt>
                <c:pt idx="2303">
                  <c:v>0.00133275462962963</c:v>
                </c:pt>
                <c:pt idx="2304">
                  <c:v>0.00133333333333333</c:v>
                </c:pt>
                <c:pt idx="2305">
                  <c:v>0.00133391203703704</c:v>
                </c:pt>
                <c:pt idx="2306">
                  <c:v>0.00133449074074074</c:v>
                </c:pt>
                <c:pt idx="2307">
                  <c:v>0.00133506944444444</c:v>
                </c:pt>
                <c:pt idx="2308">
                  <c:v>0.00133564814814815</c:v>
                </c:pt>
                <c:pt idx="2309">
                  <c:v>0.00133622685185185</c:v>
                </c:pt>
                <c:pt idx="2310">
                  <c:v>0.00133680555555556</c:v>
                </c:pt>
                <c:pt idx="2311">
                  <c:v>0.00133738425925926</c:v>
                </c:pt>
                <c:pt idx="2312">
                  <c:v>0.00133796296296296</c:v>
                </c:pt>
                <c:pt idx="2313">
                  <c:v>0.00133854166666667</c:v>
                </c:pt>
                <c:pt idx="2314">
                  <c:v>0.00133912037037037</c:v>
                </c:pt>
                <c:pt idx="2315">
                  <c:v>0.00133969907407407</c:v>
                </c:pt>
                <c:pt idx="2316">
                  <c:v>0.00134027777777778</c:v>
                </c:pt>
                <c:pt idx="2317">
                  <c:v>0.00134085648148148</c:v>
                </c:pt>
                <c:pt idx="2318">
                  <c:v>0.00134143518518518</c:v>
                </c:pt>
                <c:pt idx="2319">
                  <c:v>0.00134201388888889</c:v>
                </c:pt>
                <c:pt idx="2320">
                  <c:v>0.00134259259259259</c:v>
                </c:pt>
                <c:pt idx="2321">
                  <c:v>0.0013431712962963</c:v>
                </c:pt>
                <c:pt idx="2322">
                  <c:v>0.00134375</c:v>
                </c:pt>
                <c:pt idx="2323">
                  <c:v>0.0013443287037037</c:v>
                </c:pt>
                <c:pt idx="2324">
                  <c:v>0.00134490740740741</c:v>
                </c:pt>
                <c:pt idx="2325">
                  <c:v>0.00134548611111111</c:v>
                </c:pt>
                <c:pt idx="2326">
                  <c:v>0.00134606481481481</c:v>
                </c:pt>
                <c:pt idx="2327">
                  <c:v>0.00134664351851852</c:v>
                </c:pt>
                <c:pt idx="2328">
                  <c:v>0.00134722222222222</c:v>
                </c:pt>
                <c:pt idx="2329">
                  <c:v>0.00134780092592593</c:v>
                </c:pt>
                <c:pt idx="2330">
                  <c:v>0.00134837962962963</c:v>
                </c:pt>
                <c:pt idx="2331">
                  <c:v>0.00134895833333333</c:v>
                </c:pt>
                <c:pt idx="2332">
                  <c:v>0.00134953703703704</c:v>
                </c:pt>
                <c:pt idx="2333">
                  <c:v>0.00135011574074074</c:v>
                </c:pt>
                <c:pt idx="2334">
                  <c:v>0.00135069444444444</c:v>
                </c:pt>
                <c:pt idx="2335">
                  <c:v>0.00135127314814815</c:v>
                </c:pt>
                <c:pt idx="2336">
                  <c:v>0.00135185185185185</c:v>
                </c:pt>
                <c:pt idx="2337">
                  <c:v>0.00135243055555556</c:v>
                </c:pt>
                <c:pt idx="2338">
                  <c:v>0.00135300925925926</c:v>
                </c:pt>
                <c:pt idx="2339">
                  <c:v>0.00135358796296296</c:v>
                </c:pt>
                <c:pt idx="2340">
                  <c:v>0.00135416666666667</c:v>
                </c:pt>
                <c:pt idx="2341">
                  <c:v>0.00135474537037037</c:v>
                </c:pt>
                <c:pt idx="2342">
                  <c:v>0.00135532407407407</c:v>
                </c:pt>
                <c:pt idx="2343">
                  <c:v>0.00135590277777778</c:v>
                </c:pt>
                <c:pt idx="2344">
                  <c:v>0.00135648148148148</c:v>
                </c:pt>
                <c:pt idx="2345">
                  <c:v>0.00135706018518518</c:v>
                </c:pt>
                <c:pt idx="2346">
                  <c:v>0.00135763888888889</c:v>
                </c:pt>
                <c:pt idx="2347">
                  <c:v>0.00135821759259259</c:v>
                </c:pt>
                <c:pt idx="2348">
                  <c:v>0.0013587962962963</c:v>
                </c:pt>
                <c:pt idx="2349">
                  <c:v>0.001359375</c:v>
                </c:pt>
                <c:pt idx="2350">
                  <c:v>0.0013599537037037</c:v>
                </c:pt>
                <c:pt idx="2351">
                  <c:v>0.00136053240740741</c:v>
                </c:pt>
                <c:pt idx="2352">
                  <c:v>0.00136111111111111</c:v>
                </c:pt>
                <c:pt idx="2353">
                  <c:v>0.00136168981481481</c:v>
                </c:pt>
                <c:pt idx="2354">
                  <c:v>0.00136226851851852</c:v>
                </c:pt>
                <c:pt idx="2355">
                  <c:v>0.00136284722222222</c:v>
                </c:pt>
                <c:pt idx="2356">
                  <c:v>0.00136342592592593</c:v>
                </c:pt>
                <c:pt idx="2357">
                  <c:v>0.00136400462962963</c:v>
                </c:pt>
                <c:pt idx="2358">
                  <c:v>0.00136458333333333</c:v>
                </c:pt>
                <c:pt idx="2359">
                  <c:v>0.00136516203703704</c:v>
                </c:pt>
                <c:pt idx="2360">
                  <c:v>0.00136574074074074</c:v>
                </c:pt>
                <c:pt idx="2361">
                  <c:v>0.00136631944444444</c:v>
                </c:pt>
                <c:pt idx="2362">
                  <c:v>0.00136689814814815</c:v>
                </c:pt>
                <c:pt idx="2363">
                  <c:v>0.00136747685185185</c:v>
                </c:pt>
                <c:pt idx="2364">
                  <c:v>0.00136805555555556</c:v>
                </c:pt>
                <c:pt idx="2365">
                  <c:v>0.00136863425925926</c:v>
                </c:pt>
                <c:pt idx="2366">
                  <c:v>0.00136921296296296</c:v>
                </c:pt>
                <c:pt idx="2367">
                  <c:v>0.00136979166666667</c:v>
                </c:pt>
                <c:pt idx="2368">
                  <c:v>0.00137037037037037</c:v>
                </c:pt>
                <c:pt idx="2369">
                  <c:v>0.00137094907407407</c:v>
                </c:pt>
                <c:pt idx="2370">
                  <c:v>0.00137152777777778</c:v>
                </c:pt>
                <c:pt idx="2371">
                  <c:v>0.00137210648148148</c:v>
                </c:pt>
                <c:pt idx="2372">
                  <c:v>0.00137268518518519</c:v>
                </c:pt>
                <c:pt idx="2373">
                  <c:v>0.00137326388888889</c:v>
                </c:pt>
                <c:pt idx="2374">
                  <c:v>0.00137384259259259</c:v>
                </c:pt>
                <c:pt idx="2375">
                  <c:v>0.0013744212962963</c:v>
                </c:pt>
                <c:pt idx="2376">
                  <c:v>0.001375</c:v>
                </c:pt>
                <c:pt idx="2377">
                  <c:v>0.0013755787037037</c:v>
                </c:pt>
                <c:pt idx="2378">
                  <c:v>0.00137615740740741</c:v>
                </c:pt>
                <c:pt idx="2379">
                  <c:v>0.00137673611111111</c:v>
                </c:pt>
                <c:pt idx="2380">
                  <c:v>0.00137731481481481</c:v>
                </c:pt>
                <c:pt idx="2381">
                  <c:v>0.00137789351851852</c:v>
                </c:pt>
                <c:pt idx="2382">
                  <c:v>0.00137847222222222</c:v>
                </c:pt>
                <c:pt idx="2383">
                  <c:v>0.00137905092592593</c:v>
                </c:pt>
                <c:pt idx="2384">
                  <c:v>0.00137962962962963</c:v>
                </c:pt>
                <c:pt idx="2385">
                  <c:v>0.00138020833333333</c:v>
                </c:pt>
                <c:pt idx="2386">
                  <c:v>0.00138078703703704</c:v>
                </c:pt>
                <c:pt idx="2387">
                  <c:v>0.00138136574074074</c:v>
                </c:pt>
                <c:pt idx="2388">
                  <c:v>0.00138194444444444</c:v>
                </c:pt>
                <c:pt idx="2389">
                  <c:v>0.00138252314814815</c:v>
                </c:pt>
                <c:pt idx="2390">
                  <c:v>0.00138310185185185</c:v>
                </c:pt>
                <c:pt idx="2391">
                  <c:v>0.00138368055555556</c:v>
                </c:pt>
                <c:pt idx="2392">
                  <c:v>0.00138425925925926</c:v>
                </c:pt>
                <c:pt idx="2393">
                  <c:v>0.00138483796296296</c:v>
                </c:pt>
                <c:pt idx="2394">
                  <c:v>0.00138541666666667</c:v>
                </c:pt>
                <c:pt idx="2395">
                  <c:v>0.00138599537037037</c:v>
                </c:pt>
                <c:pt idx="2396">
                  <c:v>0.00138657407407407</c:v>
                </c:pt>
                <c:pt idx="2397">
                  <c:v>0.00138715277777778</c:v>
                </c:pt>
                <c:pt idx="2398">
                  <c:v>0.00138773148148148</c:v>
                </c:pt>
                <c:pt idx="2399">
                  <c:v>0.00138831018518519</c:v>
                </c:pt>
                <c:pt idx="2400">
                  <c:v>0.00138888888888889</c:v>
                </c:pt>
                <c:pt idx="2401">
                  <c:v>0.00138946759259259</c:v>
                </c:pt>
                <c:pt idx="2402">
                  <c:v>0.0013900462962963</c:v>
                </c:pt>
                <c:pt idx="2403">
                  <c:v>0.001390625</c:v>
                </c:pt>
                <c:pt idx="2404">
                  <c:v>0.0013912037037037</c:v>
                </c:pt>
                <c:pt idx="2405">
                  <c:v>0.00139178240740741</c:v>
                </c:pt>
                <c:pt idx="2406">
                  <c:v>0.00139236111111111</c:v>
                </c:pt>
                <c:pt idx="2407">
                  <c:v>0.00139293981481481</c:v>
                </c:pt>
                <c:pt idx="2408">
                  <c:v>0.00139351851851852</c:v>
                </c:pt>
                <c:pt idx="2409">
                  <c:v>0.00139409722222222</c:v>
                </c:pt>
                <c:pt idx="2410">
                  <c:v>0.00139467592592593</c:v>
                </c:pt>
                <c:pt idx="2411">
                  <c:v>0.00139525462962963</c:v>
                </c:pt>
                <c:pt idx="2412">
                  <c:v>0.00139583333333333</c:v>
                </c:pt>
                <c:pt idx="2413">
                  <c:v>0.00139641203703704</c:v>
                </c:pt>
                <c:pt idx="2414">
                  <c:v>0.00139699074074074</c:v>
                </c:pt>
                <c:pt idx="2415">
                  <c:v>0.00139756944444444</c:v>
                </c:pt>
                <c:pt idx="2416">
                  <c:v>0.00139814814814815</c:v>
                </c:pt>
                <c:pt idx="2417">
                  <c:v>0.00139872685185185</c:v>
                </c:pt>
                <c:pt idx="2418">
                  <c:v>0.00139930555555556</c:v>
                </c:pt>
                <c:pt idx="2419">
                  <c:v>0.00139988425925926</c:v>
                </c:pt>
                <c:pt idx="2420">
                  <c:v>0.00140046296296296</c:v>
                </c:pt>
                <c:pt idx="2421">
                  <c:v>0.00140104166666667</c:v>
                </c:pt>
                <c:pt idx="2422">
                  <c:v>0.00140162037037037</c:v>
                </c:pt>
                <c:pt idx="2423">
                  <c:v>0.00140219907407407</c:v>
                </c:pt>
                <c:pt idx="2424">
                  <c:v>0.00140277777777778</c:v>
                </c:pt>
                <c:pt idx="2425">
                  <c:v>0.00140335648148148</c:v>
                </c:pt>
                <c:pt idx="2426">
                  <c:v>0.00140393518518518</c:v>
                </c:pt>
                <c:pt idx="2427">
                  <c:v>0.00140451388888889</c:v>
                </c:pt>
                <c:pt idx="2428">
                  <c:v>0.00140509259259259</c:v>
                </c:pt>
                <c:pt idx="2429">
                  <c:v>0.0014056712962963</c:v>
                </c:pt>
                <c:pt idx="2430">
                  <c:v>0.00140625</c:v>
                </c:pt>
                <c:pt idx="2431">
                  <c:v>0.0014068287037037</c:v>
                </c:pt>
                <c:pt idx="2432">
                  <c:v>0.00140740740740741</c:v>
                </c:pt>
                <c:pt idx="2433">
                  <c:v>0.00140798611111111</c:v>
                </c:pt>
                <c:pt idx="2434">
                  <c:v>0.00140856481481481</c:v>
                </c:pt>
                <c:pt idx="2435">
                  <c:v>0.00140914351851852</c:v>
                </c:pt>
                <c:pt idx="2436">
                  <c:v>0.00140972222222222</c:v>
                </c:pt>
                <c:pt idx="2437">
                  <c:v>0.00141030092592593</c:v>
                </c:pt>
                <c:pt idx="2438">
                  <c:v>0.00141087962962963</c:v>
                </c:pt>
                <c:pt idx="2439">
                  <c:v>0.00141145833333333</c:v>
                </c:pt>
                <c:pt idx="2440">
                  <c:v>0.00141203703703704</c:v>
                </c:pt>
                <c:pt idx="2441">
                  <c:v>0.00141261574074074</c:v>
                </c:pt>
                <c:pt idx="2442">
                  <c:v>0.00141319444444444</c:v>
                </c:pt>
                <c:pt idx="2443">
                  <c:v>0.00141377314814815</c:v>
                </c:pt>
                <c:pt idx="2444">
                  <c:v>0.00141435185185185</c:v>
                </c:pt>
                <c:pt idx="2445">
                  <c:v>0.00141493055555556</c:v>
                </c:pt>
                <c:pt idx="2446">
                  <c:v>0.00141550925925926</c:v>
                </c:pt>
                <c:pt idx="2447">
                  <c:v>0.00141608796296296</c:v>
                </c:pt>
                <c:pt idx="2448">
                  <c:v>0.00141666666666667</c:v>
                </c:pt>
                <c:pt idx="2449">
                  <c:v>0.00141724537037037</c:v>
                </c:pt>
                <c:pt idx="2450">
                  <c:v>0.00141782407407407</c:v>
                </c:pt>
                <c:pt idx="2451">
                  <c:v>0.00141840277777778</c:v>
                </c:pt>
                <c:pt idx="2452">
                  <c:v>0.00141898148148148</c:v>
                </c:pt>
                <c:pt idx="2453">
                  <c:v>0.00141956018518518</c:v>
                </c:pt>
                <c:pt idx="2454">
                  <c:v>0.00142013888888889</c:v>
                </c:pt>
                <c:pt idx="2455">
                  <c:v>0.00142071759259259</c:v>
                </c:pt>
                <c:pt idx="2456">
                  <c:v>0.0014212962962963</c:v>
                </c:pt>
                <c:pt idx="2457">
                  <c:v>0.001421875</c:v>
                </c:pt>
                <c:pt idx="2458">
                  <c:v>0.0014224537037037</c:v>
                </c:pt>
                <c:pt idx="2459">
                  <c:v>0.00142303240740741</c:v>
                </c:pt>
                <c:pt idx="2460">
                  <c:v>0.00142361111111111</c:v>
                </c:pt>
                <c:pt idx="2461">
                  <c:v>0.00142418981481481</c:v>
                </c:pt>
                <c:pt idx="2462">
                  <c:v>0.00142476851851852</c:v>
                </c:pt>
                <c:pt idx="2463">
                  <c:v>0.00142534722222222</c:v>
                </c:pt>
                <c:pt idx="2464">
                  <c:v>0.00142592592592593</c:v>
                </c:pt>
                <c:pt idx="2465">
                  <c:v>0.00142650462962963</c:v>
                </c:pt>
                <c:pt idx="2466">
                  <c:v>0.00142708333333333</c:v>
                </c:pt>
                <c:pt idx="2467">
                  <c:v>0.00142766203703704</c:v>
                </c:pt>
                <c:pt idx="2468">
                  <c:v>0.00142824074074074</c:v>
                </c:pt>
                <c:pt idx="2469">
                  <c:v>0.00142881944444444</c:v>
                </c:pt>
                <c:pt idx="2470">
                  <c:v>0.00142939814814815</c:v>
                </c:pt>
                <c:pt idx="2471">
                  <c:v>0.00142997685185185</c:v>
                </c:pt>
                <c:pt idx="2472">
                  <c:v>0.00143055555555556</c:v>
                </c:pt>
                <c:pt idx="2473">
                  <c:v>0.00143113425925926</c:v>
                </c:pt>
                <c:pt idx="2474">
                  <c:v>0.00143171296296296</c:v>
                </c:pt>
                <c:pt idx="2475">
                  <c:v>0.00143229166666667</c:v>
                </c:pt>
                <c:pt idx="2476">
                  <c:v>0.00143287037037037</c:v>
                </c:pt>
                <c:pt idx="2477">
                  <c:v>0.00143344907407407</c:v>
                </c:pt>
                <c:pt idx="2478">
                  <c:v>0.00143402777777778</c:v>
                </c:pt>
                <c:pt idx="2479">
                  <c:v>0.00143460648148148</c:v>
                </c:pt>
                <c:pt idx="2480">
                  <c:v>0.00143518518518519</c:v>
                </c:pt>
                <c:pt idx="2481">
                  <c:v>0.00143576388888889</c:v>
                </c:pt>
                <c:pt idx="2482">
                  <c:v>0.00143634259259259</c:v>
                </c:pt>
                <c:pt idx="2483">
                  <c:v>0.0014369212962963</c:v>
                </c:pt>
                <c:pt idx="2484">
                  <c:v>0.0014375</c:v>
                </c:pt>
                <c:pt idx="2485">
                  <c:v>0.0014380787037037</c:v>
                </c:pt>
                <c:pt idx="2486">
                  <c:v>0.00143865740740741</c:v>
                </c:pt>
                <c:pt idx="2487">
                  <c:v>0.00143923611111111</c:v>
                </c:pt>
                <c:pt idx="2488">
                  <c:v>0.00143981481481482</c:v>
                </c:pt>
                <c:pt idx="2489">
                  <c:v>0.00144039351851852</c:v>
                </c:pt>
                <c:pt idx="2490">
                  <c:v>0.00144097222222222</c:v>
                </c:pt>
                <c:pt idx="2491">
                  <c:v>0.00144155092592593</c:v>
                </c:pt>
                <c:pt idx="2492">
                  <c:v>0.00144212962962963</c:v>
                </c:pt>
                <c:pt idx="2493">
                  <c:v>0.00144270833333333</c:v>
                </c:pt>
                <c:pt idx="2494">
                  <c:v>0.00144328703703704</c:v>
                </c:pt>
                <c:pt idx="2495">
                  <c:v>0.00144386574074074</c:v>
                </c:pt>
                <c:pt idx="2496">
                  <c:v>0.00144444444444444</c:v>
                </c:pt>
                <c:pt idx="2497">
                  <c:v>0.00144502314814815</c:v>
                </c:pt>
                <c:pt idx="2498">
                  <c:v>0.00144560185185185</c:v>
                </c:pt>
                <c:pt idx="2499">
                  <c:v>0.00144618055555556</c:v>
                </c:pt>
                <c:pt idx="2500">
                  <c:v>0.00144675925925926</c:v>
                </c:pt>
                <c:pt idx="2501">
                  <c:v>0.00144733796296296</c:v>
                </c:pt>
                <c:pt idx="2502">
                  <c:v>0.00144791666666667</c:v>
                </c:pt>
                <c:pt idx="2503">
                  <c:v>0.00144849537037037</c:v>
                </c:pt>
                <c:pt idx="2504">
                  <c:v>0.00144907407407407</c:v>
                </c:pt>
                <c:pt idx="2505">
                  <c:v>0.00144965277777778</c:v>
                </c:pt>
                <c:pt idx="2506">
                  <c:v>0.00145023148148148</c:v>
                </c:pt>
                <c:pt idx="2507">
                  <c:v>0.00145081018518519</c:v>
                </c:pt>
                <c:pt idx="2508">
                  <c:v>0.00145138888888889</c:v>
                </c:pt>
                <c:pt idx="2509">
                  <c:v>0.00145196759259259</c:v>
                </c:pt>
                <c:pt idx="2510">
                  <c:v>0.0014525462962963</c:v>
                </c:pt>
                <c:pt idx="2511">
                  <c:v>0.001453125</c:v>
                </c:pt>
                <c:pt idx="2512">
                  <c:v>0.0014537037037037</c:v>
                </c:pt>
                <c:pt idx="2513">
                  <c:v>0.00145428240740741</c:v>
                </c:pt>
                <c:pt idx="2514">
                  <c:v>0.00145486111111111</c:v>
                </c:pt>
                <c:pt idx="2515">
                  <c:v>0.00145543981481481</c:v>
                </c:pt>
                <c:pt idx="2516">
                  <c:v>0.00145601851851852</c:v>
                </c:pt>
                <c:pt idx="2517">
                  <c:v>0.00145659722222222</c:v>
                </c:pt>
                <c:pt idx="2518">
                  <c:v>0.00145717592592593</c:v>
                </c:pt>
                <c:pt idx="2519">
                  <c:v>0.00145775462962963</c:v>
                </c:pt>
                <c:pt idx="2520">
                  <c:v>0.00145833333333333</c:v>
                </c:pt>
                <c:pt idx="2521">
                  <c:v>0.00145891203703704</c:v>
                </c:pt>
                <c:pt idx="2522">
                  <c:v>0.00145949074074074</c:v>
                </c:pt>
                <c:pt idx="2523">
                  <c:v>0.00146006944444444</c:v>
                </c:pt>
                <c:pt idx="2524">
                  <c:v>0.00146064814814815</c:v>
                </c:pt>
                <c:pt idx="2525">
                  <c:v>0.00146122685185185</c:v>
                </c:pt>
                <c:pt idx="2526">
                  <c:v>0.00146180555555556</c:v>
                </c:pt>
                <c:pt idx="2527">
                  <c:v>0.00146238425925926</c:v>
                </c:pt>
                <c:pt idx="2528">
                  <c:v>0.00146296296296296</c:v>
                </c:pt>
                <c:pt idx="2529">
                  <c:v>0.00146354166666667</c:v>
                </c:pt>
                <c:pt idx="2530">
                  <c:v>0.00146412037037037</c:v>
                </c:pt>
                <c:pt idx="2531">
                  <c:v>0.00146469907407407</c:v>
                </c:pt>
                <c:pt idx="2532">
                  <c:v>0.00146527777777778</c:v>
                </c:pt>
                <c:pt idx="2533">
                  <c:v>0.00146585648148148</c:v>
                </c:pt>
                <c:pt idx="2534">
                  <c:v>0.00146643518518519</c:v>
                </c:pt>
                <c:pt idx="2535">
                  <c:v>0.00146701388888889</c:v>
                </c:pt>
                <c:pt idx="2536">
                  <c:v>0.00146759259259259</c:v>
                </c:pt>
                <c:pt idx="2537">
                  <c:v>0.0014681712962963</c:v>
                </c:pt>
                <c:pt idx="2538">
                  <c:v>0.00146875</c:v>
                </c:pt>
                <c:pt idx="2539">
                  <c:v>0.0014693287037037</c:v>
                </c:pt>
                <c:pt idx="2540">
                  <c:v>0.00146990740740741</c:v>
                </c:pt>
                <c:pt idx="2541">
                  <c:v>0.00147048611111111</c:v>
                </c:pt>
                <c:pt idx="2542">
                  <c:v>0.00147106481481481</c:v>
                </c:pt>
                <c:pt idx="2543">
                  <c:v>0.00147164351851852</c:v>
                </c:pt>
                <c:pt idx="2544">
                  <c:v>0.00147222222222222</c:v>
                </c:pt>
                <c:pt idx="2545">
                  <c:v>0.00147280092592593</c:v>
                </c:pt>
                <c:pt idx="2546">
                  <c:v>0.00147337962962963</c:v>
                </c:pt>
                <c:pt idx="2547">
                  <c:v>0.00147395833333333</c:v>
                </c:pt>
                <c:pt idx="2548">
                  <c:v>0.00147453703703704</c:v>
                </c:pt>
                <c:pt idx="2549">
                  <c:v>0.00147511574074074</c:v>
                </c:pt>
                <c:pt idx="2550">
                  <c:v>0.00147569444444444</c:v>
                </c:pt>
                <c:pt idx="2551">
                  <c:v>0.00147627314814815</c:v>
                </c:pt>
                <c:pt idx="2552">
                  <c:v>0.00147685185185185</c:v>
                </c:pt>
                <c:pt idx="2553">
                  <c:v>0.00147743055555556</c:v>
                </c:pt>
                <c:pt idx="2554">
                  <c:v>0.00147800925925926</c:v>
                </c:pt>
                <c:pt idx="2555">
                  <c:v>0.00147858796296296</c:v>
                </c:pt>
                <c:pt idx="2556">
                  <c:v>0.00147916666666667</c:v>
                </c:pt>
                <c:pt idx="2557">
                  <c:v>0.00147974537037037</c:v>
                </c:pt>
                <c:pt idx="2558">
                  <c:v>0.00148032407407407</c:v>
                </c:pt>
                <c:pt idx="2559">
                  <c:v>0.00148090277777778</c:v>
                </c:pt>
                <c:pt idx="2560">
                  <c:v>0.00148148148148148</c:v>
                </c:pt>
                <c:pt idx="2561">
                  <c:v>0.00148206018518519</c:v>
                </c:pt>
                <c:pt idx="2562">
                  <c:v>0.00148263888888889</c:v>
                </c:pt>
                <c:pt idx="2563">
                  <c:v>0.00148321759259259</c:v>
                </c:pt>
                <c:pt idx="2564">
                  <c:v>0.0014837962962963</c:v>
                </c:pt>
                <c:pt idx="2565">
                  <c:v>0.001484375</c:v>
                </c:pt>
                <c:pt idx="2566">
                  <c:v>0.0014849537037037</c:v>
                </c:pt>
                <c:pt idx="2567">
                  <c:v>0.00148553240740741</c:v>
                </c:pt>
                <c:pt idx="2568">
                  <c:v>0.00148611111111111</c:v>
                </c:pt>
                <c:pt idx="2569">
                  <c:v>0.00148668981481481</c:v>
                </c:pt>
                <c:pt idx="2570">
                  <c:v>0.00148726851851852</c:v>
                </c:pt>
                <c:pt idx="2571">
                  <c:v>0.00148784722222222</c:v>
                </c:pt>
                <c:pt idx="2572">
                  <c:v>0.00148842592592593</c:v>
                </c:pt>
                <c:pt idx="2573">
                  <c:v>0.00148900462962963</c:v>
                </c:pt>
                <c:pt idx="2574">
                  <c:v>0.00148958333333333</c:v>
                </c:pt>
                <c:pt idx="2575">
                  <c:v>0.00149016203703704</c:v>
                </c:pt>
                <c:pt idx="2576">
                  <c:v>0.00149074074074074</c:v>
                </c:pt>
                <c:pt idx="2577">
                  <c:v>0.00149131944444444</c:v>
                </c:pt>
                <c:pt idx="2578">
                  <c:v>0.00149189814814815</c:v>
                </c:pt>
                <c:pt idx="2579">
                  <c:v>0.00149247685185185</c:v>
                </c:pt>
                <c:pt idx="2580">
                  <c:v>0.00149305555555556</c:v>
                </c:pt>
                <c:pt idx="2581">
                  <c:v>0.00149363425925926</c:v>
                </c:pt>
                <c:pt idx="2582">
                  <c:v>0.00149421296296296</c:v>
                </c:pt>
                <c:pt idx="2583">
                  <c:v>0.00149479166666667</c:v>
                </c:pt>
                <c:pt idx="2584">
                  <c:v>0.00149537037037037</c:v>
                </c:pt>
                <c:pt idx="2585">
                  <c:v>0.00149594907407407</c:v>
                </c:pt>
                <c:pt idx="2586">
                  <c:v>0.00149652777777778</c:v>
                </c:pt>
                <c:pt idx="2587">
                  <c:v>0.00149710648148148</c:v>
                </c:pt>
                <c:pt idx="2588">
                  <c:v>0.00149768518518519</c:v>
                </c:pt>
                <c:pt idx="2589">
                  <c:v>0.00149826388888889</c:v>
                </c:pt>
                <c:pt idx="2590">
                  <c:v>0.00149884259259259</c:v>
                </c:pt>
                <c:pt idx="2591">
                  <c:v>0.0014994212962963</c:v>
                </c:pt>
                <c:pt idx="2592">
                  <c:v>0.0015</c:v>
                </c:pt>
                <c:pt idx="2593">
                  <c:v>0.0015005787037037</c:v>
                </c:pt>
                <c:pt idx="2594">
                  <c:v>0.00150115740740741</c:v>
                </c:pt>
                <c:pt idx="2595">
                  <c:v>0.00150173611111111</c:v>
                </c:pt>
                <c:pt idx="2596">
                  <c:v>0.00150231481481481</c:v>
                </c:pt>
                <c:pt idx="2597">
                  <c:v>0.00150289351851852</c:v>
                </c:pt>
                <c:pt idx="2598">
                  <c:v>0.00150347222222222</c:v>
                </c:pt>
                <c:pt idx="2599">
                  <c:v>0.00150405092592593</c:v>
                </c:pt>
                <c:pt idx="2600">
                  <c:v>0.00150462962962963</c:v>
                </c:pt>
                <c:pt idx="2601">
                  <c:v>0.00150520833333333</c:v>
                </c:pt>
                <c:pt idx="2602">
                  <c:v>0.00150578703703704</c:v>
                </c:pt>
                <c:pt idx="2603">
                  <c:v>0.00150636574074074</c:v>
                </c:pt>
                <c:pt idx="2604">
                  <c:v>0.00150694444444444</c:v>
                </c:pt>
                <c:pt idx="2605">
                  <c:v>0.00150752314814815</c:v>
                </c:pt>
                <c:pt idx="2606">
                  <c:v>0.00150810185185185</c:v>
                </c:pt>
                <c:pt idx="2607">
                  <c:v>0.00150868055555556</c:v>
                </c:pt>
                <c:pt idx="2608">
                  <c:v>0.00150925925925926</c:v>
                </c:pt>
                <c:pt idx="2609">
                  <c:v>0.00150983796296296</c:v>
                </c:pt>
                <c:pt idx="2610">
                  <c:v>0.00151041666666667</c:v>
                </c:pt>
                <c:pt idx="2611">
                  <c:v>0.00151099537037037</c:v>
                </c:pt>
                <c:pt idx="2612">
                  <c:v>0.00151157407407407</c:v>
                </c:pt>
                <c:pt idx="2613">
                  <c:v>0.00151215277777778</c:v>
                </c:pt>
                <c:pt idx="2614">
                  <c:v>0.00151273148148148</c:v>
                </c:pt>
                <c:pt idx="2615">
                  <c:v>0.00151331018518519</c:v>
                </c:pt>
                <c:pt idx="2616">
                  <c:v>0.00151388888888889</c:v>
                </c:pt>
                <c:pt idx="2617">
                  <c:v>0.00151446759259259</c:v>
                </c:pt>
                <c:pt idx="2618">
                  <c:v>0.0015150462962963</c:v>
                </c:pt>
                <c:pt idx="2619">
                  <c:v>0.001515625</c:v>
                </c:pt>
                <c:pt idx="2620">
                  <c:v>0.0015162037037037</c:v>
                </c:pt>
                <c:pt idx="2621">
                  <c:v>0.00151678240740741</c:v>
                </c:pt>
                <c:pt idx="2622">
                  <c:v>0.00151736111111111</c:v>
                </c:pt>
                <c:pt idx="2623">
                  <c:v>0.00151793981481481</c:v>
                </c:pt>
                <c:pt idx="2624">
                  <c:v>0.00151851851851852</c:v>
                </c:pt>
                <c:pt idx="2625">
                  <c:v>0.00151909722222222</c:v>
                </c:pt>
                <c:pt idx="2626">
                  <c:v>0.00151967592592593</c:v>
                </c:pt>
                <c:pt idx="2627">
                  <c:v>0.00152025462962963</c:v>
                </c:pt>
                <c:pt idx="2628">
                  <c:v>0.00152083333333333</c:v>
                </c:pt>
                <c:pt idx="2629">
                  <c:v>0.00152141203703704</c:v>
                </c:pt>
                <c:pt idx="2630">
                  <c:v>0.00152199074074074</c:v>
                </c:pt>
                <c:pt idx="2631">
                  <c:v>0.00152256944444444</c:v>
                </c:pt>
                <c:pt idx="2632">
                  <c:v>0.00152314814814815</c:v>
                </c:pt>
                <c:pt idx="2633">
                  <c:v>0.00152372685185185</c:v>
                </c:pt>
                <c:pt idx="2634">
                  <c:v>0.00152430555555556</c:v>
                </c:pt>
                <c:pt idx="2635">
                  <c:v>0.00152488425925926</c:v>
                </c:pt>
                <c:pt idx="2636">
                  <c:v>0.00152546296296296</c:v>
                </c:pt>
                <c:pt idx="2637">
                  <c:v>0.00152604166666667</c:v>
                </c:pt>
                <c:pt idx="2638">
                  <c:v>0.00152662037037037</c:v>
                </c:pt>
                <c:pt idx="2639">
                  <c:v>0.00152719907407407</c:v>
                </c:pt>
                <c:pt idx="2640">
                  <c:v>0.00152777777777778</c:v>
                </c:pt>
                <c:pt idx="2641">
                  <c:v>0.00152835648148148</c:v>
                </c:pt>
                <c:pt idx="2642">
                  <c:v>0.00152893518518519</c:v>
                </c:pt>
                <c:pt idx="2643">
                  <c:v>0.00152951388888889</c:v>
                </c:pt>
                <c:pt idx="2644">
                  <c:v>0.00153009259259259</c:v>
                </c:pt>
                <c:pt idx="2645">
                  <c:v>0.0015306712962963</c:v>
                </c:pt>
                <c:pt idx="2646">
                  <c:v>0.00153125</c:v>
                </c:pt>
                <c:pt idx="2647">
                  <c:v>0.0015318287037037</c:v>
                </c:pt>
                <c:pt idx="2648">
                  <c:v>0.00153240740740741</c:v>
                </c:pt>
                <c:pt idx="2649">
                  <c:v>0.00153298611111111</c:v>
                </c:pt>
                <c:pt idx="2650">
                  <c:v>0.00153356481481481</c:v>
                </c:pt>
                <c:pt idx="2651">
                  <c:v>0.00153414351851852</c:v>
                </c:pt>
                <c:pt idx="2652">
                  <c:v>0.00153472222222222</c:v>
                </c:pt>
                <c:pt idx="2653">
                  <c:v>0.00153530092592593</c:v>
                </c:pt>
                <c:pt idx="2654">
                  <c:v>0.00153587962962963</c:v>
                </c:pt>
                <c:pt idx="2655">
                  <c:v>0.00153645833333333</c:v>
                </c:pt>
                <c:pt idx="2656">
                  <c:v>0.00153703703703704</c:v>
                </c:pt>
                <c:pt idx="2657">
                  <c:v>0.00153761574074074</c:v>
                </c:pt>
                <c:pt idx="2658">
                  <c:v>0.00153819444444444</c:v>
                </c:pt>
                <c:pt idx="2659">
                  <c:v>0.00153877314814815</c:v>
                </c:pt>
                <c:pt idx="2660">
                  <c:v>0.00153935185185185</c:v>
                </c:pt>
                <c:pt idx="2661">
                  <c:v>0.00153993055555556</c:v>
                </c:pt>
                <c:pt idx="2662">
                  <c:v>0.00154050925925926</c:v>
                </c:pt>
                <c:pt idx="2663">
                  <c:v>0.00154108796296296</c:v>
                </c:pt>
                <c:pt idx="2664">
                  <c:v>0.00154166666666667</c:v>
                </c:pt>
                <c:pt idx="2665">
                  <c:v>0.00154224537037037</c:v>
                </c:pt>
                <c:pt idx="2666">
                  <c:v>0.00154282407407407</c:v>
                </c:pt>
                <c:pt idx="2667">
                  <c:v>0.00154340277777778</c:v>
                </c:pt>
                <c:pt idx="2668">
                  <c:v>0.00154398148148148</c:v>
                </c:pt>
                <c:pt idx="2669">
                  <c:v>0.00154456018518519</c:v>
                </c:pt>
                <c:pt idx="2670">
                  <c:v>0.00154513888888889</c:v>
                </c:pt>
                <c:pt idx="2671">
                  <c:v>0.00154571759259259</c:v>
                </c:pt>
                <c:pt idx="2672">
                  <c:v>0.0015462962962963</c:v>
                </c:pt>
                <c:pt idx="2673">
                  <c:v>0.001546875</c:v>
                </c:pt>
                <c:pt idx="2674">
                  <c:v>0.0015474537037037</c:v>
                </c:pt>
                <c:pt idx="2675">
                  <c:v>0.00154803240740741</c:v>
                </c:pt>
                <c:pt idx="2676">
                  <c:v>0.00154861111111111</c:v>
                </c:pt>
                <c:pt idx="2677">
                  <c:v>0.00154918981481481</c:v>
                </c:pt>
                <c:pt idx="2678">
                  <c:v>0.00154976851851852</c:v>
                </c:pt>
                <c:pt idx="2679">
                  <c:v>0.00155034722222222</c:v>
                </c:pt>
                <c:pt idx="2680">
                  <c:v>0.00155092592592593</c:v>
                </c:pt>
                <c:pt idx="2681">
                  <c:v>0.00155150462962963</c:v>
                </c:pt>
                <c:pt idx="2682">
                  <c:v>0.00155208333333333</c:v>
                </c:pt>
                <c:pt idx="2683">
                  <c:v>0.00155266203703704</c:v>
                </c:pt>
                <c:pt idx="2684">
                  <c:v>0.00155324074074074</c:v>
                </c:pt>
                <c:pt idx="2685">
                  <c:v>0.00155381944444444</c:v>
                </c:pt>
                <c:pt idx="2686">
                  <c:v>0.00155439814814815</c:v>
                </c:pt>
                <c:pt idx="2687">
                  <c:v>0.00155497685185185</c:v>
                </c:pt>
                <c:pt idx="2688">
                  <c:v>0.00155555555555556</c:v>
                </c:pt>
                <c:pt idx="2689">
                  <c:v>0.00155613425925926</c:v>
                </c:pt>
                <c:pt idx="2690">
                  <c:v>0.00155671296296296</c:v>
                </c:pt>
                <c:pt idx="2691">
                  <c:v>0.00155729166666667</c:v>
                </c:pt>
                <c:pt idx="2692">
                  <c:v>0.00155787037037037</c:v>
                </c:pt>
                <c:pt idx="2693">
                  <c:v>0.00155844907407407</c:v>
                </c:pt>
                <c:pt idx="2694">
                  <c:v>0.00155902777777778</c:v>
                </c:pt>
                <c:pt idx="2695">
                  <c:v>0.00155960648148148</c:v>
                </c:pt>
                <c:pt idx="2696">
                  <c:v>0.00156018518518519</c:v>
                </c:pt>
                <c:pt idx="2697">
                  <c:v>0.00156076388888889</c:v>
                </c:pt>
                <c:pt idx="2698">
                  <c:v>0.00156134259259259</c:v>
                </c:pt>
                <c:pt idx="2699">
                  <c:v>0.0015619212962963</c:v>
                </c:pt>
                <c:pt idx="2700">
                  <c:v>0.0015625</c:v>
                </c:pt>
                <c:pt idx="2701">
                  <c:v>0.0015630787037037</c:v>
                </c:pt>
                <c:pt idx="2702">
                  <c:v>0.00156365740740741</c:v>
                </c:pt>
                <c:pt idx="2703">
                  <c:v>0.00156423611111111</c:v>
                </c:pt>
                <c:pt idx="2704">
                  <c:v>0.00156481481481481</c:v>
                </c:pt>
                <c:pt idx="2705">
                  <c:v>0.00156539351851852</c:v>
                </c:pt>
                <c:pt idx="2706">
                  <c:v>0.00156597222222222</c:v>
                </c:pt>
                <c:pt idx="2707">
                  <c:v>0.00156655092592593</c:v>
                </c:pt>
                <c:pt idx="2708">
                  <c:v>0.00156712962962963</c:v>
                </c:pt>
                <c:pt idx="2709">
                  <c:v>0.00156770833333333</c:v>
                </c:pt>
                <c:pt idx="2710">
                  <c:v>0.00156828703703704</c:v>
                </c:pt>
                <c:pt idx="2711">
                  <c:v>0.00156886574074074</c:v>
                </c:pt>
                <c:pt idx="2712">
                  <c:v>0.00156944444444444</c:v>
                </c:pt>
                <c:pt idx="2713">
                  <c:v>0.00157002314814815</c:v>
                </c:pt>
                <c:pt idx="2714">
                  <c:v>0.00157060185185185</c:v>
                </c:pt>
                <c:pt idx="2715">
                  <c:v>0.00157118055555556</c:v>
                </c:pt>
                <c:pt idx="2716">
                  <c:v>0.00157175925925926</c:v>
                </c:pt>
                <c:pt idx="2717">
                  <c:v>0.00157233796296296</c:v>
                </c:pt>
                <c:pt idx="2718">
                  <c:v>0.00157291666666667</c:v>
                </c:pt>
                <c:pt idx="2719">
                  <c:v>0.00157349537037037</c:v>
                </c:pt>
                <c:pt idx="2720">
                  <c:v>0.00157407407407407</c:v>
                </c:pt>
                <c:pt idx="2721">
                  <c:v>0.00157465277777778</c:v>
                </c:pt>
                <c:pt idx="2722">
                  <c:v>0.00157523148148148</c:v>
                </c:pt>
                <c:pt idx="2723">
                  <c:v>0.00157581018518519</c:v>
                </c:pt>
                <c:pt idx="2724">
                  <c:v>0.00157638888888889</c:v>
                </c:pt>
                <c:pt idx="2725">
                  <c:v>0.00157696759259259</c:v>
                </c:pt>
                <c:pt idx="2726">
                  <c:v>0.0015775462962963</c:v>
                </c:pt>
                <c:pt idx="2727">
                  <c:v>0.001578125</c:v>
                </c:pt>
                <c:pt idx="2728">
                  <c:v>0.0015787037037037</c:v>
                </c:pt>
                <c:pt idx="2729">
                  <c:v>0.00157928240740741</c:v>
                </c:pt>
                <c:pt idx="2730">
                  <c:v>0.00157986111111111</c:v>
                </c:pt>
                <c:pt idx="2731">
                  <c:v>0.00158043981481481</c:v>
                </c:pt>
                <c:pt idx="2732">
                  <c:v>0.00158101851851852</c:v>
                </c:pt>
                <c:pt idx="2733">
                  <c:v>0.00158159722222222</c:v>
                </c:pt>
                <c:pt idx="2734">
                  <c:v>0.00158217592592593</c:v>
                </c:pt>
                <c:pt idx="2735">
                  <c:v>0.00158275462962963</c:v>
                </c:pt>
                <c:pt idx="2736">
                  <c:v>0.00158333333333333</c:v>
                </c:pt>
                <c:pt idx="2737">
                  <c:v>0.00158391203703704</c:v>
                </c:pt>
                <c:pt idx="2738">
                  <c:v>0.00158449074074074</c:v>
                </c:pt>
                <c:pt idx="2739">
                  <c:v>0.00158506944444444</c:v>
                </c:pt>
                <c:pt idx="2740">
                  <c:v>0.00158564814814815</c:v>
                </c:pt>
                <c:pt idx="2741">
                  <c:v>0.00158622685185185</c:v>
                </c:pt>
                <c:pt idx="2742">
                  <c:v>0.00158680555555556</c:v>
                </c:pt>
                <c:pt idx="2743">
                  <c:v>0.00158738425925926</c:v>
                </c:pt>
                <c:pt idx="2744">
                  <c:v>0.00158796296296296</c:v>
                </c:pt>
                <c:pt idx="2745">
                  <c:v>0.00158854166666667</c:v>
                </c:pt>
                <c:pt idx="2746">
                  <c:v>0.00158912037037037</c:v>
                </c:pt>
                <c:pt idx="2747">
                  <c:v>0.00158969907407407</c:v>
                </c:pt>
                <c:pt idx="2748">
                  <c:v>0.00159027777777778</c:v>
                </c:pt>
                <c:pt idx="2749">
                  <c:v>0.00159085648148148</c:v>
                </c:pt>
                <c:pt idx="2750">
                  <c:v>0.00159143518518519</c:v>
                </c:pt>
                <c:pt idx="2751">
                  <c:v>0.00159201388888889</c:v>
                </c:pt>
                <c:pt idx="2752">
                  <c:v>0.00159259259259259</c:v>
                </c:pt>
                <c:pt idx="2753">
                  <c:v>0.0015931712962963</c:v>
                </c:pt>
                <c:pt idx="2754">
                  <c:v>0.00159375</c:v>
                </c:pt>
                <c:pt idx="2755">
                  <c:v>0.0015943287037037</c:v>
                </c:pt>
                <c:pt idx="2756">
                  <c:v>0.00159490740740741</c:v>
                </c:pt>
                <c:pt idx="2757">
                  <c:v>0.00159548611111111</c:v>
                </c:pt>
                <c:pt idx="2758">
                  <c:v>0.00159606481481481</c:v>
                </c:pt>
                <c:pt idx="2759">
                  <c:v>0.00159664351851852</c:v>
                </c:pt>
                <c:pt idx="2760">
                  <c:v>0.00159722222222222</c:v>
                </c:pt>
                <c:pt idx="2761">
                  <c:v>0.00159780092592593</c:v>
                </c:pt>
                <c:pt idx="2762">
                  <c:v>0.00159837962962963</c:v>
                </c:pt>
                <c:pt idx="2763">
                  <c:v>0.00159895833333333</c:v>
                </c:pt>
                <c:pt idx="2764">
                  <c:v>0.00159953703703704</c:v>
                </c:pt>
                <c:pt idx="2765">
                  <c:v>0.00160011574074074</c:v>
                </c:pt>
                <c:pt idx="2766">
                  <c:v>0.00160069444444444</c:v>
                </c:pt>
                <c:pt idx="2767">
                  <c:v>0.00160127314814815</c:v>
                </c:pt>
                <c:pt idx="2768">
                  <c:v>0.00160185185185185</c:v>
                </c:pt>
                <c:pt idx="2769">
                  <c:v>0.00160243055555556</c:v>
                </c:pt>
                <c:pt idx="2770">
                  <c:v>0.00160300925925926</c:v>
                </c:pt>
                <c:pt idx="2771">
                  <c:v>0.00160358796296296</c:v>
                </c:pt>
                <c:pt idx="2772">
                  <c:v>0.00160416666666667</c:v>
                </c:pt>
                <c:pt idx="2773">
                  <c:v>0.00160474537037037</c:v>
                </c:pt>
                <c:pt idx="2774">
                  <c:v>0.00160532407407407</c:v>
                </c:pt>
                <c:pt idx="2775">
                  <c:v>0.00160590277777778</c:v>
                </c:pt>
                <c:pt idx="2776">
                  <c:v>0.00160648148148148</c:v>
                </c:pt>
                <c:pt idx="2777">
                  <c:v>0.00160706018518519</c:v>
                </c:pt>
                <c:pt idx="2778">
                  <c:v>0.00160763888888889</c:v>
                </c:pt>
                <c:pt idx="2779">
                  <c:v>0.00160821759259259</c:v>
                </c:pt>
                <c:pt idx="2780">
                  <c:v>0.0016087962962963</c:v>
                </c:pt>
                <c:pt idx="2781">
                  <c:v>0.001609375</c:v>
                </c:pt>
                <c:pt idx="2782">
                  <c:v>0.0016099537037037</c:v>
                </c:pt>
                <c:pt idx="2783">
                  <c:v>0.00161053240740741</c:v>
                </c:pt>
                <c:pt idx="2784">
                  <c:v>0.00161111111111111</c:v>
                </c:pt>
                <c:pt idx="2785">
                  <c:v>0.00161168981481481</c:v>
                </c:pt>
                <c:pt idx="2786">
                  <c:v>0.00161226851851852</c:v>
                </c:pt>
                <c:pt idx="2787">
                  <c:v>0.00161284722222222</c:v>
                </c:pt>
                <c:pt idx="2788">
                  <c:v>0.00161342592592593</c:v>
                </c:pt>
                <c:pt idx="2789">
                  <c:v>0.00161400462962963</c:v>
                </c:pt>
                <c:pt idx="2790">
                  <c:v>0.00161458333333333</c:v>
                </c:pt>
                <c:pt idx="2791">
                  <c:v>0.00161516203703704</c:v>
                </c:pt>
                <c:pt idx="2792">
                  <c:v>0.00161574074074074</c:v>
                </c:pt>
                <c:pt idx="2793">
                  <c:v>0.00161631944444444</c:v>
                </c:pt>
                <c:pt idx="2794">
                  <c:v>0.00161689814814815</c:v>
                </c:pt>
                <c:pt idx="2795">
                  <c:v>0.00161747685185185</c:v>
                </c:pt>
                <c:pt idx="2796">
                  <c:v>0.00161805555555556</c:v>
                </c:pt>
                <c:pt idx="2797">
                  <c:v>0.00161863425925926</c:v>
                </c:pt>
                <c:pt idx="2798">
                  <c:v>0.00161921296296296</c:v>
                </c:pt>
                <c:pt idx="2799">
                  <c:v>0.00161979166666667</c:v>
                </c:pt>
                <c:pt idx="2800">
                  <c:v>0.00162037037037037</c:v>
                </c:pt>
                <c:pt idx="2801">
                  <c:v>0.00162094907407407</c:v>
                </c:pt>
                <c:pt idx="2802">
                  <c:v>0.00162152777777778</c:v>
                </c:pt>
                <c:pt idx="2803">
                  <c:v>0.00162210648148148</c:v>
                </c:pt>
                <c:pt idx="2804">
                  <c:v>0.00162268518518519</c:v>
                </c:pt>
                <c:pt idx="2805">
                  <c:v>0.00162326388888889</c:v>
                </c:pt>
                <c:pt idx="2806">
                  <c:v>0.00162384259259259</c:v>
                </c:pt>
                <c:pt idx="2807">
                  <c:v>0.0016244212962963</c:v>
                </c:pt>
                <c:pt idx="2808">
                  <c:v>0.001625</c:v>
                </c:pt>
                <c:pt idx="2809">
                  <c:v>0.0016255787037037</c:v>
                </c:pt>
                <c:pt idx="2810">
                  <c:v>0.00162615740740741</c:v>
                </c:pt>
                <c:pt idx="2811">
                  <c:v>0.00162673611111111</c:v>
                </c:pt>
                <c:pt idx="2812">
                  <c:v>0.00162731481481481</c:v>
                </c:pt>
                <c:pt idx="2813">
                  <c:v>0.00162789351851852</c:v>
                </c:pt>
                <c:pt idx="2814">
                  <c:v>0.00162847222222222</c:v>
                </c:pt>
                <c:pt idx="2815">
                  <c:v>0.00162905092592593</c:v>
                </c:pt>
                <c:pt idx="2816">
                  <c:v>0.00162962962962963</c:v>
                </c:pt>
                <c:pt idx="2817">
                  <c:v>0.00163020833333333</c:v>
                </c:pt>
                <c:pt idx="2818">
                  <c:v>0.00163078703703704</c:v>
                </c:pt>
                <c:pt idx="2819">
                  <c:v>0.00163136574074074</c:v>
                </c:pt>
                <c:pt idx="2820">
                  <c:v>0.00163194444444444</c:v>
                </c:pt>
                <c:pt idx="2821">
                  <c:v>0.00163252314814815</c:v>
                </c:pt>
                <c:pt idx="2822">
                  <c:v>0.00163310185185185</c:v>
                </c:pt>
                <c:pt idx="2823">
                  <c:v>0.00163368055555556</c:v>
                </c:pt>
                <c:pt idx="2824">
                  <c:v>0.00163425925925926</c:v>
                </c:pt>
                <c:pt idx="2825">
                  <c:v>0.00163483796296296</c:v>
                </c:pt>
                <c:pt idx="2826">
                  <c:v>0.00163541666666667</c:v>
                </c:pt>
                <c:pt idx="2827">
                  <c:v>0.00163599537037037</c:v>
                </c:pt>
                <c:pt idx="2828">
                  <c:v>0.00163657407407407</c:v>
                </c:pt>
                <c:pt idx="2829">
                  <c:v>0.00163715277777778</c:v>
                </c:pt>
                <c:pt idx="2830">
                  <c:v>0.00163773148148148</c:v>
                </c:pt>
                <c:pt idx="2831">
                  <c:v>0.00163831018518519</c:v>
                </c:pt>
                <c:pt idx="2832">
                  <c:v>0.00163888888888889</c:v>
                </c:pt>
                <c:pt idx="2833">
                  <c:v>0.00163946759259259</c:v>
                </c:pt>
                <c:pt idx="2834">
                  <c:v>0.0016400462962963</c:v>
                </c:pt>
                <c:pt idx="2835">
                  <c:v>0.001640625</c:v>
                </c:pt>
                <c:pt idx="2836">
                  <c:v>0.0016412037037037</c:v>
                </c:pt>
                <c:pt idx="2837">
                  <c:v>0.00164178240740741</c:v>
                </c:pt>
                <c:pt idx="2838">
                  <c:v>0.00164236111111111</c:v>
                </c:pt>
                <c:pt idx="2839">
                  <c:v>0.00164293981481481</c:v>
                </c:pt>
                <c:pt idx="2840">
                  <c:v>0.00164351851851852</c:v>
                </c:pt>
                <c:pt idx="2841">
                  <c:v>0.00164409722222222</c:v>
                </c:pt>
                <c:pt idx="2842">
                  <c:v>0.00164467592592593</c:v>
                </c:pt>
                <c:pt idx="2843">
                  <c:v>0.00164525462962963</c:v>
                </c:pt>
                <c:pt idx="2844">
                  <c:v>0.00164583333333333</c:v>
                </c:pt>
                <c:pt idx="2845">
                  <c:v>0.00164641203703704</c:v>
                </c:pt>
                <c:pt idx="2846">
                  <c:v>0.00164699074074074</c:v>
                </c:pt>
                <c:pt idx="2847">
                  <c:v>0.00164756944444444</c:v>
                </c:pt>
                <c:pt idx="2848">
                  <c:v>0.00164814814814815</c:v>
                </c:pt>
                <c:pt idx="2849">
                  <c:v>0.00164872685185185</c:v>
                </c:pt>
                <c:pt idx="2850">
                  <c:v>0.00164930555555556</c:v>
                </c:pt>
                <c:pt idx="2851">
                  <c:v>0.00164988425925926</c:v>
                </c:pt>
                <c:pt idx="2852">
                  <c:v>0.00165046296296296</c:v>
                </c:pt>
                <c:pt idx="2853">
                  <c:v>0.00165104166666667</c:v>
                </c:pt>
                <c:pt idx="2854">
                  <c:v>0.00165162037037037</c:v>
                </c:pt>
                <c:pt idx="2855">
                  <c:v>0.00165219907407407</c:v>
                </c:pt>
                <c:pt idx="2856">
                  <c:v>0.00165277777777778</c:v>
                </c:pt>
                <c:pt idx="2857">
                  <c:v>0.00165335648148148</c:v>
                </c:pt>
                <c:pt idx="2858">
                  <c:v>0.00165393518518519</c:v>
                </c:pt>
                <c:pt idx="2859">
                  <c:v>0.00165451388888889</c:v>
                </c:pt>
                <c:pt idx="2860">
                  <c:v>0.00165509259259259</c:v>
                </c:pt>
                <c:pt idx="2861">
                  <c:v>0.0016556712962963</c:v>
                </c:pt>
                <c:pt idx="2862">
                  <c:v>0.00165625</c:v>
                </c:pt>
                <c:pt idx="2863">
                  <c:v>0.0016568287037037</c:v>
                </c:pt>
                <c:pt idx="2864">
                  <c:v>0.00165740740740741</c:v>
                </c:pt>
                <c:pt idx="2865">
                  <c:v>0.00165798611111111</c:v>
                </c:pt>
                <c:pt idx="2866">
                  <c:v>0.00165856481481481</c:v>
                </c:pt>
                <c:pt idx="2867">
                  <c:v>0.00165914351851852</c:v>
                </c:pt>
                <c:pt idx="2868">
                  <c:v>0.00165972222222222</c:v>
                </c:pt>
                <c:pt idx="2869">
                  <c:v>0.00166030092592593</c:v>
                </c:pt>
                <c:pt idx="2870">
                  <c:v>0.00166087962962963</c:v>
                </c:pt>
                <c:pt idx="2871">
                  <c:v>0.00166145833333333</c:v>
                </c:pt>
                <c:pt idx="2872">
                  <c:v>0.00166203703703704</c:v>
                </c:pt>
                <c:pt idx="2873">
                  <c:v>0.00166261574074074</c:v>
                </c:pt>
                <c:pt idx="2874">
                  <c:v>0.00166319444444444</c:v>
                </c:pt>
                <c:pt idx="2875">
                  <c:v>0.00166377314814815</c:v>
                </c:pt>
                <c:pt idx="2876">
                  <c:v>0.00166435185185185</c:v>
                </c:pt>
                <c:pt idx="2877">
                  <c:v>0.00166493055555556</c:v>
                </c:pt>
                <c:pt idx="2878">
                  <c:v>0.00166550925925926</c:v>
                </c:pt>
                <c:pt idx="2879">
                  <c:v>0.00166608796296296</c:v>
                </c:pt>
                <c:pt idx="2880">
                  <c:v>0.00166666666666667</c:v>
                </c:pt>
                <c:pt idx="2881">
                  <c:v>0.00166724537037037</c:v>
                </c:pt>
                <c:pt idx="2882">
                  <c:v>0.00166782407407407</c:v>
                </c:pt>
                <c:pt idx="2883">
                  <c:v>0.00166840277777778</c:v>
                </c:pt>
                <c:pt idx="2884">
                  <c:v>0.00166898148148148</c:v>
                </c:pt>
                <c:pt idx="2885">
                  <c:v>0.00166956018518519</c:v>
                </c:pt>
                <c:pt idx="2886">
                  <c:v>0.00167013888888889</c:v>
                </c:pt>
                <c:pt idx="2887">
                  <c:v>0.00167071759259259</c:v>
                </c:pt>
                <c:pt idx="2888">
                  <c:v>0.0016712962962963</c:v>
                </c:pt>
                <c:pt idx="2889">
                  <c:v>0.001671875</c:v>
                </c:pt>
                <c:pt idx="2890">
                  <c:v>0.0016724537037037</c:v>
                </c:pt>
                <c:pt idx="2891">
                  <c:v>0.00167303240740741</c:v>
                </c:pt>
                <c:pt idx="2892">
                  <c:v>0.00167361111111111</c:v>
                </c:pt>
                <c:pt idx="2893">
                  <c:v>0.00167418981481482</c:v>
                </c:pt>
                <c:pt idx="2894">
                  <c:v>0.00167476851851852</c:v>
                </c:pt>
                <c:pt idx="2895">
                  <c:v>0.00167534722222222</c:v>
                </c:pt>
                <c:pt idx="2896">
                  <c:v>0.00167592592592593</c:v>
                </c:pt>
                <c:pt idx="2897">
                  <c:v>0.00167650462962963</c:v>
                </c:pt>
                <c:pt idx="2898">
                  <c:v>0.00167708333333333</c:v>
                </c:pt>
                <c:pt idx="2899">
                  <c:v>0.00167766203703704</c:v>
                </c:pt>
                <c:pt idx="2900">
                  <c:v>0.00167824074074074</c:v>
                </c:pt>
                <c:pt idx="2901">
                  <c:v>0.00167881944444444</c:v>
                </c:pt>
                <c:pt idx="2902">
                  <c:v>0.00167939814814815</c:v>
                </c:pt>
                <c:pt idx="2903">
                  <c:v>0.00167997685185185</c:v>
                </c:pt>
                <c:pt idx="2904">
                  <c:v>0.00168055555555556</c:v>
                </c:pt>
                <c:pt idx="2905">
                  <c:v>0.00168113425925926</c:v>
                </c:pt>
                <c:pt idx="2906">
                  <c:v>0.00168171296296296</c:v>
                </c:pt>
                <c:pt idx="2907">
                  <c:v>0.00168229166666667</c:v>
                </c:pt>
                <c:pt idx="2908">
                  <c:v>0.00168287037037037</c:v>
                </c:pt>
                <c:pt idx="2909">
                  <c:v>0.00168344907407407</c:v>
                </c:pt>
                <c:pt idx="2910">
                  <c:v>0.00168402777777778</c:v>
                </c:pt>
                <c:pt idx="2911">
                  <c:v>0.00168460648148148</c:v>
                </c:pt>
                <c:pt idx="2912">
                  <c:v>0.00168518518518519</c:v>
                </c:pt>
                <c:pt idx="2913">
                  <c:v>0.00168576388888889</c:v>
                </c:pt>
                <c:pt idx="2914">
                  <c:v>0.00168634259259259</c:v>
                </c:pt>
                <c:pt idx="2915">
                  <c:v>0.0016869212962963</c:v>
                </c:pt>
                <c:pt idx="2916">
                  <c:v>0.0016875</c:v>
                </c:pt>
                <c:pt idx="2917">
                  <c:v>0.0016880787037037</c:v>
                </c:pt>
                <c:pt idx="2918">
                  <c:v>0.00168865740740741</c:v>
                </c:pt>
                <c:pt idx="2919">
                  <c:v>0.00168923611111111</c:v>
                </c:pt>
                <c:pt idx="2920">
                  <c:v>0.00168981481481481</c:v>
                </c:pt>
                <c:pt idx="2921">
                  <c:v>0.00169039351851852</c:v>
                </c:pt>
                <c:pt idx="2922">
                  <c:v>0.00169097222222222</c:v>
                </c:pt>
                <c:pt idx="2923">
                  <c:v>0.00169155092592593</c:v>
                </c:pt>
                <c:pt idx="2924">
                  <c:v>0.00169212962962963</c:v>
                </c:pt>
                <c:pt idx="2925">
                  <c:v>0.00169270833333333</c:v>
                </c:pt>
                <c:pt idx="2926">
                  <c:v>0.00169328703703704</c:v>
                </c:pt>
                <c:pt idx="2927">
                  <c:v>0.00169386574074074</c:v>
                </c:pt>
                <c:pt idx="2928">
                  <c:v>0.00169444444444444</c:v>
                </c:pt>
                <c:pt idx="2929">
                  <c:v>0.00169502314814815</c:v>
                </c:pt>
                <c:pt idx="2930">
                  <c:v>0.00169560185185185</c:v>
                </c:pt>
                <c:pt idx="2931">
                  <c:v>0.00169618055555556</c:v>
                </c:pt>
                <c:pt idx="2932">
                  <c:v>0.00169675925925926</c:v>
                </c:pt>
                <c:pt idx="2933">
                  <c:v>0.00169733796296296</c:v>
                </c:pt>
                <c:pt idx="2934">
                  <c:v>0.00169791666666667</c:v>
                </c:pt>
                <c:pt idx="2935">
                  <c:v>0.00169849537037037</c:v>
                </c:pt>
                <c:pt idx="2936">
                  <c:v>0.00169907407407407</c:v>
                </c:pt>
                <c:pt idx="2937">
                  <c:v>0.00169965277777778</c:v>
                </c:pt>
                <c:pt idx="2938">
                  <c:v>0.00170023148148148</c:v>
                </c:pt>
                <c:pt idx="2939">
                  <c:v>0.00170081018518519</c:v>
                </c:pt>
                <c:pt idx="2940">
                  <c:v>0.00170138888888889</c:v>
                </c:pt>
                <c:pt idx="2941">
                  <c:v>0.00170196759259259</c:v>
                </c:pt>
                <c:pt idx="2942">
                  <c:v>0.0017025462962963</c:v>
                </c:pt>
                <c:pt idx="2943">
                  <c:v>0.001703125</c:v>
                </c:pt>
                <c:pt idx="2944">
                  <c:v>0.0017037037037037</c:v>
                </c:pt>
                <c:pt idx="2945">
                  <c:v>0.00170428240740741</c:v>
                </c:pt>
                <c:pt idx="2946">
                  <c:v>0.00170486111111111</c:v>
                </c:pt>
                <c:pt idx="2947">
                  <c:v>0.00170543981481481</c:v>
                </c:pt>
                <c:pt idx="2948">
                  <c:v>0.00170601851851852</c:v>
                </c:pt>
                <c:pt idx="2949">
                  <c:v>0.00170659722222222</c:v>
                </c:pt>
                <c:pt idx="2950">
                  <c:v>0.00170717592592593</c:v>
                </c:pt>
                <c:pt idx="2951">
                  <c:v>0.00170775462962963</c:v>
                </c:pt>
                <c:pt idx="2952">
                  <c:v>0.00170833333333333</c:v>
                </c:pt>
                <c:pt idx="2953">
                  <c:v>0.00170891203703704</c:v>
                </c:pt>
                <c:pt idx="2954">
                  <c:v>0.00170949074074074</c:v>
                </c:pt>
                <c:pt idx="2955">
                  <c:v>0.00171006944444444</c:v>
                </c:pt>
                <c:pt idx="2956">
                  <c:v>0.00171064814814815</c:v>
                </c:pt>
                <c:pt idx="2957">
                  <c:v>0.00171122685185185</c:v>
                </c:pt>
                <c:pt idx="2958">
                  <c:v>0.00171180555555556</c:v>
                </c:pt>
                <c:pt idx="2959">
                  <c:v>0.00171238425925926</c:v>
                </c:pt>
                <c:pt idx="2960">
                  <c:v>0.00171296296296296</c:v>
                </c:pt>
                <c:pt idx="2961">
                  <c:v>0.00171354166666667</c:v>
                </c:pt>
                <c:pt idx="2962">
                  <c:v>0.00171412037037037</c:v>
                </c:pt>
                <c:pt idx="2963">
                  <c:v>0.00171469907407407</c:v>
                </c:pt>
                <c:pt idx="2964">
                  <c:v>0.00171527777777778</c:v>
                </c:pt>
                <c:pt idx="2965">
                  <c:v>0.00171585648148148</c:v>
                </c:pt>
                <c:pt idx="2966">
                  <c:v>0.00171643518518519</c:v>
                </c:pt>
                <c:pt idx="2967">
                  <c:v>0.00171701388888889</c:v>
                </c:pt>
                <c:pt idx="2968">
                  <c:v>0.00171759259259259</c:v>
                </c:pt>
                <c:pt idx="2969">
                  <c:v>0.0017181712962963</c:v>
                </c:pt>
                <c:pt idx="2970">
                  <c:v>0.00171875</c:v>
                </c:pt>
                <c:pt idx="2971">
                  <c:v>0.0017193287037037</c:v>
                </c:pt>
                <c:pt idx="2972">
                  <c:v>0.00171990740740741</c:v>
                </c:pt>
                <c:pt idx="2973">
                  <c:v>0.00172048611111111</c:v>
                </c:pt>
                <c:pt idx="2974">
                  <c:v>0.00172106481481482</c:v>
                </c:pt>
                <c:pt idx="2975">
                  <c:v>0.00172164351851852</c:v>
                </c:pt>
                <c:pt idx="2976">
                  <c:v>0.00172222222222222</c:v>
                </c:pt>
                <c:pt idx="2977">
                  <c:v>0.00172280092592593</c:v>
                </c:pt>
                <c:pt idx="2978">
                  <c:v>0.00172337962962963</c:v>
                </c:pt>
                <c:pt idx="2979">
                  <c:v>0.00172395833333333</c:v>
                </c:pt>
                <c:pt idx="2980">
                  <c:v>0.00172453703703704</c:v>
                </c:pt>
                <c:pt idx="2981">
                  <c:v>0.00172511574074074</c:v>
                </c:pt>
                <c:pt idx="2982">
                  <c:v>0.00172569444444444</c:v>
                </c:pt>
                <c:pt idx="2983">
                  <c:v>0.00172627314814815</c:v>
                </c:pt>
                <c:pt idx="2984">
                  <c:v>0.00172685185185185</c:v>
                </c:pt>
                <c:pt idx="2985">
                  <c:v>0.00172743055555556</c:v>
                </c:pt>
                <c:pt idx="2986">
                  <c:v>0.00172800925925926</c:v>
                </c:pt>
                <c:pt idx="2987">
                  <c:v>0.00172858796296296</c:v>
                </c:pt>
                <c:pt idx="2988">
                  <c:v>0.00172916666666667</c:v>
                </c:pt>
                <c:pt idx="2989">
                  <c:v>0.00172974537037037</c:v>
                </c:pt>
                <c:pt idx="2990">
                  <c:v>0.00173032407407407</c:v>
                </c:pt>
                <c:pt idx="2991">
                  <c:v>0.00173090277777778</c:v>
                </c:pt>
                <c:pt idx="2992">
                  <c:v>0.00173148148148148</c:v>
                </c:pt>
                <c:pt idx="2993">
                  <c:v>0.00173206018518519</c:v>
                </c:pt>
                <c:pt idx="2994">
                  <c:v>0.00173263888888889</c:v>
                </c:pt>
                <c:pt idx="2995">
                  <c:v>0.00173321759259259</c:v>
                </c:pt>
                <c:pt idx="2996">
                  <c:v>0.0017337962962963</c:v>
                </c:pt>
                <c:pt idx="2997">
                  <c:v>0.001734375</c:v>
                </c:pt>
                <c:pt idx="2998">
                  <c:v>0.0017349537037037</c:v>
                </c:pt>
                <c:pt idx="2999">
                  <c:v>0.00173553240740741</c:v>
                </c:pt>
                <c:pt idx="3000">
                  <c:v>0.00173611111111111</c:v>
                </c:pt>
                <c:pt idx="3001">
                  <c:v>0.00173668981481482</c:v>
                </c:pt>
                <c:pt idx="3002">
                  <c:v>0.00173726851851852</c:v>
                </c:pt>
                <c:pt idx="3003">
                  <c:v>0.00173784722222222</c:v>
                </c:pt>
                <c:pt idx="3004">
                  <c:v>0.00173842592592593</c:v>
                </c:pt>
                <c:pt idx="3005">
                  <c:v>0.00173900462962963</c:v>
                </c:pt>
                <c:pt idx="3006">
                  <c:v>0.00173958333333333</c:v>
                </c:pt>
                <c:pt idx="3007">
                  <c:v>0.00174016203703704</c:v>
                </c:pt>
                <c:pt idx="3008">
                  <c:v>0.00174074074074074</c:v>
                </c:pt>
                <c:pt idx="3009">
                  <c:v>0.00174131944444444</c:v>
                </c:pt>
                <c:pt idx="3010">
                  <c:v>0.00174189814814815</c:v>
                </c:pt>
                <c:pt idx="3011">
                  <c:v>0.00174247685185185</c:v>
                </c:pt>
                <c:pt idx="3012">
                  <c:v>0.00174305555555556</c:v>
                </c:pt>
                <c:pt idx="3013">
                  <c:v>0.00174363425925926</c:v>
                </c:pt>
                <c:pt idx="3014">
                  <c:v>0.00174421296296296</c:v>
                </c:pt>
                <c:pt idx="3015">
                  <c:v>0.00174479166666667</c:v>
                </c:pt>
                <c:pt idx="3016">
                  <c:v>0.00174537037037037</c:v>
                </c:pt>
                <c:pt idx="3017">
                  <c:v>0.00174594907407407</c:v>
                </c:pt>
                <c:pt idx="3018">
                  <c:v>0.00174652777777778</c:v>
                </c:pt>
                <c:pt idx="3019">
                  <c:v>0.00174710648148148</c:v>
                </c:pt>
                <c:pt idx="3020">
                  <c:v>0.00174768518518519</c:v>
                </c:pt>
                <c:pt idx="3021">
                  <c:v>0.00174826388888889</c:v>
                </c:pt>
                <c:pt idx="3022">
                  <c:v>0.00174884259259259</c:v>
                </c:pt>
                <c:pt idx="3023">
                  <c:v>0.0017494212962963</c:v>
                </c:pt>
                <c:pt idx="3024">
                  <c:v>0.00175</c:v>
                </c:pt>
                <c:pt idx="3025">
                  <c:v>0.0017505787037037</c:v>
                </c:pt>
                <c:pt idx="3026">
                  <c:v>0.00175115740740741</c:v>
                </c:pt>
                <c:pt idx="3027">
                  <c:v>0.00175173611111111</c:v>
                </c:pt>
                <c:pt idx="3028">
                  <c:v>0.00175231481481482</c:v>
                </c:pt>
                <c:pt idx="3029">
                  <c:v>0.00175289351851852</c:v>
                </c:pt>
                <c:pt idx="3030">
                  <c:v>0.00175347222222222</c:v>
                </c:pt>
                <c:pt idx="3031">
                  <c:v>0.00175405092592593</c:v>
                </c:pt>
                <c:pt idx="3032">
                  <c:v>0.00175462962962963</c:v>
                </c:pt>
                <c:pt idx="3033">
                  <c:v>0.00175520833333333</c:v>
                </c:pt>
                <c:pt idx="3034">
                  <c:v>0.00175578703703704</c:v>
                </c:pt>
                <c:pt idx="3035">
                  <c:v>0.00175636574074074</c:v>
                </c:pt>
                <c:pt idx="3036">
                  <c:v>0.00175694444444444</c:v>
                </c:pt>
                <c:pt idx="3037">
                  <c:v>0.00175752314814815</c:v>
                </c:pt>
                <c:pt idx="3038">
                  <c:v>0.00175810185185185</c:v>
                </c:pt>
                <c:pt idx="3039">
                  <c:v>0.00175868055555556</c:v>
                </c:pt>
                <c:pt idx="3040">
                  <c:v>0.00175925925925926</c:v>
                </c:pt>
                <c:pt idx="3041">
                  <c:v>0.00175983796296296</c:v>
                </c:pt>
                <c:pt idx="3042">
                  <c:v>0.00176041666666667</c:v>
                </c:pt>
                <c:pt idx="3043">
                  <c:v>0.00176099537037037</c:v>
                </c:pt>
                <c:pt idx="3044">
                  <c:v>0.00176157407407407</c:v>
                </c:pt>
                <c:pt idx="3045">
                  <c:v>0.00176215277777778</c:v>
                </c:pt>
                <c:pt idx="3046">
                  <c:v>0.00176273148148148</c:v>
                </c:pt>
                <c:pt idx="3047">
                  <c:v>0.00176331018518519</c:v>
                </c:pt>
                <c:pt idx="3048">
                  <c:v>0.00176388888888889</c:v>
                </c:pt>
                <c:pt idx="3049">
                  <c:v>0.00176446759259259</c:v>
                </c:pt>
                <c:pt idx="3050">
                  <c:v>0.0017650462962963</c:v>
                </c:pt>
                <c:pt idx="3051">
                  <c:v>0.001765625</c:v>
                </c:pt>
                <c:pt idx="3052">
                  <c:v>0.0017662037037037</c:v>
                </c:pt>
                <c:pt idx="3053">
                  <c:v>0.00176678240740741</c:v>
                </c:pt>
                <c:pt idx="3054">
                  <c:v>0.00176736111111111</c:v>
                </c:pt>
                <c:pt idx="3055">
                  <c:v>0.00176793981481482</c:v>
                </c:pt>
                <c:pt idx="3056">
                  <c:v>0.00176851851851852</c:v>
                </c:pt>
                <c:pt idx="3057">
                  <c:v>0.00176909722222222</c:v>
                </c:pt>
                <c:pt idx="3058">
                  <c:v>0.00176967592592593</c:v>
                </c:pt>
                <c:pt idx="3059">
                  <c:v>0.00177025462962963</c:v>
                </c:pt>
                <c:pt idx="3060">
                  <c:v>0.00177083333333333</c:v>
                </c:pt>
                <c:pt idx="3061">
                  <c:v>0.00177141203703704</c:v>
                </c:pt>
                <c:pt idx="3062">
                  <c:v>0.00177199074074074</c:v>
                </c:pt>
                <c:pt idx="3063">
                  <c:v>0.00177256944444444</c:v>
                </c:pt>
                <c:pt idx="3064">
                  <c:v>0.00177314814814815</c:v>
                </c:pt>
                <c:pt idx="3065">
                  <c:v>0.00177372685185185</c:v>
                </c:pt>
                <c:pt idx="3066">
                  <c:v>0.00177430555555556</c:v>
                </c:pt>
                <c:pt idx="3067">
                  <c:v>0.00177488425925926</c:v>
                </c:pt>
                <c:pt idx="3068">
                  <c:v>0.00177546296296296</c:v>
                </c:pt>
                <c:pt idx="3069">
                  <c:v>0.00177604166666667</c:v>
                </c:pt>
                <c:pt idx="3070">
                  <c:v>0.00177662037037037</c:v>
                </c:pt>
                <c:pt idx="3071">
                  <c:v>0.00177719907407407</c:v>
                </c:pt>
                <c:pt idx="3072">
                  <c:v>0.00177777777777778</c:v>
                </c:pt>
                <c:pt idx="3073">
                  <c:v>0.00177835648148148</c:v>
                </c:pt>
                <c:pt idx="3074">
                  <c:v>0.00177893518518519</c:v>
                </c:pt>
                <c:pt idx="3075">
                  <c:v>0.00177951388888889</c:v>
                </c:pt>
                <c:pt idx="3076">
                  <c:v>0.00178009259259259</c:v>
                </c:pt>
                <c:pt idx="3077">
                  <c:v>0.0017806712962963</c:v>
                </c:pt>
                <c:pt idx="3078">
                  <c:v>0.00178125</c:v>
                </c:pt>
                <c:pt idx="3079">
                  <c:v>0.0017818287037037</c:v>
                </c:pt>
                <c:pt idx="3080">
                  <c:v>0.00178240740740741</c:v>
                </c:pt>
                <c:pt idx="3081">
                  <c:v>0.00178298611111111</c:v>
                </c:pt>
                <c:pt idx="3082">
                  <c:v>0.00178356481481482</c:v>
                </c:pt>
                <c:pt idx="3083">
                  <c:v>0.00178414351851852</c:v>
                </c:pt>
                <c:pt idx="3084">
                  <c:v>0.00178472222222222</c:v>
                </c:pt>
                <c:pt idx="3085">
                  <c:v>0.00178530092592593</c:v>
                </c:pt>
                <c:pt idx="3086">
                  <c:v>0.00178587962962963</c:v>
                </c:pt>
                <c:pt idx="3087">
                  <c:v>0.00178645833333333</c:v>
                </c:pt>
                <c:pt idx="3088">
                  <c:v>0.00178703703703704</c:v>
                </c:pt>
                <c:pt idx="3089">
                  <c:v>0.00178761574074074</c:v>
                </c:pt>
                <c:pt idx="3090">
                  <c:v>0.00178819444444444</c:v>
                </c:pt>
                <c:pt idx="3091">
                  <c:v>0.00178877314814815</c:v>
                </c:pt>
                <c:pt idx="3092">
                  <c:v>0.00178935185185185</c:v>
                </c:pt>
                <c:pt idx="3093">
                  <c:v>0.00178993055555556</c:v>
                </c:pt>
                <c:pt idx="3094">
                  <c:v>0.00179050925925926</c:v>
                </c:pt>
                <c:pt idx="3095">
                  <c:v>0.00179108796296296</c:v>
                </c:pt>
                <c:pt idx="3096">
                  <c:v>0.00179166666666667</c:v>
                </c:pt>
                <c:pt idx="3097">
                  <c:v>0.00179224537037037</c:v>
                </c:pt>
                <c:pt idx="3098">
                  <c:v>0.00179282407407407</c:v>
                </c:pt>
                <c:pt idx="3099">
                  <c:v>0.00179340277777778</c:v>
                </c:pt>
                <c:pt idx="3100">
                  <c:v>0.00179398148148148</c:v>
                </c:pt>
                <c:pt idx="3101">
                  <c:v>0.00179456018518519</c:v>
                </c:pt>
                <c:pt idx="3102">
                  <c:v>0.00179513888888889</c:v>
                </c:pt>
                <c:pt idx="3103">
                  <c:v>0.00179571759259259</c:v>
                </c:pt>
                <c:pt idx="3104">
                  <c:v>0.0017962962962963</c:v>
                </c:pt>
                <c:pt idx="3105">
                  <c:v>0.001796875</c:v>
                </c:pt>
                <c:pt idx="3106">
                  <c:v>0.0017974537037037</c:v>
                </c:pt>
                <c:pt idx="3107">
                  <c:v>0.00179803240740741</c:v>
                </c:pt>
                <c:pt idx="3108">
                  <c:v>0.00179861111111111</c:v>
                </c:pt>
                <c:pt idx="3109">
                  <c:v>0.00179918981481482</c:v>
                </c:pt>
                <c:pt idx="3110">
                  <c:v>0.00179976851851852</c:v>
                </c:pt>
                <c:pt idx="3111">
                  <c:v>0.00180034722222222</c:v>
                </c:pt>
                <c:pt idx="3112">
                  <c:v>0.00180092592592593</c:v>
                </c:pt>
                <c:pt idx="3113">
                  <c:v>0.00180150462962963</c:v>
                </c:pt>
                <c:pt idx="3114">
                  <c:v>0.00180208333333333</c:v>
                </c:pt>
                <c:pt idx="3115">
                  <c:v>0.00180266203703704</c:v>
                </c:pt>
                <c:pt idx="3116">
                  <c:v>0.00180324074074074</c:v>
                </c:pt>
                <c:pt idx="3117">
                  <c:v>0.00180381944444444</c:v>
                </c:pt>
                <c:pt idx="3118">
                  <c:v>0.00180439814814815</c:v>
                </c:pt>
                <c:pt idx="3119">
                  <c:v>0.00180497685185185</c:v>
                </c:pt>
                <c:pt idx="3120">
                  <c:v>0.00180555555555556</c:v>
                </c:pt>
                <c:pt idx="3121">
                  <c:v>0.00180613425925926</c:v>
                </c:pt>
                <c:pt idx="3122">
                  <c:v>0.00180671296296296</c:v>
                </c:pt>
                <c:pt idx="3123">
                  <c:v>0.00180729166666667</c:v>
                </c:pt>
                <c:pt idx="3124">
                  <c:v>0.00180787037037037</c:v>
                </c:pt>
                <c:pt idx="3125">
                  <c:v>0.00180844907407407</c:v>
                </c:pt>
                <c:pt idx="3126">
                  <c:v>0.00180902777777778</c:v>
                </c:pt>
                <c:pt idx="3127">
                  <c:v>0.00180960648148148</c:v>
                </c:pt>
                <c:pt idx="3128">
                  <c:v>0.00181018518518519</c:v>
                </c:pt>
                <c:pt idx="3129">
                  <c:v>0.00181076388888889</c:v>
                </c:pt>
                <c:pt idx="3130">
                  <c:v>0.00181134259259259</c:v>
                </c:pt>
                <c:pt idx="3131">
                  <c:v>0.0018119212962963</c:v>
                </c:pt>
                <c:pt idx="3132">
                  <c:v>0.0018125</c:v>
                </c:pt>
                <c:pt idx="3133">
                  <c:v>0.0018130787037037</c:v>
                </c:pt>
                <c:pt idx="3134">
                  <c:v>0.00181365740740741</c:v>
                </c:pt>
                <c:pt idx="3135">
                  <c:v>0.00181423611111111</c:v>
                </c:pt>
                <c:pt idx="3136">
                  <c:v>0.00181481481481482</c:v>
                </c:pt>
                <c:pt idx="3137">
                  <c:v>0.00181539351851852</c:v>
                </c:pt>
                <c:pt idx="3138">
                  <c:v>0.00181597222222222</c:v>
                </c:pt>
                <c:pt idx="3139">
                  <c:v>0.00181655092592593</c:v>
                </c:pt>
                <c:pt idx="3140">
                  <c:v>0.00181712962962963</c:v>
                </c:pt>
                <c:pt idx="3141">
                  <c:v>0.00181770833333333</c:v>
                </c:pt>
                <c:pt idx="3142">
                  <c:v>0.00181828703703704</c:v>
                </c:pt>
                <c:pt idx="3143">
                  <c:v>0.00181886574074074</c:v>
                </c:pt>
                <c:pt idx="3144">
                  <c:v>0.00181944444444444</c:v>
                </c:pt>
                <c:pt idx="3145">
                  <c:v>0.00182002314814815</c:v>
                </c:pt>
                <c:pt idx="3146">
                  <c:v>0.00182060185185185</c:v>
                </c:pt>
                <c:pt idx="3147">
                  <c:v>0.00182118055555556</c:v>
                </c:pt>
                <c:pt idx="3148">
                  <c:v>0.00182175925925926</c:v>
                </c:pt>
                <c:pt idx="3149">
                  <c:v>0.00182233796296296</c:v>
                </c:pt>
                <c:pt idx="3150">
                  <c:v>0.00182291666666667</c:v>
                </c:pt>
                <c:pt idx="3151">
                  <c:v>0.00182349537037037</c:v>
                </c:pt>
                <c:pt idx="3152">
                  <c:v>0.00182407407407407</c:v>
                </c:pt>
                <c:pt idx="3153">
                  <c:v>0.00182465277777778</c:v>
                </c:pt>
                <c:pt idx="3154">
                  <c:v>0.00182523148148148</c:v>
                </c:pt>
                <c:pt idx="3155">
                  <c:v>0.00182581018518518</c:v>
                </c:pt>
                <c:pt idx="3156">
                  <c:v>0.00182638888888889</c:v>
                </c:pt>
                <c:pt idx="3157">
                  <c:v>0.00182696759259259</c:v>
                </c:pt>
                <c:pt idx="3158">
                  <c:v>0.0018275462962963</c:v>
                </c:pt>
                <c:pt idx="3159">
                  <c:v>0.001828125</c:v>
                </c:pt>
                <c:pt idx="3160">
                  <c:v>0.0018287037037037</c:v>
                </c:pt>
                <c:pt idx="3161">
                  <c:v>0.00182928240740741</c:v>
                </c:pt>
                <c:pt idx="3162">
                  <c:v>0.00182986111111111</c:v>
                </c:pt>
                <c:pt idx="3163">
                  <c:v>0.00183043981481482</c:v>
                </c:pt>
                <c:pt idx="3164">
                  <c:v>0.00183101851851852</c:v>
                </c:pt>
                <c:pt idx="3165">
                  <c:v>0.00183159722222222</c:v>
                </c:pt>
                <c:pt idx="3166">
                  <c:v>0.00183217592592593</c:v>
                </c:pt>
                <c:pt idx="3167">
                  <c:v>0.00183275462962963</c:v>
                </c:pt>
                <c:pt idx="3168">
                  <c:v>0.00183333333333333</c:v>
                </c:pt>
                <c:pt idx="3169">
                  <c:v>0.00183391203703704</c:v>
                </c:pt>
                <c:pt idx="3170">
                  <c:v>0.00183449074074074</c:v>
                </c:pt>
                <c:pt idx="3171">
                  <c:v>0.00183506944444444</c:v>
                </c:pt>
                <c:pt idx="3172">
                  <c:v>0.00183564814814815</c:v>
                </c:pt>
                <c:pt idx="3173">
                  <c:v>0.00183622685185185</c:v>
                </c:pt>
                <c:pt idx="3174">
                  <c:v>0.00183680555555556</c:v>
                </c:pt>
                <c:pt idx="3175">
                  <c:v>0.00183738425925926</c:v>
                </c:pt>
                <c:pt idx="3176">
                  <c:v>0.00183796296296296</c:v>
                </c:pt>
                <c:pt idx="3177">
                  <c:v>0.00183854166666667</c:v>
                </c:pt>
                <c:pt idx="3178">
                  <c:v>0.00183912037037037</c:v>
                </c:pt>
                <c:pt idx="3179">
                  <c:v>0.00183969907407407</c:v>
                </c:pt>
                <c:pt idx="3180">
                  <c:v>0.00184027777777778</c:v>
                </c:pt>
                <c:pt idx="3181">
                  <c:v>0.00184085648148148</c:v>
                </c:pt>
                <c:pt idx="3182">
                  <c:v>0.00184143518518518</c:v>
                </c:pt>
                <c:pt idx="3183">
                  <c:v>0.00184201388888889</c:v>
                </c:pt>
                <c:pt idx="3184">
                  <c:v>0.00184259259259259</c:v>
                </c:pt>
                <c:pt idx="3185">
                  <c:v>0.0018431712962963</c:v>
                </c:pt>
                <c:pt idx="3186">
                  <c:v>0.00184375</c:v>
                </c:pt>
                <c:pt idx="3187">
                  <c:v>0.0018443287037037</c:v>
                </c:pt>
                <c:pt idx="3188">
                  <c:v>0.00184490740740741</c:v>
                </c:pt>
                <c:pt idx="3189">
                  <c:v>0.00184548611111111</c:v>
                </c:pt>
                <c:pt idx="3190">
                  <c:v>0.00184606481481482</c:v>
                </c:pt>
                <c:pt idx="3191">
                  <c:v>0.00184664351851852</c:v>
                </c:pt>
                <c:pt idx="3192">
                  <c:v>0.00184722222222222</c:v>
                </c:pt>
                <c:pt idx="3193">
                  <c:v>0.00184780092592593</c:v>
                </c:pt>
                <c:pt idx="3194">
                  <c:v>0.00184837962962963</c:v>
                </c:pt>
                <c:pt idx="3195">
                  <c:v>0.00184895833333333</c:v>
                </c:pt>
                <c:pt idx="3196">
                  <c:v>0.00184953703703704</c:v>
                </c:pt>
                <c:pt idx="3197">
                  <c:v>0.00185011574074074</c:v>
                </c:pt>
                <c:pt idx="3198">
                  <c:v>0.00185069444444444</c:v>
                </c:pt>
                <c:pt idx="3199">
                  <c:v>0.00185127314814815</c:v>
                </c:pt>
                <c:pt idx="3200">
                  <c:v>0.00185185185185185</c:v>
                </c:pt>
                <c:pt idx="3201">
                  <c:v>0.00185243055555556</c:v>
                </c:pt>
                <c:pt idx="3202">
                  <c:v>0.00185300925925926</c:v>
                </c:pt>
                <c:pt idx="3203">
                  <c:v>0.00185358796296296</c:v>
                </c:pt>
                <c:pt idx="3204">
                  <c:v>0.00185416666666667</c:v>
                </c:pt>
                <c:pt idx="3205">
                  <c:v>0.00185474537037037</c:v>
                </c:pt>
                <c:pt idx="3206">
                  <c:v>0.00185532407407407</c:v>
                </c:pt>
                <c:pt idx="3207">
                  <c:v>0.00185590277777778</c:v>
                </c:pt>
                <c:pt idx="3208">
                  <c:v>0.00185648148148148</c:v>
                </c:pt>
                <c:pt idx="3209">
                  <c:v>0.00185706018518518</c:v>
                </c:pt>
                <c:pt idx="3210">
                  <c:v>0.00185763888888889</c:v>
                </c:pt>
                <c:pt idx="3211">
                  <c:v>0.00185821759259259</c:v>
                </c:pt>
                <c:pt idx="3212">
                  <c:v>0.0018587962962963</c:v>
                </c:pt>
                <c:pt idx="3213">
                  <c:v>0.001859375</c:v>
                </c:pt>
                <c:pt idx="3214">
                  <c:v>0.0018599537037037</c:v>
                </c:pt>
                <c:pt idx="3215">
                  <c:v>0.00186053240740741</c:v>
                </c:pt>
                <c:pt idx="3216">
                  <c:v>0.00186111111111111</c:v>
                </c:pt>
                <c:pt idx="3217">
                  <c:v>0.00186168981481482</c:v>
                </c:pt>
                <c:pt idx="3218">
                  <c:v>0.00186226851851852</c:v>
                </c:pt>
                <c:pt idx="3219">
                  <c:v>0.00186284722222222</c:v>
                </c:pt>
                <c:pt idx="3220">
                  <c:v>0.00186342592592593</c:v>
                </c:pt>
                <c:pt idx="3221">
                  <c:v>0.00186400462962963</c:v>
                </c:pt>
                <c:pt idx="3222">
                  <c:v>0.00186458333333333</c:v>
                </c:pt>
                <c:pt idx="3223">
                  <c:v>0.00186516203703704</c:v>
                </c:pt>
                <c:pt idx="3224">
                  <c:v>0.00186574074074074</c:v>
                </c:pt>
                <c:pt idx="3225">
                  <c:v>0.00186631944444444</c:v>
                </c:pt>
                <c:pt idx="3226">
                  <c:v>0.00186689814814815</c:v>
                </c:pt>
                <c:pt idx="3227">
                  <c:v>0.00186747685185185</c:v>
                </c:pt>
                <c:pt idx="3228">
                  <c:v>0.00186805555555556</c:v>
                </c:pt>
                <c:pt idx="3229">
                  <c:v>0.00186863425925926</c:v>
                </c:pt>
                <c:pt idx="3230">
                  <c:v>0.00186921296296296</c:v>
                </c:pt>
                <c:pt idx="3231">
                  <c:v>0.00186979166666667</c:v>
                </c:pt>
                <c:pt idx="3232">
                  <c:v>0.00187037037037037</c:v>
                </c:pt>
                <c:pt idx="3233">
                  <c:v>0.00187094907407407</c:v>
                </c:pt>
                <c:pt idx="3234">
                  <c:v>0.00187152777777778</c:v>
                </c:pt>
                <c:pt idx="3235">
                  <c:v>0.00187210648148148</c:v>
                </c:pt>
                <c:pt idx="3236">
                  <c:v>0.00187268518518519</c:v>
                </c:pt>
                <c:pt idx="3237">
                  <c:v>0.00187326388888889</c:v>
                </c:pt>
                <c:pt idx="3238">
                  <c:v>0.00187384259259259</c:v>
                </c:pt>
                <c:pt idx="3239">
                  <c:v>0.0018744212962963</c:v>
                </c:pt>
                <c:pt idx="3240">
                  <c:v>0.001875</c:v>
                </c:pt>
                <c:pt idx="3241">
                  <c:v>0.0018755787037037</c:v>
                </c:pt>
                <c:pt idx="3242">
                  <c:v>0.00187615740740741</c:v>
                </c:pt>
                <c:pt idx="3243">
                  <c:v>0.00187673611111111</c:v>
                </c:pt>
                <c:pt idx="3244">
                  <c:v>0.00187731481481482</c:v>
                </c:pt>
                <c:pt idx="3245">
                  <c:v>0.00187789351851852</c:v>
                </c:pt>
                <c:pt idx="3246">
                  <c:v>0.00187847222222222</c:v>
                </c:pt>
                <c:pt idx="3247">
                  <c:v>0.00187905092592593</c:v>
                </c:pt>
                <c:pt idx="3248">
                  <c:v>0.00187962962962963</c:v>
                </c:pt>
                <c:pt idx="3249">
                  <c:v>0.00188020833333333</c:v>
                </c:pt>
                <c:pt idx="3250">
                  <c:v>0.00188078703703704</c:v>
                </c:pt>
                <c:pt idx="3251">
                  <c:v>0.00188136574074074</c:v>
                </c:pt>
                <c:pt idx="3252">
                  <c:v>0.00188194444444444</c:v>
                </c:pt>
                <c:pt idx="3253">
                  <c:v>0.00188252314814815</c:v>
                </c:pt>
                <c:pt idx="3254">
                  <c:v>0.00188310185185185</c:v>
                </c:pt>
                <c:pt idx="3255">
                  <c:v>0.00188368055555556</c:v>
                </c:pt>
                <c:pt idx="3256">
                  <c:v>0.00188425925925926</c:v>
                </c:pt>
                <c:pt idx="3257">
                  <c:v>0.00188483796296296</c:v>
                </c:pt>
                <c:pt idx="3258">
                  <c:v>0.00188541666666667</c:v>
                </c:pt>
                <c:pt idx="3259">
                  <c:v>0.00188599537037037</c:v>
                </c:pt>
                <c:pt idx="3260">
                  <c:v>0.00188657407407407</c:v>
                </c:pt>
                <c:pt idx="3261">
                  <c:v>0.00188715277777778</c:v>
                </c:pt>
                <c:pt idx="3262">
                  <c:v>0.00188773148148148</c:v>
                </c:pt>
                <c:pt idx="3263">
                  <c:v>0.00188831018518519</c:v>
                </c:pt>
                <c:pt idx="3264">
                  <c:v>0.00188888888888889</c:v>
                </c:pt>
                <c:pt idx="3265">
                  <c:v>0.00188946759259259</c:v>
                </c:pt>
                <c:pt idx="3266">
                  <c:v>0.0018900462962963</c:v>
                </c:pt>
                <c:pt idx="3267">
                  <c:v>0.001890625</c:v>
                </c:pt>
                <c:pt idx="3268">
                  <c:v>0.0018912037037037</c:v>
                </c:pt>
                <c:pt idx="3269">
                  <c:v>0.00189178240740741</c:v>
                </c:pt>
                <c:pt idx="3270">
                  <c:v>0.00189236111111111</c:v>
                </c:pt>
                <c:pt idx="3271">
                  <c:v>0.00189293981481482</c:v>
                </c:pt>
                <c:pt idx="3272">
                  <c:v>0.00189351851851852</c:v>
                </c:pt>
                <c:pt idx="3273">
                  <c:v>0.00189409722222222</c:v>
                </c:pt>
                <c:pt idx="3274">
                  <c:v>0.00189467592592593</c:v>
                </c:pt>
                <c:pt idx="3275">
                  <c:v>0.00189525462962963</c:v>
                </c:pt>
                <c:pt idx="3276">
                  <c:v>0.00189583333333333</c:v>
                </c:pt>
                <c:pt idx="3277">
                  <c:v>0.00189641203703704</c:v>
                </c:pt>
                <c:pt idx="3278">
                  <c:v>0.00189699074074074</c:v>
                </c:pt>
                <c:pt idx="3279">
                  <c:v>0.00189756944444444</c:v>
                </c:pt>
                <c:pt idx="3280">
                  <c:v>0.00189814814814815</c:v>
                </c:pt>
                <c:pt idx="3281">
                  <c:v>0.00189872685185185</c:v>
                </c:pt>
                <c:pt idx="3282">
                  <c:v>0.00189930555555556</c:v>
                </c:pt>
                <c:pt idx="3283">
                  <c:v>0.00189988425925926</c:v>
                </c:pt>
                <c:pt idx="3284">
                  <c:v>0.00190046296296296</c:v>
                </c:pt>
                <c:pt idx="3285">
                  <c:v>0.00190104166666667</c:v>
                </c:pt>
                <c:pt idx="3286">
                  <c:v>0.00190162037037037</c:v>
                </c:pt>
                <c:pt idx="3287">
                  <c:v>0.00190219907407407</c:v>
                </c:pt>
                <c:pt idx="3288">
                  <c:v>0.00190277777777778</c:v>
                </c:pt>
                <c:pt idx="3289">
                  <c:v>0.00190335648148148</c:v>
                </c:pt>
                <c:pt idx="3290">
                  <c:v>0.00190393518518518</c:v>
                </c:pt>
                <c:pt idx="3291">
                  <c:v>0.00190451388888889</c:v>
                </c:pt>
                <c:pt idx="3292">
                  <c:v>0.00190509259259259</c:v>
                </c:pt>
                <c:pt idx="3293">
                  <c:v>0.0019056712962963</c:v>
                </c:pt>
                <c:pt idx="3294">
                  <c:v>0.00190625</c:v>
                </c:pt>
                <c:pt idx="3295">
                  <c:v>0.0019068287037037</c:v>
                </c:pt>
                <c:pt idx="3296">
                  <c:v>0.00190740740740741</c:v>
                </c:pt>
                <c:pt idx="3297">
                  <c:v>0.00190798611111111</c:v>
                </c:pt>
                <c:pt idx="3298">
                  <c:v>0.00190856481481482</c:v>
                </c:pt>
                <c:pt idx="3299">
                  <c:v>0.00190914351851852</c:v>
                </c:pt>
                <c:pt idx="3300">
                  <c:v>0.00190972222222222</c:v>
                </c:pt>
                <c:pt idx="3301">
                  <c:v>0.00191030092592593</c:v>
                </c:pt>
                <c:pt idx="3302">
                  <c:v>0.00191087962962963</c:v>
                </c:pt>
                <c:pt idx="3303">
                  <c:v>0.00191145833333333</c:v>
                </c:pt>
                <c:pt idx="3304">
                  <c:v>0.00191203703703704</c:v>
                </c:pt>
                <c:pt idx="3305">
                  <c:v>0.00191261574074074</c:v>
                </c:pt>
                <c:pt idx="3306">
                  <c:v>0.00191319444444444</c:v>
                </c:pt>
                <c:pt idx="3307">
                  <c:v>0.00191377314814815</c:v>
                </c:pt>
                <c:pt idx="3308">
                  <c:v>0.00191435185185185</c:v>
                </c:pt>
                <c:pt idx="3309">
                  <c:v>0.00191493055555556</c:v>
                </c:pt>
                <c:pt idx="3310">
                  <c:v>0.00191550925925926</c:v>
                </c:pt>
                <c:pt idx="3311">
                  <c:v>0.00191608796296296</c:v>
                </c:pt>
                <c:pt idx="3312">
                  <c:v>0.00191666666666667</c:v>
                </c:pt>
                <c:pt idx="3313">
                  <c:v>0.00191724537037037</c:v>
                </c:pt>
                <c:pt idx="3314">
                  <c:v>0.00191782407407407</c:v>
                </c:pt>
                <c:pt idx="3315">
                  <c:v>0.00191840277777778</c:v>
                </c:pt>
                <c:pt idx="3316">
                  <c:v>0.00191898148148148</c:v>
                </c:pt>
                <c:pt idx="3317">
                  <c:v>0.00191956018518518</c:v>
                </c:pt>
                <c:pt idx="3318">
                  <c:v>0.00192013888888889</c:v>
                </c:pt>
                <c:pt idx="3319">
                  <c:v>0.00192071759259259</c:v>
                </c:pt>
                <c:pt idx="3320">
                  <c:v>0.0019212962962963</c:v>
                </c:pt>
                <c:pt idx="3321">
                  <c:v>0.001921875</c:v>
                </c:pt>
                <c:pt idx="3322">
                  <c:v>0.0019224537037037</c:v>
                </c:pt>
                <c:pt idx="3323">
                  <c:v>0.00192303240740741</c:v>
                </c:pt>
                <c:pt idx="3324">
                  <c:v>0.00192361111111111</c:v>
                </c:pt>
                <c:pt idx="3325">
                  <c:v>0.00192418981481482</c:v>
                </c:pt>
                <c:pt idx="3326">
                  <c:v>0.00192476851851852</c:v>
                </c:pt>
                <c:pt idx="3327">
                  <c:v>0.00192534722222222</c:v>
                </c:pt>
                <c:pt idx="3328">
                  <c:v>0.00192592592592593</c:v>
                </c:pt>
                <c:pt idx="3329">
                  <c:v>0.00192650462962963</c:v>
                </c:pt>
                <c:pt idx="3330">
                  <c:v>0.00192708333333333</c:v>
                </c:pt>
                <c:pt idx="3331">
                  <c:v>0.00192766203703704</c:v>
                </c:pt>
                <c:pt idx="3332">
                  <c:v>0.00192824074074074</c:v>
                </c:pt>
                <c:pt idx="3333">
                  <c:v>0.00192881944444444</c:v>
                </c:pt>
                <c:pt idx="3334">
                  <c:v>0.00192939814814815</c:v>
                </c:pt>
                <c:pt idx="3335">
                  <c:v>0.00192997685185185</c:v>
                </c:pt>
                <c:pt idx="3336">
                  <c:v>0.00193055555555556</c:v>
                </c:pt>
                <c:pt idx="3337">
                  <c:v>0.00193113425925926</c:v>
                </c:pt>
                <c:pt idx="3338">
                  <c:v>0.00193171296296296</c:v>
                </c:pt>
                <c:pt idx="3339">
                  <c:v>0.00193229166666667</c:v>
                </c:pt>
                <c:pt idx="3340">
                  <c:v>0.00193287037037037</c:v>
                </c:pt>
                <c:pt idx="3341">
                  <c:v>0.00193344907407407</c:v>
                </c:pt>
                <c:pt idx="3342">
                  <c:v>0.00193402777777778</c:v>
                </c:pt>
                <c:pt idx="3343">
                  <c:v>0.00193460648148148</c:v>
                </c:pt>
                <c:pt idx="3344">
                  <c:v>0.00193518518518519</c:v>
                </c:pt>
                <c:pt idx="3345">
                  <c:v>0.00193576388888889</c:v>
                </c:pt>
                <c:pt idx="3346">
                  <c:v>0.00193634259259259</c:v>
                </c:pt>
                <c:pt idx="3347">
                  <c:v>0.0019369212962963</c:v>
                </c:pt>
                <c:pt idx="3348">
                  <c:v>0.0019375</c:v>
                </c:pt>
                <c:pt idx="3349">
                  <c:v>0.0019380787037037</c:v>
                </c:pt>
                <c:pt idx="3350">
                  <c:v>0.00193865740740741</c:v>
                </c:pt>
                <c:pt idx="3351">
                  <c:v>0.00193923611111111</c:v>
                </c:pt>
                <c:pt idx="3352">
                  <c:v>0.00193981481481482</c:v>
                </c:pt>
                <c:pt idx="3353">
                  <c:v>0.00194039351851852</c:v>
                </c:pt>
                <c:pt idx="3354">
                  <c:v>0.00194097222222222</c:v>
                </c:pt>
                <c:pt idx="3355">
                  <c:v>0.00194155092592593</c:v>
                </c:pt>
                <c:pt idx="3356">
                  <c:v>0.00194212962962963</c:v>
                </c:pt>
                <c:pt idx="3357">
                  <c:v>0.00194270833333333</c:v>
                </c:pt>
                <c:pt idx="3358">
                  <c:v>0.00194328703703704</c:v>
                </c:pt>
                <c:pt idx="3359">
                  <c:v>0.00194386574074074</c:v>
                </c:pt>
                <c:pt idx="3360">
                  <c:v>0.00194444444444444</c:v>
                </c:pt>
                <c:pt idx="3361">
                  <c:v>0.00194502314814815</c:v>
                </c:pt>
                <c:pt idx="3362">
                  <c:v>0.00194560185185185</c:v>
                </c:pt>
                <c:pt idx="3363">
                  <c:v>0.00194618055555556</c:v>
                </c:pt>
                <c:pt idx="3364">
                  <c:v>0.00194675925925926</c:v>
                </c:pt>
                <c:pt idx="3365">
                  <c:v>0.00194733796296296</c:v>
                </c:pt>
                <c:pt idx="3366">
                  <c:v>0.00194791666666667</c:v>
                </c:pt>
                <c:pt idx="3367">
                  <c:v>0.00194849537037037</c:v>
                </c:pt>
                <c:pt idx="3368">
                  <c:v>0.00194907407407407</c:v>
                </c:pt>
                <c:pt idx="3369">
                  <c:v>0.00194965277777778</c:v>
                </c:pt>
                <c:pt idx="3370">
                  <c:v>0.00195023148148148</c:v>
                </c:pt>
                <c:pt idx="3371">
                  <c:v>0.00195081018518519</c:v>
                </c:pt>
                <c:pt idx="3372">
                  <c:v>0.00195138888888889</c:v>
                </c:pt>
                <c:pt idx="3373">
                  <c:v>0.00195196759259259</c:v>
                </c:pt>
                <c:pt idx="3374">
                  <c:v>0.0019525462962963</c:v>
                </c:pt>
                <c:pt idx="3375">
                  <c:v>0.001953125</c:v>
                </c:pt>
                <c:pt idx="3376">
                  <c:v>0.0019537037037037</c:v>
                </c:pt>
                <c:pt idx="3377">
                  <c:v>0.00195428240740741</c:v>
                </c:pt>
                <c:pt idx="3378">
                  <c:v>0.00195486111111111</c:v>
                </c:pt>
                <c:pt idx="3379">
                  <c:v>0.00195543981481482</c:v>
                </c:pt>
                <c:pt idx="3380">
                  <c:v>0.00195601851851852</c:v>
                </c:pt>
                <c:pt idx="3381">
                  <c:v>0.00195659722222222</c:v>
                </c:pt>
                <c:pt idx="3382">
                  <c:v>0.00195717592592593</c:v>
                </c:pt>
                <c:pt idx="3383">
                  <c:v>0.00195775462962963</c:v>
                </c:pt>
                <c:pt idx="3384">
                  <c:v>0.00195833333333333</c:v>
                </c:pt>
                <c:pt idx="3385">
                  <c:v>0.00195891203703704</c:v>
                </c:pt>
                <c:pt idx="3386">
                  <c:v>0.00195949074074074</c:v>
                </c:pt>
                <c:pt idx="3387">
                  <c:v>0.00196006944444444</c:v>
                </c:pt>
                <c:pt idx="3388">
                  <c:v>0.00196064814814815</c:v>
                </c:pt>
                <c:pt idx="3389">
                  <c:v>0.00196122685185185</c:v>
                </c:pt>
                <c:pt idx="3390">
                  <c:v>0.00196180555555556</c:v>
                </c:pt>
                <c:pt idx="3391">
                  <c:v>0.00196238425925926</c:v>
                </c:pt>
                <c:pt idx="3392">
                  <c:v>0.00196296296296296</c:v>
                </c:pt>
                <c:pt idx="3393">
                  <c:v>0.00196354166666667</c:v>
                </c:pt>
                <c:pt idx="3394">
                  <c:v>0.00196412037037037</c:v>
                </c:pt>
                <c:pt idx="3395">
                  <c:v>0.00196469907407407</c:v>
                </c:pt>
                <c:pt idx="3396">
                  <c:v>0.00196527777777778</c:v>
                </c:pt>
                <c:pt idx="3397">
                  <c:v>0.00196585648148148</c:v>
                </c:pt>
                <c:pt idx="3398">
                  <c:v>0.00196643518518519</c:v>
                </c:pt>
                <c:pt idx="3399">
                  <c:v>0.00196701388888889</c:v>
                </c:pt>
                <c:pt idx="3400">
                  <c:v>0.00196759259259259</c:v>
                </c:pt>
                <c:pt idx="3401">
                  <c:v>0.0019681712962963</c:v>
                </c:pt>
                <c:pt idx="3402">
                  <c:v>0.00196875</c:v>
                </c:pt>
                <c:pt idx="3403">
                  <c:v>0.0019693287037037</c:v>
                </c:pt>
                <c:pt idx="3404">
                  <c:v>0.00196990740740741</c:v>
                </c:pt>
                <c:pt idx="3405">
                  <c:v>0.00197048611111111</c:v>
                </c:pt>
                <c:pt idx="3406">
                  <c:v>0.00197106481481482</c:v>
                </c:pt>
                <c:pt idx="3407">
                  <c:v>0.00197164351851852</c:v>
                </c:pt>
                <c:pt idx="3408">
                  <c:v>0.00197222222222222</c:v>
                </c:pt>
                <c:pt idx="3409">
                  <c:v>0.00197280092592593</c:v>
                </c:pt>
                <c:pt idx="3410">
                  <c:v>0.00197337962962963</c:v>
                </c:pt>
                <c:pt idx="3411">
                  <c:v>0.00197395833333333</c:v>
                </c:pt>
                <c:pt idx="3412">
                  <c:v>0.00197453703703704</c:v>
                </c:pt>
                <c:pt idx="3413">
                  <c:v>0.00197511574074074</c:v>
                </c:pt>
                <c:pt idx="3414">
                  <c:v>0.00197569444444444</c:v>
                </c:pt>
                <c:pt idx="3415">
                  <c:v>0.00197627314814815</c:v>
                </c:pt>
                <c:pt idx="3416">
                  <c:v>0.00197685185185185</c:v>
                </c:pt>
                <c:pt idx="3417">
                  <c:v>0.00197743055555556</c:v>
                </c:pt>
                <c:pt idx="3418">
                  <c:v>0.00197800925925926</c:v>
                </c:pt>
                <c:pt idx="3419">
                  <c:v>0.00197858796296296</c:v>
                </c:pt>
                <c:pt idx="3420">
                  <c:v>0.00197916666666667</c:v>
                </c:pt>
                <c:pt idx="3421">
                  <c:v>0.00197974537037037</c:v>
                </c:pt>
                <c:pt idx="3422">
                  <c:v>0.00198032407407407</c:v>
                </c:pt>
                <c:pt idx="3423">
                  <c:v>0.00198090277777778</c:v>
                </c:pt>
                <c:pt idx="3424">
                  <c:v>0.00198148148148148</c:v>
                </c:pt>
                <c:pt idx="3425">
                  <c:v>0.00198206018518519</c:v>
                </c:pt>
                <c:pt idx="3426">
                  <c:v>0.00198263888888889</c:v>
                </c:pt>
                <c:pt idx="3427">
                  <c:v>0.00198321759259259</c:v>
                </c:pt>
                <c:pt idx="3428">
                  <c:v>0.0019837962962963</c:v>
                </c:pt>
                <c:pt idx="3429">
                  <c:v>0.001984375</c:v>
                </c:pt>
                <c:pt idx="3430">
                  <c:v>0.0019849537037037</c:v>
                </c:pt>
                <c:pt idx="3431">
                  <c:v>0.00198553240740741</c:v>
                </c:pt>
                <c:pt idx="3432">
                  <c:v>0.00198611111111111</c:v>
                </c:pt>
                <c:pt idx="3433">
                  <c:v>0.00198668981481482</c:v>
                </c:pt>
                <c:pt idx="3434">
                  <c:v>0.00198726851851852</c:v>
                </c:pt>
                <c:pt idx="3435">
                  <c:v>0.00198784722222222</c:v>
                </c:pt>
                <c:pt idx="3436">
                  <c:v>0.00198842592592593</c:v>
                </c:pt>
                <c:pt idx="3437">
                  <c:v>0.00198900462962963</c:v>
                </c:pt>
                <c:pt idx="3438">
                  <c:v>0.00198958333333333</c:v>
                </c:pt>
                <c:pt idx="3439">
                  <c:v>0.00199016203703704</c:v>
                </c:pt>
                <c:pt idx="3440">
                  <c:v>0.00199074074074074</c:v>
                </c:pt>
                <c:pt idx="3441">
                  <c:v>0.00199131944444444</c:v>
                </c:pt>
                <c:pt idx="3442">
                  <c:v>0.00199189814814815</c:v>
                </c:pt>
                <c:pt idx="3443">
                  <c:v>0.00199247685185185</c:v>
                </c:pt>
                <c:pt idx="3444">
                  <c:v>0.00199305555555556</c:v>
                </c:pt>
                <c:pt idx="3445">
                  <c:v>0.00199363425925926</c:v>
                </c:pt>
                <c:pt idx="3446">
                  <c:v>0.00199421296296296</c:v>
                </c:pt>
                <c:pt idx="3447">
                  <c:v>0.00199479166666667</c:v>
                </c:pt>
                <c:pt idx="3448">
                  <c:v>0.00199537037037037</c:v>
                </c:pt>
                <c:pt idx="3449">
                  <c:v>0.00199594907407407</c:v>
                </c:pt>
                <c:pt idx="3450">
                  <c:v>0.00199652777777778</c:v>
                </c:pt>
                <c:pt idx="3451">
                  <c:v>0.00199710648148148</c:v>
                </c:pt>
                <c:pt idx="3452">
                  <c:v>0.00199768518518519</c:v>
                </c:pt>
                <c:pt idx="3453">
                  <c:v>0.00199826388888889</c:v>
                </c:pt>
                <c:pt idx="3454">
                  <c:v>0.00199884259259259</c:v>
                </c:pt>
                <c:pt idx="3455">
                  <c:v>0.0019994212962963</c:v>
                </c:pt>
                <c:pt idx="3456">
                  <c:v>0.002</c:v>
                </c:pt>
                <c:pt idx="3457">
                  <c:v>0.0020005787037037</c:v>
                </c:pt>
                <c:pt idx="3458">
                  <c:v>0.00200115740740741</c:v>
                </c:pt>
                <c:pt idx="3459">
                  <c:v>0.00200173611111111</c:v>
                </c:pt>
                <c:pt idx="3460">
                  <c:v>0.00200231481481481</c:v>
                </c:pt>
                <c:pt idx="3461">
                  <c:v>0.00200289351851852</c:v>
                </c:pt>
                <c:pt idx="3462">
                  <c:v>0.00200347222222222</c:v>
                </c:pt>
                <c:pt idx="3463">
                  <c:v>0.00200405092592593</c:v>
                </c:pt>
                <c:pt idx="3464">
                  <c:v>0.00200462962962963</c:v>
                </c:pt>
                <c:pt idx="3465">
                  <c:v>0.00200520833333333</c:v>
                </c:pt>
                <c:pt idx="3466">
                  <c:v>0.00200578703703704</c:v>
                </c:pt>
                <c:pt idx="3467">
                  <c:v>0.00200636574074074</c:v>
                </c:pt>
                <c:pt idx="3468">
                  <c:v>0.00200694444444444</c:v>
                </c:pt>
                <c:pt idx="3469">
                  <c:v>0.00200752314814815</c:v>
                </c:pt>
                <c:pt idx="3470">
                  <c:v>0.00200810185185185</c:v>
                </c:pt>
                <c:pt idx="3471">
                  <c:v>0.00200868055555556</c:v>
                </c:pt>
                <c:pt idx="3472">
                  <c:v>0.00200925925925926</c:v>
                </c:pt>
                <c:pt idx="3473">
                  <c:v>0.00200983796296296</c:v>
                </c:pt>
                <c:pt idx="3474">
                  <c:v>0.00201041666666667</c:v>
                </c:pt>
                <c:pt idx="3475">
                  <c:v>0.00201099537037037</c:v>
                </c:pt>
                <c:pt idx="3476">
                  <c:v>0.00201157407407407</c:v>
                </c:pt>
                <c:pt idx="3477">
                  <c:v>0.00201215277777778</c:v>
                </c:pt>
                <c:pt idx="3478">
                  <c:v>0.00201273148148148</c:v>
                </c:pt>
                <c:pt idx="3479">
                  <c:v>0.00201331018518519</c:v>
                </c:pt>
                <c:pt idx="3480">
                  <c:v>0.00201388888888889</c:v>
                </c:pt>
                <c:pt idx="3481">
                  <c:v>0.00201446759259259</c:v>
                </c:pt>
                <c:pt idx="3482">
                  <c:v>0.0020150462962963</c:v>
                </c:pt>
                <c:pt idx="3483">
                  <c:v>0.002015625</c:v>
                </c:pt>
                <c:pt idx="3484">
                  <c:v>0.0020162037037037</c:v>
                </c:pt>
                <c:pt idx="3485">
                  <c:v>0.00201678240740741</c:v>
                </c:pt>
                <c:pt idx="3486">
                  <c:v>0.00201736111111111</c:v>
                </c:pt>
                <c:pt idx="3487">
                  <c:v>0.00201793981481481</c:v>
                </c:pt>
                <c:pt idx="3488">
                  <c:v>0.00201851851851852</c:v>
                </c:pt>
                <c:pt idx="3489">
                  <c:v>0.00201909722222222</c:v>
                </c:pt>
                <c:pt idx="3490">
                  <c:v>0.00201967592592593</c:v>
                </c:pt>
                <c:pt idx="3491">
                  <c:v>0.00202025462962963</c:v>
                </c:pt>
                <c:pt idx="3492">
                  <c:v>0.00202083333333333</c:v>
                </c:pt>
                <c:pt idx="3493">
                  <c:v>0.00202141203703704</c:v>
                </c:pt>
                <c:pt idx="3494">
                  <c:v>0.00202199074074074</c:v>
                </c:pt>
                <c:pt idx="3495">
                  <c:v>0.00202256944444444</c:v>
                </c:pt>
                <c:pt idx="3496">
                  <c:v>0.00202314814814815</c:v>
                </c:pt>
                <c:pt idx="3497">
                  <c:v>0.00202372685185185</c:v>
                </c:pt>
                <c:pt idx="3498">
                  <c:v>0.00202430555555556</c:v>
                </c:pt>
                <c:pt idx="3499">
                  <c:v>0.00202488425925926</c:v>
                </c:pt>
                <c:pt idx="3500">
                  <c:v>0.00202546296296296</c:v>
                </c:pt>
                <c:pt idx="3501">
                  <c:v>0.00202604166666667</c:v>
                </c:pt>
                <c:pt idx="3502">
                  <c:v>0.00202662037037037</c:v>
                </c:pt>
                <c:pt idx="3503">
                  <c:v>0.00202719907407407</c:v>
                </c:pt>
                <c:pt idx="3504">
                  <c:v>0.00202777777777778</c:v>
                </c:pt>
                <c:pt idx="3505">
                  <c:v>0.00202835648148148</c:v>
                </c:pt>
                <c:pt idx="3506">
                  <c:v>0.00202893518518519</c:v>
                </c:pt>
                <c:pt idx="3507">
                  <c:v>0.00202951388888889</c:v>
                </c:pt>
                <c:pt idx="3508">
                  <c:v>0.00203009259259259</c:v>
                </c:pt>
                <c:pt idx="3509">
                  <c:v>0.0020306712962963</c:v>
                </c:pt>
                <c:pt idx="3510">
                  <c:v>0.00203125</c:v>
                </c:pt>
                <c:pt idx="3511">
                  <c:v>0.0020318287037037</c:v>
                </c:pt>
                <c:pt idx="3512">
                  <c:v>0.00203240740740741</c:v>
                </c:pt>
                <c:pt idx="3513">
                  <c:v>0.00203298611111111</c:v>
                </c:pt>
                <c:pt idx="3514">
                  <c:v>0.00203356481481481</c:v>
                </c:pt>
                <c:pt idx="3515">
                  <c:v>0.00203414351851852</c:v>
                </c:pt>
                <c:pt idx="3516">
                  <c:v>0.00203472222222222</c:v>
                </c:pt>
                <c:pt idx="3517">
                  <c:v>0.00203530092592593</c:v>
                </c:pt>
                <c:pt idx="3518">
                  <c:v>0.00203587962962963</c:v>
                </c:pt>
                <c:pt idx="3519">
                  <c:v>0.00203645833333333</c:v>
                </c:pt>
                <c:pt idx="3520">
                  <c:v>0.00203703703703704</c:v>
                </c:pt>
                <c:pt idx="3521">
                  <c:v>0.00203761574074074</c:v>
                </c:pt>
                <c:pt idx="3522">
                  <c:v>0.00203819444444444</c:v>
                </c:pt>
                <c:pt idx="3523">
                  <c:v>0.00203877314814815</c:v>
                </c:pt>
                <c:pt idx="3524">
                  <c:v>0.00203935185185185</c:v>
                </c:pt>
                <c:pt idx="3525">
                  <c:v>0.00203993055555556</c:v>
                </c:pt>
                <c:pt idx="3526">
                  <c:v>0.00204050925925926</c:v>
                </c:pt>
                <c:pt idx="3527">
                  <c:v>0.00204108796296296</c:v>
                </c:pt>
                <c:pt idx="3528">
                  <c:v>0.00204166666666667</c:v>
                </c:pt>
                <c:pt idx="3529">
                  <c:v>0.00204224537037037</c:v>
                </c:pt>
                <c:pt idx="3530">
                  <c:v>0.00204282407407407</c:v>
                </c:pt>
                <c:pt idx="3531">
                  <c:v>0.00204340277777778</c:v>
                </c:pt>
                <c:pt idx="3532">
                  <c:v>0.00204398148148148</c:v>
                </c:pt>
                <c:pt idx="3533">
                  <c:v>0.00204456018518519</c:v>
                </c:pt>
                <c:pt idx="3534">
                  <c:v>0.00204513888888889</c:v>
                </c:pt>
                <c:pt idx="3535">
                  <c:v>0.00204571759259259</c:v>
                </c:pt>
                <c:pt idx="3536">
                  <c:v>0.0020462962962963</c:v>
                </c:pt>
                <c:pt idx="3537">
                  <c:v>0.002046875</c:v>
                </c:pt>
                <c:pt idx="3538">
                  <c:v>0.0020474537037037</c:v>
                </c:pt>
                <c:pt idx="3539">
                  <c:v>0.00204803240740741</c:v>
                </c:pt>
                <c:pt idx="3540">
                  <c:v>0.00204861111111111</c:v>
                </c:pt>
                <c:pt idx="3541">
                  <c:v>0.00204918981481481</c:v>
                </c:pt>
                <c:pt idx="3542">
                  <c:v>0.00204976851851852</c:v>
                </c:pt>
                <c:pt idx="3543">
                  <c:v>0.00205034722222222</c:v>
                </c:pt>
                <c:pt idx="3544">
                  <c:v>0.00205092592592593</c:v>
                </c:pt>
                <c:pt idx="3545">
                  <c:v>0.00205150462962963</c:v>
                </c:pt>
                <c:pt idx="3546">
                  <c:v>0.00205208333333333</c:v>
                </c:pt>
                <c:pt idx="3547">
                  <c:v>0.00205266203703704</c:v>
                </c:pt>
                <c:pt idx="3548">
                  <c:v>0.00205324074074074</c:v>
                </c:pt>
                <c:pt idx="3549">
                  <c:v>0.00205381944444444</c:v>
                </c:pt>
                <c:pt idx="3550">
                  <c:v>0.00205439814814815</c:v>
                </c:pt>
                <c:pt idx="3551">
                  <c:v>0.00205497685185185</c:v>
                </c:pt>
                <c:pt idx="3552">
                  <c:v>0.00205555555555556</c:v>
                </c:pt>
                <c:pt idx="3553">
                  <c:v>0.00205613425925926</c:v>
                </c:pt>
                <c:pt idx="3554">
                  <c:v>0.00205671296296296</c:v>
                </c:pt>
                <c:pt idx="3555">
                  <c:v>0.00205729166666667</c:v>
                </c:pt>
                <c:pt idx="3556">
                  <c:v>0.00205787037037037</c:v>
                </c:pt>
                <c:pt idx="3557">
                  <c:v>0.00205844907407407</c:v>
                </c:pt>
                <c:pt idx="3558">
                  <c:v>0.00205902777777778</c:v>
                </c:pt>
                <c:pt idx="3559">
                  <c:v>0.00205960648148148</c:v>
                </c:pt>
                <c:pt idx="3560">
                  <c:v>0.00206018518518519</c:v>
                </c:pt>
                <c:pt idx="3561">
                  <c:v>0.00206076388888889</c:v>
                </c:pt>
                <c:pt idx="3562">
                  <c:v>0.00206134259259259</c:v>
                </c:pt>
                <c:pt idx="3563">
                  <c:v>0.0020619212962963</c:v>
                </c:pt>
                <c:pt idx="3564">
                  <c:v>0.0020625</c:v>
                </c:pt>
                <c:pt idx="3565">
                  <c:v>0.0020630787037037</c:v>
                </c:pt>
                <c:pt idx="3566">
                  <c:v>0.00206365740740741</c:v>
                </c:pt>
                <c:pt idx="3567">
                  <c:v>0.00206423611111111</c:v>
                </c:pt>
                <c:pt idx="3568">
                  <c:v>0.00206481481481481</c:v>
                </c:pt>
                <c:pt idx="3569">
                  <c:v>0.00206539351851852</c:v>
                </c:pt>
                <c:pt idx="3570">
                  <c:v>0.00206597222222222</c:v>
                </c:pt>
                <c:pt idx="3571">
                  <c:v>0.00206655092592593</c:v>
                </c:pt>
                <c:pt idx="3572">
                  <c:v>0.00206712962962963</c:v>
                </c:pt>
                <c:pt idx="3573">
                  <c:v>0.00206770833333333</c:v>
                </c:pt>
                <c:pt idx="3574">
                  <c:v>0.00206828703703704</c:v>
                </c:pt>
                <c:pt idx="3575">
                  <c:v>0.00206886574074074</c:v>
                </c:pt>
                <c:pt idx="3576">
                  <c:v>0.00206944444444444</c:v>
                </c:pt>
                <c:pt idx="3577">
                  <c:v>0.00207002314814815</c:v>
                </c:pt>
                <c:pt idx="3578">
                  <c:v>0.00207060185185185</c:v>
                </c:pt>
                <c:pt idx="3579">
                  <c:v>0.00207118055555556</c:v>
                </c:pt>
                <c:pt idx="3580">
                  <c:v>0.00207175925925926</c:v>
                </c:pt>
                <c:pt idx="3581">
                  <c:v>0.00207233796296296</c:v>
                </c:pt>
                <c:pt idx="3582">
                  <c:v>0.00207291666666667</c:v>
                </c:pt>
                <c:pt idx="3583">
                  <c:v>0.00207349537037037</c:v>
                </c:pt>
                <c:pt idx="3584">
                  <c:v>0.00207407407407407</c:v>
                </c:pt>
                <c:pt idx="3585">
                  <c:v>0.00207465277777778</c:v>
                </c:pt>
                <c:pt idx="3586">
                  <c:v>0.00207523148148148</c:v>
                </c:pt>
                <c:pt idx="3587">
                  <c:v>0.00207581018518518</c:v>
                </c:pt>
                <c:pt idx="3588">
                  <c:v>0.00207638888888889</c:v>
                </c:pt>
                <c:pt idx="3589">
                  <c:v>0.00207696759259259</c:v>
                </c:pt>
                <c:pt idx="3590">
                  <c:v>0.0020775462962963</c:v>
                </c:pt>
                <c:pt idx="3591">
                  <c:v>0.002078125</c:v>
                </c:pt>
                <c:pt idx="3592">
                  <c:v>0.0020787037037037</c:v>
                </c:pt>
                <c:pt idx="3593">
                  <c:v>0.00207928240740741</c:v>
                </c:pt>
                <c:pt idx="3594">
                  <c:v>0.00207986111111111</c:v>
                </c:pt>
                <c:pt idx="3595">
                  <c:v>0.00208043981481481</c:v>
                </c:pt>
                <c:pt idx="3596">
                  <c:v>0.00208101851851852</c:v>
                </c:pt>
                <c:pt idx="3597">
                  <c:v>0.00208159722222222</c:v>
                </c:pt>
                <c:pt idx="3598">
                  <c:v>0.00208217592592593</c:v>
                </c:pt>
                <c:pt idx="3599">
                  <c:v>0.00208275462962963</c:v>
                </c:pt>
                <c:pt idx="3600">
                  <c:v>0.00208333333333333</c:v>
                </c:pt>
                <c:pt idx="3601">
                  <c:v>0.00208391203703704</c:v>
                </c:pt>
                <c:pt idx="3602">
                  <c:v>0.00208449074074074</c:v>
                </c:pt>
                <c:pt idx="3603">
                  <c:v>0.00208506944444444</c:v>
                </c:pt>
                <c:pt idx="3604">
                  <c:v>0.00208564814814815</c:v>
                </c:pt>
                <c:pt idx="3605">
                  <c:v>0.00208622685185185</c:v>
                </c:pt>
                <c:pt idx="3606">
                  <c:v>0.00208680555555556</c:v>
                </c:pt>
                <c:pt idx="3607">
                  <c:v>0.00208738425925926</c:v>
                </c:pt>
                <c:pt idx="3608">
                  <c:v>0.00208796296296296</c:v>
                </c:pt>
                <c:pt idx="3609">
                  <c:v>0.00208854166666667</c:v>
                </c:pt>
                <c:pt idx="3610">
                  <c:v>0.00208912037037037</c:v>
                </c:pt>
                <c:pt idx="3611">
                  <c:v>0.00208969907407407</c:v>
                </c:pt>
                <c:pt idx="3612">
                  <c:v>0.00209027777777778</c:v>
                </c:pt>
                <c:pt idx="3613">
                  <c:v>0.00209085648148148</c:v>
                </c:pt>
                <c:pt idx="3614">
                  <c:v>0.00209143518518518</c:v>
                </c:pt>
                <c:pt idx="3615">
                  <c:v>0.00209201388888889</c:v>
                </c:pt>
                <c:pt idx="3616">
                  <c:v>0.00209259259259259</c:v>
                </c:pt>
                <c:pt idx="3617">
                  <c:v>0.0020931712962963</c:v>
                </c:pt>
                <c:pt idx="3618">
                  <c:v>0.00209375</c:v>
                </c:pt>
                <c:pt idx="3619">
                  <c:v>0.0020943287037037</c:v>
                </c:pt>
                <c:pt idx="3620">
                  <c:v>0.00209490740740741</c:v>
                </c:pt>
                <c:pt idx="3621">
                  <c:v>0.00209548611111111</c:v>
                </c:pt>
                <c:pt idx="3622">
                  <c:v>0.00209606481481481</c:v>
                </c:pt>
                <c:pt idx="3623">
                  <c:v>0.00209664351851852</c:v>
                </c:pt>
                <c:pt idx="3624">
                  <c:v>0.00209722222222222</c:v>
                </c:pt>
                <c:pt idx="3625">
                  <c:v>0.00209780092592593</c:v>
                </c:pt>
                <c:pt idx="3626">
                  <c:v>0.00209837962962963</c:v>
                </c:pt>
                <c:pt idx="3627">
                  <c:v>0.00209895833333333</c:v>
                </c:pt>
                <c:pt idx="3628">
                  <c:v>0.00209953703703704</c:v>
                </c:pt>
                <c:pt idx="3629">
                  <c:v>0.00210011574074074</c:v>
                </c:pt>
                <c:pt idx="3630">
                  <c:v>0.00210069444444444</c:v>
                </c:pt>
                <c:pt idx="3631">
                  <c:v>0.00210127314814815</c:v>
                </c:pt>
                <c:pt idx="3632">
                  <c:v>0.00210185185185185</c:v>
                </c:pt>
                <c:pt idx="3633">
                  <c:v>0.00210243055555556</c:v>
                </c:pt>
                <c:pt idx="3634">
                  <c:v>0.00210300925925926</c:v>
                </c:pt>
                <c:pt idx="3635">
                  <c:v>0.00210358796296296</c:v>
                </c:pt>
                <c:pt idx="3636">
                  <c:v>0.00210416666666667</c:v>
                </c:pt>
                <c:pt idx="3637">
                  <c:v>0.00210474537037037</c:v>
                </c:pt>
                <c:pt idx="3638">
                  <c:v>0.00210532407407407</c:v>
                </c:pt>
                <c:pt idx="3639">
                  <c:v>0.00210590277777778</c:v>
                </c:pt>
                <c:pt idx="3640">
                  <c:v>0.00210648148148148</c:v>
                </c:pt>
                <c:pt idx="3641">
                  <c:v>0.00210706018518519</c:v>
                </c:pt>
                <c:pt idx="3642">
                  <c:v>0.00210763888888889</c:v>
                </c:pt>
                <c:pt idx="3643">
                  <c:v>0.00210821759259259</c:v>
                </c:pt>
                <c:pt idx="3644">
                  <c:v>0.0021087962962963</c:v>
                </c:pt>
                <c:pt idx="3645">
                  <c:v>0.002109375</c:v>
                </c:pt>
                <c:pt idx="3646">
                  <c:v>0.0021099537037037</c:v>
                </c:pt>
                <c:pt idx="3647">
                  <c:v>0.00211053240740741</c:v>
                </c:pt>
                <c:pt idx="3648">
                  <c:v>0.00211111111111111</c:v>
                </c:pt>
                <c:pt idx="3649">
                  <c:v>0.00211168981481481</c:v>
                </c:pt>
                <c:pt idx="3650">
                  <c:v>0.00211226851851852</c:v>
                </c:pt>
                <c:pt idx="3651">
                  <c:v>0.00211284722222222</c:v>
                </c:pt>
                <c:pt idx="3652">
                  <c:v>0.00211342592592593</c:v>
                </c:pt>
                <c:pt idx="3653">
                  <c:v>0.00211400462962963</c:v>
                </c:pt>
                <c:pt idx="3654">
                  <c:v>0.00211458333333333</c:v>
                </c:pt>
                <c:pt idx="3655">
                  <c:v>0.00211516203703704</c:v>
                </c:pt>
                <c:pt idx="3656">
                  <c:v>0.00211574074074074</c:v>
                </c:pt>
                <c:pt idx="3657">
                  <c:v>0.00211631944444444</c:v>
                </c:pt>
                <c:pt idx="3658">
                  <c:v>0.00211689814814815</c:v>
                </c:pt>
                <c:pt idx="3659">
                  <c:v>0.00211747685185185</c:v>
                </c:pt>
                <c:pt idx="3660">
                  <c:v>0.00211805555555556</c:v>
                </c:pt>
                <c:pt idx="3661">
                  <c:v>0.00211863425925926</c:v>
                </c:pt>
                <c:pt idx="3662">
                  <c:v>0.00211921296296296</c:v>
                </c:pt>
                <c:pt idx="3663">
                  <c:v>0.00211979166666667</c:v>
                </c:pt>
                <c:pt idx="3664">
                  <c:v>0.00212037037037037</c:v>
                </c:pt>
                <c:pt idx="3665">
                  <c:v>0.00212094907407407</c:v>
                </c:pt>
                <c:pt idx="3666">
                  <c:v>0.00212152777777778</c:v>
                </c:pt>
                <c:pt idx="3667">
                  <c:v>0.00212210648148148</c:v>
                </c:pt>
                <c:pt idx="3668">
                  <c:v>0.00212268518518518</c:v>
                </c:pt>
                <c:pt idx="3669">
                  <c:v>0.00212326388888889</c:v>
                </c:pt>
                <c:pt idx="3670">
                  <c:v>0.00212384259259259</c:v>
                </c:pt>
                <c:pt idx="3671">
                  <c:v>0.0021244212962963</c:v>
                </c:pt>
                <c:pt idx="3672">
                  <c:v>0.002125</c:v>
                </c:pt>
                <c:pt idx="3673">
                  <c:v>0.0021255787037037</c:v>
                </c:pt>
                <c:pt idx="3674">
                  <c:v>0.00212615740740741</c:v>
                </c:pt>
                <c:pt idx="3675">
                  <c:v>0.00212673611111111</c:v>
                </c:pt>
                <c:pt idx="3676">
                  <c:v>0.00212731481481482</c:v>
                </c:pt>
                <c:pt idx="3677">
                  <c:v>0.00212789351851852</c:v>
                </c:pt>
                <c:pt idx="3678">
                  <c:v>0.00212847222222222</c:v>
                </c:pt>
                <c:pt idx="3679">
                  <c:v>0.00212905092592593</c:v>
                </c:pt>
                <c:pt idx="3680">
                  <c:v>0.00212962962962963</c:v>
                </c:pt>
                <c:pt idx="3681">
                  <c:v>0.00213020833333333</c:v>
                </c:pt>
                <c:pt idx="3682">
                  <c:v>0.00213078703703704</c:v>
                </c:pt>
                <c:pt idx="3683">
                  <c:v>0.00213136574074074</c:v>
                </c:pt>
                <c:pt idx="3684">
                  <c:v>0.00213194444444444</c:v>
                </c:pt>
                <c:pt idx="3685">
                  <c:v>0.00213252314814815</c:v>
                </c:pt>
                <c:pt idx="3686">
                  <c:v>0.00213310185185185</c:v>
                </c:pt>
                <c:pt idx="3687">
                  <c:v>0.00213368055555556</c:v>
                </c:pt>
                <c:pt idx="3688">
                  <c:v>0.00213425925925926</c:v>
                </c:pt>
                <c:pt idx="3689">
                  <c:v>0.00213483796296296</c:v>
                </c:pt>
                <c:pt idx="3690">
                  <c:v>0.00213541666666667</c:v>
                </c:pt>
                <c:pt idx="3691">
                  <c:v>0.00213599537037037</c:v>
                </c:pt>
                <c:pt idx="3692">
                  <c:v>0.00213657407407407</c:v>
                </c:pt>
                <c:pt idx="3693">
                  <c:v>0.00213715277777778</c:v>
                </c:pt>
                <c:pt idx="3694">
                  <c:v>0.00213773148148148</c:v>
                </c:pt>
                <c:pt idx="3695">
                  <c:v>0.00213831018518519</c:v>
                </c:pt>
                <c:pt idx="3696">
                  <c:v>0.00213888888888889</c:v>
                </c:pt>
                <c:pt idx="3697">
                  <c:v>0.00213946759259259</c:v>
                </c:pt>
                <c:pt idx="3698">
                  <c:v>0.0021400462962963</c:v>
                </c:pt>
                <c:pt idx="3699">
                  <c:v>0.002140625</c:v>
                </c:pt>
                <c:pt idx="3700">
                  <c:v>0.0021412037037037</c:v>
                </c:pt>
                <c:pt idx="3701">
                  <c:v>0.00214178240740741</c:v>
                </c:pt>
                <c:pt idx="3702">
                  <c:v>0.00214236111111111</c:v>
                </c:pt>
                <c:pt idx="3703">
                  <c:v>0.00214293981481482</c:v>
                </c:pt>
                <c:pt idx="3704">
                  <c:v>0.00214351851851852</c:v>
                </c:pt>
                <c:pt idx="3705">
                  <c:v>0.00214409722222222</c:v>
                </c:pt>
                <c:pt idx="3706">
                  <c:v>0.00214467592592593</c:v>
                </c:pt>
                <c:pt idx="3707">
                  <c:v>0.00214525462962963</c:v>
                </c:pt>
                <c:pt idx="3708">
                  <c:v>0.00214583333333333</c:v>
                </c:pt>
                <c:pt idx="3709">
                  <c:v>0.00214641203703704</c:v>
                </c:pt>
                <c:pt idx="3710">
                  <c:v>0.00214699074074074</c:v>
                </c:pt>
                <c:pt idx="3711">
                  <c:v>0.00214756944444444</c:v>
                </c:pt>
                <c:pt idx="3712">
                  <c:v>0.00214814814814815</c:v>
                </c:pt>
                <c:pt idx="3713">
                  <c:v>0.00214872685185185</c:v>
                </c:pt>
                <c:pt idx="3714">
                  <c:v>0.00214930555555556</c:v>
                </c:pt>
                <c:pt idx="3715">
                  <c:v>0.00214988425925926</c:v>
                </c:pt>
                <c:pt idx="3716">
                  <c:v>0.00215046296296296</c:v>
                </c:pt>
                <c:pt idx="3717">
                  <c:v>0.00215104166666667</c:v>
                </c:pt>
                <c:pt idx="3718">
                  <c:v>0.00215162037037037</c:v>
                </c:pt>
                <c:pt idx="3719">
                  <c:v>0.00215219907407407</c:v>
                </c:pt>
                <c:pt idx="3720">
                  <c:v>0.00215277777777778</c:v>
                </c:pt>
                <c:pt idx="3721">
                  <c:v>0.00215335648148148</c:v>
                </c:pt>
                <c:pt idx="3722">
                  <c:v>0.00215393518518519</c:v>
                </c:pt>
                <c:pt idx="3723">
                  <c:v>0.00215451388888889</c:v>
                </c:pt>
                <c:pt idx="3724">
                  <c:v>0.00215509259259259</c:v>
                </c:pt>
                <c:pt idx="3725">
                  <c:v>0.0021556712962963</c:v>
                </c:pt>
                <c:pt idx="3726">
                  <c:v>0.00215625</c:v>
                </c:pt>
                <c:pt idx="3727">
                  <c:v>0.0021568287037037</c:v>
                </c:pt>
                <c:pt idx="3728">
                  <c:v>0.00215740740740741</c:v>
                </c:pt>
                <c:pt idx="3729">
                  <c:v>0.00215798611111111</c:v>
                </c:pt>
                <c:pt idx="3730">
                  <c:v>0.00215856481481482</c:v>
                </c:pt>
                <c:pt idx="3731">
                  <c:v>0.00215914351851852</c:v>
                </c:pt>
                <c:pt idx="3732">
                  <c:v>0.00215972222222222</c:v>
                </c:pt>
                <c:pt idx="3733">
                  <c:v>0.00216030092592593</c:v>
                </c:pt>
                <c:pt idx="3734">
                  <c:v>0.00216087962962963</c:v>
                </c:pt>
                <c:pt idx="3735">
                  <c:v>0.00216145833333333</c:v>
                </c:pt>
                <c:pt idx="3736">
                  <c:v>0.00216203703703704</c:v>
                </c:pt>
                <c:pt idx="3737">
                  <c:v>0.00216261574074074</c:v>
                </c:pt>
                <c:pt idx="3738">
                  <c:v>0.00216319444444444</c:v>
                </c:pt>
                <c:pt idx="3739">
                  <c:v>0.00216377314814815</c:v>
                </c:pt>
                <c:pt idx="3740">
                  <c:v>0.00216435185185185</c:v>
                </c:pt>
                <c:pt idx="3741">
                  <c:v>0.00216493055555556</c:v>
                </c:pt>
                <c:pt idx="3742">
                  <c:v>0.00216550925925926</c:v>
                </c:pt>
                <c:pt idx="3743">
                  <c:v>0.00216608796296296</c:v>
                </c:pt>
                <c:pt idx="3744">
                  <c:v>0.00216666666666667</c:v>
                </c:pt>
                <c:pt idx="3745">
                  <c:v>0.00216724537037037</c:v>
                </c:pt>
                <c:pt idx="3746">
                  <c:v>0.00216782407407407</c:v>
                </c:pt>
                <c:pt idx="3747">
                  <c:v>0.00216840277777778</c:v>
                </c:pt>
                <c:pt idx="3748">
                  <c:v>0.00216898148148148</c:v>
                </c:pt>
                <c:pt idx="3749">
                  <c:v>0.00216956018518519</c:v>
                </c:pt>
                <c:pt idx="3750">
                  <c:v>0.00217013888888889</c:v>
                </c:pt>
                <c:pt idx="3751">
                  <c:v>0.00217071759259259</c:v>
                </c:pt>
                <c:pt idx="3752">
                  <c:v>0.0021712962962963</c:v>
                </c:pt>
                <c:pt idx="3753">
                  <c:v>0.002171875</c:v>
                </c:pt>
                <c:pt idx="3754">
                  <c:v>0.0021724537037037</c:v>
                </c:pt>
                <c:pt idx="3755">
                  <c:v>0.00217303240740741</c:v>
                </c:pt>
                <c:pt idx="3756">
                  <c:v>0.00217361111111111</c:v>
                </c:pt>
                <c:pt idx="3757">
                  <c:v>0.00217418981481482</c:v>
                </c:pt>
                <c:pt idx="3758">
                  <c:v>0.00217476851851852</c:v>
                </c:pt>
                <c:pt idx="3759">
                  <c:v>0.00217534722222222</c:v>
                </c:pt>
                <c:pt idx="3760">
                  <c:v>0.00217592592592593</c:v>
                </c:pt>
                <c:pt idx="3761">
                  <c:v>0.00217650462962963</c:v>
                </c:pt>
                <c:pt idx="3762">
                  <c:v>0.00217708333333333</c:v>
                </c:pt>
                <c:pt idx="3763">
                  <c:v>0.00217766203703704</c:v>
                </c:pt>
                <c:pt idx="3764">
                  <c:v>0.00217824074074074</c:v>
                </c:pt>
                <c:pt idx="3765">
                  <c:v>0.00217881944444444</c:v>
                </c:pt>
                <c:pt idx="3766">
                  <c:v>0.00217939814814815</c:v>
                </c:pt>
                <c:pt idx="3767">
                  <c:v>0.00217997685185185</c:v>
                </c:pt>
                <c:pt idx="3768">
                  <c:v>0.00218055555555556</c:v>
                </c:pt>
                <c:pt idx="3769">
                  <c:v>0.00218113425925926</c:v>
                </c:pt>
                <c:pt idx="3770">
                  <c:v>0.00218171296296296</c:v>
                </c:pt>
                <c:pt idx="3771">
                  <c:v>0.00218229166666667</c:v>
                </c:pt>
                <c:pt idx="3772">
                  <c:v>0.00218287037037037</c:v>
                </c:pt>
                <c:pt idx="3773">
                  <c:v>0.00218344907407407</c:v>
                </c:pt>
                <c:pt idx="3774">
                  <c:v>0.00218402777777778</c:v>
                </c:pt>
                <c:pt idx="3775">
                  <c:v>0.00218460648148148</c:v>
                </c:pt>
                <c:pt idx="3776">
                  <c:v>0.00218518518518519</c:v>
                </c:pt>
                <c:pt idx="3777">
                  <c:v>0.00218576388888889</c:v>
                </c:pt>
                <c:pt idx="3778">
                  <c:v>0.00218634259259259</c:v>
                </c:pt>
                <c:pt idx="3779">
                  <c:v>0.0021869212962963</c:v>
                </c:pt>
                <c:pt idx="3780">
                  <c:v>0.0021875</c:v>
                </c:pt>
                <c:pt idx="3781">
                  <c:v>0.0021880787037037</c:v>
                </c:pt>
                <c:pt idx="3782">
                  <c:v>0.00218865740740741</c:v>
                </c:pt>
                <c:pt idx="3783">
                  <c:v>0.00218923611111111</c:v>
                </c:pt>
                <c:pt idx="3784">
                  <c:v>0.00218981481481482</c:v>
                </c:pt>
                <c:pt idx="3785">
                  <c:v>0.00219039351851852</c:v>
                </c:pt>
                <c:pt idx="3786">
                  <c:v>0.00219097222222222</c:v>
                </c:pt>
                <c:pt idx="3787">
                  <c:v>0.00219155092592593</c:v>
                </c:pt>
                <c:pt idx="3788">
                  <c:v>0.00219212962962963</c:v>
                </c:pt>
                <c:pt idx="3789">
                  <c:v>0.00219270833333333</c:v>
                </c:pt>
                <c:pt idx="3790">
                  <c:v>0.00219328703703704</c:v>
                </c:pt>
                <c:pt idx="3791">
                  <c:v>0.00219386574074074</c:v>
                </c:pt>
                <c:pt idx="3792">
                  <c:v>0.00219444444444444</c:v>
                </c:pt>
                <c:pt idx="3793">
                  <c:v>0.00219502314814815</c:v>
                </c:pt>
                <c:pt idx="3794">
                  <c:v>0.00219560185185185</c:v>
                </c:pt>
                <c:pt idx="3795">
                  <c:v>0.00219618055555556</c:v>
                </c:pt>
                <c:pt idx="3796">
                  <c:v>0.00219675925925926</c:v>
                </c:pt>
                <c:pt idx="3797">
                  <c:v>0.00219733796296296</c:v>
                </c:pt>
                <c:pt idx="3798">
                  <c:v>0.00219791666666667</c:v>
                </c:pt>
                <c:pt idx="3799">
                  <c:v>0.00219849537037037</c:v>
                </c:pt>
                <c:pt idx="3800">
                  <c:v>0.00219907407407407</c:v>
                </c:pt>
                <c:pt idx="3801">
                  <c:v>0.00219965277777778</c:v>
                </c:pt>
                <c:pt idx="3802">
                  <c:v>0.00220023148148148</c:v>
                </c:pt>
                <c:pt idx="3803">
                  <c:v>0.00220081018518519</c:v>
                </c:pt>
                <c:pt idx="3804">
                  <c:v>0.00220138888888889</c:v>
                </c:pt>
                <c:pt idx="3805">
                  <c:v>0.00220196759259259</c:v>
                </c:pt>
                <c:pt idx="3806">
                  <c:v>0.0022025462962963</c:v>
                </c:pt>
                <c:pt idx="3807">
                  <c:v>0.002203125</c:v>
                </c:pt>
                <c:pt idx="3808">
                  <c:v>0.0022037037037037</c:v>
                </c:pt>
                <c:pt idx="3809">
                  <c:v>0.00220428240740741</c:v>
                </c:pt>
                <c:pt idx="3810">
                  <c:v>0.00220486111111111</c:v>
                </c:pt>
                <c:pt idx="3811">
                  <c:v>0.00220543981481482</c:v>
                </c:pt>
                <c:pt idx="3812">
                  <c:v>0.00220601851851852</c:v>
                </c:pt>
                <c:pt idx="3813">
                  <c:v>0.00220659722222222</c:v>
                </c:pt>
                <c:pt idx="3814">
                  <c:v>0.00220717592592593</c:v>
                </c:pt>
                <c:pt idx="3815">
                  <c:v>0.00220775462962963</c:v>
                </c:pt>
                <c:pt idx="3816">
                  <c:v>0.00220833333333333</c:v>
                </c:pt>
                <c:pt idx="3817">
                  <c:v>0.00220891203703704</c:v>
                </c:pt>
                <c:pt idx="3818">
                  <c:v>0.00220949074074074</c:v>
                </c:pt>
                <c:pt idx="3819">
                  <c:v>0.00221006944444444</c:v>
                </c:pt>
                <c:pt idx="3820">
                  <c:v>0.00221064814814815</c:v>
                </c:pt>
                <c:pt idx="3821">
                  <c:v>0.00221122685185185</c:v>
                </c:pt>
                <c:pt idx="3822">
                  <c:v>0.00221180555555556</c:v>
                </c:pt>
                <c:pt idx="3823">
                  <c:v>0.00221238425925926</c:v>
                </c:pt>
                <c:pt idx="3824">
                  <c:v>0.00221296296296296</c:v>
                </c:pt>
                <c:pt idx="3825">
                  <c:v>0.00221354166666667</c:v>
                </c:pt>
                <c:pt idx="3826">
                  <c:v>0.00221412037037037</c:v>
                </c:pt>
                <c:pt idx="3827">
                  <c:v>0.00221469907407407</c:v>
                </c:pt>
                <c:pt idx="3828">
                  <c:v>0.00221527777777778</c:v>
                </c:pt>
                <c:pt idx="3829">
                  <c:v>0.00221585648148148</c:v>
                </c:pt>
                <c:pt idx="3830">
                  <c:v>0.00221643518518518</c:v>
                </c:pt>
                <c:pt idx="3831">
                  <c:v>0.00221701388888889</c:v>
                </c:pt>
                <c:pt idx="3832">
                  <c:v>0.00221759259259259</c:v>
                </c:pt>
                <c:pt idx="3833">
                  <c:v>0.0022181712962963</c:v>
                </c:pt>
                <c:pt idx="3834">
                  <c:v>0.00221875</c:v>
                </c:pt>
                <c:pt idx="3835">
                  <c:v>0.0022193287037037</c:v>
                </c:pt>
                <c:pt idx="3836">
                  <c:v>0.00221990740740741</c:v>
                </c:pt>
                <c:pt idx="3837">
                  <c:v>0.00222048611111111</c:v>
                </c:pt>
                <c:pt idx="3838">
                  <c:v>0.00222106481481482</c:v>
                </c:pt>
                <c:pt idx="3839">
                  <c:v>0.00222164351851852</c:v>
                </c:pt>
                <c:pt idx="3840">
                  <c:v>0.00222222222222222</c:v>
                </c:pt>
                <c:pt idx="3841">
                  <c:v>0.00222280092592593</c:v>
                </c:pt>
                <c:pt idx="3842">
                  <c:v>0.00222337962962963</c:v>
                </c:pt>
                <c:pt idx="3843">
                  <c:v>0.00222395833333333</c:v>
                </c:pt>
                <c:pt idx="3844">
                  <c:v>0.00222453703703704</c:v>
                </c:pt>
                <c:pt idx="3845">
                  <c:v>0.00222511574074074</c:v>
                </c:pt>
                <c:pt idx="3846">
                  <c:v>0.00222569444444444</c:v>
                </c:pt>
                <c:pt idx="3847">
                  <c:v>0.00222627314814815</c:v>
                </c:pt>
                <c:pt idx="3848">
                  <c:v>0.00222685185185185</c:v>
                </c:pt>
                <c:pt idx="3849">
                  <c:v>0.00222743055555556</c:v>
                </c:pt>
                <c:pt idx="3850">
                  <c:v>0.00222800925925926</c:v>
                </c:pt>
                <c:pt idx="3851">
                  <c:v>0.00222858796296296</c:v>
                </c:pt>
                <c:pt idx="3852">
                  <c:v>0.00222916666666667</c:v>
                </c:pt>
                <c:pt idx="3853">
                  <c:v>0.00222974537037037</c:v>
                </c:pt>
                <c:pt idx="3854">
                  <c:v>0.00223032407407407</c:v>
                </c:pt>
                <c:pt idx="3855">
                  <c:v>0.00223090277777778</c:v>
                </c:pt>
                <c:pt idx="3856">
                  <c:v>0.00223148148148148</c:v>
                </c:pt>
                <c:pt idx="3857">
                  <c:v>0.00223206018518518</c:v>
                </c:pt>
                <c:pt idx="3858">
                  <c:v>0.00223263888888889</c:v>
                </c:pt>
                <c:pt idx="3859">
                  <c:v>0.00223321759259259</c:v>
                </c:pt>
                <c:pt idx="3860">
                  <c:v>0.0022337962962963</c:v>
                </c:pt>
                <c:pt idx="3861">
                  <c:v>0.002234375</c:v>
                </c:pt>
                <c:pt idx="3862">
                  <c:v>0.0022349537037037</c:v>
                </c:pt>
                <c:pt idx="3863">
                  <c:v>0.00223553240740741</c:v>
                </c:pt>
                <c:pt idx="3864">
                  <c:v>0.00223611111111111</c:v>
                </c:pt>
                <c:pt idx="3865">
                  <c:v>0.00223668981481481</c:v>
                </c:pt>
                <c:pt idx="3866">
                  <c:v>0.00223726851851852</c:v>
                </c:pt>
                <c:pt idx="3867">
                  <c:v>0.00223784722222222</c:v>
                </c:pt>
                <c:pt idx="3868">
                  <c:v>0.00223842592592593</c:v>
                </c:pt>
                <c:pt idx="3869">
                  <c:v>0.00223900462962963</c:v>
                </c:pt>
                <c:pt idx="3870">
                  <c:v>0.00223958333333333</c:v>
                </c:pt>
                <c:pt idx="3871">
                  <c:v>0.00224016203703704</c:v>
                </c:pt>
                <c:pt idx="3872">
                  <c:v>0.00224074074074074</c:v>
                </c:pt>
                <c:pt idx="3873">
                  <c:v>0.00224131944444444</c:v>
                </c:pt>
                <c:pt idx="3874">
                  <c:v>0.00224189814814815</c:v>
                </c:pt>
                <c:pt idx="3875">
                  <c:v>0.00224247685185185</c:v>
                </c:pt>
                <c:pt idx="3876">
                  <c:v>0.00224305555555556</c:v>
                </c:pt>
                <c:pt idx="3877">
                  <c:v>0.00224363425925926</c:v>
                </c:pt>
                <c:pt idx="3878">
                  <c:v>0.00224421296296296</c:v>
                </c:pt>
                <c:pt idx="3879">
                  <c:v>0.00224479166666667</c:v>
                </c:pt>
                <c:pt idx="3880">
                  <c:v>0.00224537037037037</c:v>
                </c:pt>
                <c:pt idx="3881">
                  <c:v>0.00224594907407407</c:v>
                </c:pt>
                <c:pt idx="3882">
                  <c:v>0.00224652777777778</c:v>
                </c:pt>
                <c:pt idx="3883">
                  <c:v>0.00224710648148148</c:v>
                </c:pt>
                <c:pt idx="3884">
                  <c:v>0.00224768518518518</c:v>
                </c:pt>
                <c:pt idx="3885">
                  <c:v>0.00224826388888889</c:v>
                </c:pt>
                <c:pt idx="3886">
                  <c:v>0.00224884259259259</c:v>
                </c:pt>
                <c:pt idx="3887">
                  <c:v>0.0022494212962963</c:v>
                </c:pt>
                <c:pt idx="3888">
                  <c:v>0.00225</c:v>
                </c:pt>
                <c:pt idx="3889">
                  <c:v>0.0022505787037037</c:v>
                </c:pt>
                <c:pt idx="3890">
                  <c:v>0.00225115740740741</c:v>
                </c:pt>
                <c:pt idx="3891">
                  <c:v>0.00225173611111111</c:v>
                </c:pt>
                <c:pt idx="3892">
                  <c:v>0.00225231481481481</c:v>
                </c:pt>
                <c:pt idx="3893">
                  <c:v>0.00225289351851852</c:v>
                </c:pt>
                <c:pt idx="3894">
                  <c:v>0.00225347222222222</c:v>
                </c:pt>
                <c:pt idx="3895">
                  <c:v>0.00225405092592593</c:v>
                </c:pt>
                <c:pt idx="3896">
                  <c:v>0.00225462962962963</c:v>
                </c:pt>
                <c:pt idx="3897">
                  <c:v>0.00225520833333333</c:v>
                </c:pt>
                <c:pt idx="3898">
                  <c:v>0.00225578703703704</c:v>
                </c:pt>
                <c:pt idx="3899">
                  <c:v>0.00225636574074074</c:v>
                </c:pt>
                <c:pt idx="3900">
                  <c:v>0.00225694444444444</c:v>
                </c:pt>
                <c:pt idx="3901">
                  <c:v>0.00225752314814815</c:v>
                </c:pt>
                <c:pt idx="3902">
                  <c:v>0.00225810185185185</c:v>
                </c:pt>
                <c:pt idx="3903">
                  <c:v>0.00225868055555556</c:v>
                </c:pt>
                <c:pt idx="3904">
                  <c:v>0.00225925925925926</c:v>
                </c:pt>
                <c:pt idx="3905">
                  <c:v>0.00225983796296296</c:v>
                </c:pt>
                <c:pt idx="3906">
                  <c:v>0.00226041666666667</c:v>
                </c:pt>
                <c:pt idx="3907">
                  <c:v>0.00226099537037037</c:v>
                </c:pt>
                <c:pt idx="3908">
                  <c:v>0.00226157407407407</c:v>
                </c:pt>
                <c:pt idx="3909">
                  <c:v>0.00226215277777778</c:v>
                </c:pt>
                <c:pt idx="3910">
                  <c:v>0.00226273148148148</c:v>
                </c:pt>
                <c:pt idx="3911">
                  <c:v>0.00226331018518519</c:v>
                </c:pt>
                <c:pt idx="3912">
                  <c:v>0.00226388888888889</c:v>
                </c:pt>
                <c:pt idx="3913">
                  <c:v>0.00226446759259259</c:v>
                </c:pt>
                <c:pt idx="3914">
                  <c:v>0.0022650462962963</c:v>
                </c:pt>
                <c:pt idx="3915">
                  <c:v>0.002265625</c:v>
                </c:pt>
                <c:pt idx="3916">
                  <c:v>0.0022662037037037</c:v>
                </c:pt>
                <c:pt idx="3917">
                  <c:v>0.00226678240740741</c:v>
                </c:pt>
                <c:pt idx="3918">
                  <c:v>0.00226736111111111</c:v>
                </c:pt>
                <c:pt idx="3919">
                  <c:v>0.00226793981481481</c:v>
                </c:pt>
                <c:pt idx="3920">
                  <c:v>0.00226851851851852</c:v>
                </c:pt>
                <c:pt idx="3921">
                  <c:v>0.00226909722222222</c:v>
                </c:pt>
                <c:pt idx="3922">
                  <c:v>0.00226967592592593</c:v>
                </c:pt>
                <c:pt idx="3923">
                  <c:v>0.00227025462962963</c:v>
                </c:pt>
                <c:pt idx="3924">
                  <c:v>0.00227083333333333</c:v>
                </c:pt>
                <c:pt idx="3925">
                  <c:v>0.00227141203703704</c:v>
                </c:pt>
                <c:pt idx="3926">
                  <c:v>0.00227199074074074</c:v>
                </c:pt>
                <c:pt idx="3927">
                  <c:v>0.00227256944444444</c:v>
                </c:pt>
                <c:pt idx="3928">
                  <c:v>0.00227314814814815</c:v>
                </c:pt>
                <c:pt idx="3929">
                  <c:v>0.00227372685185185</c:v>
                </c:pt>
                <c:pt idx="3930">
                  <c:v>0.00227430555555556</c:v>
                </c:pt>
                <c:pt idx="3931">
                  <c:v>0.00227488425925926</c:v>
                </c:pt>
                <c:pt idx="3932">
                  <c:v>0.00227546296296296</c:v>
                </c:pt>
                <c:pt idx="3933">
                  <c:v>0.00227604166666667</c:v>
                </c:pt>
                <c:pt idx="3934">
                  <c:v>0.00227662037037037</c:v>
                </c:pt>
                <c:pt idx="3935">
                  <c:v>0.00227719907407408</c:v>
                </c:pt>
                <c:pt idx="3936">
                  <c:v>0.00227777777777778</c:v>
                </c:pt>
                <c:pt idx="3937">
                  <c:v>0.00227835648148148</c:v>
                </c:pt>
                <c:pt idx="3938">
                  <c:v>0.00227893518518518</c:v>
                </c:pt>
                <c:pt idx="3939">
                  <c:v>0.00227951388888889</c:v>
                </c:pt>
                <c:pt idx="3940">
                  <c:v>0.00228009259259259</c:v>
                </c:pt>
                <c:pt idx="3941">
                  <c:v>0.0022806712962963</c:v>
                </c:pt>
                <c:pt idx="3942">
                  <c:v>0.00228125</c:v>
                </c:pt>
                <c:pt idx="3943">
                  <c:v>0.0022818287037037</c:v>
                </c:pt>
                <c:pt idx="3944">
                  <c:v>0.00228240740740741</c:v>
                </c:pt>
                <c:pt idx="3945">
                  <c:v>0.00228298611111111</c:v>
                </c:pt>
                <c:pt idx="3946">
                  <c:v>0.00228356481481482</c:v>
                </c:pt>
                <c:pt idx="3947">
                  <c:v>0.00228414351851852</c:v>
                </c:pt>
                <c:pt idx="3948">
                  <c:v>0.00228472222222222</c:v>
                </c:pt>
                <c:pt idx="3949">
                  <c:v>0.00228530092592593</c:v>
                </c:pt>
                <c:pt idx="3950">
                  <c:v>0.00228587962962963</c:v>
                </c:pt>
                <c:pt idx="3951">
                  <c:v>0.00228645833333333</c:v>
                </c:pt>
                <c:pt idx="3952">
                  <c:v>0.00228703703703704</c:v>
                </c:pt>
                <c:pt idx="3953">
                  <c:v>0.00228761574074074</c:v>
                </c:pt>
                <c:pt idx="3954">
                  <c:v>0.00228819444444445</c:v>
                </c:pt>
                <c:pt idx="3955">
                  <c:v>0.00228877314814815</c:v>
                </c:pt>
                <c:pt idx="3956">
                  <c:v>0.00228935185185185</c:v>
                </c:pt>
                <c:pt idx="3957">
                  <c:v>0.00228993055555556</c:v>
                </c:pt>
                <c:pt idx="3958">
                  <c:v>0.00229050925925926</c:v>
                </c:pt>
                <c:pt idx="3959">
                  <c:v>0.00229108796296296</c:v>
                </c:pt>
                <c:pt idx="3960">
                  <c:v>0.00229166666666667</c:v>
                </c:pt>
                <c:pt idx="3961">
                  <c:v>0.00229224537037037</c:v>
                </c:pt>
                <c:pt idx="3962">
                  <c:v>0.00229282407407408</c:v>
                </c:pt>
                <c:pt idx="3963">
                  <c:v>0.00229340277777778</c:v>
                </c:pt>
                <c:pt idx="3964">
                  <c:v>0.00229398148148148</c:v>
                </c:pt>
                <c:pt idx="3965">
                  <c:v>0.00229456018518518</c:v>
                </c:pt>
                <c:pt idx="3966">
                  <c:v>0.00229513888888889</c:v>
                </c:pt>
                <c:pt idx="3967">
                  <c:v>0.00229571759259259</c:v>
                </c:pt>
                <c:pt idx="3968">
                  <c:v>0.0022962962962963</c:v>
                </c:pt>
                <c:pt idx="3969">
                  <c:v>0.002296875</c:v>
                </c:pt>
                <c:pt idx="3970">
                  <c:v>0.0022974537037037</c:v>
                </c:pt>
                <c:pt idx="3971">
                  <c:v>0.00229803240740741</c:v>
                </c:pt>
                <c:pt idx="3972">
                  <c:v>0.00229861111111111</c:v>
                </c:pt>
                <c:pt idx="3973">
                  <c:v>0.00229918981481481</c:v>
                </c:pt>
                <c:pt idx="3974">
                  <c:v>0.00229976851851852</c:v>
                </c:pt>
                <c:pt idx="3975">
                  <c:v>0.00230034722222222</c:v>
                </c:pt>
                <c:pt idx="3976">
                  <c:v>0.00230092592592593</c:v>
                </c:pt>
                <c:pt idx="3977">
                  <c:v>0.00230150462962963</c:v>
                </c:pt>
                <c:pt idx="3978">
                  <c:v>0.00230208333333333</c:v>
                </c:pt>
                <c:pt idx="3979">
                  <c:v>0.00230266203703704</c:v>
                </c:pt>
                <c:pt idx="3980">
                  <c:v>0.00230324074074074</c:v>
                </c:pt>
                <c:pt idx="3981">
                  <c:v>0.00230381944444444</c:v>
                </c:pt>
                <c:pt idx="3982">
                  <c:v>0.00230439814814815</c:v>
                </c:pt>
                <c:pt idx="3983">
                  <c:v>0.00230497685185185</c:v>
                </c:pt>
                <c:pt idx="3984">
                  <c:v>0.00230555555555556</c:v>
                </c:pt>
                <c:pt idx="3985">
                  <c:v>0.00230613425925926</c:v>
                </c:pt>
                <c:pt idx="3986">
                  <c:v>0.00230671296296296</c:v>
                </c:pt>
                <c:pt idx="3987">
                  <c:v>0.00230729166666667</c:v>
                </c:pt>
                <c:pt idx="3988">
                  <c:v>0.00230787037037037</c:v>
                </c:pt>
                <c:pt idx="3989">
                  <c:v>0.00230844907407407</c:v>
                </c:pt>
                <c:pt idx="3990">
                  <c:v>0.00230902777777778</c:v>
                </c:pt>
                <c:pt idx="3991">
                  <c:v>0.00230960648148148</c:v>
                </c:pt>
                <c:pt idx="3992">
                  <c:v>0.00231018518518518</c:v>
                </c:pt>
                <c:pt idx="3993">
                  <c:v>0.00231076388888889</c:v>
                </c:pt>
                <c:pt idx="3994">
                  <c:v>0.00231134259259259</c:v>
                </c:pt>
                <c:pt idx="3995">
                  <c:v>0.0023119212962963</c:v>
                </c:pt>
                <c:pt idx="3996">
                  <c:v>0.0023125</c:v>
                </c:pt>
                <c:pt idx="3997">
                  <c:v>0.0023130787037037</c:v>
                </c:pt>
                <c:pt idx="3998">
                  <c:v>0.00231365740740741</c:v>
                </c:pt>
                <c:pt idx="3999">
                  <c:v>0.00231423611111111</c:v>
                </c:pt>
                <c:pt idx="4000">
                  <c:v>0.00231481481481481</c:v>
                </c:pt>
                <c:pt idx="4001">
                  <c:v>0.00231539351851852</c:v>
                </c:pt>
                <c:pt idx="4002">
                  <c:v>0.00231597222222222</c:v>
                </c:pt>
                <c:pt idx="4003">
                  <c:v>0.00231655092592593</c:v>
                </c:pt>
                <c:pt idx="4004">
                  <c:v>0.00231712962962963</c:v>
                </c:pt>
                <c:pt idx="4005">
                  <c:v>0.00231770833333333</c:v>
                </c:pt>
                <c:pt idx="4006">
                  <c:v>0.00231828703703704</c:v>
                </c:pt>
                <c:pt idx="4007">
                  <c:v>0.00231886574074074</c:v>
                </c:pt>
                <c:pt idx="4008">
                  <c:v>0.00231944444444444</c:v>
                </c:pt>
                <c:pt idx="4009">
                  <c:v>0.00232002314814815</c:v>
                </c:pt>
                <c:pt idx="4010">
                  <c:v>0.00232060185185185</c:v>
                </c:pt>
                <c:pt idx="4011">
                  <c:v>0.00232118055555556</c:v>
                </c:pt>
                <c:pt idx="4012">
                  <c:v>0.00232175925925926</c:v>
                </c:pt>
                <c:pt idx="4013">
                  <c:v>0.00232233796296296</c:v>
                </c:pt>
                <c:pt idx="4014">
                  <c:v>0.00232291666666667</c:v>
                </c:pt>
                <c:pt idx="4015">
                  <c:v>0.00232349537037037</c:v>
                </c:pt>
                <c:pt idx="4016">
                  <c:v>0.00232407407407407</c:v>
                </c:pt>
                <c:pt idx="4017">
                  <c:v>0.00232465277777778</c:v>
                </c:pt>
                <c:pt idx="4018">
                  <c:v>0.00232523148148148</c:v>
                </c:pt>
                <c:pt idx="4019">
                  <c:v>0.00232581018518518</c:v>
                </c:pt>
                <c:pt idx="4020">
                  <c:v>0.00232638888888889</c:v>
                </c:pt>
                <c:pt idx="4021">
                  <c:v>0.00232696759259259</c:v>
                </c:pt>
                <c:pt idx="4022">
                  <c:v>0.0023275462962963</c:v>
                </c:pt>
                <c:pt idx="4023">
                  <c:v>0.002328125</c:v>
                </c:pt>
                <c:pt idx="4024">
                  <c:v>0.0023287037037037</c:v>
                </c:pt>
                <c:pt idx="4025">
                  <c:v>0.00232928240740741</c:v>
                </c:pt>
                <c:pt idx="4026">
                  <c:v>0.00232986111111111</c:v>
                </c:pt>
                <c:pt idx="4027">
                  <c:v>0.00233043981481481</c:v>
                </c:pt>
                <c:pt idx="4028">
                  <c:v>0.00233101851851852</c:v>
                </c:pt>
                <c:pt idx="4029">
                  <c:v>0.00233159722222222</c:v>
                </c:pt>
                <c:pt idx="4030">
                  <c:v>0.00233217592592593</c:v>
                </c:pt>
                <c:pt idx="4031">
                  <c:v>0.00233275462962963</c:v>
                </c:pt>
                <c:pt idx="4032">
                  <c:v>0.00233333333333333</c:v>
                </c:pt>
                <c:pt idx="4033">
                  <c:v>0.00233391203703704</c:v>
                </c:pt>
                <c:pt idx="4034">
                  <c:v>0.00233449074074074</c:v>
                </c:pt>
                <c:pt idx="4035">
                  <c:v>0.00233506944444444</c:v>
                </c:pt>
                <c:pt idx="4036">
                  <c:v>0.00233564814814815</c:v>
                </c:pt>
                <c:pt idx="4037">
                  <c:v>0.00233622685185185</c:v>
                </c:pt>
                <c:pt idx="4038">
                  <c:v>0.00233680555555555</c:v>
                </c:pt>
                <c:pt idx="4039">
                  <c:v>0.00233738425925926</c:v>
                </c:pt>
                <c:pt idx="4040">
                  <c:v>0.00233796296296296</c:v>
                </c:pt>
                <c:pt idx="4041">
                  <c:v>0.00233854166666667</c:v>
                </c:pt>
                <c:pt idx="4042">
                  <c:v>0.00233912037037037</c:v>
                </c:pt>
                <c:pt idx="4043">
                  <c:v>0.00233969907407407</c:v>
                </c:pt>
                <c:pt idx="4044">
                  <c:v>0.00234027777777778</c:v>
                </c:pt>
                <c:pt idx="4045">
                  <c:v>0.00234085648148148</c:v>
                </c:pt>
                <c:pt idx="4046">
                  <c:v>0.00234143518518518</c:v>
                </c:pt>
                <c:pt idx="4047">
                  <c:v>0.00234201388888889</c:v>
                </c:pt>
                <c:pt idx="4048">
                  <c:v>0.00234259259259259</c:v>
                </c:pt>
                <c:pt idx="4049">
                  <c:v>0.0023431712962963</c:v>
                </c:pt>
                <c:pt idx="4050">
                  <c:v>0.00234375</c:v>
                </c:pt>
                <c:pt idx="4051">
                  <c:v>0.0023443287037037</c:v>
                </c:pt>
                <c:pt idx="4052">
                  <c:v>0.00234490740740741</c:v>
                </c:pt>
                <c:pt idx="4053">
                  <c:v>0.00234548611111111</c:v>
                </c:pt>
                <c:pt idx="4054">
                  <c:v>0.00234606481481481</c:v>
                </c:pt>
                <c:pt idx="4055">
                  <c:v>0.00234664351851852</c:v>
                </c:pt>
                <c:pt idx="4056">
                  <c:v>0.00234722222222222</c:v>
                </c:pt>
                <c:pt idx="4057">
                  <c:v>0.00234780092592593</c:v>
                </c:pt>
                <c:pt idx="4058">
                  <c:v>0.00234837962962963</c:v>
                </c:pt>
                <c:pt idx="4059">
                  <c:v>0.00234895833333333</c:v>
                </c:pt>
                <c:pt idx="4060">
                  <c:v>0.00234953703703704</c:v>
                </c:pt>
                <c:pt idx="4061">
                  <c:v>0.00235011574074074</c:v>
                </c:pt>
                <c:pt idx="4062">
                  <c:v>0.00235069444444444</c:v>
                </c:pt>
                <c:pt idx="4063">
                  <c:v>0.00235127314814815</c:v>
                </c:pt>
                <c:pt idx="4064">
                  <c:v>0.00235185185185185</c:v>
                </c:pt>
                <c:pt idx="4065">
                  <c:v>0.00235243055555556</c:v>
                </c:pt>
                <c:pt idx="4066">
                  <c:v>0.00235300925925926</c:v>
                </c:pt>
                <c:pt idx="4067">
                  <c:v>0.00235358796296296</c:v>
                </c:pt>
                <c:pt idx="4068">
                  <c:v>0.00235416666666667</c:v>
                </c:pt>
                <c:pt idx="4069">
                  <c:v>0.00235474537037037</c:v>
                </c:pt>
                <c:pt idx="4070">
                  <c:v>0.00235532407407407</c:v>
                </c:pt>
                <c:pt idx="4071">
                  <c:v>0.00235590277777778</c:v>
                </c:pt>
                <c:pt idx="4072">
                  <c:v>0.00235648148148148</c:v>
                </c:pt>
                <c:pt idx="4073">
                  <c:v>0.00235706018518518</c:v>
                </c:pt>
                <c:pt idx="4074">
                  <c:v>0.00235763888888889</c:v>
                </c:pt>
                <c:pt idx="4075">
                  <c:v>0.00235821759259259</c:v>
                </c:pt>
                <c:pt idx="4076">
                  <c:v>0.0023587962962963</c:v>
                </c:pt>
                <c:pt idx="4077">
                  <c:v>0.002359375</c:v>
                </c:pt>
                <c:pt idx="4078">
                  <c:v>0.0023599537037037</c:v>
                </c:pt>
                <c:pt idx="4079">
                  <c:v>0.00236053240740741</c:v>
                </c:pt>
                <c:pt idx="4080">
                  <c:v>0.00236111111111111</c:v>
                </c:pt>
                <c:pt idx="4081">
                  <c:v>0.00236168981481481</c:v>
                </c:pt>
                <c:pt idx="4082">
                  <c:v>0.00236226851851852</c:v>
                </c:pt>
                <c:pt idx="4083">
                  <c:v>0.00236284722222222</c:v>
                </c:pt>
                <c:pt idx="4084">
                  <c:v>0.00236342592592593</c:v>
                </c:pt>
                <c:pt idx="4085">
                  <c:v>0.00236400462962963</c:v>
                </c:pt>
                <c:pt idx="4086">
                  <c:v>0.00236458333333333</c:v>
                </c:pt>
                <c:pt idx="4087">
                  <c:v>0.00236516203703704</c:v>
                </c:pt>
                <c:pt idx="4088">
                  <c:v>0.00236574074074074</c:v>
                </c:pt>
                <c:pt idx="4089">
                  <c:v>0.00236631944444444</c:v>
                </c:pt>
                <c:pt idx="4090">
                  <c:v>0.00236689814814815</c:v>
                </c:pt>
                <c:pt idx="4091">
                  <c:v>0.00236747685185185</c:v>
                </c:pt>
                <c:pt idx="4092">
                  <c:v>0.00236805555555555</c:v>
                </c:pt>
                <c:pt idx="4093">
                  <c:v>0.00236863425925926</c:v>
                </c:pt>
                <c:pt idx="4094">
                  <c:v>0.00236921296296296</c:v>
                </c:pt>
                <c:pt idx="4095">
                  <c:v>0.00236979166666667</c:v>
                </c:pt>
                <c:pt idx="4096">
                  <c:v>0.00237037037037037</c:v>
                </c:pt>
                <c:pt idx="4097">
                  <c:v>0.00237094907407407</c:v>
                </c:pt>
                <c:pt idx="4098">
                  <c:v>0.00237152777777778</c:v>
                </c:pt>
                <c:pt idx="4099">
                  <c:v>0.00237210648148148</c:v>
                </c:pt>
                <c:pt idx="4100">
                  <c:v>0.00237268518518518</c:v>
                </c:pt>
                <c:pt idx="4101">
                  <c:v>0.00237326388888889</c:v>
                </c:pt>
                <c:pt idx="4102">
                  <c:v>0.00237384259259259</c:v>
                </c:pt>
                <c:pt idx="4103">
                  <c:v>0.0023744212962963</c:v>
                </c:pt>
                <c:pt idx="4104">
                  <c:v>0.002375</c:v>
                </c:pt>
                <c:pt idx="4105">
                  <c:v>0.0023755787037037</c:v>
                </c:pt>
                <c:pt idx="4106">
                  <c:v>0.00237615740740741</c:v>
                </c:pt>
                <c:pt idx="4107">
                  <c:v>0.00237673611111111</c:v>
                </c:pt>
                <c:pt idx="4108">
                  <c:v>0.00237731481481482</c:v>
                </c:pt>
                <c:pt idx="4109">
                  <c:v>0.00237789351851852</c:v>
                </c:pt>
                <c:pt idx="4110">
                  <c:v>0.00237847222222222</c:v>
                </c:pt>
                <c:pt idx="4111">
                  <c:v>0.00237905092592593</c:v>
                </c:pt>
                <c:pt idx="4112">
                  <c:v>0.00237962962962963</c:v>
                </c:pt>
                <c:pt idx="4113">
                  <c:v>0.00238020833333333</c:v>
                </c:pt>
                <c:pt idx="4114">
                  <c:v>0.00238078703703704</c:v>
                </c:pt>
                <c:pt idx="4115">
                  <c:v>0.00238136574074074</c:v>
                </c:pt>
                <c:pt idx="4116">
                  <c:v>0.00238194444444444</c:v>
                </c:pt>
                <c:pt idx="4117">
                  <c:v>0.00238252314814815</c:v>
                </c:pt>
                <c:pt idx="4118">
                  <c:v>0.00238310185185185</c:v>
                </c:pt>
                <c:pt idx="4119">
                  <c:v>0.00238368055555556</c:v>
                </c:pt>
                <c:pt idx="4120">
                  <c:v>0.00238425925925926</c:v>
                </c:pt>
                <c:pt idx="4121">
                  <c:v>0.00238483796296296</c:v>
                </c:pt>
                <c:pt idx="4122">
                  <c:v>0.00238541666666667</c:v>
                </c:pt>
                <c:pt idx="4123">
                  <c:v>0.00238599537037037</c:v>
                </c:pt>
                <c:pt idx="4124">
                  <c:v>0.00238657407407407</c:v>
                </c:pt>
                <c:pt idx="4125">
                  <c:v>0.00238715277777778</c:v>
                </c:pt>
                <c:pt idx="4126">
                  <c:v>0.00238773148148148</c:v>
                </c:pt>
                <c:pt idx="4127">
                  <c:v>0.00238831018518518</c:v>
                </c:pt>
                <c:pt idx="4128">
                  <c:v>0.00238888888888889</c:v>
                </c:pt>
                <c:pt idx="4129">
                  <c:v>0.00238946759259259</c:v>
                </c:pt>
                <c:pt idx="4130">
                  <c:v>0.0023900462962963</c:v>
                </c:pt>
                <c:pt idx="4131">
                  <c:v>0.002390625</c:v>
                </c:pt>
                <c:pt idx="4132">
                  <c:v>0.0023912037037037</c:v>
                </c:pt>
                <c:pt idx="4133">
                  <c:v>0.00239178240740741</c:v>
                </c:pt>
                <c:pt idx="4134">
                  <c:v>0.00239236111111111</c:v>
                </c:pt>
                <c:pt idx="4135">
                  <c:v>0.00239293981481481</c:v>
                </c:pt>
                <c:pt idx="4136">
                  <c:v>0.00239351851851852</c:v>
                </c:pt>
                <c:pt idx="4137">
                  <c:v>0.00239409722222222</c:v>
                </c:pt>
                <c:pt idx="4138">
                  <c:v>0.00239467592592593</c:v>
                </c:pt>
                <c:pt idx="4139">
                  <c:v>0.00239525462962963</c:v>
                </c:pt>
                <c:pt idx="4140">
                  <c:v>0.00239583333333333</c:v>
                </c:pt>
                <c:pt idx="4141">
                  <c:v>0.00239641203703704</c:v>
                </c:pt>
                <c:pt idx="4142">
                  <c:v>0.00239699074074074</c:v>
                </c:pt>
                <c:pt idx="4143">
                  <c:v>0.00239756944444444</c:v>
                </c:pt>
                <c:pt idx="4144">
                  <c:v>0.00239814814814815</c:v>
                </c:pt>
                <c:pt idx="4145">
                  <c:v>0.00239872685185185</c:v>
                </c:pt>
                <c:pt idx="4146">
                  <c:v>0.00239930555555555</c:v>
                </c:pt>
                <c:pt idx="4147">
                  <c:v>0.00239988425925926</c:v>
                </c:pt>
                <c:pt idx="4148">
                  <c:v>0.00240046296296296</c:v>
                </c:pt>
                <c:pt idx="4149">
                  <c:v>0.00240104166666667</c:v>
                </c:pt>
                <c:pt idx="4150">
                  <c:v>0.00240162037037037</c:v>
                </c:pt>
                <c:pt idx="4151">
                  <c:v>0.00240219907407407</c:v>
                </c:pt>
                <c:pt idx="4152">
                  <c:v>0.00240277777777778</c:v>
                </c:pt>
                <c:pt idx="4153">
                  <c:v>0.00240335648148148</c:v>
                </c:pt>
                <c:pt idx="4154">
                  <c:v>0.00240393518518518</c:v>
                </c:pt>
                <c:pt idx="4155">
                  <c:v>0.00240451388888889</c:v>
                </c:pt>
                <c:pt idx="4156">
                  <c:v>0.00240509259259259</c:v>
                </c:pt>
                <c:pt idx="4157">
                  <c:v>0.0024056712962963</c:v>
                </c:pt>
                <c:pt idx="4158">
                  <c:v>0.00240625</c:v>
                </c:pt>
                <c:pt idx="4159">
                  <c:v>0.0024068287037037</c:v>
                </c:pt>
                <c:pt idx="4160">
                  <c:v>0.00240740740740741</c:v>
                </c:pt>
                <c:pt idx="4161">
                  <c:v>0.00240798611111111</c:v>
                </c:pt>
                <c:pt idx="4162">
                  <c:v>0.00240856481481482</c:v>
                </c:pt>
                <c:pt idx="4163">
                  <c:v>0.00240914351851852</c:v>
                </c:pt>
                <c:pt idx="4164">
                  <c:v>0.00240972222222222</c:v>
                </c:pt>
                <c:pt idx="4165">
                  <c:v>0.00241030092592593</c:v>
                </c:pt>
                <c:pt idx="4166">
                  <c:v>0.00241087962962963</c:v>
                </c:pt>
                <c:pt idx="4167">
                  <c:v>0.00241145833333333</c:v>
                </c:pt>
                <c:pt idx="4168">
                  <c:v>0.00241203703703704</c:v>
                </c:pt>
                <c:pt idx="4169">
                  <c:v>0.00241261574074074</c:v>
                </c:pt>
                <c:pt idx="4170">
                  <c:v>0.00241319444444445</c:v>
                </c:pt>
                <c:pt idx="4171">
                  <c:v>0.00241377314814815</c:v>
                </c:pt>
                <c:pt idx="4172">
                  <c:v>0.00241435185185185</c:v>
                </c:pt>
                <c:pt idx="4173">
                  <c:v>0.00241493055555556</c:v>
                </c:pt>
                <c:pt idx="4174">
                  <c:v>0.00241550925925926</c:v>
                </c:pt>
                <c:pt idx="4175">
                  <c:v>0.00241608796296296</c:v>
                </c:pt>
                <c:pt idx="4176">
                  <c:v>0.00241666666666667</c:v>
                </c:pt>
                <c:pt idx="4177">
                  <c:v>0.00241724537037037</c:v>
                </c:pt>
                <c:pt idx="4178">
                  <c:v>0.00241782407407407</c:v>
                </c:pt>
                <c:pt idx="4179">
                  <c:v>0.00241840277777778</c:v>
                </c:pt>
                <c:pt idx="4180">
                  <c:v>0.00241898148148148</c:v>
                </c:pt>
                <c:pt idx="4181">
                  <c:v>0.00241956018518518</c:v>
                </c:pt>
                <c:pt idx="4182">
                  <c:v>0.00242013888888889</c:v>
                </c:pt>
                <c:pt idx="4183">
                  <c:v>0.00242071759259259</c:v>
                </c:pt>
                <c:pt idx="4184">
                  <c:v>0.0024212962962963</c:v>
                </c:pt>
                <c:pt idx="4185">
                  <c:v>0.002421875</c:v>
                </c:pt>
                <c:pt idx="4186">
                  <c:v>0.0024224537037037</c:v>
                </c:pt>
                <c:pt idx="4187">
                  <c:v>0.00242303240740741</c:v>
                </c:pt>
                <c:pt idx="4188">
                  <c:v>0.00242361111111111</c:v>
                </c:pt>
                <c:pt idx="4189">
                  <c:v>0.00242418981481482</c:v>
                </c:pt>
                <c:pt idx="4190">
                  <c:v>0.00242476851851852</c:v>
                </c:pt>
                <c:pt idx="4191">
                  <c:v>0.00242534722222222</c:v>
                </c:pt>
                <c:pt idx="4192">
                  <c:v>0.00242592592592593</c:v>
                </c:pt>
                <c:pt idx="4193">
                  <c:v>0.00242650462962963</c:v>
                </c:pt>
                <c:pt idx="4194">
                  <c:v>0.00242708333333333</c:v>
                </c:pt>
                <c:pt idx="4195">
                  <c:v>0.00242766203703704</c:v>
                </c:pt>
                <c:pt idx="4196">
                  <c:v>0.00242824074074074</c:v>
                </c:pt>
                <c:pt idx="4197">
                  <c:v>0.00242881944444444</c:v>
                </c:pt>
                <c:pt idx="4198">
                  <c:v>0.00242939814814815</c:v>
                </c:pt>
                <c:pt idx="4199">
                  <c:v>0.00242997685185185</c:v>
                </c:pt>
                <c:pt idx="4200">
                  <c:v>0.00243055555555556</c:v>
                </c:pt>
                <c:pt idx="4201">
                  <c:v>0.00243113425925926</c:v>
                </c:pt>
                <c:pt idx="4202">
                  <c:v>0.00243171296296296</c:v>
                </c:pt>
                <c:pt idx="4203">
                  <c:v>0.00243229166666667</c:v>
                </c:pt>
                <c:pt idx="4204">
                  <c:v>0.00243287037037037</c:v>
                </c:pt>
                <c:pt idx="4205">
                  <c:v>0.00243344907407407</c:v>
                </c:pt>
                <c:pt idx="4206">
                  <c:v>0.00243402777777778</c:v>
                </c:pt>
                <c:pt idx="4207">
                  <c:v>0.00243460648148148</c:v>
                </c:pt>
                <c:pt idx="4208">
                  <c:v>0.00243518518518518</c:v>
                </c:pt>
                <c:pt idx="4209">
                  <c:v>0.00243576388888889</c:v>
                </c:pt>
                <c:pt idx="4210">
                  <c:v>0.00243634259259259</c:v>
                </c:pt>
                <c:pt idx="4211">
                  <c:v>0.0024369212962963</c:v>
                </c:pt>
                <c:pt idx="4212">
                  <c:v>0.0024375</c:v>
                </c:pt>
                <c:pt idx="4213">
                  <c:v>0.0024380787037037</c:v>
                </c:pt>
                <c:pt idx="4214">
                  <c:v>0.00243865740740741</c:v>
                </c:pt>
                <c:pt idx="4215">
                  <c:v>0.00243923611111111</c:v>
                </c:pt>
                <c:pt idx="4216">
                  <c:v>0.00243981481481481</c:v>
                </c:pt>
                <c:pt idx="4217">
                  <c:v>0.00244039351851852</c:v>
                </c:pt>
                <c:pt idx="4218">
                  <c:v>0.00244097222222222</c:v>
                </c:pt>
                <c:pt idx="4219">
                  <c:v>0.00244155092592593</c:v>
                </c:pt>
                <c:pt idx="4220">
                  <c:v>0.00244212962962963</c:v>
                </c:pt>
                <c:pt idx="4221">
                  <c:v>0.00244270833333333</c:v>
                </c:pt>
                <c:pt idx="4222">
                  <c:v>0.00244328703703704</c:v>
                </c:pt>
                <c:pt idx="4223">
                  <c:v>0.00244386574074074</c:v>
                </c:pt>
                <c:pt idx="4224">
                  <c:v>0.00244444444444444</c:v>
                </c:pt>
                <c:pt idx="4225">
                  <c:v>0.00244502314814815</c:v>
                </c:pt>
                <c:pt idx="4226">
                  <c:v>0.00244560185185185</c:v>
                </c:pt>
                <c:pt idx="4227">
                  <c:v>0.00244618055555556</c:v>
                </c:pt>
                <c:pt idx="4228">
                  <c:v>0.00244675925925926</c:v>
                </c:pt>
                <c:pt idx="4229">
                  <c:v>0.00244733796296296</c:v>
                </c:pt>
                <c:pt idx="4230">
                  <c:v>0.00244791666666667</c:v>
                </c:pt>
                <c:pt idx="4231">
                  <c:v>0.00244849537037037</c:v>
                </c:pt>
                <c:pt idx="4232">
                  <c:v>0.00244907407407407</c:v>
                </c:pt>
                <c:pt idx="4233">
                  <c:v>0.00244965277777778</c:v>
                </c:pt>
                <c:pt idx="4234">
                  <c:v>0.00245023148148148</c:v>
                </c:pt>
                <c:pt idx="4235">
                  <c:v>0.00245081018518518</c:v>
                </c:pt>
                <c:pt idx="4236">
                  <c:v>0.00245138888888889</c:v>
                </c:pt>
                <c:pt idx="4237">
                  <c:v>0.00245196759259259</c:v>
                </c:pt>
                <c:pt idx="4238">
                  <c:v>0.0024525462962963</c:v>
                </c:pt>
                <c:pt idx="4239">
                  <c:v>0.002453125</c:v>
                </c:pt>
                <c:pt idx="4240">
                  <c:v>0.0024537037037037</c:v>
                </c:pt>
                <c:pt idx="4241">
                  <c:v>0.00245428240740741</c:v>
                </c:pt>
                <c:pt idx="4242">
                  <c:v>0.00245486111111111</c:v>
                </c:pt>
                <c:pt idx="4243">
                  <c:v>0.00245543981481481</c:v>
                </c:pt>
                <c:pt idx="4244">
                  <c:v>0.00245601851851852</c:v>
                </c:pt>
                <c:pt idx="4245">
                  <c:v>0.00245659722222222</c:v>
                </c:pt>
                <c:pt idx="4246">
                  <c:v>0.00245717592592593</c:v>
                </c:pt>
                <c:pt idx="4247">
                  <c:v>0.00245775462962963</c:v>
                </c:pt>
                <c:pt idx="4248">
                  <c:v>0.00245833333333333</c:v>
                </c:pt>
                <c:pt idx="4249">
                  <c:v>0.00245891203703704</c:v>
                </c:pt>
                <c:pt idx="4250">
                  <c:v>0.00245949074074074</c:v>
                </c:pt>
                <c:pt idx="4251">
                  <c:v>0.00246006944444444</c:v>
                </c:pt>
                <c:pt idx="4252">
                  <c:v>0.00246064814814815</c:v>
                </c:pt>
                <c:pt idx="4253">
                  <c:v>0.00246122685185185</c:v>
                </c:pt>
                <c:pt idx="4254">
                  <c:v>0.00246180555555556</c:v>
                </c:pt>
                <c:pt idx="4255">
                  <c:v>0.00246238425925926</c:v>
                </c:pt>
                <c:pt idx="4256">
                  <c:v>0.00246296296296296</c:v>
                </c:pt>
                <c:pt idx="4257">
                  <c:v>0.00246354166666667</c:v>
                </c:pt>
                <c:pt idx="4258">
                  <c:v>0.00246412037037037</c:v>
                </c:pt>
                <c:pt idx="4259">
                  <c:v>0.00246469907407407</c:v>
                </c:pt>
                <c:pt idx="4260">
                  <c:v>0.00246527777777778</c:v>
                </c:pt>
                <c:pt idx="4261">
                  <c:v>0.00246585648148148</c:v>
                </c:pt>
                <c:pt idx="4262">
                  <c:v>0.00246643518518519</c:v>
                </c:pt>
                <c:pt idx="4263">
                  <c:v>0.00246701388888889</c:v>
                </c:pt>
                <c:pt idx="4264">
                  <c:v>0.00246759259259259</c:v>
                </c:pt>
                <c:pt idx="4265">
                  <c:v>0.0024681712962963</c:v>
                </c:pt>
                <c:pt idx="4266">
                  <c:v>0.00246875</c:v>
                </c:pt>
                <c:pt idx="4267">
                  <c:v>0.0024693287037037</c:v>
                </c:pt>
                <c:pt idx="4268">
                  <c:v>0.00246990740740741</c:v>
                </c:pt>
                <c:pt idx="4269">
                  <c:v>0.00247048611111111</c:v>
                </c:pt>
                <c:pt idx="4270">
                  <c:v>0.00247106481481481</c:v>
                </c:pt>
                <c:pt idx="4271">
                  <c:v>0.00247164351851852</c:v>
                </c:pt>
                <c:pt idx="4272">
                  <c:v>0.00247222222222222</c:v>
                </c:pt>
                <c:pt idx="4273">
                  <c:v>0.00247280092592593</c:v>
                </c:pt>
                <c:pt idx="4274">
                  <c:v>0.00247337962962963</c:v>
                </c:pt>
                <c:pt idx="4275">
                  <c:v>0.00247395833333333</c:v>
                </c:pt>
                <c:pt idx="4276">
                  <c:v>0.00247453703703704</c:v>
                </c:pt>
                <c:pt idx="4277">
                  <c:v>0.00247511574074074</c:v>
                </c:pt>
                <c:pt idx="4278">
                  <c:v>0.00247569444444444</c:v>
                </c:pt>
                <c:pt idx="4279">
                  <c:v>0.00247627314814815</c:v>
                </c:pt>
                <c:pt idx="4280">
                  <c:v>0.00247685185185185</c:v>
                </c:pt>
                <c:pt idx="4281">
                  <c:v>0.00247743055555556</c:v>
                </c:pt>
                <c:pt idx="4282">
                  <c:v>0.00247800925925926</c:v>
                </c:pt>
                <c:pt idx="4283">
                  <c:v>0.00247858796296296</c:v>
                </c:pt>
                <c:pt idx="4284">
                  <c:v>0.00247916666666667</c:v>
                </c:pt>
                <c:pt idx="4285">
                  <c:v>0.00247974537037037</c:v>
                </c:pt>
                <c:pt idx="4286">
                  <c:v>0.00248032407407407</c:v>
                </c:pt>
                <c:pt idx="4287">
                  <c:v>0.00248090277777778</c:v>
                </c:pt>
                <c:pt idx="4288">
                  <c:v>0.00248148148148148</c:v>
                </c:pt>
                <c:pt idx="4289">
                  <c:v>0.00248206018518519</c:v>
                </c:pt>
                <c:pt idx="4290">
                  <c:v>0.00248263888888889</c:v>
                </c:pt>
                <c:pt idx="4291">
                  <c:v>0.00248321759259259</c:v>
                </c:pt>
                <c:pt idx="4292">
                  <c:v>0.0024837962962963</c:v>
                </c:pt>
                <c:pt idx="4293">
                  <c:v>0.002484375</c:v>
                </c:pt>
                <c:pt idx="4294">
                  <c:v>0.0024849537037037</c:v>
                </c:pt>
                <c:pt idx="4295">
                  <c:v>0.00248553240740741</c:v>
                </c:pt>
                <c:pt idx="4296">
                  <c:v>0.00248611111111111</c:v>
                </c:pt>
                <c:pt idx="4297">
                  <c:v>0.00248668981481482</c:v>
                </c:pt>
                <c:pt idx="4298">
                  <c:v>0.00248726851851852</c:v>
                </c:pt>
                <c:pt idx="4299">
                  <c:v>0.00248784722222222</c:v>
                </c:pt>
                <c:pt idx="4300">
                  <c:v>0.00248842592592593</c:v>
                </c:pt>
                <c:pt idx="4301">
                  <c:v>0.00248900462962963</c:v>
                </c:pt>
                <c:pt idx="4302">
                  <c:v>0.00248958333333333</c:v>
                </c:pt>
                <c:pt idx="4303">
                  <c:v>0.00249016203703704</c:v>
                </c:pt>
                <c:pt idx="4304">
                  <c:v>0.00249074074074074</c:v>
                </c:pt>
                <c:pt idx="4305">
                  <c:v>0.00249131944444444</c:v>
                </c:pt>
                <c:pt idx="4306">
                  <c:v>0.00249189814814815</c:v>
                </c:pt>
                <c:pt idx="4307">
                  <c:v>0.00249247685185185</c:v>
                </c:pt>
                <c:pt idx="4308">
                  <c:v>0.00249305555555556</c:v>
                </c:pt>
                <c:pt idx="4309">
                  <c:v>0.00249363425925926</c:v>
                </c:pt>
                <c:pt idx="4310">
                  <c:v>0.00249421296296296</c:v>
                </c:pt>
                <c:pt idx="4311">
                  <c:v>0.00249479166666667</c:v>
                </c:pt>
                <c:pt idx="4312">
                  <c:v>0.00249537037037037</c:v>
                </c:pt>
                <c:pt idx="4313">
                  <c:v>0.00249594907407407</c:v>
                </c:pt>
                <c:pt idx="4314">
                  <c:v>0.00249652777777778</c:v>
                </c:pt>
                <c:pt idx="4315">
                  <c:v>0.00249710648148148</c:v>
                </c:pt>
                <c:pt idx="4316">
                  <c:v>0.00249768518518519</c:v>
                </c:pt>
                <c:pt idx="4317">
                  <c:v>0.00249826388888889</c:v>
                </c:pt>
                <c:pt idx="4318">
                  <c:v>0.00249884259259259</c:v>
                </c:pt>
                <c:pt idx="4319">
                  <c:v>0.0024994212962963</c:v>
                </c:pt>
                <c:pt idx="4320">
                  <c:v>0.0025</c:v>
                </c:pt>
                <c:pt idx="4321">
                  <c:v>0.0025005787037037</c:v>
                </c:pt>
                <c:pt idx="4322">
                  <c:v>0.00250115740740741</c:v>
                </c:pt>
                <c:pt idx="4323">
                  <c:v>0.00250173611111111</c:v>
                </c:pt>
                <c:pt idx="4324">
                  <c:v>0.00250231481481481</c:v>
                </c:pt>
                <c:pt idx="4325">
                  <c:v>0.00250289351851852</c:v>
                </c:pt>
                <c:pt idx="4326">
                  <c:v>0.00250347222222222</c:v>
                </c:pt>
                <c:pt idx="4327">
                  <c:v>0.00250405092592593</c:v>
                </c:pt>
                <c:pt idx="4328">
                  <c:v>0.00250462962962963</c:v>
                </c:pt>
                <c:pt idx="4329">
                  <c:v>0.00250520833333333</c:v>
                </c:pt>
                <c:pt idx="4330">
                  <c:v>0.00250578703703704</c:v>
                </c:pt>
                <c:pt idx="4331">
                  <c:v>0.00250636574074074</c:v>
                </c:pt>
                <c:pt idx="4332">
                  <c:v>0.00250694444444444</c:v>
                </c:pt>
                <c:pt idx="4333">
                  <c:v>0.00250752314814815</c:v>
                </c:pt>
                <c:pt idx="4334">
                  <c:v>0.00250810185185185</c:v>
                </c:pt>
                <c:pt idx="4335">
                  <c:v>0.00250868055555556</c:v>
                </c:pt>
                <c:pt idx="4336">
                  <c:v>0.00250925925925926</c:v>
                </c:pt>
                <c:pt idx="4337">
                  <c:v>0.00250983796296296</c:v>
                </c:pt>
                <c:pt idx="4338">
                  <c:v>0.00251041666666667</c:v>
                </c:pt>
                <c:pt idx="4339">
                  <c:v>0.00251099537037037</c:v>
                </c:pt>
                <c:pt idx="4340">
                  <c:v>0.00251157407407407</c:v>
                </c:pt>
                <c:pt idx="4341">
                  <c:v>0.00251215277777778</c:v>
                </c:pt>
                <c:pt idx="4342">
                  <c:v>0.00251273148148148</c:v>
                </c:pt>
                <c:pt idx="4343">
                  <c:v>0.00251331018518519</c:v>
                </c:pt>
                <c:pt idx="4344">
                  <c:v>0.00251388888888889</c:v>
                </c:pt>
                <c:pt idx="4345">
                  <c:v>0.00251446759259259</c:v>
                </c:pt>
                <c:pt idx="4346">
                  <c:v>0.0025150462962963</c:v>
                </c:pt>
                <c:pt idx="4347">
                  <c:v>0.002515625</c:v>
                </c:pt>
                <c:pt idx="4348">
                  <c:v>0.0025162037037037</c:v>
                </c:pt>
                <c:pt idx="4349">
                  <c:v>0.00251678240740741</c:v>
                </c:pt>
                <c:pt idx="4350">
                  <c:v>0.00251736111111111</c:v>
                </c:pt>
                <c:pt idx="4351">
                  <c:v>0.00251793981481481</c:v>
                </c:pt>
                <c:pt idx="4352">
                  <c:v>0.00251851851851852</c:v>
                </c:pt>
                <c:pt idx="4353">
                  <c:v>0.00251909722222222</c:v>
                </c:pt>
                <c:pt idx="4354">
                  <c:v>0.00251967592592593</c:v>
                </c:pt>
                <c:pt idx="4355">
                  <c:v>0.00252025462962963</c:v>
                </c:pt>
                <c:pt idx="4356">
                  <c:v>0.00252083333333333</c:v>
                </c:pt>
                <c:pt idx="4357">
                  <c:v>0.00252141203703704</c:v>
                </c:pt>
                <c:pt idx="4358">
                  <c:v>0.00252199074074074</c:v>
                </c:pt>
                <c:pt idx="4359">
                  <c:v>0.00252256944444444</c:v>
                </c:pt>
                <c:pt idx="4360">
                  <c:v>0.00252314814814815</c:v>
                </c:pt>
                <c:pt idx="4361">
                  <c:v>0.00252372685185185</c:v>
                </c:pt>
                <c:pt idx="4362">
                  <c:v>0.00252430555555556</c:v>
                </c:pt>
                <c:pt idx="4363">
                  <c:v>0.00252488425925926</c:v>
                </c:pt>
                <c:pt idx="4364">
                  <c:v>0.00252546296296296</c:v>
                </c:pt>
                <c:pt idx="4365">
                  <c:v>0.00252604166666667</c:v>
                </c:pt>
                <c:pt idx="4366">
                  <c:v>0.00252662037037037</c:v>
                </c:pt>
                <c:pt idx="4367">
                  <c:v>0.00252719907407407</c:v>
                </c:pt>
                <c:pt idx="4368">
                  <c:v>0.00252777777777778</c:v>
                </c:pt>
                <c:pt idx="4369">
                  <c:v>0.00252835648148148</c:v>
                </c:pt>
                <c:pt idx="4370">
                  <c:v>0.00252893518518519</c:v>
                </c:pt>
                <c:pt idx="4371">
                  <c:v>0.00252951388888889</c:v>
                </c:pt>
                <c:pt idx="4372">
                  <c:v>0.00253009259259259</c:v>
                </c:pt>
                <c:pt idx="4373">
                  <c:v>0.0025306712962963</c:v>
                </c:pt>
                <c:pt idx="4374">
                  <c:v>0.00253125</c:v>
                </c:pt>
                <c:pt idx="4375">
                  <c:v>0.0025318287037037</c:v>
                </c:pt>
                <c:pt idx="4376">
                  <c:v>0.00253240740740741</c:v>
                </c:pt>
                <c:pt idx="4377">
                  <c:v>0.00253298611111111</c:v>
                </c:pt>
                <c:pt idx="4378">
                  <c:v>0.00253356481481481</c:v>
                </c:pt>
                <c:pt idx="4379">
                  <c:v>0.00253414351851852</c:v>
                </c:pt>
                <c:pt idx="4380">
                  <c:v>0.00253472222222222</c:v>
                </c:pt>
                <c:pt idx="4381">
                  <c:v>0.00253530092592593</c:v>
                </c:pt>
                <c:pt idx="4382">
                  <c:v>0.00253587962962963</c:v>
                </c:pt>
                <c:pt idx="4383">
                  <c:v>0.00253645833333333</c:v>
                </c:pt>
                <c:pt idx="4384">
                  <c:v>0.00253703703703704</c:v>
                </c:pt>
                <c:pt idx="4385">
                  <c:v>0.00253761574074074</c:v>
                </c:pt>
                <c:pt idx="4386">
                  <c:v>0.00253819444444444</c:v>
                </c:pt>
                <c:pt idx="4387">
                  <c:v>0.00253877314814815</c:v>
                </c:pt>
                <c:pt idx="4388">
                  <c:v>0.00253935185185185</c:v>
                </c:pt>
                <c:pt idx="4389">
                  <c:v>0.00253993055555556</c:v>
                </c:pt>
                <c:pt idx="4390">
                  <c:v>0.00254050925925926</c:v>
                </c:pt>
                <c:pt idx="4391">
                  <c:v>0.00254108796296296</c:v>
                </c:pt>
                <c:pt idx="4392">
                  <c:v>0.00254166666666667</c:v>
                </c:pt>
                <c:pt idx="4393">
                  <c:v>0.00254224537037037</c:v>
                </c:pt>
                <c:pt idx="4394">
                  <c:v>0.00254282407407407</c:v>
                </c:pt>
                <c:pt idx="4395">
                  <c:v>0.00254340277777778</c:v>
                </c:pt>
                <c:pt idx="4396">
                  <c:v>0.00254398148148148</c:v>
                </c:pt>
                <c:pt idx="4397">
                  <c:v>0.00254456018518519</c:v>
                </c:pt>
                <c:pt idx="4398">
                  <c:v>0.00254513888888889</c:v>
                </c:pt>
                <c:pt idx="4399">
                  <c:v>0.00254571759259259</c:v>
                </c:pt>
                <c:pt idx="4400">
                  <c:v>0.0025462962962963</c:v>
                </c:pt>
                <c:pt idx="4401">
                  <c:v>0.002546875</c:v>
                </c:pt>
                <c:pt idx="4402">
                  <c:v>0.0025474537037037</c:v>
                </c:pt>
                <c:pt idx="4403">
                  <c:v>0.00254803240740741</c:v>
                </c:pt>
                <c:pt idx="4404">
                  <c:v>0.00254861111111111</c:v>
                </c:pt>
                <c:pt idx="4405">
                  <c:v>0.00254918981481481</c:v>
                </c:pt>
                <c:pt idx="4406">
                  <c:v>0.00254976851851852</c:v>
                </c:pt>
                <c:pt idx="4407">
                  <c:v>0.00255034722222222</c:v>
                </c:pt>
                <c:pt idx="4408">
                  <c:v>0.00255092592592593</c:v>
                </c:pt>
                <c:pt idx="4409">
                  <c:v>0.00255150462962963</c:v>
                </c:pt>
                <c:pt idx="4410">
                  <c:v>0.00255208333333333</c:v>
                </c:pt>
                <c:pt idx="4411">
                  <c:v>0.00255266203703704</c:v>
                </c:pt>
                <c:pt idx="4412">
                  <c:v>0.00255324074074074</c:v>
                </c:pt>
                <c:pt idx="4413">
                  <c:v>0.00255381944444444</c:v>
                </c:pt>
                <c:pt idx="4414">
                  <c:v>0.00255439814814815</c:v>
                </c:pt>
                <c:pt idx="4415">
                  <c:v>0.00255497685185185</c:v>
                </c:pt>
                <c:pt idx="4416">
                  <c:v>0.00255555555555556</c:v>
                </c:pt>
                <c:pt idx="4417">
                  <c:v>0.00255613425925926</c:v>
                </c:pt>
                <c:pt idx="4418">
                  <c:v>0.00255671296296296</c:v>
                </c:pt>
                <c:pt idx="4419">
                  <c:v>0.00255729166666667</c:v>
                </c:pt>
                <c:pt idx="4420">
                  <c:v>0.00255787037037037</c:v>
                </c:pt>
                <c:pt idx="4421">
                  <c:v>0.00255844907407407</c:v>
                </c:pt>
                <c:pt idx="4422">
                  <c:v>0.00255902777777778</c:v>
                </c:pt>
                <c:pt idx="4423">
                  <c:v>0.00255960648148148</c:v>
                </c:pt>
                <c:pt idx="4424">
                  <c:v>0.00256018518518519</c:v>
                </c:pt>
                <c:pt idx="4425">
                  <c:v>0.00256076388888889</c:v>
                </c:pt>
                <c:pt idx="4426">
                  <c:v>0.00256134259259259</c:v>
                </c:pt>
                <c:pt idx="4427">
                  <c:v>0.0025619212962963</c:v>
                </c:pt>
                <c:pt idx="4428">
                  <c:v>0.0025625</c:v>
                </c:pt>
                <c:pt idx="4429">
                  <c:v>0.0025630787037037</c:v>
                </c:pt>
                <c:pt idx="4430">
                  <c:v>0.00256365740740741</c:v>
                </c:pt>
                <c:pt idx="4431">
                  <c:v>0.00256423611111111</c:v>
                </c:pt>
                <c:pt idx="4432">
                  <c:v>0.00256481481481481</c:v>
                </c:pt>
                <c:pt idx="4433">
                  <c:v>0.00256539351851852</c:v>
                </c:pt>
                <c:pt idx="4434">
                  <c:v>0.00256597222222222</c:v>
                </c:pt>
                <c:pt idx="4435">
                  <c:v>0.00256655092592593</c:v>
                </c:pt>
                <c:pt idx="4436">
                  <c:v>0.00256712962962963</c:v>
                </c:pt>
                <c:pt idx="4437">
                  <c:v>0.00256770833333333</c:v>
                </c:pt>
                <c:pt idx="4438">
                  <c:v>0.00256828703703704</c:v>
                </c:pt>
                <c:pt idx="4439">
                  <c:v>0.00256886574074074</c:v>
                </c:pt>
                <c:pt idx="4440">
                  <c:v>0.00256944444444444</c:v>
                </c:pt>
                <c:pt idx="4441">
                  <c:v>0.00257002314814815</c:v>
                </c:pt>
                <c:pt idx="4442">
                  <c:v>0.00257060185185185</c:v>
                </c:pt>
                <c:pt idx="4443">
                  <c:v>0.00257118055555556</c:v>
                </c:pt>
                <c:pt idx="4444">
                  <c:v>0.00257175925925926</c:v>
                </c:pt>
                <c:pt idx="4445">
                  <c:v>0.00257233796296296</c:v>
                </c:pt>
                <c:pt idx="4446">
                  <c:v>0.00257291666666667</c:v>
                </c:pt>
                <c:pt idx="4447">
                  <c:v>0.00257349537037037</c:v>
                </c:pt>
                <c:pt idx="4448">
                  <c:v>0.00257407407407407</c:v>
                </c:pt>
                <c:pt idx="4449">
                  <c:v>0.00257465277777778</c:v>
                </c:pt>
                <c:pt idx="4450">
                  <c:v>0.00257523148148148</c:v>
                </c:pt>
                <c:pt idx="4451">
                  <c:v>0.00257581018518518</c:v>
                </c:pt>
                <c:pt idx="4452">
                  <c:v>0.00257638888888889</c:v>
                </c:pt>
                <c:pt idx="4453">
                  <c:v>0.00257696759259259</c:v>
                </c:pt>
                <c:pt idx="4454">
                  <c:v>0.0025775462962963</c:v>
                </c:pt>
                <c:pt idx="4455">
                  <c:v>0.002578125</c:v>
                </c:pt>
                <c:pt idx="4456">
                  <c:v>0.0025787037037037</c:v>
                </c:pt>
                <c:pt idx="4457">
                  <c:v>0.00257928240740741</c:v>
                </c:pt>
                <c:pt idx="4458">
                  <c:v>0.00257986111111111</c:v>
                </c:pt>
                <c:pt idx="4459">
                  <c:v>0.00258043981481481</c:v>
                </c:pt>
                <c:pt idx="4460">
                  <c:v>0.00258101851851852</c:v>
                </c:pt>
                <c:pt idx="4461">
                  <c:v>0.00258159722222222</c:v>
                </c:pt>
                <c:pt idx="4462">
                  <c:v>0.00258217592592593</c:v>
                </c:pt>
                <c:pt idx="4463">
                  <c:v>0.00258275462962963</c:v>
                </c:pt>
                <c:pt idx="4464">
                  <c:v>0.00258333333333333</c:v>
                </c:pt>
                <c:pt idx="4465">
                  <c:v>0.00258391203703704</c:v>
                </c:pt>
                <c:pt idx="4466">
                  <c:v>0.00258449074074074</c:v>
                </c:pt>
                <c:pt idx="4467">
                  <c:v>0.00258506944444444</c:v>
                </c:pt>
                <c:pt idx="4468">
                  <c:v>0.00258564814814815</c:v>
                </c:pt>
                <c:pt idx="4469">
                  <c:v>0.00258622685185185</c:v>
                </c:pt>
                <c:pt idx="4470">
                  <c:v>0.00258680555555556</c:v>
                </c:pt>
                <c:pt idx="4471">
                  <c:v>0.00258738425925926</c:v>
                </c:pt>
                <c:pt idx="4472">
                  <c:v>0.00258796296296296</c:v>
                </c:pt>
                <c:pt idx="4473">
                  <c:v>0.00258854166666667</c:v>
                </c:pt>
                <c:pt idx="4474">
                  <c:v>0.00258912037037037</c:v>
                </c:pt>
                <c:pt idx="4475">
                  <c:v>0.00258969907407407</c:v>
                </c:pt>
                <c:pt idx="4476">
                  <c:v>0.00259027777777778</c:v>
                </c:pt>
                <c:pt idx="4477">
                  <c:v>0.00259085648148148</c:v>
                </c:pt>
                <c:pt idx="4478">
                  <c:v>0.00259143518518518</c:v>
                </c:pt>
                <c:pt idx="4479">
                  <c:v>0.00259201388888889</c:v>
                </c:pt>
                <c:pt idx="4480">
                  <c:v>0.00259259259259259</c:v>
                </c:pt>
                <c:pt idx="4481">
                  <c:v>0.0025931712962963</c:v>
                </c:pt>
                <c:pt idx="4482">
                  <c:v>0.00259375</c:v>
                </c:pt>
                <c:pt idx="4483">
                  <c:v>0.0025943287037037</c:v>
                </c:pt>
                <c:pt idx="4484">
                  <c:v>0.00259490740740741</c:v>
                </c:pt>
                <c:pt idx="4485">
                  <c:v>0.00259548611111111</c:v>
                </c:pt>
                <c:pt idx="4486">
                  <c:v>0.00259606481481481</c:v>
                </c:pt>
                <c:pt idx="4487">
                  <c:v>0.00259664351851852</c:v>
                </c:pt>
                <c:pt idx="4488">
                  <c:v>0.00259722222222222</c:v>
                </c:pt>
                <c:pt idx="4489">
                  <c:v>0.00259780092592593</c:v>
                </c:pt>
                <c:pt idx="4490">
                  <c:v>0.00259837962962963</c:v>
                </c:pt>
                <c:pt idx="4491">
                  <c:v>0.00259895833333333</c:v>
                </c:pt>
                <c:pt idx="4492">
                  <c:v>0.00259953703703704</c:v>
                </c:pt>
                <c:pt idx="4493">
                  <c:v>0.00260011574074074</c:v>
                </c:pt>
                <c:pt idx="4494">
                  <c:v>0.00260069444444445</c:v>
                </c:pt>
                <c:pt idx="4495">
                  <c:v>0.00260127314814815</c:v>
                </c:pt>
                <c:pt idx="4496">
                  <c:v>0.00260185185185185</c:v>
                </c:pt>
                <c:pt idx="4497">
                  <c:v>0.00260243055555556</c:v>
                </c:pt>
                <c:pt idx="4498">
                  <c:v>0.00260300925925926</c:v>
                </c:pt>
                <c:pt idx="4499">
                  <c:v>0.00260358796296296</c:v>
                </c:pt>
                <c:pt idx="4500">
                  <c:v>0.00260416666666667</c:v>
                </c:pt>
                <c:pt idx="4501">
                  <c:v>0.00260474537037037</c:v>
                </c:pt>
                <c:pt idx="4502">
                  <c:v>0.00260532407407407</c:v>
                </c:pt>
                <c:pt idx="4503">
                  <c:v>0.00260590277777778</c:v>
                </c:pt>
                <c:pt idx="4504">
                  <c:v>0.00260648148148148</c:v>
                </c:pt>
                <c:pt idx="4505">
                  <c:v>0.00260706018518519</c:v>
                </c:pt>
                <c:pt idx="4506">
                  <c:v>0.00260763888888889</c:v>
                </c:pt>
                <c:pt idx="4507">
                  <c:v>0.00260821759259259</c:v>
                </c:pt>
                <c:pt idx="4508">
                  <c:v>0.0026087962962963</c:v>
                </c:pt>
                <c:pt idx="4509">
                  <c:v>0.002609375</c:v>
                </c:pt>
                <c:pt idx="4510">
                  <c:v>0.0026099537037037</c:v>
                </c:pt>
                <c:pt idx="4511">
                  <c:v>0.00261053240740741</c:v>
                </c:pt>
                <c:pt idx="4512">
                  <c:v>0.00261111111111111</c:v>
                </c:pt>
                <c:pt idx="4513">
                  <c:v>0.00261168981481481</c:v>
                </c:pt>
                <c:pt idx="4514">
                  <c:v>0.00261226851851852</c:v>
                </c:pt>
                <c:pt idx="4515">
                  <c:v>0.00261284722222222</c:v>
                </c:pt>
                <c:pt idx="4516">
                  <c:v>0.00261342592592593</c:v>
                </c:pt>
                <c:pt idx="4517">
                  <c:v>0.00261400462962963</c:v>
                </c:pt>
                <c:pt idx="4518">
                  <c:v>0.00261458333333333</c:v>
                </c:pt>
                <c:pt idx="4519">
                  <c:v>0.00261516203703704</c:v>
                </c:pt>
                <c:pt idx="4520">
                  <c:v>0.00261574074074074</c:v>
                </c:pt>
                <c:pt idx="4521">
                  <c:v>0.00261631944444444</c:v>
                </c:pt>
                <c:pt idx="4522">
                  <c:v>0.00261689814814815</c:v>
                </c:pt>
                <c:pt idx="4523">
                  <c:v>0.00261747685185185</c:v>
                </c:pt>
                <c:pt idx="4524">
                  <c:v>0.00261805555555556</c:v>
                </c:pt>
                <c:pt idx="4525">
                  <c:v>0.00261863425925926</c:v>
                </c:pt>
                <c:pt idx="4526">
                  <c:v>0.00261921296296296</c:v>
                </c:pt>
                <c:pt idx="4527">
                  <c:v>0.00261979166666667</c:v>
                </c:pt>
                <c:pt idx="4528">
                  <c:v>0.00262037037037037</c:v>
                </c:pt>
                <c:pt idx="4529">
                  <c:v>0.00262094907407407</c:v>
                </c:pt>
                <c:pt idx="4530">
                  <c:v>0.00262152777777778</c:v>
                </c:pt>
                <c:pt idx="4531">
                  <c:v>0.00262210648148148</c:v>
                </c:pt>
                <c:pt idx="4532">
                  <c:v>0.00262268518518518</c:v>
                </c:pt>
                <c:pt idx="4533">
                  <c:v>0.00262326388888889</c:v>
                </c:pt>
                <c:pt idx="4534">
                  <c:v>0.00262384259259259</c:v>
                </c:pt>
                <c:pt idx="4535">
                  <c:v>0.0026244212962963</c:v>
                </c:pt>
                <c:pt idx="4536">
                  <c:v>0.002625</c:v>
                </c:pt>
                <c:pt idx="4537">
                  <c:v>0.0026255787037037</c:v>
                </c:pt>
                <c:pt idx="4538">
                  <c:v>0.00262615740740741</c:v>
                </c:pt>
                <c:pt idx="4539">
                  <c:v>0.00262673611111111</c:v>
                </c:pt>
                <c:pt idx="4540">
                  <c:v>0.00262731481481482</c:v>
                </c:pt>
                <c:pt idx="4541">
                  <c:v>0.00262789351851852</c:v>
                </c:pt>
                <c:pt idx="4542">
                  <c:v>0.00262847222222222</c:v>
                </c:pt>
                <c:pt idx="4543">
                  <c:v>0.00262905092592593</c:v>
                </c:pt>
                <c:pt idx="4544">
                  <c:v>0.00262962962962963</c:v>
                </c:pt>
                <c:pt idx="4545">
                  <c:v>0.00263020833333333</c:v>
                </c:pt>
                <c:pt idx="4546">
                  <c:v>0.00263078703703704</c:v>
                </c:pt>
                <c:pt idx="4547">
                  <c:v>0.00263136574074074</c:v>
                </c:pt>
                <c:pt idx="4548">
                  <c:v>0.00263194444444444</c:v>
                </c:pt>
                <c:pt idx="4549">
                  <c:v>0.00263252314814815</c:v>
                </c:pt>
                <c:pt idx="4550">
                  <c:v>0.00263310185185185</c:v>
                </c:pt>
                <c:pt idx="4551">
                  <c:v>0.00263368055555556</c:v>
                </c:pt>
                <c:pt idx="4552">
                  <c:v>0.00263425925925926</c:v>
                </c:pt>
                <c:pt idx="4553">
                  <c:v>0.00263483796296296</c:v>
                </c:pt>
                <c:pt idx="4554">
                  <c:v>0.00263541666666667</c:v>
                </c:pt>
                <c:pt idx="4555">
                  <c:v>0.00263599537037037</c:v>
                </c:pt>
                <c:pt idx="4556">
                  <c:v>0.00263657407407407</c:v>
                </c:pt>
                <c:pt idx="4557">
                  <c:v>0.00263715277777778</c:v>
                </c:pt>
                <c:pt idx="4558">
                  <c:v>0.00263773148148148</c:v>
                </c:pt>
                <c:pt idx="4559">
                  <c:v>0.00263831018518519</c:v>
                </c:pt>
                <c:pt idx="4560">
                  <c:v>0.00263888888888889</c:v>
                </c:pt>
                <c:pt idx="4561">
                  <c:v>0.00263946759259259</c:v>
                </c:pt>
                <c:pt idx="4562">
                  <c:v>0.0026400462962963</c:v>
                </c:pt>
                <c:pt idx="4563">
                  <c:v>0.002640625</c:v>
                </c:pt>
                <c:pt idx="4564">
                  <c:v>0.0026412037037037</c:v>
                </c:pt>
                <c:pt idx="4565">
                  <c:v>0.00264178240740741</c:v>
                </c:pt>
                <c:pt idx="4566">
                  <c:v>0.00264236111111111</c:v>
                </c:pt>
                <c:pt idx="4567">
                  <c:v>0.00264293981481481</c:v>
                </c:pt>
                <c:pt idx="4568">
                  <c:v>0.00264351851851852</c:v>
                </c:pt>
                <c:pt idx="4569">
                  <c:v>0.00264409722222222</c:v>
                </c:pt>
                <c:pt idx="4570">
                  <c:v>0.00264467592592593</c:v>
                </c:pt>
                <c:pt idx="4571">
                  <c:v>0.00264525462962963</c:v>
                </c:pt>
                <c:pt idx="4572">
                  <c:v>0.00264583333333333</c:v>
                </c:pt>
                <c:pt idx="4573">
                  <c:v>0.00264641203703704</c:v>
                </c:pt>
                <c:pt idx="4574">
                  <c:v>0.00264699074074074</c:v>
                </c:pt>
                <c:pt idx="4575">
                  <c:v>0.00264756944444445</c:v>
                </c:pt>
                <c:pt idx="4576">
                  <c:v>0.00264814814814815</c:v>
                </c:pt>
                <c:pt idx="4577">
                  <c:v>0.00264872685185185</c:v>
                </c:pt>
                <c:pt idx="4578">
                  <c:v>0.00264930555555556</c:v>
                </c:pt>
                <c:pt idx="4579">
                  <c:v>0.00264988425925926</c:v>
                </c:pt>
                <c:pt idx="4580">
                  <c:v>0.00265046296296296</c:v>
                </c:pt>
                <c:pt idx="4581">
                  <c:v>0.00265104166666667</c:v>
                </c:pt>
                <c:pt idx="4582">
                  <c:v>0.00265162037037037</c:v>
                </c:pt>
                <c:pt idx="4583">
                  <c:v>0.00265219907407407</c:v>
                </c:pt>
                <c:pt idx="4584">
                  <c:v>0.00265277777777778</c:v>
                </c:pt>
                <c:pt idx="4585">
                  <c:v>0.00265335648148148</c:v>
                </c:pt>
                <c:pt idx="4586">
                  <c:v>0.00265393518518519</c:v>
                </c:pt>
                <c:pt idx="4587">
                  <c:v>0.00265451388888889</c:v>
                </c:pt>
                <c:pt idx="4588">
                  <c:v>0.00265509259259259</c:v>
                </c:pt>
                <c:pt idx="4589">
                  <c:v>0.0026556712962963</c:v>
                </c:pt>
                <c:pt idx="4590">
                  <c:v>0.00265625</c:v>
                </c:pt>
                <c:pt idx="4591">
                  <c:v>0.0026568287037037</c:v>
                </c:pt>
                <c:pt idx="4592">
                  <c:v>0.00265740740740741</c:v>
                </c:pt>
                <c:pt idx="4593">
                  <c:v>0.00265798611111111</c:v>
                </c:pt>
                <c:pt idx="4594">
                  <c:v>0.00265856481481481</c:v>
                </c:pt>
                <c:pt idx="4595">
                  <c:v>0.00265914351851852</c:v>
                </c:pt>
                <c:pt idx="4596">
                  <c:v>0.00265972222222222</c:v>
                </c:pt>
                <c:pt idx="4597">
                  <c:v>0.00266030092592593</c:v>
                </c:pt>
                <c:pt idx="4598">
                  <c:v>0.00266087962962963</c:v>
                </c:pt>
                <c:pt idx="4599">
                  <c:v>0.00266145833333333</c:v>
                </c:pt>
                <c:pt idx="4600">
                  <c:v>0.00266203703703704</c:v>
                </c:pt>
                <c:pt idx="4601">
                  <c:v>0.00266261574074074</c:v>
                </c:pt>
                <c:pt idx="4602">
                  <c:v>0.00266319444444445</c:v>
                </c:pt>
                <c:pt idx="4603">
                  <c:v>0.00266377314814815</c:v>
                </c:pt>
                <c:pt idx="4604">
                  <c:v>0.00266435185185185</c:v>
                </c:pt>
                <c:pt idx="4605">
                  <c:v>0.00266493055555556</c:v>
                </c:pt>
                <c:pt idx="4606">
                  <c:v>0.00266550925925926</c:v>
                </c:pt>
                <c:pt idx="4607">
                  <c:v>0.00266608796296296</c:v>
                </c:pt>
                <c:pt idx="4608">
                  <c:v>0.00266666666666667</c:v>
                </c:pt>
                <c:pt idx="4609">
                  <c:v>0.00266724537037037</c:v>
                </c:pt>
                <c:pt idx="4610">
                  <c:v>0.00266782407407407</c:v>
                </c:pt>
                <c:pt idx="4611">
                  <c:v>0.00266840277777778</c:v>
                </c:pt>
                <c:pt idx="4612">
                  <c:v>0.00266898148148148</c:v>
                </c:pt>
                <c:pt idx="4613">
                  <c:v>0.00266956018518519</c:v>
                </c:pt>
                <c:pt idx="4614">
                  <c:v>0.00267013888888889</c:v>
                </c:pt>
                <c:pt idx="4615">
                  <c:v>0.00267071759259259</c:v>
                </c:pt>
                <c:pt idx="4616">
                  <c:v>0.0026712962962963</c:v>
                </c:pt>
                <c:pt idx="4617">
                  <c:v>0.002671875</c:v>
                </c:pt>
                <c:pt idx="4618">
                  <c:v>0.0026724537037037</c:v>
                </c:pt>
                <c:pt idx="4619">
                  <c:v>0.00267303240740741</c:v>
                </c:pt>
                <c:pt idx="4620">
                  <c:v>0.00267361111111111</c:v>
                </c:pt>
                <c:pt idx="4621">
                  <c:v>0.00267418981481481</c:v>
                </c:pt>
                <c:pt idx="4622">
                  <c:v>0.00267476851851852</c:v>
                </c:pt>
                <c:pt idx="4623">
                  <c:v>0.00267534722222222</c:v>
                </c:pt>
                <c:pt idx="4624">
                  <c:v>0.00267592592592593</c:v>
                </c:pt>
                <c:pt idx="4625">
                  <c:v>0.00267650462962963</c:v>
                </c:pt>
                <c:pt idx="4626">
                  <c:v>0.00267708333333333</c:v>
                </c:pt>
                <c:pt idx="4627">
                  <c:v>0.00267766203703704</c:v>
                </c:pt>
                <c:pt idx="4628">
                  <c:v>0.00267824074074074</c:v>
                </c:pt>
                <c:pt idx="4629">
                  <c:v>0.00267881944444444</c:v>
                </c:pt>
                <c:pt idx="4630">
                  <c:v>0.00267939814814815</c:v>
                </c:pt>
                <c:pt idx="4631">
                  <c:v>0.00267997685185185</c:v>
                </c:pt>
                <c:pt idx="4632">
                  <c:v>0.00268055555555556</c:v>
                </c:pt>
                <c:pt idx="4633">
                  <c:v>0.00268113425925926</c:v>
                </c:pt>
                <c:pt idx="4634">
                  <c:v>0.00268171296296296</c:v>
                </c:pt>
                <c:pt idx="4635">
                  <c:v>0.00268229166666667</c:v>
                </c:pt>
                <c:pt idx="4636">
                  <c:v>0.00268287037037037</c:v>
                </c:pt>
                <c:pt idx="4637">
                  <c:v>0.00268344907407407</c:v>
                </c:pt>
                <c:pt idx="4638">
                  <c:v>0.00268402777777778</c:v>
                </c:pt>
                <c:pt idx="4639">
                  <c:v>0.00268460648148148</c:v>
                </c:pt>
                <c:pt idx="4640">
                  <c:v>0.00268518518518519</c:v>
                </c:pt>
                <c:pt idx="4641">
                  <c:v>0.00268576388888889</c:v>
                </c:pt>
                <c:pt idx="4642">
                  <c:v>0.00268634259259259</c:v>
                </c:pt>
                <c:pt idx="4643">
                  <c:v>0.0026869212962963</c:v>
                </c:pt>
                <c:pt idx="4644">
                  <c:v>0.0026875</c:v>
                </c:pt>
                <c:pt idx="4645">
                  <c:v>0.0026880787037037</c:v>
                </c:pt>
                <c:pt idx="4646">
                  <c:v>0.00268865740740741</c:v>
                </c:pt>
                <c:pt idx="4647">
                  <c:v>0.00268923611111111</c:v>
                </c:pt>
                <c:pt idx="4648">
                  <c:v>0.00268981481481481</c:v>
                </c:pt>
                <c:pt idx="4649">
                  <c:v>0.00269039351851852</c:v>
                </c:pt>
                <c:pt idx="4650">
                  <c:v>0.00269097222222222</c:v>
                </c:pt>
                <c:pt idx="4651">
                  <c:v>0.00269155092592593</c:v>
                </c:pt>
                <c:pt idx="4652">
                  <c:v>0.00269212962962963</c:v>
                </c:pt>
                <c:pt idx="4653">
                  <c:v>0.00269270833333333</c:v>
                </c:pt>
                <c:pt idx="4654">
                  <c:v>0.00269328703703704</c:v>
                </c:pt>
                <c:pt idx="4655">
                  <c:v>0.00269386574074074</c:v>
                </c:pt>
                <c:pt idx="4656">
                  <c:v>0.00269444444444444</c:v>
                </c:pt>
                <c:pt idx="4657">
                  <c:v>0.00269502314814815</c:v>
                </c:pt>
                <c:pt idx="4658">
                  <c:v>0.00269560185185185</c:v>
                </c:pt>
                <c:pt idx="4659">
                  <c:v>0.00269618055555556</c:v>
                </c:pt>
                <c:pt idx="4660">
                  <c:v>0.00269675925925926</c:v>
                </c:pt>
                <c:pt idx="4661">
                  <c:v>0.00269733796296296</c:v>
                </c:pt>
                <c:pt idx="4662">
                  <c:v>0.00269791666666667</c:v>
                </c:pt>
                <c:pt idx="4663">
                  <c:v>0.00269849537037037</c:v>
                </c:pt>
                <c:pt idx="4664">
                  <c:v>0.00269907407407407</c:v>
                </c:pt>
                <c:pt idx="4665">
                  <c:v>0.00269965277777778</c:v>
                </c:pt>
                <c:pt idx="4666">
                  <c:v>0.00270023148148148</c:v>
                </c:pt>
                <c:pt idx="4667">
                  <c:v>0.00270081018518519</c:v>
                </c:pt>
                <c:pt idx="4668">
                  <c:v>0.00270138888888889</c:v>
                </c:pt>
                <c:pt idx="4669">
                  <c:v>0.00270196759259259</c:v>
                </c:pt>
                <c:pt idx="4670">
                  <c:v>0.0027025462962963</c:v>
                </c:pt>
                <c:pt idx="4671">
                  <c:v>0.002703125</c:v>
                </c:pt>
                <c:pt idx="4672">
                  <c:v>0.0027037037037037</c:v>
                </c:pt>
                <c:pt idx="4673">
                  <c:v>0.00270428240740741</c:v>
                </c:pt>
                <c:pt idx="4674">
                  <c:v>0.00270486111111111</c:v>
                </c:pt>
                <c:pt idx="4675">
                  <c:v>0.00270543981481481</c:v>
                </c:pt>
                <c:pt idx="4676">
                  <c:v>0.00270601851851852</c:v>
                </c:pt>
                <c:pt idx="4677">
                  <c:v>0.00270659722222222</c:v>
                </c:pt>
                <c:pt idx="4678">
                  <c:v>0.00270717592592593</c:v>
                </c:pt>
                <c:pt idx="4679">
                  <c:v>0.00270775462962963</c:v>
                </c:pt>
                <c:pt idx="4680">
                  <c:v>0.00270833333333333</c:v>
                </c:pt>
                <c:pt idx="4681">
                  <c:v>0.00270891203703704</c:v>
                </c:pt>
                <c:pt idx="4682">
                  <c:v>0.00270949074074074</c:v>
                </c:pt>
                <c:pt idx="4683">
                  <c:v>0.00271006944444444</c:v>
                </c:pt>
                <c:pt idx="4684">
                  <c:v>0.00271064814814815</c:v>
                </c:pt>
                <c:pt idx="4685">
                  <c:v>0.00271122685185185</c:v>
                </c:pt>
                <c:pt idx="4686">
                  <c:v>0.00271180555555556</c:v>
                </c:pt>
                <c:pt idx="4687">
                  <c:v>0.00271238425925926</c:v>
                </c:pt>
                <c:pt idx="4688">
                  <c:v>0.00271296296296296</c:v>
                </c:pt>
                <c:pt idx="4689">
                  <c:v>0.00271354166666667</c:v>
                </c:pt>
                <c:pt idx="4690">
                  <c:v>0.00271412037037037</c:v>
                </c:pt>
                <c:pt idx="4691">
                  <c:v>0.00271469907407407</c:v>
                </c:pt>
                <c:pt idx="4692">
                  <c:v>0.00271527777777778</c:v>
                </c:pt>
                <c:pt idx="4693">
                  <c:v>0.00271585648148148</c:v>
                </c:pt>
                <c:pt idx="4694">
                  <c:v>0.00271643518518518</c:v>
                </c:pt>
                <c:pt idx="4695">
                  <c:v>0.00271701388888889</c:v>
                </c:pt>
                <c:pt idx="4696">
                  <c:v>0.00271759259259259</c:v>
                </c:pt>
                <c:pt idx="4697">
                  <c:v>0.0027181712962963</c:v>
                </c:pt>
                <c:pt idx="4698">
                  <c:v>0.00271875</c:v>
                </c:pt>
                <c:pt idx="4699">
                  <c:v>0.0027193287037037</c:v>
                </c:pt>
                <c:pt idx="4700">
                  <c:v>0.00271990740740741</c:v>
                </c:pt>
                <c:pt idx="4701">
                  <c:v>0.00272048611111111</c:v>
                </c:pt>
                <c:pt idx="4702">
                  <c:v>0.00272106481481481</c:v>
                </c:pt>
                <c:pt idx="4703">
                  <c:v>0.00272164351851852</c:v>
                </c:pt>
                <c:pt idx="4704">
                  <c:v>0.00272222222222222</c:v>
                </c:pt>
                <c:pt idx="4705">
                  <c:v>0.00272280092592593</c:v>
                </c:pt>
                <c:pt idx="4706">
                  <c:v>0.00272337962962963</c:v>
                </c:pt>
                <c:pt idx="4707">
                  <c:v>0.00272395833333333</c:v>
                </c:pt>
                <c:pt idx="4708">
                  <c:v>0.00272453703703704</c:v>
                </c:pt>
                <c:pt idx="4709">
                  <c:v>0.00272511574074074</c:v>
                </c:pt>
                <c:pt idx="4710">
                  <c:v>0.00272569444444444</c:v>
                </c:pt>
                <c:pt idx="4711">
                  <c:v>0.00272627314814815</c:v>
                </c:pt>
                <c:pt idx="4712">
                  <c:v>0.00272685185185185</c:v>
                </c:pt>
                <c:pt idx="4713">
                  <c:v>0.00272743055555556</c:v>
                </c:pt>
                <c:pt idx="4714">
                  <c:v>0.00272800925925926</c:v>
                </c:pt>
                <c:pt idx="4715">
                  <c:v>0.00272858796296296</c:v>
                </c:pt>
                <c:pt idx="4716">
                  <c:v>0.00272916666666667</c:v>
                </c:pt>
                <c:pt idx="4717">
                  <c:v>0.00272974537037037</c:v>
                </c:pt>
                <c:pt idx="4718">
                  <c:v>0.00273032407407407</c:v>
                </c:pt>
                <c:pt idx="4719">
                  <c:v>0.00273090277777778</c:v>
                </c:pt>
                <c:pt idx="4720">
                  <c:v>0.00273148148148148</c:v>
                </c:pt>
                <c:pt idx="4721">
                  <c:v>0.00273206018518518</c:v>
                </c:pt>
                <c:pt idx="4722">
                  <c:v>0.00273263888888889</c:v>
                </c:pt>
                <c:pt idx="4723">
                  <c:v>0.00273321759259259</c:v>
                </c:pt>
                <c:pt idx="4724">
                  <c:v>0.0027337962962963</c:v>
                </c:pt>
                <c:pt idx="4725">
                  <c:v>0.002734375</c:v>
                </c:pt>
                <c:pt idx="4726">
                  <c:v>0.0027349537037037</c:v>
                </c:pt>
                <c:pt idx="4727">
                  <c:v>0.00273553240740741</c:v>
                </c:pt>
                <c:pt idx="4728">
                  <c:v>0.00273611111111111</c:v>
                </c:pt>
                <c:pt idx="4729">
                  <c:v>0.00273668981481481</c:v>
                </c:pt>
                <c:pt idx="4730">
                  <c:v>0.00273726851851852</c:v>
                </c:pt>
                <c:pt idx="4731">
                  <c:v>0.00273784722222222</c:v>
                </c:pt>
                <c:pt idx="4732">
                  <c:v>0.00273842592592593</c:v>
                </c:pt>
                <c:pt idx="4733">
                  <c:v>0.00273900462962963</c:v>
                </c:pt>
                <c:pt idx="4734">
                  <c:v>0.00273958333333333</c:v>
                </c:pt>
                <c:pt idx="4735">
                  <c:v>0.00274016203703704</c:v>
                </c:pt>
                <c:pt idx="4736">
                  <c:v>0.00274074074074074</c:v>
                </c:pt>
                <c:pt idx="4737">
                  <c:v>0.00274131944444444</c:v>
                </c:pt>
                <c:pt idx="4738">
                  <c:v>0.00274189814814815</c:v>
                </c:pt>
                <c:pt idx="4739">
                  <c:v>0.00274247685185185</c:v>
                </c:pt>
                <c:pt idx="4740">
                  <c:v>0.00274305555555556</c:v>
                </c:pt>
                <c:pt idx="4741">
                  <c:v>0.00274363425925926</c:v>
                </c:pt>
                <c:pt idx="4742">
                  <c:v>0.00274421296296296</c:v>
                </c:pt>
                <c:pt idx="4743">
                  <c:v>0.00274479166666667</c:v>
                </c:pt>
                <c:pt idx="4744">
                  <c:v>0.00274537037037037</c:v>
                </c:pt>
                <c:pt idx="4745">
                  <c:v>0.00274594907407407</c:v>
                </c:pt>
                <c:pt idx="4746">
                  <c:v>0.00274652777777778</c:v>
                </c:pt>
                <c:pt idx="4747">
                  <c:v>0.00274710648148148</c:v>
                </c:pt>
                <c:pt idx="4748">
                  <c:v>0.00274768518518519</c:v>
                </c:pt>
                <c:pt idx="4749">
                  <c:v>0.00274826388888889</c:v>
                </c:pt>
                <c:pt idx="4750">
                  <c:v>0.00274884259259259</c:v>
                </c:pt>
                <c:pt idx="4751">
                  <c:v>0.0027494212962963</c:v>
                </c:pt>
                <c:pt idx="4752">
                  <c:v>0.00275</c:v>
                </c:pt>
                <c:pt idx="4753">
                  <c:v>0.0027505787037037</c:v>
                </c:pt>
                <c:pt idx="4754">
                  <c:v>0.00275115740740741</c:v>
                </c:pt>
                <c:pt idx="4755">
                  <c:v>0.00275173611111111</c:v>
                </c:pt>
                <c:pt idx="4756">
                  <c:v>0.00275231481481481</c:v>
                </c:pt>
                <c:pt idx="4757">
                  <c:v>0.00275289351851852</c:v>
                </c:pt>
                <c:pt idx="4758">
                  <c:v>0.00275347222222222</c:v>
                </c:pt>
                <c:pt idx="4759">
                  <c:v>0.00275405092592593</c:v>
                </c:pt>
                <c:pt idx="4760">
                  <c:v>0.00275462962962963</c:v>
                </c:pt>
                <c:pt idx="4761">
                  <c:v>0.00275520833333333</c:v>
                </c:pt>
                <c:pt idx="4762">
                  <c:v>0.00275578703703704</c:v>
                </c:pt>
                <c:pt idx="4763">
                  <c:v>0.00275636574074074</c:v>
                </c:pt>
                <c:pt idx="4764">
                  <c:v>0.00275694444444444</c:v>
                </c:pt>
                <c:pt idx="4765">
                  <c:v>0.00275752314814815</c:v>
                </c:pt>
                <c:pt idx="4766">
                  <c:v>0.00275810185185185</c:v>
                </c:pt>
                <c:pt idx="4767">
                  <c:v>0.00275868055555556</c:v>
                </c:pt>
                <c:pt idx="4768">
                  <c:v>0.00275925925925926</c:v>
                </c:pt>
                <c:pt idx="4769">
                  <c:v>0.00275983796296296</c:v>
                </c:pt>
                <c:pt idx="4770">
                  <c:v>0.00276041666666667</c:v>
                </c:pt>
                <c:pt idx="4771">
                  <c:v>0.00276099537037037</c:v>
                </c:pt>
                <c:pt idx="4772">
                  <c:v>0.00276157407407407</c:v>
                </c:pt>
                <c:pt idx="4773">
                  <c:v>0.00276215277777778</c:v>
                </c:pt>
                <c:pt idx="4774">
                  <c:v>0.00276273148148148</c:v>
                </c:pt>
                <c:pt idx="4775">
                  <c:v>0.00276331018518519</c:v>
                </c:pt>
                <c:pt idx="4776">
                  <c:v>0.00276388888888889</c:v>
                </c:pt>
                <c:pt idx="4777">
                  <c:v>0.00276446759259259</c:v>
                </c:pt>
                <c:pt idx="4778">
                  <c:v>0.0027650462962963</c:v>
                </c:pt>
                <c:pt idx="4779">
                  <c:v>0.002765625</c:v>
                </c:pt>
                <c:pt idx="4780">
                  <c:v>0.0027662037037037</c:v>
                </c:pt>
                <c:pt idx="4781">
                  <c:v>0.00276678240740741</c:v>
                </c:pt>
                <c:pt idx="4782">
                  <c:v>0.00276736111111111</c:v>
                </c:pt>
                <c:pt idx="4783">
                  <c:v>0.00276793981481482</c:v>
                </c:pt>
                <c:pt idx="4784">
                  <c:v>0.00276851851851852</c:v>
                </c:pt>
                <c:pt idx="4785">
                  <c:v>0.00276909722222222</c:v>
                </c:pt>
                <c:pt idx="4786">
                  <c:v>0.00276967592592593</c:v>
                </c:pt>
                <c:pt idx="4787">
                  <c:v>0.00277025462962963</c:v>
                </c:pt>
                <c:pt idx="4788">
                  <c:v>0.00277083333333333</c:v>
                </c:pt>
                <c:pt idx="4789">
                  <c:v>0.00277141203703704</c:v>
                </c:pt>
                <c:pt idx="4790">
                  <c:v>0.00277199074074074</c:v>
                </c:pt>
                <c:pt idx="4791">
                  <c:v>0.00277256944444444</c:v>
                </c:pt>
                <c:pt idx="4792">
                  <c:v>0.00277314814814815</c:v>
                </c:pt>
                <c:pt idx="4793">
                  <c:v>0.00277372685185185</c:v>
                </c:pt>
                <c:pt idx="4794">
                  <c:v>0.00277430555555556</c:v>
                </c:pt>
                <c:pt idx="4795">
                  <c:v>0.00277488425925926</c:v>
                </c:pt>
                <c:pt idx="4796">
                  <c:v>0.00277546296296296</c:v>
                </c:pt>
                <c:pt idx="4797">
                  <c:v>0.00277604166666667</c:v>
                </c:pt>
                <c:pt idx="4798">
                  <c:v>0.00277662037037037</c:v>
                </c:pt>
                <c:pt idx="4799">
                  <c:v>0.00277719907407407</c:v>
                </c:pt>
                <c:pt idx="4800">
                  <c:v>0.00277777777777778</c:v>
                </c:pt>
                <c:pt idx="4801">
                  <c:v>0.00277835648148148</c:v>
                </c:pt>
                <c:pt idx="4802">
                  <c:v>0.00277893518518519</c:v>
                </c:pt>
                <c:pt idx="4803">
                  <c:v>0.00277951388888889</c:v>
                </c:pt>
                <c:pt idx="4804">
                  <c:v>0.00278009259259259</c:v>
                </c:pt>
                <c:pt idx="4805">
                  <c:v>0.0027806712962963</c:v>
                </c:pt>
                <c:pt idx="4806">
                  <c:v>0.00278125</c:v>
                </c:pt>
                <c:pt idx="4807">
                  <c:v>0.0027818287037037</c:v>
                </c:pt>
                <c:pt idx="4808">
                  <c:v>0.00278240740740741</c:v>
                </c:pt>
                <c:pt idx="4809">
                  <c:v>0.00278298611111111</c:v>
                </c:pt>
                <c:pt idx="4810">
                  <c:v>0.00278356481481482</c:v>
                </c:pt>
                <c:pt idx="4811">
                  <c:v>0.00278414351851852</c:v>
                </c:pt>
                <c:pt idx="4812">
                  <c:v>0.00278472222222222</c:v>
                </c:pt>
                <c:pt idx="4813">
                  <c:v>0.00278530092592593</c:v>
                </c:pt>
                <c:pt idx="4814">
                  <c:v>0.00278587962962963</c:v>
                </c:pt>
                <c:pt idx="4815">
                  <c:v>0.00278645833333333</c:v>
                </c:pt>
                <c:pt idx="4816">
                  <c:v>0.00278703703703704</c:v>
                </c:pt>
                <c:pt idx="4817">
                  <c:v>0.00278761574074074</c:v>
                </c:pt>
                <c:pt idx="4818">
                  <c:v>0.00278819444444445</c:v>
                </c:pt>
                <c:pt idx="4819">
                  <c:v>0.00278877314814815</c:v>
                </c:pt>
                <c:pt idx="4820">
                  <c:v>0.00278935185185185</c:v>
                </c:pt>
                <c:pt idx="4821">
                  <c:v>0.00278993055555556</c:v>
                </c:pt>
                <c:pt idx="4822">
                  <c:v>0.00279050925925926</c:v>
                </c:pt>
                <c:pt idx="4823">
                  <c:v>0.00279108796296296</c:v>
                </c:pt>
                <c:pt idx="4824">
                  <c:v>0.00279166666666667</c:v>
                </c:pt>
                <c:pt idx="4825">
                  <c:v>0.00279224537037037</c:v>
                </c:pt>
                <c:pt idx="4826">
                  <c:v>0.00279282407407407</c:v>
                </c:pt>
                <c:pt idx="4827">
                  <c:v>0.00279340277777778</c:v>
                </c:pt>
                <c:pt idx="4828">
                  <c:v>0.00279398148148148</c:v>
                </c:pt>
                <c:pt idx="4829">
                  <c:v>0.00279456018518518</c:v>
                </c:pt>
                <c:pt idx="4830">
                  <c:v>0.00279513888888889</c:v>
                </c:pt>
                <c:pt idx="4831">
                  <c:v>0.00279571759259259</c:v>
                </c:pt>
                <c:pt idx="4832">
                  <c:v>0.0027962962962963</c:v>
                </c:pt>
                <c:pt idx="4833">
                  <c:v>0.002796875</c:v>
                </c:pt>
                <c:pt idx="4834">
                  <c:v>0.0027974537037037</c:v>
                </c:pt>
                <c:pt idx="4835">
                  <c:v>0.00279803240740741</c:v>
                </c:pt>
                <c:pt idx="4836">
                  <c:v>0.00279861111111111</c:v>
                </c:pt>
                <c:pt idx="4837">
                  <c:v>0.00279918981481481</c:v>
                </c:pt>
                <c:pt idx="4838">
                  <c:v>0.00279976851851852</c:v>
                </c:pt>
                <c:pt idx="4839">
                  <c:v>0.00280034722222222</c:v>
                </c:pt>
                <c:pt idx="4840">
                  <c:v>0.00280092592592593</c:v>
                </c:pt>
                <c:pt idx="4841">
                  <c:v>0.00280150462962963</c:v>
                </c:pt>
                <c:pt idx="4842">
                  <c:v>0.00280208333333333</c:v>
                </c:pt>
                <c:pt idx="4843">
                  <c:v>0.00280266203703704</c:v>
                </c:pt>
                <c:pt idx="4844">
                  <c:v>0.00280324074074074</c:v>
                </c:pt>
                <c:pt idx="4845">
                  <c:v>0.00280381944444444</c:v>
                </c:pt>
                <c:pt idx="4846">
                  <c:v>0.00280439814814815</c:v>
                </c:pt>
                <c:pt idx="4847">
                  <c:v>0.00280497685185185</c:v>
                </c:pt>
                <c:pt idx="4848">
                  <c:v>0.00280555555555556</c:v>
                </c:pt>
                <c:pt idx="4849">
                  <c:v>0.00280613425925926</c:v>
                </c:pt>
                <c:pt idx="4850">
                  <c:v>0.00280671296296296</c:v>
                </c:pt>
                <c:pt idx="4851">
                  <c:v>0.00280729166666667</c:v>
                </c:pt>
                <c:pt idx="4852">
                  <c:v>0.00280787037037037</c:v>
                </c:pt>
                <c:pt idx="4853">
                  <c:v>0.00280844907407407</c:v>
                </c:pt>
                <c:pt idx="4854">
                  <c:v>0.00280902777777778</c:v>
                </c:pt>
                <c:pt idx="4855">
                  <c:v>0.00280960648148148</c:v>
                </c:pt>
                <c:pt idx="4856">
                  <c:v>0.00281018518518518</c:v>
                </c:pt>
                <c:pt idx="4857">
                  <c:v>0.00281076388888889</c:v>
                </c:pt>
                <c:pt idx="4858">
                  <c:v>0.00281134259259259</c:v>
                </c:pt>
                <c:pt idx="4859">
                  <c:v>0.0028119212962963</c:v>
                </c:pt>
                <c:pt idx="4860">
                  <c:v>0.0028125</c:v>
                </c:pt>
                <c:pt idx="4861">
                  <c:v>0.0028130787037037</c:v>
                </c:pt>
                <c:pt idx="4862">
                  <c:v>0.00281365740740741</c:v>
                </c:pt>
                <c:pt idx="4863">
                  <c:v>0.00281423611111111</c:v>
                </c:pt>
                <c:pt idx="4864">
                  <c:v>0.00281481481481481</c:v>
                </c:pt>
                <c:pt idx="4865">
                  <c:v>0.00281539351851852</c:v>
                </c:pt>
                <c:pt idx="4866">
                  <c:v>0.00281597222222222</c:v>
                </c:pt>
                <c:pt idx="4867">
                  <c:v>0.00281655092592593</c:v>
                </c:pt>
                <c:pt idx="4868">
                  <c:v>0.00281712962962963</c:v>
                </c:pt>
                <c:pt idx="4869">
                  <c:v>0.00281770833333333</c:v>
                </c:pt>
                <c:pt idx="4870">
                  <c:v>0.00281828703703704</c:v>
                </c:pt>
                <c:pt idx="4871">
                  <c:v>0.00281886574074074</c:v>
                </c:pt>
                <c:pt idx="4872">
                  <c:v>0.00281944444444444</c:v>
                </c:pt>
                <c:pt idx="4873">
                  <c:v>0.00282002314814815</c:v>
                </c:pt>
                <c:pt idx="4874">
                  <c:v>0.00282060185185185</c:v>
                </c:pt>
                <c:pt idx="4875">
                  <c:v>0.00282118055555556</c:v>
                </c:pt>
                <c:pt idx="4876">
                  <c:v>0.00282175925925926</c:v>
                </c:pt>
                <c:pt idx="4877">
                  <c:v>0.00282233796296296</c:v>
                </c:pt>
                <c:pt idx="4878">
                  <c:v>0.00282291666666667</c:v>
                </c:pt>
                <c:pt idx="4879">
                  <c:v>0.00282349537037037</c:v>
                </c:pt>
                <c:pt idx="4880">
                  <c:v>0.00282407407407407</c:v>
                </c:pt>
                <c:pt idx="4881">
                  <c:v>0.00282465277777778</c:v>
                </c:pt>
                <c:pt idx="4882">
                  <c:v>0.00282523148148148</c:v>
                </c:pt>
                <c:pt idx="4883">
                  <c:v>0.00282581018518518</c:v>
                </c:pt>
                <c:pt idx="4884">
                  <c:v>0.00282638888888889</c:v>
                </c:pt>
                <c:pt idx="4885">
                  <c:v>0.00282696759259259</c:v>
                </c:pt>
                <c:pt idx="4886">
                  <c:v>0.0028275462962963</c:v>
                </c:pt>
                <c:pt idx="4887">
                  <c:v>0.002828125</c:v>
                </c:pt>
                <c:pt idx="4888">
                  <c:v>0.0028287037037037</c:v>
                </c:pt>
                <c:pt idx="4889">
                  <c:v>0.00282928240740741</c:v>
                </c:pt>
                <c:pt idx="4890">
                  <c:v>0.00282986111111111</c:v>
                </c:pt>
                <c:pt idx="4891">
                  <c:v>0.00283043981481481</c:v>
                </c:pt>
                <c:pt idx="4892">
                  <c:v>0.00283101851851852</c:v>
                </c:pt>
                <c:pt idx="4893">
                  <c:v>0.00283159722222222</c:v>
                </c:pt>
                <c:pt idx="4894">
                  <c:v>0.00283217592592593</c:v>
                </c:pt>
                <c:pt idx="4895">
                  <c:v>0.00283275462962963</c:v>
                </c:pt>
                <c:pt idx="4896">
                  <c:v>0.00283333333333333</c:v>
                </c:pt>
                <c:pt idx="4897">
                  <c:v>0.00283391203703704</c:v>
                </c:pt>
                <c:pt idx="4898">
                  <c:v>0.00283449074074074</c:v>
                </c:pt>
                <c:pt idx="4899">
                  <c:v>0.00283506944444444</c:v>
                </c:pt>
                <c:pt idx="4900">
                  <c:v>0.00283564814814815</c:v>
                </c:pt>
                <c:pt idx="4901">
                  <c:v>0.00283622685185185</c:v>
                </c:pt>
                <c:pt idx="4902">
                  <c:v>0.00283680555555556</c:v>
                </c:pt>
                <c:pt idx="4903">
                  <c:v>0.00283738425925926</c:v>
                </c:pt>
                <c:pt idx="4904">
                  <c:v>0.00283796296296296</c:v>
                </c:pt>
                <c:pt idx="4905">
                  <c:v>0.00283854166666667</c:v>
                </c:pt>
                <c:pt idx="4906">
                  <c:v>0.00283912037037037</c:v>
                </c:pt>
                <c:pt idx="4907">
                  <c:v>0.00283969907407407</c:v>
                </c:pt>
                <c:pt idx="4908">
                  <c:v>0.00284027777777778</c:v>
                </c:pt>
                <c:pt idx="4909">
                  <c:v>0.00284085648148148</c:v>
                </c:pt>
                <c:pt idx="4910">
                  <c:v>0.00284143518518518</c:v>
                </c:pt>
                <c:pt idx="4911">
                  <c:v>0.00284201388888889</c:v>
                </c:pt>
                <c:pt idx="4912">
                  <c:v>0.00284259259259259</c:v>
                </c:pt>
                <c:pt idx="4913">
                  <c:v>0.0028431712962963</c:v>
                </c:pt>
                <c:pt idx="4914">
                  <c:v>0.00284375</c:v>
                </c:pt>
                <c:pt idx="4915">
                  <c:v>0.0028443287037037</c:v>
                </c:pt>
                <c:pt idx="4916">
                  <c:v>0.00284490740740741</c:v>
                </c:pt>
                <c:pt idx="4917">
                  <c:v>0.00284548611111111</c:v>
                </c:pt>
                <c:pt idx="4918">
                  <c:v>0.00284606481481481</c:v>
                </c:pt>
                <c:pt idx="4919">
                  <c:v>0.00284664351851852</c:v>
                </c:pt>
                <c:pt idx="4920">
                  <c:v>0.00284722222222222</c:v>
                </c:pt>
                <c:pt idx="4921">
                  <c:v>0.00284780092592593</c:v>
                </c:pt>
                <c:pt idx="4922">
                  <c:v>0.00284837962962963</c:v>
                </c:pt>
                <c:pt idx="4923">
                  <c:v>0.00284895833333333</c:v>
                </c:pt>
                <c:pt idx="4924">
                  <c:v>0.00284953703703704</c:v>
                </c:pt>
                <c:pt idx="4925">
                  <c:v>0.00285011574074074</c:v>
                </c:pt>
                <c:pt idx="4926">
                  <c:v>0.00285069444444444</c:v>
                </c:pt>
                <c:pt idx="4927">
                  <c:v>0.00285127314814815</c:v>
                </c:pt>
                <c:pt idx="4928">
                  <c:v>0.00285185185185185</c:v>
                </c:pt>
                <c:pt idx="4929">
                  <c:v>0.00285243055555556</c:v>
                </c:pt>
                <c:pt idx="4930">
                  <c:v>0.00285300925925926</c:v>
                </c:pt>
                <c:pt idx="4931">
                  <c:v>0.00285358796296296</c:v>
                </c:pt>
                <c:pt idx="4932">
                  <c:v>0.00285416666666667</c:v>
                </c:pt>
                <c:pt idx="4933">
                  <c:v>0.00285474537037037</c:v>
                </c:pt>
                <c:pt idx="4934">
                  <c:v>0.00285532407407407</c:v>
                </c:pt>
                <c:pt idx="4935">
                  <c:v>0.00285590277777778</c:v>
                </c:pt>
                <c:pt idx="4936">
                  <c:v>0.00285648148148148</c:v>
                </c:pt>
                <c:pt idx="4937">
                  <c:v>0.00285706018518518</c:v>
                </c:pt>
                <c:pt idx="4938">
                  <c:v>0.00285763888888889</c:v>
                </c:pt>
                <c:pt idx="4939">
                  <c:v>0.00285821759259259</c:v>
                </c:pt>
                <c:pt idx="4940">
                  <c:v>0.0028587962962963</c:v>
                </c:pt>
                <c:pt idx="4941">
                  <c:v>0.002859375</c:v>
                </c:pt>
                <c:pt idx="4942">
                  <c:v>0.0028599537037037</c:v>
                </c:pt>
                <c:pt idx="4943">
                  <c:v>0.00286053240740741</c:v>
                </c:pt>
                <c:pt idx="4944">
                  <c:v>0.00286111111111111</c:v>
                </c:pt>
                <c:pt idx="4945">
                  <c:v>0.00286168981481481</c:v>
                </c:pt>
                <c:pt idx="4946">
                  <c:v>0.00286226851851852</c:v>
                </c:pt>
                <c:pt idx="4947">
                  <c:v>0.00286284722222222</c:v>
                </c:pt>
                <c:pt idx="4948">
                  <c:v>0.00286342592592593</c:v>
                </c:pt>
                <c:pt idx="4949">
                  <c:v>0.00286400462962963</c:v>
                </c:pt>
                <c:pt idx="4950">
                  <c:v>0.00286458333333333</c:v>
                </c:pt>
                <c:pt idx="4951">
                  <c:v>0.00286516203703704</c:v>
                </c:pt>
                <c:pt idx="4952">
                  <c:v>0.00286574074074074</c:v>
                </c:pt>
                <c:pt idx="4953">
                  <c:v>0.00286631944444444</c:v>
                </c:pt>
                <c:pt idx="4954">
                  <c:v>0.00286689814814815</c:v>
                </c:pt>
                <c:pt idx="4955">
                  <c:v>0.00286747685185185</c:v>
                </c:pt>
                <c:pt idx="4956">
                  <c:v>0.00286805555555556</c:v>
                </c:pt>
                <c:pt idx="4957">
                  <c:v>0.00286863425925926</c:v>
                </c:pt>
                <c:pt idx="4958">
                  <c:v>0.00286921296296296</c:v>
                </c:pt>
                <c:pt idx="4959">
                  <c:v>0.00286979166666667</c:v>
                </c:pt>
                <c:pt idx="4960">
                  <c:v>0.00287037037037037</c:v>
                </c:pt>
                <c:pt idx="4961">
                  <c:v>0.00287094907407407</c:v>
                </c:pt>
                <c:pt idx="4962">
                  <c:v>0.00287152777777778</c:v>
                </c:pt>
                <c:pt idx="4963">
                  <c:v>0.00287210648148148</c:v>
                </c:pt>
                <c:pt idx="4964">
                  <c:v>0.00287268518518518</c:v>
                </c:pt>
                <c:pt idx="4965">
                  <c:v>0.00287326388888889</c:v>
                </c:pt>
                <c:pt idx="4966">
                  <c:v>0.00287384259259259</c:v>
                </c:pt>
                <c:pt idx="4967">
                  <c:v>0.0028744212962963</c:v>
                </c:pt>
                <c:pt idx="4968">
                  <c:v>0.002875</c:v>
                </c:pt>
                <c:pt idx="4969">
                  <c:v>0.0028755787037037</c:v>
                </c:pt>
                <c:pt idx="4970">
                  <c:v>0.00287615740740741</c:v>
                </c:pt>
                <c:pt idx="4971">
                  <c:v>0.00287673611111111</c:v>
                </c:pt>
                <c:pt idx="4972">
                  <c:v>0.00287731481481481</c:v>
                </c:pt>
                <c:pt idx="4973">
                  <c:v>0.00287789351851852</c:v>
                </c:pt>
                <c:pt idx="4974">
                  <c:v>0.00287847222222222</c:v>
                </c:pt>
                <c:pt idx="4975">
                  <c:v>0.00287905092592593</c:v>
                </c:pt>
                <c:pt idx="4976">
                  <c:v>0.00287962962962963</c:v>
                </c:pt>
                <c:pt idx="4977">
                  <c:v>0.00288020833333333</c:v>
                </c:pt>
                <c:pt idx="4978">
                  <c:v>0.00288078703703704</c:v>
                </c:pt>
                <c:pt idx="4979">
                  <c:v>0.00288136574074074</c:v>
                </c:pt>
                <c:pt idx="4980">
                  <c:v>0.00288194444444444</c:v>
                </c:pt>
                <c:pt idx="4981">
                  <c:v>0.00288252314814815</c:v>
                </c:pt>
                <c:pt idx="4982">
                  <c:v>0.00288310185185185</c:v>
                </c:pt>
                <c:pt idx="4983">
                  <c:v>0.00288368055555556</c:v>
                </c:pt>
                <c:pt idx="4984">
                  <c:v>0.00288425925925926</c:v>
                </c:pt>
                <c:pt idx="4985">
                  <c:v>0.00288483796296296</c:v>
                </c:pt>
                <c:pt idx="4986">
                  <c:v>0.00288541666666667</c:v>
                </c:pt>
                <c:pt idx="4987">
                  <c:v>0.00288599537037037</c:v>
                </c:pt>
                <c:pt idx="4988">
                  <c:v>0.00288657407407407</c:v>
                </c:pt>
                <c:pt idx="4989">
                  <c:v>0.00288715277777778</c:v>
                </c:pt>
                <c:pt idx="4990">
                  <c:v>0.00288773148148148</c:v>
                </c:pt>
                <c:pt idx="4991">
                  <c:v>0.00288831018518518</c:v>
                </c:pt>
                <c:pt idx="4992">
                  <c:v>0.00288888888888889</c:v>
                </c:pt>
                <c:pt idx="4993">
                  <c:v>0.00288946759259259</c:v>
                </c:pt>
                <c:pt idx="4994">
                  <c:v>0.0028900462962963</c:v>
                </c:pt>
                <c:pt idx="4995">
                  <c:v>0.002890625</c:v>
                </c:pt>
                <c:pt idx="4996">
                  <c:v>0.0028912037037037</c:v>
                </c:pt>
                <c:pt idx="4997">
                  <c:v>0.00289178240740741</c:v>
                </c:pt>
                <c:pt idx="4998">
                  <c:v>0.00289236111111111</c:v>
                </c:pt>
                <c:pt idx="4999">
                  <c:v>0.00289293981481481</c:v>
                </c:pt>
                <c:pt idx="5000">
                  <c:v>0.00289351851851852</c:v>
                </c:pt>
                <c:pt idx="5001">
                  <c:v>0.00289409722222222</c:v>
                </c:pt>
                <c:pt idx="5002">
                  <c:v>0.00289467592592593</c:v>
                </c:pt>
                <c:pt idx="5003">
                  <c:v>0.00289525462962963</c:v>
                </c:pt>
                <c:pt idx="5004">
                  <c:v>0.00289583333333333</c:v>
                </c:pt>
                <c:pt idx="5005">
                  <c:v>0.00289641203703704</c:v>
                </c:pt>
                <c:pt idx="5006">
                  <c:v>0.00289699074074074</c:v>
                </c:pt>
                <c:pt idx="5007">
                  <c:v>0.00289756944444444</c:v>
                </c:pt>
                <c:pt idx="5008">
                  <c:v>0.00289814814814815</c:v>
                </c:pt>
                <c:pt idx="5009">
                  <c:v>0.00289872685185185</c:v>
                </c:pt>
                <c:pt idx="5010">
                  <c:v>0.00289930555555556</c:v>
                </c:pt>
                <c:pt idx="5011">
                  <c:v>0.00289988425925926</c:v>
                </c:pt>
                <c:pt idx="5012">
                  <c:v>0.00290046296296296</c:v>
                </c:pt>
                <c:pt idx="5013">
                  <c:v>0.00290104166666667</c:v>
                </c:pt>
                <c:pt idx="5014">
                  <c:v>0.00290162037037037</c:v>
                </c:pt>
                <c:pt idx="5015">
                  <c:v>0.00290219907407407</c:v>
                </c:pt>
                <c:pt idx="5016">
                  <c:v>0.00290277777777778</c:v>
                </c:pt>
                <c:pt idx="5017">
                  <c:v>0.00290335648148148</c:v>
                </c:pt>
                <c:pt idx="5018">
                  <c:v>0.00290393518518518</c:v>
                </c:pt>
                <c:pt idx="5019">
                  <c:v>0.00290451388888889</c:v>
                </c:pt>
                <c:pt idx="5020">
                  <c:v>0.00290509259259259</c:v>
                </c:pt>
                <c:pt idx="5021">
                  <c:v>0.0029056712962963</c:v>
                </c:pt>
                <c:pt idx="5022">
                  <c:v>0.00290625</c:v>
                </c:pt>
                <c:pt idx="5023">
                  <c:v>0.0029068287037037</c:v>
                </c:pt>
                <c:pt idx="5024">
                  <c:v>0.00290740740740741</c:v>
                </c:pt>
                <c:pt idx="5025">
                  <c:v>0.00290798611111111</c:v>
                </c:pt>
                <c:pt idx="5026">
                  <c:v>0.00290856481481481</c:v>
                </c:pt>
                <c:pt idx="5027">
                  <c:v>0.00290914351851852</c:v>
                </c:pt>
                <c:pt idx="5028">
                  <c:v>0.00290972222222222</c:v>
                </c:pt>
                <c:pt idx="5029">
                  <c:v>0.00291030092592593</c:v>
                </c:pt>
                <c:pt idx="5030">
                  <c:v>0.00291087962962963</c:v>
                </c:pt>
                <c:pt idx="5031">
                  <c:v>0.00291145833333333</c:v>
                </c:pt>
                <c:pt idx="5032">
                  <c:v>0.00291203703703704</c:v>
                </c:pt>
                <c:pt idx="5033">
                  <c:v>0.00291261574074074</c:v>
                </c:pt>
                <c:pt idx="5034">
                  <c:v>0.00291319444444444</c:v>
                </c:pt>
                <c:pt idx="5035">
                  <c:v>0.00291377314814815</c:v>
                </c:pt>
                <c:pt idx="5036">
                  <c:v>0.00291435185185185</c:v>
                </c:pt>
                <c:pt idx="5037">
                  <c:v>0.00291493055555556</c:v>
                </c:pt>
                <c:pt idx="5038">
                  <c:v>0.00291550925925926</c:v>
                </c:pt>
                <c:pt idx="5039">
                  <c:v>0.00291608796296296</c:v>
                </c:pt>
                <c:pt idx="5040">
                  <c:v>0.00291666666666667</c:v>
                </c:pt>
                <c:pt idx="5041">
                  <c:v>0.00291724537037037</c:v>
                </c:pt>
                <c:pt idx="5042">
                  <c:v>0.00291782407407407</c:v>
                </c:pt>
                <c:pt idx="5043">
                  <c:v>0.00291840277777778</c:v>
                </c:pt>
                <c:pt idx="5044">
                  <c:v>0.00291898148148148</c:v>
                </c:pt>
                <c:pt idx="5045">
                  <c:v>0.00291956018518518</c:v>
                </c:pt>
                <c:pt idx="5046">
                  <c:v>0.00292013888888889</c:v>
                </c:pt>
                <c:pt idx="5047">
                  <c:v>0.00292071759259259</c:v>
                </c:pt>
                <c:pt idx="5048">
                  <c:v>0.0029212962962963</c:v>
                </c:pt>
                <c:pt idx="5049">
                  <c:v>0.002921875</c:v>
                </c:pt>
                <c:pt idx="5050">
                  <c:v>0.0029224537037037</c:v>
                </c:pt>
                <c:pt idx="5051">
                  <c:v>0.00292303240740741</c:v>
                </c:pt>
                <c:pt idx="5052">
                  <c:v>0.00292361111111111</c:v>
                </c:pt>
                <c:pt idx="5053">
                  <c:v>0.00292418981481481</c:v>
                </c:pt>
                <c:pt idx="5054">
                  <c:v>0.00292476851851852</c:v>
                </c:pt>
                <c:pt idx="5055">
                  <c:v>0.00292534722222222</c:v>
                </c:pt>
                <c:pt idx="5056">
                  <c:v>0.00292592592592593</c:v>
                </c:pt>
                <c:pt idx="5057">
                  <c:v>0.00292650462962963</c:v>
                </c:pt>
                <c:pt idx="5058">
                  <c:v>0.00292708333333333</c:v>
                </c:pt>
                <c:pt idx="5059">
                  <c:v>0.00292766203703704</c:v>
                </c:pt>
                <c:pt idx="5060">
                  <c:v>0.00292824074074074</c:v>
                </c:pt>
                <c:pt idx="5061">
                  <c:v>0.00292881944444444</c:v>
                </c:pt>
                <c:pt idx="5062">
                  <c:v>0.00292939814814815</c:v>
                </c:pt>
                <c:pt idx="5063">
                  <c:v>0.00292997685185185</c:v>
                </c:pt>
                <c:pt idx="5064">
                  <c:v>0.00293055555555556</c:v>
                </c:pt>
                <c:pt idx="5065">
                  <c:v>0.00293113425925926</c:v>
                </c:pt>
                <c:pt idx="5066">
                  <c:v>0.00293171296296296</c:v>
                </c:pt>
                <c:pt idx="5067">
                  <c:v>0.00293229166666667</c:v>
                </c:pt>
                <c:pt idx="5068">
                  <c:v>0.00293287037037037</c:v>
                </c:pt>
                <c:pt idx="5069">
                  <c:v>0.00293344907407407</c:v>
                </c:pt>
                <c:pt idx="5070">
                  <c:v>0.00293402777777778</c:v>
                </c:pt>
                <c:pt idx="5071">
                  <c:v>0.00293460648148148</c:v>
                </c:pt>
                <c:pt idx="5072">
                  <c:v>0.00293518518518518</c:v>
                </c:pt>
                <c:pt idx="5073">
                  <c:v>0.00293576388888889</c:v>
                </c:pt>
                <c:pt idx="5074">
                  <c:v>0.00293634259259259</c:v>
                </c:pt>
                <c:pt idx="5075">
                  <c:v>0.0029369212962963</c:v>
                </c:pt>
                <c:pt idx="5076">
                  <c:v>0.0029375</c:v>
                </c:pt>
                <c:pt idx="5077">
                  <c:v>0.0029380787037037</c:v>
                </c:pt>
                <c:pt idx="5078">
                  <c:v>0.00293865740740741</c:v>
                </c:pt>
                <c:pt idx="5079">
                  <c:v>0.00293923611111111</c:v>
                </c:pt>
                <c:pt idx="5080">
                  <c:v>0.00293981481481481</c:v>
                </c:pt>
                <c:pt idx="5081">
                  <c:v>0.00294039351851852</c:v>
                </c:pt>
                <c:pt idx="5082">
                  <c:v>0.00294097222222222</c:v>
                </c:pt>
                <c:pt idx="5083">
                  <c:v>0.00294155092592593</c:v>
                </c:pt>
                <c:pt idx="5084">
                  <c:v>0.00294212962962963</c:v>
                </c:pt>
                <c:pt idx="5085">
                  <c:v>0.00294270833333333</c:v>
                </c:pt>
                <c:pt idx="5086">
                  <c:v>0.00294328703703704</c:v>
                </c:pt>
                <c:pt idx="5087">
                  <c:v>0.00294386574074074</c:v>
                </c:pt>
                <c:pt idx="5088">
                  <c:v>0.00294444444444444</c:v>
                </c:pt>
                <c:pt idx="5089">
                  <c:v>0.00294502314814815</c:v>
                </c:pt>
                <c:pt idx="5090">
                  <c:v>0.00294560185185185</c:v>
                </c:pt>
                <c:pt idx="5091">
                  <c:v>0.00294618055555556</c:v>
                </c:pt>
                <c:pt idx="5092">
                  <c:v>0.00294675925925926</c:v>
                </c:pt>
                <c:pt idx="5093">
                  <c:v>0.00294733796296296</c:v>
                </c:pt>
                <c:pt idx="5094">
                  <c:v>0.00294791666666667</c:v>
                </c:pt>
                <c:pt idx="5095">
                  <c:v>0.00294849537037037</c:v>
                </c:pt>
                <c:pt idx="5096">
                  <c:v>0.00294907407407407</c:v>
                </c:pt>
                <c:pt idx="5097">
                  <c:v>0.00294965277777778</c:v>
                </c:pt>
                <c:pt idx="5098">
                  <c:v>0.00295023148148148</c:v>
                </c:pt>
                <c:pt idx="5099">
                  <c:v>0.00295081018518518</c:v>
                </c:pt>
                <c:pt idx="5100">
                  <c:v>0.00295138888888889</c:v>
                </c:pt>
                <c:pt idx="5101">
                  <c:v>0.00295196759259259</c:v>
                </c:pt>
                <c:pt idx="5102">
                  <c:v>0.0029525462962963</c:v>
                </c:pt>
                <c:pt idx="5103">
                  <c:v>0.002953125</c:v>
                </c:pt>
                <c:pt idx="5104">
                  <c:v>0.0029537037037037</c:v>
                </c:pt>
                <c:pt idx="5105">
                  <c:v>0.00295428240740741</c:v>
                </c:pt>
                <c:pt idx="5106">
                  <c:v>0.00295486111111111</c:v>
                </c:pt>
                <c:pt idx="5107">
                  <c:v>0.00295543981481481</c:v>
                </c:pt>
                <c:pt idx="5108">
                  <c:v>0.00295601851851852</c:v>
                </c:pt>
                <c:pt idx="5109">
                  <c:v>0.00295659722222222</c:v>
                </c:pt>
                <c:pt idx="5110">
                  <c:v>0.00295717592592593</c:v>
                </c:pt>
                <c:pt idx="5111">
                  <c:v>0.00295775462962963</c:v>
                </c:pt>
                <c:pt idx="5112">
                  <c:v>0.00295833333333333</c:v>
                </c:pt>
                <c:pt idx="5113">
                  <c:v>0.00295891203703704</c:v>
                </c:pt>
                <c:pt idx="5114">
                  <c:v>0.00295949074074074</c:v>
                </c:pt>
                <c:pt idx="5115">
                  <c:v>0.00296006944444444</c:v>
                </c:pt>
                <c:pt idx="5116">
                  <c:v>0.00296064814814815</c:v>
                </c:pt>
                <c:pt idx="5117">
                  <c:v>0.00296122685185185</c:v>
                </c:pt>
                <c:pt idx="5118">
                  <c:v>0.00296180555555556</c:v>
                </c:pt>
                <c:pt idx="5119">
                  <c:v>0.00296238425925926</c:v>
                </c:pt>
                <c:pt idx="5120">
                  <c:v>0.00296296296296296</c:v>
                </c:pt>
                <c:pt idx="5121">
                  <c:v>0.00296354166666667</c:v>
                </c:pt>
                <c:pt idx="5122">
                  <c:v>0.00296412037037037</c:v>
                </c:pt>
                <c:pt idx="5123">
                  <c:v>0.00296469907407407</c:v>
                </c:pt>
                <c:pt idx="5124">
                  <c:v>0.00296527777777778</c:v>
                </c:pt>
                <c:pt idx="5125">
                  <c:v>0.00296585648148148</c:v>
                </c:pt>
                <c:pt idx="5126">
                  <c:v>0.00296643518518518</c:v>
                </c:pt>
                <c:pt idx="5127">
                  <c:v>0.00296701388888889</c:v>
                </c:pt>
                <c:pt idx="5128">
                  <c:v>0.00296759259259259</c:v>
                </c:pt>
                <c:pt idx="5129">
                  <c:v>0.0029681712962963</c:v>
                </c:pt>
                <c:pt idx="5130">
                  <c:v>0.00296875</c:v>
                </c:pt>
                <c:pt idx="5131">
                  <c:v>0.0029693287037037</c:v>
                </c:pt>
                <c:pt idx="5132">
                  <c:v>0.00296990740740741</c:v>
                </c:pt>
                <c:pt idx="5133">
                  <c:v>0.00297048611111111</c:v>
                </c:pt>
                <c:pt idx="5134">
                  <c:v>0.00297106481481481</c:v>
                </c:pt>
                <c:pt idx="5135">
                  <c:v>0.00297164351851852</c:v>
                </c:pt>
                <c:pt idx="5136">
                  <c:v>0.00297222222222222</c:v>
                </c:pt>
                <c:pt idx="5137">
                  <c:v>0.00297280092592592</c:v>
                </c:pt>
                <c:pt idx="5138">
                  <c:v>0.00297337962962963</c:v>
                </c:pt>
                <c:pt idx="5139">
                  <c:v>0.00297395833333333</c:v>
                </c:pt>
                <c:pt idx="5140">
                  <c:v>0.00297453703703704</c:v>
                </c:pt>
                <c:pt idx="5141">
                  <c:v>0.00297511574074074</c:v>
                </c:pt>
                <c:pt idx="5142">
                  <c:v>0.00297569444444444</c:v>
                </c:pt>
                <c:pt idx="5143">
                  <c:v>0.00297627314814815</c:v>
                </c:pt>
                <c:pt idx="5144">
                  <c:v>0.00297685185185185</c:v>
                </c:pt>
                <c:pt idx="5145">
                  <c:v>0.00297743055555556</c:v>
                </c:pt>
                <c:pt idx="5146">
                  <c:v>0.00297800925925926</c:v>
                </c:pt>
                <c:pt idx="5147">
                  <c:v>0.00297858796296296</c:v>
                </c:pt>
                <c:pt idx="5148">
                  <c:v>0.00297916666666667</c:v>
                </c:pt>
                <c:pt idx="5149">
                  <c:v>0.00297974537037037</c:v>
                </c:pt>
                <c:pt idx="5150">
                  <c:v>0.00298032407407407</c:v>
                </c:pt>
                <c:pt idx="5151">
                  <c:v>0.00298090277777778</c:v>
                </c:pt>
                <c:pt idx="5152">
                  <c:v>0.00298148148148148</c:v>
                </c:pt>
                <c:pt idx="5153">
                  <c:v>0.00298206018518518</c:v>
                </c:pt>
                <c:pt idx="5154">
                  <c:v>0.00298263888888889</c:v>
                </c:pt>
                <c:pt idx="5155">
                  <c:v>0.00298321759259259</c:v>
                </c:pt>
                <c:pt idx="5156">
                  <c:v>0.0029837962962963</c:v>
                </c:pt>
                <c:pt idx="5157">
                  <c:v>0.002984375</c:v>
                </c:pt>
                <c:pt idx="5158">
                  <c:v>0.0029849537037037</c:v>
                </c:pt>
                <c:pt idx="5159">
                  <c:v>0.00298553240740741</c:v>
                </c:pt>
                <c:pt idx="5160">
                  <c:v>0.00298611111111111</c:v>
                </c:pt>
                <c:pt idx="5161">
                  <c:v>0.00298668981481481</c:v>
                </c:pt>
                <c:pt idx="5162">
                  <c:v>0.00298726851851852</c:v>
                </c:pt>
                <c:pt idx="5163">
                  <c:v>0.00298784722222222</c:v>
                </c:pt>
                <c:pt idx="5164">
                  <c:v>0.00298842592592593</c:v>
                </c:pt>
                <c:pt idx="5165">
                  <c:v>0.00298900462962963</c:v>
                </c:pt>
                <c:pt idx="5166">
                  <c:v>0.00298958333333333</c:v>
                </c:pt>
                <c:pt idx="5167">
                  <c:v>0.00299016203703704</c:v>
                </c:pt>
                <c:pt idx="5168">
                  <c:v>0.00299074074074074</c:v>
                </c:pt>
                <c:pt idx="5169">
                  <c:v>0.00299131944444444</c:v>
                </c:pt>
                <c:pt idx="5170">
                  <c:v>0.00299189814814815</c:v>
                </c:pt>
                <c:pt idx="5171">
                  <c:v>0.00299247685185185</c:v>
                </c:pt>
                <c:pt idx="5172">
                  <c:v>0.00299305555555556</c:v>
                </c:pt>
                <c:pt idx="5173">
                  <c:v>0.00299363425925926</c:v>
                </c:pt>
                <c:pt idx="5174">
                  <c:v>0.00299421296296296</c:v>
                </c:pt>
                <c:pt idx="5175">
                  <c:v>0.00299479166666667</c:v>
                </c:pt>
                <c:pt idx="5176">
                  <c:v>0.00299537037037037</c:v>
                </c:pt>
                <c:pt idx="5177">
                  <c:v>0.00299594907407407</c:v>
                </c:pt>
                <c:pt idx="5178">
                  <c:v>0.00299652777777778</c:v>
                </c:pt>
                <c:pt idx="5179">
                  <c:v>0.00299710648148148</c:v>
                </c:pt>
                <c:pt idx="5180">
                  <c:v>0.00299768518518518</c:v>
                </c:pt>
                <c:pt idx="5181">
                  <c:v>0.00299826388888889</c:v>
                </c:pt>
                <c:pt idx="5182">
                  <c:v>0.00299884259259259</c:v>
                </c:pt>
                <c:pt idx="5183">
                  <c:v>0.0029994212962963</c:v>
                </c:pt>
                <c:pt idx="5184">
                  <c:v>0.003</c:v>
                </c:pt>
                <c:pt idx="5185">
                  <c:v>0.0030005787037037</c:v>
                </c:pt>
                <c:pt idx="5186">
                  <c:v>0.00300115740740741</c:v>
                </c:pt>
                <c:pt idx="5187">
                  <c:v>0.00300173611111111</c:v>
                </c:pt>
                <c:pt idx="5188">
                  <c:v>0.00300231481481481</c:v>
                </c:pt>
                <c:pt idx="5189">
                  <c:v>0.00300289351851852</c:v>
                </c:pt>
                <c:pt idx="5190">
                  <c:v>0.00300347222222222</c:v>
                </c:pt>
                <c:pt idx="5191">
                  <c:v>0.00300405092592593</c:v>
                </c:pt>
                <c:pt idx="5192">
                  <c:v>0.00300462962962963</c:v>
                </c:pt>
                <c:pt idx="5193">
                  <c:v>0.00300520833333333</c:v>
                </c:pt>
                <c:pt idx="5194">
                  <c:v>0.00300578703703704</c:v>
                </c:pt>
                <c:pt idx="5195">
                  <c:v>0.00300636574074074</c:v>
                </c:pt>
                <c:pt idx="5196">
                  <c:v>0.00300694444444444</c:v>
                </c:pt>
                <c:pt idx="5197">
                  <c:v>0.00300752314814815</c:v>
                </c:pt>
                <c:pt idx="5198">
                  <c:v>0.00300810185185185</c:v>
                </c:pt>
                <c:pt idx="5199">
                  <c:v>0.00300868055555556</c:v>
                </c:pt>
                <c:pt idx="5200">
                  <c:v>0.00300925925925926</c:v>
                </c:pt>
                <c:pt idx="5201">
                  <c:v>0.00300983796296296</c:v>
                </c:pt>
                <c:pt idx="5202">
                  <c:v>0.00301041666666667</c:v>
                </c:pt>
                <c:pt idx="5203">
                  <c:v>0.00301099537037037</c:v>
                </c:pt>
                <c:pt idx="5204">
                  <c:v>0.00301157407407407</c:v>
                </c:pt>
                <c:pt idx="5205">
                  <c:v>0.00301215277777778</c:v>
                </c:pt>
                <c:pt idx="5206">
                  <c:v>0.00301273148148148</c:v>
                </c:pt>
                <c:pt idx="5207">
                  <c:v>0.00301331018518519</c:v>
                </c:pt>
                <c:pt idx="5208">
                  <c:v>0.00301388888888889</c:v>
                </c:pt>
                <c:pt idx="5209">
                  <c:v>0.00301446759259259</c:v>
                </c:pt>
                <c:pt idx="5210">
                  <c:v>0.0030150462962963</c:v>
                </c:pt>
                <c:pt idx="5211">
                  <c:v>0.003015625</c:v>
                </c:pt>
                <c:pt idx="5212">
                  <c:v>0.0030162037037037</c:v>
                </c:pt>
                <c:pt idx="5213">
                  <c:v>0.00301678240740741</c:v>
                </c:pt>
                <c:pt idx="5214">
                  <c:v>0.00301736111111111</c:v>
                </c:pt>
                <c:pt idx="5215">
                  <c:v>0.00301793981481481</c:v>
                </c:pt>
                <c:pt idx="5216">
                  <c:v>0.00301851851851852</c:v>
                </c:pt>
                <c:pt idx="5217">
                  <c:v>0.00301909722222222</c:v>
                </c:pt>
                <c:pt idx="5218">
                  <c:v>0.00301967592592593</c:v>
                </c:pt>
                <c:pt idx="5219">
                  <c:v>0.00302025462962963</c:v>
                </c:pt>
                <c:pt idx="5220">
                  <c:v>0.00302083333333333</c:v>
                </c:pt>
                <c:pt idx="5221">
                  <c:v>0.00302141203703704</c:v>
                </c:pt>
                <c:pt idx="5222">
                  <c:v>0.00302199074074074</c:v>
                </c:pt>
                <c:pt idx="5223">
                  <c:v>0.00302256944444444</c:v>
                </c:pt>
                <c:pt idx="5224">
                  <c:v>0.00302314814814815</c:v>
                </c:pt>
                <c:pt idx="5225">
                  <c:v>0.00302372685185185</c:v>
                </c:pt>
                <c:pt idx="5226">
                  <c:v>0.00302430555555556</c:v>
                </c:pt>
                <c:pt idx="5227">
                  <c:v>0.00302488425925926</c:v>
                </c:pt>
                <c:pt idx="5228">
                  <c:v>0.00302546296296296</c:v>
                </c:pt>
                <c:pt idx="5229">
                  <c:v>0.00302604166666667</c:v>
                </c:pt>
                <c:pt idx="5230">
                  <c:v>0.00302662037037037</c:v>
                </c:pt>
                <c:pt idx="5231">
                  <c:v>0.00302719907407407</c:v>
                </c:pt>
                <c:pt idx="5232">
                  <c:v>0.00302777777777778</c:v>
                </c:pt>
                <c:pt idx="5233">
                  <c:v>0.00302835648148148</c:v>
                </c:pt>
                <c:pt idx="5234">
                  <c:v>0.00302893518518519</c:v>
                </c:pt>
                <c:pt idx="5235">
                  <c:v>0.00302951388888889</c:v>
                </c:pt>
                <c:pt idx="5236">
                  <c:v>0.00303009259259259</c:v>
                </c:pt>
                <c:pt idx="5237">
                  <c:v>0.0030306712962963</c:v>
                </c:pt>
                <c:pt idx="5238">
                  <c:v>0.00303125</c:v>
                </c:pt>
                <c:pt idx="5239">
                  <c:v>0.0030318287037037</c:v>
                </c:pt>
                <c:pt idx="5240">
                  <c:v>0.00303240740740741</c:v>
                </c:pt>
                <c:pt idx="5241">
                  <c:v>0.00303298611111111</c:v>
                </c:pt>
                <c:pt idx="5242">
                  <c:v>0.00303356481481481</c:v>
                </c:pt>
                <c:pt idx="5243">
                  <c:v>0.00303414351851852</c:v>
                </c:pt>
                <c:pt idx="5244">
                  <c:v>0.00303472222222222</c:v>
                </c:pt>
                <c:pt idx="5245">
                  <c:v>0.00303530092592593</c:v>
                </c:pt>
                <c:pt idx="5246">
                  <c:v>0.00303587962962963</c:v>
                </c:pt>
                <c:pt idx="5247">
                  <c:v>0.00303645833333333</c:v>
                </c:pt>
                <c:pt idx="5248">
                  <c:v>0.00303703703703704</c:v>
                </c:pt>
                <c:pt idx="5249">
                  <c:v>0.00303761574074074</c:v>
                </c:pt>
                <c:pt idx="5250">
                  <c:v>0.00303819444444444</c:v>
                </c:pt>
                <c:pt idx="5251">
                  <c:v>0.00303877314814815</c:v>
                </c:pt>
                <c:pt idx="5252">
                  <c:v>0.00303935185185185</c:v>
                </c:pt>
                <c:pt idx="5253">
                  <c:v>0.00303993055555556</c:v>
                </c:pt>
                <c:pt idx="5254">
                  <c:v>0.00304050925925926</c:v>
                </c:pt>
                <c:pt idx="5255">
                  <c:v>0.00304108796296296</c:v>
                </c:pt>
                <c:pt idx="5256">
                  <c:v>0.00304166666666667</c:v>
                </c:pt>
                <c:pt idx="5257">
                  <c:v>0.00304224537037037</c:v>
                </c:pt>
                <c:pt idx="5258">
                  <c:v>0.00304282407407407</c:v>
                </c:pt>
                <c:pt idx="5259">
                  <c:v>0.00304340277777778</c:v>
                </c:pt>
                <c:pt idx="5260">
                  <c:v>0.00304398148148148</c:v>
                </c:pt>
                <c:pt idx="5261">
                  <c:v>0.00304456018518518</c:v>
                </c:pt>
                <c:pt idx="5262">
                  <c:v>0.00304513888888889</c:v>
                </c:pt>
                <c:pt idx="5263">
                  <c:v>0.00304571759259259</c:v>
                </c:pt>
                <c:pt idx="5264">
                  <c:v>0.0030462962962963</c:v>
                </c:pt>
                <c:pt idx="5265">
                  <c:v>0.003046875</c:v>
                </c:pt>
                <c:pt idx="5266">
                  <c:v>0.0030474537037037</c:v>
                </c:pt>
                <c:pt idx="5267">
                  <c:v>0.00304803240740741</c:v>
                </c:pt>
                <c:pt idx="5268">
                  <c:v>0.00304861111111111</c:v>
                </c:pt>
                <c:pt idx="5269">
                  <c:v>0.00304918981481481</c:v>
                </c:pt>
                <c:pt idx="5270">
                  <c:v>0.00304976851851852</c:v>
                </c:pt>
                <c:pt idx="5271">
                  <c:v>0.00305034722222222</c:v>
                </c:pt>
                <c:pt idx="5272">
                  <c:v>0.00305092592592593</c:v>
                </c:pt>
                <c:pt idx="5273">
                  <c:v>0.00305150462962963</c:v>
                </c:pt>
                <c:pt idx="5274">
                  <c:v>0.00305208333333333</c:v>
                </c:pt>
                <c:pt idx="5275">
                  <c:v>0.00305266203703704</c:v>
                </c:pt>
                <c:pt idx="5276">
                  <c:v>0.00305324074074074</c:v>
                </c:pt>
                <c:pt idx="5277">
                  <c:v>0.00305381944444444</c:v>
                </c:pt>
                <c:pt idx="5278">
                  <c:v>0.00305439814814815</c:v>
                </c:pt>
                <c:pt idx="5279">
                  <c:v>0.00305497685185185</c:v>
                </c:pt>
                <c:pt idx="5280">
                  <c:v>0.00305555555555556</c:v>
                </c:pt>
                <c:pt idx="5281">
                  <c:v>0.00305613425925926</c:v>
                </c:pt>
                <c:pt idx="5282">
                  <c:v>0.00305671296296296</c:v>
                </c:pt>
                <c:pt idx="5283">
                  <c:v>0.00305729166666667</c:v>
                </c:pt>
                <c:pt idx="5284">
                  <c:v>0.00305787037037037</c:v>
                </c:pt>
                <c:pt idx="5285">
                  <c:v>0.00305844907407407</c:v>
                </c:pt>
                <c:pt idx="5286">
                  <c:v>0.00305902777777778</c:v>
                </c:pt>
                <c:pt idx="5287">
                  <c:v>0.00305960648148148</c:v>
                </c:pt>
                <c:pt idx="5288">
                  <c:v>0.00306018518518518</c:v>
                </c:pt>
                <c:pt idx="5289">
                  <c:v>0.00306076388888889</c:v>
                </c:pt>
                <c:pt idx="5290">
                  <c:v>0.00306134259259259</c:v>
                </c:pt>
                <c:pt idx="5291">
                  <c:v>0.0030619212962963</c:v>
                </c:pt>
                <c:pt idx="5292">
                  <c:v>0.0030625</c:v>
                </c:pt>
                <c:pt idx="5293">
                  <c:v>0.0030630787037037</c:v>
                </c:pt>
                <c:pt idx="5294">
                  <c:v>0.00306365740740741</c:v>
                </c:pt>
                <c:pt idx="5295">
                  <c:v>0.00306423611111111</c:v>
                </c:pt>
                <c:pt idx="5296">
                  <c:v>0.00306481481481481</c:v>
                </c:pt>
                <c:pt idx="5297">
                  <c:v>0.00306539351851852</c:v>
                </c:pt>
                <c:pt idx="5298">
                  <c:v>0.00306597222222222</c:v>
                </c:pt>
                <c:pt idx="5299">
                  <c:v>0.00306655092592593</c:v>
                </c:pt>
                <c:pt idx="5300">
                  <c:v>0.00306712962962963</c:v>
                </c:pt>
                <c:pt idx="5301">
                  <c:v>0.00306770833333333</c:v>
                </c:pt>
                <c:pt idx="5302">
                  <c:v>0.00306828703703704</c:v>
                </c:pt>
                <c:pt idx="5303">
                  <c:v>0.00306886574074074</c:v>
                </c:pt>
                <c:pt idx="5304">
                  <c:v>0.00306944444444444</c:v>
                </c:pt>
                <c:pt idx="5305">
                  <c:v>0.00307002314814815</c:v>
                </c:pt>
                <c:pt idx="5306">
                  <c:v>0.00307060185185185</c:v>
                </c:pt>
                <c:pt idx="5307">
                  <c:v>0.00307118055555556</c:v>
                </c:pt>
                <c:pt idx="5308">
                  <c:v>0.00307175925925926</c:v>
                </c:pt>
                <c:pt idx="5309">
                  <c:v>0.00307233796296296</c:v>
                </c:pt>
                <c:pt idx="5310">
                  <c:v>0.00307291666666667</c:v>
                </c:pt>
                <c:pt idx="5311">
                  <c:v>0.00307349537037037</c:v>
                </c:pt>
                <c:pt idx="5312">
                  <c:v>0.00307407407407407</c:v>
                </c:pt>
                <c:pt idx="5313">
                  <c:v>0.00307465277777778</c:v>
                </c:pt>
                <c:pt idx="5314">
                  <c:v>0.00307523148148148</c:v>
                </c:pt>
                <c:pt idx="5315">
                  <c:v>0.00307581018518518</c:v>
                </c:pt>
                <c:pt idx="5316">
                  <c:v>0.00307638888888889</c:v>
                </c:pt>
                <c:pt idx="5317">
                  <c:v>0.00307696759259259</c:v>
                </c:pt>
                <c:pt idx="5318">
                  <c:v>0.0030775462962963</c:v>
                </c:pt>
                <c:pt idx="5319">
                  <c:v>0.003078125</c:v>
                </c:pt>
                <c:pt idx="5320">
                  <c:v>0.0030787037037037</c:v>
                </c:pt>
                <c:pt idx="5321">
                  <c:v>0.00307928240740741</c:v>
                </c:pt>
                <c:pt idx="5322">
                  <c:v>0.00307986111111111</c:v>
                </c:pt>
                <c:pt idx="5323">
                  <c:v>0.00308043981481481</c:v>
                </c:pt>
                <c:pt idx="5324">
                  <c:v>0.00308101851851852</c:v>
                </c:pt>
                <c:pt idx="5325">
                  <c:v>0.00308159722222222</c:v>
                </c:pt>
                <c:pt idx="5326">
                  <c:v>0.00308217592592593</c:v>
                </c:pt>
                <c:pt idx="5327">
                  <c:v>0.00308275462962963</c:v>
                </c:pt>
                <c:pt idx="5328">
                  <c:v>0.00308333333333333</c:v>
                </c:pt>
                <c:pt idx="5329">
                  <c:v>0.00308391203703704</c:v>
                </c:pt>
                <c:pt idx="5330">
                  <c:v>0.00308449074074074</c:v>
                </c:pt>
                <c:pt idx="5331">
                  <c:v>0.00308506944444444</c:v>
                </c:pt>
                <c:pt idx="5332">
                  <c:v>0.00308564814814815</c:v>
                </c:pt>
                <c:pt idx="5333">
                  <c:v>0.00308622685185185</c:v>
                </c:pt>
                <c:pt idx="5334">
                  <c:v>0.00308680555555556</c:v>
                </c:pt>
                <c:pt idx="5335">
                  <c:v>0.00308738425925926</c:v>
                </c:pt>
                <c:pt idx="5336">
                  <c:v>0.00308796296296296</c:v>
                </c:pt>
                <c:pt idx="5337">
                  <c:v>0.00308854166666667</c:v>
                </c:pt>
                <c:pt idx="5338">
                  <c:v>0.00308912037037037</c:v>
                </c:pt>
                <c:pt idx="5339">
                  <c:v>0.00308969907407407</c:v>
                </c:pt>
                <c:pt idx="5340">
                  <c:v>0.00309027777777778</c:v>
                </c:pt>
                <c:pt idx="5341">
                  <c:v>0.00309085648148148</c:v>
                </c:pt>
                <c:pt idx="5342">
                  <c:v>0.00309143518518518</c:v>
                </c:pt>
                <c:pt idx="5343">
                  <c:v>0.00309201388888889</c:v>
                </c:pt>
                <c:pt idx="5344">
                  <c:v>0.00309259259259259</c:v>
                </c:pt>
                <c:pt idx="5345">
                  <c:v>0.0030931712962963</c:v>
                </c:pt>
                <c:pt idx="5346">
                  <c:v>0.00309375</c:v>
                </c:pt>
                <c:pt idx="5347">
                  <c:v>0.0030943287037037</c:v>
                </c:pt>
                <c:pt idx="5348">
                  <c:v>0.00309490740740741</c:v>
                </c:pt>
                <c:pt idx="5349">
                  <c:v>0.00309548611111111</c:v>
                </c:pt>
                <c:pt idx="5350">
                  <c:v>0.00309606481481481</c:v>
                </c:pt>
                <c:pt idx="5351">
                  <c:v>0.00309664351851852</c:v>
                </c:pt>
                <c:pt idx="5352">
                  <c:v>0.00309722222222222</c:v>
                </c:pt>
                <c:pt idx="5353">
                  <c:v>0.00309780092592593</c:v>
                </c:pt>
                <c:pt idx="5354">
                  <c:v>0.00309837962962963</c:v>
                </c:pt>
                <c:pt idx="5355">
                  <c:v>0.00309895833333333</c:v>
                </c:pt>
                <c:pt idx="5356">
                  <c:v>0.00309953703703704</c:v>
                </c:pt>
                <c:pt idx="5357">
                  <c:v>0.00310011574074074</c:v>
                </c:pt>
                <c:pt idx="5358">
                  <c:v>0.00310069444444444</c:v>
                </c:pt>
                <c:pt idx="5359">
                  <c:v>0.00310127314814815</c:v>
                </c:pt>
                <c:pt idx="5360">
                  <c:v>0.00310185185185185</c:v>
                </c:pt>
                <c:pt idx="5361">
                  <c:v>0.00310243055555556</c:v>
                </c:pt>
                <c:pt idx="5362">
                  <c:v>0.00310300925925926</c:v>
                </c:pt>
                <c:pt idx="5363">
                  <c:v>0.00310358796296296</c:v>
                </c:pt>
                <c:pt idx="5364">
                  <c:v>0.00310416666666667</c:v>
                </c:pt>
                <c:pt idx="5365">
                  <c:v>0.00310474537037037</c:v>
                </c:pt>
                <c:pt idx="5366">
                  <c:v>0.00310532407407407</c:v>
                </c:pt>
                <c:pt idx="5367">
                  <c:v>0.00310590277777778</c:v>
                </c:pt>
                <c:pt idx="5368">
                  <c:v>0.00310648148148148</c:v>
                </c:pt>
                <c:pt idx="5369">
                  <c:v>0.00310706018518518</c:v>
                </c:pt>
                <c:pt idx="5370">
                  <c:v>0.00310763888888889</c:v>
                </c:pt>
                <c:pt idx="5371">
                  <c:v>0.00310821759259259</c:v>
                </c:pt>
                <c:pt idx="5372">
                  <c:v>0.0031087962962963</c:v>
                </c:pt>
                <c:pt idx="5373">
                  <c:v>0.003109375</c:v>
                </c:pt>
                <c:pt idx="5374">
                  <c:v>0.0031099537037037</c:v>
                </c:pt>
                <c:pt idx="5375">
                  <c:v>0.00311053240740741</c:v>
                </c:pt>
                <c:pt idx="5376">
                  <c:v>0.00311111111111111</c:v>
                </c:pt>
                <c:pt idx="5377">
                  <c:v>0.00311168981481481</c:v>
                </c:pt>
                <c:pt idx="5378">
                  <c:v>0.00311226851851852</c:v>
                </c:pt>
                <c:pt idx="5379">
                  <c:v>0.00311284722222222</c:v>
                </c:pt>
                <c:pt idx="5380">
                  <c:v>0.00311342592592593</c:v>
                </c:pt>
                <c:pt idx="5381">
                  <c:v>0.00311400462962963</c:v>
                </c:pt>
                <c:pt idx="5382">
                  <c:v>0.00311458333333333</c:v>
                </c:pt>
                <c:pt idx="5383">
                  <c:v>0.00311516203703704</c:v>
                </c:pt>
                <c:pt idx="5384">
                  <c:v>0.00311574074074074</c:v>
                </c:pt>
                <c:pt idx="5385">
                  <c:v>0.00311631944444444</c:v>
                </c:pt>
                <c:pt idx="5386">
                  <c:v>0.00311689814814815</c:v>
                </c:pt>
                <c:pt idx="5387">
                  <c:v>0.00311747685185185</c:v>
                </c:pt>
                <c:pt idx="5388">
                  <c:v>0.00311805555555555</c:v>
                </c:pt>
                <c:pt idx="5389">
                  <c:v>0.00311863425925926</c:v>
                </c:pt>
                <c:pt idx="5390">
                  <c:v>0.00311921296296296</c:v>
                </c:pt>
                <c:pt idx="5391">
                  <c:v>0.00311979166666667</c:v>
                </c:pt>
                <c:pt idx="5392">
                  <c:v>0.00312037037037037</c:v>
                </c:pt>
                <c:pt idx="5393">
                  <c:v>0.00312094907407407</c:v>
                </c:pt>
                <c:pt idx="5394">
                  <c:v>0.00312152777777778</c:v>
                </c:pt>
                <c:pt idx="5395">
                  <c:v>0.00312210648148148</c:v>
                </c:pt>
                <c:pt idx="5396">
                  <c:v>0.00312268518518518</c:v>
                </c:pt>
                <c:pt idx="5397">
                  <c:v>0.00312326388888889</c:v>
                </c:pt>
                <c:pt idx="5398">
                  <c:v>0.00312384259259259</c:v>
                </c:pt>
                <c:pt idx="5399">
                  <c:v>0.0031244212962963</c:v>
                </c:pt>
                <c:pt idx="5400">
                  <c:v>0.003125</c:v>
                </c:pt>
                <c:pt idx="5401">
                  <c:v>0.0031255787037037</c:v>
                </c:pt>
                <c:pt idx="5402">
                  <c:v>0.00312615740740741</c:v>
                </c:pt>
                <c:pt idx="5403">
                  <c:v>0.00312673611111111</c:v>
                </c:pt>
                <c:pt idx="5404">
                  <c:v>0.00312731481481482</c:v>
                </c:pt>
                <c:pt idx="5405">
                  <c:v>0.00312789351851852</c:v>
                </c:pt>
                <c:pt idx="5406">
                  <c:v>0.00312847222222222</c:v>
                </c:pt>
                <c:pt idx="5407">
                  <c:v>0.00312905092592593</c:v>
                </c:pt>
                <c:pt idx="5408">
                  <c:v>0.00312962962962963</c:v>
                </c:pt>
                <c:pt idx="5409">
                  <c:v>0.00313020833333333</c:v>
                </c:pt>
                <c:pt idx="5410">
                  <c:v>0.00313078703703704</c:v>
                </c:pt>
                <c:pt idx="5411">
                  <c:v>0.00313136574074074</c:v>
                </c:pt>
                <c:pt idx="5412">
                  <c:v>0.00313194444444444</c:v>
                </c:pt>
                <c:pt idx="5413">
                  <c:v>0.00313252314814815</c:v>
                </c:pt>
                <c:pt idx="5414">
                  <c:v>0.00313310185185185</c:v>
                </c:pt>
                <c:pt idx="5415">
                  <c:v>0.00313368055555556</c:v>
                </c:pt>
                <c:pt idx="5416">
                  <c:v>0.00313425925925926</c:v>
                </c:pt>
                <c:pt idx="5417">
                  <c:v>0.00313483796296296</c:v>
                </c:pt>
                <c:pt idx="5418">
                  <c:v>0.00313541666666667</c:v>
                </c:pt>
                <c:pt idx="5419">
                  <c:v>0.00313599537037037</c:v>
                </c:pt>
                <c:pt idx="5420">
                  <c:v>0.00313657407407407</c:v>
                </c:pt>
                <c:pt idx="5421">
                  <c:v>0.00313715277777778</c:v>
                </c:pt>
                <c:pt idx="5422">
                  <c:v>0.00313773148148148</c:v>
                </c:pt>
                <c:pt idx="5423">
                  <c:v>0.00313831018518518</c:v>
                </c:pt>
                <c:pt idx="5424">
                  <c:v>0.00313888888888889</c:v>
                </c:pt>
                <c:pt idx="5425">
                  <c:v>0.00313946759259259</c:v>
                </c:pt>
                <c:pt idx="5426">
                  <c:v>0.0031400462962963</c:v>
                </c:pt>
                <c:pt idx="5427">
                  <c:v>0.003140625</c:v>
                </c:pt>
                <c:pt idx="5428">
                  <c:v>0.0031412037037037</c:v>
                </c:pt>
                <c:pt idx="5429">
                  <c:v>0.00314178240740741</c:v>
                </c:pt>
                <c:pt idx="5430">
                  <c:v>0.00314236111111111</c:v>
                </c:pt>
                <c:pt idx="5431">
                  <c:v>0.00314293981481481</c:v>
                </c:pt>
                <c:pt idx="5432">
                  <c:v>0.00314351851851852</c:v>
                </c:pt>
                <c:pt idx="5433">
                  <c:v>0.00314409722222222</c:v>
                </c:pt>
                <c:pt idx="5434">
                  <c:v>0.00314467592592593</c:v>
                </c:pt>
                <c:pt idx="5435">
                  <c:v>0.00314525462962963</c:v>
                </c:pt>
                <c:pt idx="5436">
                  <c:v>0.00314583333333333</c:v>
                </c:pt>
                <c:pt idx="5437">
                  <c:v>0.00314641203703704</c:v>
                </c:pt>
                <c:pt idx="5438">
                  <c:v>0.00314699074074074</c:v>
                </c:pt>
                <c:pt idx="5439">
                  <c:v>0.00314756944444444</c:v>
                </c:pt>
                <c:pt idx="5440">
                  <c:v>0.00314814814814815</c:v>
                </c:pt>
                <c:pt idx="5441">
                  <c:v>0.00314872685185185</c:v>
                </c:pt>
                <c:pt idx="5442">
                  <c:v>0.00314930555555556</c:v>
                </c:pt>
                <c:pt idx="5443">
                  <c:v>0.00314988425925926</c:v>
                </c:pt>
                <c:pt idx="5444">
                  <c:v>0.00315046296296296</c:v>
                </c:pt>
                <c:pt idx="5445">
                  <c:v>0.00315104166666667</c:v>
                </c:pt>
                <c:pt idx="5446">
                  <c:v>0.00315162037037037</c:v>
                </c:pt>
                <c:pt idx="5447">
                  <c:v>0.00315219907407407</c:v>
                </c:pt>
                <c:pt idx="5448">
                  <c:v>0.00315277777777778</c:v>
                </c:pt>
                <c:pt idx="5449">
                  <c:v>0.00315335648148148</c:v>
                </c:pt>
                <c:pt idx="5450">
                  <c:v>0.00315393518518518</c:v>
                </c:pt>
                <c:pt idx="5451">
                  <c:v>0.00315451388888889</c:v>
                </c:pt>
                <c:pt idx="5452">
                  <c:v>0.00315509259259259</c:v>
                </c:pt>
                <c:pt idx="5453">
                  <c:v>0.0031556712962963</c:v>
                </c:pt>
                <c:pt idx="5454">
                  <c:v>0.00315625</c:v>
                </c:pt>
                <c:pt idx="5455">
                  <c:v>0.0031568287037037</c:v>
                </c:pt>
                <c:pt idx="5456">
                  <c:v>0.00315740740740741</c:v>
                </c:pt>
                <c:pt idx="5457">
                  <c:v>0.00315798611111111</c:v>
                </c:pt>
                <c:pt idx="5458">
                  <c:v>0.00315856481481481</c:v>
                </c:pt>
                <c:pt idx="5459">
                  <c:v>0.00315914351851852</c:v>
                </c:pt>
                <c:pt idx="5460">
                  <c:v>0.00315972222222222</c:v>
                </c:pt>
                <c:pt idx="5461">
                  <c:v>0.00316030092592593</c:v>
                </c:pt>
                <c:pt idx="5462">
                  <c:v>0.00316087962962963</c:v>
                </c:pt>
                <c:pt idx="5463">
                  <c:v>0.00316145833333333</c:v>
                </c:pt>
                <c:pt idx="5464">
                  <c:v>0.00316203703703704</c:v>
                </c:pt>
                <c:pt idx="5465">
                  <c:v>0.00316261574074074</c:v>
                </c:pt>
                <c:pt idx="5466">
                  <c:v>0.00316319444444444</c:v>
                </c:pt>
                <c:pt idx="5467">
                  <c:v>0.00316377314814815</c:v>
                </c:pt>
                <c:pt idx="5468">
                  <c:v>0.00316435185185185</c:v>
                </c:pt>
                <c:pt idx="5469">
                  <c:v>0.00316493055555556</c:v>
                </c:pt>
                <c:pt idx="5470">
                  <c:v>0.00316550925925926</c:v>
                </c:pt>
                <c:pt idx="5471">
                  <c:v>0.00316608796296296</c:v>
                </c:pt>
                <c:pt idx="5472">
                  <c:v>0.00316666666666667</c:v>
                </c:pt>
                <c:pt idx="5473">
                  <c:v>0.00316724537037037</c:v>
                </c:pt>
                <c:pt idx="5474">
                  <c:v>0.00316782407407407</c:v>
                </c:pt>
                <c:pt idx="5475">
                  <c:v>0.00316840277777778</c:v>
                </c:pt>
                <c:pt idx="5476">
                  <c:v>0.00316898148148148</c:v>
                </c:pt>
                <c:pt idx="5477">
                  <c:v>0.00316956018518518</c:v>
                </c:pt>
                <c:pt idx="5478">
                  <c:v>0.00317013888888889</c:v>
                </c:pt>
                <c:pt idx="5479">
                  <c:v>0.00317071759259259</c:v>
                </c:pt>
                <c:pt idx="5480">
                  <c:v>0.0031712962962963</c:v>
                </c:pt>
                <c:pt idx="5481">
                  <c:v>0.003171875</c:v>
                </c:pt>
                <c:pt idx="5482">
                  <c:v>0.0031724537037037</c:v>
                </c:pt>
                <c:pt idx="5483">
                  <c:v>0.00317303240740741</c:v>
                </c:pt>
                <c:pt idx="5484">
                  <c:v>0.00317361111111111</c:v>
                </c:pt>
                <c:pt idx="5485">
                  <c:v>0.00317418981481481</c:v>
                </c:pt>
                <c:pt idx="5486">
                  <c:v>0.00317476851851852</c:v>
                </c:pt>
                <c:pt idx="5487">
                  <c:v>0.00317534722222222</c:v>
                </c:pt>
                <c:pt idx="5488">
                  <c:v>0.00317592592592593</c:v>
                </c:pt>
                <c:pt idx="5489">
                  <c:v>0.00317650462962963</c:v>
                </c:pt>
                <c:pt idx="5490">
                  <c:v>0.00317708333333333</c:v>
                </c:pt>
                <c:pt idx="5491">
                  <c:v>0.00317766203703704</c:v>
                </c:pt>
                <c:pt idx="5492">
                  <c:v>0.00317824074074074</c:v>
                </c:pt>
                <c:pt idx="5493">
                  <c:v>0.00317881944444444</c:v>
                </c:pt>
                <c:pt idx="5494">
                  <c:v>0.00317939814814815</c:v>
                </c:pt>
                <c:pt idx="5495">
                  <c:v>0.00317997685185185</c:v>
                </c:pt>
                <c:pt idx="5496">
                  <c:v>0.00318055555555556</c:v>
                </c:pt>
                <c:pt idx="5497">
                  <c:v>0.00318113425925926</c:v>
                </c:pt>
                <c:pt idx="5498">
                  <c:v>0.00318171296296296</c:v>
                </c:pt>
                <c:pt idx="5499">
                  <c:v>0.00318229166666667</c:v>
                </c:pt>
                <c:pt idx="5500">
                  <c:v>0.00318287037037037</c:v>
                </c:pt>
                <c:pt idx="5501">
                  <c:v>0.00318344907407407</c:v>
                </c:pt>
                <c:pt idx="5502">
                  <c:v>0.00318402777777778</c:v>
                </c:pt>
                <c:pt idx="5503">
                  <c:v>0.00318460648148148</c:v>
                </c:pt>
                <c:pt idx="5504">
                  <c:v>0.00318518518518518</c:v>
                </c:pt>
                <c:pt idx="5505">
                  <c:v>0.00318576388888889</c:v>
                </c:pt>
                <c:pt idx="5506">
                  <c:v>0.00318634259259259</c:v>
                </c:pt>
                <c:pt idx="5507">
                  <c:v>0.0031869212962963</c:v>
                </c:pt>
                <c:pt idx="5508">
                  <c:v>0.0031875</c:v>
                </c:pt>
                <c:pt idx="5509">
                  <c:v>0.0031880787037037</c:v>
                </c:pt>
                <c:pt idx="5510">
                  <c:v>0.00318865740740741</c:v>
                </c:pt>
                <c:pt idx="5511">
                  <c:v>0.00318923611111111</c:v>
                </c:pt>
                <c:pt idx="5512">
                  <c:v>0.00318981481481481</c:v>
                </c:pt>
                <c:pt idx="5513">
                  <c:v>0.00319039351851852</c:v>
                </c:pt>
                <c:pt idx="5514">
                  <c:v>0.00319097222222222</c:v>
                </c:pt>
                <c:pt idx="5515">
                  <c:v>0.00319155092592593</c:v>
                </c:pt>
                <c:pt idx="5516">
                  <c:v>0.00319212962962963</c:v>
                </c:pt>
                <c:pt idx="5517">
                  <c:v>0.00319270833333333</c:v>
                </c:pt>
                <c:pt idx="5518">
                  <c:v>0.00319328703703704</c:v>
                </c:pt>
                <c:pt idx="5519">
                  <c:v>0.00319386574074074</c:v>
                </c:pt>
                <c:pt idx="5520">
                  <c:v>0.00319444444444444</c:v>
                </c:pt>
                <c:pt idx="5521">
                  <c:v>0.00319502314814815</c:v>
                </c:pt>
                <c:pt idx="5522">
                  <c:v>0.00319560185185185</c:v>
                </c:pt>
                <c:pt idx="5523">
                  <c:v>0.00319618055555556</c:v>
                </c:pt>
                <c:pt idx="5524">
                  <c:v>0.00319675925925926</c:v>
                </c:pt>
                <c:pt idx="5525">
                  <c:v>0.00319733796296296</c:v>
                </c:pt>
                <c:pt idx="5526">
                  <c:v>0.00319791666666667</c:v>
                </c:pt>
                <c:pt idx="5527">
                  <c:v>0.00319849537037037</c:v>
                </c:pt>
                <c:pt idx="5528">
                  <c:v>0.00319907407407407</c:v>
                </c:pt>
                <c:pt idx="5529">
                  <c:v>0.00319965277777778</c:v>
                </c:pt>
                <c:pt idx="5530">
                  <c:v>0.00320023148148148</c:v>
                </c:pt>
                <c:pt idx="5531">
                  <c:v>0.00320081018518518</c:v>
                </c:pt>
                <c:pt idx="5532">
                  <c:v>0.00320138888888889</c:v>
                </c:pt>
                <c:pt idx="5533">
                  <c:v>0.00320196759259259</c:v>
                </c:pt>
                <c:pt idx="5534">
                  <c:v>0.0032025462962963</c:v>
                </c:pt>
                <c:pt idx="5535">
                  <c:v>0.003203125</c:v>
                </c:pt>
                <c:pt idx="5536">
                  <c:v>0.0032037037037037</c:v>
                </c:pt>
                <c:pt idx="5537">
                  <c:v>0.00320428240740741</c:v>
                </c:pt>
                <c:pt idx="5538">
                  <c:v>0.00320486111111111</c:v>
                </c:pt>
                <c:pt idx="5539">
                  <c:v>0.00320543981481481</c:v>
                </c:pt>
                <c:pt idx="5540">
                  <c:v>0.00320601851851852</c:v>
                </c:pt>
                <c:pt idx="5541">
                  <c:v>0.00320659722222222</c:v>
                </c:pt>
                <c:pt idx="5542">
                  <c:v>0.00320717592592593</c:v>
                </c:pt>
                <c:pt idx="5543">
                  <c:v>0.00320775462962963</c:v>
                </c:pt>
                <c:pt idx="5544">
                  <c:v>0.00320833333333333</c:v>
                </c:pt>
                <c:pt idx="5545">
                  <c:v>0.00320891203703704</c:v>
                </c:pt>
                <c:pt idx="5546">
                  <c:v>0.00320949074074074</c:v>
                </c:pt>
                <c:pt idx="5547">
                  <c:v>0.00321006944444444</c:v>
                </c:pt>
                <c:pt idx="5548">
                  <c:v>0.00321064814814815</c:v>
                </c:pt>
                <c:pt idx="5549">
                  <c:v>0.00321122685185185</c:v>
                </c:pt>
                <c:pt idx="5550">
                  <c:v>0.00321180555555556</c:v>
                </c:pt>
                <c:pt idx="5551">
                  <c:v>0.00321238425925926</c:v>
                </c:pt>
                <c:pt idx="5552">
                  <c:v>0.00321296296296296</c:v>
                </c:pt>
                <c:pt idx="5553">
                  <c:v>0.00321354166666667</c:v>
                </c:pt>
                <c:pt idx="5554">
                  <c:v>0.00321412037037037</c:v>
                </c:pt>
                <c:pt idx="5555">
                  <c:v>0.00321469907407407</c:v>
                </c:pt>
                <c:pt idx="5556">
                  <c:v>0.00321527777777778</c:v>
                </c:pt>
                <c:pt idx="5557">
                  <c:v>0.00321585648148148</c:v>
                </c:pt>
                <c:pt idx="5558">
                  <c:v>0.00321643518518518</c:v>
                </c:pt>
                <c:pt idx="5559">
                  <c:v>0.00321701388888889</c:v>
                </c:pt>
                <c:pt idx="5560">
                  <c:v>0.00321759259259259</c:v>
                </c:pt>
                <c:pt idx="5561">
                  <c:v>0.0032181712962963</c:v>
                </c:pt>
                <c:pt idx="5562">
                  <c:v>0.00321875</c:v>
                </c:pt>
                <c:pt idx="5563">
                  <c:v>0.0032193287037037</c:v>
                </c:pt>
                <c:pt idx="5564">
                  <c:v>0.00321990740740741</c:v>
                </c:pt>
                <c:pt idx="5565">
                  <c:v>0.00322048611111111</c:v>
                </c:pt>
                <c:pt idx="5566">
                  <c:v>0.00322106481481481</c:v>
                </c:pt>
                <c:pt idx="5567">
                  <c:v>0.00322164351851852</c:v>
                </c:pt>
                <c:pt idx="5568">
                  <c:v>0.00322222222222222</c:v>
                </c:pt>
                <c:pt idx="5569">
                  <c:v>0.00322280092592593</c:v>
                </c:pt>
                <c:pt idx="5570">
                  <c:v>0.00322337962962963</c:v>
                </c:pt>
                <c:pt idx="5571">
                  <c:v>0.00322395833333333</c:v>
                </c:pt>
                <c:pt idx="5572">
                  <c:v>0.00322453703703704</c:v>
                </c:pt>
                <c:pt idx="5573">
                  <c:v>0.00322511574074074</c:v>
                </c:pt>
                <c:pt idx="5574">
                  <c:v>0.00322569444444444</c:v>
                </c:pt>
                <c:pt idx="5575">
                  <c:v>0.00322627314814815</c:v>
                </c:pt>
                <c:pt idx="5576">
                  <c:v>0.00322685185185185</c:v>
                </c:pt>
                <c:pt idx="5577">
                  <c:v>0.00322743055555556</c:v>
                </c:pt>
                <c:pt idx="5578">
                  <c:v>0.00322800925925926</c:v>
                </c:pt>
                <c:pt idx="5579">
                  <c:v>0.00322858796296296</c:v>
                </c:pt>
                <c:pt idx="5580">
                  <c:v>0.00322916666666667</c:v>
                </c:pt>
                <c:pt idx="5581">
                  <c:v>0.00322974537037037</c:v>
                </c:pt>
                <c:pt idx="5582">
                  <c:v>0.00323032407407407</c:v>
                </c:pt>
                <c:pt idx="5583">
                  <c:v>0.00323090277777778</c:v>
                </c:pt>
                <c:pt idx="5584">
                  <c:v>0.00323148148148148</c:v>
                </c:pt>
                <c:pt idx="5585">
                  <c:v>0.00323206018518518</c:v>
                </c:pt>
                <c:pt idx="5586">
                  <c:v>0.00323263888888889</c:v>
                </c:pt>
                <c:pt idx="5587">
                  <c:v>0.00323321759259259</c:v>
                </c:pt>
                <c:pt idx="5588">
                  <c:v>0.0032337962962963</c:v>
                </c:pt>
                <c:pt idx="5589">
                  <c:v>0.003234375</c:v>
                </c:pt>
                <c:pt idx="5590">
                  <c:v>0.0032349537037037</c:v>
                </c:pt>
                <c:pt idx="5591">
                  <c:v>0.00323553240740741</c:v>
                </c:pt>
                <c:pt idx="5592">
                  <c:v>0.00323611111111111</c:v>
                </c:pt>
                <c:pt idx="5593">
                  <c:v>0.00323668981481481</c:v>
                </c:pt>
                <c:pt idx="5594">
                  <c:v>0.00323726851851852</c:v>
                </c:pt>
                <c:pt idx="5595">
                  <c:v>0.00323784722222222</c:v>
                </c:pt>
                <c:pt idx="5596">
                  <c:v>0.00323842592592593</c:v>
                </c:pt>
                <c:pt idx="5597">
                  <c:v>0.00323900462962963</c:v>
                </c:pt>
                <c:pt idx="5598">
                  <c:v>0.00323958333333333</c:v>
                </c:pt>
                <c:pt idx="5599">
                  <c:v>0.00324016203703704</c:v>
                </c:pt>
                <c:pt idx="5600">
                  <c:v>0.00324074074074074</c:v>
                </c:pt>
                <c:pt idx="5601">
                  <c:v>0.00324131944444444</c:v>
                </c:pt>
                <c:pt idx="5602">
                  <c:v>0.00324189814814815</c:v>
                </c:pt>
                <c:pt idx="5603">
                  <c:v>0.00324247685185185</c:v>
                </c:pt>
                <c:pt idx="5604">
                  <c:v>0.00324305555555556</c:v>
                </c:pt>
                <c:pt idx="5605">
                  <c:v>0.00324363425925926</c:v>
                </c:pt>
                <c:pt idx="5606">
                  <c:v>0.00324421296296296</c:v>
                </c:pt>
                <c:pt idx="5607">
                  <c:v>0.00324479166666667</c:v>
                </c:pt>
                <c:pt idx="5608">
                  <c:v>0.00324537037037037</c:v>
                </c:pt>
                <c:pt idx="5609">
                  <c:v>0.00324594907407407</c:v>
                </c:pt>
                <c:pt idx="5610">
                  <c:v>0.00324652777777778</c:v>
                </c:pt>
                <c:pt idx="5611">
                  <c:v>0.00324710648148148</c:v>
                </c:pt>
                <c:pt idx="5612">
                  <c:v>0.00324768518518518</c:v>
                </c:pt>
                <c:pt idx="5613">
                  <c:v>0.00324826388888889</c:v>
                </c:pt>
                <c:pt idx="5614">
                  <c:v>0.00324884259259259</c:v>
                </c:pt>
                <c:pt idx="5615">
                  <c:v>0.0032494212962963</c:v>
                </c:pt>
                <c:pt idx="5616">
                  <c:v>0.00325</c:v>
                </c:pt>
                <c:pt idx="5617">
                  <c:v>0.0032505787037037</c:v>
                </c:pt>
                <c:pt idx="5618">
                  <c:v>0.00325115740740741</c:v>
                </c:pt>
                <c:pt idx="5619">
                  <c:v>0.00325173611111111</c:v>
                </c:pt>
                <c:pt idx="5620">
                  <c:v>0.00325231481481481</c:v>
                </c:pt>
                <c:pt idx="5621">
                  <c:v>0.00325289351851852</c:v>
                </c:pt>
                <c:pt idx="5622">
                  <c:v>0.00325347222222222</c:v>
                </c:pt>
                <c:pt idx="5623">
                  <c:v>0.00325405092592593</c:v>
                </c:pt>
                <c:pt idx="5624">
                  <c:v>0.00325462962962963</c:v>
                </c:pt>
                <c:pt idx="5625">
                  <c:v>0.00325520833333333</c:v>
                </c:pt>
                <c:pt idx="5626">
                  <c:v>0.00325578703703704</c:v>
                </c:pt>
                <c:pt idx="5627">
                  <c:v>0.00325636574074074</c:v>
                </c:pt>
                <c:pt idx="5628">
                  <c:v>0.00325694444444444</c:v>
                </c:pt>
                <c:pt idx="5629">
                  <c:v>0.00325752314814815</c:v>
                </c:pt>
                <c:pt idx="5630">
                  <c:v>0.00325810185185185</c:v>
                </c:pt>
                <c:pt idx="5631">
                  <c:v>0.00325868055555556</c:v>
                </c:pt>
                <c:pt idx="5632">
                  <c:v>0.00325925925925926</c:v>
                </c:pt>
                <c:pt idx="5633">
                  <c:v>0.00325983796296296</c:v>
                </c:pt>
                <c:pt idx="5634">
                  <c:v>0.00326041666666667</c:v>
                </c:pt>
                <c:pt idx="5635">
                  <c:v>0.00326099537037037</c:v>
                </c:pt>
                <c:pt idx="5636">
                  <c:v>0.00326157407407407</c:v>
                </c:pt>
                <c:pt idx="5637">
                  <c:v>0.00326215277777778</c:v>
                </c:pt>
                <c:pt idx="5638">
                  <c:v>0.00326273148148148</c:v>
                </c:pt>
                <c:pt idx="5639">
                  <c:v>0.00326331018518519</c:v>
                </c:pt>
                <c:pt idx="5640">
                  <c:v>0.00326388888888889</c:v>
                </c:pt>
                <c:pt idx="5641">
                  <c:v>0.00326446759259259</c:v>
                </c:pt>
                <c:pt idx="5642">
                  <c:v>0.0032650462962963</c:v>
                </c:pt>
                <c:pt idx="5643">
                  <c:v>0.003265625</c:v>
                </c:pt>
                <c:pt idx="5644">
                  <c:v>0.0032662037037037</c:v>
                </c:pt>
                <c:pt idx="5645">
                  <c:v>0.00326678240740741</c:v>
                </c:pt>
                <c:pt idx="5646">
                  <c:v>0.00326736111111111</c:v>
                </c:pt>
                <c:pt idx="5647">
                  <c:v>0.00326793981481481</c:v>
                </c:pt>
                <c:pt idx="5648">
                  <c:v>0.00326851851851852</c:v>
                </c:pt>
                <c:pt idx="5649">
                  <c:v>0.00326909722222222</c:v>
                </c:pt>
                <c:pt idx="5650">
                  <c:v>0.00326967592592593</c:v>
                </c:pt>
                <c:pt idx="5651">
                  <c:v>0.00327025462962963</c:v>
                </c:pt>
                <c:pt idx="5652">
                  <c:v>0.00327083333333333</c:v>
                </c:pt>
                <c:pt idx="5653">
                  <c:v>0.00327141203703704</c:v>
                </c:pt>
                <c:pt idx="5654">
                  <c:v>0.00327199074074074</c:v>
                </c:pt>
                <c:pt idx="5655">
                  <c:v>0.00327256944444444</c:v>
                </c:pt>
                <c:pt idx="5656">
                  <c:v>0.00327314814814815</c:v>
                </c:pt>
                <c:pt idx="5657">
                  <c:v>0.00327372685185185</c:v>
                </c:pt>
                <c:pt idx="5658">
                  <c:v>0.00327430555555556</c:v>
                </c:pt>
                <c:pt idx="5659">
                  <c:v>0.00327488425925926</c:v>
                </c:pt>
                <c:pt idx="5660">
                  <c:v>0.00327546296296296</c:v>
                </c:pt>
                <c:pt idx="5661">
                  <c:v>0.00327604166666667</c:v>
                </c:pt>
                <c:pt idx="5662">
                  <c:v>0.00327662037037037</c:v>
                </c:pt>
                <c:pt idx="5663">
                  <c:v>0.00327719907407407</c:v>
                </c:pt>
                <c:pt idx="5664">
                  <c:v>0.00327777777777778</c:v>
                </c:pt>
                <c:pt idx="5665">
                  <c:v>0.00327835648148148</c:v>
                </c:pt>
                <c:pt idx="5666">
                  <c:v>0.00327893518518518</c:v>
                </c:pt>
                <c:pt idx="5667">
                  <c:v>0.00327951388888889</c:v>
                </c:pt>
                <c:pt idx="5668">
                  <c:v>0.00328009259259259</c:v>
                </c:pt>
                <c:pt idx="5669">
                  <c:v>0.0032806712962963</c:v>
                </c:pt>
                <c:pt idx="5670">
                  <c:v>0.00328125</c:v>
                </c:pt>
                <c:pt idx="5671">
                  <c:v>0.0032818287037037</c:v>
                </c:pt>
                <c:pt idx="5672">
                  <c:v>0.00328240740740741</c:v>
                </c:pt>
                <c:pt idx="5673">
                  <c:v>0.00328298611111111</c:v>
                </c:pt>
                <c:pt idx="5674">
                  <c:v>0.00328356481481481</c:v>
                </c:pt>
                <c:pt idx="5675">
                  <c:v>0.00328414351851852</c:v>
                </c:pt>
                <c:pt idx="5676">
                  <c:v>0.00328472222222222</c:v>
                </c:pt>
                <c:pt idx="5677">
                  <c:v>0.00328530092592593</c:v>
                </c:pt>
                <c:pt idx="5678">
                  <c:v>0.00328587962962963</c:v>
                </c:pt>
                <c:pt idx="5679">
                  <c:v>0.00328645833333333</c:v>
                </c:pt>
                <c:pt idx="5680">
                  <c:v>0.00328703703703704</c:v>
                </c:pt>
                <c:pt idx="5681">
                  <c:v>0.00328761574074074</c:v>
                </c:pt>
                <c:pt idx="5682">
                  <c:v>0.00328819444444445</c:v>
                </c:pt>
                <c:pt idx="5683">
                  <c:v>0.00328877314814815</c:v>
                </c:pt>
                <c:pt idx="5684">
                  <c:v>0.00328935185185185</c:v>
                </c:pt>
                <c:pt idx="5685">
                  <c:v>0.00328993055555556</c:v>
                </c:pt>
                <c:pt idx="5686">
                  <c:v>0.00329050925925926</c:v>
                </c:pt>
                <c:pt idx="5687">
                  <c:v>0.00329108796296296</c:v>
                </c:pt>
                <c:pt idx="5688">
                  <c:v>0.00329166666666667</c:v>
                </c:pt>
                <c:pt idx="5689">
                  <c:v>0.00329224537037037</c:v>
                </c:pt>
                <c:pt idx="5690">
                  <c:v>0.00329282407407407</c:v>
                </c:pt>
                <c:pt idx="5691">
                  <c:v>0.00329340277777778</c:v>
                </c:pt>
                <c:pt idx="5692">
                  <c:v>0.00329398148148148</c:v>
                </c:pt>
                <c:pt idx="5693">
                  <c:v>0.00329456018518518</c:v>
                </c:pt>
                <c:pt idx="5694">
                  <c:v>0.00329513888888889</c:v>
                </c:pt>
                <c:pt idx="5695">
                  <c:v>0.00329571759259259</c:v>
                </c:pt>
                <c:pt idx="5696">
                  <c:v>0.0032962962962963</c:v>
                </c:pt>
                <c:pt idx="5697">
                  <c:v>0.003296875</c:v>
                </c:pt>
                <c:pt idx="5698">
                  <c:v>0.0032974537037037</c:v>
                </c:pt>
                <c:pt idx="5699">
                  <c:v>0.00329803240740741</c:v>
                </c:pt>
                <c:pt idx="5700">
                  <c:v>0.00329861111111111</c:v>
                </c:pt>
                <c:pt idx="5701">
                  <c:v>0.00329918981481481</c:v>
                </c:pt>
                <c:pt idx="5702">
                  <c:v>0.00329976851851852</c:v>
                </c:pt>
                <c:pt idx="5703">
                  <c:v>0.00330034722222222</c:v>
                </c:pt>
                <c:pt idx="5704">
                  <c:v>0.00330092592592593</c:v>
                </c:pt>
                <c:pt idx="5705">
                  <c:v>0.00330150462962963</c:v>
                </c:pt>
                <c:pt idx="5706">
                  <c:v>0.00330208333333333</c:v>
                </c:pt>
                <c:pt idx="5707">
                  <c:v>0.00330266203703704</c:v>
                </c:pt>
                <c:pt idx="5708">
                  <c:v>0.00330324074074074</c:v>
                </c:pt>
                <c:pt idx="5709">
                  <c:v>0.00330381944444444</c:v>
                </c:pt>
                <c:pt idx="5710">
                  <c:v>0.00330439814814815</c:v>
                </c:pt>
                <c:pt idx="5711">
                  <c:v>0.00330497685185185</c:v>
                </c:pt>
                <c:pt idx="5712">
                  <c:v>0.00330555555555556</c:v>
                </c:pt>
                <c:pt idx="5713">
                  <c:v>0.00330613425925926</c:v>
                </c:pt>
                <c:pt idx="5714">
                  <c:v>0.00330671296296296</c:v>
                </c:pt>
                <c:pt idx="5715">
                  <c:v>0.00330729166666667</c:v>
                </c:pt>
                <c:pt idx="5716">
                  <c:v>0.00330787037037037</c:v>
                </c:pt>
                <c:pt idx="5717">
                  <c:v>0.00330844907407407</c:v>
                </c:pt>
                <c:pt idx="5718">
                  <c:v>0.00330902777777778</c:v>
                </c:pt>
                <c:pt idx="5719">
                  <c:v>0.00330960648148148</c:v>
                </c:pt>
                <c:pt idx="5720">
                  <c:v>0.00331018518518518</c:v>
                </c:pt>
                <c:pt idx="5721">
                  <c:v>0.00331076388888889</c:v>
                </c:pt>
                <c:pt idx="5722">
                  <c:v>0.00331134259259259</c:v>
                </c:pt>
                <c:pt idx="5723">
                  <c:v>0.0033119212962963</c:v>
                </c:pt>
                <c:pt idx="5724">
                  <c:v>0.0033125</c:v>
                </c:pt>
                <c:pt idx="5725">
                  <c:v>0.0033130787037037</c:v>
                </c:pt>
                <c:pt idx="5726">
                  <c:v>0.00331365740740741</c:v>
                </c:pt>
                <c:pt idx="5727">
                  <c:v>0.00331423611111111</c:v>
                </c:pt>
                <c:pt idx="5728">
                  <c:v>0.00331481481481481</c:v>
                </c:pt>
                <c:pt idx="5729">
                  <c:v>0.00331539351851852</c:v>
                </c:pt>
                <c:pt idx="5730">
                  <c:v>0.00331597222222222</c:v>
                </c:pt>
                <c:pt idx="5731">
                  <c:v>0.00331655092592593</c:v>
                </c:pt>
                <c:pt idx="5732">
                  <c:v>0.00331712962962963</c:v>
                </c:pt>
                <c:pt idx="5733">
                  <c:v>0.00331770833333333</c:v>
                </c:pt>
                <c:pt idx="5734">
                  <c:v>0.00331828703703704</c:v>
                </c:pt>
                <c:pt idx="5735">
                  <c:v>0.00331886574074074</c:v>
                </c:pt>
                <c:pt idx="5736">
                  <c:v>0.00331944444444444</c:v>
                </c:pt>
                <c:pt idx="5737">
                  <c:v>0.00332002314814815</c:v>
                </c:pt>
                <c:pt idx="5738">
                  <c:v>0.00332060185185185</c:v>
                </c:pt>
                <c:pt idx="5739">
                  <c:v>0.00332118055555556</c:v>
                </c:pt>
                <c:pt idx="5740">
                  <c:v>0.00332175925925926</c:v>
                </c:pt>
                <c:pt idx="5741">
                  <c:v>0.00332233796296296</c:v>
                </c:pt>
                <c:pt idx="5742">
                  <c:v>0.00332291666666667</c:v>
                </c:pt>
                <c:pt idx="5743">
                  <c:v>0.00332349537037037</c:v>
                </c:pt>
                <c:pt idx="5744">
                  <c:v>0.00332407407407407</c:v>
                </c:pt>
                <c:pt idx="5745">
                  <c:v>0.00332465277777778</c:v>
                </c:pt>
                <c:pt idx="5746">
                  <c:v>0.00332523148148148</c:v>
                </c:pt>
                <c:pt idx="5747">
                  <c:v>0.00332581018518518</c:v>
                </c:pt>
                <c:pt idx="5748">
                  <c:v>0.00332638888888889</c:v>
                </c:pt>
                <c:pt idx="5749">
                  <c:v>0.00332696759259259</c:v>
                </c:pt>
                <c:pt idx="5750">
                  <c:v>0.0033275462962963</c:v>
                </c:pt>
                <c:pt idx="5751">
                  <c:v>0.003328125</c:v>
                </c:pt>
                <c:pt idx="5752">
                  <c:v>0.0033287037037037</c:v>
                </c:pt>
                <c:pt idx="5753">
                  <c:v>0.00332928240740741</c:v>
                </c:pt>
                <c:pt idx="5754">
                  <c:v>0.00332986111111111</c:v>
                </c:pt>
                <c:pt idx="5755">
                  <c:v>0.00333043981481481</c:v>
                </c:pt>
                <c:pt idx="5756">
                  <c:v>0.00333101851851852</c:v>
                </c:pt>
                <c:pt idx="5757">
                  <c:v>0.00333159722222222</c:v>
                </c:pt>
                <c:pt idx="5758">
                  <c:v>0.00333217592592593</c:v>
                </c:pt>
                <c:pt idx="5759">
                  <c:v>0.00333275462962963</c:v>
                </c:pt>
                <c:pt idx="5760">
                  <c:v>0.00333333333333333</c:v>
                </c:pt>
                <c:pt idx="5761">
                  <c:v>0.00333391203703704</c:v>
                </c:pt>
                <c:pt idx="5762">
                  <c:v>0.00333449074074074</c:v>
                </c:pt>
                <c:pt idx="5763">
                  <c:v>0.00333506944444444</c:v>
                </c:pt>
                <c:pt idx="5764">
                  <c:v>0.00333564814814815</c:v>
                </c:pt>
                <c:pt idx="5765">
                  <c:v>0.00333622685185185</c:v>
                </c:pt>
                <c:pt idx="5766">
                  <c:v>0.00333680555555556</c:v>
                </c:pt>
                <c:pt idx="5767">
                  <c:v>0.00333738425925926</c:v>
                </c:pt>
                <c:pt idx="5768">
                  <c:v>0.00333796296296296</c:v>
                </c:pt>
                <c:pt idx="5769">
                  <c:v>0.00333854166666667</c:v>
                </c:pt>
                <c:pt idx="5770">
                  <c:v>0.00333912037037037</c:v>
                </c:pt>
                <c:pt idx="5771">
                  <c:v>0.00333969907407407</c:v>
                </c:pt>
                <c:pt idx="5772">
                  <c:v>0.00334027777777778</c:v>
                </c:pt>
                <c:pt idx="5773">
                  <c:v>0.00334085648148148</c:v>
                </c:pt>
                <c:pt idx="5774">
                  <c:v>0.00334143518518518</c:v>
                </c:pt>
                <c:pt idx="5775">
                  <c:v>0.00334201388888889</c:v>
                </c:pt>
                <c:pt idx="5776">
                  <c:v>0.00334259259259259</c:v>
                </c:pt>
                <c:pt idx="5777">
                  <c:v>0.0033431712962963</c:v>
                </c:pt>
                <c:pt idx="5778">
                  <c:v>0.00334375</c:v>
                </c:pt>
                <c:pt idx="5779">
                  <c:v>0.0033443287037037</c:v>
                </c:pt>
                <c:pt idx="5780">
                  <c:v>0.00334490740740741</c:v>
                </c:pt>
                <c:pt idx="5781">
                  <c:v>0.00334548611111111</c:v>
                </c:pt>
                <c:pt idx="5782">
                  <c:v>0.00334606481481481</c:v>
                </c:pt>
                <c:pt idx="5783">
                  <c:v>0.00334664351851852</c:v>
                </c:pt>
                <c:pt idx="5784">
                  <c:v>0.00334722222222222</c:v>
                </c:pt>
                <c:pt idx="5785">
                  <c:v>0.00334780092592593</c:v>
                </c:pt>
                <c:pt idx="5786">
                  <c:v>0.00334837962962963</c:v>
                </c:pt>
                <c:pt idx="5787">
                  <c:v>0.00334895833333333</c:v>
                </c:pt>
                <c:pt idx="5788">
                  <c:v>0.00334953703703704</c:v>
                </c:pt>
                <c:pt idx="5789">
                  <c:v>0.00335011574074074</c:v>
                </c:pt>
                <c:pt idx="5790">
                  <c:v>0.00335069444444444</c:v>
                </c:pt>
                <c:pt idx="5791">
                  <c:v>0.00335127314814815</c:v>
                </c:pt>
                <c:pt idx="5792">
                  <c:v>0.00335185185185185</c:v>
                </c:pt>
                <c:pt idx="5793">
                  <c:v>0.00335243055555555</c:v>
                </c:pt>
                <c:pt idx="5794">
                  <c:v>0.00335300925925926</c:v>
                </c:pt>
                <c:pt idx="5795">
                  <c:v>0.00335358796296296</c:v>
                </c:pt>
                <c:pt idx="5796">
                  <c:v>0.00335416666666667</c:v>
                </c:pt>
                <c:pt idx="5797">
                  <c:v>0.00335474537037037</c:v>
                </c:pt>
                <c:pt idx="5798">
                  <c:v>0.00335532407407407</c:v>
                </c:pt>
                <c:pt idx="5799">
                  <c:v>0.00335590277777778</c:v>
                </c:pt>
                <c:pt idx="5800">
                  <c:v>0.00335648148148148</c:v>
                </c:pt>
                <c:pt idx="5801">
                  <c:v>0.00335706018518518</c:v>
                </c:pt>
                <c:pt idx="5802">
                  <c:v>0.00335763888888889</c:v>
                </c:pt>
                <c:pt idx="5803">
                  <c:v>0.00335821759259259</c:v>
                </c:pt>
                <c:pt idx="5804">
                  <c:v>0.0033587962962963</c:v>
                </c:pt>
                <c:pt idx="5805">
                  <c:v>0.003359375</c:v>
                </c:pt>
                <c:pt idx="5806">
                  <c:v>0.0033599537037037</c:v>
                </c:pt>
                <c:pt idx="5807">
                  <c:v>0.00336053240740741</c:v>
                </c:pt>
                <c:pt idx="5808">
                  <c:v>0.00336111111111111</c:v>
                </c:pt>
                <c:pt idx="5809">
                  <c:v>0.00336168981481481</c:v>
                </c:pt>
                <c:pt idx="5810">
                  <c:v>0.00336226851851852</c:v>
                </c:pt>
                <c:pt idx="5811">
                  <c:v>0.00336284722222222</c:v>
                </c:pt>
                <c:pt idx="5812">
                  <c:v>0.00336342592592593</c:v>
                </c:pt>
                <c:pt idx="5813">
                  <c:v>0.00336400462962963</c:v>
                </c:pt>
                <c:pt idx="5814">
                  <c:v>0.00336458333333333</c:v>
                </c:pt>
                <c:pt idx="5815">
                  <c:v>0.00336516203703704</c:v>
                </c:pt>
                <c:pt idx="5816">
                  <c:v>0.00336574074074074</c:v>
                </c:pt>
                <c:pt idx="5817">
                  <c:v>0.00336631944444444</c:v>
                </c:pt>
                <c:pt idx="5818">
                  <c:v>0.00336689814814815</c:v>
                </c:pt>
                <c:pt idx="5819">
                  <c:v>0.00336747685185185</c:v>
                </c:pt>
                <c:pt idx="5820">
                  <c:v>0.00336805555555555</c:v>
                </c:pt>
                <c:pt idx="5821">
                  <c:v>0.00336863425925926</c:v>
                </c:pt>
                <c:pt idx="5822">
                  <c:v>0.00336921296296296</c:v>
                </c:pt>
                <c:pt idx="5823">
                  <c:v>0.00336979166666667</c:v>
                </c:pt>
                <c:pt idx="5824">
                  <c:v>0.00337037037037037</c:v>
                </c:pt>
                <c:pt idx="5825">
                  <c:v>0.00337094907407407</c:v>
                </c:pt>
                <c:pt idx="5826">
                  <c:v>0.00337152777777778</c:v>
                </c:pt>
                <c:pt idx="5827">
                  <c:v>0.00337210648148148</c:v>
                </c:pt>
                <c:pt idx="5828">
                  <c:v>0.00337268518518518</c:v>
                </c:pt>
                <c:pt idx="5829">
                  <c:v>0.00337326388888889</c:v>
                </c:pt>
                <c:pt idx="5830">
                  <c:v>0.00337384259259259</c:v>
                </c:pt>
                <c:pt idx="5831">
                  <c:v>0.0033744212962963</c:v>
                </c:pt>
                <c:pt idx="5832">
                  <c:v>0.003375</c:v>
                </c:pt>
                <c:pt idx="5833">
                  <c:v>0.0033755787037037</c:v>
                </c:pt>
                <c:pt idx="5834">
                  <c:v>0.00337615740740741</c:v>
                </c:pt>
                <c:pt idx="5835">
                  <c:v>0.00337673611111111</c:v>
                </c:pt>
                <c:pt idx="5836">
                  <c:v>0.00337731481481481</c:v>
                </c:pt>
                <c:pt idx="5837">
                  <c:v>0.00337789351851852</c:v>
                </c:pt>
                <c:pt idx="5838">
                  <c:v>0.00337847222222222</c:v>
                </c:pt>
                <c:pt idx="5839">
                  <c:v>0.00337905092592593</c:v>
                </c:pt>
                <c:pt idx="5840">
                  <c:v>0.00337962962962963</c:v>
                </c:pt>
                <c:pt idx="5841">
                  <c:v>0.00338020833333333</c:v>
                </c:pt>
                <c:pt idx="5842">
                  <c:v>0.00338078703703704</c:v>
                </c:pt>
                <c:pt idx="5843">
                  <c:v>0.00338136574074074</c:v>
                </c:pt>
                <c:pt idx="5844">
                  <c:v>0.00338194444444444</c:v>
                </c:pt>
                <c:pt idx="5845">
                  <c:v>0.00338252314814815</c:v>
                </c:pt>
                <c:pt idx="5846">
                  <c:v>0.00338310185185185</c:v>
                </c:pt>
                <c:pt idx="5847">
                  <c:v>0.00338368055555555</c:v>
                </c:pt>
                <c:pt idx="5848">
                  <c:v>0.00338425925925926</c:v>
                </c:pt>
                <c:pt idx="5849">
                  <c:v>0.00338483796296296</c:v>
                </c:pt>
                <c:pt idx="5850">
                  <c:v>0.00338541666666667</c:v>
                </c:pt>
                <c:pt idx="5851">
                  <c:v>0.00338599537037037</c:v>
                </c:pt>
                <c:pt idx="5852">
                  <c:v>0.00338657407407407</c:v>
                </c:pt>
                <c:pt idx="5853">
                  <c:v>0.00338715277777778</c:v>
                </c:pt>
                <c:pt idx="5854">
                  <c:v>0.00338773148148148</c:v>
                </c:pt>
                <c:pt idx="5855">
                  <c:v>0.00338831018518518</c:v>
                </c:pt>
                <c:pt idx="5856">
                  <c:v>0.00338888888888889</c:v>
                </c:pt>
                <c:pt idx="5857">
                  <c:v>0.00338946759259259</c:v>
                </c:pt>
                <c:pt idx="5858">
                  <c:v>0.0033900462962963</c:v>
                </c:pt>
                <c:pt idx="5859">
                  <c:v>0.003390625</c:v>
                </c:pt>
                <c:pt idx="5860">
                  <c:v>0.0033912037037037</c:v>
                </c:pt>
                <c:pt idx="5861">
                  <c:v>0.00339178240740741</c:v>
                </c:pt>
                <c:pt idx="5862">
                  <c:v>0.00339236111111111</c:v>
                </c:pt>
                <c:pt idx="5863">
                  <c:v>0.00339293981481481</c:v>
                </c:pt>
                <c:pt idx="5864">
                  <c:v>0.00339351851851852</c:v>
                </c:pt>
                <c:pt idx="5865">
                  <c:v>0.00339409722222222</c:v>
                </c:pt>
                <c:pt idx="5866">
                  <c:v>0.00339467592592593</c:v>
                </c:pt>
                <c:pt idx="5867">
                  <c:v>0.00339525462962963</c:v>
                </c:pt>
                <c:pt idx="5868">
                  <c:v>0.00339583333333333</c:v>
                </c:pt>
                <c:pt idx="5869">
                  <c:v>0.00339641203703704</c:v>
                </c:pt>
                <c:pt idx="5870">
                  <c:v>0.00339699074074074</c:v>
                </c:pt>
                <c:pt idx="5871">
                  <c:v>0.00339756944444444</c:v>
                </c:pt>
                <c:pt idx="5872">
                  <c:v>0.00339814814814815</c:v>
                </c:pt>
                <c:pt idx="5873">
                  <c:v>0.00339872685185185</c:v>
                </c:pt>
                <c:pt idx="5874">
                  <c:v>0.00339930555555555</c:v>
                </c:pt>
                <c:pt idx="5875">
                  <c:v>0.00339988425925926</c:v>
                </c:pt>
                <c:pt idx="5876">
                  <c:v>0.00340046296296296</c:v>
                </c:pt>
                <c:pt idx="5877">
                  <c:v>0.00340104166666667</c:v>
                </c:pt>
                <c:pt idx="5878">
                  <c:v>0.00340162037037037</c:v>
                </c:pt>
                <c:pt idx="5879">
                  <c:v>0.00340219907407407</c:v>
                </c:pt>
                <c:pt idx="5880">
                  <c:v>0.00340277777777778</c:v>
                </c:pt>
                <c:pt idx="5881">
                  <c:v>0.00340335648148148</c:v>
                </c:pt>
                <c:pt idx="5882">
                  <c:v>0.00340393518518518</c:v>
                </c:pt>
                <c:pt idx="5883">
                  <c:v>0.00340451388888889</c:v>
                </c:pt>
                <c:pt idx="5884">
                  <c:v>0.00340509259259259</c:v>
                </c:pt>
                <c:pt idx="5885">
                  <c:v>0.0034056712962963</c:v>
                </c:pt>
                <c:pt idx="5886">
                  <c:v>0.00340625</c:v>
                </c:pt>
                <c:pt idx="5887">
                  <c:v>0.0034068287037037</c:v>
                </c:pt>
                <c:pt idx="5888">
                  <c:v>0.00340740740740741</c:v>
                </c:pt>
                <c:pt idx="5889">
                  <c:v>0.00340798611111111</c:v>
                </c:pt>
                <c:pt idx="5890">
                  <c:v>0.00340856481481481</c:v>
                </c:pt>
                <c:pt idx="5891">
                  <c:v>0.00340914351851852</c:v>
                </c:pt>
                <c:pt idx="5892">
                  <c:v>0.00340972222222222</c:v>
                </c:pt>
                <c:pt idx="5893">
                  <c:v>0.00341030092592592</c:v>
                </c:pt>
                <c:pt idx="5894">
                  <c:v>0.00341087962962963</c:v>
                </c:pt>
                <c:pt idx="5895">
                  <c:v>0.00341145833333333</c:v>
                </c:pt>
                <c:pt idx="5896">
                  <c:v>0.00341203703703704</c:v>
                </c:pt>
                <c:pt idx="5897">
                  <c:v>0.00341261574074074</c:v>
                </c:pt>
                <c:pt idx="5898">
                  <c:v>0.00341319444444444</c:v>
                </c:pt>
                <c:pt idx="5899">
                  <c:v>0.00341377314814815</c:v>
                </c:pt>
                <c:pt idx="5900">
                  <c:v>0.00341435185185185</c:v>
                </c:pt>
                <c:pt idx="5901">
                  <c:v>0.00341493055555555</c:v>
                </c:pt>
                <c:pt idx="5902">
                  <c:v>0.00341550925925926</c:v>
                </c:pt>
                <c:pt idx="5903">
                  <c:v>0.00341608796296296</c:v>
                </c:pt>
                <c:pt idx="5904">
                  <c:v>0.00341666666666667</c:v>
                </c:pt>
                <c:pt idx="5905">
                  <c:v>0.00341724537037037</c:v>
                </c:pt>
                <c:pt idx="5906">
                  <c:v>0.00341782407407407</c:v>
                </c:pt>
                <c:pt idx="5907">
                  <c:v>0.00341840277777778</c:v>
                </c:pt>
                <c:pt idx="5908">
                  <c:v>0.00341898148148148</c:v>
                </c:pt>
                <c:pt idx="5909">
                  <c:v>0.00341956018518518</c:v>
                </c:pt>
                <c:pt idx="5910">
                  <c:v>0.00342013888888889</c:v>
                </c:pt>
                <c:pt idx="5911">
                  <c:v>0.00342071759259259</c:v>
                </c:pt>
                <c:pt idx="5912">
                  <c:v>0.0034212962962963</c:v>
                </c:pt>
                <c:pt idx="5913">
                  <c:v>0.003421875</c:v>
                </c:pt>
                <c:pt idx="5914">
                  <c:v>0.0034224537037037</c:v>
                </c:pt>
                <c:pt idx="5915">
                  <c:v>0.00342303240740741</c:v>
                </c:pt>
                <c:pt idx="5916">
                  <c:v>0.00342361111111111</c:v>
                </c:pt>
                <c:pt idx="5917">
                  <c:v>0.00342418981481481</c:v>
                </c:pt>
                <c:pt idx="5918">
                  <c:v>0.00342476851851852</c:v>
                </c:pt>
                <c:pt idx="5919">
                  <c:v>0.00342534722222222</c:v>
                </c:pt>
                <c:pt idx="5920">
                  <c:v>0.00342592592592592</c:v>
                </c:pt>
                <c:pt idx="5921">
                  <c:v>0.00342650462962963</c:v>
                </c:pt>
                <c:pt idx="5922">
                  <c:v>0.00342708333333333</c:v>
                </c:pt>
                <c:pt idx="5923">
                  <c:v>0.00342766203703704</c:v>
                </c:pt>
                <c:pt idx="5924">
                  <c:v>0.00342824074074074</c:v>
                </c:pt>
                <c:pt idx="5925">
                  <c:v>0.00342881944444444</c:v>
                </c:pt>
                <c:pt idx="5926">
                  <c:v>0.00342939814814815</c:v>
                </c:pt>
                <c:pt idx="5927">
                  <c:v>0.00342997685185185</c:v>
                </c:pt>
                <c:pt idx="5928">
                  <c:v>0.00343055555555555</c:v>
                </c:pt>
                <c:pt idx="5929">
                  <c:v>0.00343113425925926</c:v>
                </c:pt>
                <c:pt idx="5930">
                  <c:v>0.00343171296296296</c:v>
                </c:pt>
                <c:pt idx="5931">
                  <c:v>0.00343229166666667</c:v>
                </c:pt>
                <c:pt idx="5932">
                  <c:v>0.00343287037037037</c:v>
                </c:pt>
                <c:pt idx="5933">
                  <c:v>0.00343344907407407</c:v>
                </c:pt>
                <c:pt idx="5934">
                  <c:v>0.00343402777777778</c:v>
                </c:pt>
                <c:pt idx="5935">
                  <c:v>0.00343460648148148</c:v>
                </c:pt>
                <c:pt idx="5936">
                  <c:v>0.00343518518518519</c:v>
                </c:pt>
                <c:pt idx="5937">
                  <c:v>0.00343576388888889</c:v>
                </c:pt>
                <c:pt idx="5938">
                  <c:v>0.00343634259259259</c:v>
                </c:pt>
                <c:pt idx="5939">
                  <c:v>0.0034369212962963</c:v>
                </c:pt>
                <c:pt idx="5940">
                  <c:v>0.0034375</c:v>
                </c:pt>
                <c:pt idx="5941">
                  <c:v>0.0034380787037037</c:v>
                </c:pt>
                <c:pt idx="5942">
                  <c:v>0.00343865740740741</c:v>
                </c:pt>
                <c:pt idx="5943">
                  <c:v>0.00343923611111111</c:v>
                </c:pt>
                <c:pt idx="5944">
                  <c:v>0.00343981481481481</c:v>
                </c:pt>
                <c:pt idx="5945">
                  <c:v>0.00344039351851852</c:v>
                </c:pt>
                <c:pt idx="5946">
                  <c:v>0.00344097222222222</c:v>
                </c:pt>
                <c:pt idx="5947">
                  <c:v>0.00344155092592592</c:v>
                </c:pt>
                <c:pt idx="5948">
                  <c:v>0.00344212962962963</c:v>
                </c:pt>
                <c:pt idx="5949">
                  <c:v>0.00344270833333333</c:v>
                </c:pt>
                <c:pt idx="5950">
                  <c:v>0.00344328703703704</c:v>
                </c:pt>
                <c:pt idx="5951">
                  <c:v>0.00344386574074074</c:v>
                </c:pt>
                <c:pt idx="5952">
                  <c:v>0.00344444444444444</c:v>
                </c:pt>
                <c:pt idx="5953">
                  <c:v>0.00344502314814815</c:v>
                </c:pt>
                <c:pt idx="5954">
                  <c:v>0.00344560185185185</c:v>
                </c:pt>
                <c:pt idx="5955">
                  <c:v>0.00344618055555555</c:v>
                </c:pt>
                <c:pt idx="5956">
                  <c:v>0.00344675925925926</c:v>
                </c:pt>
                <c:pt idx="5957">
                  <c:v>0.00344733796296296</c:v>
                </c:pt>
                <c:pt idx="5958">
                  <c:v>0.00344791666666667</c:v>
                </c:pt>
                <c:pt idx="5959">
                  <c:v>0.00344849537037037</c:v>
                </c:pt>
                <c:pt idx="5960">
                  <c:v>0.00344907407407407</c:v>
                </c:pt>
                <c:pt idx="5961">
                  <c:v>0.00344965277777778</c:v>
                </c:pt>
                <c:pt idx="5962">
                  <c:v>0.00345023148148148</c:v>
                </c:pt>
                <c:pt idx="5963">
                  <c:v>0.00345081018518519</c:v>
                </c:pt>
                <c:pt idx="5964">
                  <c:v>0.00345138888888889</c:v>
                </c:pt>
                <c:pt idx="5965">
                  <c:v>0.00345196759259259</c:v>
                </c:pt>
                <c:pt idx="5966">
                  <c:v>0.0034525462962963</c:v>
                </c:pt>
                <c:pt idx="5967">
                  <c:v>0.003453125</c:v>
                </c:pt>
                <c:pt idx="5968">
                  <c:v>0.0034537037037037</c:v>
                </c:pt>
                <c:pt idx="5969">
                  <c:v>0.00345428240740741</c:v>
                </c:pt>
                <c:pt idx="5970">
                  <c:v>0.00345486111111111</c:v>
                </c:pt>
                <c:pt idx="5971">
                  <c:v>0.00345543981481481</c:v>
                </c:pt>
                <c:pt idx="5972">
                  <c:v>0.00345601851851852</c:v>
                </c:pt>
                <c:pt idx="5973">
                  <c:v>0.00345659722222222</c:v>
                </c:pt>
                <c:pt idx="5974">
                  <c:v>0.00345717592592592</c:v>
                </c:pt>
                <c:pt idx="5975">
                  <c:v>0.00345775462962963</c:v>
                </c:pt>
                <c:pt idx="5976">
                  <c:v>0.00345833333333333</c:v>
                </c:pt>
                <c:pt idx="5977">
                  <c:v>0.00345891203703704</c:v>
                </c:pt>
                <c:pt idx="5978">
                  <c:v>0.00345949074074074</c:v>
                </c:pt>
                <c:pt idx="5979">
                  <c:v>0.00346006944444444</c:v>
                </c:pt>
                <c:pt idx="5980">
                  <c:v>0.00346064814814815</c:v>
                </c:pt>
                <c:pt idx="5981">
                  <c:v>0.00346122685185185</c:v>
                </c:pt>
                <c:pt idx="5982">
                  <c:v>0.00346180555555555</c:v>
                </c:pt>
                <c:pt idx="5983">
                  <c:v>0.00346238425925926</c:v>
                </c:pt>
                <c:pt idx="5984">
                  <c:v>0.00346296296296296</c:v>
                </c:pt>
                <c:pt idx="5985">
                  <c:v>0.00346354166666667</c:v>
                </c:pt>
                <c:pt idx="5986">
                  <c:v>0.00346412037037037</c:v>
                </c:pt>
                <c:pt idx="5987">
                  <c:v>0.00346469907407407</c:v>
                </c:pt>
                <c:pt idx="5988">
                  <c:v>0.00346527777777778</c:v>
                </c:pt>
                <c:pt idx="5989">
                  <c:v>0.00346585648148148</c:v>
                </c:pt>
                <c:pt idx="5990">
                  <c:v>0.00346643518518519</c:v>
                </c:pt>
                <c:pt idx="5991">
                  <c:v>0.00346701388888889</c:v>
                </c:pt>
                <c:pt idx="5992">
                  <c:v>0.00346759259259259</c:v>
                </c:pt>
                <c:pt idx="5993">
                  <c:v>0.0034681712962963</c:v>
                </c:pt>
                <c:pt idx="5994">
                  <c:v>0.00346875</c:v>
                </c:pt>
                <c:pt idx="5995">
                  <c:v>0.0034693287037037</c:v>
                </c:pt>
                <c:pt idx="5996">
                  <c:v>0.00346990740740741</c:v>
                </c:pt>
                <c:pt idx="5997">
                  <c:v>0.00347048611111111</c:v>
                </c:pt>
                <c:pt idx="5998">
                  <c:v>0.00347106481481481</c:v>
                </c:pt>
                <c:pt idx="5999">
                  <c:v>0.00347164351851852</c:v>
                </c:pt>
                <c:pt idx="6000">
                  <c:v>0.00347222222222222</c:v>
                </c:pt>
                <c:pt idx="6001">
                  <c:v>0.00347280092592593</c:v>
                </c:pt>
                <c:pt idx="6002">
                  <c:v>0.00347337962962963</c:v>
                </c:pt>
                <c:pt idx="6003">
                  <c:v>0.00347395833333333</c:v>
                </c:pt>
                <c:pt idx="6004">
                  <c:v>0.00347453703703704</c:v>
                </c:pt>
                <c:pt idx="6005">
                  <c:v>0.00347511574074074</c:v>
                </c:pt>
                <c:pt idx="6006">
                  <c:v>0.00347569444444444</c:v>
                </c:pt>
                <c:pt idx="6007">
                  <c:v>0.00347627314814815</c:v>
                </c:pt>
                <c:pt idx="6008">
                  <c:v>0.00347685185185185</c:v>
                </c:pt>
                <c:pt idx="6009">
                  <c:v>0.00347743055555555</c:v>
                </c:pt>
                <c:pt idx="6010">
                  <c:v>0.00347800925925926</c:v>
                </c:pt>
                <c:pt idx="6011">
                  <c:v>0.00347858796296296</c:v>
                </c:pt>
                <c:pt idx="6012">
                  <c:v>0.00347916666666667</c:v>
                </c:pt>
                <c:pt idx="6013">
                  <c:v>0.00347974537037037</c:v>
                </c:pt>
                <c:pt idx="6014">
                  <c:v>0.00348032407407407</c:v>
                </c:pt>
                <c:pt idx="6015">
                  <c:v>0.00348090277777778</c:v>
                </c:pt>
                <c:pt idx="6016">
                  <c:v>0.00348148148148148</c:v>
                </c:pt>
                <c:pt idx="6017">
                  <c:v>0.00348206018518519</c:v>
                </c:pt>
                <c:pt idx="6018">
                  <c:v>0.00348263888888889</c:v>
                </c:pt>
                <c:pt idx="6019">
                  <c:v>0.00348321759259259</c:v>
                </c:pt>
                <c:pt idx="6020">
                  <c:v>0.0034837962962963</c:v>
                </c:pt>
                <c:pt idx="6021">
                  <c:v>0.003484375</c:v>
                </c:pt>
                <c:pt idx="6022">
                  <c:v>0.0034849537037037</c:v>
                </c:pt>
                <c:pt idx="6023">
                  <c:v>0.00348553240740741</c:v>
                </c:pt>
                <c:pt idx="6024">
                  <c:v>0.00348611111111111</c:v>
                </c:pt>
                <c:pt idx="6025">
                  <c:v>0.00348668981481481</c:v>
                </c:pt>
                <c:pt idx="6026">
                  <c:v>0.00348726851851852</c:v>
                </c:pt>
                <c:pt idx="6027">
                  <c:v>0.00348784722222222</c:v>
                </c:pt>
                <c:pt idx="6028">
                  <c:v>0.00348842592592593</c:v>
                </c:pt>
                <c:pt idx="6029">
                  <c:v>0.00348900462962963</c:v>
                </c:pt>
                <c:pt idx="6030">
                  <c:v>0.00348958333333333</c:v>
                </c:pt>
                <c:pt idx="6031">
                  <c:v>0.00349016203703704</c:v>
                </c:pt>
                <c:pt idx="6032">
                  <c:v>0.00349074074074074</c:v>
                </c:pt>
                <c:pt idx="6033">
                  <c:v>0.00349131944444444</c:v>
                </c:pt>
                <c:pt idx="6034">
                  <c:v>0.00349189814814815</c:v>
                </c:pt>
                <c:pt idx="6035">
                  <c:v>0.00349247685185185</c:v>
                </c:pt>
                <c:pt idx="6036">
                  <c:v>0.00349305555555555</c:v>
                </c:pt>
                <c:pt idx="6037">
                  <c:v>0.00349363425925926</c:v>
                </c:pt>
                <c:pt idx="6038">
                  <c:v>0.00349421296296296</c:v>
                </c:pt>
                <c:pt idx="6039">
                  <c:v>0.00349479166666667</c:v>
                </c:pt>
                <c:pt idx="6040">
                  <c:v>0.00349537037037037</c:v>
                </c:pt>
                <c:pt idx="6041">
                  <c:v>0.00349594907407407</c:v>
                </c:pt>
                <c:pt idx="6042">
                  <c:v>0.00349652777777778</c:v>
                </c:pt>
                <c:pt idx="6043">
                  <c:v>0.00349710648148148</c:v>
                </c:pt>
                <c:pt idx="6044">
                  <c:v>0.00349768518518519</c:v>
                </c:pt>
                <c:pt idx="6045">
                  <c:v>0.00349826388888889</c:v>
                </c:pt>
                <c:pt idx="6046">
                  <c:v>0.00349884259259259</c:v>
                </c:pt>
                <c:pt idx="6047">
                  <c:v>0.0034994212962963</c:v>
                </c:pt>
                <c:pt idx="6048">
                  <c:v>0.0035</c:v>
                </c:pt>
                <c:pt idx="6049">
                  <c:v>0.0035005787037037</c:v>
                </c:pt>
                <c:pt idx="6050">
                  <c:v>0.00350115740740741</c:v>
                </c:pt>
                <c:pt idx="6051">
                  <c:v>0.00350173611111111</c:v>
                </c:pt>
                <c:pt idx="6052">
                  <c:v>0.00350231481481481</c:v>
                </c:pt>
                <c:pt idx="6053">
                  <c:v>0.00350289351851852</c:v>
                </c:pt>
                <c:pt idx="6054">
                  <c:v>0.00350347222222222</c:v>
                </c:pt>
                <c:pt idx="6055">
                  <c:v>0.00350405092592593</c:v>
                </c:pt>
                <c:pt idx="6056">
                  <c:v>0.00350462962962963</c:v>
                </c:pt>
                <c:pt idx="6057">
                  <c:v>0.00350520833333333</c:v>
                </c:pt>
                <c:pt idx="6058">
                  <c:v>0.00350578703703704</c:v>
                </c:pt>
                <c:pt idx="6059">
                  <c:v>0.00350636574074074</c:v>
                </c:pt>
                <c:pt idx="6060">
                  <c:v>0.00350694444444444</c:v>
                </c:pt>
                <c:pt idx="6061">
                  <c:v>0.00350752314814815</c:v>
                </c:pt>
                <c:pt idx="6062">
                  <c:v>0.00350810185185185</c:v>
                </c:pt>
                <c:pt idx="6063">
                  <c:v>0.00350868055555556</c:v>
                </c:pt>
                <c:pt idx="6064">
                  <c:v>0.00350925925925926</c:v>
                </c:pt>
                <c:pt idx="6065">
                  <c:v>0.00350983796296296</c:v>
                </c:pt>
                <c:pt idx="6066">
                  <c:v>0.00351041666666667</c:v>
                </c:pt>
                <c:pt idx="6067">
                  <c:v>0.00351099537037037</c:v>
                </c:pt>
                <c:pt idx="6068">
                  <c:v>0.00351157407407407</c:v>
                </c:pt>
                <c:pt idx="6069">
                  <c:v>0.00351215277777778</c:v>
                </c:pt>
                <c:pt idx="6070">
                  <c:v>0.00351273148148148</c:v>
                </c:pt>
                <c:pt idx="6071">
                  <c:v>0.00351331018518519</c:v>
                </c:pt>
                <c:pt idx="6072">
                  <c:v>0.00351388888888889</c:v>
                </c:pt>
                <c:pt idx="6073">
                  <c:v>0.00351446759259259</c:v>
                </c:pt>
                <c:pt idx="6074">
                  <c:v>0.0035150462962963</c:v>
                </c:pt>
                <c:pt idx="6075">
                  <c:v>0.003515625</c:v>
                </c:pt>
                <c:pt idx="6076">
                  <c:v>0.0035162037037037</c:v>
                </c:pt>
                <c:pt idx="6077">
                  <c:v>0.00351678240740741</c:v>
                </c:pt>
                <c:pt idx="6078">
                  <c:v>0.00351736111111111</c:v>
                </c:pt>
                <c:pt idx="6079">
                  <c:v>0.00351793981481481</c:v>
                </c:pt>
                <c:pt idx="6080">
                  <c:v>0.00351851851851852</c:v>
                </c:pt>
                <c:pt idx="6081">
                  <c:v>0.00351909722222222</c:v>
                </c:pt>
                <c:pt idx="6082">
                  <c:v>0.00351967592592593</c:v>
                </c:pt>
                <c:pt idx="6083">
                  <c:v>0.00352025462962963</c:v>
                </c:pt>
                <c:pt idx="6084">
                  <c:v>0.00352083333333333</c:v>
                </c:pt>
                <c:pt idx="6085">
                  <c:v>0.00352141203703704</c:v>
                </c:pt>
                <c:pt idx="6086">
                  <c:v>0.00352199074074074</c:v>
                </c:pt>
                <c:pt idx="6087">
                  <c:v>0.00352256944444444</c:v>
                </c:pt>
                <c:pt idx="6088">
                  <c:v>0.00352314814814815</c:v>
                </c:pt>
                <c:pt idx="6089">
                  <c:v>0.00352372685185185</c:v>
                </c:pt>
                <c:pt idx="6090">
                  <c:v>0.00352430555555556</c:v>
                </c:pt>
                <c:pt idx="6091">
                  <c:v>0.00352488425925926</c:v>
                </c:pt>
                <c:pt idx="6092">
                  <c:v>0.00352546296296296</c:v>
                </c:pt>
                <c:pt idx="6093">
                  <c:v>0.00352604166666667</c:v>
                </c:pt>
                <c:pt idx="6094">
                  <c:v>0.00352662037037037</c:v>
                </c:pt>
                <c:pt idx="6095">
                  <c:v>0.00352719907407407</c:v>
                </c:pt>
                <c:pt idx="6096">
                  <c:v>0.00352777777777778</c:v>
                </c:pt>
                <c:pt idx="6097">
                  <c:v>0.00352835648148148</c:v>
                </c:pt>
                <c:pt idx="6098">
                  <c:v>0.00352893518518518</c:v>
                </c:pt>
                <c:pt idx="6099">
                  <c:v>0.00352951388888889</c:v>
                </c:pt>
                <c:pt idx="6100">
                  <c:v>0.00353009259259259</c:v>
                </c:pt>
                <c:pt idx="6101">
                  <c:v>0.0035306712962963</c:v>
                </c:pt>
                <c:pt idx="6102">
                  <c:v>0.00353125</c:v>
                </c:pt>
                <c:pt idx="6103">
                  <c:v>0.0035318287037037</c:v>
                </c:pt>
                <c:pt idx="6104">
                  <c:v>0.00353240740740741</c:v>
                </c:pt>
                <c:pt idx="6105">
                  <c:v>0.00353298611111111</c:v>
                </c:pt>
                <c:pt idx="6106">
                  <c:v>0.00353356481481481</c:v>
                </c:pt>
                <c:pt idx="6107">
                  <c:v>0.00353414351851852</c:v>
                </c:pt>
                <c:pt idx="6108">
                  <c:v>0.00353472222222222</c:v>
                </c:pt>
                <c:pt idx="6109">
                  <c:v>0.00353530092592593</c:v>
                </c:pt>
                <c:pt idx="6110">
                  <c:v>0.00353587962962963</c:v>
                </c:pt>
                <c:pt idx="6111">
                  <c:v>0.00353645833333333</c:v>
                </c:pt>
                <c:pt idx="6112">
                  <c:v>0.00353703703703704</c:v>
                </c:pt>
                <c:pt idx="6113">
                  <c:v>0.00353761574074074</c:v>
                </c:pt>
                <c:pt idx="6114">
                  <c:v>0.00353819444444444</c:v>
                </c:pt>
                <c:pt idx="6115">
                  <c:v>0.00353877314814815</c:v>
                </c:pt>
                <c:pt idx="6116">
                  <c:v>0.00353935185185185</c:v>
                </c:pt>
                <c:pt idx="6117">
                  <c:v>0.00353993055555556</c:v>
                </c:pt>
                <c:pt idx="6118">
                  <c:v>0.00354050925925926</c:v>
                </c:pt>
                <c:pt idx="6119">
                  <c:v>0.00354108796296296</c:v>
                </c:pt>
                <c:pt idx="6120">
                  <c:v>0.00354166666666667</c:v>
                </c:pt>
                <c:pt idx="6121">
                  <c:v>0.00354224537037037</c:v>
                </c:pt>
                <c:pt idx="6122">
                  <c:v>0.00354282407407407</c:v>
                </c:pt>
                <c:pt idx="6123">
                  <c:v>0.00354340277777778</c:v>
                </c:pt>
                <c:pt idx="6124">
                  <c:v>0.00354398148148148</c:v>
                </c:pt>
                <c:pt idx="6125">
                  <c:v>0.00354456018518518</c:v>
                </c:pt>
                <c:pt idx="6126">
                  <c:v>0.00354513888888889</c:v>
                </c:pt>
                <c:pt idx="6127">
                  <c:v>0.00354571759259259</c:v>
                </c:pt>
                <c:pt idx="6128">
                  <c:v>0.0035462962962963</c:v>
                </c:pt>
                <c:pt idx="6129">
                  <c:v>0.003546875</c:v>
                </c:pt>
                <c:pt idx="6130">
                  <c:v>0.0035474537037037</c:v>
                </c:pt>
                <c:pt idx="6131">
                  <c:v>0.00354803240740741</c:v>
                </c:pt>
                <c:pt idx="6132">
                  <c:v>0.00354861111111111</c:v>
                </c:pt>
                <c:pt idx="6133">
                  <c:v>0.00354918981481481</c:v>
                </c:pt>
                <c:pt idx="6134">
                  <c:v>0.00354976851851852</c:v>
                </c:pt>
                <c:pt idx="6135">
                  <c:v>0.00355034722222222</c:v>
                </c:pt>
                <c:pt idx="6136">
                  <c:v>0.00355092592592593</c:v>
                </c:pt>
                <c:pt idx="6137">
                  <c:v>0.00355150462962963</c:v>
                </c:pt>
                <c:pt idx="6138">
                  <c:v>0.00355208333333333</c:v>
                </c:pt>
                <c:pt idx="6139">
                  <c:v>0.00355266203703704</c:v>
                </c:pt>
                <c:pt idx="6140">
                  <c:v>0.00355324074074074</c:v>
                </c:pt>
                <c:pt idx="6141">
                  <c:v>0.00355381944444444</c:v>
                </c:pt>
                <c:pt idx="6142">
                  <c:v>0.00355439814814815</c:v>
                </c:pt>
                <c:pt idx="6143">
                  <c:v>0.00355497685185185</c:v>
                </c:pt>
                <c:pt idx="6144">
                  <c:v>0.00355555555555556</c:v>
                </c:pt>
                <c:pt idx="6145">
                  <c:v>0.00355613425925926</c:v>
                </c:pt>
                <c:pt idx="6146">
                  <c:v>0.00355671296296296</c:v>
                </c:pt>
                <c:pt idx="6147">
                  <c:v>0.00355729166666667</c:v>
                </c:pt>
                <c:pt idx="6148">
                  <c:v>0.00355787037037037</c:v>
                </c:pt>
                <c:pt idx="6149">
                  <c:v>0.00355844907407407</c:v>
                </c:pt>
                <c:pt idx="6150">
                  <c:v>0.00355902777777778</c:v>
                </c:pt>
                <c:pt idx="6151">
                  <c:v>0.00355960648148148</c:v>
                </c:pt>
                <c:pt idx="6152">
                  <c:v>0.00356018518518518</c:v>
                </c:pt>
                <c:pt idx="6153">
                  <c:v>0.00356076388888889</c:v>
                </c:pt>
                <c:pt idx="6154">
                  <c:v>0.00356134259259259</c:v>
                </c:pt>
                <c:pt idx="6155">
                  <c:v>0.0035619212962963</c:v>
                </c:pt>
                <c:pt idx="6156">
                  <c:v>0.0035625</c:v>
                </c:pt>
                <c:pt idx="6157">
                  <c:v>0.0035630787037037</c:v>
                </c:pt>
                <c:pt idx="6158">
                  <c:v>0.00356365740740741</c:v>
                </c:pt>
                <c:pt idx="6159">
                  <c:v>0.00356423611111111</c:v>
                </c:pt>
                <c:pt idx="6160">
                  <c:v>0.00356481481481481</c:v>
                </c:pt>
                <c:pt idx="6161">
                  <c:v>0.00356539351851852</c:v>
                </c:pt>
                <c:pt idx="6162">
                  <c:v>0.00356597222222222</c:v>
                </c:pt>
                <c:pt idx="6163">
                  <c:v>0.00356655092592593</c:v>
                </c:pt>
                <c:pt idx="6164">
                  <c:v>0.00356712962962963</c:v>
                </c:pt>
                <c:pt idx="6165">
                  <c:v>0.00356770833333333</c:v>
                </c:pt>
                <c:pt idx="6166">
                  <c:v>0.00356828703703704</c:v>
                </c:pt>
                <c:pt idx="6167">
                  <c:v>0.00356886574074074</c:v>
                </c:pt>
                <c:pt idx="6168">
                  <c:v>0.00356944444444444</c:v>
                </c:pt>
                <c:pt idx="6169">
                  <c:v>0.00357002314814815</c:v>
                </c:pt>
                <c:pt idx="6170">
                  <c:v>0.00357060185185185</c:v>
                </c:pt>
                <c:pt idx="6171">
                  <c:v>0.00357118055555556</c:v>
                </c:pt>
                <c:pt idx="6172">
                  <c:v>0.00357175925925926</c:v>
                </c:pt>
                <c:pt idx="6173">
                  <c:v>0.00357233796296296</c:v>
                </c:pt>
                <c:pt idx="6174">
                  <c:v>0.00357291666666667</c:v>
                </c:pt>
                <c:pt idx="6175">
                  <c:v>0.00357349537037037</c:v>
                </c:pt>
                <c:pt idx="6176">
                  <c:v>0.00357407407407407</c:v>
                </c:pt>
                <c:pt idx="6177">
                  <c:v>0.00357465277777778</c:v>
                </c:pt>
                <c:pt idx="6178">
                  <c:v>0.00357523148148148</c:v>
                </c:pt>
                <c:pt idx="6179">
                  <c:v>0.00357581018518518</c:v>
                </c:pt>
                <c:pt idx="6180">
                  <c:v>0.00357638888888889</c:v>
                </c:pt>
                <c:pt idx="6181">
                  <c:v>0.00357696759259259</c:v>
                </c:pt>
                <c:pt idx="6182">
                  <c:v>0.0035775462962963</c:v>
                </c:pt>
                <c:pt idx="6183">
                  <c:v>0.003578125</c:v>
                </c:pt>
                <c:pt idx="6184">
                  <c:v>0.0035787037037037</c:v>
                </c:pt>
                <c:pt idx="6185">
                  <c:v>0.00357928240740741</c:v>
                </c:pt>
                <c:pt idx="6186">
                  <c:v>0.00357986111111111</c:v>
                </c:pt>
                <c:pt idx="6187">
                  <c:v>0.00358043981481481</c:v>
                </c:pt>
                <c:pt idx="6188">
                  <c:v>0.00358101851851852</c:v>
                </c:pt>
                <c:pt idx="6189">
                  <c:v>0.00358159722222222</c:v>
                </c:pt>
                <c:pt idx="6190">
                  <c:v>0.00358217592592593</c:v>
                </c:pt>
                <c:pt idx="6191">
                  <c:v>0.00358275462962963</c:v>
                </c:pt>
                <c:pt idx="6192">
                  <c:v>0.00358333333333333</c:v>
                </c:pt>
                <c:pt idx="6193">
                  <c:v>0.00358391203703704</c:v>
                </c:pt>
                <c:pt idx="6194">
                  <c:v>0.00358449074074074</c:v>
                </c:pt>
                <c:pt idx="6195">
                  <c:v>0.00358506944444444</c:v>
                </c:pt>
                <c:pt idx="6196">
                  <c:v>0.00358564814814815</c:v>
                </c:pt>
                <c:pt idx="6197">
                  <c:v>0.00358622685185185</c:v>
                </c:pt>
                <c:pt idx="6198">
                  <c:v>0.00358680555555556</c:v>
                </c:pt>
                <c:pt idx="6199">
                  <c:v>0.00358738425925926</c:v>
                </c:pt>
                <c:pt idx="6200">
                  <c:v>0.00358796296296296</c:v>
                </c:pt>
                <c:pt idx="6201">
                  <c:v>0.00358854166666667</c:v>
                </c:pt>
                <c:pt idx="6202">
                  <c:v>0.00358912037037037</c:v>
                </c:pt>
                <c:pt idx="6203">
                  <c:v>0.00358969907407407</c:v>
                </c:pt>
                <c:pt idx="6204">
                  <c:v>0.00359027777777778</c:v>
                </c:pt>
                <c:pt idx="6205">
                  <c:v>0.00359085648148148</c:v>
                </c:pt>
                <c:pt idx="6206">
                  <c:v>0.00359143518518518</c:v>
                </c:pt>
                <c:pt idx="6207">
                  <c:v>0.00359201388888889</c:v>
                </c:pt>
                <c:pt idx="6208">
                  <c:v>0.00359259259259259</c:v>
                </c:pt>
                <c:pt idx="6209">
                  <c:v>0.0035931712962963</c:v>
                </c:pt>
                <c:pt idx="6210">
                  <c:v>0.00359375</c:v>
                </c:pt>
                <c:pt idx="6211">
                  <c:v>0.0035943287037037</c:v>
                </c:pt>
                <c:pt idx="6212">
                  <c:v>0.00359490740740741</c:v>
                </c:pt>
                <c:pt idx="6213">
                  <c:v>0.00359548611111111</c:v>
                </c:pt>
                <c:pt idx="6214">
                  <c:v>0.00359606481481481</c:v>
                </c:pt>
                <c:pt idx="6215">
                  <c:v>0.00359664351851852</c:v>
                </c:pt>
                <c:pt idx="6216">
                  <c:v>0.00359722222222222</c:v>
                </c:pt>
                <c:pt idx="6217">
                  <c:v>0.00359780092592593</c:v>
                </c:pt>
                <c:pt idx="6218">
                  <c:v>0.00359837962962963</c:v>
                </c:pt>
                <c:pt idx="6219">
                  <c:v>0.00359895833333333</c:v>
                </c:pt>
                <c:pt idx="6220">
                  <c:v>0.00359953703703704</c:v>
                </c:pt>
                <c:pt idx="6221">
                  <c:v>0.00360011574074074</c:v>
                </c:pt>
                <c:pt idx="6222">
                  <c:v>0.00360069444444444</c:v>
                </c:pt>
                <c:pt idx="6223">
                  <c:v>0.00360127314814815</c:v>
                </c:pt>
                <c:pt idx="6224">
                  <c:v>0.00360185185185185</c:v>
                </c:pt>
                <c:pt idx="6225">
                  <c:v>0.00360243055555556</c:v>
                </c:pt>
                <c:pt idx="6226">
                  <c:v>0.00360300925925926</c:v>
                </c:pt>
                <c:pt idx="6227">
                  <c:v>0.00360358796296296</c:v>
                </c:pt>
                <c:pt idx="6228">
                  <c:v>0.00360416666666667</c:v>
                </c:pt>
                <c:pt idx="6229">
                  <c:v>0.00360474537037037</c:v>
                </c:pt>
                <c:pt idx="6230">
                  <c:v>0.00360532407407407</c:v>
                </c:pt>
                <c:pt idx="6231">
                  <c:v>0.00360590277777778</c:v>
                </c:pt>
                <c:pt idx="6232">
                  <c:v>0.00360648148148148</c:v>
                </c:pt>
                <c:pt idx="6233">
                  <c:v>0.00360706018518518</c:v>
                </c:pt>
                <c:pt idx="6234">
                  <c:v>0.00360763888888889</c:v>
                </c:pt>
                <c:pt idx="6235">
                  <c:v>0.00360821759259259</c:v>
                </c:pt>
                <c:pt idx="6236">
                  <c:v>0.0036087962962963</c:v>
                </c:pt>
                <c:pt idx="6237">
                  <c:v>0.003609375</c:v>
                </c:pt>
                <c:pt idx="6238">
                  <c:v>0.0036099537037037</c:v>
                </c:pt>
                <c:pt idx="6239">
                  <c:v>0.00361053240740741</c:v>
                </c:pt>
                <c:pt idx="6240">
                  <c:v>0.00361111111111111</c:v>
                </c:pt>
                <c:pt idx="6241">
                  <c:v>0.00361168981481481</c:v>
                </c:pt>
                <c:pt idx="6242">
                  <c:v>0.00361226851851852</c:v>
                </c:pt>
                <c:pt idx="6243">
                  <c:v>0.00361284722222222</c:v>
                </c:pt>
                <c:pt idx="6244">
                  <c:v>0.00361342592592593</c:v>
                </c:pt>
                <c:pt idx="6245">
                  <c:v>0.00361400462962963</c:v>
                </c:pt>
                <c:pt idx="6246">
                  <c:v>0.00361458333333333</c:v>
                </c:pt>
                <c:pt idx="6247">
                  <c:v>0.00361516203703704</c:v>
                </c:pt>
                <c:pt idx="6248">
                  <c:v>0.00361574074074074</c:v>
                </c:pt>
                <c:pt idx="6249">
                  <c:v>0.00361631944444444</c:v>
                </c:pt>
                <c:pt idx="6250">
                  <c:v>0.00361689814814815</c:v>
                </c:pt>
                <c:pt idx="6251">
                  <c:v>0.00361747685185185</c:v>
                </c:pt>
                <c:pt idx="6252">
                  <c:v>0.00361805555555556</c:v>
                </c:pt>
                <c:pt idx="6253">
                  <c:v>0.00361863425925926</c:v>
                </c:pt>
                <c:pt idx="6254">
                  <c:v>0.00361921296296296</c:v>
                </c:pt>
                <c:pt idx="6255">
                  <c:v>0.00361979166666667</c:v>
                </c:pt>
                <c:pt idx="6256">
                  <c:v>0.00362037037037037</c:v>
                </c:pt>
                <c:pt idx="6257">
                  <c:v>0.00362094907407407</c:v>
                </c:pt>
                <c:pt idx="6258">
                  <c:v>0.00362152777777778</c:v>
                </c:pt>
                <c:pt idx="6259">
                  <c:v>0.00362210648148148</c:v>
                </c:pt>
                <c:pt idx="6260">
                  <c:v>0.00362268518518518</c:v>
                </c:pt>
                <c:pt idx="6261">
                  <c:v>0.00362326388888889</c:v>
                </c:pt>
                <c:pt idx="6262">
                  <c:v>0.00362384259259259</c:v>
                </c:pt>
                <c:pt idx="6263">
                  <c:v>0.0036244212962963</c:v>
                </c:pt>
                <c:pt idx="6264">
                  <c:v>0.003625</c:v>
                </c:pt>
                <c:pt idx="6265">
                  <c:v>0.0036255787037037</c:v>
                </c:pt>
                <c:pt idx="6266">
                  <c:v>0.00362615740740741</c:v>
                </c:pt>
                <c:pt idx="6267">
                  <c:v>0.00362673611111111</c:v>
                </c:pt>
                <c:pt idx="6268">
                  <c:v>0.00362731481481481</c:v>
                </c:pt>
                <c:pt idx="6269">
                  <c:v>0.00362789351851852</c:v>
                </c:pt>
                <c:pt idx="6270">
                  <c:v>0.00362847222222222</c:v>
                </c:pt>
                <c:pt idx="6271">
                  <c:v>0.00362905092592593</c:v>
                </c:pt>
                <c:pt idx="6272">
                  <c:v>0.00362962962962963</c:v>
                </c:pt>
                <c:pt idx="6273">
                  <c:v>0.00363020833333333</c:v>
                </c:pt>
                <c:pt idx="6274">
                  <c:v>0.00363078703703704</c:v>
                </c:pt>
                <c:pt idx="6275">
                  <c:v>0.00363136574074074</c:v>
                </c:pt>
                <c:pt idx="6276">
                  <c:v>0.00363194444444444</c:v>
                </c:pt>
                <c:pt idx="6277">
                  <c:v>0.00363252314814815</c:v>
                </c:pt>
                <c:pt idx="6278">
                  <c:v>0.00363310185185185</c:v>
                </c:pt>
                <c:pt idx="6279">
                  <c:v>0.00363368055555556</c:v>
                </c:pt>
                <c:pt idx="6280">
                  <c:v>0.00363425925925926</c:v>
                </c:pt>
                <c:pt idx="6281">
                  <c:v>0.00363483796296296</c:v>
                </c:pt>
                <c:pt idx="6282">
                  <c:v>0.00363541666666667</c:v>
                </c:pt>
                <c:pt idx="6283">
                  <c:v>0.00363599537037037</c:v>
                </c:pt>
                <c:pt idx="6284">
                  <c:v>0.00363657407407407</c:v>
                </c:pt>
                <c:pt idx="6285">
                  <c:v>0.00363715277777778</c:v>
                </c:pt>
                <c:pt idx="6286">
                  <c:v>0.00363773148148148</c:v>
                </c:pt>
                <c:pt idx="6287">
                  <c:v>0.00363831018518519</c:v>
                </c:pt>
                <c:pt idx="6288">
                  <c:v>0.00363888888888889</c:v>
                </c:pt>
                <c:pt idx="6289">
                  <c:v>0.00363946759259259</c:v>
                </c:pt>
                <c:pt idx="6290">
                  <c:v>0.0036400462962963</c:v>
                </c:pt>
                <c:pt idx="6291">
                  <c:v>0.003640625</c:v>
                </c:pt>
                <c:pt idx="6292">
                  <c:v>0.0036412037037037</c:v>
                </c:pt>
                <c:pt idx="6293">
                  <c:v>0.00364178240740741</c:v>
                </c:pt>
                <c:pt idx="6294">
                  <c:v>0.00364236111111111</c:v>
                </c:pt>
                <c:pt idx="6295">
                  <c:v>0.00364293981481481</c:v>
                </c:pt>
                <c:pt idx="6296">
                  <c:v>0.00364351851851852</c:v>
                </c:pt>
                <c:pt idx="6297">
                  <c:v>0.00364409722222222</c:v>
                </c:pt>
                <c:pt idx="6298">
                  <c:v>0.00364467592592593</c:v>
                </c:pt>
                <c:pt idx="6299">
                  <c:v>0.00364525462962963</c:v>
                </c:pt>
                <c:pt idx="6300">
                  <c:v>0.00364583333333333</c:v>
                </c:pt>
                <c:pt idx="6301">
                  <c:v>0.00364641203703704</c:v>
                </c:pt>
                <c:pt idx="6302">
                  <c:v>0.00364699074074074</c:v>
                </c:pt>
                <c:pt idx="6303">
                  <c:v>0.00364756944444444</c:v>
                </c:pt>
                <c:pt idx="6304">
                  <c:v>0.00364814814814815</c:v>
                </c:pt>
                <c:pt idx="6305">
                  <c:v>0.00364872685185185</c:v>
                </c:pt>
                <c:pt idx="6306">
                  <c:v>0.00364930555555556</c:v>
                </c:pt>
                <c:pt idx="6307">
                  <c:v>0.00364988425925926</c:v>
                </c:pt>
                <c:pt idx="6308">
                  <c:v>0.00365046296296296</c:v>
                </c:pt>
                <c:pt idx="6309">
                  <c:v>0.00365104166666667</c:v>
                </c:pt>
                <c:pt idx="6310">
                  <c:v>0.00365162037037037</c:v>
                </c:pt>
                <c:pt idx="6311">
                  <c:v>0.00365219907407407</c:v>
                </c:pt>
                <c:pt idx="6312">
                  <c:v>0.00365277777777778</c:v>
                </c:pt>
                <c:pt idx="6313">
                  <c:v>0.00365335648148148</c:v>
                </c:pt>
                <c:pt idx="6314">
                  <c:v>0.00365393518518519</c:v>
                </c:pt>
                <c:pt idx="6315">
                  <c:v>0.00365451388888889</c:v>
                </c:pt>
                <c:pt idx="6316">
                  <c:v>0.00365509259259259</c:v>
                </c:pt>
                <c:pt idx="6317">
                  <c:v>0.0036556712962963</c:v>
                </c:pt>
                <c:pt idx="6318">
                  <c:v>0.00365625</c:v>
                </c:pt>
                <c:pt idx="6319">
                  <c:v>0.0036568287037037</c:v>
                </c:pt>
                <c:pt idx="6320">
                  <c:v>0.00365740740740741</c:v>
                </c:pt>
                <c:pt idx="6321">
                  <c:v>0.00365798611111111</c:v>
                </c:pt>
                <c:pt idx="6322">
                  <c:v>0.00365856481481481</c:v>
                </c:pt>
                <c:pt idx="6323">
                  <c:v>0.00365914351851852</c:v>
                </c:pt>
                <c:pt idx="6324">
                  <c:v>0.00365972222222222</c:v>
                </c:pt>
                <c:pt idx="6325">
                  <c:v>0.00366030092592593</c:v>
                </c:pt>
                <c:pt idx="6326">
                  <c:v>0.00366087962962963</c:v>
                </c:pt>
                <c:pt idx="6327">
                  <c:v>0.00366145833333333</c:v>
                </c:pt>
                <c:pt idx="6328">
                  <c:v>0.00366203703703704</c:v>
                </c:pt>
                <c:pt idx="6329">
                  <c:v>0.00366261574074074</c:v>
                </c:pt>
                <c:pt idx="6330">
                  <c:v>0.00366319444444444</c:v>
                </c:pt>
                <c:pt idx="6331">
                  <c:v>0.00366377314814815</c:v>
                </c:pt>
                <c:pt idx="6332">
                  <c:v>0.00366435185185185</c:v>
                </c:pt>
                <c:pt idx="6333">
                  <c:v>0.00366493055555556</c:v>
                </c:pt>
                <c:pt idx="6334">
                  <c:v>0.00366550925925926</c:v>
                </c:pt>
                <c:pt idx="6335">
                  <c:v>0.00366608796296296</c:v>
                </c:pt>
                <c:pt idx="6336">
                  <c:v>0.00366666666666667</c:v>
                </c:pt>
                <c:pt idx="6337">
                  <c:v>0.00366724537037037</c:v>
                </c:pt>
                <c:pt idx="6338">
                  <c:v>0.00366782407407407</c:v>
                </c:pt>
                <c:pt idx="6339">
                  <c:v>0.00366840277777778</c:v>
                </c:pt>
                <c:pt idx="6340">
                  <c:v>0.00366898148148148</c:v>
                </c:pt>
                <c:pt idx="6341">
                  <c:v>0.00366956018518519</c:v>
                </c:pt>
                <c:pt idx="6342">
                  <c:v>0.00367013888888889</c:v>
                </c:pt>
                <c:pt idx="6343">
                  <c:v>0.00367071759259259</c:v>
                </c:pt>
                <c:pt idx="6344">
                  <c:v>0.0036712962962963</c:v>
                </c:pt>
                <c:pt idx="6345">
                  <c:v>0.003671875</c:v>
                </c:pt>
                <c:pt idx="6346">
                  <c:v>0.0036724537037037</c:v>
                </c:pt>
                <c:pt idx="6347">
                  <c:v>0.00367303240740741</c:v>
                </c:pt>
                <c:pt idx="6348">
                  <c:v>0.00367361111111111</c:v>
                </c:pt>
                <c:pt idx="6349">
                  <c:v>0.00367418981481481</c:v>
                </c:pt>
                <c:pt idx="6350">
                  <c:v>0.00367476851851852</c:v>
                </c:pt>
                <c:pt idx="6351">
                  <c:v>0.00367534722222222</c:v>
                </c:pt>
                <c:pt idx="6352">
                  <c:v>0.00367592592592593</c:v>
                </c:pt>
                <c:pt idx="6353">
                  <c:v>0.00367650462962963</c:v>
                </c:pt>
                <c:pt idx="6354">
                  <c:v>0.00367708333333333</c:v>
                </c:pt>
                <c:pt idx="6355">
                  <c:v>0.00367766203703704</c:v>
                </c:pt>
                <c:pt idx="6356">
                  <c:v>0.00367824074074074</c:v>
                </c:pt>
                <c:pt idx="6357">
                  <c:v>0.00367881944444444</c:v>
                </c:pt>
                <c:pt idx="6358">
                  <c:v>0.00367939814814815</c:v>
                </c:pt>
                <c:pt idx="6359">
                  <c:v>0.00367997685185185</c:v>
                </c:pt>
                <c:pt idx="6360">
                  <c:v>0.00368055555555556</c:v>
                </c:pt>
                <c:pt idx="6361">
                  <c:v>0.00368113425925926</c:v>
                </c:pt>
                <c:pt idx="6362">
                  <c:v>0.00368171296296296</c:v>
                </c:pt>
                <c:pt idx="6363">
                  <c:v>0.00368229166666667</c:v>
                </c:pt>
                <c:pt idx="6364">
                  <c:v>0.00368287037037037</c:v>
                </c:pt>
                <c:pt idx="6365">
                  <c:v>0.00368344907407407</c:v>
                </c:pt>
                <c:pt idx="6366">
                  <c:v>0.00368402777777778</c:v>
                </c:pt>
                <c:pt idx="6367">
                  <c:v>0.00368460648148148</c:v>
                </c:pt>
                <c:pt idx="6368">
                  <c:v>0.00368518518518519</c:v>
                </c:pt>
                <c:pt idx="6369">
                  <c:v>0.00368576388888889</c:v>
                </c:pt>
                <c:pt idx="6370">
                  <c:v>0.00368634259259259</c:v>
                </c:pt>
                <c:pt idx="6371">
                  <c:v>0.0036869212962963</c:v>
                </c:pt>
                <c:pt idx="6372">
                  <c:v>0.0036875</c:v>
                </c:pt>
                <c:pt idx="6373">
                  <c:v>0.0036880787037037</c:v>
                </c:pt>
                <c:pt idx="6374">
                  <c:v>0.00368865740740741</c:v>
                </c:pt>
                <c:pt idx="6375">
                  <c:v>0.00368923611111111</c:v>
                </c:pt>
                <c:pt idx="6376">
                  <c:v>0.00368981481481482</c:v>
                </c:pt>
                <c:pt idx="6377">
                  <c:v>0.00369039351851852</c:v>
                </c:pt>
                <c:pt idx="6378">
                  <c:v>0.00369097222222222</c:v>
                </c:pt>
                <c:pt idx="6379">
                  <c:v>0.00369155092592593</c:v>
                </c:pt>
                <c:pt idx="6380">
                  <c:v>0.00369212962962963</c:v>
                </c:pt>
                <c:pt idx="6381">
                  <c:v>0.00369270833333333</c:v>
                </c:pt>
                <c:pt idx="6382">
                  <c:v>0.00369328703703704</c:v>
                </c:pt>
                <c:pt idx="6383">
                  <c:v>0.00369386574074074</c:v>
                </c:pt>
                <c:pt idx="6384">
                  <c:v>0.00369444444444444</c:v>
                </c:pt>
                <c:pt idx="6385">
                  <c:v>0.00369502314814815</c:v>
                </c:pt>
                <c:pt idx="6386">
                  <c:v>0.00369560185185185</c:v>
                </c:pt>
                <c:pt idx="6387">
                  <c:v>0.00369618055555556</c:v>
                </c:pt>
                <c:pt idx="6388">
                  <c:v>0.00369675925925926</c:v>
                </c:pt>
                <c:pt idx="6389">
                  <c:v>0.00369733796296296</c:v>
                </c:pt>
                <c:pt idx="6390">
                  <c:v>0.00369791666666667</c:v>
                </c:pt>
                <c:pt idx="6391">
                  <c:v>0.00369849537037037</c:v>
                </c:pt>
                <c:pt idx="6392">
                  <c:v>0.00369907407407407</c:v>
                </c:pt>
                <c:pt idx="6393">
                  <c:v>0.00369965277777778</c:v>
                </c:pt>
                <c:pt idx="6394">
                  <c:v>0.00370023148148148</c:v>
                </c:pt>
                <c:pt idx="6395">
                  <c:v>0.00370081018518519</c:v>
                </c:pt>
                <c:pt idx="6396">
                  <c:v>0.00370138888888889</c:v>
                </c:pt>
                <c:pt idx="6397">
                  <c:v>0.00370196759259259</c:v>
                </c:pt>
                <c:pt idx="6398">
                  <c:v>0.0037025462962963</c:v>
                </c:pt>
                <c:pt idx="6399">
                  <c:v>0.003703125</c:v>
                </c:pt>
                <c:pt idx="6400">
                  <c:v>0.0037037037037037</c:v>
                </c:pt>
                <c:pt idx="6401">
                  <c:v>0.00370428240740741</c:v>
                </c:pt>
                <c:pt idx="6402">
                  <c:v>0.00370486111111111</c:v>
                </c:pt>
                <c:pt idx="6403">
                  <c:v>0.00370543981481481</c:v>
                </c:pt>
                <c:pt idx="6404">
                  <c:v>0.00370601851851852</c:v>
                </c:pt>
                <c:pt idx="6405">
                  <c:v>0.00370659722222222</c:v>
                </c:pt>
                <c:pt idx="6406">
                  <c:v>0.00370717592592593</c:v>
                </c:pt>
                <c:pt idx="6407">
                  <c:v>0.00370775462962963</c:v>
                </c:pt>
                <c:pt idx="6408">
                  <c:v>0.00370833333333333</c:v>
                </c:pt>
                <c:pt idx="6409">
                  <c:v>0.00370891203703704</c:v>
                </c:pt>
                <c:pt idx="6410">
                  <c:v>0.00370949074074074</c:v>
                </c:pt>
                <c:pt idx="6411">
                  <c:v>0.00371006944444444</c:v>
                </c:pt>
                <c:pt idx="6412">
                  <c:v>0.00371064814814815</c:v>
                </c:pt>
                <c:pt idx="6413">
                  <c:v>0.00371122685185185</c:v>
                </c:pt>
                <c:pt idx="6414">
                  <c:v>0.00371180555555556</c:v>
                </c:pt>
                <c:pt idx="6415">
                  <c:v>0.00371238425925926</c:v>
                </c:pt>
                <c:pt idx="6416">
                  <c:v>0.00371296296296296</c:v>
                </c:pt>
                <c:pt idx="6417">
                  <c:v>0.00371354166666667</c:v>
                </c:pt>
                <c:pt idx="6418">
                  <c:v>0.00371412037037037</c:v>
                </c:pt>
                <c:pt idx="6419">
                  <c:v>0.00371469907407407</c:v>
                </c:pt>
                <c:pt idx="6420">
                  <c:v>0.00371527777777778</c:v>
                </c:pt>
                <c:pt idx="6421">
                  <c:v>0.00371585648148148</c:v>
                </c:pt>
                <c:pt idx="6422">
                  <c:v>0.00371643518518518</c:v>
                </c:pt>
                <c:pt idx="6423">
                  <c:v>0.00371701388888889</c:v>
                </c:pt>
                <c:pt idx="6424">
                  <c:v>0.00371759259259259</c:v>
                </c:pt>
                <c:pt idx="6425">
                  <c:v>0.0037181712962963</c:v>
                </c:pt>
                <c:pt idx="6426">
                  <c:v>0.00371875</c:v>
                </c:pt>
                <c:pt idx="6427">
                  <c:v>0.0037193287037037</c:v>
                </c:pt>
                <c:pt idx="6428">
                  <c:v>0.00371990740740741</c:v>
                </c:pt>
                <c:pt idx="6429">
                  <c:v>0.00372048611111111</c:v>
                </c:pt>
                <c:pt idx="6430">
                  <c:v>0.00372106481481481</c:v>
                </c:pt>
                <c:pt idx="6431">
                  <c:v>0.00372164351851852</c:v>
                </c:pt>
                <c:pt idx="6432">
                  <c:v>0.00372222222222222</c:v>
                </c:pt>
                <c:pt idx="6433">
                  <c:v>0.00372280092592593</c:v>
                </c:pt>
                <c:pt idx="6434">
                  <c:v>0.00372337962962963</c:v>
                </c:pt>
                <c:pt idx="6435">
                  <c:v>0.00372395833333333</c:v>
                </c:pt>
                <c:pt idx="6436">
                  <c:v>0.00372453703703704</c:v>
                </c:pt>
                <c:pt idx="6437">
                  <c:v>0.00372511574074074</c:v>
                </c:pt>
                <c:pt idx="6438">
                  <c:v>0.00372569444444444</c:v>
                </c:pt>
                <c:pt idx="6439">
                  <c:v>0.00372627314814815</c:v>
                </c:pt>
                <c:pt idx="6440">
                  <c:v>0.00372685185185185</c:v>
                </c:pt>
                <c:pt idx="6441">
                  <c:v>0.00372743055555556</c:v>
                </c:pt>
                <c:pt idx="6442">
                  <c:v>0.00372800925925926</c:v>
                </c:pt>
                <c:pt idx="6443">
                  <c:v>0.00372858796296296</c:v>
                </c:pt>
                <c:pt idx="6444">
                  <c:v>0.00372916666666667</c:v>
                </c:pt>
                <c:pt idx="6445">
                  <c:v>0.00372974537037037</c:v>
                </c:pt>
                <c:pt idx="6446">
                  <c:v>0.00373032407407407</c:v>
                </c:pt>
                <c:pt idx="6447">
                  <c:v>0.00373090277777778</c:v>
                </c:pt>
                <c:pt idx="6448">
                  <c:v>0.00373148148148148</c:v>
                </c:pt>
                <c:pt idx="6449">
                  <c:v>0.00373206018518518</c:v>
                </c:pt>
                <c:pt idx="6450">
                  <c:v>0.00373263888888889</c:v>
                </c:pt>
                <c:pt idx="6451">
                  <c:v>0.00373321759259259</c:v>
                </c:pt>
                <c:pt idx="6452">
                  <c:v>0.0037337962962963</c:v>
                </c:pt>
                <c:pt idx="6453">
                  <c:v>0.003734375</c:v>
                </c:pt>
                <c:pt idx="6454">
                  <c:v>0.0037349537037037</c:v>
                </c:pt>
                <c:pt idx="6455">
                  <c:v>0.00373553240740741</c:v>
                </c:pt>
                <c:pt idx="6456">
                  <c:v>0.00373611111111111</c:v>
                </c:pt>
                <c:pt idx="6457">
                  <c:v>0.00373668981481481</c:v>
                </c:pt>
                <c:pt idx="6458">
                  <c:v>0.00373726851851852</c:v>
                </c:pt>
                <c:pt idx="6459">
                  <c:v>0.00373784722222222</c:v>
                </c:pt>
                <c:pt idx="6460">
                  <c:v>0.00373842592592593</c:v>
                </c:pt>
                <c:pt idx="6461">
                  <c:v>0.00373900462962963</c:v>
                </c:pt>
                <c:pt idx="6462">
                  <c:v>0.00373958333333333</c:v>
                </c:pt>
                <c:pt idx="6463">
                  <c:v>0.00374016203703704</c:v>
                </c:pt>
                <c:pt idx="6464">
                  <c:v>0.00374074074074074</c:v>
                </c:pt>
                <c:pt idx="6465">
                  <c:v>0.00374131944444444</c:v>
                </c:pt>
                <c:pt idx="6466">
                  <c:v>0.00374189814814815</c:v>
                </c:pt>
                <c:pt idx="6467">
                  <c:v>0.00374247685185185</c:v>
                </c:pt>
                <c:pt idx="6468">
                  <c:v>0.00374305555555556</c:v>
                </c:pt>
                <c:pt idx="6469">
                  <c:v>0.00374363425925926</c:v>
                </c:pt>
                <c:pt idx="6470">
                  <c:v>0.00374421296296296</c:v>
                </c:pt>
                <c:pt idx="6471">
                  <c:v>0.00374479166666667</c:v>
                </c:pt>
                <c:pt idx="6472">
                  <c:v>0.00374537037037037</c:v>
                </c:pt>
                <c:pt idx="6473">
                  <c:v>0.00374594907407407</c:v>
                </c:pt>
                <c:pt idx="6474">
                  <c:v>0.00374652777777778</c:v>
                </c:pt>
                <c:pt idx="6475">
                  <c:v>0.00374710648148148</c:v>
                </c:pt>
                <c:pt idx="6476">
                  <c:v>0.00374768518518519</c:v>
                </c:pt>
                <c:pt idx="6477">
                  <c:v>0.00374826388888889</c:v>
                </c:pt>
                <c:pt idx="6478">
                  <c:v>0.00374884259259259</c:v>
                </c:pt>
                <c:pt idx="6479">
                  <c:v>0.0037494212962963</c:v>
                </c:pt>
                <c:pt idx="6480">
                  <c:v>0.00375</c:v>
                </c:pt>
                <c:pt idx="6481">
                  <c:v>0.0037505787037037</c:v>
                </c:pt>
                <c:pt idx="6482">
                  <c:v>0.00375115740740741</c:v>
                </c:pt>
                <c:pt idx="6483">
                  <c:v>0.00375173611111111</c:v>
                </c:pt>
                <c:pt idx="6484">
                  <c:v>0.00375231481481481</c:v>
                </c:pt>
                <c:pt idx="6485">
                  <c:v>0.00375289351851852</c:v>
                </c:pt>
                <c:pt idx="6486">
                  <c:v>0.00375347222222222</c:v>
                </c:pt>
                <c:pt idx="6487">
                  <c:v>0.00375405092592593</c:v>
                </c:pt>
                <c:pt idx="6488">
                  <c:v>0.00375462962962963</c:v>
                </c:pt>
                <c:pt idx="6489">
                  <c:v>0.00375520833333333</c:v>
                </c:pt>
                <c:pt idx="6490">
                  <c:v>0.00375578703703704</c:v>
                </c:pt>
                <c:pt idx="6491">
                  <c:v>0.00375636574074074</c:v>
                </c:pt>
                <c:pt idx="6492">
                  <c:v>0.00375694444444444</c:v>
                </c:pt>
                <c:pt idx="6493">
                  <c:v>0.00375752314814815</c:v>
                </c:pt>
                <c:pt idx="6494">
                  <c:v>0.00375810185185185</c:v>
                </c:pt>
                <c:pt idx="6495">
                  <c:v>0.00375868055555556</c:v>
                </c:pt>
                <c:pt idx="6496">
                  <c:v>0.00375925925925926</c:v>
                </c:pt>
                <c:pt idx="6497">
                  <c:v>0.00375983796296296</c:v>
                </c:pt>
                <c:pt idx="6498">
                  <c:v>0.00376041666666667</c:v>
                </c:pt>
                <c:pt idx="6499">
                  <c:v>0.00376099537037037</c:v>
                </c:pt>
                <c:pt idx="6500">
                  <c:v>0.00376157407407407</c:v>
                </c:pt>
                <c:pt idx="6501">
                  <c:v>0.00376215277777778</c:v>
                </c:pt>
                <c:pt idx="6502">
                  <c:v>0.00376273148148148</c:v>
                </c:pt>
                <c:pt idx="6503">
                  <c:v>0.00376331018518519</c:v>
                </c:pt>
                <c:pt idx="6504">
                  <c:v>0.00376388888888889</c:v>
                </c:pt>
                <c:pt idx="6505">
                  <c:v>0.00376446759259259</c:v>
                </c:pt>
                <c:pt idx="6506">
                  <c:v>0.0037650462962963</c:v>
                </c:pt>
                <c:pt idx="6507">
                  <c:v>0.003765625</c:v>
                </c:pt>
                <c:pt idx="6508">
                  <c:v>0.0037662037037037</c:v>
                </c:pt>
                <c:pt idx="6509">
                  <c:v>0.00376678240740741</c:v>
                </c:pt>
                <c:pt idx="6510">
                  <c:v>0.00376736111111111</c:v>
                </c:pt>
                <c:pt idx="6511">
                  <c:v>0.00376793981481482</c:v>
                </c:pt>
                <c:pt idx="6512">
                  <c:v>0.00376851851851852</c:v>
                </c:pt>
                <c:pt idx="6513">
                  <c:v>0.00376909722222222</c:v>
                </c:pt>
                <c:pt idx="6514">
                  <c:v>0.00376967592592593</c:v>
                </c:pt>
                <c:pt idx="6515">
                  <c:v>0.00377025462962963</c:v>
                </c:pt>
                <c:pt idx="6516">
                  <c:v>0.00377083333333333</c:v>
                </c:pt>
                <c:pt idx="6517">
                  <c:v>0.00377141203703704</c:v>
                </c:pt>
                <c:pt idx="6518">
                  <c:v>0.00377199074074074</c:v>
                </c:pt>
                <c:pt idx="6519">
                  <c:v>0.00377256944444444</c:v>
                </c:pt>
                <c:pt idx="6520">
                  <c:v>0.00377314814814815</c:v>
                </c:pt>
                <c:pt idx="6521">
                  <c:v>0.00377372685185185</c:v>
                </c:pt>
                <c:pt idx="6522">
                  <c:v>0.00377430555555556</c:v>
                </c:pt>
                <c:pt idx="6523">
                  <c:v>0.00377488425925926</c:v>
                </c:pt>
                <c:pt idx="6524">
                  <c:v>0.00377546296296296</c:v>
                </c:pt>
                <c:pt idx="6525">
                  <c:v>0.00377604166666667</c:v>
                </c:pt>
                <c:pt idx="6526">
                  <c:v>0.00377662037037037</c:v>
                </c:pt>
                <c:pt idx="6527">
                  <c:v>0.00377719907407407</c:v>
                </c:pt>
                <c:pt idx="6528">
                  <c:v>0.00377777777777778</c:v>
                </c:pt>
                <c:pt idx="6529">
                  <c:v>0.00377835648148148</c:v>
                </c:pt>
                <c:pt idx="6530">
                  <c:v>0.00377893518518518</c:v>
                </c:pt>
                <c:pt idx="6531">
                  <c:v>0.00377951388888889</c:v>
                </c:pt>
                <c:pt idx="6532">
                  <c:v>0.00378009259259259</c:v>
                </c:pt>
                <c:pt idx="6533">
                  <c:v>0.0037806712962963</c:v>
                </c:pt>
                <c:pt idx="6534">
                  <c:v>0.00378125</c:v>
                </c:pt>
                <c:pt idx="6535">
                  <c:v>0.0037818287037037</c:v>
                </c:pt>
                <c:pt idx="6536">
                  <c:v>0.00378240740740741</c:v>
                </c:pt>
                <c:pt idx="6537">
                  <c:v>0.00378298611111111</c:v>
                </c:pt>
                <c:pt idx="6538">
                  <c:v>0.00378356481481482</c:v>
                </c:pt>
                <c:pt idx="6539">
                  <c:v>0.00378414351851852</c:v>
                </c:pt>
                <c:pt idx="6540">
                  <c:v>0.00378472222222222</c:v>
                </c:pt>
                <c:pt idx="6541">
                  <c:v>0.00378530092592593</c:v>
                </c:pt>
                <c:pt idx="6542">
                  <c:v>0.00378587962962963</c:v>
                </c:pt>
                <c:pt idx="6543">
                  <c:v>0.00378645833333333</c:v>
                </c:pt>
                <c:pt idx="6544">
                  <c:v>0.00378703703703704</c:v>
                </c:pt>
                <c:pt idx="6545">
                  <c:v>0.00378761574074074</c:v>
                </c:pt>
                <c:pt idx="6546">
                  <c:v>0.00378819444444444</c:v>
                </c:pt>
                <c:pt idx="6547">
                  <c:v>0.00378877314814815</c:v>
                </c:pt>
                <c:pt idx="6548">
                  <c:v>0.00378935185185185</c:v>
                </c:pt>
                <c:pt idx="6549">
                  <c:v>0.00378993055555556</c:v>
                </c:pt>
                <c:pt idx="6550">
                  <c:v>0.00379050925925926</c:v>
                </c:pt>
                <c:pt idx="6551">
                  <c:v>0.00379108796296296</c:v>
                </c:pt>
                <c:pt idx="6552">
                  <c:v>0.00379166666666667</c:v>
                </c:pt>
                <c:pt idx="6553">
                  <c:v>0.00379224537037037</c:v>
                </c:pt>
                <c:pt idx="6554">
                  <c:v>0.00379282407407407</c:v>
                </c:pt>
                <c:pt idx="6555">
                  <c:v>0.00379340277777778</c:v>
                </c:pt>
                <c:pt idx="6556">
                  <c:v>0.00379398148148148</c:v>
                </c:pt>
                <c:pt idx="6557">
                  <c:v>0.00379456018518518</c:v>
                </c:pt>
                <c:pt idx="6558">
                  <c:v>0.00379513888888889</c:v>
                </c:pt>
                <c:pt idx="6559">
                  <c:v>0.00379571759259259</c:v>
                </c:pt>
                <c:pt idx="6560">
                  <c:v>0.0037962962962963</c:v>
                </c:pt>
                <c:pt idx="6561">
                  <c:v>0.003796875</c:v>
                </c:pt>
                <c:pt idx="6562">
                  <c:v>0.0037974537037037</c:v>
                </c:pt>
                <c:pt idx="6563">
                  <c:v>0.00379803240740741</c:v>
                </c:pt>
                <c:pt idx="6564">
                  <c:v>0.00379861111111111</c:v>
                </c:pt>
                <c:pt idx="6565">
                  <c:v>0.00379918981481481</c:v>
                </c:pt>
                <c:pt idx="6566">
                  <c:v>0.00379976851851852</c:v>
                </c:pt>
                <c:pt idx="6567">
                  <c:v>0.00380034722222222</c:v>
                </c:pt>
                <c:pt idx="6568">
                  <c:v>0.00380092592592593</c:v>
                </c:pt>
                <c:pt idx="6569">
                  <c:v>0.00380150462962963</c:v>
                </c:pt>
                <c:pt idx="6570">
                  <c:v>0.00380208333333333</c:v>
                </c:pt>
                <c:pt idx="6571">
                  <c:v>0.00380266203703704</c:v>
                </c:pt>
                <c:pt idx="6572">
                  <c:v>0.00380324074074074</c:v>
                </c:pt>
                <c:pt idx="6573">
                  <c:v>0.00380381944444444</c:v>
                </c:pt>
                <c:pt idx="6574">
                  <c:v>0.00380439814814815</c:v>
                </c:pt>
                <c:pt idx="6575">
                  <c:v>0.00380497685185185</c:v>
                </c:pt>
                <c:pt idx="6576">
                  <c:v>0.00380555555555556</c:v>
                </c:pt>
                <c:pt idx="6577">
                  <c:v>0.00380613425925926</c:v>
                </c:pt>
                <c:pt idx="6578">
                  <c:v>0.00380671296296296</c:v>
                </c:pt>
                <c:pt idx="6579">
                  <c:v>0.00380729166666667</c:v>
                </c:pt>
                <c:pt idx="6580">
                  <c:v>0.00380787037037037</c:v>
                </c:pt>
                <c:pt idx="6581">
                  <c:v>0.00380844907407407</c:v>
                </c:pt>
                <c:pt idx="6582">
                  <c:v>0.00380902777777778</c:v>
                </c:pt>
                <c:pt idx="6583">
                  <c:v>0.00380960648148148</c:v>
                </c:pt>
                <c:pt idx="6584">
                  <c:v>0.00381018518518518</c:v>
                </c:pt>
                <c:pt idx="6585">
                  <c:v>0.00381076388888889</c:v>
                </c:pt>
                <c:pt idx="6586">
                  <c:v>0.00381134259259259</c:v>
                </c:pt>
                <c:pt idx="6587">
                  <c:v>0.0038119212962963</c:v>
                </c:pt>
                <c:pt idx="6588">
                  <c:v>0.0038125</c:v>
                </c:pt>
                <c:pt idx="6589">
                  <c:v>0.0038130787037037</c:v>
                </c:pt>
                <c:pt idx="6590">
                  <c:v>0.00381365740740741</c:v>
                </c:pt>
                <c:pt idx="6591">
                  <c:v>0.00381423611111111</c:v>
                </c:pt>
                <c:pt idx="6592">
                  <c:v>0.00381481481481481</c:v>
                </c:pt>
                <c:pt idx="6593">
                  <c:v>0.00381539351851852</c:v>
                </c:pt>
                <c:pt idx="6594">
                  <c:v>0.00381597222222222</c:v>
                </c:pt>
                <c:pt idx="6595">
                  <c:v>0.00381655092592592</c:v>
                </c:pt>
                <c:pt idx="6596">
                  <c:v>0.00381712962962963</c:v>
                </c:pt>
                <c:pt idx="6597">
                  <c:v>0.00381770833333333</c:v>
                </c:pt>
                <c:pt idx="6598">
                  <c:v>0.00381828703703704</c:v>
                </c:pt>
                <c:pt idx="6599">
                  <c:v>0.00381886574074074</c:v>
                </c:pt>
                <c:pt idx="6600">
                  <c:v>0.00381944444444444</c:v>
                </c:pt>
                <c:pt idx="6601">
                  <c:v>0.00382002314814815</c:v>
                </c:pt>
                <c:pt idx="6602">
                  <c:v>0.00382060185185185</c:v>
                </c:pt>
                <c:pt idx="6603">
                  <c:v>0.00382118055555556</c:v>
                </c:pt>
                <c:pt idx="6604">
                  <c:v>0.00382175925925926</c:v>
                </c:pt>
                <c:pt idx="6605">
                  <c:v>0.00382233796296296</c:v>
                </c:pt>
                <c:pt idx="6606">
                  <c:v>0.00382291666666667</c:v>
                </c:pt>
                <c:pt idx="6607">
                  <c:v>0.00382349537037037</c:v>
                </c:pt>
                <c:pt idx="6608">
                  <c:v>0.00382407407407407</c:v>
                </c:pt>
                <c:pt idx="6609">
                  <c:v>0.00382465277777778</c:v>
                </c:pt>
                <c:pt idx="6610">
                  <c:v>0.00382523148148148</c:v>
                </c:pt>
                <c:pt idx="6611">
                  <c:v>0.00382581018518518</c:v>
                </c:pt>
                <c:pt idx="6612">
                  <c:v>0.00382638888888889</c:v>
                </c:pt>
                <c:pt idx="6613">
                  <c:v>0.00382696759259259</c:v>
                </c:pt>
                <c:pt idx="6614">
                  <c:v>0.0038275462962963</c:v>
                </c:pt>
                <c:pt idx="6615">
                  <c:v>0.003828125</c:v>
                </c:pt>
                <c:pt idx="6616">
                  <c:v>0.0038287037037037</c:v>
                </c:pt>
                <c:pt idx="6617">
                  <c:v>0.00382928240740741</c:v>
                </c:pt>
                <c:pt idx="6618">
                  <c:v>0.00382986111111111</c:v>
                </c:pt>
                <c:pt idx="6619">
                  <c:v>0.00383043981481481</c:v>
                </c:pt>
                <c:pt idx="6620">
                  <c:v>0.00383101851851852</c:v>
                </c:pt>
                <c:pt idx="6621">
                  <c:v>0.00383159722222222</c:v>
                </c:pt>
                <c:pt idx="6622">
                  <c:v>0.00383217592592593</c:v>
                </c:pt>
                <c:pt idx="6623">
                  <c:v>0.00383275462962963</c:v>
                </c:pt>
                <c:pt idx="6624">
                  <c:v>0.00383333333333333</c:v>
                </c:pt>
                <c:pt idx="6625">
                  <c:v>0.00383391203703704</c:v>
                </c:pt>
                <c:pt idx="6626">
                  <c:v>0.00383449074074074</c:v>
                </c:pt>
                <c:pt idx="6627">
                  <c:v>0.00383506944444444</c:v>
                </c:pt>
                <c:pt idx="6628">
                  <c:v>0.00383564814814815</c:v>
                </c:pt>
                <c:pt idx="6629">
                  <c:v>0.00383622685185185</c:v>
                </c:pt>
                <c:pt idx="6630">
                  <c:v>0.00383680555555555</c:v>
                </c:pt>
                <c:pt idx="6631">
                  <c:v>0.00383738425925926</c:v>
                </c:pt>
                <c:pt idx="6632">
                  <c:v>0.00383796296296296</c:v>
                </c:pt>
                <c:pt idx="6633">
                  <c:v>0.00383854166666667</c:v>
                </c:pt>
                <c:pt idx="6634">
                  <c:v>0.00383912037037037</c:v>
                </c:pt>
                <c:pt idx="6635">
                  <c:v>0.00383969907407407</c:v>
                </c:pt>
                <c:pt idx="6636">
                  <c:v>0.00384027777777778</c:v>
                </c:pt>
                <c:pt idx="6637">
                  <c:v>0.00384085648148148</c:v>
                </c:pt>
                <c:pt idx="6638">
                  <c:v>0.00384143518518518</c:v>
                </c:pt>
                <c:pt idx="6639">
                  <c:v>0.00384201388888889</c:v>
                </c:pt>
                <c:pt idx="6640">
                  <c:v>0.00384259259259259</c:v>
                </c:pt>
                <c:pt idx="6641">
                  <c:v>0.0038431712962963</c:v>
                </c:pt>
                <c:pt idx="6642">
                  <c:v>0.00384375</c:v>
                </c:pt>
                <c:pt idx="6643">
                  <c:v>0.0038443287037037</c:v>
                </c:pt>
                <c:pt idx="6644">
                  <c:v>0.00384490740740741</c:v>
                </c:pt>
                <c:pt idx="6645">
                  <c:v>0.00384548611111111</c:v>
                </c:pt>
                <c:pt idx="6646">
                  <c:v>0.00384606481481481</c:v>
                </c:pt>
                <c:pt idx="6647">
                  <c:v>0.00384664351851852</c:v>
                </c:pt>
                <c:pt idx="6648">
                  <c:v>0.00384722222222222</c:v>
                </c:pt>
                <c:pt idx="6649">
                  <c:v>0.00384780092592593</c:v>
                </c:pt>
                <c:pt idx="6650">
                  <c:v>0.00384837962962963</c:v>
                </c:pt>
                <c:pt idx="6651">
                  <c:v>0.00384895833333333</c:v>
                </c:pt>
                <c:pt idx="6652">
                  <c:v>0.00384953703703704</c:v>
                </c:pt>
                <c:pt idx="6653">
                  <c:v>0.00385011574074074</c:v>
                </c:pt>
                <c:pt idx="6654">
                  <c:v>0.00385069444444444</c:v>
                </c:pt>
                <c:pt idx="6655">
                  <c:v>0.00385127314814815</c:v>
                </c:pt>
                <c:pt idx="6656">
                  <c:v>0.00385185185185185</c:v>
                </c:pt>
                <c:pt idx="6657">
                  <c:v>0.00385243055555556</c:v>
                </c:pt>
                <c:pt idx="6658">
                  <c:v>0.00385300925925926</c:v>
                </c:pt>
                <c:pt idx="6659">
                  <c:v>0.00385358796296296</c:v>
                </c:pt>
                <c:pt idx="6660">
                  <c:v>0.00385416666666667</c:v>
                </c:pt>
                <c:pt idx="6661">
                  <c:v>0.00385474537037037</c:v>
                </c:pt>
                <c:pt idx="6662">
                  <c:v>0.00385532407407407</c:v>
                </c:pt>
                <c:pt idx="6663">
                  <c:v>0.00385590277777778</c:v>
                </c:pt>
                <c:pt idx="6664">
                  <c:v>0.00385648148148148</c:v>
                </c:pt>
                <c:pt idx="6665">
                  <c:v>0.00385706018518518</c:v>
                </c:pt>
                <c:pt idx="6666">
                  <c:v>0.00385763888888889</c:v>
                </c:pt>
                <c:pt idx="6667">
                  <c:v>0.00385821759259259</c:v>
                </c:pt>
                <c:pt idx="6668">
                  <c:v>0.0038587962962963</c:v>
                </c:pt>
                <c:pt idx="6669">
                  <c:v>0.003859375</c:v>
                </c:pt>
                <c:pt idx="6670">
                  <c:v>0.0038599537037037</c:v>
                </c:pt>
                <c:pt idx="6671">
                  <c:v>0.00386053240740741</c:v>
                </c:pt>
                <c:pt idx="6672">
                  <c:v>0.00386111111111111</c:v>
                </c:pt>
                <c:pt idx="6673">
                  <c:v>0.00386168981481481</c:v>
                </c:pt>
                <c:pt idx="6674">
                  <c:v>0.00386226851851852</c:v>
                </c:pt>
                <c:pt idx="6675">
                  <c:v>0.00386284722222222</c:v>
                </c:pt>
                <c:pt idx="6676">
                  <c:v>0.00386342592592593</c:v>
                </c:pt>
                <c:pt idx="6677">
                  <c:v>0.00386400462962963</c:v>
                </c:pt>
                <c:pt idx="6678">
                  <c:v>0.00386458333333333</c:v>
                </c:pt>
                <c:pt idx="6679">
                  <c:v>0.00386516203703704</c:v>
                </c:pt>
                <c:pt idx="6680">
                  <c:v>0.00386574074074074</c:v>
                </c:pt>
                <c:pt idx="6681">
                  <c:v>0.00386631944444444</c:v>
                </c:pt>
                <c:pt idx="6682">
                  <c:v>0.00386689814814815</c:v>
                </c:pt>
                <c:pt idx="6683">
                  <c:v>0.00386747685185185</c:v>
                </c:pt>
                <c:pt idx="6684">
                  <c:v>0.00386805555555556</c:v>
                </c:pt>
                <c:pt idx="6685">
                  <c:v>0.00386863425925926</c:v>
                </c:pt>
                <c:pt idx="6686">
                  <c:v>0.00386921296296296</c:v>
                </c:pt>
                <c:pt idx="6687">
                  <c:v>0.00386979166666667</c:v>
                </c:pt>
                <c:pt idx="6688">
                  <c:v>0.00387037037037037</c:v>
                </c:pt>
                <c:pt idx="6689">
                  <c:v>0.00387094907407407</c:v>
                </c:pt>
                <c:pt idx="6690">
                  <c:v>0.00387152777777778</c:v>
                </c:pt>
                <c:pt idx="6691">
                  <c:v>0.00387210648148148</c:v>
                </c:pt>
                <c:pt idx="6692">
                  <c:v>0.00387268518518518</c:v>
                </c:pt>
                <c:pt idx="6693">
                  <c:v>0.00387326388888889</c:v>
                </c:pt>
                <c:pt idx="6694">
                  <c:v>0.00387384259259259</c:v>
                </c:pt>
                <c:pt idx="6695">
                  <c:v>0.0038744212962963</c:v>
                </c:pt>
                <c:pt idx="6696">
                  <c:v>0.003875</c:v>
                </c:pt>
                <c:pt idx="6697">
                  <c:v>0.0038755787037037</c:v>
                </c:pt>
                <c:pt idx="6698">
                  <c:v>0.00387615740740741</c:v>
                </c:pt>
                <c:pt idx="6699">
                  <c:v>0.00387673611111111</c:v>
                </c:pt>
                <c:pt idx="6700">
                  <c:v>0.00387731481481481</c:v>
                </c:pt>
                <c:pt idx="6701">
                  <c:v>0.00387789351851852</c:v>
                </c:pt>
                <c:pt idx="6702">
                  <c:v>0.00387847222222222</c:v>
                </c:pt>
                <c:pt idx="6703">
                  <c:v>0.00387905092592593</c:v>
                </c:pt>
                <c:pt idx="6704">
                  <c:v>0.00387962962962963</c:v>
                </c:pt>
                <c:pt idx="6705">
                  <c:v>0.00388020833333333</c:v>
                </c:pt>
                <c:pt idx="6706">
                  <c:v>0.00388078703703704</c:v>
                </c:pt>
                <c:pt idx="6707">
                  <c:v>0.00388136574074074</c:v>
                </c:pt>
                <c:pt idx="6708">
                  <c:v>0.00388194444444444</c:v>
                </c:pt>
                <c:pt idx="6709">
                  <c:v>0.00388252314814815</c:v>
                </c:pt>
                <c:pt idx="6710">
                  <c:v>0.00388310185185185</c:v>
                </c:pt>
                <c:pt idx="6711">
                  <c:v>0.00388368055555556</c:v>
                </c:pt>
                <c:pt idx="6712">
                  <c:v>0.00388425925925926</c:v>
                </c:pt>
                <c:pt idx="6713">
                  <c:v>0.00388483796296296</c:v>
                </c:pt>
                <c:pt idx="6714">
                  <c:v>0.00388541666666667</c:v>
                </c:pt>
                <c:pt idx="6715">
                  <c:v>0.00388599537037037</c:v>
                </c:pt>
                <c:pt idx="6716">
                  <c:v>0.00388657407407407</c:v>
                </c:pt>
                <c:pt idx="6717">
                  <c:v>0.00388715277777778</c:v>
                </c:pt>
                <c:pt idx="6718">
                  <c:v>0.00388773148148148</c:v>
                </c:pt>
                <c:pt idx="6719">
                  <c:v>0.00388831018518518</c:v>
                </c:pt>
                <c:pt idx="6720">
                  <c:v>0.00388888888888889</c:v>
                </c:pt>
                <c:pt idx="6721">
                  <c:v>0.00388946759259259</c:v>
                </c:pt>
                <c:pt idx="6722">
                  <c:v>0.0038900462962963</c:v>
                </c:pt>
                <c:pt idx="6723">
                  <c:v>0.003890625</c:v>
                </c:pt>
                <c:pt idx="6724">
                  <c:v>0.0038912037037037</c:v>
                </c:pt>
                <c:pt idx="6725">
                  <c:v>0.00389178240740741</c:v>
                </c:pt>
                <c:pt idx="6726">
                  <c:v>0.00389236111111111</c:v>
                </c:pt>
                <c:pt idx="6727">
                  <c:v>0.00389293981481481</c:v>
                </c:pt>
                <c:pt idx="6728">
                  <c:v>0.00389351851851852</c:v>
                </c:pt>
                <c:pt idx="6729">
                  <c:v>0.00389409722222222</c:v>
                </c:pt>
                <c:pt idx="6730">
                  <c:v>0.00389467592592593</c:v>
                </c:pt>
                <c:pt idx="6731">
                  <c:v>0.00389525462962963</c:v>
                </c:pt>
                <c:pt idx="6732">
                  <c:v>0.00389583333333333</c:v>
                </c:pt>
                <c:pt idx="6733">
                  <c:v>0.00389641203703704</c:v>
                </c:pt>
                <c:pt idx="6734">
                  <c:v>0.00389699074074074</c:v>
                </c:pt>
                <c:pt idx="6735">
                  <c:v>0.00389756944444444</c:v>
                </c:pt>
                <c:pt idx="6736">
                  <c:v>0.00389814814814815</c:v>
                </c:pt>
                <c:pt idx="6737">
                  <c:v>0.00389872685185185</c:v>
                </c:pt>
                <c:pt idx="6738">
                  <c:v>0.00389930555555556</c:v>
                </c:pt>
                <c:pt idx="6739">
                  <c:v>0.00389988425925926</c:v>
                </c:pt>
                <c:pt idx="6740">
                  <c:v>0.00390046296296296</c:v>
                </c:pt>
                <c:pt idx="6741">
                  <c:v>0.00390104166666667</c:v>
                </c:pt>
                <c:pt idx="6742">
                  <c:v>0.00390162037037037</c:v>
                </c:pt>
                <c:pt idx="6743">
                  <c:v>0.00390219907407407</c:v>
                </c:pt>
                <c:pt idx="6744">
                  <c:v>0.00390277777777778</c:v>
                </c:pt>
                <c:pt idx="6745">
                  <c:v>0.00390335648148148</c:v>
                </c:pt>
                <c:pt idx="6746">
                  <c:v>0.00390393518518518</c:v>
                </c:pt>
                <c:pt idx="6747">
                  <c:v>0.00390451388888889</c:v>
                </c:pt>
                <c:pt idx="6748">
                  <c:v>0.00390509259259259</c:v>
                </c:pt>
                <c:pt idx="6749">
                  <c:v>0.0039056712962963</c:v>
                </c:pt>
                <c:pt idx="6750">
                  <c:v>0.00390625</c:v>
                </c:pt>
                <c:pt idx="6751">
                  <c:v>0.0039068287037037</c:v>
                </c:pt>
                <c:pt idx="6752">
                  <c:v>0.00390740740740741</c:v>
                </c:pt>
                <c:pt idx="6753">
                  <c:v>0.00390798611111111</c:v>
                </c:pt>
                <c:pt idx="6754">
                  <c:v>0.00390856481481481</c:v>
                </c:pt>
                <c:pt idx="6755">
                  <c:v>0.00390914351851852</c:v>
                </c:pt>
                <c:pt idx="6756">
                  <c:v>0.00390972222222222</c:v>
                </c:pt>
                <c:pt idx="6757">
                  <c:v>0.00391030092592593</c:v>
                </c:pt>
                <c:pt idx="6758">
                  <c:v>0.00391087962962963</c:v>
                </c:pt>
                <c:pt idx="6759">
                  <c:v>0.00391145833333333</c:v>
                </c:pt>
                <c:pt idx="6760">
                  <c:v>0.00391203703703704</c:v>
                </c:pt>
                <c:pt idx="6761">
                  <c:v>0.00391261574074074</c:v>
                </c:pt>
                <c:pt idx="6762">
                  <c:v>0.00391319444444444</c:v>
                </c:pt>
                <c:pt idx="6763">
                  <c:v>0.00391377314814815</c:v>
                </c:pt>
                <c:pt idx="6764">
                  <c:v>0.00391435185185185</c:v>
                </c:pt>
                <c:pt idx="6765">
                  <c:v>0.00391493055555555</c:v>
                </c:pt>
                <c:pt idx="6766">
                  <c:v>0.00391550925925926</c:v>
                </c:pt>
                <c:pt idx="6767">
                  <c:v>0.00391608796296296</c:v>
                </c:pt>
                <c:pt idx="6768">
                  <c:v>0.00391666666666667</c:v>
                </c:pt>
                <c:pt idx="6769">
                  <c:v>0.00391724537037037</c:v>
                </c:pt>
                <c:pt idx="6770">
                  <c:v>0.00391782407407407</c:v>
                </c:pt>
                <c:pt idx="6771">
                  <c:v>0.00391840277777778</c:v>
                </c:pt>
                <c:pt idx="6772">
                  <c:v>0.00391898148148148</c:v>
                </c:pt>
                <c:pt idx="6773">
                  <c:v>0.00391956018518518</c:v>
                </c:pt>
                <c:pt idx="6774">
                  <c:v>0.00392013888888889</c:v>
                </c:pt>
                <c:pt idx="6775">
                  <c:v>0.00392071759259259</c:v>
                </c:pt>
                <c:pt idx="6776">
                  <c:v>0.0039212962962963</c:v>
                </c:pt>
                <c:pt idx="6777">
                  <c:v>0.003921875</c:v>
                </c:pt>
                <c:pt idx="6778">
                  <c:v>0.0039224537037037</c:v>
                </c:pt>
                <c:pt idx="6779">
                  <c:v>0.00392303240740741</c:v>
                </c:pt>
                <c:pt idx="6780">
                  <c:v>0.00392361111111111</c:v>
                </c:pt>
                <c:pt idx="6781">
                  <c:v>0.00392418981481481</c:v>
                </c:pt>
                <c:pt idx="6782">
                  <c:v>0.00392476851851852</c:v>
                </c:pt>
                <c:pt idx="6783">
                  <c:v>0.00392534722222222</c:v>
                </c:pt>
                <c:pt idx="6784">
                  <c:v>0.00392592592592593</c:v>
                </c:pt>
                <c:pt idx="6785">
                  <c:v>0.00392650462962963</c:v>
                </c:pt>
                <c:pt idx="6786">
                  <c:v>0.00392708333333333</c:v>
                </c:pt>
                <c:pt idx="6787">
                  <c:v>0.00392766203703704</c:v>
                </c:pt>
                <c:pt idx="6788">
                  <c:v>0.00392824074074074</c:v>
                </c:pt>
                <c:pt idx="6789">
                  <c:v>0.00392881944444444</c:v>
                </c:pt>
                <c:pt idx="6790">
                  <c:v>0.00392939814814815</c:v>
                </c:pt>
                <c:pt idx="6791">
                  <c:v>0.00392997685185185</c:v>
                </c:pt>
                <c:pt idx="6792">
                  <c:v>0.00393055555555555</c:v>
                </c:pt>
                <c:pt idx="6793">
                  <c:v>0.00393113425925926</c:v>
                </c:pt>
                <c:pt idx="6794">
                  <c:v>0.00393171296296296</c:v>
                </c:pt>
                <c:pt idx="6795">
                  <c:v>0.00393229166666667</c:v>
                </c:pt>
                <c:pt idx="6796">
                  <c:v>0.00393287037037037</c:v>
                </c:pt>
                <c:pt idx="6797">
                  <c:v>0.00393344907407407</c:v>
                </c:pt>
                <c:pt idx="6798">
                  <c:v>0.00393402777777778</c:v>
                </c:pt>
                <c:pt idx="6799">
                  <c:v>0.00393460648148148</c:v>
                </c:pt>
                <c:pt idx="6800">
                  <c:v>0.00393518518518518</c:v>
                </c:pt>
                <c:pt idx="6801">
                  <c:v>0.00393576388888889</c:v>
                </c:pt>
                <c:pt idx="6802">
                  <c:v>0.00393634259259259</c:v>
                </c:pt>
                <c:pt idx="6803">
                  <c:v>0.0039369212962963</c:v>
                </c:pt>
                <c:pt idx="6804">
                  <c:v>0.0039375</c:v>
                </c:pt>
                <c:pt idx="6805">
                  <c:v>0.0039380787037037</c:v>
                </c:pt>
                <c:pt idx="6806">
                  <c:v>0.00393865740740741</c:v>
                </c:pt>
                <c:pt idx="6807">
                  <c:v>0.00393923611111111</c:v>
                </c:pt>
                <c:pt idx="6808">
                  <c:v>0.00393981481481481</c:v>
                </c:pt>
                <c:pt idx="6809">
                  <c:v>0.00394039351851852</c:v>
                </c:pt>
                <c:pt idx="6810">
                  <c:v>0.00394097222222222</c:v>
                </c:pt>
                <c:pt idx="6811">
                  <c:v>0.00394155092592593</c:v>
                </c:pt>
                <c:pt idx="6812">
                  <c:v>0.00394212962962963</c:v>
                </c:pt>
                <c:pt idx="6813">
                  <c:v>0.00394270833333333</c:v>
                </c:pt>
                <c:pt idx="6814">
                  <c:v>0.00394328703703704</c:v>
                </c:pt>
                <c:pt idx="6815">
                  <c:v>0.00394386574074074</c:v>
                </c:pt>
                <c:pt idx="6816">
                  <c:v>0.00394444444444444</c:v>
                </c:pt>
                <c:pt idx="6817">
                  <c:v>0.00394502314814815</c:v>
                </c:pt>
                <c:pt idx="6818">
                  <c:v>0.00394560185185185</c:v>
                </c:pt>
                <c:pt idx="6819">
                  <c:v>0.00394618055555555</c:v>
                </c:pt>
                <c:pt idx="6820">
                  <c:v>0.00394675925925926</c:v>
                </c:pt>
                <c:pt idx="6821">
                  <c:v>0.00394733796296296</c:v>
                </c:pt>
                <c:pt idx="6822">
                  <c:v>0.00394791666666667</c:v>
                </c:pt>
                <c:pt idx="6823">
                  <c:v>0.00394849537037037</c:v>
                </c:pt>
                <c:pt idx="6824">
                  <c:v>0.00394907407407407</c:v>
                </c:pt>
                <c:pt idx="6825">
                  <c:v>0.00394965277777778</c:v>
                </c:pt>
                <c:pt idx="6826">
                  <c:v>0.00395023148148148</c:v>
                </c:pt>
                <c:pt idx="6827">
                  <c:v>0.00395081018518518</c:v>
                </c:pt>
                <c:pt idx="6828">
                  <c:v>0.00395138888888889</c:v>
                </c:pt>
                <c:pt idx="6829">
                  <c:v>0.00395196759259259</c:v>
                </c:pt>
                <c:pt idx="6830">
                  <c:v>0.0039525462962963</c:v>
                </c:pt>
                <c:pt idx="6831">
                  <c:v>0.003953125</c:v>
                </c:pt>
                <c:pt idx="6832">
                  <c:v>0.0039537037037037</c:v>
                </c:pt>
                <c:pt idx="6833">
                  <c:v>0.00395428240740741</c:v>
                </c:pt>
                <c:pt idx="6834">
                  <c:v>0.00395486111111111</c:v>
                </c:pt>
                <c:pt idx="6835">
                  <c:v>0.00395543981481481</c:v>
                </c:pt>
                <c:pt idx="6836">
                  <c:v>0.00395601851851852</c:v>
                </c:pt>
                <c:pt idx="6837">
                  <c:v>0.00395659722222222</c:v>
                </c:pt>
                <c:pt idx="6838">
                  <c:v>0.00395717592592593</c:v>
                </c:pt>
                <c:pt idx="6839">
                  <c:v>0.00395775462962963</c:v>
                </c:pt>
                <c:pt idx="6840">
                  <c:v>0.00395833333333333</c:v>
                </c:pt>
                <c:pt idx="6841">
                  <c:v>0.00395891203703704</c:v>
                </c:pt>
                <c:pt idx="6842">
                  <c:v>0.00395949074074074</c:v>
                </c:pt>
                <c:pt idx="6843">
                  <c:v>0.00396006944444444</c:v>
                </c:pt>
                <c:pt idx="6844">
                  <c:v>0.00396064814814815</c:v>
                </c:pt>
                <c:pt idx="6845">
                  <c:v>0.00396122685185185</c:v>
                </c:pt>
                <c:pt idx="6846">
                  <c:v>0.00396180555555555</c:v>
                </c:pt>
                <c:pt idx="6847">
                  <c:v>0.00396238425925926</c:v>
                </c:pt>
                <c:pt idx="6848">
                  <c:v>0.00396296296296296</c:v>
                </c:pt>
                <c:pt idx="6849">
                  <c:v>0.00396354166666667</c:v>
                </c:pt>
                <c:pt idx="6850">
                  <c:v>0.00396412037037037</c:v>
                </c:pt>
                <c:pt idx="6851">
                  <c:v>0.00396469907407407</c:v>
                </c:pt>
                <c:pt idx="6852">
                  <c:v>0.00396527777777778</c:v>
                </c:pt>
                <c:pt idx="6853">
                  <c:v>0.00396585648148148</c:v>
                </c:pt>
                <c:pt idx="6854">
                  <c:v>0.00396643518518518</c:v>
                </c:pt>
                <c:pt idx="6855">
                  <c:v>0.00396701388888889</c:v>
                </c:pt>
                <c:pt idx="6856">
                  <c:v>0.00396759259259259</c:v>
                </c:pt>
                <c:pt idx="6857">
                  <c:v>0.0039681712962963</c:v>
                </c:pt>
                <c:pt idx="6858">
                  <c:v>0.00396875</c:v>
                </c:pt>
                <c:pt idx="6859">
                  <c:v>0.0039693287037037</c:v>
                </c:pt>
                <c:pt idx="6860">
                  <c:v>0.00396990740740741</c:v>
                </c:pt>
                <c:pt idx="6861">
                  <c:v>0.00397048611111111</c:v>
                </c:pt>
                <c:pt idx="6862">
                  <c:v>0.00397106481481481</c:v>
                </c:pt>
                <c:pt idx="6863">
                  <c:v>0.00397164351851852</c:v>
                </c:pt>
                <c:pt idx="6864">
                  <c:v>0.00397222222222222</c:v>
                </c:pt>
                <c:pt idx="6865">
                  <c:v>0.00397280092592592</c:v>
                </c:pt>
                <c:pt idx="6866">
                  <c:v>0.00397337962962963</c:v>
                </c:pt>
                <c:pt idx="6867">
                  <c:v>0.00397395833333333</c:v>
                </c:pt>
                <c:pt idx="6868">
                  <c:v>0.00397453703703704</c:v>
                </c:pt>
                <c:pt idx="6869">
                  <c:v>0.00397511574074074</c:v>
                </c:pt>
                <c:pt idx="6870">
                  <c:v>0.00397569444444444</c:v>
                </c:pt>
                <c:pt idx="6871">
                  <c:v>0.00397627314814815</c:v>
                </c:pt>
                <c:pt idx="6872">
                  <c:v>0.00397685185185185</c:v>
                </c:pt>
                <c:pt idx="6873">
                  <c:v>0.00397743055555555</c:v>
                </c:pt>
                <c:pt idx="6874">
                  <c:v>0.00397800925925926</c:v>
                </c:pt>
                <c:pt idx="6875">
                  <c:v>0.00397858796296296</c:v>
                </c:pt>
                <c:pt idx="6876">
                  <c:v>0.00397916666666667</c:v>
                </c:pt>
                <c:pt idx="6877">
                  <c:v>0.00397974537037037</c:v>
                </c:pt>
                <c:pt idx="6878">
                  <c:v>0.00398032407407407</c:v>
                </c:pt>
                <c:pt idx="6879">
                  <c:v>0.00398090277777778</c:v>
                </c:pt>
                <c:pt idx="6880">
                  <c:v>0.00398148148148148</c:v>
                </c:pt>
                <c:pt idx="6881">
                  <c:v>0.00398206018518518</c:v>
                </c:pt>
                <c:pt idx="6882">
                  <c:v>0.00398263888888889</c:v>
                </c:pt>
                <c:pt idx="6883">
                  <c:v>0.00398321759259259</c:v>
                </c:pt>
                <c:pt idx="6884">
                  <c:v>0.0039837962962963</c:v>
                </c:pt>
                <c:pt idx="6885">
                  <c:v>0.003984375</c:v>
                </c:pt>
                <c:pt idx="6886">
                  <c:v>0.0039849537037037</c:v>
                </c:pt>
                <c:pt idx="6887">
                  <c:v>0.00398553240740741</c:v>
                </c:pt>
                <c:pt idx="6888">
                  <c:v>0.00398611111111111</c:v>
                </c:pt>
                <c:pt idx="6889">
                  <c:v>0.00398668981481481</c:v>
                </c:pt>
                <c:pt idx="6890">
                  <c:v>0.00398726851851852</c:v>
                </c:pt>
                <c:pt idx="6891">
                  <c:v>0.00398784722222222</c:v>
                </c:pt>
                <c:pt idx="6892">
                  <c:v>0.00398842592592593</c:v>
                </c:pt>
                <c:pt idx="6893">
                  <c:v>0.00398900462962963</c:v>
                </c:pt>
                <c:pt idx="6894">
                  <c:v>0.00398958333333333</c:v>
                </c:pt>
                <c:pt idx="6895">
                  <c:v>0.00399016203703704</c:v>
                </c:pt>
                <c:pt idx="6896">
                  <c:v>0.00399074074074074</c:v>
                </c:pt>
                <c:pt idx="6897">
                  <c:v>0.00399131944444444</c:v>
                </c:pt>
                <c:pt idx="6898">
                  <c:v>0.00399189814814815</c:v>
                </c:pt>
                <c:pt idx="6899">
                  <c:v>0.00399247685185185</c:v>
                </c:pt>
                <c:pt idx="6900">
                  <c:v>0.00399305555555555</c:v>
                </c:pt>
                <c:pt idx="6901">
                  <c:v>0.00399363425925926</c:v>
                </c:pt>
                <c:pt idx="6902">
                  <c:v>0.00399421296296296</c:v>
                </c:pt>
                <c:pt idx="6903">
                  <c:v>0.00399479166666667</c:v>
                </c:pt>
                <c:pt idx="6904">
                  <c:v>0.00399537037037037</c:v>
                </c:pt>
                <c:pt idx="6905">
                  <c:v>0.00399594907407407</c:v>
                </c:pt>
                <c:pt idx="6906">
                  <c:v>0.00399652777777778</c:v>
                </c:pt>
                <c:pt idx="6907">
                  <c:v>0.00399710648148148</c:v>
                </c:pt>
                <c:pt idx="6908">
                  <c:v>0.00399768518518518</c:v>
                </c:pt>
                <c:pt idx="6909">
                  <c:v>0.00399826388888889</c:v>
                </c:pt>
                <c:pt idx="6910">
                  <c:v>0.00399884259259259</c:v>
                </c:pt>
                <c:pt idx="6911">
                  <c:v>0.0039994212962963</c:v>
                </c:pt>
                <c:pt idx="6912">
                  <c:v>0.004</c:v>
                </c:pt>
                <c:pt idx="6913">
                  <c:v>0.0040005787037037</c:v>
                </c:pt>
                <c:pt idx="6914">
                  <c:v>0.00400115740740741</c:v>
                </c:pt>
                <c:pt idx="6915">
                  <c:v>0.00400173611111111</c:v>
                </c:pt>
                <c:pt idx="6916">
                  <c:v>0.00400231481481482</c:v>
                </c:pt>
                <c:pt idx="6917">
                  <c:v>0.00400289351851852</c:v>
                </c:pt>
                <c:pt idx="6918">
                  <c:v>0.00400347222222222</c:v>
                </c:pt>
                <c:pt idx="6919">
                  <c:v>0.00400405092592593</c:v>
                </c:pt>
                <c:pt idx="6920">
                  <c:v>0.00400462962962963</c:v>
                </c:pt>
                <c:pt idx="6921">
                  <c:v>0.00400520833333333</c:v>
                </c:pt>
                <c:pt idx="6922">
                  <c:v>0.00400578703703704</c:v>
                </c:pt>
                <c:pt idx="6923">
                  <c:v>0.00400636574074074</c:v>
                </c:pt>
                <c:pt idx="6924">
                  <c:v>0.00400694444444444</c:v>
                </c:pt>
                <c:pt idx="6925">
                  <c:v>0.00400752314814815</c:v>
                </c:pt>
                <c:pt idx="6926">
                  <c:v>0.00400810185185185</c:v>
                </c:pt>
                <c:pt idx="6927">
                  <c:v>0.00400868055555555</c:v>
                </c:pt>
                <c:pt idx="6928">
                  <c:v>0.00400925925925926</c:v>
                </c:pt>
                <c:pt idx="6929">
                  <c:v>0.00400983796296296</c:v>
                </c:pt>
                <c:pt idx="6930">
                  <c:v>0.00401041666666667</c:v>
                </c:pt>
                <c:pt idx="6931">
                  <c:v>0.00401099537037037</c:v>
                </c:pt>
                <c:pt idx="6932">
                  <c:v>0.00401157407407407</c:v>
                </c:pt>
                <c:pt idx="6933">
                  <c:v>0.00401215277777778</c:v>
                </c:pt>
                <c:pt idx="6934">
                  <c:v>0.00401273148148148</c:v>
                </c:pt>
                <c:pt idx="6935">
                  <c:v>0.00401331018518518</c:v>
                </c:pt>
                <c:pt idx="6936">
                  <c:v>0.00401388888888889</c:v>
                </c:pt>
                <c:pt idx="6937">
                  <c:v>0.00401446759259259</c:v>
                </c:pt>
                <c:pt idx="6938">
                  <c:v>0.0040150462962963</c:v>
                </c:pt>
                <c:pt idx="6939">
                  <c:v>0.004015625</c:v>
                </c:pt>
                <c:pt idx="6940">
                  <c:v>0.0040162037037037</c:v>
                </c:pt>
                <c:pt idx="6941">
                  <c:v>0.00401678240740741</c:v>
                </c:pt>
                <c:pt idx="6942">
                  <c:v>0.00401736111111111</c:v>
                </c:pt>
                <c:pt idx="6943">
                  <c:v>0.00401793981481482</c:v>
                </c:pt>
                <c:pt idx="6944">
                  <c:v>0.00401851851851852</c:v>
                </c:pt>
                <c:pt idx="6945">
                  <c:v>0.00401909722222222</c:v>
                </c:pt>
                <c:pt idx="6946">
                  <c:v>0.00401967592592593</c:v>
                </c:pt>
                <c:pt idx="6947">
                  <c:v>0.00402025462962963</c:v>
                </c:pt>
                <c:pt idx="6948">
                  <c:v>0.00402083333333333</c:v>
                </c:pt>
                <c:pt idx="6949">
                  <c:v>0.00402141203703704</c:v>
                </c:pt>
                <c:pt idx="6950">
                  <c:v>0.00402199074074074</c:v>
                </c:pt>
                <c:pt idx="6951">
                  <c:v>0.00402256944444444</c:v>
                </c:pt>
                <c:pt idx="6952">
                  <c:v>0.00402314814814815</c:v>
                </c:pt>
                <c:pt idx="6953">
                  <c:v>0.00402372685185185</c:v>
                </c:pt>
                <c:pt idx="6954">
                  <c:v>0.00402430555555555</c:v>
                </c:pt>
                <c:pt idx="6955">
                  <c:v>0.00402488425925926</c:v>
                </c:pt>
                <c:pt idx="6956">
                  <c:v>0.00402546296296296</c:v>
                </c:pt>
                <c:pt idx="6957">
                  <c:v>0.00402604166666667</c:v>
                </c:pt>
                <c:pt idx="6958">
                  <c:v>0.00402662037037037</c:v>
                </c:pt>
                <c:pt idx="6959">
                  <c:v>0.00402719907407407</c:v>
                </c:pt>
                <c:pt idx="6960">
                  <c:v>0.00402777777777778</c:v>
                </c:pt>
                <c:pt idx="6961">
                  <c:v>0.00402835648148148</c:v>
                </c:pt>
                <c:pt idx="6962">
                  <c:v>0.00402893518518518</c:v>
                </c:pt>
                <c:pt idx="6963">
                  <c:v>0.00402951388888889</c:v>
                </c:pt>
                <c:pt idx="6964">
                  <c:v>0.00403009259259259</c:v>
                </c:pt>
                <c:pt idx="6965">
                  <c:v>0.0040306712962963</c:v>
                </c:pt>
                <c:pt idx="6966">
                  <c:v>0.00403125</c:v>
                </c:pt>
                <c:pt idx="6967">
                  <c:v>0.0040318287037037</c:v>
                </c:pt>
                <c:pt idx="6968">
                  <c:v>0.00403240740740741</c:v>
                </c:pt>
                <c:pt idx="6969">
                  <c:v>0.00403298611111111</c:v>
                </c:pt>
                <c:pt idx="6970">
                  <c:v>0.00403356481481482</c:v>
                </c:pt>
                <c:pt idx="6971">
                  <c:v>0.00403414351851852</c:v>
                </c:pt>
                <c:pt idx="6972">
                  <c:v>0.00403472222222222</c:v>
                </c:pt>
                <c:pt idx="6973">
                  <c:v>0.00403530092592593</c:v>
                </c:pt>
                <c:pt idx="6974">
                  <c:v>0.00403587962962963</c:v>
                </c:pt>
                <c:pt idx="6975">
                  <c:v>0.00403645833333333</c:v>
                </c:pt>
                <c:pt idx="6976">
                  <c:v>0.00403703703703704</c:v>
                </c:pt>
                <c:pt idx="6977">
                  <c:v>0.00403761574074074</c:v>
                </c:pt>
                <c:pt idx="6978">
                  <c:v>0.00403819444444444</c:v>
                </c:pt>
                <c:pt idx="6979">
                  <c:v>0.00403877314814815</c:v>
                </c:pt>
                <c:pt idx="6980">
                  <c:v>0.00403935185185185</c:v>
                </c:pt>
                <c:pt idx="6981">
                  <c:v>0.00403993055555555</c:v>
                </c:pt>
                <c:pt idx="6982">
                  <c:v>0.00404050925925926</c:v>
                </c:pt>
                <c:pt idx="6983">
                  <c:v>0.00404108796296296</c:v>
                </c:pt>
                <c:pt idx="6984">
                  <c:v>0.00404166666666667</c:v>
                </c:pt>
                <c:pt idx="6985">
                  <c:v>0.00404224537037037</c:v>
                </c:pt>
                <c:pt idx="6986">
                  <c:v>0.00404282407407407</c:v>
                </c:pt>
                <c:pt idx="6987">
                  <c:v>0.00404340277777778</c:v>
                </c:pt>
                <c:pt idx="6988">
                  <c:v>0.00404398148148148</c:v>
                </c:pt>
                <c:pt idx="6989">
                  <c:v>0.00404456018518519</c:v>
                </c:pt>
                <c:pt idx="6990">
                  <c:v>0.00404513888888889</c:v>
                </c:pt>
                <c:pt idx="6991">
                  <c:v>0.00404571759259259</c:v>
                </c:pt>
                <c:pt idx="6992">
                  <c:v>0.0040462962962963</c:v>
                </c:pt>
                <c:pt idx="6993">
                  <c:v>0.004046875</c:v>
                </c:pt>
                <c:pt idx="6994">
                  <c:v>0.0040474537037037</c:v>
                </c:pt>
                <c:pt idx="6995">
                  <c:v>0.00404803240740741</c:v>
                </c:pt>
                <c:pt idx="6996">
                  <c:v>0.00404861111111111</c:v>
                </c:pt>
                <c:pt idx="6997">
                  <c:v>0.00404918981481482</c:v>
                </c:pt>
                <c:pt idx="6998">
                  <c:v>0.00404976851851852</c:v>
                </c:pt>
                <c:pt idx="6999">
                  <c:v>0.00405034722222222</c:v>
                </c:pt>
                <c:pt idx="7000">
                  <c:v>0.00405092592592593</c:v>
                </c:pt>
                <c:pt idx="7001">
                  <c:v>0.00405150462962963</c:v>
                </c:pt>
                <c:pt idx="7002">
                  <c:v>0.00405208333333333</c:v>
                </c:pt>
                <c:pt idx="7003">
                  <c:v>0.00405266203703704</c:v>
                </c:pt>
                <c:pt idx="7004">
                  <c:v>0.00405324074074074</c:v>
                </c:pt>
                <c:pt idx="7005">
                  <c:v>0.00405381944444444</c:v>
                </c:pt>
                <c:pt idx="7006">
                  <c:v>0.00405439814814815</c:v>
                </c:pt>
                <c:pt idx="7007">
                  <c:v>0.00405497685185185</c:v>
                </c:pt>
                <c:pt idx="7008">
                  <c:v>0.00405555555555555</c:v>
                </c:pt>
                <c:pt idx="7009">
                  <c:v>0.00405613425925926</c:v>
                </c:pt>
                <c:pt idx="7010">
                  <c:v>0.00405671296296296</c:v>
                </c:pt>
                <c:pt idx="7011">
                  <c:v>0.00405729166666667</c:v>
                </c:pt>
                <c:pt idx="7012">
                  <c:v>0.00405787037037037</c:v>
                </c:pt>
                <c:pt idx="7013">
                  <c:v>0.00405844907407407</c:v>
                </c:pt>
                <c:pt idx="7014">
                  <c:v>0.00405902777777778</c:v>
                </c:pt>
                <c:pt idx="7015">
                  <c:v>0.00405960648148148</c:v>
                </c:pt>
                <c:pt idx="7016">
                  <c:v>0.00406018518518518</c:v>
                </c:pt>
                <c:pt idx="7017">
                  <c:v>0.00406076388888889</c:v>
                </c:pt>
                <c:pt idx="7018">
                  <c:v>0.00406134259259259</c:v>
                </c:pt>
                <c:pt idx="7019">
                  <c:v>0.0040619212962963</c:v>
                </c:pt>
                <c:pt idx="7020">
                  <c:v>0.0040625</c:v>
                </c:pt>
                <c:pt idx="7021">
                  <c:v>0.0040630787037037</c:v>
                </c:pt>
                <c:pt idx="7022">
                  <c:v>0.00406365740740741</c:v>
                </c:pt>
                <c:pt idx="7023">
                  <c:v>0.00406423611111111</c:v>
                </c:pt>
                <c:pt idx="7024">
                  <c:v>0.00406481481481481</c:v>
                </c:pt>
                <c:pt idx="7025">
                  <c:v>0.00406539351851852</c:v>
                </c:pt>
                <c:pt idx="7026">
                  <c:v>0.00406597222222222</c:v>
                </c:pt>
                <c:pt idx="7027">
                  <c:v>0.00406655092592593</c:v>
                </c:pt>
                <c:pt idx="7028">
                  <c:v>0.00406712962962963</c:v>
                </c:pt>
                <c:pt idx="7029">
                  <c:v>0.00406770833333333</c:v>
                </c:pt>
                <c:pt idx="7030">
                  <c:v>0.00406828703703704</c:v>
                </c:pt>
                <c:pt idx="7031">
                  <c:v>0.00406886574074074</c:v>
                </c:pt>
                <c:pt idx="7032">
                  <c:v>0.00406944444444444</c:v>
                </c:pt>
                <c:pt idx="7033">
                  <c:v>0.00407002314814815</c:v>
                </c:pt>
                <c:pt idx="7034">
                  <c:v>0.00407060185185185</c:v>
                </c:pt>
                <c:pt idx="7035">
                  <c:v>0.00407118055555555</c:v>
                </c:pt>
                <c:pt idx="7036">
                  <c:v>0.00407175925925926</c:v>
                </c:pt>
                <c:pt idx="7037">
                  <c:v>0.00407233796296296</c:v>
                </c:pt>
                <c:pt idx="7038">
                  <c:v>0.00407291666666667</c:v>
                </c:pt>
                <c:pt idx="7039">
                  <c:v>0.00407349537037037</c:v>
                </c:pt>
                <c:pt idx="7040">
                  <c:v>0.00407407407407407</c:v>
                </c:pt>
                <c:pt idx="7041">
                  <c:v>0.00407465277777778</c:v>
                </c:pt>
                <c:pt idx="7042">
                  <c:v>0.00407523148148148</c:v>
                </c:pt>
                <c:pt idx="7043">
                  <c:v>0.00407581018518519</c:v>
                </c:pt>
                <c:pt idx="7044">
                  <c:v>0.00407638888888889</c:v>
                </c:pt>
                <c:pt idx="7045">
                  <c:v>0.00407696759259259</c:v>
                </c:pt>
                <c:pt idx="7046">
                  <c:v>0.0040775462962963</c:v>
                </c:pt>
                <c:pt idx="7047">
                  <c:v>0.004078125</c:v>
                </c:pt>
                <c:pt idx="7048">
                  <c:v>0.0040787037037037</c:v>
                </c:pt>
                <c:pt idx="7049">
                  <c:v>0.00407928240740741</c:v>
                </c:pt>
                <c:pt idx="7050">
                  <c:v>0.00407986111111111</c:v>
                </c:pt>
                <c:pt idx="7051">
                  <c:v>0.00408043981481482</c:v>
                </c:pt>
                <c:pt idx="7052">
                  <c:v>0.00408101851851852</c:v>
                </c:pt>
                <c:pt idx="7053">
                  <c:v>0.00408159722222222</c:v>
                </c:pt>
                <c:pt idx="7054">
                  <c:v>0.00408217592592593</c:v>
                </c:pt>
                <c:pt idx="7055">
                  <c:v>0.00408275462962963</c:v>
                </c:pt>
                <c:pt idx="7056">
                  <c:v>0.00408333333333333</c:v>
                </c:pt>
                <c:pt idx="7057">
                  <c:v>0.00408391203703704</c:v>
                </c:pt>
                <c:pt idx="7058">
                  <c:v>0.00408449074074074</c:v>
                </c:pt>
                <c:pt idx="7059">
                  <c:v>0.00408506944444445</c:v>
                </c:pt>
                <c:pt idx="7060">
                  <c:v>0.00408564814814815</c:v>
                </c:pt>
                <c:pt idx="7061">
                  <c:v>0.00408622685185185</c:v>
                </c:pt>
                <c:pt idx="7062">
                  <c:v>0.00408680555555555</c:v>
                </c:pt>
                <c:pt idx="7063">
                  <c:v>0.00408738425925926</c:v>
                </c:pt>
                <c:pt idx="7064">
                  <c:v>0.00408796296296296</c:v>
                </c:pt>
                <c:pt idx="7065">
                  <c:v>0.00408854166666667</c:v>
                </c:pt>
                <c:pt idx="7066">
                  <c:v>0.00408912037037037</c:v>
                </c:pt>
                <c:pt idx="7067">
                  <c:v>0.00408969907407408</c:v>
                </c:pt>
                <c:pt idx="7068">
                  <c:v>0.00409027777777778</c:v>
                </c:pt>
                <c:pt idx="7069">
                  <c:v>0.00409085648148148</c:v>
                </c:pt>
                <c:pt idx="7070">
                  <c:v>0.00409143518518519</c:v>
                </c:pt>
                <c:pt idx="7071">
                  <c:v>0.00409201388888889</c:v>
                </c:pt>
                <c:pt idx="7072">
                  <c:v>0.00409259259259259</c:v>
                </c:pt>
                <c:pt idx="7073">
                  <c:v>0.0040931712962963</c:v>
                </c:pt>
                <c:pt idx="7074">
                  <c:v>0.00409375</c:v>
                </c:pt>
                <c:pt idx="7075">
                  <c:v>0.0040943287037037</c:v>
                </c:pt>
                <c:pt idx="7076">
                  <c:v>0.00409490740740741</c:v>
                </c:pt>
                <c:pt idx="7077">
                  <c:v>0.00409548611111111</c:v>
                </c:pt>
                <c:pt idx="7078">
                  <c:v>0.00409606481481482</c:v>
                </c:pt>
                <c:pt idx="7079">
                  <c:v>0.00409664351851852</c:v>
                </c:pt>
                <c:pt idx="7080">
                  <c:v>0.00409722222222222</c:v>
                </c:pt>
                <c:pt idx="7081">
                  <c:v>0.00409780092592593</c:v>
                </c:pt>
                <c:pt idx="7082">
                  <c:v>0.00409837962962963</c:v>
                </c:pt>
                <c:pt idx="7083">
                  <c:v>0.00409895833333333</c:v>
                </c:pt>
                <c:pt idx="7084">
                  <c:v>0.00409953703703704</c:v>
                </c:pt>
                <c:pt idx="7085">
                  <c:v>0.00410011574074074</c:v>
                </c:pt>
                <c:pt idx="7086">
                  <c:v>0.00410069444444444</c:v>
                </c:pt>
                <c:pt idx="7087">
                  <c:v>0.00410127314814815</c:v>
                </c:pt>
                <c:pt idx="7088">
                  <c:v>0.00410185185185185</c:v>
                </c:pt>
                <c:pt idx="7089">
                  <c:v>0.00410243055555555</c:v>
                </c:pt>
                <c:pt idx="7090">
                  <c:v>0.00410300925925926</c:v>
                </c:pt>
                <c:pt idx="7091">
                  <c:v>0.00410358796296296</c:v>
                </c:pt>
                <c:pt idx="7092">
                  <c:v>0.00410416666666667</c:v>
                </c:pt>
                <c:pt idx="7093">
                  <c:v>0.00410474537037037</c:v>
                </c:pt>
                <c:pt idx="7094">
                  <c:v>0.00410532407407407</c:v>
                </c:pt>
                <c:pt idx="7095">
                  <c:v>0.00410590277777778</c:v>
                </c:pt>
                <c:pt idx="7096">
                  <c:v>0.00410648148148148</c:v>
                </c:pt>
                <c:pt idx="7097">
                  <c:v>0.00410706018518519</c:v>
                </c:pt>
                <c:pt idx="7098">
                  <c:v>0.00410763888888889</c:v>
                </c:pt>
                <c:pt idx="7099">
                  <c:v>0.00410821759259259</c:v>
                </c:pt>
                <c:pt idx="7100">
                  <c:v>0.0041087962962963</c:v>
                </c:pt>
                <c:pt idx="7101">
                  <c:v>0.004109375</c:v>
                </c:pt>
                <c:pt idx="7102">
                  <c:v>0.0041099537037037</c:v>
                </c:pt>
                <c:pt idx="7103">
                  <c:v>0.00411053240740741</c:v>
                </c:pt>
                <c:pt idx="7104">
                  <c:v>0.00411111111111111</c:v>
                </c:pt>
                <c:pt idx="7105">
                  <c:v>0.00411168981481482</c:v>
                </c:pt>
                <c:pt idx="7106">
                  <c:v>0.00411226851851852</c:v>
                </c:pt>
                <c:pt idx="7107">
                  <c:v>0.00411284722222222</c:v>
                </c:pt>
                <c:pt idx="7108">
                  <c:v>0.00411342592592593</c:v>
                </c:pt>
                <c:pt idx="7109">
                  <c:v>0.00411400462962963</c:v>
                </c:pt>
                <c:pt idx="7110">
                  <c:v>0.00411458333333333</c:v>
                </c:pt>
                <c:pt idx="7111">
                  <c:v>0.00411516203703704</c:v>
                </c:pt>
                <c:pt idx="7112">
                  <c:v>0.00411574074074074</c:v>
                </c:pt>
                <c:pt idx="7113">
                  <c:v>0.00411631944444444</c:v>
                </c:pt>
                <c:pt idx="7114">
                  <c:v>0.00411689814814815</c:v>
                </c:pt>
                <c:pt idx="7115">
                  <c:v>0.00411747685185185</c:v>
                </c:pt>
                <c:pt idx="7116">
                  <c:v>0.00411805555555555</c:v>
                </c:pt>
                <c:pt idx="7117">
                  <c:v>0.00411863425925926</c:v>
                </c:pt>
                <c:pt idx="7118">
                  <c:v>0.00411921296296296</c:v>
                </c:pt>
                <c:pt idx="7119">
                  <c:v>0.00411979166666667</c:v>
                </c:pt>
                <c:pt idx="7120">
                  <c:v>0.00412037037037037</c:v>
                </c:pt>
                <c:pt idx="7121">
                  <c:v>0.00412094907407407</c:v>
                </c:pt>
                <c:pt idx="7122">
                  <c:v>0.00412152777777778</c:v>
                </c:pt>
                <c:pt idx="7123">
                  <c:v>0.00412210648148148</c:v>
                </c:pt>
                <c:pt idx="7124">
                  <c:v>0.00412268518518518</c:v>
                </c:pt>
                <c:pt idx="7125">
                  <c:v>0.00412326388888889</c:v>
                </c:pt>
                <c:pt idx="7126">
                  <c:v>0.00412384259259259</c:v>
                </c:pt>
                <c:pt idx="7127">
                  <c:v>0.00412442129629629</c:v>
                </c:pt>
                <c:pt idx="7128">
                  <c:v>0.004125</c:v>
                </c:pt>
                <c:pt idx="7129">
                  <c:v>0.0041255787037037</c:v>
                </c:pt>
                <c:pt idx="7130">
                  <c:v>0.00412615740740741</c:v>
                </c:pt>
                <c:pt idx="7131">
                  <c:v>0.00412673611111111</c:v>
                </c:pt>
                <c:pt idx="7132">
                  <c:v>0.00412731481481481</c:v>
                </c:pt>
                <c:pt idx="7133">
                  <c:v>0.00412789351851852</c:v>
                </c:pt>
                <c:pt idx="7134">
                  <c:v>0.00412847222222222</c:v>
                </c:pt>
                <c:pt idx="7135">
                  <c:v>0.00412905092592593</c:v>
                </c:pt>
                <c:pt idx="7136">
                  <c:v>0.00412962962962963</c:v>
                </c:pt>
                <c:pt idx="7137">
                  <c:v>0.00413020833333333</c:v>
                </c:pt>
                <c:pt idx="7138">
                  <c:v>0.00413078703703704</c:v>
                </c:pt>
                <c:pt idx="7139">
                  <c:v>0.00413136574074074</c:v>
                </c:pt>
                <c:pt idx="7140">
                  <c:v>0.00413194444444444</c:v>
                </c:pt>
                <c:pt idx="7141">
                  <c:v>0.00413252314814815</c:v>
                </c:pt>
                <c:pt idx="7142">
                  <c:v>0.00413310185185185</c:v>
                </c:pt>
                <c:pt idx="7143">
                  <c:v>0.00413368055555555</c:v>
                </c:pt>
                <c:pt idx="7144">
                  <c:v>0.00413425925925926</c:v>
                </c:pt>
                <c:pt idx="7145">
                  <c:v>0.00413483796296296</c:v>
                </c:pt>
                <c:pt idx="7146">
                  <c:v>0.00413541666666667</c:v>
                </c:pt>
                <c:pt idx="7147">
                  <c:v>0.00413599537037037</c:v>
                </c:pt>
                <c:pt idx="7148">
                  <c:v>0.00413657407407407</c:v>
                </c:pt>
                <c:pt idx="7149">
                  <c:v>0.00413715277777778</c:v>
                </c:pt>
                <c:pt idx="7150">
                  <c:v>0.00413773148148148</c:v>
                </c:pt>
                <c:pt idx="7151">
                  <c:v>0.00413831018518519</c:v>
                </c:pt>
                <c:pt idx="7152">
                  <c:v>0.00413888888888889</c:v>
                </c:pt>
                <c:pt idx="7153">
                  <c:v>0.00413946759259259</c:v>
                </c:pt>
                <c:pt idx="7154">
                  <c:v>0.0041400462962963</c:v>
                </c:pt>
                <c:pt idx="7155">
                  <c:v>0.004140625</c:v>
                </c:pt>
                <c:pt idx="7156">
                  <c:v>0.0041412037037037</c:v>
                </c:pt>
                <c:pt idx="7157">
                  <c:v>0.00414178240740741</c:v>
                </c:pt>
                <c:pt idx="7158">
                  <c:v>0.00414236111111111</c:v>
                </c:pt>
                <c:pt idx="7159">
                  <c:v>0.00414293981481481</c:v>
                </c:pt>
                <c:pt idx="7160">
                  <c:v>0.00414351851851852</c:v>
                </c:pt>
                <c:pt idx="7161">
                  <c:v>0.00414409722222222</c:v>
                </c:pt>
                <c:pt idx="7162">
                  <c:v>0.00414467592592592</c:v>
                </c:pt>
                <c:pt idx="7163">
                  <c:v>0.00414525462962963</c:v>
                </c:pt>
                <c:pt idx="7164">
                  <c:v>0.00414583333333333</c:v>
                </c:pt>
                <c:pt idx="7165">
                  <c:v>0.00414641203703704</c:v>
                </c:pt>
                <c:pt idx="7166">
                  <c:v>0.00414699074074074</c:v>
                </c:pt>
                <c:pt idx="7167">
                  <c:v>0.00414756944444444</c:v>
                </c:pt>
                <c:pt idx="7168">
                  <c:v>0.00414814814814815</c:v>
                </c:pt>
                <c:pt idx="7169">
                  <c:v>0.00414872685185185</c:v>
                </c:pt>
                <c:pt idx="7170">
                  <c:v>0.00414930555555555</c:v>
                </c:pt>
                <c:pt idx="7171">
                  <c:v>0.00414988425925926</c:v>
                </c:pt>
                <c:pt idx="7172">
                  <c:v>0.00415046296296296</c:v>
                </c:pt>
                <c:pt idx="7173">
                  <c:v>0.00415104166666667</c:v>
                </c:pt>
                <c:pt idx="7174">
                  <c:v>0.00415162037037037</c:v>
                </c:pt>
                <c:pt idx="7175">
                  <c:v>0.00415219907407407</c:v>
                </c:pt>
                <c:pt idx="7176">
                  <c:v>0.00415277777777778</c:v>
                </c:pt>
                <c:pt idx="7177">
                  <c:v>0.00415335648148148</c:v>
                </c:pt>
                <c:pt idx="7178">
                  <c:v>0.00415393518518518</c:v>
                </c:pt>
                <c:pt idx="7179">
                  <c:v>0.00415451388888889</c:v>
                </c:pt>
                <c:pt idx="7180">
                  <c:v>0.00415509259259259</c:v>
                </c:pt>
                <c:pt idx="7181">
                  <c:v>0.0041556712962963</c:v>
                </c:pt>
                <c:pt idx="7182">
                  <c:v>0.00415625</c:v>
                </c:pt>
                <c:pt idx="7183">
                  <c:v>0.0041568287037037</c:v>
                </c:pt>
                <c:pt idx="7184">
                  <c:v>0.00415740740740741</c:v>
                </c:pt>
                <c:pt idx="7185">
                  <c:v>0.00415798611111111</c:v>
                </c:pt>
                <c:pt idx="7186">
                  <c:v>0.00415856481481481</c:v>
                </c:pt>
                <c:pt idx="7187">
                  <c:v>0.00415914351851852</c:v>
                </c:pt>
                <c:pt idx="7188">
                  <c:v>0.00415972222222222</c:v>
                </c:pt>
                <c:pt idx="7189">
                  <c:v>0.00416030092592592</c:v>
                </c:pt>
                <c:pt idx="7190">
                  <c:v>0.00416087962962963</c:v>
                </c:pt>
                <c:pt idx="7191">
                  <c:v>0.00416145833333333</c:v>
                </c:pt>
                <c:pt idx="7192">
                  <c:v>0.00416203703703704</c:v>
                </c:pt>
                <c:pt idx="7193">
                  <c:v>0.00416261574074074</c:v>
                </c:pt>
                <c:pt idx="7194">
                  <c:v>0.00416319444444444</c:v>
                </c:pt>
                <c:pt idx="7195">
                  <c:v>0.00416377314814815</c:v>
                </c:pt>
                <c:pt idx="7196">
                  <c:v>0.00416435185185185</c:v>
                </c:pt>
                <c:pt idx="7197">
                  <c:v>0.00416493055555555</c:v>
                </c:pt>
                <c:pt idx="7198">
                  <c:v>0.00416550925925926</c:v>
                </c:pt>
                <c:pt idx="7199">
                  <c:v>0.00416608796296296</c:v>
                </c:pt>
                <c:pt idx="7200">
                  <c:v>0.00416666666666667</c:v>
                </c:pt>
                <c:pt idx="7201">
                  <c:v>0.00416724537037037</c:v>
                </c:pt>
                <c:pt idx="7202">
                  <c:v>0.00416782407407407</c:v>
                </c:pt>
                <c:pt idx="7203">
                  <c:v>0.00416840277777778</c:v>
                </c:pt>
                <c:pt idx="7204">
                  <c:v>0.00416898148148148</c:v>
                </c:pt>
                <c:pt idx="7205">
                  <c:v>0.00416956018518519</c:v>
                </c:pt>
                <c:pt idx="7206">
                  <c:v>0.00417013888888889</c:v>
                </c:pt>
                <c:pt idx="7207">
                  <c:v>0.00417071759259259</c:v>
                </c:pt>
                <c:pt idx="7208">
                  <c:v>0.0041712962962963</c:v>
                </c:pt>
                <c:pt idx="7209">
                  <c:v>0.004171875</c:v>
                </c:pt>
                <c:pt idx="7210">
                  <c:v>0.0041724537037037</c:v>
                </c:pt>
                <c:pt idx="7211">
                  <c:v>0.00417303240740741</c:v>
                </c:pt>
                <c:pt idx="7212">
                  <c:v>0.00417361111111111</c:v>
                </c:pt>
                <c:pt idx="7213">
                  <c:v>0.00417418981481481</c:v>
                </c:pt>
                <c:pt idx="7214">
                  <c:v>0.00417476851851852</c:v>
                </c:pt>
                <c:pt idx="7215">
                  <c:v>0.00417534722222222</c:v>
                </c:pt>
                <c:pt idx="7216">
                  <c:v>0.00417592592592592</c:v>
                </c:pt>
                <c:pt idx="7217">
                  <c:v>0.00417650462962963</c:v>
                </c:pt>
                <c:pt idx="7218">
                  <c:v>0.00417708333333333</c:v>
                </c:pt>
                <c:pt idx="7219">
                  <c:v>0.00417766203703704</c:v>
                </c:pt>
                <c:pt idx="7220">
                  <c:v>0.00417824074074074</c:v>
                </c:pt>
                <c:pt idx="7221">
                  <c:v>0.00417881944444444</c:v>
                </c:pt>
                <c:pt idx="7222">
                  <c:v>0.00417939814814815</c:v>
                </c:pt>
                <c:pt idx="7223">
                  <c:v>0.00417997685185185</c:v>
                </c:pt>
                <c:pt idx="7224">
                  <c:v>0.00418055555555555</c:v>
                </c:pt>
                <c:pt idx="7225">
                  <c:v>0.00418113425925926</c:v>
                </c:pt>
                <c:pt idx="7226">
                  <c:v>0.00418171296296296</c:v>
                </c:pt>
                <c:pt idx="7227">
                  <c:v>0.00418229166666667</c:v>
                </c:pt>
                <c:pt idx="7228">
                  <c:v>0.00418287037037037</c:v>
                </c:pt>
                <c:pt idx="7229">
                  <c:v>0.00418344907407407</c:v>
                </c:pt>
                <c:pt idx="7230">
                  <c:v>0.00418402777777778</c:v>
                </c:pt>
                <c:pt idx="7231">
                  <c:v>0.00418460648148148</c:v>
                </c:pt>
                <c:pt idx="7232">
                  <c:v>0.00418518518518518</c:v>
                </c:pt>
                <c:pt idx="7233">
                  <c:v>0.00418576388888889</c:v>
                </c:pt>
                <c:pt idx="7234">
                  <c:v>0.00418634259259259</c:v>
                </c:pt>
                <c:pt idx="7235">
                  <c:v>0.0041869212962963</c:v>
                </c:pt>
                <c:pt idx="7236">
                  <c:v>0.0041875</c:v>
                </c:pt>
                <c:pt idx="7237">
                  <c:v>0.0041880787037037</c:v>
                </c:pt>
                <c:pt idx="7238">
                  <c:v>0.00418865740740741</c:v>
                </c:pt>
                <c:pt idx="7239">
                  <c:v>0.00418923611111111</c:v>
                </c:pt>
                <c:pt idx="7240">
                  <c:v>0.00418981481481481</c:v>
                </c:pt>
                <c:pt idx="7241">
                  <c:v>0.00419039351851852</c:v>
                </c:pt>
                <c:pt idx="7242">
                  <c:v>0.00419097222222222</c:v>
                </c:pt>
                <c:pt idx="7243">
                  <c:v>0.00419155092592592</c:v>
                </c:pt>
                <c:pt idx="7244">
                  <c:v>0.00419212962962963</c:v>
                </c:pt>
                <c:pt idx="7245">
                  <c:v>0.00419270833333333</c:v>
                </c:pt>
                <c:pt idx="7246">
                  <c:v>0.00419328703703704</c:v>
                </c:pt>
                <c:pt idx="7247">
                  <c:v>0.00419386574074074</c:v>
                </c:pt>
                <c:pt idx="7248">
                  <c:v>0.00419444444444444</c:v>
                </c:pt>
                <c:pt idx="7249">
                  <c:v>0.00419502314814815</c:v>
                </c:pt>
                <c:pt idx="7250">
                  <c:v>0.00419560185185185</c:v>
                </c:pt>
                <c:pt idx="7251">
                  <c:v>0.00419618055555555</c:v>
                </c:pt>
                <c:pt idx="7252">
                  <c:v>0.00419675925925926</c:v>
                </c:pt>
                <c:pt idx="7253">
                  <c:v>0.00419733796296296</c:v>
                </c:pt>
                <c:pt idx="7254">
                  <c:v>0.00419791666666666</c:v>
                </c:pt>
                <c:pt idx="7255">
                  <c:v>0.00419849537037037</c:v>
                </c:pt>
                <c:pt idx="7256">
                  <c:v>0.00419907407407407</c:v>
                </c:pt>
                <c:pt idx="7257">
                  <c:v>0.00419965277777778</c:v>
                </c:pt>
                <c:pt idx="7258">
                  <c:v>0.00420023148148148</c:v>
                </c:pt>
                <c:pt idx="7259">
                  <c:v>0.00420081018518519</c:v>
                </c:pt>
                <c:pt idx="7260">
                  <c:v>0.00420138888888889</c:v>
                </c:pt>
                <c:pt idx="7261">
                  <c:v>0.00420196759259259</c:v>
                </c:pt>
                <c:pt idx="7262">
                  <c:v>0.0042025462962963</c:v>
                </c:pt>
                <c:pt idx="7263">
                  <c:v>0.004203125</c:v>
                </c:pt>
                <c:pt idx="7264">
                  <c:v>0.0042037037037037</c:v>
                </c:pt>
                <c:pt idx="7265">
                  <c:v>0.00420428240740741</c:v>
                </c:pt>
                <c:pt idx="7266">
                  <c:v>0.00420486111111111</c:v>
                </c:pt>
                <c:pt idx="7267">
                  <c:v>0.00420543981481482</c:v>
                </c:pt>
                <c:pt idx="7268">
                  <c:v>0.00420601851851852</c:v>
                </c:pt>
                <c:pt idx="7269">
                  <c:v>0.00420659722222222</c:v>
                </c:pt>
                <c:pt idx="7270">
                  <c:v>0.00420717592592592</c:v>
                </c:pt>
                <c:pt idx="7271">
                  <c:v>0.00420775462962963</c:v>
                </c:pt>
                <c:pt idx="7272">
                  <c:v>0.00420833333333333</c:v>
                </c:pt>
                <c:pt idx="7273">
                  <c:v>0.00420891203703704</c:v>
                </c:pt>
                <c:pt idx="7274">
                  <c:v>0.00420949074074074</c:v>
                </c:pt>
                <c:pt idx="7275">
                  <c:v>0.00421006944444445</c:v>
                </c:pt>
                <c:pt idx="7276">
                  <c:v>0.00421064814814815</c:v>
                </c:pt>
                <c:pt idx="7277">
                  <c:v>0.00421122685185185</c:v>
                </c:pt>
                <c:pt idx="7278">
                  <c:v>0.00421180555555555</c:v>
                </c:pt>
                <c:pt idx="7279">
                  <c:v>0.00421238425925926</c:v>
                </c:pt>
                <c:pt idx="7280">
                  <c:v>0.00421296296296296</c:v>
                </c:pt>
                <c:pt idx="7281">
                  <c:v>0.00421354166666667</c:v>
                </c:pt>
                <c:pt idx="7282">
                  <c:v>0.00421412037037037</c:v>
                </c:pt>
                <c:pt idx="7283">
                  <c:v>0.00421469907407407</c:v>
                </c:pt>
                <c:pt idx="7284">
                  <c:v>0.00421527777777778</c:v>
                </c:pt>
                <c:pt idx="7285">
                  <c:v>0.00421585648148148</c:v>
                </c:pt>
                <c:pt idx="7286">
                  <c:v>0.00421643518518519</c:v>
                </c:pt>
                <c:pt idx="7287">
                  <c:v>0.00421701388888889</c:v>
                </c:pt>
                <c:pt idx="7288">
                  <c:v>0.00421759259259259</c:v>
                </c:pt>
                <c:pt idx="7289">
                  <c:v>0.0042181712962963</c:v>
                </c:pt>
                <c:pt idx="7290">
                  <c:v>0.00421875</c:v>
                </c:pt>
                <c:pt idx="7291">
                  <c:v>0.0042193287037037</c:v>
                </c:pt>
                <c:pt idx="7292">
                  <c:v>0.00421990740740741</c:v>
                </c:pt>
                <c:pt idx="7293">
                  <c:v>0.00422048611111111</c:v>
                </c:pt>
                <c:pt idx="7294">
                  <c:v>0.00422106481481482</c:v>
                </c:pt>
                <c:pt idx="7295">
                  <c:v>0.00422164351851852</c:v>
                </c:pt>
                <c:pt idx="7296">
                  <c:v>0.00422222222222222</c:v>
                </c:pt>
                <c:pt idx="7297">
                  <c:v>0.00422280092592592</c:v>
                </c:pt>
                <c:pt idx="7298">
                  <c:v>0.00422337962962963</c:v>
                </c:pt>
                <c:pt idx="7299">
                  <c:v>0.00422395833333333</c:v>
                </c:pt>
                <c:pt idx="7300">
                  <c:v>0.00422453703703704</c:v>
                </c:pt>
                <c:pt idx="7301">
                  <c:v>0.00422511574074074</c:v>
                </c:pt>
                <c:pt idx="7302">
                  <c:v>0.00422569444444444</c:v>
                </c:pt>
                <c:pt idx="7303">
                  <c:v>0.00422627314814815</c:v>
                </c:pt>
                <c:pt idx="7304">
                  <c:v>0.00422685185185185</c:v>
                </c:pt>
                <c:pt idx="7305">
                  <c:v>0.00422743055555555</c:v>
                </c:pt>
                <c:pt idx="7306">
                  <c:v>0.00422800925925926</c:v>
                </c:pt>
                <c:pt idx="7307">
                  <c:v>0.00422858796296296</c:v>
                </c:pt>
                <c:pt idx="7308">
                  <c:v>0.00422916666666667</c:v>
                </c:pt>
                <c:pt idx="7309">
                  <c:v>0.00422974537037037</c:v>
                </c:pt>
                <c:pt idx="7310">
                  <c:v>0.00423032407407407</c:v>
                </c:pt>
                <c:pt idx="7311">
                  <c:v>0.00423090277777778</c:v>
                </c:pt>
                <c:pt idx="7312">
                  <c:v>0.00423148148148148</c:v>
                </c:pt>
                <c:pt idx="7313">
                  <c:v>0.00423206018518519</c:v>
                </c:pt>
                <c:pt idx="7314">
                  <c:v>0.00423263888888889</c:v>
                </c:pt>
                <c:pt idx="7315">
                  <c:v>0.00423321759259259</c:v>
                </c:pt>
                <c:pt idx="7316">
                  <c:v>0.0042337962962963</c:v>
                </c:pt>
                <c:pt idx="7317">
                  <c:v>0.004234375</c:v>
                </c:pt>
                <c:pt idx="7318">
                  <c:v>0.0042349537037037</c:v>
                </c:pt>
                <c:pt idx="7319">
                  <c:v>0.00423553240740741</c:v>
                </c:pt>
                <c:pt idx="7320">
                  <c:v>0.00423611111111111</c:v>
                </c:pt>
                <c:pt idx="7321">
                  <c:v>0.00423668981481482</c:v>
                </c:pt>
                <c:pt idx="7322">
                  <c:v>0.00423726851851852</c:v>
                </c:pt>
                <c:pt idx="7323">
                  <c:v>0.00423784722222222</c:v>
                </c:pt>
                <c:pt idx="7324">
                  <c:v>0.00423842592592593</c:v>
                </c:pt>
                <c:pt idx="7325">
                  <c:v>0.00423900462962963</c:v>
                </c:pt>
                <c:pt idx="7326">
                  <c:v>0.00423958333333333</c:v>
                </c:pt>
                <c:pt idx="7327">
                  <c:v>0.00424016203703704</c:v>
                </c:pt>
                <c:pt idx="7328">
                  <c:v>0.00424074074074074</c:v>
                </c:pt>
                <c:pt idx="7329">
                  <c:v>0.00424131944444445</c:v>
                </c:pt>
                <c:pt idx="7330">
                  <c:v>0.00424189814814815</c:v>
                </c:pt>
                <c:pt idx="7331">
                  <c:v>0.00424247685185185</c:v>
                </c:pt>
                <c:pt idx="7332">
                  <c:v>0.00424305555555556</c:v>
                </c:pt>
                <c:pt idx="7333">
                  <c:v>0.00424363425925926</c:v>
                </c:pt>
                <c:pt idx="7334">
                  <c:v>0.00424421296296296</c:v>
                </c:pt>
                <c:pt idx="7335">
                  <c:v>0.00424479166666667</c:v>
                </c:pt>
                <c:pt idx="7336">
                  <c:v>0.00424537037037037</c:v>
                </c:pt>
                <c:pt idx="7337">
                  <c:v>0.00424594907407407</c:v>
                </c:pt>
                <c:pt idx="7338">
                  <c:v>0.00424652777777778</c:v>
                </c:pt>
                <c:pt idx="7339">
                  <c:v>0.00424710648148148</c:v>
                </c:pt>
                <c:pt idx="7340">
                  <c:v>0.00424768518518519</c:v>
                </c:pt>
                <c:pt idx="7341">
                  <c:v>0.00424826388888889</c:v>
                </c:pt>
                <c:pt idx="7342">
                  <c:v>0.00424884259259259</c:v>
                </c:pt>
                <c:pt idx="7343">
                  <c:v>0.0042494212962963</c:v>
                </c:pt>
                <c:pt idx="7344">
                  <c:v>0.00425</c:v>
                </c:pt>
                <c:pt idx="7345">
                  <c:v>0.0042505787037037</c:v>
                </c:pt>
                <c:pt idx="7346">
                  <c:v>0.00425115740740741</c:v>
                </c:pt>
                <c:pt idx="7347">
                  <c:v>0.00425173611111111</c:v>
                </c:pt>
                <c:pt idx="7348">
                  <c:v>0.00425231481481481</c:v>
                </c:pt>
                <c:pt idx="7349">
                  <c:v>0.00425289351851852</c:v>
                </c:pt>
                <c:pt idx="7350">
                  <c:v>0.00425347222222222</c:v>
                </c:pt>
                <c:pt idx="7351">
                  <c:v>0.00425405092592593</c:v>
                </c:pt>
                <c:pt idx="7352">
                  <c:v>0.00425462962962963</c:v>
                </c:pt>
                <c:pt idx="7353">
                  <c:v>0.00425520833333333</c:v>
                </c:pt>
                <c:pt idx="7354">
                  <c:v>0.00425578703703704</c:v>
                </c:pt>
                <c:pt idx="7355">
                  <c:v>0.00425636574074074</c:v>
                </c:pt>
                <c:pt idx="7356">
                  <c:v>0.00425694444444444</c:v>
                </c:pt>
                <c:pt idx="7357">
                  <c:v>0.00425752314814815</c:v>
                </c:pt>
                <c:pt idx="7358">
                  <c:v>0.00425810185185185</c:v>
                </c:pt>
                <c:pt idx="7359">
                  <c:v>0.00425868055555556</c:v>
                </c:pt>
                <c:pt idx="7360">
                  <c:v>0.00425925925925926</c:v>
                </c:pt>
                <c:pt idx="7361">
                  <c:v>0.00425983796296296</c:v>
                </c:pt>
                <c:pt idx="7362">
                  <c:v>0.00426041666666667</c:v>
                </c:pt>
                <c:pt idx="7363">
                  <c:v>0.00426099537037037</c:v>
                </c:pt>
                <c:pt idx="7364">
                  <c:v>0.00426157407407407</c:v>
                </c:pt>
                <c:pt idx="7365">
                  <c:v>0.00426215277777778</c:v>
                </c:pt>
                <c:pt idx="7366">
                  <c:v>0.00426273148148148</c:v>
                </c:pt>
                <c:pt idx="7367">
                  <c:v>0.00426331018518518</c:v>
                </c:pt>
                <c:pt idx="7368">
                  <c:v>0.00426388888888889</c:v>
                </c:pt>
                <c:pt idx="7369">
                  <c:v>0.00426446759259259</c:v>
                </c:pt>
                <c:pt idx="7370">
                  <c:v>0.0042650462962963</c:v>
                </c:pt>
                <c:pt idx="7371">
                  <c:v>0.004265625</c:v>
                </c:pt>
                <c:pt idx="7372">
                  <c:v>0.0042662037037037</c:v>
                </c:pt>
                <c:pt idx="7373">
                  <c:v>0.00426678240740741</c:v>
                </c:pt>
                <c:pt idx="7374">
                  <c:v>0.00426736111111111</c:v>
                </c:pt>
                <c:pt idx="7375">
                  <c:v>0.00426793981481481</c:v>
                </c:pt>
                <c:pt idx="7376">
                  <c:v>0.00426851851851852</c:v>
                </c:pt>
                <c:pt idx="7377">
                  <c:v>0.00426909722222222</c:v>
                </c:pt>
                <c:pt idx="7378">
                  <c:v>0.00426967592592593</c:v>
                </c:pt>
                <c:pt idx="7379">
                  <c:v>0.00427025462962963</c:v>
                </c:pt>
                <c:pt idx="7380">
                  <c:v>0.00427083333333333</c:v>
                </c:pt>
                <c:pt idx="7381">
                  <c:v>0.00427141203703704</c:v>
                </c:pt>
                <c:pt idx="7382">
                  <c:v>0.00427199074074074</c:v>
                </c:pt>
                <c:pt idx="7383">
                  <c:v>0.00427256944444445</c:v>
                </c:pt>
                <c:pt idx="7384">
                  <c:v>0.00427314814814815</c:v>
                </c:pt>
                <c:pt idx="7385">
                  <c:v>0.00427372685185185</c:v>
                </c:pt>
                <c:pt idx="7386">
                  <c:v>0.00427430555555556</c:v>
                </c:pt>
                <c:pt idx="7387">
                  <c:v>0.00427488425925926</c:v>
                </c:pt>
                <c:pt idx="7388">
                  <c:v>0.00427546296296296</c:v>
                </c:pt>
                <c:pt idx="7389">
                  <c:v>0.00427604166666667</c:v>
                </c:pt>
                <c:pt idx="7390">
                  <c:v>0.00427662037037037</c:v>
                </c:pt>
                <c:pt idx="7391">
                  <c:v>0.00427719907407407</c:v>
                </c:pt>
                <c:pt idx="7392">
                  <c:v>0.00427777777777778</c:v>
                </c:pt>
                <c:pt idx="7393">
                  <c:v>0.00427835648148148</c:v>
                </c:pt>
                <c:pt idx="7394">
                  <c:v>0.00427893518518518</c:v>
                </c:pt>
                <c:pt idx="7395">
                  <c:v>0.00427951388888889</c:v>
                </c:pt>
                <c:pt idx="7396">
                  <c:v>0.00428009259259259</c:v>
                </c:pt>
                <c:pt idx="7397">
                  <c:v>0.0042806712962963</c:v>
                </c:pt>
                <c:pt idx="7398">
                  <c:v>0.00428125</c:v>
                </c:pt>
                <c:pt idx="7399">
                  <c:v>0.0042818287037037</c:v>
                </c:pt>
                <c:pt idx="7400">
                  <c:v>0.00428240740740741</c:v>
                </c:pt>
                <c:pt idx="7401">
                  <c:v>0.00428298611111111</c:v>
                </c:pt>
                <c:pt idx="7402">
                  <c:v>0.00428356481481482</c:v>
                </c:pt>
                <c:pt idx="7403">
                  <c:v>0.00428414351851852</c:v>
                </c:pt>
                <c:pt idx="7404">
                  <c:v>0.00428472222222222</c:v>
                </c:pt>
                <c:pt idx="7405">
                  <c:v>0.00428530092592593</c:v>
                </c:pt>
                <c:pt idx="7406">
                  <c:v>0.00428587962962963</c:v>
                </c:pt>
                <c:pt idx="7407">
                  <c:v>0.00428645833333333</c:v>
                </c:pt>
                <c:pt idx="7408">
                  <c:v>0.00428703703703704</c:v>
                </c:pt>
                <c:pt idx="7409">
                  <c:v>0.00428761574074074</c:v>
                </c:pt>
                <c:pt idx="7410">
                  <c:v>0.00428819444444444</c:v>
                </c:pt>
                <c:pt idx="7411">
                  <c:v>0.00428877314814815</c:v>
                </c:pt>
                <c:pt idx="7412">
                  <c:v>0.00428935185185185</c:v>
                </c:pt>
                <c:pt idx="7413">
                  <c:v>0.00428993055555556</c:v>
                </c:pt>
                <c:pt idx="7414">
                  <c:v>0.00429050925925926</c:v>
                </c:pt>
                <c:pt idx="7415">
                  <c:v>0.00429108796296296</c:v>
                </c:pt>
                <c:pt idx="7416">
                  <c:v>0.00429166666666667</c:v>
                </c:pt>
                <c:pt idx="7417">
                  <c:v>0.00429224537037037</c:v>
                </c:pt>
                <c:pt idx="7418">
                  <c:v>0.00429282407407407</c:v>
                </c:pt>
                <c:pt idx="7419">
                  <c:v>0.00429340277777778</c:v>
                </c:pt>
                <c:pt idx="7420">
                  <c:v>0.00429398148148148</c:v>
                </c:pt>
                <c:pt idx="7421">
                  <c:v>0.00429456018518518</c:v>
                </c:pt>
                <c:pt idx="7422">
                  <c:v>0.00429513888888889</c:v>
                </c:pt>
                <c:pt idx="7423">
                  <c:v>0.00429571759259259</c:v>
                </c:pt>
                <c:pt idx="7424">
                  <c:v>0.0042962962962963</c:v>
                </c:pt>
                <c:pt idx="7425">
                  <c:v>0.004296875</c:v>
                </c:pt>
                <c:pt idx="7426">
                  <c:v>0.0042974537037037</c:v>
                </c:pt>
                <c:pt idx="7427">
                  <c:v>0.00429803240740741</c:v>
                </c:pt>
                <c:pt idx="7428">
                  <c:v>0.00429861111111111</c:v>
                </c:pt>
                <c:pt idx="7429">
                  <c:v>0.00429918981481482</c:v>
                </c:pt>
                <c:pt idx="7430">
                  <c:v>0.00429976851851852</c:v>
                </c:pt>
                <c:pt idx="7431">
                  <c:v>0.00430034722222222</c:v>
                </c:pt>
                <c:pt idx="7432">
                  <c:v>0.00430092592592593</c:v>
                </c:pt>
                <c:pt idx="7433">
                  <c:v>0.00430150462962963</c:v>
                </c:pt>
                <c:pt idx="7434">
                  <c:v>0.00430208333333333</c:v>
                </c:pt>
                <c:pt idx="7435">
                  <c:v>0.00430266203703704</c:v>
                </c:pt>
                <c:pt idx="7436">
                  <c:v>0.00430324074074074</c:v>
                </c:pt>
                <c:pt idx="7437">
                  <c:v>0.00430381944444445</c:v>
                </c:pt>
                <c:pt idx="7438">
                  <c:v>0.00430439814814815</c:v>
                </c:pt>
                <c:pt idx="7439">
                  <c:v>0.00430497685185185</c:v>
                </c:pt>
                <c:pt idx="7440">
                  <c:v>0.00430555555555555</c:v>
                </c:pt>
                <c:pt idx="7441">
                  <c:v>0.00430613425925926</c:v>
                </c:pt>
                <c:pt idx="7442">
                  <c:v>0.00430671296296296</c:v>
                </c:pt>
                <c:pt idx="7443">
                  <c:v>0.00430729166666667</c:v>
                </c:pt>
                <c:pt idx="7444">
                  <c:v>0.00430787037037037</c:v>
                </c:pt>
                <c:pt idx="7445">
                  <c:v>0.00430844907407407</c:v>
                </c:pt>
                <c:pt idx="7446">
                  <c:v>0.00430902777777778</c:v>
                </c:pt>
                <c:pt idx="7447">
                  <c:v>0.00430960648148148</c:v>
                </c:pt>
                <c:pt idx="7448">
                  <c:v>0.00431018518518518</c:v>
                </c:pt>
                <c:pt idx="7449">
                  <c:v>0.00431076388888889</c:v>
                </c:pt>
                <c:pt idx="7450">
                  <c:v>0.00431134259259259</c:v>
                </c:pt>
                <c:pt idx="7451">
                  <c:v>0.0043119212962963</c:v>
                </c:pt>
                <c:pt idx="7452">
                  <c:v>0.0043125</c:v>
                </c:pt>
                <c:pt idx="7453">
                  <c:v>0.0043130787037037</c:v>
                </c:pt>
                <c:pt idx="7454">
                  <c:v>0.00431365740740741</c:v>
                </c:pt>
                <c:pt idx="7455">
                  <c:v>0.00431423611111111</c:v>
                </c:pt>
                <c:pt idx="7456">
                  <c:v>0.00431481481481481</c:v>
                </c:pt>
                <c:pt idx="7457">
                  <c:v>0.00431539351851852</c:v>
                </c:pt>
                <c:pt idx="7458">
                  <c:v>0.00431597222222222</c:v>
                </c:pt>
                <c:pt idx="7459">
                  <c:v>0.00431655092592593</c:v>
                </c:pt>
                <c:pt idx="7460">
                  <c:v>0.00431712962962963</c:v>
                </c:pt>
                <c:pt idx="7461">
                  <c:v>0.00431770833333333</c:v>
                </c:pt>
                <c:pt idx="7462">
                  <c:v>0.00431828703703704</c:v>
                </c:pt>
                <c:pt idx="7463">
                  <c:v>0.00431886574074074</c:v>
                </c:pt>
                <c:pt idx="7464">
                  <c:v>0.00431944444444445</c:v>
                </c:pt>
                <c:pt idx="7465">
                  <c:v>0.00432002314814815</c:v>
                </c:pt>
                <c:pt idx="7466">
                  <c:v>0.00432060185185185</c:v>
                </c:pt>
                <c:pt idx="7467">
                  <c:v>0.00432118055555555</c:v>
                </c:pt>
                <c:pt idx="7468">
                  <c:v>0.00432175925925926</c:v>
                </c:pt>
                <c:pt idx="7469">
                  <c:v>0.00432233796296296</c:v>
                </c:pt>
                <c:pt idx="7470">
                  <c:v>0.00432291666666666</c:v>
                </c:pt>
                <c:pt idx="7471">
                  <c:v>0.00432349537037037</c:v>
                </c:pt>
                <c:pt idx="7472">
                  <c:v>0.00432407407407407</c:v>
                </c:pt>
                <c:pt idx="7473">
                  <c:v>0.00432465277777778</c:v>
                </c:pt>
                <c:pt idx="7474">
                  <c:v>0.00432523148148148</c:v>
                </c:pt>
                <c:pt idx="7475">
                  <c:v>0.00432581018518518</c:v>
                </c:pt>
                <c:pt idx="7476">
                  <c:v>0.00432638888888889</c:v>
                </c:pt>
                <c:pt idx="7477">
                  <c:v>0.00432696759259259</c:v>
                </c:pt>
                <c:pt idx="7478">
                  <c:v>0.00432754629629629</c:v>
                </c:pt>
                <c:pt idx="7479">
                  <c:v>0.004328125</c:v>
                </c:pt>
                <c:pt idx="7480">
                  <c:v>0.0043287037037037</c:v>
                </c:pt>
                <c:pt idx="7481">
                  <c:v>0.00432928240740741</c:v>
                </c:pt>
                <c:pt idx="7482">
                  <c:v>0.00432986111111111</c:v>
                </c:pt>
                <c:pt idx="7483">
                  <c:v>0.00433043981481482</c:v>
                </c:pt>
                <c:pt idx="7484">
                  <c:v>0.00433101851851852</c:v>
                </c:pt>
                <c:pt idx="7485">
                  <c:v>0.00433159722222222</c:v>
                </c:pt>
                <c:pt idx="7486">
                  <c:v>0.00433217592592593</c:v>
                </c:pt>
                <c:pt idx="7487">
                  <c:v>0.00433275462962963</c:v>
                </c:pt>
                <c:pt idx="7488">
                  <c:v>0.00433333333333333</c:v>
                </c:pt>
                <c:pt idx="7489">
                  <c:v>0.00433391203703704</c:v>
                </c:pt>
                <c:pt idx="7490">
                  <c:v>0.00433449074074074</c:v>
                </c:pt>
                <c:pt idx="7491">
                  <c:v>0.00433506944444445</c:v>
                </c:pt>
                <c:pt idx="7492">
                  <c:v>0.00433564814814815</c:v>
                </c:pt>
                <c:pt idx="7493">
                  <c:v>0.00433622685185185</c:v>
                </c:pt>
                <c:pt idx="7494">
                  <c:v>0.00433680555555556</c:v>
                </c:pt>
                <c:pt idx="7495">
                  <c:v>0.00433738425925926</c:v>
                </c:pt>
                <c:pt idx="7496">
                  <c:v>0.00433796296296296</c:v>
                </c:pt>
                <c:pt idx="7497">
                  <c:v>0.00433854166666667</c:v>
                </c:pt>
                <c:pt idx="7498">
                  <c:v>0.00433912037037037</c:v>
                </c:pt>
                <c:pt idx="7499">
                  <c:v>0.00433969907407408</c:v>
                </c:pt>
                <c:pt idx="7500">
                  <c:v>0.00434027777777778</c:v>
                </c:pt>
                <c:pt idx="7501">
                  <c:v>0.00434085648148148</c:v>
                </c:pt>
                <c:pt idx="7502">
                  <c:v>0.00434143518518518</c:v>
                </c:pt>
                <c:pt idx="7503">
                  <c:v>0.00434201388888889</c:v>
                </c:pt>
                <c:pt idx="7504">
                  <c:v>0.00434259259259259</c:v>
                </c:pt>
                <c:pt idx="7505">
                  <c:v>0.0043431712962963</c:v>
                </c:pt>
                <c:pt idx="7506">
                  <c:v>0.00434375</c:v>
                </c:pt>
                <c:pt idx="7507">
                  <c:v>0.0043443287037037</c:v>
                </c:pt>
                <c:pt idx="7508">
                  <c:v>0.00434490740740741</c:v>
                </c:pt>
                <c:pt idx="7509">
                  <c:v>0.00434548611111111</c:v>
                </c:pt>
                <c:pt idx="7510">
                  <c:v>0.00434606481481482</c:v>
                </c:pt>
                <c:pt idx="7511">
                  <c:v>0.00434664351851852</c:v>
                </c:pt>
                <c:pt idx="7512">
                  <c:v>0.00434722222222222</c:v>
                </c:pt>
                <c:pt idx="7513">
                  <c:v>0.00434780092592593</c:v>
                </c:pt>
                <c:pt idx="7514">
                  <c:v>0.00434837962962963</c:v>
                </c:pt>
                <c:pt idx="7515">
                  <c:v>0.00434895833333333</c:v>
                </c:pt>
                <c:pt idx="7516">
                  <c:v>0.00434953703703704</c:v>
                </c:pt>
                <c:pt idx="7517">
                  <c:v>0.00435011574074074</c:v>
                </c:pt>
                <c:pt idx="7518">
                  <c:v>0.00435069444444445</c:v>
                </c:pt>
                <c:pt idx="7519">
                  <c:v>0.00435127314814815</c:v>
                </c:pt>
                <c:pt idx="7520">
                  <c:v>0.00435185185185185</c:v>
                </c:pt>
                <c:pt idx="7521">
                  <c:v>0.00435243055555555</c:v>
                </c:pt>
                <c:pt idx="7522">
                  <c:v>0.00435300925925926</c:v>
                </c:pt>
                <c:pt idx="7523">
                  <c:v>0.00435358796296296</c:v>
                </c:pt>
                <c:pt idx="7524">
                  <c:v>0.00435416666666666</c:v>
                </c:pt>
                <c:pt idx="7525">
                  <c:v>0.00435474537037037</c:v>
                </c:pt>
                <c:pt idx="7526">
                  <c:v>0.00435532407407407</c:v>
                </c:pt>
                <c:pt idx="7527">
                  <c:v>0.00435590277777778</c:v>
                </c:pt>
                <c:pt idx="7528">
                  <c:v>0.00435648148148148</c:v>
                </c:pt>
                <c:pt idx="7529">
                  <c:v>0.00435706018518518</c:v>
                </c:pt>
                <c:pt idx="7530">
                  <c:v>0.00435763888888889</c:v>
                </c:pt>
                <c:pt idx="7531">
                  <c:v>0.00435821759259259</c:v>
                </c:pt>
                <c:pt idx="7532">
                  <c:v>0.0043587962962963</c:v>
                </c:pt>
                <c:pt idx="7533">
                  <c:v>0.004359375</c:v>
                </c:pt>
                <c:pt idx="7534">
                  <c:v>0.0043599537037037</c:v>
                </c:pt>
                <c:pt idx="7535">
                  <c:v>0.00436053240740741</c:v>
                </c:pt>
                <c:pt idx="7536">
                  <c:v>0.00436111111111111</c:v>
                </c:pt>
                <c:pt idx="7537">
                  <c:v>0.00436168981481482</c:v>
                </c:pt>
                <c:pt idx="7538">
                  <c:v>0.00436226851851852</c:v>
                </c:pt>
                <c:pt idx="7539">
                  <c:v>0.00436284722222222</c:v>
                </c:pt>
                <c:pt idx="7540">
                  <c:v>0.00436342592592593</c:v>
                </c:pt>
                <c:pt idx="7541">
                  <c:v>0.00436400462962963</c:v>
                </c:pt>
                <c:pt idx="7542">
                  <c:v>0.00436458333333333</c:v>
                </c:pt>
                <c:pt idx="7543">
                  <c:v>0.00436516203703704</c:v>
                </c:pt>
                <c:pt idx="7544">
                  <c:v>0.00436574074074074</c:v>
                </c:pt>
                <c:pt idx="7545">
                  <c:v>0.00436631944444445</c:v>
                </c:pt>
                <c:pt idx="7546">
                  <c:v>0.00436689814814815</c:v>
                </c:pt>
                <c:pt idx="7547">
                  <c:v>0.00436747685185185</c:v>
                </c:pt>
                <c:pt idx="7548">
                  <c:v>0.00436805555555555</c:v>
                </c:pt>
                <c:pt idx="7549">
                  <c:v>0.00436863425925926</c:v>
                </c:pt>
                <c:pt idx="7550">
                  <c:v>0.00436921296296296</c:v>
                </c:pt>
                <c:pt idx="7551">
                  <c:v>0.00436979166666667</c:v>
                </c:pt>
                <c:pt idx="7552">
                  <c:v>0.00437037037037037</c:v>
                </c:pt>
                <c:pt idx="7553">
                  <c:v>0.00437094907407408</c:v>
                </c:pt>
                <c:pt idx="7554">
                  <c:v>0.00437152777777778</c:v>
                </c:pt>
                <c:pt idx="7555">
                  <c:v>0.00437210648148148</c:v>
                </c:pt>
                <c:pt idx="7556">
                  <c:v>0.00437268518518518</c:v>
                </c:pt>
                <c:pt idx="7557">
                  <c:v>0.00437326388888889</c:v>
                </c:pt>
                <c:pt idx="7558">
                  <c:v>0.00437384259259259</c:v>
                </c:pt>
                <c:pt idx="7559">
                  <c:v>0.0043744212962963</c:v>
                </c:pt>
                <c:pt idx="7560">
                  <c:v>0.004375</c:v>
                </c:pt>
                <c:pt idx="7561">
                  <c:v>0.0043755787037037</c:v>
                </c:pt>
                <c:pt idx="7562">
                  <c:v>0.00437615740740741</c:v>
                </c:pt>
                <c:pt idx="7563">
                  <c:v>0.00437673611111111</c:v>
                </c:pt>
                <c:pt idx="7564">
                  <c:v>0.00437731481481481</c:v>
                </c:pt>
                <c:pt idx="7565">
                  <c:v>0.00437789351851852</c:v>
                </c:pt>
                <c:pt idx="7566">
                  <c:v>0.00437847222222222</c:v>
                </c:pt>
                <c:pt idx="7567">
                  <c:v>0.00437905092592593</c:v>
                </c:pt>
                <c:pt idx="7568">
                  <c:v>0.00437962962962963</c:v>
                </c:pt>
                <c:pt idx="7569">
                  <c:v>0.00438020833333333</c:v>
                </c:pt>
                <c:pt idx="7570">
                  <c:v>0.00438078703703704</c:v>
                </c:pt>
                <c:pt idx="7571">
                  <c:v>0.00438136574074074</c:v>
                </c:pt>
                <c:pt idx="7572">
                  <c:v>0.00438194444444444</c:v>
                </c:pt>
                <c:pt idx="7573">
                  <c:v>0.00438252314814815</c:v>
                </c:pt>
                <c:pt idx="7574">
                  <c:v>0.00438310185185185</c:v>
                </c:pt>
                <c:pt idx="7575">
                  <c:v>0.00438368055555556</c:v>
                </c:pt>
                <c:pt idx="7576">
                  <c:v>0.00438425925925926</c:v>
                </c:pt>
                <c:pt idx="7577">
                  <c:v>0.00438483796296296</c:v>
                </c:pt>
                <c:pt idx="7578">
                  <c:v>0.00438541666666666</c:v>
                </c:pt>
                <c:pt idx="7579">
                  <c:v>0.00438599537037037</c:v>
                </c:pt>
                <c:pt idx="7580">
                  <c:v>0.00438657407407407</c:v>
                </c:pt>
                <c:pt idx="7581">
                  <c:v>0.00438715277777778</c:v>
                </c:pt>
                <c:pt idx="7582">
                  <c:v>0.00438773148148148</c:v>
                </c:pt>
                <c:pt idx="7583">
                  <c:v>0.00438831018518518</c:v>
                </c:pt>
                <c:pt idx="7584">
                  <c:v>0.00438888888888889</c:v>
                </c:pt>
                <c:pt idx="7585">
                  <c:v>0.00438946759259259</c:v>
                </c:pt>
                <c:pt idx="7586">
                  <c:v>0.0043900462962963</c:v>
                </c:pt>
                <c:pt idx="7587">
                  <c:v>0.004390625</c:v>
                </c:pt>
                <c:pt idx="7588">
                  <c:v>0.00439120370370371</c:v>
                </c:pt>
                <c:pt idx="7589">
                  <c:v>0.00439178240740741</c:v>
                </c:pt>
                <c:pt idx="7590">
                  <c:v>0.00439236111111111</c:v>
                </c:pt>
                <c:pt idx="7591">
                  <c:v>0.00439293981481481</c:v>
                </c:pt>
                <c:pt idx="7592">
                  <c:v>0.00439351851851852</c:v>
                </c:pt>
                <c:pt idx="7593">
                  <c:v>0.00439409722222222</c:v>
                </c:pt>
                <c:pt idx="7594">
                  <c:v>0.00439467592592592</c:v>
                </c:pt>
                <c:pt idx="7595">
                  <c:v>0.00439525462962963</c:v>
                </c:pt>
                <c:pt idx="7596">
                  <c:v>0.00439583333333333</c:v>
                </c:pt>
                <c:pt idx="7597">
                  <c:v>0.00439641203703704</c:v>
                </c:pt>
                <c:pt idx="7598">
                  <c:v>0.00439699074074074</c:v>
                </c:pt>
                <c:pt idx="7599">
                  <c:v>0.00439756944444444</c:v>
                </c:pt>
                <c:pt idx="7600">
                  <c:v>0.00439814814814815</c:v>
                </c:pt>
                <c:pt idx="7601">
                  <c:v>0.00439872685185185</c:v>
                </c:pt>
                <c:pt idx="7602">
                  <c:v>0.00439930555555556</c:v>
                </c:pt>
                <c:pt idx="7603">
                  <c:v>0.00439988425925926</c:v>
                </c:pt>
                <c:pt idx="7604">
                  <c:v>0.00440046296296296</c:v>
                </c:pt>
                <c:pt idx="7605">
                  <c:v>0.00440104166666667</c:v>
                </c:pt>
                <c:pt idx="7606">
                  <c:v>0.00440162037037037</c:v>
                </c:pt>
                <c:pt idx="7607">
                  <c:v>0.00440219907407408</c:v>
                </c:pt>
                <c:pt idx="7608">
                  <c:v>0.00440277777777778</c:v>
                </c:pt>
                <c:pt idx="7609">
                  <c:v>0.00440335648148148</c:v>
                </c:pt>
                <c:pt idx="7610">
                  <c:v>0.00440393518518518</c:v>
                </c:pt>
                <c:pt idx="7611">
                  <c:v>0.00440451388888889</c:v>
                </c:pt>
                <c:pt idx="7612">
                  <c:v>0.00440509259259259</c:v>
                </c:pt>
                <c:pt idx="7613">
                  <c:v>0.0044056712962963</c:v>
                </c:pt>
                <c:pt idx="7614">
                  <c:v>0.00440625</c:v>
                </c:pt>
                <c:pt idx="7615">
                  <c:v>0.00440682870370371</c:v>
                </c:pt>
                <c:pt idx="7616">
                  <c:v>0.00440740740740741</c:v>
                </c:pt>
                <c:pt idx="7617">
                  <c:v>0.00440798611111111</c:v>
                </c:pt>
                <c:pt idx="7618">
                  <c:v>0.00440856481481482</c:v>
                </c:pt>
                <c:pt idx="7619">
                  <c:v>0.00440914351851852</c:v>
                </c:pt>
                <c:pt idx="7620">
                  <c:v>0.00440972222222222</c:v>
                </c:pt>
                <c:pt idx="7621">
                  <c:v>0.00441030092592593</c:v>
                </c:pt>
                <c:pt idx="7622">
                  <c:v>0.00441087962962963</c:v>
                </c:pt>
                <c:pt idx="7623">
                  <c:v>0.00441145833333333</c:v>
                </c:pt>
                <c:pt idx="7624">
                  <c:v>0.00441203703703704</c:v>
                </c:pt>
                <c:pt idx="7625">
                  <c:v>0.00441261574074074</c:v>
                </c:pt>
                <c:pt idx="7626">
                  <c:v>0.00441319444444444</c:v>
                </c:pt>
                <c:pt idx="7627">
                  <c:v>0.00441377314814815</c:v>
                </c:pt>
                <c:pt idx="7628">
                  <c:v>0.00441435185185185</c:v>
                </c:pt>
                <c:pt idx="7629">
                  <c:v>0.00441493055555555</c:v>
                </c:pt>
                <c:pt idx="7630">
                  <c:v>0.00441550925925926</c:v>
                </c:pt>
                <c:pt idx="7631">
                  <c:v>0.00441608796296296</c:v>
                </c:pt>
              </c:numCache>
            </c:numRef>
          </c:cat>
          <c:val>
            <c:numRef>
              <c:f>'Subject 5'!$C$2:$C$7633</c:f>
              <c:numCache>
                <c:formatCode>General</c:formatCode>
                <c:ptCount val="7632"/>
                <c:pt idx="0">
                  <c:v>2.2591</c:v>
                </c:pt>
                <c:pt idx="1">
                  <c:v>2.2591</c:v>
                </c:pt>
                <c:pt idx="2">
                  <c:v>2.2593</c:v>
                </c:pt>
                <c:pt idx="3">
                  <c:v>2.2595</c:v>
                </c:pt>
                <c:pt idx="4">
                  <c:v>2.2596</c:v>
                </c:pt>
                <c:pt idx="5">
                  <c:v>2.2598</c:v>
                </c:pt>
                <c:pt idx="6">
                  <c:v>2.2598</c:v>
                </c:pt>
                <c:pt idx="7">
                  <c:v>2.26</c:v>
                </c:pt>
                <c:pt idx="8">
                  <c:v>2.2602</c:v>
                </c:pt>
                <c:pt idx="9">
                  <c:v>2.2604</c:v>
                </c:pt>
                <c:pt idx="10">
                  <c:v>2.2605</c:v>
                </c:pt>
                <c:pt idx="11">
                  <c:v>2.2605</c:v>
                </c:pt>
                <c:pt idx="12">
                  <c:v>2.2605</c:v>
                </c:pt>
                <c:pt idx="13">
                  <c:v>2.2605</c:v>
                </c:pt>
                <c:pt idx="14">
                  <c:v>2.2605</c:v>
                </c:pt>
                <c:pt idx="15">
                  <c:v>2.2605</c:v>
                </c:pt>
                <c:pt idx="16">
                  <c:v>2.2604</c:v>
                </c:pt>
                <c:pt idx="17">
                  <c:v>2.2602</c:v>
                </c:pt>
                <c:pt idx="18">
                  <c:v>2.2604</c:v>
                </c:pt>
                <c:pt idx="19">
                  <c:v>2.2604</c:v>
                </c:pt>
                <c:pt idx="20">
                  <c:v>2.2605</c:v>
                </c:pt>
                <c:pt idx="21">
                  <c:v>2.2607</c:v>
                </c:pt>
                <c:pt idx="22">
                  <c:v>2.2607</c:v>
                </c:pt>
                <c:pt idx="23">
                  <c:v>2.2605</c:v>
                </c:pt>
                <c:pt idx="24">
                  <c:v>2.2604</c:v>
                </c:pt>
                <c:pt idx="25">
                  <c:v>2.2604</c:v>
                </c:pt>
                <c:pt idx="26">
                  <c:v>2.2602</c:v>
                </c:pt>
                <c:pt idx="27">
                  <c:v>2.2602</c:v>
                </c:pt>
                <c:pt idx="28">
                  <c:v>2.2604</c:v>
                </c:pt>
                <c:pt idx="29">
                  <c:v>2.2607</c:v>
                </c:pt>
                <c:pt idx="30">
                  <c:v>2.2609</c:v>
                </c:pt>
                <c:pt idx="31">
                  <c:v>2.2607</c:v>
                </c:pt>
                <c:pt idx="32">
                  <c:v>2.2605</c:v>
                </c:pt>
                <c:pt idx="33">
                  <c:v>2.26</c:v>
                </c:pt>
                <c:pt idx="34">
                  <c:v>2.2595</c:v>
                </c:pt>
                <c:pt idx="35">
                  <c:v>2.2593</c:v>
                </c:pt>
                <c:pt idx="36">
                  <c:v>2.2589</c:v>
                </c:pt>
                <c:pt idx="37">
                  <c:v>2.2587</c:v>
                </c:pt>
                <c:pt idx="38">
                  <c:v>2.2587</c:v>
                </c:pt>
                <c:pt idx="39">
                  <c:v>2.2587</c:v>
                </c:pt>
                <c:pt idx="40">
                  <c:v>2.2587</c:v>
                </c:pt>
                <c:pt idx="41">
                  <c:v>2.2587</c:v>
                </c:pt>
                <c:pt idx="42">
                  <c:v>2.2586</c:v>
                </c:pt>
                <c:pt idx="43">
                  <c:v>2.2586</c:v>
                </c:pt>
                <c:pt idx="44">
                  <c:v>2.2584</c:v>
                </c:pt>
                <c:pt idx="45">
                  <c:v>2.2584</c:v>
                </c:pt>
                <c:pt idx="46">
                  <c:v>2.2582</c:v>
                </c:pt>
                <c:pt idx="47">
                  <c:v>2.2582</c:v>
                </c:pt>
                <c:pt idx="48">
                  <c:v>2.2582</c:v>
                </c:pt>
                <c:pt idx="49">
                  <c:v>2.258</c:v>
                </c:pt>
                <c:pt idx="50">
                  <c:v>2.258</c:v>
                </c:pt>
                <c:pt idx="51">
                  <c:v>2.2576</c:v>
                </c:pt>
                <c:pt idx="52">
                  <c:v>2.2575</c:v>
                </c:pt>
                <c:pt idx="53">
                  <c:v>2.2575</c:v>
                </c:pt>
                <c:pt idx="54">
                  <c:v>2.2575</c:v>
                </c:pt>
                <c:pt idx="55">
                  <c:v>2.2573</c:v>
                </c:pt>
                <c:pt idx="56">
                  <c:v>2.256899999999999</c:v>
                </c:pt>
                <c:pt idx="57">
                  <c:v>2.2566</c:v>
                </c:pt>
                <c:pt idx="58">
                  <c:v>2.2566</c:v>
                </c:pt>
                <c:pt idx="59">
                  <c:v>2.2562</c:v>
                </c:pt>
                <c:pt idx="60">
                  <c:v>2.2562</c:v>
                </c:pt>
                <c:pt idx="61">
                  <c:v>2.2562</c:v>
                </c:pt>
                <c:pt idx="62">
                  <c:v>2.256</c:v>
                </c:pt>
                <c:pt idx="63">
                  <c:v>2.2558</c:v>
                </c:pt>
                <c:pt idx="64">
                  <c:v>2.2555</c:v>
                </c:pt>
                <c:pt idx="65">
                  <c:v>2.2553</c:v>
                </c:pt>
                <c:pt idx="66">
                  <c:v>2.2553</c:v>
                </c:pt>
                <c:pt idx="67">
                  <c:v>2.2551</c:v>
                </c:pt>
                <c:pt idx="68">
                  <c:v>2.2549</c:v>
                </c:pt>
                <c:pt idx="69">
                  <c:v>2.2548</c:v>
                </c:pt>
                <c:pt idx="70">
                  <c:v>2.2546</c:v>
                </c:pt>
                <c:pt idx="71">
                  <c:v>2.2546</c:v>
                </c:pt>
                <c:pt idx="72">
                  <c:v>2.2544</c:v>
                </c:pt>
                <c:pt idx="73">
                  <c:v>2.2542</c:v>
                </c:pt>
                <c:pt idx="74">
                  <c:v>2.254</c:v>
                </c:pt>
                <c:pt idx="75">
                  <c:v>2.2537</c:v>
                </c:pt>
                <c:pt idx="76">
                  <c:v>2.2535</c:v>
                </c:pt>
                <c:pt idx="77">
                  <c:v>2.2533</c:v>
                </c:pt>
                <c:pt idx="78">
                  <c:v>2.2531</c:v>
                </c:pt>
                <c:pt idx="79">
                  <c:v>2.253</c:v>
                </c:pt>
                <c:pt idx="80">
                  <c:v>2.2528</c:v>
                </c:pt>
                <c:pt idx="81">
                  <c:v>2.2526</c:v>
                </c:pt>
                <c:pt idx="82">
                  <c:v>2.2524</c:v>
                </c:pt>
                <c:pt idx="83">
                  <c:v>2.2524</c:v>
                </c:pt>
                <c:pt idx="84">
                  <c:v>2.2522</c:v>
                </c:pt>
                <c:pt idx="85">
                  <c:v>2.2522</c:v>
                </c:pt>
                <c:pt idx="86">
                  <c:v>2.2522</c:v>
                </c:pt>
                <c:pt idx="87">
                  <c:v>2.2521</c:v>
                </c:pt>
                <c:pt idx="88">
                  <c:v>2.2519</c:v>
                </c:pt>
                <c:pt idx="89">
                  <c:v>2.2517</c:v>
                </c:pt>
                <c:pt idx="90">
                  <c:v>2.2515</c:v>
                </c:pt>
                <c:pt idx="91">
                  <c:v>2.2512</c:v>
                </c:pt>
                <c:pt idx="92">
                  <c:v>2.251</c:v>
                </c:pt>
                <c:pt idx="93">
                  <c:v>2.2508</c:v>
                </c:pt>
                <c:pt idx="94">
                  <c:v>2.2506</c:v>
                </c:pt>
                <c:pt idx="95">
                  <c:v>2.2504</c:v>
                </c:pt>
                <c:pt idx="96">
                  <c:v>2.2504</c:v>
                </c:pt>
                <c:pt idx="97">
                  <c:v>2.2503</c:v>
                </c:pt>
                <c:pt idx="98">
                  <c:v>2.2499</c:v>
                </c:pt>
                <c:pt idx="99">
                  <c:v>2.2497</c:v>
                </c:pt>
                <c:pt idx="100">
                  <c:v>2.2494</c:v>
                </c:pt>
                <c:pt idx="101">
                  <c:v>2.2492</c:v>
                </c:pt>
                <c:pt idx="102">
                  <c:v>2.249</c:v>
                </c:pt>
                <c:pt idx="103">
                  <c:v>2.2486</c:v>
                </c:pt>
                <c:pt idx="104">
                  <c:v>2.2485</c:v>
                </c:pt>
                <c:pt idx="105">
                  <c:v>2.2483</c:v>
                </c:pt>
                <c:pt idx="106">
                  <c:v>2.2481</c:v>
                </c:pt>
                <c:pt idx="107">
                  <c:v>2.2477</c:v>
                </c:pt>
                <c:pt idx="108">
                  <c:v>2.2476</c:v>
                </c:pt>
                <c:pt idx="109">
                  <c:v>2.2474</c:v>
                </c:pt>
                <c:pt idx="110">
                  <c:v>2.247</c:v>
                </c:pt>
                <c:pt idx="111">
                  <c:v>2.2468</c:v>
                </c:pt>
                <c:pt idx="112">
                  <c:v>2.2467</c:v>
                </c:pt>
                <c:pt idx="113">
                  <c:v>2.2463</c:v>
                </c:pt>
                <c:pt idx="114">
                  <c:v>2.2461</c:v>
                </c:pt>
                <c:pt idx="115">
                  <c:v>2.2459</c:v>
                </c:pt>
                <c:pt idx="116">
                  <c:v>2.2458</c:v>
                </c:pt>
                <c:pt idx="117">
                  <c:v>2.2456</c:v>
                </c:pt>
                <c:pt idx="118">
                  <c:v>2.2454</c:v>
                </c:pt>
                <c:pt idx="119">
                  <c:v>2.2451</c:v>
                </c:pt>
                <c:pt idx="120">
                  <c:v>2.2449</c:v>
                </c:pt>
                <c:pt idx="121">
                  <c:v>2.2447</c:v>
                </c:pt>
                <c:pt idx="122">
                  <c:v>2.2445</c:v>
                </c:pt>
                <c:pt idx="123">
                  <c:v>2.2443</c:v>
                </c:pt>
                <c:pt idx="124">
                  <c:v>2.2442</c:v>
                </c:pt>
                <c:pt idx="125">
                  <c:v>2.244</c:v>
                </c:pt>
                <c:pt idx="126">
                  <c:v>2.2438</c:v>
                </c:pt>
                <c:pt idx="127">
                  <c:v>2.2436</c:v>
                </c:pt>
                <c:pt idx="128">
                  <c:v>2.2434</c:v>
                </c:pt>
                <c:pt idx="129">
                  <c:v>2.2431</c:v>
                </c:pt>
                <c:pt idx="130">
                  <c:v>2.2429</c:v>
                </c:pt>
                <c:pt idx="131">
                  <c:v>2.2427</c:v>
                </c:pt>
                <c:pt idx="132">
                  <c:v>2.2425</c:v>
                </c:pt>
                <c:pt idx="133">
                  <c:v>2.2424</c:v>
                </c:pt>
                <c:pt idx="134">
                  <c:v>2.2422</c:v>
                </c:pt>
                <c:pt idx="135">
                  <c:v>2.242</c:v>
                </c:pt>
                <c:pt idx="136">
                  <c:v>2.2418</c:v>
                </c:pt>
                <c:pt idx="137">
                  <c:v>2.2416</c:v>
                </c:pt>
                <c:pt idx="138">
                  <c:v>2.2415</c:v>
                </c:pt>
                <c:pt idx="139">
                  <c:v>2.2415</c:v>
                </c:pt>
                <c:pt idx="140">
                  <c:v>2.2415</c:v>
                </c:pt>
                <c:pt idx="141">
                  <c:v>2.2413</c:v>
                </c:pt>
                <c:pt idx="142">
                  <c:v>2.2409</c:v>
                </c:pt>
                <c:pt idx="143">
                  <c:v>2.2406</c:v>
                </c:pt>
                <c:pt idx="144">
                  <c:v>2.2404</c:v>
                </c:pt>
                <c:pt idx="145">
                  <c:v>2.2404</c:v>
                </c:pt>
                <c:pt idx="146">
                  <c:v>2.2404</c:v>
                </c:pt>
                <c:pt idx="147">
                  <c:v>2.2402</c:v>
                </c:pt>
                <c:pt idx="148">
                  <c:v>2.24</c:v>
                </c:pt>
                <c:pt idx="149">
                  <c:v>2.24</c:v>
                </c:pt>
                <c:pt idx="150">
                  <c:v>2.2399</c:v>
                </c:pt>
                <c:pt idx="151">
                  <c:v>2.2397</c:v>
                </c:pt>
                <c:pt idx="152">
                  <c:v>2.2395</c:v>
                </c:pt>
                <c:pt idx="153">
                  <c:v>2.2393</c:v>
                </c:pt>
                <c:pt idx="154">
                  <c:v>2.2391</c:v>
                </c:pt>
                <c:pt idx="155">
                  <c:v>2.239</c:v>
                </c:pt>
                <c:pt idx="156">
                  <c:v>2.239</c:v>
                </c:pt>
                <c:pt idx="157">
                  <c:v>2.2388</c:v>
                </c:pt>
                <c:pt idx="158">
                  <c:v>2.2386</c:v>
                </c:pt>
                <c:pt idx="159">
                  <c:v>2.2386</c:v>
                </c:pt>
                <c:pt idx="160">
                  <c:v>2.2384</c:v>
                </c:pt>
                <c:pt idx="161">
                  <c:v>2.2382</c:v>
                </c:pt>
                <c:pt idx="162">
                  <c:v>2.2381</c:v>
                </c:pt>
                <c:pt idx="163">
                  <c:v>2.2379</c:v>
                </c:pt>
                <c:pt idx="164">
                  <c:v>2.2377</c:v>
                </c:pt>
                <c:pt idx="165">
                  <c:v>2.2375</c:v>
                </c:pt>
                <c:pt idx="166">
                  <c:v>2.2375</c:v>
                </c:pt>
                <c:pt idx="167">
                  <c:v>2.2373</c:v>
                </c:pt>
                <c:pt idx="168">
                  <c:v>2.2373</c:v>
                </c:pt>
                <c:pt idx="169">
                  <c:v>2.237</c:v>
                </c:pt>
                <c:pt idx="170">
                  <c:v>2.2368</c:v>
                </c:pt>
                <c:pt idx="171">
                  <c:v>2.2368</c:v>
                </c:pt>
                <c:pt idx="172">
                  <c:v>2.2368</c:v>
                </c:pt>
                <c:pt idx="173">
                  <c:v>2.2366</c:v>
                </c:pt>
                <c:pt idx="174">
                  <c:v>2.236499999999999</c:v>
                </c:pt>
                <c:pt idx="175">
                  <c:v>2.2363</c:v>
                </c:pt>
                <c:pt idx="176">
                  <c:v>2.2361</c:v>
                </c:pt>
                <c:pt idx="177">
                  <c:v>2.2359</c:v>
                </c:pt>
                <c:pt idx="178">
                  <c:v>2.2357</c:v>
                </c:pt>
                <c:pt idx="179">
                  <c:v>2.2356</c:v>
                </c:pt>
                <c:pt idx="180">
                  <c:v>2.2354</c:v>
                </c:pt>
                <c:pt idx="181">
                  <c:v>2.2352</c:v>
                </c:pt>
                <c:pt idx="182">
                  <c:v>2.2352</c:v>
                </c:pt>
                <c:pt idx="183">
                  <c:v>2.2348</c:v>
                </c:pt>
                <c:pt idx="184">
                  <c:v>2.2347</c:v>
                </c:pt>
                <c:pt idx="185">
                  <c:v>2.2347</c:v>
                </c:pt>
                <c:pt idx="186">
                  <c:v>2.2345</c:v>
                </c:pt>
                <c:pt idx="187">
                  <c:v>2.2341</c:v>
                </c:pt>
                <c:pt idx="188">
                  <c:v>2.234</c:v>
                </c:pt>
                <c:pt idx="189">
                  <c:v>2.2338</c:v>
                </c:pt>
                <c:pt idx="190">
                  <c:v>2.2336</c:v>
                </c:pt>
                <c:pt idx="191">
                  <c:v>2.2334</c:v>
                </c:pt>
                <c:pt idx="192">
                  <c:v>2.2332</c:v>
                </c:pt>
                <c:pt idx="193">
                  <c:v>2.232899999999999</c:v>
                </c:pt>
                <c:pt idx="194">
                  <c:v>2.232699999999999</c:v>
                </c:pt>
                <c:pt idx="195">
                  <c:v>2.232699999999999</c:v>
                </c:pt>
                <c:pt idx="196">
                  <c:v>2.232499999999999</c:v>
                </c:pt>
                <c:pt idx="197">
                  <c:v>2.2323</c:v>
                </c:pt>
                <c:pt idx="198">
                  <c:v>2.2322</c:v>
                </c:pt>
                <c:pt idx="199">
                  <c:v>2.2322</c:v>
                </c:pt>
                <c:pt idx="200">
                  <c:v>2.2322</c:v>
                </c:pt>
                <c:pt idx="201">
                  <c:v>2.232</c:v>
                </c:pt>
                <c:pt idx="202">
                  <c:v>2.2318</c:v>
                </c:pt>
                <c:pt idx="203">
                  <c:v>2.2315</c:v>
                </c:pt>
                <c:pt idx="204">
                  <c:v>2.2313</c:v>
                </c:pt>
                <c:pt idx="205">
                  <c:v>2.2311</c:v>
                </c:pt>
                <c:pt idx="206">
                  <c:v>2.2309</c:v>
                </c:pt>
                <c:pt idx="207">
                  <c:v>2.2307</c:v>
                </c:pt>
                <c:pt idx="208">
                  <c:v>2.2306</c:v>
                </c:pt>
                <c:pt idx="209">
                  <c:v>2.2302</c:v>
                </c:pt>
                <c:pt idx="210">
                  <c:v>2.23</c:v>
                </c:pt>
                <c:pt idx="211">
                  <c:v>2.2298</c:v>
                </c:pt>
                <c:pt idx="212">
                  <c:v>2.2298</c:v>
                </c:pt>
                <c:pt idx="213">
                  <c:v>2.2297</c:v>
                </c:pt>
                <c:pt idx="214">
                  <c:v>2.2291</c:v>
                </c:pt>
                <c:pt idx="215">
                  <c:v>2.2286</c:v>
                </c:pt>
                <c:pt idx="216">
                  <c:v>2.2284</c:v>
                </c:pt>
                <c:pt idx="217">
                  <c:v>2.2282</c:v>
                </c:pt>
                <c:pt idx="218">
                  <c:v>2.2284</c:v>
                </c:pt>
                <c:pt idx="219">
                  <c:v>2.2288</c:v>
                </c:pt>
                <c:pt idx="220">
                  <c:v>2.2288</c:v>
                </c:pt>
                <c:pt idx="221">
                  <c:v>2.2286</c:v>
                </c:pt>
                <c:pt idx="222">
                  <c:v>2.2282</c:v>
                </c:pt>
                <c:pt idx="223">
                  <c:v>2.2281</c:v>
                </c:pt>
                <c:pt idx="224">
                  <c:v>2.2275</c:v>
                </c:pt>
                <c:pt idx="225">
                  <c:v>2.2277</c:v>
                </c:pt>
                <c:pt idx="226">
                  <c:v>2.2279</c:v>
                </c:pt>
                <c:pt idx="227">
                  <c:v>2.2275</c:v>
                </c:pt>
                <c:pt idx="228">
                  <c:v>2.2281</c:v>
                </c:pt>
                <c:pt idx="229">
                  <c:v>2.2297</c:v>
                </c:pt>
                <c:pt idx="230">
                  <c:v>2.2311</c:v>
                </c:pt>
                <c:pt idx="231">
                  <c:v>2.2306</c:v>
                </c:pt>
                <c:pt idx="232">
                  <c:v>2.2288</c:v>
                </c:pt>
                <c:pt idx="233">
                  <c:v>2.2281</c:v>
                </c:pt>
                <c:pt idx="234">
                  <c:v>2.2284</c:v>
                </c:pt>
                <c:pt idx="235">
                  <c:v>2.229</c:v>
                </c:pt>
                <c:pt idx="236">
                  <c:v>2.2282</c:v>
                </c:pt>
                <c:pt idx="237">
                  <c:v>2.2272</c:v>
                </c:pt>
                <c:pt idx="238">
                  <c:v>2.2265</c:v>
                </c:pt>
                <c:pt idx="239">
                  <c:v>2.2263</c:v>
                </c:pt>
                <c:pt idx="240">
                  <c:v>2.2266</c:v>
                </c:pt>
                <c:pt idx="241">
                  <c:v>2.2268</c:v>
                </c:pt>
                <c:pt idx="242">
                  <c:v>2.2265</c:v>
                </c:pt>
                <c:pt idx="243">
                  <c:v>2.2259</c:v>
                </c:pt>
                <c:pt idx="244">
                  <c:v>2.2258</c:v>
                </c:pt>
                <c:pt idx="245">
                  <c:v>2.2259</c:v>
                </c:pt>
                <c:pt idx="246">
                  <c:v>2.2261</c:v>
                </c:pt>
                <c:pt idx="247">
                  <c:v>2.2263</c:v>
                </c:pt>
                <c:pt idx="248">
                  <c:v>2.2266</c:v>
                </c:pt>
                <c:pt idx="249">
                  <c:v>2.2268</c:v>
                </c:pt>
                <c:pt idx="250">
                  <c:v>2.2268</c:v>
                </c:pt>
                <c:pt idx="251">
                  <c:v>2.2268</c:v>
                </c:pt>
                <c:pt idx="252">
                  <c:v>2.227</c:v>
                </c:pt>
                <c:pt idx="253">
                  <c:v>2.2274</c:v>
                </c:pt>
                <c:pt idx="254">
                  <c:v>2.2266</c:v>
                </c:pt>
                <c:pt idx="255">
                  <c:v>2.2254</c:v>
                </c:pt>
                <c:pt idx="256">
                  <c:v>2.2249</c:v>
                </c:pt>
                <c:pt idx="257">
                  <c:v>2.225</c:v>
                </c:pt>
                <c:pt idx="258">
                  <c:v>2.2254</c:v>
                </c:pt>
                <c:pt idx="259">
                  <c:v>2.2263</c:v>
                </c:pt>
                <c:pt idx="260">
                  <c:v>2.2268</c:v>
                </c:pt>
                <c:pt idx="261">
                  <c:v>2.2266</c:v>
                </c:pt>
                <c:pt idx="262">
                  <c:v>2.2258</c:v>
                </c:pt>
                <c:pt idx="263">
                  <c:v>2.2252</c:v>
                </c:pt>
                <c:pt idx="264">
                  <c:v>2.2247</c:v>
                </c:pt>
                <c:pt idx="265">
                  <c:v>2.2245</c:v>
                </c:pt>
                <c:pt idx="266">
                  <c:v>2.2247</c:v>
                </c:pt>
                <c:pt idx="267">
                  <c:v>2.2247</c:v>
                </c:pt>
                <c:pt idx="268">
                  <c:v>2.2247</c:v>
                </c:pt>
                <c:pt idx="269">
                  <c:v>2.2249</c:v>
                </c:pt>
                <c:pt idx="270">
                  <c:v>2.225</c:v>
                </c:pt>
                <c:pt idx="271">
                  <c:v>2.2252</c:v>
                </c:pt>
                <c:pt idx="272">
                  <c:v>2.225</c:v>
                </c:pt>
                <c:pt idx="273">
                  <c:v>2.2249</c:v>
                </c:pt>
                <c:pt idx="274">
                  <c:v>2.2247</c:v>
                </c:pt>
                <c:pt idx="275">
                  <c:v>2.2243</c:v>
                </c:pt>
                <c:pt idx="276">
                  <c:v>2.2243</c:v>
                </c:pt>
                <c:pt idx="277">
                  <c:v>2.2247</c:v>
                </c:pt>
                <c:pt idx="278">
                  <c:v>2.2247</c:v>
                </c:pt>
                <c:pt idx="279">
                  <c:v>2.2247</c:v>
                </c:pt>
                <c:pt idx="280">
                  <c:v>2.2241</c:v>
                </c:pt>
                <c:pt idx="281">
                  <c:v>2.2238</c:v>
                </c:pt>
                <c:pt idx="282">
                  <c:v>2.2234</c:v>
                </c:pt>
                <c:pt idx="283">
                  <c:v>2.2234</c:v>
                </c:pt>
                <c:pt idx="284">
                  <c:v>2.2234</c:v>
                </c:pt>
                <c:pt idx="285">
                  <c:v>2.2236</c:v>
                </c:pt>
                <c:pt idx="286">
                  <c:v>2.2238</c:v>
                </c:pt>
                <c:pt idx="287">
                  <c:v>2.2236</c:v>
                </c:pt>
                <c:pt idx="288">
                  <c:v>2.2234</c:v>
                </c:pt>
                <c:pt idx="289">
                  <c:v>2.2233</c:v>
                </c:pt>
                <c:pt idx="290">
                  <c:v>2.2231</c:v>
                </c:pt>
                <c:pt idx="291">
                  <c:v>2.2229</c:v>
                </c:pt>
                <c:pt idx="292">
                  <c:v>2.2226</c:v>
                </c:pt>
                <c:pt idx="293">
                  <c:v>2.2224</c:v>
                </c:pt>
                <c:pt idx="294">
                  <c:v>2.2222</c:v>
                </c:pt>
                <c:pt idx="295">
                  <c:v>2.2222</c:v>
                </c:pt>
                <c:pt idx="296">
                  <c:v>2.2222</c:v>
                </c:pt>
                <c:pt idx="297">
                  <c:v>2.2226</c:v>
                </c:pt>
                <c:pt idx="298">
                  <c:v>2.2226</c:v>
                </c:pt>
                <c:pt idx="299">
                  <c:v>2.2224</c:v>
                </c:pt>
                <c:pt idx="300">
                  <c:v>2.222</c:v>
                </c:pt>
                <c:pt idx="301">
                  <c:v>2.2217</c:v>
                </c:pt>
                <c:pt idx="302">
                  <c:v>2.2213</c:v>
                </c:pt>
                <c:pt idx="303">
                  <c:v>2.2211</c:v>
                </c:pt>
                <c:pt idx="304">
                  <c:v>2.2208</c:v>
                </c:pt>
                <c:pt idx="305">
                  <c:v>2.2206</c:v>
                </c:pt>
                <c:pt idx="306">
                  <c:v>2.2204</c:v>
                </c:pt>
                <c:pt idx="307">
                  <c:v>2.2202</c:v>
                </c:pt>
                <c:pt idx="308">
                  <c:v>2.2202</c:v>
                </c:pt>
                <c:pt idx="309">
                  <c:v>2.2199</c:v>
                </c:pt>
                <c:pt idx="310">
                  <c:v>2.2197</c:v>
                </c:pt>
                <c:pt idx="311">
                  <c:v>2.2195</c:v>
                </c:pt>
                <c:pt idx="312">
                  <c:v>2.2195</c:v>
                </c:pt>
                <c:pt idx="313">
                  <c:v>2.2194</c:v>
                </c:pt>
                <c:pt idx="314">
                  <c:v>2.2192</c:v>
                </c:pt>
                <c:pt idx="315">
                  <c:v>2.219</c:v>
                </c:pt>
                <c:pt idx="316">
                  <c:v>2.2188</c:v>
                </c:pt>
                <c:pt idx="317">
                  <c:v>2.2186</c:v>
                </c:pt>
                <c:pt idx="318">
                  <c:v>2.2185</c:v>
                </c:pt>
                <c:pt idx="319">
                  <c:v>2.2183</c:v>
                </c:pt>
                <c:pt idx="320">
                  <c:v>2.2181</c:v>
                </c:pt>
                <c:pt idx="321">
                  <c:v>2.2179</c:v>
                </c:pt>
                <c:pt idx="322">
                  <c:v>2.2179</c:v>
                </c:pt>
                <c:pt idx="323">
                  <c:v>2.2178</c:v>
                </c:pt>
                <c:pt idx="324">
                  <c:v>2.2174</c:v>
                </c:pt>
                <c:pt idx="325">
                  <c:v>2.217</c:v>
                </c:pt>
                <c:pt idx="326">
                  <c:v>2.217</c:v>
                </c:pt>
                <c:pt idx="327">
                  <c:v>2.216899999999999</c:v>
                </c:pt>
                <c:pt idx="328">
                  <c:v>2.216699999999999</c:v>
                </c:pt>
                <c:pt idx="329">
                  <c:v>2.216699999999999</c:v>
                </c:pt>
                <c:pt idx="330">
                  <c:v>2.216499999999999</c:v>
                </c:pt>
                <c:pt idx="331">
                  <c:v>2.216299999999999</c:v>
                </c:pt>
                <c:pt idx="332">
                  <c:v>2.216</c:v>
                </c:pt>
                <c:pt idx="333">
                  <c:v>2.2156</c:v>
                </c:pt>
                <c:pt idx="334">
                  <c:v>2.2155</c:v>
                </c:pt>
                <c:pt idx="335">
                  <c:v>2.2151</c:v>
                </c:pt>
                <c:pt idx="336">
                  <c:v>2.2149</c:v>
                </c:pt>
                <c:pt idx="337">
                  <c:v>2.2147</c:v>
                </c:pt>
                <c:pt idx="338">
                  <c:v>2.2146</c:v>
                </c:pt>
                <c:pt idx="339">
                  <c:v>2.2144</c:v>
                </c:pt>
                <c:pt idx="340">
                  <c:v>2.214</c:v>
                </c:pt>
                <c:pt idx="341">
                  <c:v>2.2142</c:v>
                </c:pt>
                <c:pt idx="342">
                  <c:v>2.2142</c:v>
                </c:pt>
                <c:pt idx="343">
                  <c:v>2.2139</c:v>
                </c:pt>
                <c:pt idx="344">
                  <c:v>2.2135</c:v>
                </c:pt>
                <c:pt idx="345">
                  <c:v>2.2133</c:v>
                </c:pt>
                <c:pt idx="346">
                  <c:v>2.213</c:v>
                </c:pt>
                <c:pt idx="347">
                  <c:v>2.2126</c:v>
                </c:pt>
                <c:pt idx="348">
                  <c:v>2.2126</c:v>
                </c:pt>
                <c:pt idx="349">
                  <c:v>2.2124</c:v>
                </c:pt>
                <c:pt idx="350">
                  <c:v>2.2121</c:v>
                </c:pt>
                <c:pt idx="351">
                  <c:v>2.2121</c:v>
                </c:pt>
                <c:pt idx="352">
                  <c:v>2.2119</c:v>
                </c:pt>
                <c:pt idx="353">
                  <c:v>2.2116</c:v>
                </c:pt>
                <c:pt idx="354">
                  <c:v>2.2112</c:v>
                </c:pt>
                <c:pt idx="355">
                  <c:v>2.2109</c:v>
                </c:pt>
                <c:pt idx="356">
                  <c:v>2.2109</c:v>
                </c:pt>
                <c:pt idx="357">
                  <c:v>2.2107</c:v>
                </c:pt>
                <c:pt idx="358">
                  <c:v>2.2105</c:v>
                </c:pt>
                <c:pt idx="359">
                  <c:v>2.2103</c:v>
                </c:pt>
                <c:pt idx="360">
                  <c:v>2.2101</c:v>
                </c:pt>
                <c:pt idx="361">
                  <c:v>2.2098</c:v>
                </c:pt>
                <c:pt idx="362">
                  <c:v>2.2096</c:v>
                </c:pt>
                <c:pt idx="363">
                  <c:v>2.2093</c:v>
                </c:pt>
                <c:pt idx="364">
                  <c:v>2.2091</c:v>
                </c:pt>
                <c:pt idx="365">
                  <c:v>2.2089</c:v>
                </c:pt>
                <c:pt idx="366">
                  <c:v>2.2087</c:v>
                </c:pt>
                <c:pt idx="367">
                  <c:v>2.2086</c:v>
                </c:pt>
                <c:pt idx="368">
                  <c:v>2.2082</c:v>
                </c:pt>
                <c:pt idx="369">
                  <c:v>2.208</c:v>
                </c:pt>
                <c:pt idx="370">
                  <c:v>2.2077</c:v>
                </c:pt>
                <c:pt idx="371">
                  <c:v>2.2073</c:v>
                </c:pt>
                <c:pt idx="372">
                  <c:v>2.2071</c:v>
                </c:pt>
                <c:pt idx="373">
                  <c:v>2.207</c:v>
                </c:pt>
                <c:pt idx="374">
                  <c:v>2.2068</c:v>
                </c:pt>
                <c:pt idx="375">
                  <c:v>2.2064</c:v>
                </c:pt>
                <c:pt idx="376">
                  <c:v>2.2063</c:v>
                </c:pt>
                <c:pt idx="377">
                  <c:v>2.2061</c:v>
                </c:pt>
                <c:pt idx="378">
                  <c:v>2.2057</c:v>
                </c:pt>
                <c:pt idx="379">
                  <c:v>2.2056</c:v>
                </c:pt>
                <c:pt idx="380">
                  <c:v>2.2056</c:v>
                </c:pt>
                <c:pt idx="381">
                  <c:v>2.2052</c:v>
                </c:pt>
                <c:pt idx="382">
                  <c:v>2.205</c:v>
                </c:pt>
                <c:pt idx="383">
                  <c:v>2.2047</c:v>
                </c:pt>
                <c:pt idx="384">
                  <c:v>2.2045</c:v>
                </c:pt>
                <c:pt idx="385">
                  <c:v>2.2043</c:v>
                </c:pt>
                <c:pt idx="386">
                  <c:v>2.2041</c:v>
                </c:pt>
                <c:pt idx="387">
                  <c:v>2.204</c:v>
                </c:pt>
                <c:pt idx="388">
                  <c:v>2.2038</c:v>
                </c:pt>
                <c:pt idx="389">
                  <c:v>2.2034</c:v>
                </c:pt>
                <c:pt idx="390">
                  <c:v>2.2033</c:v>
                </c:pt>
                <c:pt idx="391">
                  <c:v>2.2031</c:v>
                </c:pt>
                <c:pt idx="392">
                  <c:v>2.2027</c:v>
                </c:pt>
                <c:pt idx="393">
                  <c:v>2.2022</c:v>
                </c:pt>
                <c:pt idx="394">
                  <c:v>2.202</c:v>
                </c:pt>
                <c:pt idx="395">
                  <c:v>2.202</c:v>
                </c:pt>
                <c:pt idx="396">
                  <c:v>2.202</c:v>
                </c:pt>
                <c:pt idx="397">
                  <c:v>2.2022</c:v>
                </c:pt>
                <c:pt idx="398">
                  <c:v>2.202</c:v>
                </c:pt>
                <c:pt idx="399">
                  <c:v>2.202</c:v>
                </c:pt>
                <c:pt idx="400">
                  <c:v>2.2022</c:v>
                </c:pt>
                <c:pt idx="401">
                  <c:v>2.2022</c:v>
                </c:pt>
                <c:pt idx="402">
                  <c:v>2.2017</c:v>
                </c:pt>
                <c:pt idx="403">
                  <c:v>2.201</c:v>
                </c:pt>
                <c:pt idx="404">
                  <c:v>2.2003</c:v>
                </c:pt>
                <c:pt idx="405">
                  <c:v>2.2001</c:v>
                </c:pt>
                <c:pt idx="406">
                  <c:v>2.1999</c:v>
                </c:pt>
                <c:pt idx="407">
                  <c:v>2.1999</c:v>
                </c:pt>
                <c:pt idx="408">
                  <c:v>2.1999</c:v>
                </c:pt>
                <c:pt idx="409">
                  <c:v>2.1999</c:v>
                </c:pt>
                <c:pt idx="410">
                  <c:v>2.2003</c:v>
                </c:pt>
                <c:pt idx="411">
                  <c:v>2.2008</c:v>
                </c:pt>
                <c:pt idx="412">
                  <c:v>2.2006</c:v>
                </c:pt>
                <c:pt idx="413">
                  <c:v>2.2004</c:v>
                </c:pt>
                <c:pt idx="414">
                  <c:v>2.2003</c:v>
                </c:pt>
                <c:pt idx="415">
                  <c:v>2.1999</c:v>
                </c:pt>
                <c:pt idx="416">
                  <c:v>2.1997</c:v>
                </c:pt>
                <c:pt idx="417">
                  <c:v>2.1996</c:v>
                </c:pt>
                <c:pt idx="418">
                  <c:v>2.1996</c:v>
                </c:pt>
                <c:pt idx="419">
                  <c:v>2.1997</c:v>
                </c:pt>
                <c:pt idx="420">
                  <c:v>2.1997</c:v>
                </c:pt>
                <c:pt idx="421">
                  <c:v>2.1996</c:v>
                </c:pt>
                <c:pt idx="422">
                  <c:v>2.1992</c:v>
                </c:pt>
                <c:pt idx="423">
                  <c:v>2.199</c:v>
                </c:pt>
                <c:pt idx="424">
                  <c:v>2.1987</c:v>
                </c:pt>
                <c:pt idx="425">
                  <c:v>2.1983</c:v>
                </c:pt>
                <c:pt idx="426">
                  <c:v>2.1982</c:v>
                </c:pt>
                <c:pt idx="427">
                  <c:v>2.198</c:v>
                </c:pt>
                <c:pt idx="428">
                  <c:v>2.1978</c:v>
                </c:pt>
                <c:pt idx="429">
                  <c:v>2.1976</c:v>
                </c:pt>
                <c:pt idx="430">
                  <c:v>2.1976</c:v>
                </c:pt>
                <c:pt idx="431">
                  <c:v>2.1976</c:v>
                </c:pt>
                <c:pt idx="432">
                  <c:v>2.1973</c:v>
                </c:pt>
                <c:pt idx="433">
                  <c:v>2.196899999999999</c:v>
                </c:pt>
                <c:pt idx="434">
                  <c:v>2.1968</c:v>
                </c:pt>
                <c:pt idx="435">
                  <c:v>2.1968</c:v>
                </c:pt>
                <c:pt idx="436">
                  <c:v>2.1968</c:v>
                </c:pt>
                <c:pt idx="437">
                  <c:v>2.1964</c:v>
                </c:pt>
                <c:pt idx="438">
                  <c:v>2.1962</c:v>
                </c:pt>
                <c:pt idx="439">
                  <c:v>2.196</c:v>
                </c:pt>
                <c:pt idx="440">
                  <c:v>2.1959</c:v>
                </c:pt>
                <c:pt idx="441">
                  <c:v>2.1957</c:v>
                </c:pt>
                <c:pt idx="442">
                  <c:v>2.1955</c:v>
                </c:pt>
                <c:pt idx="443">
                  <c:v>2.1952</c:v>
                </c:pt>
                <c:pt idx="444">
                  <c:v>2.1946</c:v>
                </c:pt>
                <c:pt idx="445">
                  <c:v>2.1943</c:v>
                </c:pt>
                <c:pt idx="446">
                  <c:v>2.1939</c:v>
                </c:pt>
                <c:pt idx="447">
                  <c:v>2.1938</c:v>
                </c:pt>
                <c:pt idx="448">
                  <c:v>2.1939</c:v>
                </c:pt>
                <c:pt idx="449">
                  <c:v>2.1938</c:v>
                </c:pt>
                <c:pt idx="450">
                  <c:v>2.1936</c:v>
                </c:pt>
                <c:pt idx="451">
                  <c:v>2.1936</c:v>
                </c:pt>
                <c:pt idx="452">
                  <c:v>2.1936</c:v>
                </c:pt>
                <c:pt idx="453">
                  <c:v>2.1932</c:v>
                </c:pt>
                <c:pt idx="454">
                  <c:v>2.192899999999999</c:v>
                </c:pt>
                <c:pt idx="455">
                  <c:v>2.192499999999999</c:v>
                </c:pt>
                <c:pt idx="456">
                  <c:v>2.1922</c:v>
                </c:pt>
                <c:pt idx="457">
                  <c:v>2.1918</c:v>
                </c:pt>
                <c:pt idx="458">
                  <c:v>2.1915</c:v>
                </c:pt>
                <c:pt idx="459">
                  <c:v>2.1913</c:v>
                </c:pt>
                <c:pt idx="460">
                  <c:v>2.191</c:v>
                </c:pt>
                <c:pt idx="461">
                  <c:v>2.191</c:v>
                </c:pt>
                <c:pt idx="462">
                  <c:v>2.1911</c:v>
                </c:pt>
                <c:pt idx="463">
                  <c:v>2.191</c:v>
                </c:pt>
                <c:pt idx="464">
                  <c:v>2.1908</c:v>
                </c:pt>
                <c:pt idx="465">
                  <c:v>2.1906</c:v>
                </c:pt>
                <c:pt idx="466">
                  <c:v>2.1903</c:v>
                </c:pt>
                <c:pt idx="467">
                  <c:v>2.1901</c:v>
                </c:pt>
                <c:pt idx="468">
                  <c:v>2.1896</c:v>
                </c:pt>
                <c:pt idx="469">
                  <c:v>2.1892</c:v>
                </c:pt>
                <c:pt idx="470">
                  <c:v>2.189</c:v>
                </c:pt>
                <c:pt idx="471">
                  <c:v>2.1885</c:v>
                </c:pt>
                <c:pt idx="472">
                  <c:v>2.1882</c:v>
                </c:pt>
                <c:pt idx="473">
                  <c:v>2.1878</c:v>
                </c:pt>
                <c:pt idx="474">
                  <c:v>2.1876</c:v>
                </c:pt>
                <c:pt idx="475">
                  <c:v>2.1871</c:v>
                </c:pt>
                <c:pt idx="476">
                  <c:v>2.1871</c:v>
                </c:pt>
                <c:pt idx="477">
                  <c:v>2.1875</c:v>
                </c:pt>
                <c:pt idx="478">
                  <c:v>2.1873</c:v>
                </c:pt>
                <c:pt idx="479">
                  <c:v>2.1868</c:v>
                </c:pt>
                <c:pt idx="480">
                  <c:v>2.1866</c:v>
                </c:pt>
                <c:pt idx="481">
                  <c:v>2.1868</c:v>
                </c:pt>
                <c:pt idx="482">
                  <c:v>2.1864</c:v>
                </c:pt>
                <c:pt idx="483">
                  <c:v>2.1861</c:v>
                </c:pt>
                <c:pt idx="484">
                  <c:v>2.1857</c:v>
                </c:pt>
                <c:pt idx="485">
                  <c:v>2.1852</c:v>
                </c:pt>
                <c:pt idx="486">
                  <c:v>2.1847</c:v>
                </c:pt>
                <c:pt idx="487">
                  <c:v>2.1845</c:v>
                </c:pt>
                <c:pt idx="488">
                  <c:v>2.1845</c:v>
                </c:pt>
                <c:pt idx="489">
                  <c:v>2.1841</c:v>
                </c:pt>
                <c:pt idx="490">
                  <c:v>2.184</c:v>
                </c:pt>
                <c:pt idx="491">
                  <c:v>2.1836</c:v>
                </c:pt>
                <c:pt idx="492">
                  <c:v>2.1834</c:v>
                </c:pt>
                <c:pt idx="493">
                  <c:v>2.1834</c:v>
                </c:pt>
                <c:pt idx="494">
                  <c:v>2.1834</c:v>
                </c:pt>
                <c:pt idx="495">
                  <c:v>2.1831</c:v>
                </c:pt>
                <c:pt idx="496">
                  <c:v>2.1829</c:v>
                </c:pt>
                <c:pt idx="497">
                  <c:v>2.1827</c:v>
                </c:pt>
                <c:pt idx="498">
                  <c:v>2.1824</c:v>
                </c:pt>
                <c:pt idx="499">
                  <c:v>2.1822</c:v>
                </c:pt>
                <c:pt idx="500">
                  <c:v>2.182</c:v>
                </c:pt>
                <c:pt idx="501">
                  <c:v>2.1817</c:v>
                </c:pt>
                <c:pt idx="502">
                  <c:v>2.1815</c:v>
                </c:pt>
                <c:pt idx="503">
                  <c:v>2.1812</c:v>
                </c:pt>
                <c:pt idx="504">
                  <c:v>2.181</c:v>
                </c:pt>
                <c:pt idx="505">
                  <c:v>2.181</c:v>
                </c:pt>
                <c:pt idx="506">
                  <c:v>2.1808</c:v>
                </c:pt>
                <c:pt idx="507">
                  <c:v>2.1805</c:v>
                </c:pt>
                <c:pt idx="508">
                  <c:v>2.1801</c:v>
                </c:pt>
                <c:pt idx="509">
                  <c:v>2.179899999999999</c:v>
                </c:pt>
                <c:pt idx="510">
                  <c:v>2.179899999999999</c:v>
                </c:pt>
                <c:pt idx="511">
                  <c:v>2.1798</c:v>
                </c:pt>
                <c:pt idx="512">
                  <c:v>2.1796</c:v>
                </c:pt>
                <c:pt idx="513">
                  <c:v>2.1794</c:v>
                </c:pt>
                <c:pt idx="514">
                  <c:v>2.1792</c:v>
                </c:pt>
                <c:pt idx="515">
                  <c:v>2.1789</c:v>
                </c:pt>
                <c:pt idx="516">
                  <c:v>2.1786</c:v>
                </c:pt>
                <c:pt idx="517">
                  <c:v>2.1784</c:v>
                </c:pt>
                <c:pt idx="518">
                  <c:v>2.1782</c:v>
                </c:pt>
                <c:pt idx="519">
                  <c:v>2.1782</c:v>
                </c:pt>
                <c:pt idx="520">
                  <c:v>2.178</c:v>
                </c:pt>
                <c:pt idx="521">
                  <c:v>2.1777</c:v>
                </c:pt>
                <c:pt idx="522">
                  <c:v>2.1775</c:v>
                </c:pt>
                <c:pt idx="523">
                  <c:v>2.1772</c:v>
                </c:pt>
                <c:pt idx="524">
                  <c:v>2.177</c:v>
                </c:pt>
                <c:pt idx="525">
                  <c:v>2.1766</c:v>
                </c:pt>
                <c:pt idx="526">
                  <c:v>2.176499999999999</c:v>
                </c:pt>
                <c:pt idx="527">
                  <c:v>2.176299999999999</c:v>
                </c:pt>
                <c:pt idx="528">
                  <c:v>2.176299999999999</c:v>
                </c:pt>
                <c:pt idx="529">
                  <c:v>2.176299999999999</c:v>
                </c:pt>
                <c:pt idx="530">
                  <c:v>2.176099999999999</c:v>
                </c:pt>
                <c:pt idx="531">
                  <c:v>2.175899999999999</c:v>
                </c:pt>
                <c:pt idx="532">
                  <c:v>2.1756</c:v>
                </c:pt>
                <c:pt idx="533">
                  <c:v>2.1754</c:v>
                </c:pt>
                <c:pt idx="534">
                  <c:v>2.1751</c:v>
                </c:pt>
                <c:pt idx="535">
                  <c:v>2.1749</c:v>
                </c:pt>
                <c:pt idx="536">
                  <c:v>2.1747</c:v>
                </c:pt>
                <c:pt idx="537">
                  <c:v>2.1745</c:v>
                </c:pt>
                <c:pt idx="538">
                  <c:v>2.1744</c:v>
                </c:pt>
                <c:pt idx="539">
                  <c:v>2.1742</c:v>
                </c:pt>
                <c:pt idx="540">
                  <c:v>2.1739</c:v>
                </c:pt>
                <c:pt idx="541">
                  <c:v>2.1735</c:v>
                </c:pt>
                <c:pt idx="542">
                  <c:v>2.1735</c:v>
                </c:pt>
                <c:pt idx="543">
                  <c:v>2.1733</c:v>
                </c:pt>
                <c:pt idx="544">
                  <c:v>2.173</c:v>
                </c:pt>
                <c:pt idx="545">
                  <c:v>2.1728</c:v>
                </c:pt>
                <c:pt idx="546">
                  <c:v>2.1726</c:v>
                </c:pt>
                <c:pt idx="547">
                  <c:v>2.172299999999999</c:v>
                </c:pt>
                <c:pt idx="548">
                  <c:v>2.172099999999999</c:v>
                </c:pt>
                <c:pt idx="549">
                  <c:v>2.171899999999999</c:v>
                </c:pt>
                <c:pt idx="550">
                  <c:v>2.1718</c:v>
                </c:pt>
                <c:pt idx="551">
                  <c:v>2.1714</c:v>
                </c:pt>
                <c:pt idx="552">
                  <c:v>2.1712</c:v>
                </c:pt>
                <c:pt idx="553">
                  <c:v>2.1711</c:v>
                </c:pt>
                <c:pt idx="554">
                  <c:v>2.1707</c:v>
                </c:pt>
                <c:pt idx="555">
                  <c:v>2.1705</c:v>
                </c:pt>
                <c:pt idx="556">
                  <c:v>2.1704</c:v>
                </c:pt>
                <c:pt idx="557">
                  <c:v>2.17</c:v>
                </c:pt>
                <c:pt idx="558">
                  <c:v>2.1699</c:v>
                </c:pt>
                <c:pt idx="559">
                  <c:v>2.1697</c:v>
                </c:pt>
                <c:pt idx="560">
                  <c:v>2.1697</c:v>
                </c:pt>
                <c:pt idx="561">
                  <c:v>2.1693</c:v>
                </c:pt>
                <c:pt idx="562">
                  <c:v>2.1692</c:v>
                </c:pt>
                <c:pt idx="563">
                  <c:v>2.169</c:v>
                </c:pt>
                <c:pt idx="564">
                  <c:v>2.1688</c:v>
                </c:pt>
                <c:pt idx="565">
                  <c:v>2.1686</c:v>
                </c:pt>
                <c:pt idx="566">
                  <c:v>2.1685</c:v>
                </c:pt>
                <c:pt idx="567">
                  <c:v>2.1683</c:v>
                </c:pt>
                <c:pt idx="568">
                  <c:v>2.1681</c:v>
                </c:pt>
                <c:pt idx="569">
                  <c:v>2.1679</c:v>
                </c:pt>
                <c:pt idx="570">
                  <c:v>2.1678</c:v>
                </c:pt>
                <c:pt idx="571">
                  <c:v>2.1676</c:v>
                </c:pt>
                <c:pt idx="572">
                  <c:v>2.1674</c:v>
                </c:pt>
                <c:pt idx="573">
                  <c:v>2.1671</c:v>
                </c:pt>
                <c:pt idx="574">
                  <c:v>2.1669</c:v>
                </c:pt>
                <c:pt idx="575">
                  <c:v>2.1667</c:v>
                </c:pt>
                <c:pt idx="576">
                  <c:v>2.1666</c:v>
                </c:pt>
                <c:pt idx="577">
                  <c:v>2.1664</c:v>
                </c:pt>
                <c:pt idx="578">
                  <c:v>2.1662</c:v>
                </c:pt>
                <c:pt idx="579">
                  <c:v>2.166</c:v>
                </c:pt>
                <c:pt idx="580">
                  <c:v>2.1659</c:v>
                </c:pt>
                <c:pt idx="581">
                  <c:v>2.1657</c:v>
                </c:pt>
                <c:pt idx="582">
                  <c:v>2.1655</c:v>
                </c:pt>
                <c:pt idx="583">
                  <c:v>2.1653</c:v>
                </c:pt>
                <c:pt idx="584">
                  <c:v>2.165</c:v>
                </c:pt>
                <c:pt idx="585">
                  <c:v>2.1648</c:v>
                </c:pt>
                <c:pt idx="586">
                  <c:v>2.1647</c:v>
                </c:pt>
                <c:pt idx="587">
                  <c:v>2.1645</c:v>
                </c:pt>
                <c:pt idx="588">
                  <c:v>2.1643</c:v>
                </c:pt>
                <c:pt idx="589">
                  <c:v>2.1641</c:v>
                </c:pt>
                <c:pt idx="590">
                  <c:v>2.164</c:v>
                </c:pt>
                <c:pt idx="591">
                  <c:v>2.1638</c:v>
                </c:pt>
                <c:pt idx="592">
                  <c:v>2.1636</c:v>
                </c:pt>
                <c:pt idx="593">
                  <c:v>2.1634</c:v>
                </c:pt>
                <c:pt idx="594">
                  <c:v>2.1633</c:v>
                </c:pt>
                <c:pt idx="595">
                  <c:v>2.1633</c:v>
                </c:pt>
                <c:pt idx="596">
                  <c:v>2.1631</c:v>
                </c:pt>
                <c:pt idx="597">
                  <c:v>2.1629</c:v>
                </c:pt>
                <c:pt idx="598">
                  <c:v>2.1627</c:v>
                </c:pt>
                <c:pt idx="599">
                  <c:v>2.1626</c:v>
                </c:pt>
                <c:pt idx="600">
                  <c:v>2.1624</c:v>
                </c:pt>
                <c:pt idx="601">
                  <c:v>2.1621</c:v>
                </c:pt>
                <c:pt idx="602">
                  <c:v>2.1621</c:v>
                </c:pt>
                <c:pt idx="603">
                  <c:v>2.1619</c:v>
                </c:pt>
                <c:pt idx="604">
                  <c:v>2.1617</c:v>
                </c:pt>
                <c:pt idx="605">
                  <c:v>2.1615</c:v>
                </c:pt>
                <c:pt idx="606">
                  <c:v>2.1614</c:v>
                </c:pt>
                <c:pt idx="607">
                  <c:v>2.1612</c:v>
                </c:pt>
                <c:pt idx="608">
                  <c:v>2.161</c:v>
                </c:pt>
                <c:pt idx="609">
                  <c:v>2.1608</c:v>
                </c:pt>
                <c:pt idx="610">
                  <c:v>2.1607</c:v>
                </c:pt>
                <c:pt idx="611">
                  <c:v>2.1605</c:v>
                </c:pt>
                <c:pt idx="612">
                  <c:v>2.1603</c:v>
                </c:pt>
                <c:pt idx="613">
                  <c:v>2.16</c:v>
                </c:pt>
                <c:pt idx="614">
                  <c:v>2.1596</c:v>
                </c:pt>
                <c:pt idx="615">
                  <c:v>2.1595</c:v>
                </c:pt>
                <c:pt idx="616">
                  <c:v>2.1595</c:v>
                </c:pt>
                <c:pt idx="617">
                  <c:v>2.1596</c:v>
                </c:pt>
                <c:pt idx="618">
                  <c:v>2.1596</c:v>
                </c:pt>
                <c:pt idx="619">
                  <c:v>2.1593</c:v>
                </c:pt>
                <c:pt idx="620">
                  <c:v>2.1589</c:v>
                </c:pt>
                <c:pt idx="621">
                  <c:v>2.1588</c:v>
                </c:pt>
                <c:pt idx="622">
                  <c:v>2.1586</c:v>
                </c:pt>
                <c:pt idx="623">
                  <c:v>2.1584</c:v>
                </c:pt>
                <c:pt idx="624">
                  <c:v>2.1581</c:v>
                </c:pt>
                <c:pt idx="625">
                  <c:v>2.1581</c:v>
                </c:pt>
                <c:pt idx="626">
                  <c:v>2.1581</c:v>
                </c:pt>
                <c:pt idx="627">
                  <c:v>2.1579</c:v>
                </c:pt>
                <c:pt idx="628">
                  <c:v>2.1577</c:v>
                </c:pt>
                <c:pt idx="629">
                  <c:v>2.1576</c:v>
                </c:pt>
                <c:pt idx="630">
                  <c:v>2.1576</c:v>
                </c:pt>
                <c:pt idx="631">
                  <c:v>2.1574</c:v>
                </c:pt>
                <c:pt idx="632">
                  <c:v>2.157</c:v>
                </c:pt>
                <c:pt idx="633">
                  <c:v>2.156699999999999</c:v>
                </c:pt>
                <c:pt idx="634">
                  <c:v>2.1562</c:v>
                </c:pt>
                <c:pt idx="635">
                  <c:v>2.1562</c:v>
                </c:pt>
                <c:pt idx="636">
                  <c:v>2.1562</c:v>
                </c:pt>
                <c:pt idx="637">
                  <c:v>2.1558</c:v>
                </c:pt>
                <c:pt idx="638">
                  <c:v>2.1555</c:v>
                </c:pt>
                <c:pt idx="639">
                  <c:v>2.1555</c:v>
                </c:pt>
                <c:pt idx="640">
                  <c:v>2.1553</c:v>
                </c:pt>
                <c:pt idx="641">
                  <c:v>2.1551</c:v>
                </c:pt>
                <c:pt idx="642">
                  <c:v>2.1548</c:v>
                </c:pt>
                <c:pt idx="643">
                  <c:v>2.1546</c:v>
                </c:pt>
                <c:pt idx="644">
                  <c:v>2.1543</c:v>
                </c:pt>
                <c:pt idx="645">
                  <c:v>2.1541</c:v>
                </c:pt>
                <c:pt idx="646">
                  <c:v>2.1541</c:v>
                </c:pt>
                <c:pt idx="647">
                  <c:v>2.1538</c:v>
                </c:pt>
                <c:pt idx="648">
                  <c:v>2.1534</c:v>
                </c:pt>
                <c:pt idx="649">
                  <c:v>2.1532</c:v>
                </c:pt>
                <c:pt idx="650">
                  <c:v>2.1531</c:v>
                </c:pt>
                <c:pt idx="651">
                  <c:v>2.152699999999999</c:v>
                </c:pt>
                <c:pt idx="652">
                  <c:v>2.1524</c:v>
                </c:pt>
                <c:pt idx="653">
                  <c:v>2.1524</c:v>
                </c:pt>
                <c:pt idx="654">
                  <c:v>2.1526</c:v>
                </c:pt>
                <c:pt idx="655">
                  <c:v>2.1526</c:v>
                </c:pt>
                <c:pt idx="656">
                  <c:v>2.152</c:v>
                </c:pt>
                <c:pt idx="657">
                  <c:v>2.151899999999999</c:v>
                </c:pt>
                <c:pt idx="658">
                  <c:v>2.151699999999999</c:v>
                </c:pt>
                <c:pt idx="659">
                  <c:v>2.1514</c:v>
                </c:pt>
                <c:pt idx="660">
                  <c:v>2.1508</c:v>
                </c:pt>
                <c:pt idx="661">
                  <c:v>2.1505</c:v>
                </c:pt>
                <c:pt idx="662">
                  <c:v>2.1507</c:v>
                </c:pt>
                <c:pt idx="663">
                  <c:v>2.1503</c:v>
                </c:pt>
                <c:pt idx="664">
                  <c:v>2.15</c:v>
                </c:pt>
                <c:pt idx="665">
                  <c:v>2.15</c:v>
                </c:pt>
                <c:pt idx="666">
                  <c:v>2.1498</c:v>
                </c:pt>
                <c:pt idx="667">
                  <c:v>2.1496</c:v>
                </c:pt>
                <c:pt idx="668">
                  <c:v>2.1493</c:v>
                </c:pt>
                <c:pt idx="669">
                  <c:v>2.1489</c:v>
                </c:pt>
                <c:pt idx="670">
                  <c:v>2.1488</c:v>
                </c:pt>
                <c:pt idx="671">
                  <c:v>2.1488</c:v>
                </c:pt>
                <c:pt idx="672">
                  <c:v>2.1488</c:v>
                </c:pt>
                <c:pt idx="673">
                  <c:v>2.1484</c:v>
                </c:pt>
                <c:pt idx="674">
                  <c:v>2.1483</c:v>
                </c:pt>
                <c:pt idx="675">
                  <c:v>2.1479</c:v>
                </c:pt>
                <c:pt idx="676">
                  <c:v>2.1477</c:v>
                </c:pt>
                <c:pt idx="677">
                  <c:v>2.1474</c:v>
                </c:pt>
                <c:pt idx="678">
                  <c:v>2.1472</c:v>
                </c:pt>
                <c:pt idx="679">
                  <c:v>2.1471</c:v>
                </c:pt>
                <c:pt idx="680">
                  <c:v>2.1472</c:v>
                </c:pt>
                <c:pt idx="681">
                  <c:v>2.1472</c:v>
                </c:pt>
                <c:pt idx="682">
                  <c:v>2.1471</c:v>
                </c:pt>
                <c:pt idx="683">
                  <c:v>2.1467</c:v>
                </c:pt>
                <c:pt idx="684">
                  <c:v>2.1464</c:v>
                </c:pt>
                <c:pt idx="685">
                  <c:v>2.146</c:v>
                </c:pt>
                <c:pt idx="686">
                  <c:v>2.146</c:v>
                </c:pt>
                <c:pt idx="687">
                  <c:v>2.1459</c:v>
                </c:pt>
                <c:pt idx="688">
                  <c:v>2.1455</c:v>
                </c:pt>
                <c:pt idx="689">
                  <c:v>2.1452</c:v>
                </c:pt>
                <c:pt idx="690">
                  <c:v>2.145</c:v>
                </c:pt>
                <c:pt idx="691">
                  <c:v>2.1448</c:v>
                </c:pt>
                <c:pt idx="692">
                  <c:v>2.1446</c:v>
                </c:pt>
                <c:pt idx="693">
                  <c:v>2.1445</c:v>
                </c:pt>
                <c:pt idx="694">
                  <c:v>2.1443</c:v>
                </c:pt>
                <c:pt idx="695">
                  <c:v>2.144</c:v>
                </c:pt>
                <c:pt idx="696">
                  <c:v>2.1434</c:v>
                </c:pt>
                <c:pt idx="697">
                  <c:v>2.1429</c:v>
                </c:pt>
                <c:pt idx="698">
                  <c:v>2.1428</c:v>
                </c:pt>
                <c:pt idx="699">
                  <c:v>2.1426</c:v>
                </c:pt>
                <c:pt idx="700">
                  <c:v>2.1424</c:v>
                </c:pt>
                <c:pt idx="701">
                  <c:v>2.1422</c:v>
                </c:pt>
                <c:pt idx="702">
                  <c:v>2.1421</c:v>
                </c:pt>
                <c:pt idx="703">
                  <c:v>2.1421</c:v>
                </c:pt>
                <c:pt idx="704">
                  <c:v>2.1421</c:v>
                </c:pt>
                <c:pt idx="705">
                  <c:v>2.1419</c:v>
                </c:pt>
                <c:pt idx="706">
                  <c:v>2.1417</c:v>
                </c:pt>
                <c:pt idx="707">
                  <c:v>2.1416</c:v>
                </c:pt>
                <c:pt idx="708">
                  <c:v>2.1412</c:v>
                </c:pt>
                <c:pt idx="709">
                  <c:v>2.1409</c:v>
                </c:pt>
                <c:pt idx="710">
                  <c:v>2.1405</c:v>
                </c:pt>
                <c:pt idx="711">
                  <c:v>2.1402</c:v>
                </c:pt>
                <c:pt idx="712">
                  <c:v>2.1398</c:v>
                </c:pt>
                <c:pt idx="713">
                  <c:v>2.139699999999999</c:v>
                </c:pt>
                <c:pt idx="714">
                  <c:v>2.1395</c:v>
                </c:pt>
                <c:pt idx="715">
                  <c:v>2.1393</c:v>
                </c:pt>
                <c:pt idx="716">
                  <c:v>2.1392</c:v>
                </c:pt>
                <c:pt idx="717">
                  <c:v>2.139</c:v>
                </c:pt>
                <c:pt idx="718">
                  <c:v>2.1386</c:v>
                </c:pt>
                <c:pt idx="719">
                  <c:v>2.1385</c:v>
                </c:pt>
                <c:pt idx="720">
                  <c:v>2.1383</c:v>
                </c:pt>
                <c:pt idx="721">
                  <c:v>2.1381</c:v>
                </c:pt>
                <c:pt idx="722">
                  <c:v>2.1381</c:v>
                </c:pt>
                <c:pt idx="723">
                  <c:v>2.1378</c:v>
                </c:pt>
                <c:pt idx="724">
                  <c:v>2.1376</c:v>
                </c:pt>
                <c:pt idx="725">
                  <c:v>2.1375</c:v>
                </c:pt>
                <c:pt idx="726">
                  <c:v>2.1373</c:v>
                </c:pt>
                <c:pt idx="727">
                  <c:v>2.1371</c:v>
                </c:pt>
                <c:pt idx="728">
                  <c:v>2.1368</c:v>
                </c:pt>
                <c:pt idx="729">
                  <c:v>2.1366</c:v>
                </c:pt>
                <c:pt idx="730">
                  <c:v>2.136299999999999</c:v>
                </c:pt>
                <c:pt idx="731">
                  <c:v>2.136099999999999</c:v>
                </c:pt>
                <c:pt idx="732">
                  <c:v>2.135899999999999</c:v>
                </c:pt>
                <c:pt idx="733">
                  <c:v>2.135699999999999</c:v>
                </c:pt>
                <c:pt idx="734">
                  <c:v>2.1356</c:v>
                </c:pt>
                <c:pt idx="735">
                  <c:v>2.1354</c:v>
                </c:pt>
                <c:pt idx="736">
                  <c:v>2.1351</c:v>
                </c:pt>
                <c:pt idx="737">
                  <c:v>2.1349</c:v>
                </c:pt>
                <c:pt idx="738">
                  <c:v>2.1347</c:v>
                </c:pt>
                <c:pt idx="739">
                  <c:v>2.1345</c:v>
                </c:pt>
                <c:pt idx="740">
                  <c:v>2.1344</c:v>
                </c:pt>
                <c:pt idx="741">
                  <c:v>2.1342</c:v>
                </c:pt>
                <c:pt idx="742">
                  <c:v>2.134</c:v>
                </c:pt>
                <c:pt idx="743">
                  <c:v>2.1339</c:v>
                </c:pt>
                <c:pt idx="744">
                  <c:v>2.1335</c:v>
                </c:pt>
                <c:pt idx="745">
                  <c:v>2.1333</c:v>
                </c:pt>
                <c:pt idx="746">
                  <c:v>2.133</c:v>
                </c:pt>
                <c:pt idx="747">
                  <c:v>2.1328</c:v>
                </c:pt>
                <c:pt idx="748">
                  <c:v>2.132499999999999</c:v>
                </c:pt>
                <c:pt idx="749">
                  <c:v>2.132299999999999</c:v>
                </c:pt>
                <c:pt idx="750">
                  <c:v>2.1322</c:v>
                </c:pt>
                <c:pt idx="751">
                  <c:v>2.132</c:v>
                </c:pt>
                <c:pt idx="752">
                  <c:v>2.1318</c:v>
                </c:pt>
                <c:pt idx="753">
                  <c:v>2.1315</c:v>
                </c:pt>
                <c:pt idx="754">
                  <c:v>2.1313</c:v>
                </c:pt>
                <c:pt idx="755">
                  <c:v>2.1311</c:v>
                </c:pt>
                <c:pt idx="756">
                  <c:v>2.1313</c:v>
                </c:pt>
                <c:pt idx="757">
                  <c:v>2.1313</c:v>
                </c:pt>
                <c:pt idx="758">
                  <c:v>2.1311</c:v>
                </c:pt>
                <c:pt idx="759">
                  <c:v>2.131</c:v>
                </c:pt>
                <c:pt idx="760">
                  <c:v>2.1308</c:v>
                </c:pt>
                <c:pt idx="761">
                  <c:v>2.1306</c:v>
                </c:pt>
                <c:pt idx="762">
                  <c:v>2.1303</c:v>
                </c:pt>
                <c:pt idx="763">
                  <c:v>2.1301</c:v>
                </c:pt>
                <c:pt idx="764">
                  <c:v>2.1298</c:v>
                </c:pt>
                <c:pt idx="765">
                  <c:v>2.1294</c:v>
                </c:pt>
                <c:pt idx="766">
                  <c:v>2.1293</c:v>
                </c:pt>
                <c:pt idx="767">
                  <c:v>2.1291</c:v>
                </c:pt>
                <c:pt idx="768">
                  <c:v>2.1289</c:v>
                </c:pt>
                <c:pt idx="769">
                  <c:v>2.1287</c:v>
                </c:pt>
                <c:pt idx="770">
                  <c:v>2.1286</c:v>
                </c:pt>
                <c:pt idx="771">
                  <c:v>2.1282</c:v>
                </c:pt>
                <c:pt idx="772">
                  <c:v>2.1281</c:v>
                </c:pt>
                <c:pt idx="773">
                  <c:v>2.1279</c:v>
                </c:pt>
                <c:pt idx="774">
                  <c:v>2.1277</c:v>
                </c:pt>
                <c:pt idx="775">
                  <c:v>2.1275</c:v>
                </c:pt>
                <c:pt idx="776">
                  <c:v>2.1274</c:v>
                </c:pt>
                <c:pt idx="777">
                  <c:v>2.1272</c:v>
                </c:pt>
                <c:pt idx="778">
                  <c:v>2.127</c:v>
                </c:pt>
                <c:pt idx="779">
                  <c:v>2.1269</c:v>
                </c:pt>
                <c:pt idx="780">
                  <c:v>2.1267</c:v>
                </c:pt>
                <c:pt idx="781">
                  <c:v>2.1262</c:v>
                </c:pt>
                <c:pt idx="782">
                  <c:v>2.126</c:v>
                </c:pt>
                <c:pt idx="783">
                  <c:v>2.1257</c:v>
                </c:pt>
                <c:pt idx="784">
                  <c:v>2.1253</c:v>
                </c:pt>
                <c:pt idx="785">
                  <c:v>2.1252</c:v>
                </c:pt>
                <c:pt idx="786">
                  <c:v>2.125</c:v>
                </c:pt>
                <c:pt idx="787">
                  <c:v>2.1247</c:v>
                </c:pt>
                <c:pt idx="788">
                  <c:v>2.1243</c:v>
                </c:pt>
                <c:pt idx="789">
                  <c:v>2.1238</c:v>
                </c:pt>
                <c:pt idx="790">
                  <c:v>2.1236</c:v>
                </c:pt>
                <c:pt idx="791">
                  <c:v>2.1235</c:v>
                </c:pt>
                <c:pt idx="792">
                  <c:v>2.1235</c:v>
                </c:pt>
                <c:pt idx="793">
                  <c:v>2.1235</c:v>
                </c:pt>
                <c:pt idx="794">
                  <c:v>2.1235</c:v>
                </c:pt>
                <c:pt idx="795">
                  <c:v>2.1233</c:v>
                </c:pt>
                <c:pt idx="796">
                  <c:v>2.123</c:v>
                </c:pt>
                <c:pt idx="797">
                  <c:v>2.123</c:v>
                </c:pt>
                <c:pt idx="798">
                  <c:v>2.123</c:v>
                </c:pt>
                <c:pt idx="799">
                  <c:v>2.123</c:v>
                </c:pt>
                <c:pt idx="800">
                  <c:v>2.1228</c:v>
                </c:pt>
                <c:pt idx="801">
                  <c:v>2.1226</c:v>
                </c:pt>
                <c:pt idx="802">
                  <c:v>2.1224</c:v>
                </c:pt>
                <c:pt idx="803">
                  <c:v>2.1223</c:v>
                </c:pt>
                <c:pt idx="804">
                  <c:v>2.1219</c:v>
                </c:pt>
                <c:pt idx="805">
                  <c:v>2.1216</c:v>
                </c:pt>
                <c:pt idx="806">
                  <c:v>2.1214</c:v>
                </c:pt>
                <c:pt idx="807">
                  <c:v>2.1213</c:v>
                </c:pt>
                <c:pt idx="808">
                  <c:v>2.1211</c:v>
                </c:pt>
                <c:pt idx="809">
                  <c:v>2.1209</c:v>
                </c:pt>
                <c:pt idx="810">
                  <c:v>2.1206</c:v>
                </c:pt>
                <c:pt idx="811">
                  <c:v>2.1204</c:v>
                </c:pt>
                <c:pt idx="812">
                  <c:v>2.1202</c:v>
                </c:pt>
                <c:pt idx="813">
                  <c:v>2.1201</c:v>
                </c:pt>
                <c:pt idx="814">
                  <c:v>2.119899999999999</c:v>
                </c:pt>
                <c:pt idx="815">
                  <c:v>2.1196</c:v>
                </c:pt>
                <c:pt idx="816">
                  <c:v>2.1194</c:v>
                </c:pt>
                <c:pt idx="817">
                  <c:v>2.119</c:v>
                </c:pt>
                <c:pt idx="818">
                  <c:v>2.1187</c:v>
                </c:pt>
                <c:pt idx="819">
                  <c:v>2.1184</c:v>
                </c:pt>
                <c:pt idx="820">
                  <c:v>2.1182</c:v>
                </c:pt>
                <c:pt idx="821">
                  <c:v>2.1182</c:v>
                </c:pt>
                <c:pt idx="822">
                  <c:v>2.1179</c:v>
                </c:pt>
                <c:pt idx="823">
                  <c:v>2.1175</c:v>
                </c:pt>
                <c:pt idx="824">
                  <c:v>2.1173</c:v>
                </c:pt>
                <c:pt idx="825">
                  <c:v>2.117</c:v>
                </c:pt>
                <c:pt idx="826">
                  <c:v>2.1168</c:v>
                </c:pt>
                <c:pt idx="827">
                  <c:v>2.116699999999999</c:v>
                </c:pt>
                <c:pt idx="828">
                  <c:v>2.116499999999999</c:v>
                </c:pt>
                <c:pt idx="829">
                  <c:v>2.116299999999999</c:v>
                </c:pt>
                <c:pt idx="830">
                  <c:v>2.1162</c:v>
                </c:pt>
                <c:pt idx="831">
                  <c:v>2.116</c:v>
                </c:pt>
                <c:pt idx="832">
                  <c:v>2.115699999999999</c:v>
                </c:pt>
                <c:pt idx="833">
                  <c:v>2.115499999999999</c:v>
                </c:pt>
                <c:pt idx="834">
                  <c:v>2.1153</c:v>
                </c:pt>
                <c:pt idx="835">
                  <c:v>2.1151</c:v>
                </c:pt>
                <c:pt idx="836">
                  <c:v>2.1148</c:v>
                </c:pt>
                <c:pt idx="837">
                  <c:v>2.1145</c:v>
                </c:pt>
                <c:pt idx="838">
                  <c:v>2.1143</c:v>
                </c:pt>
                <c:pt idx="839">
                  <c:v>2.1141</c:v>
                </c:pt>
                <c:pt idx="840">
                  <c:v>2.114</c:v>
                </c:pt>
                <c:pt idx="841">
                  <c:v>2.1135</c:v>
                </c:pt>
                <c:pt idx="842">
                  <c:v>2.1128</c:v>
                </c:pt>
                <c:pt idx="843">
                  <c:v>2.112099999999999</c:v>
                </c:pt>
                <c:pt idx="844">
                  <c:v>2.112099999999999</c:v>
                </c:pt>
                <c:pt idx="845">
                  <c:v>2.1126</c:v>
                </c:pt>
                <c:pt idx="846">
                  <c:v>2.1128</c:v>
                </c:pt>
                <c:pt idx="847">
                  <c:v>2.1126</c:v>
                </c:pt>
                <c:pt idx="848">
                  <c:v>2.1124</c:v>
                </c:pt>
                <c:pt idx="849">
                  <c:v>2.1124</c:v>
                </c:pt>
                <c:pt idx="850">
                  <c:v>2.1126</c:v>
                </c:pt>
                <c:pt idx="851">
                  <c:v>2.112899999999999</c:v>
                </c:pt>
                <c:pt idx="852">
                  <c:v>2.1126</c:v>
                </c:pt>
                <c:pt idx="853">
                  <c:v>2.1111</c:v>
                </c:pt>
                <c:pt idx="854">
                  <c:v>2.1101</c:v>
                </c:pt>
                <c:pt idx="855">
                  <c:v>2.1101</c:v>
                </c:pt>
                <c:pt idx="856">
                  <c:v>2.1101</c:v>
                </c:pt>
                <c:pt idx="857">
                  <c:v>2.1102</c:v>
                </c:pt>
                <c:pt idx="858">
                  <c:v>2.1106</c:v>
                </c:pt>
                <c:pt idx="859">
                  <c:v>2.1106</c:v>
                </c:pt>
                <c:pt idx="860">
                  <c:v>2.1104</c:v>
                </c:pt>
                <c:pt idx="861">
                  <c:v>2.1102</c:v>
                </c:pt>
                <c:pt idx="862">
                  <c:v>2.1094</c:v>
                </c:pt>
                <c:pt idx="863">
                  <c:v>2.1084</c:v>
                </c:pt>
                <c:pt idx="864">
                  <c:v>2.1075</c:v>
                </c:pt>
                <c:pt idx="865">
                  <c:v>2.1075</c:v>
                </c:pt>
                <c:pt idx="866">
                  <c:v>2.108</c:v>
                </c:pt>
                <c:pt idx="867">
                  <c:v>2.108</c:v>
                </c:pt>
                <c:pt idx="868">
                  <c:v>2.1082</c:v>
                </c:pt>
                <c:pt idx="869">
                  <c:v>2.1084</c:v>
                </c:pt>
                <c:pt idx="870">
                  <c:v>2.1084</c:v>
                </c:pt>
                <c:pt idx="871">
                  <c:v>2.1079</c:v>
                </c:pt>
                <c:pt idx="872">
                  <c:v>2.1075</c:v>
                </c:pt>
                <c:pt idx="873">
                  <c:v>2.1072</c:v>
                </c:pt>
                <c:pt idx="874">
                  <c:v>2.1069</c:v>
                </c:pt>
                <c:pt idx="875">
                  <c:v>2.1069</c:v>
                </c:pt>
                <c:pt idx="876">
                  <c:v>2.1069</c:v>
                </c:pt>
                <c:pt idx="877">
                  <c:v>2.1067</c:v>
                </c:pt>
                <c:pt idx="878">
                  <c:v>2.1062</c:v>
                </c:pt>
                <c:pt idx="879">
                  <c:v>2.1058</c:v>
                </c:pt>
                <c:pt idx="880">
                  <c:v>2.1058</c:v>
                </c:pt>
                <c:pt idx="881">
                  <c:v>2.1058</c:v>
                </c:pt>
                <c:pt idx="882">
                  <c:v>2.1057</c:v>
                </c:pt>
                <c:pt idx="883">
                  <c:v>2.1053</c:v>
                </c:pt>
                <c:pt idx="884">
                  <c:v>2.1048</c:v>
                </c:pt>
                <c:pt idx="885">
                  <c:v>2.1045</c:v>
                </c:pt>
                <c:pt idx="886">
                  <c:v>2.1045</c:v>
                </c:pt>
                <c:pt idx="887">
                  <c:v>2.1043</c:v>
                </c:pt>
                <c:pt idx="888">
                  <c:v>2.104</c:v>
                </c:pt>
                <c:pt idx="889">
                  <c:v>2.1037</c:v>
                </c:pt>
                <c:pt idx="890">
                  <c:v>2.1035</c:v>
                </c:pt>
                <c:pt idx="891">
                  <c:v>2.1033</c:v>
                </c:pt>
                <c:pt idx="892">
                  <c:v>2.103</c:v>
                </c:pt>
                <c:pt idx="893">
                  <c:v>2.1028</c:v>
                </c:pt>
                <c:pt idx="894">
                  <c:v>2.1025</c:v>
                </c:pt>
                <c:pt idx="895">
                  <c:v>2.1021</c:v>
                </c:pt>
                <c:pt idx="896">
                  <c:v>2.102</c:v>
                </c:pt>
                <c:pt idx="897">
                  <c:v>2.1018</c:v>
                </c:pt>
                <c:pt idx="898">
                  <c:v>2.1015</c:v>
                </c:pt>
                <c:pt idx="899">
                  <c:v>2.1013</c:v>
                </c:pt>
                <c:pt idx="900">
                  <c:v>2.1011</c:v>
                </c:pt>
                <c:pt idx="901">
                  <c:v>2.1008</c:v>
                </c:pt>
                <c:pt idx="902">
                  <c:v>2.1006</c:v>
                </c:pt>
                <c:pt idx="903">
                  <c:v>2.1003</c:v>
                </c:pt>
                <c:pt idx="904">
                  <c:v>2.0998</c:v>
                </c:pt>
                <c:pt idx="905">
                  <c:v>2.099299999999999</c:v>
                </c:pt>
                <c:pt idx="906">
                  <c:v>2.0988</c:v>
                </c:pt>
                <c:pt idx="907">
                  <c:v>2.0986</c:v>
                </c:pt>
                <c:pt idx="908">
                  <c:v>2.0986</c:v>
                </c:pt>
                <c:pt idx="909">
                  <c:v>2.0984</c:v>
                </c:pt>
                <c:pt idx="910">
                  <c:v>2.0984</c:v>
                </c:pt>
                <c:pt idx="911">
                  <c:v>2.0984</c:v>
                </c:pt>
                <c:pt idx="912">
                  <c:v>2.0983</c:v>
                </c:pt>
                <c:pt idx="913">
                  <c:v>2.0983</c:v>
                </c:pt>
                <c:pt idx="914">
                  <c:v>2.0983</c:v>
                </c:pt>
                <c:pt idx="915">
                  <c:v>2.0983</c:v>
                </c:pt>
                <c:pt idx="916">
                  <c:v>2.0983</c:v>
                </c:pt>
                <c:pt idx="917">
                  <c:v>2.0983</c:v>
                </c:pt>
                <c:pt idx="918">
                  <c:v>2.0984</c:v>
                </c:pt>
                <c:pt idx="919">
                  <c:v>2.0986</c:v>
                </c:pt>
                <c:pt idx="920">
                  <c:v>2.0984</c:v>
                </c:pt>
                <c:pt idx="921">
                  <c:v>2.0984</c:v>
                </c:pt>
                <c:pt idx="922">
                  <c:v>2.0984</c:v>
                </c:pt>
                <c:pt idx="923">
                  <c:v>2.0986</c:v>
                </c:pt>
                <c:pt idx="924">
                  <c:v>2.0986</c:v>
                </c:pt>
                <c:pt idx="925">
                  <c:v>2.0988</c:v>
                </c:pt>
                <c:pt idx="926">
                  <c:v>2.0988</c:v>
                </c:pt>
                <c:pt idx="927">
                  <c:v>2.0988</c:v>
                </c:pt>
                <c:pt idx="928">
                  <c:v>2.0994</c:v>
                </c:pt>
                <c:pt idx="929">
                  <c:v>2.1005</c:v>
                </c:pt>
                <c:pt idx="930">
                  <c:v>2.1008</c:v>
                </c:pt>
                <c:pt idx="931">
                  <c:v>2.1006</c:v>
                </c:pt>
                <c:pt idx="932">
                  <c:v>2.1001</c:v>
                </c:pt>
                <c:pt idx="933">
                  <c:v>2.0996</c:v>
                </c:pt>
                <c:pt idx="934">
                  <c:v>2.0994</c:v>
                </c:pt>
                <c:pt idx="935">
                  <c:v>2.0996</c:v>
                </c:pt>
                <c:pt idx="936">
                  <c:v>2.0998</c:v>
                </c:pt>
                <c:pt idx="937">
                  <c:v>2.1003</c:v>
                </c:pt>
                <c:pt idx="938">
                  <c:v>2.1008</c:v>
                </c:pt>
                <c:pt idx="939">
                  <c:v>2.1006</c:v>
                </c:pt>
                <c:pt idx="940">
                  <c:v>2.1005</c:v>
                </c:pt>
                <c:pt idx="941">
                  <c:v>2.1005</c:v>
                </c:pt>
                <c:pt idx="942">
                  <c:v>2.1006</c:v>
                </c:pt>
                <c:pt idx="943">
                  <c:v>2.101</c:v>
                </c:pt>
                <c:pt idx="944">
                  <c:v>2.1011</c:v>
                </c:pt>
                <c:pt idx="945">
                  <c:v>2.1013</c:v>
                </c:pt>
                <c:pt idx="946">
                  <c:v>2.1013</c:v>
                </c:pt>
                <c:pt idx="947">
                  <c:v>2.1013</c:v>
                </c:pt>
                <c:pt idx="948">
                  <c:v>2.1013</c:v>
                </c:pt>
                <c:pt idx="949">
                  <c:v>2.1015</c:v>
                </c:pt>
                <c:pt idx="950">
                  <c:v>2.1016</c:v>
                </c:pt>
                <c:pt idx="951">
                  <c:v>2.1015</c:v>
                </c:pt>
                <c:pt idx="952">
                  <c:v>2.1015</c:v>
                </c:pt>
                <c:pt idx="953">
                  <c:v>2.1015</c:v>
                </c:pt>
                <c:pt idx="954">
                  <c:v>2.1015</c:v>
                </c:pt>
                <c:pt idx="955">
                  <c:v>2.1015</c:v>
                </c:pt>
                <c:pt idx="956">
                  <c:v>2.1015</c:v>
                </c:pt>
                <c:pt idx="957">
                  <c:v>2.1013</c:v>
                </c:pt>
                <c:pt idx="958">
                  <c:v>2.1013</c:v>
                </c:pt>
                <c:pt idx="959">
                  <c:v>2.1013</c:v>
                </c:pt>
                <c:pt idx="960">
                  <c:v>2.1015</c:v>
                </c:pt>
                <c:pt idx="961">
                  <c:v>2.1018</c:v>
                </c:pt>
                <c:pt idx="962">
                  <c:v>2.102</c:v>
                </c:pt>
                <c:pt idx="963">
                  <c:v>2.1016</c:v>
                </c:pt>
                <c:pt idx="964">
                  <c:v>2.1011</c:v>
                </c:pt>
                <c:pt idx="965">
                  <c:v>2.1011</c:v>
                </c:pt>
                <c:pt idx="966">
                  <c:v>2.1013</c:v>
                </c:pt>
                <c:pt idx="967">
                  <c:v>2.1016</c:v>
                </c:pt>
                <c:pt idx="968">
                  <c:v>2.1016</c:v>
                </c:pt>
                <c:pt idx="969">
                  <c:v>2.1015</c:v>
                </c:pt>
                <c:pt idx="970">
                  <c:v>2.1015</c:v>
                </c:pt>
                <c:pt idx="971">
                  <c:v>2.1013</c:v>
                </c:pt>
                <c:pt idx="972">
                  <c:v>2.1011</c:v>
                </c:pt>
                <c:pt idx="973">
                  <c:v>2.1011</c:v>
                </c:pt>
                <c:pt idx="974">
                  <c:v>2.1011</c:v>
                </c:pt>
                <c:pt idx="975">
                  <c:v>2.1013</c:v>
                </c:pt>
                <c:pt idx="976">
                  <c:v>2.101</c:v>
                </c:pt>
                <c:pt idx="977">
                  <c:v>2.1006</c:v>
                </c:pt>
                <c:pt idx="978">
                  <c:v>2.1005</c:v>
                </c:pt>
                <c:pt idx="979">
                  <c:v>2.1005</c:v>
                </c:pt>
                <c:pt idx="980">
                  <c:v>2.1005</c:v>
                </c:pt>
                <c:pt idx="981">
                  <c:v>2.1003</c:v>
                </c:pt>
                <c:pt idx="982">
                  <c:v>2.1003</c:v>
                </c:pt>
                <c:pt idx="983">
                  <c:v>2.1005</c:v>
                </c:pt>
                <c:pt idx="984">
                  <c:v>2.1005</c:v>
                </c:pt>
                <c:pt idx="985">
                  <c:v>2.1003</c:v>
                </c:pt>
                <c:pt idx="986">
                  <c:v>2.1003</c:v>
                </c:pt>
                <c:pt idx="987">
                  <c:v>2.1003</c:v>
                </c:pt>
                <c:pt idx="988">
                  <c:v>2.1003</c:v>
                </c:pt>
                <c:pt idx="989">
                  <c:v>2.1003</c:v>
                </c:pt>
                <c:pt idx="990">
                  <c:v>2.1</c:v>
                </c:pt>
                <c:pt idx="991">
                  <c:v>2.0998</c:v>
                </c:pt>
                <c:pt idx="992">
                  <c:v>2.1</c:v>
                </c:pt>
                <c:pt idx="993">
                  <c:v>2.1001</c:v>
                </c:pt>
                <c:pt idx="994">
                  <c:v>2.1001</c:v>
                </c:pt>
                <c:pt idx="995">
                  <c:v>2.1</c:v>
                </c:pt>
                <c:pt idx="996">
                  <c:v>2.0996</c:v>
                </c:pt>
                <c:pt idx="997">
                  <c:v>2.0994</c:v>
                </c:pt>
                <c:pt idx="998">
                  <c:v>2.0994</c:v>
                </c:pt>
                <c:pt idx="999">
                  <c:v>2.0994</c:v>
                </c:pt>
                <c:pt idx="1000">
                  <c:v>2.0994</c:v>
                </c:pt>
                <c:pt idx="1001">
                  <c:v>2.0994</c:v>
                </c:pt>
                <c:pt idx="1002">
                  <c:v>2.0994</c:v>
                </c:pt>
                <c:pt idx="1003">
                  <c:v>2.0994</c:v>
                </c:pt>
                <c:pt idx="1004">
                  <c:v>2.099299999999999</c:v>
                </c:pt>
                <c:pt idx="1005">
                  <c:v>2.099299999999999</c:v>
                </c:pt>
                <c:pt idx="1006">
                  <c:v>2.0994</c:v>
                </c:pt>
                <c:pt idx="1007">
                  <c:v>2.0994</c:v>
                </c:pt>
                <c:pt idx="1008">
                  <c:v>2.0994</c:v>
                </c:pt>
                <c:pt idx="1009">
                  <c:v>2.099299999999999</c:v>
                </c:pt>
                <c:pt idx="1010">
                  <c:v>2.099299999999999</c:v>
                </c:pt>
                <c:pt idx="1011">
                  <c:v>2.099299999999999</c:v>
                </c:pt>
                <c:pt idx="1012">
                  <c:v>2.099299999999999</c:v>
                </c:pt>
                <c:pt idx="1013">
                  <c:v>2.0996</c:v>
                </c:pt>
                <c:pt idx="1014">
                  <c:v>2.0996</c:v>
                </c:pt>
                <c:pt idx="1015">
                  <c:v>2.0994</c:v>
                </c:pt>
                <c:pt idx="1016">
                  <c:v>2.0996</c:v>
                </c:pt>
                <c:pt idx="1017">
                  <c:v>2.0996</c:v>
                </c:pt>
                <c:pt idx="1018">
                  <c:v>2.0998</c:v>
                </c:pt>
                <c:pt idx="1019">
                  <c:v>2.0996</c:v>
                </c:pt>
                <c:pt idx="1020">
                  <c:v>2.0996</c:v>
                </c:pt>
                <c:pt idx="1021">
                  <c:v>2.0996</c:v>
                </c:pt>
                <c:pt idx="1022">
                  <c:v>2.0998</c:v>
                </c:pt>
                <c:pt idx="1023">
                  <c:v>2.0998</c:v>
                </c:pt>
                <c:pt idx="1024">
                  <c:v>2.0998</c:v>
                </c:pt>
                <c:pt idx="1025">
                  <c:v>2.0998</c:v>
                </c:pt>
                <c:pt idx="1026">
                  <c:v>2.1</c:v>
                </c:pt>
                <c:pt idx="1027">
                  <c:v>2.1</c:v>
                </c:pt>
                <c:pt idx="1028">
                  <c:v>2.1</c:v>
                </c:pt>
                <c:pt idx="1029">
                  <c:v>2.1</c:v>
                </c:pt>
                <c:pt idx="1030">
                  <c:v>2.1</c:v>
                </c:pt>
                <c:pt idx="1031">
                  <c:v>2.1001</c:v>
                </c:pt>
                <c:pt idx="1032">
                  <c:v>2.1001</c:v>
                </c:pt>
                <c:pt idx="1033">
                  <c:v>2.1</c:v>
                </c:pt>
                <c:pt idx="1034">
                  <c:v>2.1</c:v>
                </c:pt>
                <c:pt idx="1035">
                  <c:v>2.1</c:v>
                </c:pt>
                <c:pt idx="1036">
                  <c:v>2.1001</c:v>
                </c:pt>
                <c:pt idx="1037">
                  <c:v>2.1001</c:v>
                </c:pt>
                <c:pt idx="1038">
                  <c:v>2.1001</c:v>
                </c:pt>
                <c:pt idx="1039">
                  <c:v>2.1001</c:v>
                </c:pt>
                <c:pt idx="1040">
                  <c:v>2.1001</c:v>
                </c:pt>
                <c:pt idx="1041">
                  <c:v>2.1001</c:v>
                </c:pt>
                <c:pt idx="1042">
                  <c:v>2.1001</c:v>
                </c:pt>
                <c:pt idx="1043">
                  <c:v>2.1001</c:v>
                </c:pt>
                <c:pt idx="1044">
                  <c:v>2.1</c:v>
                </c:pt>
                <c:pt idx="1045">
                  <c:v>2.1</c:v>
                </c:pt>
                <c:pt idx="1046">
                  <c:v>2.1001</c:v>
                </c:pt>
                <c:pt idx="1047">
                  <c:v>2.1</c:v>
                </c:pt>
                <c:pt idx="1048">
                  <c:v>2.0998</c:v>
                </c:pt>
                <c:pt idx="1049">
                  <c:v>2.1</c:v>
                </c:pt>
                <c:pt idx="1050">
                  <c:v>2.1</c:v>
                </c:pt>
                <c:pt idx="1051">
                  <c:v>2.0998</c:v>
                </c:pt>
                <c:pt idx="1052">
                  <c:v>2.0994</c:v>
                </c:pt>
                <c:pt idx="1053">
                  <c:v>2.0991</c:v>
                </c:pt>
                <c:pt idx="1054">
                  <c:v>2.0989</c:v>
                </c:pt>
                <c:pt idx="1055">
                  <c:v>2.0989</c:v>
                </c:pt>
                <c:pt idx="1056">
                  <c:v>2.0989</c:v>
                </c:pt>
                <c:pt idx="1057">
                  <c:v>2.0989</c:v>
                </c:pt>
                <c:pt idx="1058">
                  <c:v>2.0988</c:v>
                </c:pt>
                <c:pt idx="1059">
                  <c:v>2.0988</c:v>
                </c:pt>
                <c:pt idx="1060">
                  <c:v>2.0986</c:v>
                </c:pt>
                <c:pt idx="1061">
                  <c:v>2.0986</c:v>
                </c:pt>
                <c:pt idx="1062">
                  <c:v>2.0984</c:v>
                </c:pt>
                <c:pt idx="1063">
                  <c:v>2.0983</c:v>
                </c:pt>
                <c:pt idx="1064">
                  <c:v>2.0979</c:v>
                </c:pt>
                <c:pt idx="1065">
                  <c:v>2.0979</c:v>
                </c:pt>
                <c:pt idx="1066">
                  <c:v>2.0979</c:v>
                </c:pt>
                <c:pt idx="1067">
                  <c:v>2.0978</c:v>
                </c:pt>
                <c:pt idx="1068">
                  <c:v>2.0976</c:v>
                </c:pt>
                <c:pt idx="1069">
                  <c:v>2.0976</c:v>
                </c:pt>
                <c:pt idx="1070">
                  <c:v>2.0974</c:v>
                </c:pt>
                <c:pt idx="1071">
                  <c:v>2.0973</c:v>
                </c:pt>
                <c:pt idx="1072">
                  <c:v>2.0971</c:v>
                </c:pt>
                <c:pt idx="1073">
                  <c:v>2.0969</c:v>
                </c:pt>
                <c:pt idx="1074">
                  <c:v>2.0969</c:v>
                </c:pt>
                <c:pt idx="1075">
                  <c:v>2.0968</c:v>
                </c:pt>
                <c:pt idx="1076">
                  <c:v>2.0966</c:v>
                </c:pt>
                <c:pt idx="1077">
                  <c:v>2.0966</c:v>
                </c:pt>
                <c:pt idx="1078">
                  <c:v>2.096299999999999</c:v>
                </c:pt>
                <c:pt idx="1079">
                  <c:v>2.096099999999999</c:v>
                </c:pt>
                <c:pt idx="1080">
                  <c:v>2.095899999999999</c:v>
                </c:pt>
                <c:pt idx="1081">
                  <c:v>2.095699999999999</c:v>
                </c:pt>
                <c:pt idx="1082">
                  <c:v>2.0956</c:v>
                </c:pt>
                <c:pt idx="1083">
                  <c:v>2.0954</c:v>
                </c:pt>
                <c:pt idx="1084">
                  <c:v>2.0951</c:v>
                </c:pt>
                <c:pt idx="1085">
                  <c:v>2.0949</c:v>
                </c:pt>
                <c:pt idx="1086">
                  <c:v>2.0949</c:v>
                </c:pt>
                <c:pt idx="1087">
                  <c:v>2.0946</c:v>
                </c:pt>
                <c:pt idx="1088">
                  <c:v>2.0944</c:v>
                </c:pt>
                <c:pt idx="1089">
                  <c:v>2.0942</c:v>
                </c:pt>
                <c:pt idx="1090">
                  <c:v>2.0941</c:v>
                </c:pt>
                <c:pt idx="1091">
                  <c:v>2.0939</c:v>
                </c:pt>
                <c:pt idx="1092">
                  <c:v>2.0937</c:v>
                </c:pt>
                <c:pt idx="1093">
                  <c:v>2.0936</c:v>
                </c:pt>
                <c:pt idx="1094">
                  <c:v>2.0934</c:v>
                </c:pt>
                <c:pt idx="1095">
                  <c:v>2.0932</c:v>
                </c:pt>
                <c:pt idx="1096">
                  <c:v>2.0929</c:v>
                </c:pt>
                <c:pt idx="1097">
                  <c:v>2.092699999999999</c:v>
                </c:pt>
                <c:pt idx="1098">
                  <c:v>2.0926</c:v>
                </c:pt>
                <c:pt idx="1099">
                  <c:v>2.0926</c:v>
                </c:pt>
                <c:pt idx="1100">
                  <c:v>2.0924</c:v>
                </c:pt>
                <c:pt idx="1101">
                  <c:v>2.0922</c:v>
                </c:pt>
                <c:pt idx="1102">
                  <c:v>2.092099999999999</c:v>
                </c:pt>
                <c:pt idx="1103">
                  <c:v>2.091899999999999</c:v>
                </c:pt>
                <c:pt idx="1104">
                  <c:v>2.091699999999999</c:v>
                </c:pt>
                <c:pt idx="1105">
                  <c:v>2.0916</c:v>
                </c:pt>
                <c:pt idx="1106">
                  <c:v>2.0916</c:v>
                </c:pt>
                <c:pt idx="1107">
                  <c:v>2.0914</c:v>
                </c:pt>
                <c:pt idx="1108">
                  <c:v>2.0912</c:v>
                </c:pt>
                <c:pt idx="1109">
                  <c:v>2.0911</c:v>
                </c:pt>
                <c:pt idx="1110">
                  <c:v>2.0909</c:v>
                </c:pt>
                <c:pt idx="1111">
                  <c:v>2.0907</c:v>
                </c:pt>
                <c:pt idx="1112">
                  <c:v>2.0904</c:v>
                </c:pt>
                <c:pt idx="1113">
                  <c:v>2.0902</c:v>
                </c:pt>
                <c:pt idx="1114">
                  <c:v>2.0902</c:v>
                </c:pt>
                <c:pt idx="1115">
                  <c:v>2.09</c:v>
                </c:pt>
                <c:pt idx="1116">
                  <c:v>2.0895</c:v>
                </c:pt>
                <c:pt idx="1117">
                  <c:v>2.0892</c:v>
                </c:pt>
                <c:pt idx="1118">
                  <c:v>2.0894</c:v>
                </c:pt>
                <c:pt idx="1119">
                  <c:v>2.0894</c:v>
                </c:pt>
                <c:pt idx="1120">
                  <c:v>2.0892</c:v>
                </c:pt>
                <c:pt idx="1121">
                  <c:v>2.0892</c:v>
                </c:pt>
                <c:pt idx="1122">
                  <c:v>2.0892</c:v>
                </c:pt>
                <c:pt idx="1123">
                  <c:v>2.089</c:v>
                </c:pt>
                <c:pt idx="1124">
                  <c:v>2.0889</c:v>
                </c:pt>
                <c:pt idx="1125">
                  <c:v>2.0885</c:v>
                </c:pt>
                <c:pt idx="1126">
                  <c:v>2.0885</c:v>
                </c:pt>
                <c:pt idx="1127">
                  <c:v>2.0882</c:v>
                </c:pt>
                <c:pt idx="1128">
                  <c:v>2.088</c:v>
                </c:pt>
                <c:pt idx="1129">
                  <c:v>2.0877</c:v>
                </c:pt>
                <c:pt idx="1130">
                  <c:v>2.0874</c:v>
                </c:pt>
                <c:pt idx="1131">
                  <c:v>2.0872</c:v>
                </c:pt>
                <c:pt idx="1132">
                  <c:v>2.087</c:v>
                </c:pt>
                <c:pt idx="1133">
                  <c:v>2.0869</c:v>
                </c:pt>
                <c:pt idx="1134">
                  <c:v>2.0865</c:v>
                </c:pt>
                <c:pt idx="1135">
                  <c:v>2.0864</c:v>
                </c:pt>
                <c:pt idx="1136">
                  <c:v>2.0862</c:v>
                </c:pt>
                <c:pt idx="1137">
                  <c:v>2.086</c:v>
                </c:pt>
                <c:pt idx="1138">
                  <c:v>2.0859</c:v>
                </c:pt>
                <c:pt idx="1139">
                  <c:v>2.0857</c:v>
                </c:pt>
                <c:pt idx="1140">
                  <c:v>2.0855</c:v>
                </c:pt>
                <c:pt idx="1141">
                  <c:v>2.0854</c:v>
                </c:pt>
                <c:pt idx="1142">
                  <c:v>2.085</c:v>
                </c:pt>
                <c:pt idx="1143">
                  <c:v>2.0849</c:v>
                </c:pt>
                <c:pt idx="1144">
                  <c:v>2.0847</c:v>
                </c:pt>
                <c:pt idx="1145">
                  <c:v>2.0845</c:v>
                </c:pt>
                <c:pt idx="1146">
                  <c:v>2.0844</c:v>
                </c:pt>
                <c:pt idx="1147">
                  <c:v>2.0842</c:v>
                </c:pt>
                <c:pt idx="1148">
                  <c:v>2.0839</c:v>
                </c:pt>
                <c:pt idx="1149">
                  <c:v>2.0839</c:v>
                </c:pt>
                <c:pt idx="1150">
                  <c:v>2.0835</c:v>
                </c:pt>
                <c:pt idx="1151">
                  <c:v>2.083</c:v>
                </c:pt>
                <c:pt idx="1152">
                  <c:v>2.0829</c:v>
                </c:pt>
                <c:pt idx="1153">
                  <c:v>2.0827</c:v>
                </c:pt>
                <c:pt idx="1154">
                  <c:v>2.0827</c:v>
                </c:pt>
                <c:pt idx="1155">
                  <c:v>2.0827</c:v>
                </c:pt>
                <c:pt idx="1156">
                  <c:v>2.0822</c:v>
                </c:pt>
                <c:pt idx="1157">
                  <c:v>2.0819</c:v>
                </c:pt>
                <c:pt idx="1158">
                  <c:v>2.0819</c:v>
                </c:pt>
                <c:pt idx="1159">
                  <c:v>2.0817</c:v>
                </c:pt>
                <c:pt idx="1160">
                  <c:v>2.0814</c:v>
                </c:pt>
                <c:pt idx="1161">
                  <c:v>2.0812</c:v>
                </c:pt>
                <c:pt idx="1162">
                  <c:v>2.0809</c:v>
                </c:pt>
                <c:pt idx="1163">
                  <c:v>2.0805</c:v>
                </c:pt>
                <c:pt idx="1164">
                  <c:v>2.0804</c:v>
                </c:pt>
                <c:pt idx="1165">
                  <c:v>2.08</c:v>
                </c:pt>
                <c:pt idx="1166">
                  <c:v>2.079899999999999</c:v>
                </c:pt>
                <c:pt idx="1167">
                  <c:v>2.079699999999999</c:v>
                </c:pt>
                <c:pt idx="1168">
                  <c:v>2.079499999999999</c:v>
                </c:pt>
                <c:pt idx="1169">
                  <c:v>2.0794</c:v>
                </c:pt>
                <c:pt idx="1170">
                  <c:v>2.0792</c:v>
                </c:pt>
                <c:pt idx="1171">
                  <c:v>2.0789</c:v>
                </c:pt>
                <c:pt idx="1172">
                  <c:v>2.0787</c:v>
                </c:pt>
                <c:pt idx="1173">
                  <c:v>2.0785</c:v>
                </c:pt>
                <c:pt idx="1174">
                  <c:v>2.0782</c:v>
                </c:pt>
                <c:pt idx="1175">
                  <c:v>2.0779</c:v>
                </c:pt>
                <c:pt idx="1176">
                  <c:v>2.0777</c:v>
                </c:pt>
                <c:pt idx="1177">
                  <c:v>2.0775</c:v>
                </c:pt>
                <c:pt idx="1178">
                  <c:v>2.0772</c:v>
                </c:pt>
                <c:pt idx="1179">
                  <c:v>2.077</c:v>
                </c:pt>
                <c:pt idx="1180">
                  <c:v>2.0767</c:v>
                </c:pt>
                <c:pt idx="1181">
                  <c:v>2.076499999999999</c:v>
                </c:pt>
                <c:pt idx="1182">
                  <c:v>2.0762</c:v>
                </c:pt>
                <c:pt idx="1183">
                  <c:v>2.075899999999999</c:v>
                </c:pt>
                <c:pt idx="1184">
                  <c:v>2.075699999999999</c:v>
                </c:pt>
                <c:pt idx="1185">
                  <c:v>2.0754</c:v>
                </c:pt>
                <c:pt idx="1186">
                  <c:v>2.0752</c:v>
                </c:pt>
                <c:pt idx="1187">
                  <c:v>2.0749</c:v>
                </c:pt>
                <c:pt idx="1188">
                  <c:v>2.0747</c:v>
                </c:pt>
                <c:pt idx="1189">
                  <c:v>2.0744</c:v>
                </c:pt>
                <c:pt idx="1190">
                  <c:v>2.074</c:v>
                </c:pt>
                <c:pt idx="1191">
                  <c:v>2.0737</c:v>
                </c:pt>
                <c:pt idx="1192">
                  <c:v>2.0735</c:v>
                </c:pt>
                <c:pt idx="1193">
                  <c:v>2.0732</c:v>
                </c:pt>
                <c:pt idx="1194">
                  <c:v>2.073</c:v>
                </c:pt>
                <c:pt idx="1195">
                  <c:v>2.0727</c:v>
                </c:pt>
                <c:pt idx="1196">
                  <c:v>2.0724</c:v>
                </c:pt>
                <c:pt idx="1197">
                  <c:v>2.072</c:v>
                </c:pt>
                <c:pt idx="1198">
                  <c:v>2.071899999999999</c:v>
                </c:pt>
                <c:pt idx="1199">
                  <c:v>2.071899999999999</c:v>
                </c:pt>
                <c:pt idx="1200">
                  <c:v>2.071699999999999</c:v>
                </c:pt>
                <c:pt idx="1201">
                  <c:v>2.071499999999999</c:v>
                </c:pt>
                <c:pt idx="1202">
                  <c:v>2.0712</c:v>
                </c:pt>
                <c:pt idx="1203">
                  <c:v>2.071</c:v>
                </c:pt>
                <c:pt idx="1204">
                  <c:v>2.0709</c:v>
                </c:pt>
                <c:pt idx="1205">
                  <c:v>2.0705</c:v>
                </c:pt>
                <c:pt idx="1206">
                  <c:v>2.0704</c:v>
                </c:pt>
                <c:pt idx="1207">
                  <c:v>2.0702</c:v>
                </c:pt>
                <c:pt idx="1208">
                  <c:v>2.07</c:v>
                </c:pt>
                <c:pt idx="1209">
                  <c:v>2.0697</c:v>
                </c:pt>
                <c:pt idx="1210">
                  <c:v>2.0694</c:v>
                </c:pt>
                <c:pt idx="1211">
                  <c:v>2.069</c:v>
                </c:pt>
                <c:pt idx="1212">
                  <c:v>2.069</c:v>
                </c:pt>
                <c:pt idx="1213">
                  <c:v>2.0689</c:v>
                </c:pt>
                <c:pt idx="1214">
                  <c:v>2.0685</c:v>
                </c:pt>
                <c:pt idx="1215">
                  <c:v>2.0684</c:v>
                </c:pt>
                <c:pt idx="1216">
                  <c:v>2.0682</c:v>
                </c:pt>
                <c:pt idx="1217">
                  <c:v>2.0679</c:v>
                </c:pt>
                <c:pt idx="1218">
                  <c:v>2.0677</c:v>
                </c:pt>
                <c:pt idx="1219">
                  <c:v>2.0675</c:v>
                </c:pt>
                <c:pt idx="1220">
                  <c:v>2.0672</c:v>
                </c:pt>
                <c:pt idx="1221">
                  <c:v>2.0669</c:v>
                </c:pt>
                <c:pt idx="1222">
                  <c:v>2.0667</c:v>
                </c:pt>
                <c:pt idx="1223">
                  <c:v>2.0666</c:v>
                </c:pt>
                <c:pt idx="1224">
                  <c:v>2.0664</c:v>
                </c:pt>
                <c:pt idx="1225">
                  <c:v>2.0661</c:v>
                </c:pt>
                <c:pt idx="1226">
                  <c:v>2.0657</c:v>
                </c:pt>
                <c:pt idx="1227">
                  <c:v>2.0654</c:v>
                </c:pt>
                <c:pt idx="1228">
                  <c:v>2.0652</c:v>
                </c:pt>
                <c:pt idx="1229">
                  <c:v>2.0651</c:v>
                </c:pt>
                <c:pt idx="1230">
                  <c:v>2.0649</c:v>
                </c:pt>
                <c:pt idx="1231">
                  <c:v>2.0647</c:v>
                </c:pt>
                <c:pt idx="1232">
                  <c:v>2.0644</c:v>
                </c:pt>
                <c:pt idx="1233">
                  <c:v>2.0646</c:v>
                </c:pt>
                <c:pt idx="1234">
                  <c:v>2.0646</c:v>
                </c:pt>
                <c:pt idx="1235">
                  <c:v>2.0644</c:v>
                </c:pt>
                <c:pt idx="1236">
                  <c:v>2.0641</c:v>
                </c:pt>
                <c:pt idx="1237">
                  <c:v>2.0637</c:v>
                </c:pt>
                <c:pt idx="1238">
                  <c:v>2.0637</c:v>
                </c:pt>
                <c:pt idx="1239">
                  <c:v>2.0634</c:v>
                </c:pt>
                <c:pt idx="1240">
                  <c:v>2.0631</c:v>
                </c:pt>
                <c:pt idx="1241">
                  <c:v>2.0629</c:v>
                </c:pt>
                <c:pt idx="1242">
                  <c:v>2.0626</c:v>
                </c:pt>
                <c:pt idx="1243">
                  <c:v>2.0622</c:v>
                </c:pt>
                <c:pt idx="1244">
                  <c:v>2.0621</c:v>
                </c:pt>
                <c:pt idx="1245">
                  <c:v>2.0619</c:v>
                </c:pt>
                <c:pt idx="1246">
                  <c:v>2.0618</c:v>
                </c:pt>
                <c:pt idx="1247">
                  <c:v>2.0614</c:v>
                </c:pt>
                <c:pt idx="1248">
                  <c:v>2.0611</c:v>
                </c:pt>
                <c:pt idx="1249">
                  <c:v>2.0609</c:v>
                </c:pt>
                <c:pt idx="1250">
                  <c:v>2.0608</c:v>
                </c:pt>
                <c:pt idx="1251">
                  <c:v>2.0606</c:v>
                </c:pt>
                <c:pt idx="1252">
                  <c:v>2.0603</c:v>
                </c:pt>
                <c:pt idx="1253">
                  <c:v>2.0601</c:v>
                </c:pt>
                <c:pt idx="1254">
                  <c:v>2.059899999999999</c:v>
                </c:pt>
                <c:pt idx="1255">
                  <c:v>2.0598</c:v>
                </c:pt>
                <c:pt idx="1256">
                  <c:v>2.0596</c:v>
                </c:pt>
                <c:pt idx="1257">
                  <c:v>2.0594</c:v>
                </c:pt>
                <c:pt idx="1258">
                  <c:v>2.059099999999999</c:v>
                </c:pt>
                <c:pt idx="1259">
                  <c:v>2.0589</c:v>
                </c:pt>
                <c:pt idx="1260">
                  <c:v>2.0588</c:v>
                </c:pt>
                <c:pt idx="1261">
                  <c:v>2.0586</c:v>
                </c:pt>
                <c:pt idx="1262">
                  <c:v>2.0584</c:v>
                </c:pt>
                <c:pt idx="1263">
                  <c:v>2.0583</c:v>
                </c:pt>
                <c:pt idx="1264">
                  <c:v>2.0581</c:v>
                </c:pt>
                <c:pt idx="1265">
                  <c:v>2.0578</c:v>
                </c:pt>
                <c:pt idx="1266">
                  <c:v>2.0575</c:v>
                </c:pt>
                <c:pt idx="1267">
                  <c:v>2.0573</c:v>
                </c:pt>
                <c:pt idx="1268">
                  <c:v>2.0571</c:v>
                </c:pt>
                <c:pt idx="1269">
                  <c:v>2.0571</c:v>
                </c:pt>
                <c:pt idx="1270">
                  <c:v>2.0571</c:v>
                </c:pt>
                <c:pt idx="1271">
                  <c:v>2.056999999999999</c:v>
                </c:pt>
                <c:pt idx="1272">
                  <c:v>2.056999999999999</c:v>
                </c:pt>
                <c:pt idx="1273">
                  <c:v>2.056999999999999</c:v>
                </c:pt>
                <c:pt idx="1274">
                  <c:v>2.0571</c:v>
                </c:pt>
                <c:pt idx="1275">
                  <c:v>2.056999999999999</c:v>
                </c:pt>
                <c:pt idx="1276">
                  <c:v>2.0568</c:v>
                </c:pt>
                <c:pt idx="1277">
                  <c:v>2.0566</c:v>
                </c:pt>
                <c:pt idx="1278">
                  <c:v>2.0565</c:v>
                </c:pt>
                <c:pt idx="1279">
                  <c:v>2.056299999999999</c:v>
                </c:pt>
                <c:pt idx="1280">
                  <c:v>2.056099999999999</c:v>
                </c:pt>
                <c:pt idx="1281">
                  <c:v>2.056</c:v>
                </c:pt>
                <c:pt idx="1282">
                  <c:v>2.0558</c:v>
                </c:pt>
                <c:pt idx="1283">
                  <c:v>2.0558</c:v>
                </c:pt>
                <c:pt idx="1284">
                  <c:v>2.0556</c:v>
                </c:pt>
                <c:pt idx="1285">
                  <c:v>2.055499999999999</c:v>
                </c:pt>
                <c:pt idx="1286">
                  <c:v>2.055499999999999</c:v>
                </c:pt>
                <c:pt idx="1287">
                  <c:v>2.055299999999999</c:v>
                </c:pt>
                <c:pt idx="1288">
                  <c:v>2.055099999999999</c:v>
                </c:pt>
                <c:pt idx="1289">
                  <c:v>2.055099999999999</c:v>
                </c:pt>
                <c:pt idx="1290">
                  <c:v>2.055</c:v>
                </c:pt>
                <c:pt idx="1291">
                  <c:v>2.0547</c:v>
                </c:pt>
                <c:pt idx="1292">
                  <c:v>2.0547</c:v>
                </c:pt>
                <c:pt idx="1293">
                  <c:v>2.0547</c:v>
                </c:pt>
                <c:pt idx="1294">
                  <c:v>2.0545</c:v>
                </c:pt>
                <c:pt idx="1295">
                  <c:v>2.0543</c:v>
                </c:pt>
                <c:pt idx="1296">
                  <c:v>2.0542</c:v>
                </c:pt>
                <c:pt idx="1297">
                  <c:v>2.0542</c:v>
                </c:pt>
                <c:pt idx="1298">
                  <c:v>2.054</c:v>
                </c:pt>
                <c:pt idx="1299">
                  <c:v>2.0538</c:v>
                </c:pt>
                <c:pt idx="1300">
                  <c:v>2.0535</c:v>
                </c:pt>
                <c:pt idx="1301">
                  <c:v>2.0535</c:v>
                </c:pt>
                <c:pt idx="1302">
                  <c:v>2.0533</c:v>
                </c:pt>
                <c:pt idx="1303">
                  <c:v>2.0532</c:v>
                </c:pt>
                <c:pt idx="1304">
                  <c:v>2.052999999999999</c:v>
                </c:pt>
                <c:pt idx="1305">
                  <c:v>2.052999999999999</c:v>
                </c:pt>
                <c:pt idx="1306">
                  <c:v>2.0528</c:v>
                </c:pt>
                <c:pt idx="1307">
                  <c:v>2.0527</c:v>
                </c:pt>
                <c:pt idx="1308">
                  <c:v>2.0525</c:v>
                </c:pt>
                <c:pt idx="1309">
                  <c:v>2.052299999999999</c:v>
                </c:pt>
                <c:pt idx="1310">
                  <c:v>2.0522</c:v>
                </c:pt>
                <c:pt idx="1311">
                  <c:v>2.052</c:v>
                </c:pt>
                <c:pt idx="1312">
                  <c:v>2.051899999999999</c:v>
                </c:pt>
                <c:pt idx="1313">
                  <c:v>2.051899999999999</c:v>
                </c:pt>
                <c:pt idx="1314">
                  <c:v>2.051699999999999</c:v>
                </c:pt>
                <c:pt idx="1315">
                  <c:v>2.051499999999999</c:v>
                </c:pt>
                <c:pt idx="1316">
                  <c:v>2.0514</c:v>
                </c:pt>
                <c:pt idx="1317">
                  <c:v>2.051</c:v>
                </c:pt>
                <c:pt idx="1318">
                  <c:v>2.050899999999999</c:v>
                </c:pt>
                <c:pt idx="1319">
                  <c:v>2.0507</c:v>
                </c:pt>
                <c:pt idx="1320">
                  <c:v>2.0505</c:v>
                </c:pt>
                <c:pt idx="1321">
                  <c:v>2.0505</c:v>
                </c:pt>
                <c:pt idx="1322">
                  <c:v>2.0504</c:v>
                </c:pt>
                <c:pt idx="1323">
                  <c:v>2.0502</c:v>
                </c:pt>
                <c:pt idx="1324">
                  <c:v>2.05</c:v>
                </c:pt>
                <c:pt idx="1325">
                  <c:v>2.0499</c:v>
                </c:pt>
                <c:pt idx="1326">
                  <c:v>2.0499</c:v>
                </c:pt>
                <c:pt idx="1327">
                  <c:v>2.0497</c:v>
                </c:pt>
                <c:pt idx="1328">
                  <c:v>2.0495</c:v>
                </c:pt>
                <c:pt idx="1329">
                  <c:v>2.0494</c:v>
                </c:pt>
                <c:pt idx="1330">
                  <c:v>2.0492</c:v>
                </c:pt>
                <c:pt idx="1331">
                  <c:v>2.0491</c:v>
                </c:pt>
                <c:pt idx="1332">
                  <c:v>2.0489</c:v>
                </c:pt>
                <c:pt idx="1333">
                  <c:v>2.0487</c:v>
                </c:pt>
                <c:pt idx="1334">
                  <c:v>2.0486</c:v>
                </c:pt>
                <c:pt idx="1335">
                  <c:v>2.0484</c:v>
                </c:pt>
                <c:pt idx="1336">
                  <c:v>2.0481</c:v>
                </c:pt>
                <c:pt idx="1337">
                  <c:v>2.0479</c:v>
                </c:pt>
                <c:pt idx="1338">
                  <c:v>2.0479</c:v>
                </c:pt>
                <c:pt idx="1339">
                  <c:v>2.0476</c:v>
                </c:pt>
                <c:pt idx="1340">
                  <c:v>2.0474</c:v>
                </c:pt>
                <c:pt idx="1341">
                  <c:v>2.0472</c:v>
                </c:pt>
                <c:pt idx="1342">
                  <c:v>2.0471</c:v>
                </c:pt>
                <c:pt idx="1343">
                  <c:v>2.0468</c:v>
                </c:pt>
                <c:pt idx="1344">
                  <c:v>2.0466</c:v>
                </c:pt>
                <c:pt idx="1345">
                  <c:v>2.0468</c:v>
                </c:pt>
                <c:pt idx="1346">
                  <c:v>2.0468</c:v>
                </c:pt>
                <c:pt idx="1347">
                  <c:v>2.0468</c:v>
                </c:pt>
                <c:pt idx="1348">
                  <c:v>2.0468</c:v>
                </c:pt>
                <c:pt idx="1349">
                  <c:v>2.0464</c:v>
                </c:pt>
                <c:pt idx="1350">
                  <c:v>2.0463</c:v>
                </c:pt>
                <c:pt idx="1351">
                  <c:v>2.0461</c:v>
                </c:pt>
                <c:pt idx="1352">
                  <c:v>2.0459</c:v>
                </c:pt>
                <c:pt idx="1353">
                  <c:v>2.0459</c:v>
                </c:pt>
                <c:pt idx="1354">
                  <c:v>2.0456</c:v>
                </c:pt>
                <c:pt idx="1355">
                  <c:v>2.0454</c:v>
                </c:pt>
                <c:pt idx="1356">
                  <c:v>2.0453</c:v>
                </c:pt>
                <c:pt idx="1357">
                  <c:v>2.0449</c:v>
                </c:pt>
                <c:pt idx="1358">
                  <c:v>2.0448</c:v>
                </c:pt>
                <c:pt idx="1359">
                  <c:v>2.0448</c:v>
                </c:pt>
                <c:pt idx="1360">
                  <c:v>2.0446</c:v>
                </c:pt>
                <c:pt idx="1361">
                  <c:v>2.0443</c:v>
                </c:pt>
                <c:pt idx="1362">
                  <c:v>2.044</c:v>
                </c:pt>
                <c:pt idx="1363">
                  <c:v>2.044</c:v>
                </c:pt>
                <c:pt idx="1364">
                  <c:v>2.0438</c:v>
                </c:pt>
                <c:pt idx="1365">
                  <c:v>2.0436</c:v>
                </c:pt>
                <c:pt idx="1366">
                  <c:v>2.0435</c:v>
                </c:pt>
                <c:pt idx="1367">
                  <c:v>2.0433</c:v>
                </c:pt>
                <c:pt idx="1368">
                  <c:v>2.0431</c:v>
                </c:pt>
                <c:pt idx="1369">
                  <c:v>2.043</c:v>
                </c:pt>
                <c:pt idx="1370">
                  <c:v>2.0428</c:v>
                </c:pt>
                <c:pt idx="1371">
                  <c:v>2.0427</c:v>
                </c:pt>
                <c:pt idx="1372">
                  <c:v>2.0425</c:v>
                </c:pt>
                <c:pt idx="1373">
                  <c:v>2.0422</c:v>
                </c:pt>
                <c:pt idx="1374">
                  <c:v>2.042</c:v>
                </c:pt>
                <c:pt idx="1375">
                  <c:v>2.0418</c:v>
                </c:pt>
                <c:pt idx="1376">
                  <c:v>2.0417</c:v>
                </c:pt>
                <c:pt idx="1377">
                  <c:v>2.0413</c:v>
                </c:pt>
                <c:pt idx="1378">
                  <c:v>2.0412</c:v>
                </c:pt>
                <c:pt idx="1379">
                  <c:v>2.0409</c:v>
                </c:pt>
                <c:pt idx="1380">
                  <c:v>2.0407</c:v>
                </c:pt>
                <c:pt idx="1381">
                  <c:v>2.0405</c:v>
                </c:pt>
                <c:pt idx="1382">
                  <c:v>2.0402</c:v>
                </c:pt>
                <c:pt idx="1383">
                  <c:v>2.039899999999999</c:v>
                </c:pt>
                <c:pt idx="1384">
                  <c:v>2.039699999999999</c:v>
                </c:pt>
                <c:pt idx="1385">
                  <c:v>2.039499999999999</c:v>
                </c:pt>
                <c:pt idx="1386">
                  <c:v>2.0394</c:v>
                </c:pt>
                <c:pt idx="1387">
                  <c:v>2.0392</c:v>
                </c:pt>
                <c:pt idx="1388">
                  <c:v>2.038899999999999</c:v>
                </c:pt>
                <c:pt idx="1389">
                  <c:v>2.0387</c:v>
                </c:pt>
                <c:pt idx="1390">
                  <c:v>2.0384</c:v>
                </c:pt>
                <c:pt idx="1391">
                  <c:v>2.0382</c:v>
                </c:pt>
                <c:pt idx="1392">
                  <c:v>2.0381</c:v>
                </c:pt>
                <c:pt idx="1393">
                  <c:v>2.0381</c:v>
                </c:pt>
                <c:pt idx="1394">
                  <c:v>2.0379</c:v>
                </c:pt>
                <c:pt idx="1395">
                  <c:v>2.0376</c:v>
                </c:pt>
                <c:pt idx="1396">
                  <c:v>2.0371</c:v>
                </c:pt>
                <c:pt idx="1397">
                  <c:v>2.036799999999999</c:v>
                </c:pt>
                <c:pt idx="1398">
                  <c:v>2.0366</c:v>
                </c:pt>
                <c:pt idx="1399">
                  <c:v>2.0364</c:v>
                </c:pt>
                <c:pt idx="1400">
                  <c:v>2.0364</c:v>
                </c:pt>
                <c:pt idx="1401">
                  <c:v>2.0363</c:v>
                </c:pt>
                <c:pt idx="1402">
                  <c:v>2.036099999999999</c:v>
                </c:pt>
                <c:pt idx="1403">
                  <c:v>2.035899999999999</c:v>
                </c:pt>
                <c:pt idx="1404">
                  <c:v>2.0356</c:v>
                </c:pt>
                <c:pt idx="1405">
                  <c:v>2.035299999999999</c:v>
                </c:pt>
                <c:pt idx="1406">
                  <c:v>2.035099999999999</c:v>
                </c:pt>
                <c:pt idx="1407">
                  <c:v>2.035</c:v>
                </c:pt>
                <c:pt idx="1408">
                  <c:v>2.0348</c:v>
                </c:pt>
                <c:pt idx="1409">
                  <c:v>2.0348</c:v>
                </c:pt>
                <c:pt idx="1410">
                  <c:v>2.0346</c:v>
                </c:pt>
                <c:pt idx="1411">
                  <c:v>2.0343</c:v>
                </c:pt>
                <c:pt idx="1412">
                  <c:v>2.034</c:v>
                </c:pt>
                <c:pt idx="1413">
                  <c:v>2.0338</c:v>
                </c:pt>
                <c:pt idx="1414">
                  <c:v>2.0337</c:v>
                </c:pt>
                <c:pt idx="1415">
                  <c:v>2.0335</c:v>
                </c:pt>
                <c:pt idx="1416">
                  <c:v>2.0333</c:v>
                </c:pt>
                <c:pt idx="1417">
                  <c:v>2.0332</c:v>
                </c:pt>
                <c:pt idx="1418">
                  <c:v>2.032799999999999</c:v>
                </c:pt>
                <c:pt idx="1419">
                  <c:v>2.0327</c:v>
                </c:pt>
                <c:pt idx="1420">
                  <c:v>2.0325</c:v>
                </c:pt>
                <c:pt idx="1421">
                  <c:v>2.0322</c:v>
                </c:pt>
                <c:pt idx="1422">
                  <c:v>2.031899999999999</c:v>
                </c:pt>
                <c:pt idx="1423">
                  <c:v>2.031699999999999</c:v>
                </c:pt>
                <c:pt idx="1424">
                  <c:v>2.031499999999999</c:v>
                </c:pt>
                <c:pt idx="1425">
                  <c:v>2.0314</c:v>
                </c:pt>
                <c:pt idx="1426">
                  <c:v>2.0312</c:v>
                </c:pt>
                <c:pt idx="1427">
                  <c:v>2.030899999999999</c:v>
                </c:pt>
                <c:pt idx="1428">
                  <c:v>2.030699999999999</c:v>
                </c:pt>
                <c:pt idx="1429">
                  <c:v>2.0306</c:v>
                </c:pt>
                <c:pt idx="1430">
                  <c:v>2.0304</c:v>
                </c:pt>
                <c:pt idx="1431">
                  <c:v>2.0302</c:v>
                </c:pt>
                <c:pt idx="1432">
                  <c:v>2.0301</c:v>
                </c:pt>
                <c:pt idx="1433">
                  <c:v>2.0299</c:v>
                </c:pt>
                <c:pt idx="1434">
                  <c:v>2.0296</c:v>
                </c:pt>
                <c:pt idx="1435">
                  <c:v>2.0294</c:v>
                </c:pt>
                <c:pt idx="1436">
                  <c:v>2.0293</c:v>
                </c:pt>
                <c:pt idx="1437">
                  <c:v>2.0289</c:v>
                </c:pt>
                <c:pt idx="1438">
                  <c:v>2.0288</c:v>
                </c:pt>
                <c:pt idx="1439">
                  <c:v>2.0286</c:v>
                </c:pt>
                <c:pt idx="1440">
                  <c:v>2.0284</c:v>
                </c:pt>
                <c:pt idx="1441">
                  <c:v>2.0283</c:v>
                </c:pt>
                <c:pt idx="1442">
                  <c:v>2.0281</c:v>
                </c:pt>
                <c:pt idx="1443">
                  <c:v>2.0279</c:v>
                </c:pt>
                <c:pt idx="1444">
                  <c:v>2.0278</c:v>
                </c:pt>
                <c:pt idx="1445">
                  <c:v>2.0276</c:v>
                </c:pt>
                <c:pt idx="1446">
                  <c:v>2.0276</c:v>
                </c:pt>
                <c:pt idx="1447">
                  <c:v>2.0273</c:v>
                </c:pt>
                <c:pt idx="1448">
                  <c:v>2.0271</c:v>
                </c:pt>
                <c:pt idx="1449">
                  <c:v>2.027</c:v>
                </c:pt>
                <c:pt idx="1450">
                  <c:v>2.0266</c:v>
                </c:pt>
                <c:pt idx="1451">
                  <c:v>2.0265</c:v>
                </c:pt>
                <c:pt idx="1452">
                  <c:v>2.0262</c:v>
                </c:pt>
                <c:pt idx="1453">
                  <c:v>2.026</c:v>
                </c:pt>
                <c:pt idx="1454">
                  <c:v>2.0257</c:v>
                </c:pt>
                <c:pt idx="1455">
                  <c:v>2.0255</c:v>
                </c:pt>
                <c:pt idx="1456">
                  <c:v>2.0252</c:v>
                </c:pt>
                <c:pt idx="1457">
                  <c:v>2.025</c:v>
                </c:pt>
                <c:pt idx="1458">
                  <c:v>2.025</c:v>
                </c:pt>
                <c:pt idx="1459">
                  <c:v>2.0247</c:v>
                </c:pt>
                <c:pt idx="1460">
                  <c:v>2.0245</c:v>
                </c:pt>
                <c:pt idx="1461">
                  <c:v>2.0242</c:v>
                </c:pt>
                <c:pt idx="1462">
                  <c:v>2.0242</c:v>
                </c:pt>
                <c:pt idx="1463">
                  <c:v>2.024</c:v>
                </c:pt>
                <c:pt idx="1464">
                  <c:v>2.0237</c:v>
                </c:pt>
                <c:pt idx="1465">
                  <c:v>2.0236</c:v>
                </c:pt>
                <c:pt idx="1466">
                  <c:v>2.0234</c:v>
                </c:pt>
                <c:pt idx="1467">
                  <c:v>2.0231</c:v>
                </c:pt>
                <c:pt idx="1468">
                  <c:v>2.022699999999999</c:v>
                </c:pt>
                <c:pt idx="1469">
                  <c:v>2.0226</c:v>
                </c:pt>
                <c:pt idx="1470">
                  <c:v>2.0224</c:v>
                </c:pt>
                <c:pt idx="1471">
                  <c:v>2.0223</c:v>
                </c:pt>
                <c:pt idx="1472">
                  <c:v>2.0219</c:v>
                </c:pt>
                <c:pt idx="1473">
                  <c:v>2.0218</c:v>
                </c:pt>
                <c:pt idx="1474">
                  <c:v>2.0216</c:v>
                </c:pt>
                <c:pt idx="1475">
                  <c:v>2.0213</c:v>
                </c:pt>
                <c:pt idx="1476">
                  <c:v>2.0211</c:v>
                </c:pt>
                <c:pt idx="1477">
                  <c:v>2.021</c:v>
                </c:pt>
                <c:pt idx="1478">
                  <c:v>2.0206</c:v>
                </c:pt>
                <c:pt idx="1479">
                  <c:v>2.0205</c:v>
                </c:pt>
                <c:pt idx="1480">
                  <c:v>2.0205</c:v>
                </c:pt>
                <c:pt idx="1481">
                  <c:v>2.0203</c:v>
                </c:pt>
                <c:pt idx="1482">
                  <c:v>2.02</c:v>
                </c:pt>
                <c:pt idx="1483">
                  <c:v>2.0198</c:v>
                </c:pt>
                <c:pt idx="1484">
                  <c:v>2.019699999999999</c:v>
                </c:pt>
                <c:pt idx="1485">
                  <c:v>2.019499999999999</c:v>
                </c:pt>
                <c:pt idx="1486">
                  <c:v>2.019499999999999</c:v>
                </c:pt>
                <c:pt idx="1487">
                  <c:v>2.0192</c:v>
                </c:pt>
                <c:pt idx="1488">
                  <c:v>2.019</c:v>
                </c:pt>
                <c:pt idx="1489">
                  <c:v>2.0188</c:v>
                </c:pt>
                <c:pt idx="1490">
                  <c:v>2.018699999999999</c:v>
                </c:pt>
                <c:pt idx="1491">
                  <c:v>2.0185</c:v>
                </c:pt>
                <c:pt idx="1492">
                  <c:v>2.0184</c:v>
                </c:pt>
                <c:pt idx="1493">
                  <c:v>2.0182</c:v>
                </c:pt>
                <c:pt idx="1494">
                  <c:v>2.0182</c:v>
                </c:pt>
                <c:pt idx="1495">
                  <c:v>2.018</c:v>
                </c:pt>
                <c:pt idx="1496">
                  <c:v>2.0177</c:v>
                </c:pt>
                <c:pt idx="1497">
                  <c:v>2.0176</c:v>
                </c:pt>
                <c:pt idx="1498">
                  <c:v>2.0174</c:v>
                </c:pt>
                <c:pt idx="1499">
                  <c:v>2.0174</c:v>
                </c:pt>
                <c:pt idx="1500">
                  <c:v>2.0172</c:v>
                </c:pt>
                <c:pt idx="1501">
                  <c:v>2.0172</c:v>
                </c:pt>
                <c:pt idx="1502">
                  <c:v>2.0171</c:v>
                </c:pt>
                <c:pt idx="1503">
                  <c:v>2.0169</c:v>
                </c:pt>
                <c:pt idx="1504">
                  <c:v>2.0167</c:v>
                </c:pt>
                <c:pt idx="1505">
                  <c:v>2.0166</c:v>
                </c:pt>
                <c:pt idx="1506">
                  <c:v>2.0166</c:v>
                </c:pt>
                <c:pt idx="1507">
                  <c:v>2.0164</c:v>
                </c:pt>
                <c:pt idx="1508">
                  <c:v>2.0164</c:v>
                </c:pt>
                <c:pt idx="1509">
                  <c:v>2.0164</c:v>
                </c:pt>
                <c:pt idx="1510">
                  <c:v>2.0163</c:v>
                </c:pt>
                <c:pt idx="1511">
                  <c:v>2.016099999999999</c:v>
                </c:pt>
                <c:pt idx="1512">
                  <c:v>2.015899999999999</c:v>
                </c:pt>
                <c:pt idx="1513">
                  <c:v>2.0158</c:v>
                </c:pt>
                <c:pt idx="1514">
                  <c:v>2.0156</c:v>
                </c:pt>
                <c:pt idx="1515">
                  <c:v>2.0154</c:v>
                </c:pt>
                <c:pt idx="1516">
                  <c:v>2.0154</c:v>
                </c:pt>
                <c:pt idx="1517">
                  <c:v>2.015299999999999</c:v>
                </c:pt>
                <c:pt idx="1518">
                  <c:v>2.015099999999999</c:v>
                </c:pt>
                <c:pt idx="1519">
                  <c:v>2.015</c:v>
                </c:pt>
                <c:pt idx="1520">
                  <c:v>2.0148</c:v>
                </c:pt>
                <c:pt idx="1521">
                  <c:v>2.0148</c:v>
                </c:pt>
                <c:pt idx="1522">
                  <c:v>2.0146</c:v>
                </c:pt>
                <c:pt idx="1523">
                  <c:v>2.0145</c:v>
                </c:pt>
                <c:pt idx="1524">
                  <c:v>2.0143</c:v>
                </c:pt>
                <c:pt idx="1525">
                  <c:v>2.0142</c:v>
                </c:pt>
                <c:pt idx="1526">
                  <c:v>2.014</c:v>
                </c:pt>
                <c:pt idx="1527">
                  <c:v>2.0138</c:v>
                </c:pt>
                <c:pt idx="1528">
                  <c:v>2.0137</c:v>
                </c:pt>
                <c:pt idx="1529">
                  <c:v>2.0133</c:v>
                </c:pt>
                <c:pt idx="1530">
                  <c:v>2.0133</c:v>
                </c:pt>
                <c:pt idx="1531">
                  <c:v>2.012999999999999</c:v>
                </c:pt>
                <c:pt idx="1532">
                  <c:v>2.0129</c:v>
                </c:pt>
                <c:pt idx="1533">
                  <c:v>2.0127</c:v>
                </c:pt>
                <c:pt idx="1534">
                  <c:v>2.0125</c:v>
                </c:pt>
                <c:pt idx="1535">
                  <c:v>2.0124</c:v>
                </c:pt>
                <c:pt idx="1536">
                  <c:v>2.012</c:v>
                </c:pt>
                <c:pt idx="1537">
                  <c:v>2.012</c:v>
                </c:pt>
                <c:pt idx="1538">
                  <c:v>2.011899999999999</c:v>
                </c:pt>
                <c:pt idx="1539">
                  <c:v>2.011699999999999</c:v>
                </c:pt>
                <c:pt idx="1540">
                  <c:v>2.0116</c:v>
                </c:pt>
                <c:pt idx="1541">
                  <c:v>2.0114</c:v>
                </c:pt>
                <c:pt idx="1542">
                  <c:v>2.011099999999999</c:v>
                </c:pt>
                <c:pt idx="1543">
                  <c:v>2.011099999999999</c:v>
                </c:pt>
                <c:pt idx="1544">
                  <c:v>2.010899999999999</c:v>
                </c:pt>
                <c:pt idx="1545">
                  <c:v>2.0106</c:v>
                </c:pt>
                <c:pt idx="1546">
                  <c:v>2.0106</c:v>
                </c:pt>
                <c:pt idx="1547">
                  <c:v>2.0103</c:v>
                </c:pt>
                <c:pt idx="1548">
                  <c:v>2.0099</c:v>
                </c:pt>
                <c:pt idx="1549">
                  <c:v>2.0099</c:v>
                </c:pt>
                <c:pt idx="1550">
                  <c:v>2.0096</c:v>
                </c:pt>
                <c:pt idx="1551">
                  <c:v>2.0095</c:v>
                </c:pt>
                <c:pt idx="1552">
                  <c:v>2.0091</c:v>
                </c:pt>
                <c:pt idx="1553">
                  <c:v>2.009</c:v>
                </c:pt>
                <c:pt idx="1554">
                  <c:v>2.0087</c:v>
                </c:pt>
                <c:pt idx="1555">
                  <c:v>2.0085</c:v>
                </c:pt>
                <c:pt idx="1556">
                  <c:v>2.0083</c:v>
                </c:pt>
                <c:pt idx="1557">
                  <c:v>2.008</c:v>
                </c:pt>
                <c:pt idx="1558">
                  <c:v>2.0079</c:v>
                </c:pt>
                <c:pt idx="1559">
                  <c:v>2.0077</c:v>
                </c:pt>
                <c:pt idx="1560">
                  <c:v>2.0075</c:v>
                </c:pt>
                <c:pt idx="1561">
                  <c:v>2.0074</c:v>
                </c:pt>
                <c:pt idx="1562">
                  <c:v>2.007</c:v>
                </c:pt>
                <c:pt idx="1563">
                  <c:v>2.006699999999999</c:v>
                </c:pt>
                <c:pt idx="1564">
                  <c:v>2.0064</c:v>
                </c:pt>
                <c:pt idx="1565">
                  <c:v>2.0062</c:v>
                </c:pt>
                <c:pt idx="1566">
                  <c:v>2.0061</c:v>
                </c:pt>
                <c:pt idx="1567">
                  <c:v>2.0058</c:v>
                </c:pt>
                <c:pt idx="1568">
                  <c:v>2.0054</c:v>
                </c:pt>
                <c:pt idx="1569">
                  <c:v>2.0053</c:v>
                </c:pt>
                <c:pt idx="1570">
                  <c:v>2.0051</c:v>
                </c:pt>
                <c:pt idx="1571">
                  <c:v>2.0049</c:v>
                </c:pt>
                <c:pt idx="1572">
                  <c:v>2.0048</c:v>
                </c:pt>
                <c:pt idx="1573">
                  <c:v>2.0045</c:v>
                </c:pt>
                <c:pt idx="1574">
                  <c:v>2.0043</c:v>
                </c:pt>
                <c:pt idx="1575">
                  <c:v>2.004</c:v>
                </c:pt>
                <c:pt idx="1576">
                  <c:v>2.0037</c:v>
                </c:pt>
                <c:pt idx="1577">
                  <c:v>2.0035</c:v>
                </c:pt>
                <c:pt idx="1578">
                  <c:v>2.0033</c:v>
                </c:pt>
                <c:pt idx="1579">
                  <c:v>2.0032</c:v>
                </c:pt>
                <c:pt idx="1580">
                  <c:v>2.003</c:v>
                </c:pt>
                <c:pt idx="1581">
                  <c:v>2.002699999999999</c:v>
                </c:pt>
                <c:pt idx="1582">
                  <c:v>2.0024</c:v>
                </c:pt>
                <c:pt idx="1583">
                  <c:v>2.0024</c:v>
                </c:pt>
                <c:pt idx="1584">
                  <c:v>2.0021</c:v>
                </c:pt>
                <c:pt idx="1585">
                  <c:v>2.0019</c:v>
                </c:pt>
                <c:pt idx="1586">
                  <c:v>2.0016</c:v>
                </c:pt>
                <c:pt idx="1587">
                  <c:v>2.0014</c:v>
                </c:pt>
                <c:pt idx="1588">
                  <c:v>2.0012</c:v>
                </c:pt>
                <c:pt idx="1589">
                  <c:v>2.0009</c:v>
                </c:pt>
                <c:pt idx="1590">
                  <c:v>2.0008</c:v>
                </c:pt>
                <c:pt idx="1591">
                  <c:v>2.0006</c:v>
                </c:pt>
                <c:pt idx="1592">
                  <c:v>2.0003</c:v>
                </c:pt>
                <c:pt idx="1593">
                  <c:v>2.0001</c:v>
                </c:pt>
                <c:pt idx="1594">
                  <c:v>2.0</c:v>
                </c:pt>
                <c:pt idx="1595">
                  <c:v>1.9998</c:v>
                </c:pt>
                <c:pt idx="1596">
                  <c:v>1.9995</c:v>
                </c:pt>
                <c:pt idx="1597">
                  <c:v>1.9993</c:v>
                </c:pt>
                <c:pt idx="1598">
                  <c:v>1.999</c:v>
                </c:pt>
                <c:pt idx="1599">
                  <c:v>1.9988</c:v>
                </c:pt>
                <c:pt idx="1600">
                  <c:v>1.9988</c:v>
                </c:pt>
                <c:pt idx="1601">
                  <c:v>1.9988</c:v>
                </c:pt>
                <c:pt idx="1602">
                  <c:v>1.9988</c:v>
                </c:pt>
                <c:pt idx="1603">
                  <c:v>1.9987</c:v>
                </c:pt>
                <c:pt idx="1604">
                  <c:v>1.9985</c:v>
                </c:pt>
                <c:pt idx="1605">
                  <c:v>1.9984</c:v>
                </c:pt>
                <c:pt idx="1606">
                  <c:v>1.998</c:v>
                </c:pt>
                <c:pt idx="1607">
                  <c:v>1.9979</c:v>
                </c:pt>
                <c:pt idx="1608">
                  <c:v>1.9977</c:v>
                </c:pt>
                <c:pt idx="1609">
                  <c:v>1.9976</c:v>
                </c:pt>
                <c:pt idx="1610">
                  <c:v>1.9974</c:v>
                </c:pt>
                <c:pt idx="1611">
                  <c:v>1.9972</c:v>
                </c:pt>
                <c:pt idx="1612">
                  <c:v>1.9971</c:v>
                </c:pt>
                <c:pt idx="1613">
                  <c:v>1.9969</c:v>
                </c:pt>
                <c:pt idx="1614">
                  <c:v>1.9967</c:v>
                </c:pt>
                <c:pt idx="1615">
                  <c:v>1.9964</c:v>
                </c:pt>
                <c:pt idx="1616">
                  <c:v>1.9963</c:v>
                </c:pt>
                <c:pt idx="1617">
                  <c:v>1.9959</c:v>
                </c:pt>
                <c:pt idx="1618">
                  <c:v>1.9956</c:v>
                </c:pt>
                <c:pt idx="1619">
                  <c:v>1.9955</c:v>
                </c:pt>
                <c:pt idx="1620">
                  <c:v>1.9951</c:v>
                </c:pt>
                <c:pt idx="1621">
                  <c:v>1.995</c:v>
                </c:pt>
                <c:pt idx="1622">
                  <c:v>1.9948</c:v>
                </c:pt>
                <c:pt idx="1623">
                  <c:v>1.9947</c:v>
                </c:pt>
                <c:pt idx="1624">
                  <c:v>1.9945</c:v>
                </c:pt>
                <c:pt idx="1625">
                  <c:v>1.9943</c:v>
                </c:pt>
                <c:pt idx="1626">
                  <c:v>1.994</c:v>
                </c:pt>
                <c:pt idx="1627">
                  <c:v>1.9939</c:v>
                </c:pt>
                <c:pt idx="1628">
                  <c:v>1.9935</c:v>
                </c:pt>
                <c:pt idx="1629">
                  <c:v>1.9932</c:v>
                </c:pt>
                <c:pt idx="1630">
                  <c:v>1.9931</c:v>
                </c:pt>
                <c:pt idx="1631">
                  <c:v>1.9929</c:v>
                </c:pt>
                <c:pt idx="1632">
                  <c:v>1.9927</c:v>
                </c:pt>
                <c:pt idx="1633">
                  <c:v>1.9926</c:v>
                </c:pt>
                <c:pt idx="1634">
                  <c:v>1.9924</c:v>
                </c:pt>
                <c:pt idx="1635">
                  <c:v>1.9923</c:v>
                </c:pt>
                <c:pt idx="1636">
                  <c:v>1.9923</c:v>
                </c:pt>
                <c:pt idx="1637">
                  <c:v>1.9919</c:v>
                </c:pt>
                <c:pt idx="1638">
                  <c:v>1.9918</c:v>
                </c:pt>
                <c:pt idx="1639">
                  <c:v>1.9918</c:v>
                </c:pt>
                <c:pt idx="1640">
                  <c:v>1.9918</c:v>
                </c:pt>
                <c:pt idx="1641">
                  <c:v>1.9916</c:v>
                </c:pt>
                <c:pt idx="1642">
                  <c:v>1.9915</c:v>
                </c:pt>
                <c:pt idx="1643">
                  <c:v>1.9913</c:v>
                </c:pt>
                <c:pt idx="1644">
                  <c:v>1.9911</c:v>
                </c:pt>
                <c:pt idx="1645">
                  <c:v>1.9908</c:v>
                </c:pt>
                <c:pt idx="1646">
                  <c:v>1.9907</c:v>
                </c:pt>
                <c:pt idx="1647">
                  <c:v>1.9905</c:v>
                </c:pt>
                <c:pt idx="1648">
                  <c:v>1.9903</c:v>
                </c:pt>
                <c:pt idx="1649">
                  <c:v>1.9902</c:v>
                </c:pt>
                <c:pt idx="1650">
                  <c:v>1.9899</c:v>
                </c:pt>
                <c:pt idx="1651">
                  <c:v>1.9897</c:v>
                </c:pt>
                <c:pt idx="1652">
                  <c:v>1.9895</c:v>
                </c:pt>
                <c:pt idx="1653">
                  <c:v>1.9895</c:v>
                </c:pt>
                <c:pt idx="1654">
                  <c:v>1.9892</c:v>
                </c:pt>
                <c:pt idx="1655">
                  <c:v>1.9889</c:v>
                </c:pt>
                <c:pt idx="1656">
                  <c:v>1.9889</c:v>
                </c:pt>
                <c:pt idx="1657">
                  <c:v>1.9887</c:v>
                </c:pt>
                <c:pt idx="1658">
                  <c:v>1.9884</c:v>
                </c:pt>
                <c:pt idx="1659">
                  <c:v>1.9883</c:v>
                </c:pt>
                <c:pt idx="1660">
                  <c:v>1.9879</c:v>
                </c:pt>
                <c:pt idx="1661">
                  <c:v>1.9878</c:v>
                </c:pt>
                <c:pt idx="1662">
                  <c:v>1.9876</c:v>
                </c:pt>
                <c:pt idx="1663">
                  <c:v>1.9875</c:v>
                </c:pt>
                <c:pt idx="1664">
                  <c:v>1.9873</c:v>
                </c:pt>
                <c:pt idx="1665">
                  <c:v>1.987</c:v>
                </c:pt>
                <c:pt idx="1666">
                  <c:v>1.9868</c:v>
                </c:pt>
                <c:pt idx="1667">
                  <c:v>1.9867</c:v>
                </c:pt>
                <c:pt idx="1668">
                  <c:v>1.9865</c:v>
                </c:pt>
                <c:pt idx="1669">
                  <c:v>1.9863</c:v>
                </c:pt>
                <c:pt idx="1670">
                  <c:v>1.9862</c:v>
                </c:pt>
                <c:pt idx="1671">
                  <c:v>1.986</c:v>
                </c:pt>
                <c:pt idx="1672">
                  <c:v>1.9859</c:v>
                </c:pt>
                <c:pt idx="1673">
                  <c:v>1.9855</c:v>
                </c:pt>
                <c:pt idx="1674">
                  <c:v>1.9854</c:v>
                </c:pt>
                <c:pt idx="1675">
                  <c:v>1.9852</c:v>
                </c:pt>
                <c:pt idx="1676">
                  <c:v>1.9851</c:v>
                </c:pt>
                <c:pt idx="1677">
                  <c:v>1.9849</c:v>
                </c:pt>
                <c:pt idx="1678">
                  <c:v>1.9847</c:v>
                </c:pt>
                <c:pt idx="1679">
                  <c:v>1.9844</c:v>
                </c:pt>
                <c:pt idx="1680">
                  <c:v>1.9843</c:v>
                </c:pt>
                <c:pt idx="1681">
                  <c:v>1.9841</c:v>
                </c:pt>
                <c:pt idx="1682">
                  <c:v>1.9839</c:v>
                </c:pt>
                <c:pt idx="1683">
                  <c:v>1.9838</c:v>
                </c:pt>
                <c:pt idx="1684">
                  <c:v>1.9836</c:v>
                </c:pt>
                <c:pt idx="1685">
                  <c:v>1.9835</c:v>
                </c:pt>
                <c:pt idx="1686">
                  <c:v>1.9835</c:v>
                </c:pt>
                <c:pt idx="1687">
                  <c:v>1.9833</c:v>
                </c:pt>
                <c:pt idx="1688">
                  <c:v>1.9831</c:v>
                </c:pt>
                <c:pt idx="1689">
                  <c:v>1.983</c:v>
                </c:pt>
                <c:pt idx="1690">
                  <c:v>1.9828</c:v>
                </c:pt>
                <c:pt idx="1691">
                  <c:v>1.9827</c:v>
                </c:pt>
                <c:pt idx="1692">
                  <c:v>1.9825</c:v>
                </c:pt>
                <c:pt idx="1693">
                  <c:v>1.9824</c:v>
                </c:pt>
                <c:pt idx="1694">
                  <c:v>1.9822</c:v>
                </c:pt>
                <c:pt idx="1695">
                  <c:v>1.9822</c:v>
                </c:pt>
                <c:pt idx="1696">
                  <c:v>1.982</c:v>
                </c:pt>
                <c:pt idx="1697">
                  <c:v>1.9819</c:v>
                </c:pt>
                <c:pt idx="1698">
                  <c:v>1.9819</c:v>
                </c:pt>
                <c:pt idx="1699">
                  <c:v>1.9817</c:v>
                </c:pt>
                <c:pt idx="1700">
                  <c:v>1.9816</c:v>
                </c:pt>
                <c:pt idx="1701">
                  <c:v>1.9816</c:v>
                </c:pt>
                <c:pt idx="1702">
                  <c:v>1.9816</c:v>
                </c:pt>
                <c:pt idx="1703">
                  <c:v>1.9814</c:v>
                </c:pt>
                <c:pt idx="1704">
                  <c:v>1.9814</c:v>
                </c:pt>
                <c:pt idx="1705">
                  <c:v>1.9814</c:v>
                </c:pt>
                <c:pt idx="1706">
                  <c:v>1.9814</c:v>
                </c:pt>
                <c:pt idx="1707">
                  <c:v>1.9814</c:v>
                </c:pt>
                <c:pt idx="1708">
                  <c:v>1.9812</c:v>
                </c:pt>
                <c:pt idx="1709">
                  <c:v>1.9811</c:v>
                </c:pt>
                <c:pt idx="1710">
                  <c:v>1.9809</c:v>
                </c:pt>
                <c:pt idx="1711">
                  <c:v>1.9809</c:v>
                </c:pt>
                <c:pt idx="1712">
                  <c:v>1.9809</c:v>
                </c:pt>
                <c:pt idx="1713">
                  <c:v>1.9808</c:v>
                </c:pt>
                <c:pt idx="1714">
                  <c:v>1.9806</c:v>
                </c:pt>
                <c:pt idx="1715">
                  <c:v>1.9806</c:v>
                </c:pt>
                <c:pt idx="1716">
                  <c:v>1.9804</c:v>
                </c:pt>
                <c:pt idx="1717">
                  <c:v>1.9803</c:v>
                </c:pt>
                <c:pt idx="1718">
                  <c:v>1.9801</c:v>
                </c:pt>
                <c:pt idx="1719">
                  <c:v>1.9801</c:v>
                </c:pt>
                <c:pt idx="1720">
                  <c:v>1.98</c:v>
                </c:pt>
                <c:pt idx="1721">
                  <c:v>1.98</c:v>
                </c:pt>
                <c:pt idx="1722">
                  <c:v>1.9798</c:v>
                </c:pt>
                <c:pt idx="1723">
                  <c:v>1.9798</c:v>
                </c:pt>
                <c:pt idx="1724">
                  <c:v>1.9796</c:v>
                </c:pt>
                <c:pt idx="1725">
                  <c:v>1.9796</c:v>
                </c:pt>
                <c:pt idx="1726">
                  <c:v>1.9796</c:v>
                </c:pt>
                <c:pt idx="1727">
                  <c:v>1.9795</c:v>
                </c:pt>
                <c:pt idx="1728">
                  <c:v>1.9793</c:v>
                </c:pt>
                <c:pt idx="1729">
                  <c:v>1.9793</c:v>
                </c:pt>
                <c:pt idx="1730">
                  <c:v>1.9792</c:v>
                </c:pt>
                <c:pt idx="1731">
                  <c:v>1.979</c:v>
                </c:pt>
                <c:pt idx="1732">
                  <c:v>1.9788</c:v>
                </c:pt>
                <c:pt idx="1733">
                  <c:v>1.9788</c:v>
                </c:pt>
                <c:pt idx="1734">
                  <c:v>1.9788</c:v>
                </c:pt>
                <c:pt idx="1735">
                  <c:v>1.9787</c:v>
                </c:pt>
                <c:pt idx="1736">
                  <c:v>1.9785</c:v>
                </c:pt>
                <c:pt idx="1737">
                  <c:v>1.9784</c:v>
                </c:pt>
                <c:pt idx="1738">
                  <c:v>1.9782</c:v>
                </c:pt>
                <c:pt idx="1739">
                  <c:v>1.9781</c:v>
                </c:pt>
                <c:pt idx="1740">
                  <c:v>1.9779</c:v>
                </c:pt>
                <c:pt idx="1741">
                  <c:v>1.9779</c:v>
                </c:pt>
                <c:pt idx="1742">
                  <c:v>1.9777</c:v>
                </c:pt>
                <c:pt idx="1743">
                  <c:v>1.9776</c:v>
                </c:pt>
                <c:pt idx="1744">
                  <c:v>1.9774</c:v>
                </c:pt>
                <c:pt idx="1745">
                  <c:v>1.9774</c:v>
                </c:pt>
                <c:pt idx="1746">
                  <c:v>1.9774</c:v>
                </c:pt>
                <c:pt idx="1747">
                  <c:v>1.9771</c:v>
                </c:pt>
                <c:pt idx="1748">
                  <c:v>1.9771</c:v>
                </c:pt>
                <c:pt idx="1749">
                  <c:v>1.9769</c:v>
                </c:pt>
                <c:pt idx="1750">
                  <c:v>1.9768</c:v>
                </c:pt>
                <c:pt idx="1751">
                  <c:v>1.9766</c:v>
                </c:pt>
                <c:pt idx="1752">
                  <c:v>1.9765</c:v>
                </c:pt>
                <c:pt idx="1753">
                  <c:v>1.9765</c:v>
                </c:pt>
                <c:pt idx="1754">
                  <c:v>1.9763</c:v>
                </c:pt>
                <c:pt idx="1755">
                  <c:v>1.9763</c:v>
                </c:pt>
                <c:pt idx="1756">
                  <c:v>1.9763</c:v>
                </c:pt>
                <c:pt idx="1757">
                  <c:v>1.9765</c:v>
                </c:pt>
                <c:pt idx="1758">
                  <c:v>1.9763</c:v>
                </c:pt>
                <c:pt idx="1759">
                  <c:v>1.9761</c:v>
                </c:pt>
                <c:pt idx="1760">
                  <c:v>1.976</c:v>
                </c:pt>
                <c:pt idx="1761">
                  <c:v>1.9758</c:v>
                </c:pt>
                <c:pt idx="1762">
                  <c:v>1.9758</c:v>
                </c:pt>
                <c:pt idx="1763">
                  <c:v>1.9758</c:v>
                </c:pt>
                <c:pt idx="1764">
                  <c:v>1.9757</c:v>
                </c:pt>
                <c:pt idx="1765">
                  <c:v>1.9755</c:v>
                </c:pt>
                <c:pt idx="1766">
                  <c:v>1.9753</c:v>
                </c:pt>
                <c:pt idx="1767">
                  <c:v>1.9752</c:v>
                </c:pt>
                <c:pt idx="1768">
                  <c:v>1.9752</c:v>
                </c:pt>
                <c:pt idx="1769">
                  <c:v>1.975</c:v>
                </c:pt>
                <c:pt idx="1770">
                  <c:v>1.9749</c:v>
                </c:pt>
                <c:pt idx="1771">
                  <c:v>1.9747</c:v>
                </c:pt>
                <c:pt idx="1772">
                  <c:v>1.9746</c:v>
                </c:pt>
                <c:pt idx="1773">
                  <c:v>1.9744</c:v>
                </c:pt>
                <c:pt idx="1774">
                  <c:v>1.9741</c:v>
                </c:pt>
                <c:pt idx="1775">
                  <c:v>1.9741</c:v>
                </c:pt>
                <c:pt idx="1776">
                  <c:v>1.9739</c:v>
                </c:pt>
                <c:pt idx="1777">
                  <c:v>1.9739</c:v>
                </c:pt>
                <c:pt idx="1778">
                  <c:v>1.9738</c:v>
                </c:pt>
                <c:pt idx="1779">
                  <c:v>1.9736</c:v>
                </c:pt>
                <c:pt idx="1780">
                  <c:v>1.9734</c:v>
                </c:pt>
                <c:pt idx="1781">
                  <c:v>1.9734</c:v>
                </c:pt>
                <c:pt idx="1782">
                  <c:v>1.9733</c:v>
                </c:pt>
                <c:pt idx="1783">
                  <c:v>1.9731</c:v>
                </c:pt>
                <c:pt idx="1784">
                  <c:v>1.973</c:v>
                </c:pt>
                <c:pt idx="1785">
                  <c:v>1.9726</c:v>
                </c:pt>
                <c:pt idx="1786">
                  <c:v>1.9726</c:v>
                </c:pt>
                <c:pt idx="1787">
                  <c:v>1.9725</c:v>
                </c:pt>
                <c:pt idx="1788">
                  <c:v>1.9725</c:v>
                </c:pt>
                <c:pt idx="1789">
                  <c:v>1.9722</c:v>
                </c:pt>
                <c:pt idx="1790">
                  <c:v>1.972</c:v>
                </c:pt>
                <c:pt idx="1791">
                  <c:v>1.9719</c:v>
                </c:pt>
                <c:pt idx="1792">
                  <c:v>1.9717</c:v>
                </c:pt>
                <c:pt idx="1793">
                  <c:v>1.9714</c:v>
                </c:pt>
                <c:pt idx="1794">
                  <c:v>1.9712</c:v>
                </c:pt>
                <c:pt idx="1795">
                  <c:v>1.9711</c:v>
                </c:pt>
                <c:pt idx="1796">
                  <c:v>1.9709</c:v>
                </c:pt>
                <c:pt idx="1797">
                  <c:v>1.9707</c:v>
                </c:pt>
                <c:pt idx="1798">
                  <c:v>1.9706</c:v>
                </c:pt>
                <c:pt idx="1799">
                  <c:v>1.9704</c:v>
                </c:pt>
                <c:pt idx="1800">
                  <c:v>1.9703</c:v>
                </c:pt>
                <c:pt idx="1801">
                  <c:v>1.9701</c:v>
                </c:pt>
                <c:pt idx="1802">
                  <c:v>1.97</c:v>
                </c:pt>
                <c:pt idx="1803">
                  <c:v>1.9698</c:v>
                </c:pt>
                <c:pt idx="1804">
                  <c:v>1.9696</c:v>
                </c:pt>
                <c:pt idx="1805">
                  <c:v>1.9695</c:v>
                </c:pt>
                <c:pt idx="1806">
                  <c:v>1.9693</c:v>
                </c:pt>
                <c:pt idx="1807">
                  <c:v>1.969</c:v>
                </c:pt>
                <c:pt idx="1808">
                  <c:v>1.9688</c:v>
                </c:pt>
                <c:pt idx="1809">
                  <c:v>1.9685</c:v>
                </c:pt>
                <c:pt idx="1810">
                  <c:v>1.9685</c:v>
                </c:pt>
                <c:pt idx="1811">
                  <c:v>1.9684</c:v>
                </c:pt>
                <c:pt idx="1812">
                  <c:v>1.9682</c:v>
                </c:pt>
                <c:pt idx="1813">
                  <c:v>1.9679</c:v>
                </c:pt>
                <c:pt idx="1814">
                  <c:v>1.9677</c:v>
                </c:pt>
                <c:pt idx="1815">
                  <c:v>1.9676</c:v>
                </c:pt>
                <c:pt idx="1816">
                  <c:v>1.9674</c:v>
                </c:pt>
                <c:pt idx="1817">
                  <c:v>1.9673</c:v>
                </c:pt>
                <c:pt idx="1818">
                  <c:v>1.9671</c:v>
                </c:pt>
                <c:pt idx="1819">
                  <c:v>1.9668</c:v>
                </c:pt>
                <c:pt idx="1820">
                  <c:v>1.9666</c:v>
                </c:pt>
                <c:pt idx="1821">
                  <c:v>1.9665</c:v>
                </c:pt>
                <c:pt idx="1822">
                  <c:v>1.9661</c:v>
                </c:pt>
                <c:pt idx="1823">
                  <c:v>1.966</c:v>
                </c:pt>
                <c:pt idx="1824">
                  <c:v>1.9658</c:v>
                </c:pt>
                <c:pt idx="1825">
                  <c:v>1.9657</c:v>
                </c:pt>
                <c:pt idx="1826">
                  <c:v>1.9654</c:v>
                </c:pt>
                <c:pt idx="1827">
                  <c:v>1.9652</c:v>
                </c:pt>
                <c:pt idx="1828">
                  <c:v>1.9649</c:v>
                </c:pt>
                <c:pt idx="1829">
                  <c:v>1.9647</c:v>
                </c:pt>
                <c:pt idx="1830">
                  <c:v>1.9646</c:v>
                </c:pt>
                <c:pt idx="1831">
                  <c:v>1.9644</c:v>
                </c:pt>
                <c:pt idx="1832">
                  <c:v>1.9643</c:v>
                </c:pt>
                <c:pt idx="1833">
                  <c:v>1.9641</c:v>
                </c:pt>
                <c:pt idx="1834">
                  <c:v>1.9639</c:v>
                </c:pt>
                <c:pt idx="1835">
                  <c:v>1.9638</c:v>
                </c:pt>
                <c:pt idx="1836">
                  <c:v>1.9636</c:v>
                </c:pt>
                <c:pt idx="1837">
                  <c:v>1.9633</c:v>
                </c:pt>
                <c:pt idx="1838">
                  <c:v>1.9631</c:v>
                </c:pt>
                <c:pt idx="1839">
                  <c:v>1.963</c:v>
                </c:pt>
                <c:pt idx="1840">
                  <c:v>1.963</c:v>
                </c:pt>
                <c:pt idx="1841">
                  <c:v>1.9627</c:v>
                </c:pt>
                <c:pt idx="1842">
                  <c:v>1.9624</c:v>
                </c:pt>
                <c:pt idx="1843">
                  <c:v>1.9622</c:v>
                </c:pt>
                <c:pt idx="1844">
                  <c:v>1.9619</c:v>
                </c:pt>
                <c:pt idx="1845">
                  <c:v>1.9617</c:v>
                </c:pt>
                <c:pt idx="1846">
                  <c:v>1.9616</c:v>
                </c:pt>
                <c:pt idx="1847">
                  <c:v>1.9614</c:v>
                </c:pt>
                <c:pt idx="1848">
                  <c:v>1.9611</c:v>
                </c:pt>
                <c:pt idx="1849">
                  <c:v>1.9608</c:v>
                </c:pt>
                <c:pt idx="1850">
                  <c:v>1.9606</c:v>
                </c:pt>
                <c:pt idx="1851">
                  <c:v>1.9605</c:v>
                </c:pt>
                <c:pt idx="1852">
                  <c:v>1.9603</c:v>
                </c:pt>
                <c:pt idx="1853">
                  <c:v>1.96</c:v>
                </c:pt>
                <c:pt idx="1854">
                  <c:v>1.9597</c:v>
                </c:pt>
                <c:pt idx="1855">
                  <c:v>1.9595</c:v>
                </c:pt>
                <c:pt idx="1856">
                  <c:v>1.9592</c:v>
                </c:pt>
                <c:pt idx="1857">
                  <c:v>1.959</c:v>
                </c:pt>
                <c:pt idx="1858">
                  <c:v>1.959</c:v>
                </c:pt>
                <c:pt idx="1859">
                  <c:v>1.9587</c:v>
                </c:pt>
                <c:pt idx="1860">
                  <c:v>1.9584</c:v>
                </c:pt>
                <c:pt idx="1861">
                  <c:v>1.9583</c:v>
                </c:pt>
                <c:pt idx="1862">
                  <c:v>1.9579</c:v>
                </c:pt>
                <c:pt idx="1863">
                  <c:v>1.9576</c:v>
                </c:pt>
                <c:pt idx="1864">
                  <c:v>1.9575</c:v>
                </c:pt>
                <c:pt idx="1865">
                  <c:v>1.9573</c:v>
                </c:pt>
                <c:pt idx="1866">
                  <c:v>1.957</c:v>
                </c:pt>
                <c:pt idx="1867">
                  <c:v>1.9567</c:v>
                </c:pt>
                <c:pt idx="1868">
                  <c:v>1.9567</c:v>
                </c:pt>
                <c:pt idx="1869">
                  <c:v>1.9567</c:v>
                </c:pt>
                <c:pt idx="1870">
                  <c:v>1.9567</c:v>
                </c:pt>
                <c:pt idx="1871">
                  <c:v>1.9564</c:v>
                </c:pt>
                <c:pt idx="1872">
                  <c:v>1.956</c:v>
                </c:pt>
                <c:pt idx="1873">
                  <c:v>1.9557</c:v>
                </c:pt>
                <c:pt idx="1874">
                  <c:v>1.9554</c:v>
                </c:pt>
                <c:pt idx="1875">
                  <c:v>1.9554</c:v>
                </c:pt>
                <c:pt idx="1876">
                  <c:v>1.9551</c:v>
                </c:pt>
                <c:pt idx="1877">
                  <c:v>1.9549</c:v>
                </c:pt>
                <c:pt idx="1878">
                  <c:v>1.9548</c:v>
                </c:pt>
                <c:pt idx="1879">
                  <c:v>1.9546</c:v>
                </c:pt>
                <c:pt idx="1880">
                  <c:v>1.9545</c:v>
                </c:pt>
                <c:pt idx="1881">
                  <c:v>1.9542</c:v>
                </c:pt>
                <c:pt idx="1882">
                  <c:v>1.9538</c:v>
                </c:pt>
                <c:pt idx="1883">
                  <c:v>1.9537</c:v>
                </c:pt>
                <c:pt idx="1884">
                  <c:v>1.9535</c:v>
                </c:pt>
                <c:pt idx="1885">
                  <c:v>1.9535</c:v>
                </c:pt>
                <c:pt idx="1886">
                  <c:v>1.9534</c:v>
                </c:pt>
                <c:pt idx="1887">
                  <c:v>1.9531</c:v>
                </c:pt>
                <c:pt idx="1888">
                  <c:v>1.9529</c:v>
                </c:pt>
                <c:pt idx="1889">
                  <c:v>1.9526</c:v>
                </c:pt>
                <c:pt idx="1890">
                  <c:v>1.9524</c:v>
                </c:pt>
                <c:pt idx="1891">
                  <c:v>1.9521</c:v>
                </c:pt>
                <c:pt idx="1892">
                  <c:v>1.952</c:v>
                </c:pt>
                <c:pt idx="1893">
                  <c:v>1.9518</c:v>
                </c:pt>
                <c:pt idx="1894">
                  <c:v>1.9518</c:v>
                </c:pt>
                <c:pt idx="1895">
                  <c:v>1.9515</c:v>
                </c:pt>
                <c:pt idx="1896">
                  <c:v>1.9512</c:v>
                </c:pt>
                <c:pt idx="1897">
                  <c:v>1.951</c:v>
                </c:pt>
                <c:pt idx="1898">
                  <c:v>1.9509</c:v>
                </c:pt>
                <c:pt idx="1899">
                  <c:v>1.9507</c:v>
                </c:pt>
                <c:pt idx="1900">
                  <c:v>1.9505</c:v>
                </c:pt>
                <c:pt idx="1901">
                  <c:v>1.9502</c:v>
                </c:pt>
                <c:pt idx="1902">
                  <c:v>1.9501</c:v>
                </c:pt>
                <c:pt idx="1903">
                  <c:v>1.9499</c:v>
                </c:pt>
                <c:pt idx="1904">
                  <c:v>1.9496</c:v>
                </c:pt>
                <c:pt idx="1905">
                  <c:v>1.9494</c:v>
                </c:pt>
                <c:pt idx="1906">
                  <c:v>1.9493</c:v>
                </c:pt>
                <c:pt idx="1907">
                  <c:v>1.9493</c:v>
                </c:pt>
                <c:pt idx="1908">
                  <c:v>1.949</c:v>
                </c:pt>
                <c:pt idx="1909">
                  <c:v>1.9488</c:v>
                </c:pt>
                <c:pt idx="1910">
                  <c:v>1.9485</c:v>
                </c:pt>
                <c:pt idx="1911">
                  <c:v>1.9485</c:v>
                </c:pt>
                <c:pt idx="1912">
                  <c:v>1.9483</c:v>
                </c:pt>
                <c:pt idx="1913">
                  <c:v>1.9479</c:v>
                </c:pt>
                <c:pt idx="1914">
                  <c:v>1.9477</c:v>
                </c:pt>
                <c:pt idx="1915">
                  <c:v>1.9476</c:v>
                </c:pt>
                <c:pt idx="1916">
                  <c:v>1.9472</c:v>
                </c:pt>
                <c:pt idx="1917">
                  <c:v>1.9471</c:v>
                </c:pt>
                <c:pt idx="1918">
                  <c:v>1.9468</c:v>
                </c:pt>
                <c:pt idx="1919">
                  <c:v>1.9466</c:v>
                </c:pt>
                <c:pt idx="1920">
                  <c:v>1.9465</c:v>
                </c:pt>
                <c:pt idx="1921">
                  <c:v>1.9463</c:v>
                </c:pt>
                <c:pt idx="1922">
                  <c:v>1.946</c:v>
                </c:pt>
                <c:pt idx="1923">
                  <c:v>1.9457</c:v>
                </c:pt>
                <c:pt idx="1924">
                  <c:v>1.9454</c:v>
                </c:pt>
                <c:pt idx="1925">
                  <c:v>1.9454</c:v>
                </c:pt>
                <c:pt idx="1926">
                  <c:v>1.9451</c:v>
                </c:pt>
                <c:pt idx="1927">
                  <c:v>1.9447</c:v>
                </c:pt>
                <c:pt idx="1928">
                  <c:v>1.9446</c:v>
                </c:pt>
                <c:pt idx="1929">
                  <c:v>1.9444</c:v>
                </c:pt>
                <c:pt idx="1930">
                  <c:v>1.9444</c:v>
                </c:pt>
                <c:pt idx="1931">
                  <c:v>1.9446</c:v>
                </c:pt>
                <c:pt idx="1932">
                  <c:v>1.9446</c:v>
                </c:pt>
                <c:pt idx="1933">
                  <c:v>1.9444</c:v>
                </c:pt>
                <c:pt idx="1934">
                  <c:v>1.9443</c:v>
                </c:pt>
                <c:pt idx="1935">
                  <c:v>1.944</c:v>
                </c:pt>
                <c:pt idx="1936">
                  <c:v>1.9436</c:v>
                </c:pt>
                <c:pt idx="1937">
                  <c:v>1.9433</c:v>
                </c:pt>
                <c:pt idx="1938">
                  <c:v>1.9432</c:v>
                </c:pt>
                <c:pt idx="1939">
                  <c:v>1.943</c:v>
                </c:pt>
                <c:pt idx="1940">
                  <c:v>1.9427</c:v>
                </c:pt>
                <c:pt idx="1941">
                  <c:v>1.9425</c:v>
                </c:pt>
                <c:pt idx="1942">
                  <c:v>1.9424</c:v>
                </c:pt>
                <c:pt idx="1943">
                  <c:v>1.9422</c:v>
                </c:pt>
                <c:pt idx="1944">
                  <c:v>1.9419</c:v>
                </c:pt>
                <c:pt idx="1945">
                  <c:v>1.9418</c:v>
                </c:pt>
                <c:pt idx="1946">
                  <c:v>1.9416</c:v>
                </c:pt>
                <c:pt idx="1947">
                  <c:v>1.9414</c:v>
                </c:pt>
                <c:pt idx="1948">
                  <c:v>1.9414</c:v>
                </c:pt>
                <c:pt idx="1949">
                  <c:v>1.9413</c:v>
                </c:pt>
                <c:pt idx="1950">
                  <c:v>1.941</c:v>
                </c:pt>
                <c:pt idx="1951">
                  <c:v>1.9408</c:v>
                </c:pt>
                <c:pt idx="1952">
                  <c:v>1.9407</c:v>
                </c:pt>
                <c:pt idx="1953">
                  <c:v>1.9404</c:v>
                </c:pt>
                <c:pt idx="1954">
                  <c:v>1.9402</c:v>
                </c:pt>
                <c:pt idx="1955">
                  <c:v>1.9399</c:v>
                </c:pt>
                <c:pt idx="1956">
                  <c:v>1.9397</c:v>
                </c:pt>
                <c:pt idx="1957">
                  <c:v>1.9396</c:v>
                </c:pt>
                <c:pt idx="1958">
                  <c:v>1.9394</c:v>
                </c:pt>
                <c:pt idx="1959">
                  <c:v>1.9391</c:v>
                </c:pt>
                <c:pt idx="1960">
                  <c:v>1.9389</c:v>
                </c:pt>
                <c:pt idx="1961">
                  <c:v>1.9388</c:v>
                </c:pt>
                <c:pt idx="1962">
                  <c:v>1.9385</c:v>
                </c:pt>
                <c:pt idx="1963">
                  <c:v>1.9383</c:v>
                </c:pt>
                <c:pt idx="1964">
                  <c:v>1.9382</c:v>
                </c:pt>
                <c:pt idx="1965">
                  <c:v>1.937999999999999</c:v>
                </c:pt>
                <c:pt idx="1966">
                  <c:v>1.9379</c:v>
                </c:pt>
                <c:pt idx="1967">
                  <c:v>1.9377</c:v>
                </c:pt>
                <c:pt idx="1968">
                  <c:v>1.9375</c:v>
                </c:pt>
                <c:pt idx="1969">
                  <c:v>1.9374</c:v>
                </c:pt>
                <c:pt idx="1970">
                  <c:v>1.9372</c:v>
                </c:pt>
                <c:pt idx="1971">
                  <c:v>1.9369</c:v>
                </c:pt>
                <c:pt idx="1972">
                  <c:v>1.9368</c:v>
                </c:pt>
                <c:pt idx="1973">
                  <c:v>1.9366</c:v>
                </c:pt>
                <c:pt idx="1974">
                  <c:v>1.9363</c:v>
                </c:pt>
                <c:pt idx="1975">
                  <c:v>1.9361</c:v>
                </c:pt>
                <c:pt idx="1976">
                  <c:v>1.935999999999999</c:v>
                </c:pt>
                <c:pt idx="1977">
                  <c:v>1.9358</c:v>
                </c:pt>
                <c:pt idx="1978">
                  <c:v>1.9355</c:v>
                </c:pt>
                <c:pt idx="1979">
                  <c:v>1.9352</c:v>
                </c:pt>
                <c:pt idx="1980">
                  <c:v>1.9349</c:v>
                </c:pt>
                <c:pt idx="1981">
                  <c:v>1.9347</c:v>
                </c:pt>
                <c:pt idx="1982">
                  <c:v>1.9347</c:v>
                </c:pt>
                <c:pt idx="1983">
                  <c:v>1.9346</c:v>
                </c:pt>
                <c:pt idx="1984">
                  <c:v>1.9344</c:v>
                </c:pt>
                <c:pt idx="1985">
                  <c:v>1.9341</c:v>
                </c:pt>
                <c:pt idx="1986">
                  <c:v>1.933999999999999</c:v>
                </c:pt>
                <c:pt idx="1987">
                  <c:v>1.9336</c:v>
                </c:pt>
                <c:pt idx="1988">
                  <c:v>1.9335</c:v>
                </c:pt>
                <c:pt idx="1989">
                  <c:v>1.9333</c:v>
                </c:pt>
                <c:pt idx="1990">
                  <c:v>1.9332</c:v>
                </c:pt>
                <c:pt idx="1991">
                  <c:v>1.933</c:v>
                </c:pt>
                <c:pt idx="1992">
                  <c:v>1.9329</c:v>
                </c:pt>
                <c:pt idx="1993">
                  <c:v>1.9326</c:v>
                </c:pt>
                <c:pt idx="1994">
                  <c:v>1.9324</c:v>
                </c:pt>
                <c:pt idx="1995">
                  <c:v>1.9322</c:v>
                </c:pt>
                <c:pt idx="1996">
                  <c:v>1.9319</c:v>
                </c:pt>
                <c:pt idx="1997">
                  <c:v>1.9316</c:v>
                </c:pt>
                <c:pt idx="1998">
                  <c:v>1.9316</c:v>
                </c:pt>
                <c:pt idx="1999">
                  <c:v>1.9315</c:v>
                </c:pt>
                <c:pt idx="2000">
                  <c:v>1.9313</c:v>
                </c:pt>
                <c:pt idx="2001">
                  <c:v>1.9313</c:v>
                </c:pt>
                <c:pt idx="2002">
                  <c:v>1.9312</c:v>
                </c:pt>
                <c:pt idx="2003">
                  <c:v>1.931</c:v>
                </c:pt>
                <c:pt idx="2004">
                  <c:v>1.9307</c:v>
                </c:pt>
                <c:pt idx="2005">
                  <c:v>1.9305</c:v>
                </c:pt>
                <c:pt idx="2006">
                  <c:v>1.9304</c:v>
                </c:pt>
                <c:pt idx="2007">
                  <c:v>1.9302</c:v>
                </c:pt>
                <c:pt idx="2008">
                  <c:v>1.9301</c:v>
                </c:pt>
                <c:pt idx="2009">
                  <c:v>1.929899999999999</c:v>
                </c:pt>
                <c:pt idx="2010">
                  <c:v>1.9296</c:v>
                </c:pt>
                <c:pt idx="2011">
                  <c:v>1.9294</c:v>
                </c:pt>
                <c:pt idx="2012">
                  <c:v>1.9293</c:v>
                </c:pt>
                <c:pt idx="2013">
                  <c:v>1.929</c:v>
                </c:pt>
                <c:pt idx="2014">
                  <c:v>1.9288</c:v>
                </c:pt>
                <c:pt idx="2015">
                  <c:v>1.9285</c:v>
                </c:pt>
                <c:pt idx="2016">
                  <c:v>1.9284</c:v>
                </c:pt>
                <c:pt idx="2017">
                  <c:v>1.9282</c:v>
                </c:pt>
                <c:pt idx="2018">
                  <c:v>1.927999999999999</c:v>
                </c:pt>
                <c:pt idx="2019">
                  <c:v>1.9277</c:v>
                </c:pt>
                <c:pt idx="2020">
                  <c:v>1.9274</c:v>
                </c:pt>
                <c:pt idx="2021">
                  <c:v>1.9273</c:v>
                </c:pt>
                <c:pt idx="2022">
                  <c:v>1.9271</c:v>
                </c:pt>
                <c:pt idx="2023">
                  <c:v>1.9268</c:v>
                </c:pt>
                <c:pt idx="2024">
                  <c:v>1.9266</c:v>
                </c:pt>
                <c:pt idx="2025">
                  <c:v>1.9265</c:v>
                </c:pt>
                <c:pt idx="2026">
                  <c:v>1.9262</c:v>
                </c:pt>
                <c:pt idx="2027">
                  <c:v>1.925999999999999</c:v>
                </c:pt>
                <c:pt idx="2028">
                  <c:v>1.925899999999999</c:v>
                </c:pt>
                <c:pt idx="2029">
                  <c:v>1.925899999999999</c:v>
                </c:pt>
                <c:pt idx="2030">
                  <c:v>1.9257</c:v>
                </c:pt>
                <c:pt idx="2031">
                  <c:v>1.9256</c:v>
                </c:pt>
                <c:pt idx="2032">
                  <c:v>1.9252</c:v>
                </c:pt>
                <c:pt idx="2033">
                  <c:v>1.9249</c:v>
                </c:pt>
                <c:pt idx="2034">
                  <c:v>1.9246</c:v>
                </c:pt>
                <c:pt idx="2035">
                  <c:v>1.9245</c:v>
                </c:pt>
                <c:pt idx="2036">
                  <c:v>1.9243</c:v>
                </c:pt>
                <c:pt idx="2037">
                  <c:v>1.9242</c:v>
                </c:pt>
                <c:pt idx="2038">
                  <c:v>1.9238</c:v>
                </c:pt>
                <c:pt idx="2039">
                  <c:v>1.9237</c:v>
                </c:pt>
                <c:pt idx="2040">
                  <c:v>1.9235</c:v>
                </c:pt>
                <c:pt idx="2041">
                  <c:v>1.9232</c:v>
                </c:pt>
                <c:pt idx="2042">
                  <c:v>1.9231</c:v>
                </c:pt>
                <c:pt idx="2043">
                  <c:v>1.9229</c:v>
                </c:pt>
                <c:pt idx="2044">
                  <c:v>1.9226</c:v>
                </c:pt>
                <c:pt idx="2045">
                  <c:v>1.9225</c:v>
                </c:pt>
                <c:pt idx="2046">
                  <c:v>1.9223</c:v>
                </c:pt>
                <c:pt idx="2047">
                  <c:v>1.921999999999999</c:v>
                </c:pt>
                <c:pt idx="2048">
                  <c:v>1.921999999999999</c:v>
                </c:pt>
                <c:pt idx="2049">
                  <c:v>1.9218</c:v>
                </c:pt>
                <c:pt idx="2050">
                  <c:v>1.9217</c:v>
                </c:pt>
                <c:pt idx="2051">
                  <c:v>1.9214</c:v>
                </c:pt>
                <c:pt idx="2052">
                  <c:v>1.9212</c:v>
                </c:pt>
                <c:pt idx="2053">
                  <c:v>1.9211</c:v>
                </c:pt>
                <c:pt idx="2054">
                  <c:v>1.9207</c:v>
                </c:pt>
                <c:pt idx="2055">
                  <c:v>1.9204</c:v>
                </c:pt>
                <c:pt idx="2056">
                  <c:v>1.9203</c:v>
                </c:pt>
                <c:pt idx="2057">
                  <c:v>1.9201</c:v>
                </c:pt>
                <c:pt idx="2058">
                  <c:v>1.9198</c:v>
                </c:pt>
                <c:pt idx="2059">
                  <c:v>1.9197</c:v>
                </c:pt>
                <c:pt idx="2060">
                  <c:v>1.9195</c:v>
                </c:pt>
                <c:pt idx="2061">
                  <c:v>1.9194</c:v>
                </c:pt>
                <c:pt idx="2062">
                  <c:v>1.9192</c:v>
                </c:pt>
                <c:pt idx="2063">
                  <c:v>1.919</c:v>
                </c:pt>
                <c:pt idx="2064">
                  <c:v>1.9187</c:v>
                </c:pt>
                <c:pt idx="2065">
                  <c:v>1.9184</c:v>
                </c:pt>
                <c:pt idx="2066">
                  <c:v>1.9183</c:v>
                </c:pt>
                <c:pt idx="2067">
                  <c:v>1.917999999999999</c:v>
                </c:pt>
                <c:pt idx="2068">
                  <c:v>1.917799999999999</c:v>
                </c:pt>
                <c:pt idx="2069">
                  <c:v>1.9175</c:v>
                </c:pt>
                <c:pt idx="2070">
                  <c:v>1.9172</c:v>
                </c:pt>
                <c:pt idx="2071">
                  <c:v>1.917</c:v>
                </c:pt>
                <c:pt idx="2072">
                  <c:v>1.9169</c:v>
                </c:pt>
                <c:pt idx="2073">
                  <c:v>1.9166</c:v>
                </c:pt>
                <c:pt idx="2074">
                  <c:v>1.9164</c:v>
                </c:pt>
                <c:pt idx="2075">
                  <c:v>1.9161</c:v>
                </c:pt>
                <c:pt idx="2076">
                  <c:v>1.915899999999999</c:v>
                </c:pt>
                <c:pt idx="2077">
                  <c:v>1.915799999999999</c:v>
                </c:pt>
                <c:pt idx="2078">
                  <c:v>1.9155</c:v>
                </c:pt>
                <c:pt idx="2079">
                  <c:v>1.9153</c:v>
                </c:pt>
                <c:pt idx="2080">
                  <c:v>1.9152</c:v>
                </c:pt>
                <c:pt idx="2081">
                  <c:v>1.9149</c:v>
                </c:pt>
                <c:pt idx="2082">
                  <c:v>1.9144</c:v>
                </c:pt>
                <c:pt idx="2083">
                  <c:v>1.9143</c:v>
                </c:pt>
                <c:pt idx="2084">
                  <c:v>1.9141</c:v>
                </c:pt>
                <c:pt idx="2085">
                  <c:v>1.913899999999999</c:v>
                </c:pt>
                <c:pt idx="2086">
                  <c:v>1.913799999999999</c:v>
                </c:pt>
                <c:pt idx="2087">
                  <c:v>1.9135</c:v>
                </c:pt>
                <c:pt idx="2088">
                  <c:v>1.9132</c:v>
                </c:pt>
                <c:pt idx="2089">
                  <c:v>1.913</c:v>
                </c:pt>
                <c:pt idx="2090">
                  <c:v>1.9129</c:v>
                </c:pt>
                <c:pt idx="2091">
                  <c:v>1.9127</c:v>
                </c:pt>
                <c:pt idx="2092">
                  <c:v>1.9124</c:v>
                </c:pt>
                <c:pt idx="2093">
                  <c:v>1.9121</c:v>
                </c:pt>
                <c:pt idx="2094">
                  <c:v>1.911799999999999</c:v>
                </c:pt>
                <c:pt idx="2095">
                  <c:v>1.9115</c:v>
                </c:pt>
                <c:pt idx="2096">
                  <c:v>1.9113</c:v>
                </c:pt>
                <c:pt idx="2097">
                  <c:v>1.9112</c:v>
                </c:pt>
                <c:pt idx="2098">
                  <c:v>1.9109</c:v>
                </c:pt>
                <c:pt idx="2099">
                  <c:v>1.9105</c:v>
                </c:pt>
                <c:pt idx="2100">
                  <c:v>1.9104</c:v>
                </c:pt>
                <c:pt idx="2101">
                  <c:v>1.9101</c:v>
                </c:pt>
                <c:pt idx="2102">
                  <c:v>1.909799999999999</c:v>
                </c:pt>
                <c:pt idx="2103">
                  <c:v>1.9096</c:v>
                </c:pt>
                <c:pt idx="2104">
                  <c:v>1.9095</c:v>
                </c:pt>
                <c:pt idx="2105">
                  <c:v>1.9093</c:v>
                </c:pt>
                <c:pt idx="2106">
                  <c:v>1.909</c:v>
                </c:pt>
                <c:pt idx="2107">
                  <c:v>1.9087</c:v>
                </c:pt>
                <c:pt idx="2108">
                  <c:v>1.9085</c:v>
                </c:pt>
                <c:pt idx="2109">
                  <c:v>1.9084</c:v>
                </c:pt>
                <c:pt idx="2110">
                  <c:v>1.9084</c:v>
                </c:pt>
                <c:pt idx="2111">
                  <c:v>1.9081</c:v>
                </c:pt>
                <c:pt idx="2112">
                  <c:v>1.907799999999999</c:v>
                </c:pt>
                <c:pt idx="2113">
                  <c:v>1.9075</c:v>
                </c:pt>
                <c:pt idx="2114">
                  <c:v>1.9072</c:v>
                </c:pt>
                <c:pt idx="2115">
                  <c:v>1.907</c:v>
                </c:pt>
                <c:pt idx="2116">
                  <c:v>1.9067</c:v>
                </c:pt>
                <c:pt idx="2117">
                  <c:v>1.9065</c:v>
                </c:pt>
                <c:pt idx="2118">
                  <c:v>1.9062</c:v>
                </c:pt>
                <c:pt idx="2119">
                  <c:v>1.905899999999999</c:v>
                </c:pt>
                <c:pt idx="2120">
                  <c:v>1.905899999999999</c:v>
                </c:pt>
                <c:pt idx="2121">
                  <c:v>1.905799999999999</c:v>
                </c:pt>
                <c:pt idx="2122">
                  <c:v>1.9053</c:v>
                </c:pt>
                <c:pt idx="2123">
                  <c:v>1.905</c:v>
                </c:pt>
                <c:pt idx="2124">
                  <c:v>1.9047</c:v>
                </c:pt>
                <c:pt idx="2125">
                  <c:v>1.9045</c:v>
                </c:pt>
                <c:pt idx="2126">
                  <c:v>1.9044</c:v>
                </c:pt>
                <c:pt idx="2127">
                  <c:v>1.9042</c:v>
                </c:pt>
                <c:pt idx="2128">
                  <c:v>1.903899999999999</c:v>
                </c:pt>
                <c:pt idx="2129">
                  <c:v>1.9036</c:v>
                </c:pt>
                <c:pt idx="2130">
                  <c:v>1.9036</c:v>
                </c:pt>
                <c:pt idx="2131">
                  <c:v>1.9036</c:v>
                </c:pt>
                <c:pt idx="2132">
                  <c:v>1.9035</c:v>
                </c:pt>
                <c:pt idx="2133">
                  <c:v>1.9033</c:v>
                </c:pt>
                <c:pt idx="2134">
                  <c:v>1.903</c:v>
                </c:pt>
                <c:pt idx="2135">
                  <c:v>1.9027</c:v>
                </c:pt>
                <c:pt idx="2136">
                  <c:v>1.9025</c:v>
                </c:pt>
                <c:pt idx="2137">
                  <c:v>1.9022</c:v>
                </c:pt>
                <c:pt idx="2138">
                  <c:v>1.9021</c:v>
                </c:pt>
                <c:pt idx="2139">
                  <c:v>1.901899999999999</c:v>
                </c:pt>
                <c:pt idx="2140">
                  <c:v>1.901799999999999</c:v>
                </c:pt>
                <c:pt idx="2141">
                  <c:v>1.9016</c:v>
                </c:pt>
                <c:pt idx="2142">
                  <c:v>1.9013</c:v>
                </c:pt>
                <c:pt idx="2143">
                  <c:v>1.9012</c:v>
                </c:pt>
                <c:pt idx="2144">
                  <c:v>1.9009</c:v>
                </c:pt>
                <c:pt idx="2145">
                  <c:v>1.9007</c:v>
                </c:pt>
                <c:pt idx="2146">
                  <c:v>1.9005</c:v>
                </c:pt>
                <c:pt idx="2147">
                  <c:v>1.9002</c:v>
                </c:pt>
                <c:pt idx="2148">
                  <c:v>1.8999</c:v>
                </c:pt>
                <c:pt idx="2149">
                  <c:v>1.8996</c:v>
                </c:pt>
                <c:pt idx="2150">
                  <c:v>1.8995</c:v>
                </c:pt>
                <c:pt idx="2151">
                  <c:v>1.8993</c:v>
                </c:pt>
                <c:pt idx="2152">
                  <c:v>1.8992</c:v>
                </c:pt>
                <c:pt idx="2153">
                  <c:v>1.899</c:v>
                </c:pt>
                <c:pt idx="2154">
                  <c:v>1.8987</c:v>
                </c:pt>
                <c:pt idx="2155">
                  <c:v>1.8984</c:v>
                </c:pt>
                <c:pt idx="2156">
                  <c:v>1.8982</c:v>
                </c:pt>
                <c:pt idx="2157">
                  <c:v>1.8981</c:v>
                </c:pt>
                <c:pt idx="2158">
                  <c:v>1.8981</c:v>
                </c:pt>
                <c:pt idx="2159">
                  <c:v>1.8978</c:v>
                </c:pt>
                <c:pt idx="2160">
                  <c:v>1.8976</c:v>
                </c:pt>
                <c:pt idx="2161">
                  <c:v>1.8975</c:v>
                </c:pt>
                <c:pt idx="2162">
                  <c:v>1.8972</c:v>
                </c:pt>
                <c:pt idx="2163">
                  <c:v>1.897</c:v>
                </c:pt>
                <c:pt idx="2164">
                  <c:v>1.8967</c:v>
                </c:pt>
                <c:pt idx="2165">
                  <c:v>1.8964</c:v>
                </c:pt>
                <c:pt idx="2166">
                  <c:v>1.8964</c:v>
                </c:pt>
                <c:pt idx="2167">
                  <c:v>1.8961</c:v>
                </c:pt>
                <c:pt idx="2168">
                  <c:v>1.896</c:v>
                </c:pt>
                <c:pt idx="2169">
                  <c:v>1.8956</c:v>
                </c:pt>
                <c:pt idx="2170">
                  <c:v>1.8952</c:v>
                </c:pt>
                <c:pt idx="2171">
                  <c:v>1.895</c:v>
                </c:pt>
                <c:pt idx="2172">
                  <c:v>1.8947</c:v>
                </c:pt>
                <c:pt idx="2173">
                  <c:v>1.8946</c:v>
                </c:pt>
                <c:pt idx="2174">
                  <c:v>1.8944</c:v>
                </c:pt>
                <c:pt idx="2175">
                  <c:v>1.8941</c:v>
                </c:pt>
                <c:pt idx="2176">
                  <c:v>1.894</c:v>
                </c:pt>
                <c:pt idx="2177">
                  <c:v>1.8937</c:v>
                </c:pt>
                <c:pt idx="2178">
                  <c:v>1.8935</c:v>
                </c:pt>
                <c:pt idx="2179">
                  <c:v>1.8934</c:v>
                </c:pt>
                <c:pt idx="2180">
                  <c:v>1.893</c:v>
                </c:pt>
                <c:pt idx="2181">
                  <c:v>1.8929</c:v>
                </c:pt>
                <c:pt idx="2182">
                  <c:v>1.8926</c:v>
                </c:pt>
                <c:pt idx="2183">
                  <c:v>1.8924</c:v>
                </c:pt>
                <c:pt idx="2184">
                  <c:v>1.8921</c:v>
                </c:pt>
                <c:pt idx="2185">
                  <c:v>1.892</c:v>
                </c:pt>
                <c:pt idx="2186">
                  <c:v>1.8918</c:v>
                </c:pt>
                <c:pt idx="2187">
                  <c:v>1.8915</c:v>
                </c:pt>
                <c:pt idx="2188">
                  <c:v>1.8914</c:v>
                </c:pt>
                <c:pt idx="2189">
                  <c:v>1.8911</c:v>
                </c:pt>
                <c:pt idx="2190">
                  <c:v>1.8911</c:v>
                </c:pt>
                <c:pt idx="2191">
                  <c:v>1.8909</c:v>
                </c:pt>
                <c:pt idx="2192">
                  <c:v>1.8906</c:v>
                </c:pt>
                <c:pt idx="2193">
                  <c:v>1.8897</c:v>
                </c:pt>
                <c:pt idx="2194">
                  <c:v>1.8882</c:v>
                </c:pt>
                <c:pt idx="2195">
                  <c:v>1.8866</c:v>
                </c:pt>
                <c:pt idx="2196">
                  <c:v>1.8857</c:v>
                </c:pt>
                <c:pt idx="2197">
                  <c:v>1.885</c:v>
                </c:pt>
                <c:pt idx="2198">
                  <c:v>1.8843</c:v>
                </c:pt>
                <c:pt idx="2199">
                  <c:v>1.8836</c:v>
                </c:pt>
                <c:pt idx="2200">
                  <c:v>1.8831</c:v>
                </c:pt>
                <c:pt idx="2201">
                  <c:v>1.8828</c:v>
                </c:pt>
                <c:pt idx="2202">
                  <c:v>1.8824</c:v>
                </c:pt>
                <c:pt idx="2203">
                  <c:v>1.8821</c:v>
                </c:pt>
                <c:pt idx="2204">
                  <c:v>1.8816</c:v>
                </c:pt>
                <c:pt idx="2205">
                  <c:v>1.8812</c:v>
                </c:pt>
                <c:pt idx="2206">
                  <c:v>1.8808</c:v>
                </c:pt>
                <c:pt idx="2207">
                  <c:v>1.8807</c:v>
                </c:pt>
                <c:pt idx="2208">
                  <c:v>1.8805</c:v>
                </c:pt>
                <c:pt idx="2209">
                  <c:v>1.8802</c:v>
                </c:pt>
                <c:pt idx="2210">
                  <c:v>1.8799</c:v>
                </c:pt>
                <c:pt idx="2211">
                  <c:v>1.8798</c:v>
                </c:pt>
                <c:pt idx="2212">
                  <c:v>1.8795</c:v>
                </c:pt>
                <c:pt idx="2213">
                  <c:v>1.8792</c:v>
                </c:pt>
                <c:pt idx="2214">
                  <c:v>1.8789</c:v>
                </c:pt>
                <c:pt idx="2215">
                  <c:v>1.8784</c:v>
                </c:pt>
                <c:pt idx="2216">
                  <c:v>1.8783</c:v>
                </c:pt>
                <c:pt idx="2217">
                  <c:v>1.8783</c:v>
                </c:pt>
                <c:pt idx="2218">
                  <c:v>1.878</c:v>
                </c:pt>
                <c:pt idx="2219">
                  <c:v>1.8775</c:v>
                </c:pt>
                <c:pt idx="2220">
                  <c:v>1.8769</c:v>
                </c:pt>
                <c:pt idx="2221">
                  <c:v>1.8764</c:v>
                </c:pt>
                <c:pt idx="2222">
                  <c:v>1.8764</c:v>
                </c:pt>
                <c:pt idx="2223">
                  <c:v>1.8764</c:v>
                </c:pt>
                <c:pt idx="2224">
                  <c:v>1.8764</c:v>
                </c:pt>
                <c:pt idx="2225">
                  <c:v>1.8761</c:v>
                </c:pt>
                <c:pt idx="2226">
                  <c:v>1.876</c:v>
                </c:pt>
                <c:pt idx="2227">
                  <c:v>1.8757</c:v>
                </c:pt>
                <c:pt idx="2228">
                  <c:v>1.8754</c:v>
                </c:pt>
                <c:pt idx="2229">
                  <c:v>1.8749</c:v>
                </c:pt>
                <c:pt idx="2230">
                  <c:v>1.8745</c:v>
                </c:pt>
                <c:pt idx="2231">
                  <c:v>1.8739</c:v>
                </c:pt>
                <c:pt idx="2232">
                  <c:v>1.8734</c:v>
                </c:pt>
                <c:pt idx="2233">
                  <c:v>1.8734</c:v>
                </c:pt>
                <c:pt idx="2234">
                  <c:v>1.8733</c:v>
                </c:pt>
                <c:pt idx="2235">
                  <c:v>1.8731</c:v>
                </c:pt>
                <c:pt idx="2236">
                  <c:v>1.8728</c:v>
                </c:pt>
                <c:pt idx="2237">
                  <c:v>1.8724</c:v>
                </c:pt>
                <c:pt idx="2238">
                  <c:v>1.8719</c:v>
                </c:pt>
                <c:pt idx="2239">
                  <c:v>1.8714</c:v>
                </c:pt>
                <c:pt idx="2240">
                  <c:v>1.871</c:v>
                </c:pt>
                <c:pt idx="2241">
                  <c:v>1.8707</c:v>
                </c:pt>
                <c:pt idx="2242">
                  <c:v>1.8705</c:v>
                </c:pt>
                <c:pt idx="2243">
                  <c:v>1.8704</c:v>
                </c:pt>
                <c:pt idx="2244">
                  <c:v>1.8702</c:v>
                </c:pt>
                <c:pt idx="2245">
                  <c:v>1.8701</c:v>
                </c:pt>
                <c:pt idx="2246">
                  <c:v>1.8696</c:v>
                </c:pt>
                <c:pt idx="2247">
                  <c:v>1.869</c:v>
                </c:pt>
                <c:pt idx="2248">
                  <c:v>1.8684</c:v>
                </c:pt>
                <c:pt idx="2249">
                  <c:v>1.8681</c:v>
                </c:pt>
                <c:pt idx="2250">
                  <c:v>1.8683</c:v>
                </c:pt>
                <c:pt idx="2251">
                  <c:v>1.8681</c:v>
                </c:pt>
                <c:pt idx="2252">
                  <c:v>1.8675</c:v>
                </c:pt>
                <c:pt idx="2253">
                  <c:v>1.8671</c:v>
                </c:pt>
                <c:pt idx="2254">
                  <c:v>1.8668</c:v>
                </c:pt>
                <c:pt idx="2255">
                  <c:v>1.8669</c:v>
                </c:pt>
                <c:pt idx="2256">
                  <c:v>1.8672</c:v>
                </c:pt>
                <c:pt idx="2257">
                  <c:v>1.8674</c:v>
                </c:pt>
                <c:pt idx="2258">
                  <c:v>1.8677</c:v>
                </c:pt>
                <c:pt idx="2259">
                  <c:v>1.8681</c:v>
                </c:pt>
                <c:pt idx="2260">
                  <c:v>1.8687</c:v>
                </c:pt>
                <c:pt idx="2261">
                  <c:v>1.8693</c:v>
                </c:pt>
                <c:pt idx="2262">
                  <c:v>1.8695</c:v>
                </c:pt>
                <c:pt idx="2263">
                  <c:v>1.8695</c:v>
                </c:pt>
                <c:pt idx="2264">
                  <c:v>1.8693</c:v>
                </c:pt>
                <c:pt idx="2265">
                  <c:v>1.8693</c:v>
                </c:pt>
                <c:pt idx="2266">
                  <c:v>1.8693</c:v>
                </c:pt>
                <c:pt idx="2267">
                  <c:v>1.8692</c:v>
                </c:pt>
                <c:pt idx="2268">
                  <c:v>1.869</c:v>
                </c:pt>
                <c:pt idx="2269">
                  <c:v>1.8689</c:v>
                </c:pt>
                <c:pt idx="2270">
                  <c:v>1.8689</c:v>
                </c:pt>
                <c:pt idx="2271">
                  <c:v>1.8687</c:v>
                </c:pt>
                <c:pt idx="2272">
                  <c:v>1.8687</c:v>
                </c:pt>
                <c:pt idx="2273">
                  <c:v>1.8686</c:v>
                </c:pt>
                <c:pt idx="2274">
                  <c:v>1.8683</c:v>
                </c:pt>
                <c:pt idx="2275">
                  <c:v>1.868</c:v>
                </c:pt>
                <c:pt idx="2276">
                  <c:v>1.8677</c:v>
                </c:pt>
                <c:pt idx="2277">
                  <c:v>1.8674</c:v>
                </c:pt>
                <c:pt idx="2278">
                  <c:v>1.8671</c:v>
                </c:pt>
                <c:pt idx="2279">
                  <c:v>1.8668</c:v>
                </c:pt>
                <c:pt idx="2280">
                  <c:v>1.8666</c:v>
                </c:pt>
                <c:pt idx="2281">
                  <c:v>1.8665</c:v>
                </c:pt>
                <c:pt idx="2282">
                  <c:v>1.8662</c:v>
                </c:pt>
                <c:pt idx="2283">
                  <c:v>1.8659</c:v>
                </c:pt>
                <c:pt idx="2284">
                  <c:v>1.8656</c:v>
                </c:pt>
                <c:pt idx="2285">
                  <c:v>1.8652</c:v>
                </c:pt>
                <c:pt idx="2286">
                  <c:v>1.8652</c:v>
                </c:pt>
                <c:pt idx="2287">
                  <c:v>1.8649</c:v>
                </c:pt>
                <c:pt idx="2288">
                  <c:v>1.8646</c:v>
                </c:pt>
                <c:pt idx="2289">
                  <c:v>1.8643</c:v>
                </c:pt>
                <c:pt idx="2290">
                  <c:v>1.8642</c:v>
                </c:pt>
                <c:pt idx="2291">
                  <c:v>1.8639</c:v>
                </c:pt>
                <c:pt idx="2292">
                  <c:v>1.8637</c:v>
                </c:pt>
                <c:pt idx="2293">
                  <c:v>1.8634</c:v>
                </c:pt>
                <c:pt idx="2294">
                  <c:v>1.8631</c:v>
                </c:pt>
                <c:pt idx="2295">
                  <c:v>1.863</c:v>
                </c:pt>
                <c:pt idx="2296">
                  <c:v>1.8628</c:v>
                </c:pt>
                <c:pt idx="2297">
                  <c:v>1.863</c:v>
                </c:pt>
                <c:pt idx="2298">
                  <c:v>1.863</c:v>
                </c:pt>
                <c:pt idx="2299">
                  <c:v>1.8627</c:v>
                </c:pt>
                <c:pt idx="2300">
                  <c:v>1.8624</c:v>
                </c:pt>
                <c:pt idx="2301">
                  <c:v>1.8621</c:v>
                </c:pt>
                <c:pt idx="2302">
                  <c:v>1.8619</c:v>
                </c:pt>
                <c:pt idx="2303">
                  <c:v>1.8616</c:v>
                </c:pt>
                <c:pt idx="2304">
                  <c:v>1.8613</c:v>
                </c:pt>
                <c:pt idx="2305">
                  <c:v>1.861</c:v>
                </c:pt>
                <c:pt idx="2306">
                  <c:v>1.8609</c:v>
                </c:pt>
                <c:pt idx="2307">
                  <c:v>1.8606</c:v>
                </c:pt>
                <c:pt idx="2308">
                  <c:v>1.8603</c:v>
                </c:pt>
                <c:pt idx="2309">
                  <c:v>1.8601</c:v>
                </c:pt>
                <c:pt idx="2310">
                  <c:v>1.86</c:v>
                </c:pt>
                <c:pt idx="2311">
                  <c:v>1.8595</c:v>
                </c:pt>
                <c:pt idx="2312">
                  <c:v>1.8594</c:v>
                </c:pt>
                <c:pt idx="2313">
                  <c:v>1.8591</c:v>
                </c:pt>
                <c:pt idx="2314">
                  <c:v>1.8588</c:v>
                </c:pt>
                <c:pt idx="2315">
                  <c:v>1.8586</c:v>
                </c:pt>
                <c:pt idx="2316">
                  <c:v>1.8583</c:v>
                </c:pt>
                <c:pt idx="2317">
                  <c:v>1.858</c:v>
                </c:pt>
                <c:pt idx="2318">
                  <c:v>1.8577</c:v>
                </c:pt>
                <c:pt idx="2319">
                  <c:v>1.8574</c:v>
                </c:pt>
                <c:pt idx="2320">
                  <c:v>1.8573</c:v>
                </c:pt>
                <c:pt idx="2321">
                  <c:v>1.8573</c:v>
                </c:pt>
                <c:pt idx="2322">
                  <c:v>1.857</c:v>
                </c:pt>
                <c:pt idx="2323">
                  <c:v>1.8568</c:v>
                </c:pt>
                <c:pt idx="2324">
                  <c:v>1.8567</c:v>
                </c:pt>
                <c:pt idx="2325">
                  <c:v>1.8565</c:v>
                </c:pt>
                <c:pt idx="2326">
                  <c:v>1.8564</c:v>
                </c:pt>
                <c:pt idx="2327">
                  <c:v>1.8562</c:v>
                </c:pt>
                <c:pt idx="2328">
                  <c:v>1.8561</c:v>
                </c:pt>
                <c:pt idx="2329">
                  <c:v>1.8558</c:v>
                </c:pt>
                <c:pt idx="2330">
                  <c:v>1.8555</c:v>
                </c:pt>
                <c:pt idx="2331">
                  <c:v>1.8553</c:v>
                </c:pt>
                <c:pt idx="2332">
                  <c:v>1.855</c:v>
                </c:pt>
                <c:pt idx="2333">
                  <c:v>1.8547</c:v>
                </c:pt>
                <c:pt idx="2334">
                  <c:v>1.8544</c:v>
                </c:pt>
                <c:pt idx="2335">
                  <c:v>1.8543</c:v>
                </c:pt>
                <c:pt idx="2336">
                  <c:v>1.8541</c:v>
                </c:pt>
                <c:pt idx="2337">
                  <c:v>1.8538</c:v>
                </c:pt>
                <c:pt idx="2338">
                  <c:v>1.8535</c:v>
                </c:pt>
                <c:pt idx="2339">
                  <c:v>1.8532</c:v>
                </c:pt>
                <c:pt idx="2340">
                  <c:v>1.8531</c:v>
                </c:pt>
                <c:pt idx="2341">
                  <c:v>1.8529</c:v>
                </c:pt>
                <c:pt idx="2342">
                  <c:v>1.8526</c:v>
                </c:pt>
                <c:pt idx="2343">
                  <c:v>1.8523</c:v>
                </c:pt>
                <c:pt idx="2344">
                  <c:v>1.8522</c:v>
                </c:pt>
                <c:pt idx="2345">
                  <c:v>1.8522</c:v>
                </c:pt>
                <c:pt idx="2346">
                  <c:v>1.852</c:v>
                </c:pt>
                <c:pt idx="2347">
                  <c:v>1.8519</c:v>
                </c:pt>
                <c:pt idx="2348">
                  <c:v>1.8516</c:v>
                </c:pt>
                <c:pt idx="2349">
                  <c:v>1.8513</c:v>
                </c:pt>
                <c:pt idx="2350">
                  <c:v>1.8511</c:v>
                </c:pt>
                <c:pt idx="2351">
                  <c:v>1.8508</c:v>
                </c:pt>
                <c:pt idx="2352">
                  <c:v>1.8507</c:v>
                </c:pt>
                <c:pt idx="2353">
                  <c:v>1.8504</c:v>
                </c:pt>
                <c:pt idx="2354">
                  <c:v>1.8501</c:v>
                </c:pt>
                <c:pt idx="2355">
                  <c:v>1.8499</c:v>
                </c:pt>
                <c:pt idx="2356">
                  <c:v>1.8498</c:v>
                </c:pt>
                <c:pt idx="2357">
                  <c:v>1.8496</c:v>
                </c:pt>
                <c:pt idx="2358">
                  <c:v>1.8493</c:v>
                </c:pt>
                <c:pt idx="2359">
                  <c:v>1.849</c:v>
                </c:pt>
                <c:pt idx="2360">
                  <c:v>1.8487</c:v>
                </c:pt>
                <c:pt idx="2361">
                  <c:v>1.8486</c:v>
                </c:pt>
                <c:pt idx="2362">
                  <c:v>1.8484</c:v>
                </c:pt>
                <c:pt idx="2363">
                  <c:v>1.8483</c:v>
                </c:pt>
                <c:pt idx="2364">
                  <c:v>1.848</c:v>
                </c:pt>
                <c:pt idx="2365">
                  <c:v>1.8478</c:v>
                </c:pt>
                <c:pt idx="2366">
                  <c:v>1.8477</c:v>
                </c:pt>
                <c:pt idx="2367">
                  <c:v>1.8475</c:v>
                </c:pt>
                <c:pt idx="2368">
                  <c:v>1.8472</c:v>
                </c:pt>
                <c:pt idx="2369">
                  <c:v>1.8471</c:v>
                </c:pt>
                <c:pt idx="2370">
                  <c:v>1.8468</c:v>
                </c:pt>
                <c:pt idx="2371">
                  <c:v>1.8465</c:v>
                </c:pt>
                <c:pt idx="2372">
                  <c:v>1.8463</c:v>
                </c:pt>
                <c:pt idx="2373">
                  <c:v>1.8462</c:v>
                </c:pt>
                <c:pt idx="2374">
                  <c:v>1.846</c:v>
                </c:pt>
                <c:pt idx="2375">
                  <c:v>1.8459</c:v>
                </c:pt>
                <c:pt idx="2376">
                  <c:v>1.8457</c:v>
                </c:pt>
                <c:pt idx="2377">
                  <c:v>1.8454</c:v>
                </c:pt>
                <c:pt idx="2378">
                  <c:v>1.8451</c:v>
                </c:pt>
                <c:pt idx="2379">
                  <c:v>1.845</c:v>
                </c:pt>
                <c:pt idx="2380">
                  <c:v>1.845</c:v>
                </c:pt>
                <c:pt idx="2381">
                  <c:v>1.8447</c:v>
                </c:pt>
                <c:pt idx="2382">
                  <c:v>1.8444</c:v>
                </c:pt>
                <c:pt idx="2383">
                  <c:v>1.8442</c:v>
                </c:pt>
                <c:pt idx="2384">
                  <c:v>1.8439</c:v>
                </c:pt>
                <c:pt idx="2385">
                  <c:v>1.8438</c:v>
                </c:pt>
                <c:pt idx="2386">
                  <c:v>1.8436</c:v>
                </c:pt>
                <c:pt idx="2387">
                  <c:v>1.8433</c:v>
                </c:pt>
                <c:pt idx="2388">
                  <c:v>1.843</c:v>
                </c:pt>
                <c:pt idx="2389">
                  <c:v>1.8429</c:v>
                </c:pt>
                <c:pt idx="2390">
                  <c:v>1.8427</c:v>
                </c:pt>
                <c:pt idx="2391">
                  <c:v>1.8424</c:v>
                </c:pt>
                <c:pt idx="2392">
                  <c:v>1.8424</c:v>
                </c:pt>
                <c:pt idx="2393">
                  <c:v>1.8421</c:v>
                </c:pt>
                <c:pt idx="2394">
                  <c:v>1.8418</c:v>
                </c:pt>
                <c:pt idx="2395">
                  <c:v>1.8415</c:v>
                </c:pt>
                <c:pt idx="2396">
                  <c:v>1.8414</c:v>
                </c:pt>
                <c:pt idx="2397">
                  <c:v>1.8411</c:v>
                </c:pt>
                <c:pt idx="2398">
                  <c:v>1.8409</c:v>
                </c:pt>
                <c:pt idx="2399">
                  <c:v>1.8408</c:v>
                </c:pt>
                <c:pt idx="2400">
                  <c:v>1.8405</c:v>
                </c:pt>
                <c:pt idx="2401">
                  <c:v>1.8404</c:v>
                </c:pt>
                <c:pt idx="2402">
                  <c:v>1.8402</c:v>
                </c:pt>
                <c:pt idx="2403">
                  <c:v>1.8399</c:v>
                </c:pt>
                <c:pt idx="2404">
                  <c:v>1.8398</c:v>
                </c:pt>
                <c:pt idx="2405">
                  <c:v>1.8395</c:v>
                </c:pt>
                <c:pt idx="2406">
                  <c:v>1.8395</c:v>
                </c:pt>
                <c:pt idx="2407">
                  <c:v>1.8393</c:v>
                </c:pt>
                <c:pt idx="2408">
                  <c:v>1.839</c:v>
                </c:pt>
                <c:pt idx="2409">
                  <c:v>1.8387</c:v>
                </c:pt>
                <c:pt idx="2410">
                  <c:v>1.8384</c:v>
                </c:pt>
                <c:pt idx="2411">
                  <c:v>1.8381</c:v>
                </c:pt>
                <c:pt idx="2412">
                  <c:v>1.838</c:v>
                </c:pt>
                <c:pt idx="2413">
                  <c:v>1.8378</c:v>
                </c:pt>
                <c:pt idx="2414">
                  <c:v>1.8375</c:v>
                </c:pt>
                <c:pt idx="2415">
                  <c:v>1.8374</c:v>
                </c:pt>
                <c:pt idx="2416">
                  <c:v>1.8372</c:v>
                </c:pt>
                <c:pt idx="2417">
                  <c:v>1.8369</c:v>
                </c:pt>
                <c:pt idx="2418">
                  <c:v>1.8366</c:v>
                </c:pt>
                <c:pt idx="2419">
                  <c:v>1.8365</c:v>
                </c:pt>
                <c:pt idx="2420">
                  <c:v>1.8363</c:v>
                </c:pt>
                <c:pt idx="2421">
                  <c:v>1.836</c:v>
                </c:pt>
                <c:pt idx="2422">
                  <c:v>1.8359</c:v>
                </c:pt>
                <c:pt idx="2423">
                  <c:v>1.8357</c:v>
                </c:pt>
                <c:pt idx="2424">
                  <c:v>1.8354</c:v>
                </c:pt>
                <c:pt idx="2425">
                  <c:v>1.8351</c:v>
                </c:pt>
                <c:pt idx="2426">
                  <c:v>1.8351</c:v>
                </c:pt>
                <c:pt idx="2427">
                  <c:v>1.835</c:v>
                </c:pt>
                <c:pt idx="2428">
                  <c:v>1.8347</c:v>
                </c:pt>
                <c:pt idx="2429">
                  <c:v>1.8345</c:v>
                </c:pt>
                <c:pt idx="2430">
                  <c:v>1.8345</c:v>
                </c:pt>
                <c:pt idx="2431">
                  <c:v>1.8347</c:v>
                </c:pt>
                <c:pt idx="2432">
                  <c:v>1.8345</c:v>
                </c:pt>
                <c:pt idx="2433">
                  <c:v>1.8344</c:v>
                </c:pt>
                <c:pt idx="2434">
                  <c:v>1.8342</c:v>
                </c:pt>
                <c:pt idx="2435">
                  <c:v>1.834</c:v>
                </c:pt>
                <c:pt idx="2436">
                  <c:v>1.8337</c:v>
                </c:pt>
                <c:pt idx="2437">
                  <c:v>1.8335</c:v>
                </c:pt>
                <c:pt idx="2438">
                  <c:v>1.8332</c:v>
                </c:pt>
                <c:pt idx="2439">
                  <c:v>1.8331</c:v>
                </c:pt>
                <c:pt idx="2440">
                  <c:v>1.8329</c:v>
                </c:pt>
                <c:pt idx="2441">
                  <c:v>1.8328</c:v>
                </c:pt>
                <c:pt idx="2442">
                  <c:v>1.8326</c:v>
                </c:pt>
                <c:pt idx="2443">
                  <c:v>1.8322</c:v>
                </c:pt>
                <c:pt idx="2444">
                  <c:v>1.8319</c:v>
                </c:pt>
                <c:pt idx="2445">
                  <c:v>1.8317</c:v>
                </c:pt>
                <c:pt idx="2446">
                  <c:v>1.8314</c:v>
                </c:pt>
                <c:pt idx="2447">
                  <c:v>1.8313</c:v>
                </c:pt>
                <c:pt idx="2448">
                  <c:v>1.8311</c:v>
                </c:pt>
                <c:pt idx="2449">
                  <c:v>1.831</c:v>
                </c:pt>
                <c:pt idx="2450">
                  <c:v>1.8307</c:v>
                </c:pt>
                <c:pt idx="2451">
                  <c:v>1.8305</c:v>
                </c:pt>
                <c:pt idx="2452">
                  <c:v>1.8304</c:v>
                </c:pt>
                <c:pt idx="2453">
                  <c:v>1.8301</c:v>
                </c:pt>
                <c:pt idx="2454">
                  <c:v>1.8299</c:v>
                </c:pt>
                <c:pt idx="2455">
                  <c:v>1.8296</c:v>
                </c:pt>
                <c:pt idx="2456">
                  <c:v>1.8295</c:v>
                </c:pt>
                <c:pt idx="2457">
                  <c:v>1.8293</c:v>
                </c:pt>
                <c:pt idx="2458">
                  <c:v>1.8291</c:v>
                </c:pt>
                <c:pt idx="2459">
                  <c:v>1.8289</c:v>
                </c:pt>
                <c:pt idx="2460">
                  <c:v>1.8286</c:v>
                </c:pt>
                <c:pt idx="2461">
                  <c:v>1.8285</c:v>
                </c:pt>
                <c:pt idx="2462">
                  <c:v>1.8283</c:v>
                </c:pt>
                <c:pt idx="2463">
                  <c:v>1.828</c:v>
                </c:pt>
                <c:pt idx="2464">
                  <c:v>1.8279</c:v>
                </c:pt>
                <c:pt idx="2465">
                  <c:v>1.8276</c:v>
                </c:pt>
                <c:pt idx="2466">
                  <c:v>1.8273</c:v>
                </c:pt>
                <c:pt idx="2467">
                  <c:v>1.8271</c:v>
                </c:pt>
                <c:pt idx="2468">
                  <c:v>1.8268</c:v>
                </c:pt>
                <c:pt idx="2469">
                  <c:v>1.8267</c:v>
                </c:pt>
                <c:pt idx="2470">
                  <c:v>1.8264</c:v>
                </c:pt>
                <c:pt idx="2471">
                  <c:v>1.8261</c:v>
                </c:pt>
                <c:pt idx="2472">
                  <c:v>1.8259</c:v>
                </c:pt>
                <c:pt idx="2473">
                  <c:v>1.8256</c:v>
                </c:pt>
                <c:pt idx="2474">
                  <c:v>1.8255</c:v>
                </c:pt>
                <c:pt idx="2475">
                  <c:v>1.8252</c:v>
                </c:pt>
                <c:pt idx="2476">
                  <c:v>1.8249</c:v>
                </c:pt>
                <c:pt idx="2477">
                  <c:v>1.8248</c:v>
                </c:pt>
                <c:pt idx="2478">
                  <c:v>1.8246</c:v>
                </c:pt>
                <c:pt idx="2479">
                  <c:v>1.8243</c:v>
                </c:pt>
                <c:pt idx="2480">
                  <c:v>1.8242</c:v>
                </c:pt>
                <c:pt idx="2481">
                  <c:v>1.8239</c:v>
                </c:pt>
                <c:pt idx="2482">
                  <c:v>1.8237</c:v>
                </c:pt>
                <c:pt idx="2483">
                  <c:v>1.8234</c:v>
                </c:pt>
                <c:pt idx="2484">
                  <c:v>1.8231</c:v>
                </c:pt>
                <c:pt idx="2485">
                  <c:v>1.8228</c:v>
                </c:pt>
                <c:pt idx="2486">
                  <c:v>1.8227</c:v>
                </c:pt>
                <c:pt idx="2487">
                  <c:v>1.8225</c:v>
                </c:pt>
                <c:pt idx="2488">
                  <c:v>1.8221</c:v>
                </c:pt>
                <c:pt idx="2489">
                  <c:v>1.8219</c:v>
                </c:pt>
                <c:pt idx="2490">
                  <c:v>1.8216</c:v>
                </c:pt>
                <c:pt idx="2491">
                  <c:v>1.8215</c:v>
                </c:pt>
                <c:pt idx="2492">
                  <c:v>1.8212</c:v>
                </c:pt>
                <c:pt idx="2493">
                  <c:v>1.8211</c:v>
                </c:pt>
                <c:pt idx="2494">
                  <c:v>1.8209</c:v>
                </c:pt>
                <c:pt idx="2495">
                  <c:v>1.8208</c:v>
                </c:pt>
                <c:pt idx="2496">
                  <c:v>1.8205</c:v>
                </c:pt>
                <c:pt idx="2497">
                  <c:v>1.8202</c:v>
                </c:pt>
                <c:pt idx="2498">
                  <c:v>1.82</c:v>
                </c:pt>
                <c:pt idx="2499">
                  <c:v>1.8197</c:v>
                </c:pt>
                <c:pt idx="2500">
                  <c:v>1.8196</c:v>
                </c:pt>
                <c:pt idx="2501">
                  <c:v>1.8193</c:v>
                </c:pt>
                <c:pt idx="2502">
                  <c:v>1.8191</c:v>
                </c:pt>
                <c:pt idx="2503">
                  <c:v>1.8188</c:v>
                </c:pt>
                <c:pt idx="2504">
                  <c:v>1.8185</c:v>
                </c:pt>
                <c:pt idx="2505">
                  <c:v>1.8184</c:v>
                </c:pt>
                <c:pt idx="2506">
                  <c:v>1.8181</c:v>
                </c:pt>
                <c:pt idx="2507">
                  <c:v>1.8178</c:v>
                </c:pt>
                <c:pt idx="2508">
                  <c:v>1.8175</c:v>
                </c:pt>
                <c:pt idx="2509">
                  <c:v>1.8174</c:v>
                </c:pt>
                <c:pt idx="2510">
                  <c:v>1.8171</c:v>
                </c:pt>
                <c:pt idx="2511">
                  <c:v>1.8168</c:v>
                </c:pt>
                <c:pt idx="2512">
                  <c:v>1.8166</c:v>
                </c:pt>
                <c:pt idx="2513">
                  <c:v>1.8165</c:v>
                </c:pt>
                <c:pt idx="2514">
                  <c:v>1.8162</c:v>
                </c:pt>
                <c:pt idx="2515">
                  <c:v>1.8159</c:v>
                </c:pt>
                <c:pt idx="2516">
                  <c:v>1.8156</c:v>
                </c:pt>
                <c:pt idx="2517">
                  <c:v>1.8153</c:v>
                </c:pt>
                <c:pt idx="2518">
                  <c:v>1.815</c:v>
                </c:pt>
                <c:pt idx="2519">
                  <c:v>1.8149</c:v>
                </c:pt>
                <c:pt idx="2520">
                  <c:v>1.8146</c:v>
                </c:pt>
                <c:pt idx="2521">
                  <c:v>1.8146</c:v>
                </c:pt>
                <c:pt idx="2522">
                  <c:v>1.8143</c:v>
                </c:pt>
                <c:pt idx="2523">
                  <c:v>1.814</c:v>
                </c:pt>
                <c:pt idx="2524">
                  <c:v>1.8137</c:v>
                </c:pt>
                <c:pt idx="2525">
                  <c:v>1.8135</c:v>
                </c:pt>
                <c:pt idx="2526">
                  <c:v>1.8132</c:v>
                </c:pt>
                <c:pt idx="2527">
                  <c:v>1.813</c:v>
                </c:pt>
                <c:pt idx="2528">
                  <c:v>1.8127</c:v>
                </c:pt>
                <c:pt idx="2529">
                  <c:v>1.8124</c:v>
                </c:pt>
                <c:pt idx="2530">
                  <c:v>1.8121</c:v>
                </c:pt>
                <c:pt idx="2531">
                  <c:v>1.8118</c:v>
                </c:pt>
                <c:pt idx="2532">
                  <c:v>1.8116</c:v>
                </c:pt>
                <c:pt idx="2533">
                  <c:v>1.8113</c:v>
                </c:pt>
                <c:pt idx="2534">
                  <c:v>1.811</c:v>
                </c:pt>
                <c:pt idx="2535">
                  <c:v>1.8109</c:v>
                </c:pt>
                <c:pt idx="2536">
                  <c:v>1.8106</c:v>
                </c:pt>
                <c:pt idx="2537">
                  <c:v>1.8104</c:v>
                </c:pt>
                <c:pt idx="2538">
                  <c:v>1.8102</c:v>
                </c:pt>
                <c:pt idx="2539">
                  <c:v>1.81</c:v>
                </c:pt>
                <c:pt idx="2540">
                  <c:v>1.8097</c:v>
                </c:pt>
                <c:pt idx="2541">
                  <c:v>1.8094</c:v>
                </c:pt>
                <c:pt idx="2542">
                  <c:v>1.8093</c:v>
                </c:pt>
                <c:pt idx="2543">
                  <c:v>1.809</c:v>
                </c:pt>
                <c:pt idx="2544">
                  <c:v>1.8085</c:v>
                </c:pt>
                <c:pt idx="2545">
                  <c:v>1.8084</c:v>
                </c:pt>
                <c:pt idx="2546">
                  <c:v>1.8082</c:v>
                </c:pt>
                <c:pt idx="2547">
                  <c:v>1.808</c:v>
                </c:pt>
                <c:pt idx="2548">
                  <c:v>1.8078</c:v>
                </c:pt>
                <c:pt idx="2549">
                  <c:v>1.8077</c:v>
                </c:pt>
                <c:pt idx="2550">
                  <c:v>1.8074</c:v>
                </c:pt>
                <c:pt idx="2551">
                  <c:v>1.8072</c:v>
                </c:pt>
                <c:pt idx="2552">
                  <c:v>1.8071</c:v>
                </c:pt>
                <c:pt idx="2553">
                  <c:v>1.8069</c:v>
                </c:pt>
                <c:pt idx="2554">
                  <c:v>1.8066</c:v>
                </c:pt>
                <c:pt idx="2555">
                  <c:v>1.8065</c:v>
                </c:pt>
                <c:pt idx="2556">
                  <c:v>1.8063</c:v>
                </c:pt>
                <c:pt idx="2557">
                  <c:v>1.806</c:v>
                </c:pt>
                <c:pt idx="2558">
                  <c:v>1.8058</c:v>
                </c:pt>
                <c:pt idx="2559">
                  <c:v>1.8055</c:v>
                </c:pt>
                <c:pt idx="2560">
                  <c:v>1.8052</c:v>
                </c:pt>
                <c:pt idx="2561">
                  <c:v>1.805</c:v>
                </c:pt>
                <c:pt idx="2562">
                  <c:v>1.8047</c:v>
                </c:pt>
                <c:pt idx="2563">
                  <c:v>1.8044</c:v>
                </c:pt>
                <c:pt idx="2564">
                  <c:v>1.8041</c:v>
                </c:pt>
                <c:pt idx="2565">
                  <c:v>1.804</c:v>
                </c:pt>
                <c:pt idx="2566">
                  <c:v>1.8038</c:v>
                </c:pt>
                <c:pt idx="2567">
                  <c:v>1.8036</c:v>
                </c:pt>
                <c:pt idx="2568">
                  <c:v>1.8033</c:v>
                </c:pt>
                <c:pt idx="2569">
                  <c:v>1.803</c:v>
                </c:pt>
                <c:pt idx="2570">
                  <c:v>1.8027</c:v>
                </c:pt>
                <c:pt idx="2571">
                  <c:v>1.8025</c:v>
                </c:pt>
                <c:pt idx="2572">
                  <c:v>1.8022</c:v>
                </c:pt>
                <c:pt idx="2573">
                  <c:v>1.8019</c:v>
                </c:pt>
                <c:pt idx="2574">
                  <c:v>1.8017</c:v>
                </c:pt>
                <c:pt idx="2575">
                  <c:v>1.8015</c:v>
                </c:pt>
                <c:pt idx="2576">
                  <c:v>1.8014</c:v>
                </c:pt>
                <c:pt idx="2577">
                  <c:v>1.8011</c:v>
                </c:pt>
                <c:pt idx="2578">
                  <c:v>1.8008</c:v>
                </c:pt>
                <c:pt idx="2579">
                  <c:v>1.8005</c:v>
                </c:pt>
                <c:pt idx="2580">
                  <c:v>1.8003</c:v>
                </c:pt>
                <c:pt idx="2581">
                  <c:v>1.8</c:v>
                </c:pt>
                <c:pt idx="2582">
                  <c:v>1.7997</c:v>
                </c:pt>
                <c:pt idx="2583">
                  <c:v>1.7996</c:v>
                </c:pt>
                <c:pt idx="2584">
                  <c:v>1.7992</c:v>
                </c:pt>
                <c:pt idx="2585">
                  <c:v>1.7989</c:v>
                </c:pt>
                <c:pt idx="2586">
                  <c:v>1.7987</c:v>
                </c:pt>
                <c:pt idx="2587">
                  <c:v>1.7984</c:v>
                </c:pt>
                <c:pt idx="2588">
                  <c:v>1.7983</c:v>
                </c:pt>
                <c:pt idx="2589">
                  <c:v>1.798</c:v>
                </c:pt>
                <c:pt idx="2590">
                  <c:v>1.7978</c:v>
                </c:pt>
                <c:pt idx="2591">
                  <c:v>1.7978</c:v>
                </c:pt>
                <c:pt idx="2592">
                  <c:v>1.7977</c:v>
                </c:pt>
                <c:pt idx="2593">
                  <c:v>1.7973</c:v>
                </c:pt>
                <c:pt idx="2594">
                  <c:v>1.797</c:v>
                </c:pt>
                <c:pt idx="2595">
                  <c:v>1.7968</c:v>
                </c:pt>
                <c:pt idx="2596">
                  <c:v>1.7968</c:v>
                </c:pt>
                <c:pt idx="2597">
                  <c:v>1.7967</c:v>
                </c:pt>
                <c:pt idx="2598">
                  <c:v>1.7965</c:v>
                </c:pt>
                <c:pt idx="2599">
                  <c:v>1.7961</c:v>
                </c:pt>
                <c:pt idx="2600">
                  <c:v>1.7958</c:v>
                </c:pt>
                <c:pt idx="2601">
                  <c:v>1.7957</c:v>
                </c:pt>
                <c:pt idx="2602">
                  <c:v>1.7957</c:v>
                </c:pt>
                <c:pt idx="2603">
                  <c:v>1.7954</c:v>
                </c:pt>
                <c:pt idx="2604">
                  <c:v>1.7951</c:v>
                </c:pt>
                <c:pt idx="2605">
                  <c:v>1.7949</c:v>
                </c:pt>
                <c:pt idx="2606">
                  <c:v>1.7946</c:v>
                </c:pt>
                <c:pt idx="2607">
                  <c:v>1.7945</c:v>
                </c:pt>
                <c:pt idx="2608">
                  <c:v>1.7943</c:v>
                </c:pt>
                <c:pt idx="2609">
                  <c:v>1.7942</c:v>
                </c:pt>
                <c:pt idx="2610">
                  <c:v>1.7941</c:v>
                </c:pt>
                <c:pt idx="2611">
                  <c:v>1.7938</c:v>
                </c:pt>
                <c:pt idx="2612">
                  <c:v>1.7938</c:v>
                </c:pt>
                <c:pt idx="2613">
                  <c:v>1.7935</c:v>
                </c:pt>
                <c:pt idx="2614">
                  <c:v>1.7933</c:v>
                </c:pt>
                <c:pt idx="2615">
                  <c:v>1.7932</c:v>
                </c:pt>
                <c:pt idx="2616">
                  <c:v>1.7929</c:v>
                </c:pt>
                <c:pt idx="2617">
                  <c:v>1.7927</c:v>
                </c:pt>
                <c:pt idx="2618">
                  <c:v>1.7927</c:v>
                </c:pt>
                <c:pt idx="2619">
                  <c:v>1.7926</c:v>
                </c:pt>
                <c:pt idx="2620">
                  <c:v>1.7925</c:v>
                </c:pt>
                <c:pt idx="2621">
                  <c:v>1.7923</c:v>
                </c:pt>
                <c:pt idx="2622">
                  <c:v>1.792</c:v>
                </c:pt>
                <c:pt idx="2623">
                  <c:v>1.7917</c:v>
                </c:pt>
                <c:pt idx="2624">
                  <c:v>1.7914</c:v>
                </c:pt>
                <c:pt idx="2625">
                  <c:v>1.7914</c:v>
                </c:pt>
                <c:pt idx="2626">
                  <c:v>1.7913</c:v>
                </c:pt>
                <c:pt idx="2627">
                  <c:v>1.791</c:v>
                </c:pt>
                <c:pt idx="2628">
                  <c:v>1.791</c:v>
                </c:pt>
                <c:pt idx="2629">
                  <c:v>1.7907</c:v>
                </c:pt>
                <c:pt idx="2630">
                  <c:v>1.7903</c:v>
                </c:pt>
                <c:pt idx="2631">
                  <c:v>1.7903</c:v>
                </c:pt>
                <c:pt idx="2632">
                  <c:v>1.7901</c:v>
                </c:pt>
                <c:pt idx="2633">
                  <c:v>1.7898</c:v>
                </c:pt>
                <c:pt idx="2634">
                  <c:v>1.7895</c:v>
                </c:pt>
                <c:pt idx="2635">
                  <c:v>1.7894</c:v>
                </c:pt>
                <c:pt idx="2636">
                  <c:v>1.7891</c:v>
                </c:pt>
                <c:pt idx="2637">
                  <c:v>1.789</c:v>
                </c:pt>
                <c:pt idx="2638">
                  <c:v>1.7888</c:v>
                </c:pt>
                <c:pt idx="2639">
                  <c:v>1.7885</c:v>
                </c:pt>
                <c:pt idx="2640">
                  <c:v>1.7882</c:v>
                </c:pt>
                <c:pt idx="2641">
                  <c:v>1.7881</c:v>
                </c:pt>
                <c:pt idx="2642">
                  <c:v>1.7879</c:v>
                </c:pt>
                <c:pt idx="2643">
                  <c:v>1.7878</c:v>
                </c:pt>
                <c:pt idx="2644">
                  <c:v>1.7875</c:v>
                </c:pt>
                <c:pt idx="2645">
                  <c:v>1.7872</c:v>
                </c:pt>
                <c:pt idx="2646">
                  <c:v>1.7869</c:v>
                </c:pt>
                <c:pt idx="2647">
                  <c:v>1.7868</c:v>
                </c:pt>
                <c:pt idx="2648">
                  <c:v>1.7868</c:v>
                </c:pt>
                <c:pt idx="2649">
                  <c:v>1.7865</c:v>
                </c:pt>
                <c:pt idx="2650">
                  <c:v>1.7863</c:v>
                </c:pt>
                <c:pt idx="2651">
                  <c:v>1.7859</c:v>
                </c:pt>
                <c:pt idx="2652">
                  <c:v>1.7858</c:v>
                </c:pt>
                <c:pt idx="2653">
                  <c:v>1.7855</c:v>
                </c:pt>
                <c:pt idx="2654">
                  <c:v>1.7853</c:v>
                </c:pt>
                <c:pt idx="2655">
                  <c:v>1.7852</c:v>
                </c:pt>
                <c:pt idx="2656">
                  <c:v>1.7849</c:v>
                </c:pt>
                <c:pt idx="2657">
                  <c:v>1.7846</c:v>
                </c:pt>
                <c:pt idx="2658">
                  <c:v>1.7845</c:v>
                </c:pt>
                <c:pt idx="2659">
                  <c:v>1.7843</c:v>
                </c:pt>
                <c:pt idx="2660">
                  <c:v>1.784</c:v>
                </c:pt>
                <c:pt idx="2661">
                  <c:v>1.7837</c:v>
                </c:pt>
                <c:pt idx="2662">
                  <c:v>1.7834</c:v>
                </c:pt>
                <c:pt idx="2663">
                  <c:v>1.7833</c:v>
                </c:pt>
                <c:pt idx="2664">
                  <c:v>1.7831</c:v>
                </c:pt>
                <c:pt idx="2665">
                  <c:v>1.783</c:v>
                </c:pt>
                <c:pt idx="2666">
                  <c:v>1.783</c:v>
                </c:pt>
                <c:pt idx="2667">
                  <c:v>1.7829</c:v>
                </c:pt>
                <c:pt idx="2668">
                  <c:v>1.7827</c:v>
                </c:pt>
                <c:pt idx="2669">
                  <c:v>1.7824</c:v>
                </c:pt>
                <c:pt idx="2670">
                  <c:v>1.7823</c:v>
                </c:pt>
                <c:pt idx="2671">
                  <c:v>1.7821</c:v>
                </c:pt>
                <c:pt idx="2672">
                  <c:v>1.7818</c:v>
                </c:pt>
                <c:pt idx="2673">
                  <c:v>1.7816</c:v>
                </c:pt>
                <c:pt idx="2674">
                  <c:v>1.7813</c:v>
                </c:pt>
                <c:pt idx="2675">
                  <c:v>1.7811</c:v>
                </c:pt>
                <c:pt idx="2676">
                  <c:v>1.7808</c:v>
                </c:pt>
                <c:pt idx="2677">
                  <c:v>1.7805</c:v>
                </c:pt>
                <c:pt idx="2678">
                  <c:v>1.7804</c:v>
                </c:pt>
                <c:pt idx="2679">
                  <c:v>1.78</c:v>
                </c:pt>
                <c:pt idx="2680">
                  <c:v>1.7797</c:v>
                </c:pt>
                <c:pt idx="2681">
                  <c:v>1.7795</c:v>
                </c:pt>
                <c:pt idx="2682">
                  <c:v>1.7792</c:v>
                </c:pt>
                <c:pt idx="2683">
                  <c:v>1.7789</c:v>
                </c:pt>
                <c:pt idx="2684">
                  <c:v>1.7787</c:v>
                </c:pt>
                <c:pt idx="2685">
                  <c:v>1.7787</c:v>
                </c:pt>
                <c:pt idx="2686">
                  <c:v>1.7785</c:v>
                </c:pt>
                <c:pt idx="2687">
                  <c:v>1.7782</c:v>
                </c:pt>
                <c:pt idx="2688">
                  <c:v>1.7779</c:v>
                </c:pt>
                <c:pt idx="2689">
                  <c:v>1.7776</c:v>
                </c:pt>
                <c:pt idx="2690">
                  <c:v>1.7775</c:v>
                </c:pt>
                <c:pt idx="2691">
                  <c:v>1.7772</c:v>
                </c:pt>
                <c:pt idx="2692">
                  <c:v>1.7771</c:v>
                </c:pt>
                <c:pt idx="2693">
                  <c:v>1.7766</c:v>
                </c:pt>
                <c:pt idx="2694">
                  <c:v>1.7763</c:v>
                </c:pt>
                <c:pt idx="2695">
                  <c:v>1.7761</c:v>
                </c:pt>
                <c:pt idx="2696">
                  <c:v>1.7761</c:v>
                </c:pt>
                <c:pt idx="2697">
                  <c:v>1.7758</c:v>
                </c:pt>
                <c:pt idx="2698">
                  <c:v>1.7755</c:v>
                </c:pt>
                <c:pt idx="2699">
                  <c:v>1.7753</c:v>
                </c:pt>
                <c:pt idx="2700">
                  <c:v>1.7752</c:v>
                </c:pt>
                <c:pt idx="2701">
                  <c:v>1.775</c:v>
                </c:pt>
                <c:pt idx="2702">
                  <c:v>1.7749</c:v>
                </c:pt>
                <c:pt idx="2703">
                  <c:v>1.7746</c:v>
                </c:pt>
                <c:pt idx="2704">
                  <c:v>1.7743</c:v>
                </c:pt>
                <c:pt idx="2705">
                  <c:v>1.7742</c:v>
                </c:pt>
                <c:pt idx="2706">
                  <c:v>1.7739</c:v>
                </c:pt>
                <c:pt idx="2707">
                  <c:v>1.7736</c:v>
                </c:pt>
                <c:pt idx="2708">
                  <c:v>1.7733</c:v>
                </c:pt>
                <c:pt idx="2709">
                  <c:v>1.7732</c:v>
                </c:pt>
                <c:pt idx="2710">
                  <c:v>1.7729</c:v>
                </c:pt>
                <c:pt idx="2711">
                  <c:v>1.7726</c:v>
                </c:pt>
                <c:pt idx="2712">
                  <c:v>1.7724</c:v>
                </c:pt>
                <c:pt idx="2713">
                  <c:v>1.7723</c:v>
                </c:pt>
                <c:pt idx="2714">
                  <c:v>1.7722</c:v>
                </c:pt>
                <c:pt idx="2715">
                  <c:v>1.7719</c:v>
                </c:pt>
                <c:pt idx="2716">
                  <c:v>1.7716</c:v>
                </c:pt>
                <c:pt idx="2717">
                  <c:v>1.7713</c:v>
                </c:pt>
                <c:pt idx="2718">
                  <c:v>1.7711</c:v>
                </c:pt>
                <c:pt idx="2719">
                  <c:v>1.7709</c:v>
                </c:pt>
                <c:pt idx="2720">
                  <c:v>1.7707</c:v>
                </c:pt>
                <c:pt idx="2721">
                  <c:v>1.7704</c:v>
                </c:pt>
                <c:pt idx="2722">
                  <c:v>1.7701</c:v>
                </c:pt>
                <c:pt idx="2723">
                  <c:v>1.77</c:v>
                </c:pt>
                <c:pt idx="2724">
                  <c:v>1.7697</c:v>
                </c:pt>
                <c:pt idx="2725">
                  <c:v>1.7694</c:v>
                </c:pt>
                <c:pt idx="2726">
                  <c:v>1.7691</c:v>
                </c:pt>
                <c:pt idx="2727">
                  <c:v>1.769</c:v>
                </c:pt>
                <c:pt idx="2728">
                  <c:v>1.7686</c:v>
                </c:pt>
                <c:pt idx="2729">
                  <c:v>1.7684</c:v>
                </c:pt>
                <c:pt idx="2730">
                  <c:v>1.7683</c:v>
                </c:pt>
                <c:pt idx="2731">
                  <c:v>1.768</c:v>
                </c:pt>
                <c:pt idx="2732">
                  <c:v>1.7677</c:v>
                </c:pt>
                <c:pt idx="2733">
                  <c:v>1.7674</c:v>
                </c:pt>
                <c:pt idx="2734">
                  <c:v>1.7673</c:v>
                </c:pt>
                <c:pt idx="2735">
                  <c:v>1.767</c:v>
                </c:pt>
                <c:pt idx="2736">
                  <c:v>1.7668</c:v>
                </c:pt>
                <c:pt idx="2737">
                  <c:v>1.7665</c:v>
                </c:pt>
                <c:pt idx="2738">
                  <c:v>1.7663</c:v>
                </c:pt>
                <c:pt idx="2739">
                  <c:v>1.7661</c:v>
                </c:pt>
                <c:pt idx="2740">
                  <c:v>1.7658</c:v>
                </c:pt>
                <c:pt idx="2741">
                  <c:v>1.7657</c:v>
                </c:pt>
                <c:pt idx="2742">
                  <c:v>1.7652</c:v>
                </c:pt>
                <c:pt idx="2743">
                  <c:v>1.765</c:v>
                </c:pt>
                <c:pt idx="2744">
                  <c:v>1.7647</c:v>
                </c:pt>
                <c:pt idx="2745">
                  <c:v>1.7647</c:v>
                </c:pt>
                <c:pt idx="2746">
                  <c:v>1.7645</c:v>
                </c:pt>
                <c:pt idx="2747">
                  <c:v>1.7642</c:v>
                </c:pt>
                <c:pt idx="2748">
                  <c:v>1.7641</c:v>
                </c:pt>
                <c:pt idx="2749">
                  <c:v>1.7638</c:v>
                </c:pt>
                <c:pt idx="2750">
                  <c:v>1.7635</c:v>
                </c:pt>
                <c:pt idx="2751">
                  <c:v>1.7634</c:v>
                </c:pt>
                <c:pt idx="2752">
                  <c:v>1.7631</c:v>
                </c:pt>
                <c:pt idx="2753">
                  <c:v>1.7628</c:v>
                </c:pt>
                <c:pt idx="2754">
                  <c:v>1.7627</c:v>
                </c:pt>
                <c:pt idx="2755">
                  <c:v>1.7625</c:v>
                </c:pt>
                <c:pt idx="2756">
                  <c:v>1.7622</c:v>
                </c:pt>
                <c:pt idx="2757">
                  <c:v>1.7621</c:v>
                </c:pt>
                <c:pt idx="2758">
                  <c:v>1.7619</c:v>
                </c:pt>
                <c:pt idx="2759">
                  <c:v>1.7617</c:v>
                </c:pt>
                <c:pt idx="2760">
                  <c:v>1.7615</c:v>
                </c:pt>
                <c:pt idx="2761">
                  <c:v>1.7612</c:v>
                </c:pt>
                <c:pt idx="2762">
                  <c:v>1.7609</c:v>
                </c:pt>
                <c:pt idx="2763">
                  <c:v>1.7608</c:v>
                </c:pt>
                <c:pt idx="2764">
                  <c:v>1.7606</c:v>
                </c:pt>
                <c:pt idx="2765">
                  <c:v>1.7604</c:v>
                </c:pt>
                <c:pt idx="2766">
                  <c:v>1.7601</c:v>
                </c:pt>
                <c:pt idx="2767">
                  <c:v>1.7598</c:v>
                </c:pt>
                <c:pt idx="2768">
                  <c:v>1.7596</c:v>
                </c:pt>
                <c:pt idx="2769">
                  <c:v>1.7594</c:v>
                </c:pt>
                <c:pt idx="2770">
                  <c:v>1.7592</c:v>
                </c:pt>
                <c:pt idx="2771">
                  <c:v>1.7589</c:v>
                </c:pt>
                <c:pt idx="2772">
                  <c:v>1.7586</c:v>
                </c:pt>
                <c:pt idx="2773">
                  <c:v>1.7584</c:v>
                </c:pt>
                <c:pt idx="2774">
                  <c:v>1.7582</c:v>
                </c:pt>
                <c:pt idx="2775">
                  <c:v>1.7579</c:v>
                </c:pt>
                <c:pt idx="2776">
                  <c:v>1.7576</c:v>
                </c:pt>
                <c:pt idx="2777">
                  <c:v>1.7575</c:v>
                </c:pt>
                <c:pt idx="2778">
                  <c:v>1.7572</c:v>
                </c:pt>
                <c:pt idx="2779">
                  <c:v>1.7569</c:v>
                </c:pt>
                <c:pt idx="2780">
                  <c:v>1.7568</c:v>
                </c:pt>
                <c:pt idx="2781">
                  <c:v>1.7565</c:v>
                </c:pt>
                <c:pt idx="2782">
                  <c:v>1.7562</c:v>
                </c:pt>
                <c:pt idx="2783">
                  <c:v>1.7559</c:v>
                </c:pt>
                <c:pt idx="2784">
                  <c:v>1.7556</c:v>
                </c:pt>
                <c:pt idx="2785">
                  <c:v>1.7555</c:v>
                </c:pt>
                <c:pt idx="2786">
                  <c:v>1.7552</c:v>
                </c:pt>
                <c:pt idx="2787">
                  <c:v>1.7549</c:v>
                </c:pt>
                <c:pt idx="2788">
                  <c:v>1.7546</c:v>
                </c:pt>
                <c:pt idx="2789">
                  <c:v>1.7543</c:v>
                </c:pt>
                <c:pt idx="2790">
                  <c:v>1.7541</c:v>
                </c:pt>
                <c:pt idx="2791">
                  <c:v>1.7541</c:v>
                </c:pt>
                <c:pt idx="2792">
                  <c:v>1.7538</c:v>
                </c:pt>
                <c:pt idx="2793">
                  <c:v>1.7535</c:v>
                </c:pt>
                <c:pt idx="2794">
                  <c:v>1.7532</c:v>
                </c:pt>
                <c:pt idx="2795">
                  <c:v>1.7529</c:v>
                </c:pt>
                <c:pt idx="2796">
                  <c:v>1.7526</c:v>
                </c:pt>
                <c:pt idx="2797">
                  <c:v>1.7523</c:v>
                </c:pt>
                <c:pt idx="2798">
                  <c:v>1.7521</c:v>
                </c:pt>
                <c:pt idx="2799">
                  <c:v>1.7518</c:v>
                </c:pt>
                <c:pt idx="2800">
                  <c:v>1.7515</c:v>
                </c:pt>
                <c:pt idx="2801">
                  <c:v>1.7512</c:v>
                </c:pt>
                <c:pt idx="2802">
                  <c:v>1.7509</c:v>
                </c:pt>
                <c:pt idx="2803">
                  <c:v>1.7506</c:v>
                </c:pt>
                <c:pt idx="2804">
                  <c:v>1.7503</c:v>
                </c:pt>
                <c:pt idx="2805">
                  <c:v>1.7501</c:v>
                </c:pt>
                <c:pt idx="2806">
                  <c:v>1.7499</c:v>
                </c:pt>
                <c:pt idx="2807">
                  <c:v>1.7496</c:v>
                </c:pt>
                <c:pt idx="2808">
                  <c:v>1.7493</c:v>
                </c:pt>
                <c:pt idx="2809">
                  <c:v>1.7492</c:v>
                </c:pt>
                <c:pt idx="2810">
                  <c:v>1.7489</c:v>
                </c:pt>
                <c:pt idx="2811">
                  <c:v>1.7486</c:v>
                </c:pt>
                <c:pt idx="2812">
                  <c:v>1.7485</c:v>
                </c:pt>
                <c:pt idx="2813">
                  <c:v>1.7481</c:v>
                </c:pt>
                <c:pt idx="2814">
                  <c:v>1.7478</c:v>
                </c:pt>
                <c:pt idx="2815">
                  <c:v>1.7476</c:v>
                </c:pt>
                <c:pt idx="2816">
                  <c:v>1.7472</c:v>
                </c:pt>
                <c:pt idx="2817">
                  <c:v>1.7471</c:v>
                </c:pt>
                <c:pt idx="2818">
                  <c:v>1.7466</c:v>
                </c:pt>
                <c:pt idx="2819">
                  <c:v>1.7465</c:v>
                </c:pt>
                <c:pt idx="2820">
                  <c:v>1.7462</c:v>
                </c:pt>
                <c:pt idx="2821">
                  <c:v>1.7459</c:v>
                </c:pt>
                <c:pt idx="2822">
                  <c:v>1.7456</c:v>
                </c:pt>
                <c:pt idx="2823">
                  <c:v>1.7454</c:v>
                </c:pt>
                <c:pt idx="2824">
                  <c:v>1.7452</c:v>
                </c:pt>
                <c:pt idx="2825">
                  <c:v>1.7449</c:v>
                </c:pt>
                <c:pt idx="2826">
                  <c:v>1.7445</c:v>
                </c:pt>
                <c:pt idx="2827">
                  <c:v>1.7442</c:v>
                </c:pt>
                <c:pt idx="2828">
                  <c:v>1.7441</c:v>
                </c:pt>
                <c:pt idx="2829">
                  <c:v>1.7439</c:v>
                </c:pt>
                <c:pt idx="2830">
                  <c:v>1.7436</c:v>
                </c:pt>
                <c:pt idx="2831">
                  <c:v>1.7434</c:v>
                </c:pt>
                <c:pt idx="2832">
                  <c:v>1.7431</c:v>
                </c:pt>
                <c:pt idx="2833">
                  <c:v>1.7428</c:v>
                </c:pt>
                <c:pt idx="2834">
                  <c:v>1.7427</c:v>
                </c:pt>
                <c:pt idx="2835">
                  <c:v>1.7424</c:v>
                </c:pt>
                <c:pt idx="2836">
                  <c:v>1.7419</c:v>
                </c:pt>
                <c:pt idx="2837">
                  <c:v>1.7418</c:v>
                </c:pt>
                <c:pt idx="2838">
                  <c:v>1.7415</c:v>
                </c:pt>
                <c:pt idx="2839">
                  <c:v>1.7412</c:v>
                </c:pt>
                <c:pt idx="2840">
                  <c:v>1.7411</c:v>
                </c:pt>
                <c:pt idx="2841">
                  <c:v>1.7408</c:v>
                </c:pt>
                <c:pt idx="2842">
                  <c:v>1.7404</c:v>
                </c:pt>
                <c:pt idx="2843">
                  <c:v>1.7401</c:v>
                </c:pt>
                <c:pt idx="2844">
                  <c:v>1.74</c:v>
                </c:pt>
                <c:pt idx="2845">
                  <c:v>1.7397</c:v>
                </c:pt>
                <c:pt idx="2846">
                  <c:v>1.7395</c:v>
                </c:pt>
                <c:pt idx="2847">
                  <c:v>1.7392</c:v>
                </c:pt>
                <c:pt idx="2848">
                  <c:v>1.739</c:v>
                </c:pt>
                <c:pt idx="2849">
                  <c:v>1.7387</c:v>
                </c:pt>
                <c:pt idx="2850">
                  <c:v>1.7383</c:v>
                </c:pt>
                <c:pt idx="2851">
                  <c:v>1.7381</c:v>
                </c:pt>
                <c:pt idx="2852">
                  <c:v>1.7378</c:v>
                </c:pt>
                <c:pt idx="2853">
                  <c:v>1.7374</c:v>
                </c:pt>
                <c:pt idx="2854">
                  <c:v>1.7373</c:v>
                </c:pt>
                <c:pt idx="2855">
                  <c:v>1.737</c:v>
                </c:pt>
                <c:pt idx="2856">
                  <c:v>1.7367</c:v>
                </c:pt>
                <c:pt idx="2857">
                  <c:v>1.7364</c:v>
                </c:pt>
                <c:pt idx="2858">
                  <c:v>1.7361</c:v>
                </c:pt>
                <c:pt idx="2859">
                  <c:v>1.736</c:v>
                </c:pt>
                <c:pt idx="2860">
                  <c:v>1.7357</c:v>
                </c:pt>
                <c:pt idx="2861">
                  <c:v>1.7353</c:v>
                </c:pt>
                <c:pt idx="2862">
                  <c:v>1.735</c:v>
                </c:pt>
                <c:pt idx="2863">
                  <c:v>1.735</c:v>
                </c:pt>
                <c:pt idx="2864">
                  <c:v>1.7347</c:v>
                </c:pt>
                <c:pt idx="2865">
                  <c:v>1.7344</c:v>
                </c:pt>
                <c:pt idx="2866">
                  <c:v>1.7341</c:v>
                </c:pt>
                <c:pt idx="2867">
                  <c:v>1.7339</c:v>
                </c:pt>
                <c:pt idx="2868">
                  <c:v>1.7336</c:v>
                </c:pt>
                <c:pt idx="2869">
                  <c:v>1.7333</c:v>
                </c:pt>
                <c:pt idx="2870">
                  <c:v>1.733</c:v>
                </c:pt>
                <c:pt idx="2871">
                  <c:v>1.7327</c:v>
                </c:pt>
                <c:pt idx="2872">
                  <c:v>1.7326</c:v>
                </c:pt>
                <c:pt idx="2873">
                  <c:v>1.7323</c:v>
                </c:pt>
                <c:pt idx="2874">
                  <c:v>1.732</c:v>
                </c:pt>
                <c:pt idx="2875">
                  <c:v>1.7319</c:v>
                </c:pt>
                <c:pt idx="2876">
                  <c:v>1.7316</c:v>
                </c:pt>
                <c:pt idx="2877">
                  <c:v>1.7313</c:v>
                </c:pt>
                <c:pt idx="2878">
                  <c:v>1.7312</c:v>
                </c:pt>
                <c:pt idx="2879">
                  <c:v>1.7309</c:v>
                </c:pt>
                <c:pt idx="2880">
                  <c:v>1.7307</c:v>
                </c:pt>
                <c:pt idx="2881">
                  <c:v>1.7306</c:v>
                </c:pt>
                <c:pt idx="2882">
                  <c:v>1.7303</c:v>
                </c:pt>
                <c:pt idx="2883">
                  <c:v>1.73</c:v>
                </c:pt>
                <c:pt idx="2884">
                  <c:v>1.7298</c:v>
                </c:pt>
                <c:pt idx="2885">
                  <c:v>1.7295</c:v>
                </c:pt>
                <c:pt idx="2886">
                  <c:v>1.7293</c:v>
                </c:pt>
                <c:pt idx="2887">
                  <c:v>1.7289</c:v>
                </c:pt>
                <c:pt idx="2888">
                  <c:v>1.7286</c:v>
                </c:pt>
                <c:pt idx="2889">
                  <c:v>1.7285</c:v>
                </c:pt>
                <c:pt idx="2890">
                  <c:v>1.7283</c:v>
                </c:pt>
                <c:pt idx="2891">
                  <c:v>1.7279</c:v>
                </c:pt>
                <c:pt idx="2892">
                  <c:v>1.7278</c:v>
                </c:pt>
                <c:pt idx="2893">
                  <c:v>1.7275</c:v>
                </c:pt>
                <c:pt idx="2894">
                  <c:v>1.7272</c:v>
                </c:pt>
                <c:pt idx="2895">
                  <c:v>1.7269</c:v>
                </c:pt>
                <c:pt idx="2896">
                  <c:v>1.7266</c:v>
                </c:pt>
                <c:pt idx="2897">
                  <c:v>1.7264</c:v>
                </c:pt>
                <c:pt idx="2898">
                  <c:v>1.7262</c:v>
                </c:pt>
                <c:pt idx="2899">
                  <c:v>1.7258</c:v>
                </c:pt>
                <c:pt idx="2900">
                  <c:v>1.7255</c:v>
                </c:pt>
                <c:pt idx="2901">
                  <c:v>1.7254</c:v>
                </c:pt>
                <c:pt idx="2902">
                  <c:v>1.7251</c:v>
                </c:pt>
                <c:pt idx="2903">
                  <c:v>1.725</c:v>
                </c:pt>
                <c:pt idx="2904">
                  <c:v>1.7247</c:v>
                </c:pt>
                <c:pt idx="2905">
                  <c:v>1.7245</c:v>
                </c:pt>
                <c:pt idx="2906">
                  <c:v>1.7243</c:v>
                </c:pt>
                <c:pt idx="2907">
                  <c:v>1.724</c:v>
                </c:pt>
                <c:pt idx="2908">
                  <c:v>1.7237</c:v>
                </c:pt>
                <c:pt idx="2909">
                  <c:v>1.7234</c:v>
                </c:pt>
                <c:pt idx="2910">
                  <c:v>1.7233</c:v>
                </c:pt>
                <c:pt idx="2911">
                  <c:v>1.723</c:v>
                </c:pt>
                <c:pt idx="2912">
                  <c:v>1.7227</c:v>
                </c:pt>
                <c:pt idx="2913">
                  <c:v>1.7226</c:v>
                </c:pt>
                <c:pt idx="2914">
                  <c:v>1.7223</c:v>
                </c:pt>
                <c:pt idx="2915">
                  <c:v>1.7221</c:v>
                </c:pt>
                <c:pt idx="2916">
                  <c:v>1.7219</c:v>
                </c:pt>
                <c:pt idx="2917">
                  <c:v>1.7217</c:v>
                </c:pt>
                <c:pt idx="2918">
                  <c:v>1.7214</c:v>
                </c:pt>
                <c:pt idx="2919">
                  <c:v>1.7212</c:v>
                </c:pt>
                <c:pt idx="2920">
                  <c:v>1.721</c:v>
                </c:pt>
                <c:pt idx="2921">
                  <c:v>1.7207</c:v>
                </c:pt>
                <c:pt idx="2922">
                  <c:v>1.7205</c:v>
                </c:pt>
                <c:pt idx="2923">
                  <c:v>1.7202</c:v>
                </c:pt>
                <c:pt idx="2924">
                  <c:v>1.7199</c:v>
                </c:pt>
                <c:pt idx="2925">
                  <c:v>1.7197</c:v>
                </c:pt>
                <c:pt idx="2926">
                  <c:v>1.7195</c:v>
                </c:pt>
                <c:pt idx="2927">
                  <c:v>1.7192</c:v>
                </c:pt>
                <c:pt idx="2928">
                  <c:v>1.7189</c:v>
                </c:pt>
                <c:pt idx="2929">
                  <c:v>1.7186</c:v>
                </c:pt>
                <c:pt idx="2930">
                  <c:v>1.7183</c:v>
                </c:pt>
                <c:pt idx="2931">
                  <c:v>1.7179</c:v>
                </c:pt>
                <c:pt idx="2932">
                  <c:v>1.7176</c:v>
                </c:pt>
                <c:pt idx="2933">
                  <c:v>1.7175</c:v>
                </c:pt>
                <c:pt idx="2934">
                  <c:v>1.7172</c:v>
                </c:pt>
                <c:pt idx="2935">
                  <c:v>1.7169</c:v>
                </c:pt>
                <c:pt idx="2936">
                  <c:v>1.7167</c:v>
                </c:pt>
                <c:pt idx="2937">
                  <c:v>1.7164</c:v>
                </c:pt>
                <c:pt idx="2938">
                  <c:v>1.7161</c:v>
                </c:pt>
                <c:pt idx="2939">
                  <c:v>1.716</c:v>
                </c:pt>
                <c:pt idx="2940">
                  <c:v>1.7157</c:v>
                </c:pt>
                <c:pt idx="2941">
                  <c:v>1.7154</c:v>
                </c:pt>
                <c:pt idx="2942">
                  <c:v>1.7151</c:v>
                </c:pt>
                <c:pt idx="2943">
                  <c:v>1.7148</c:v>
                </c:pt>
                <c:pt idx="2944">
                  <c:v>1.7146</c:v>
                </c:pt>
                <c:pt idx="2945">
                  <c:v>1.7143</c:v>
                </c:pt>
                <c:pt idx="2946">
                  <c:v>1.714</c:v>
                </c:pt>
                <c:pt idx="2947">
                  <c:v>1.7137</c:v>
                </c:pt>
                <c:pt idx="2948">
                  <c:v>1.7136</c:v>
                </c:pt>
                <c:pt idx="2949">
                  <c:v>1.7133</c:v>
                </c:pt>
                <c:pt idx="2950">
                  <c:v>1.713</c:v>
                </c:pt>
                <c:pt idx="2951">
                  <c:v>1.7127</c:v>
                </c:pt>
                <c:pt idx="2952">
                  <c:v>1.7126</c:v>
                </c:pt>
                <c:pt idx="2953">
                  <c:v>1.7123</c:v>
                </c:pt>
                <c:pt idx="2954">
                  <c:v>1.712</c:v>
                </c:pt>
                <c:pt idx="2955">
                  <c:v>1.7119</c:v>
                </c:pt>
                <c:pt idx="2956">
                  <c:v>1.7116</c:v>
                </c:pt>
                <c:pt idx="2957">
                  <c:v>1.7115</c:v>
                </c:pt>
                <c:pt idx="2958">
                  <c:v>1.7111</c:v>
                </c:pt>
                <c:pt idx="2959">
                  <c:v>1.7108</c:v>
                </c:pt>
                <c:pt idx="2960">
                  <c:v>1.7106</c:v>
                </c:pt>
                <c:pt idx="2961">
                  <c:v>1.7104</c:v>
                </c:pt>
                <c:pt idx="2962">
                  <c:v>1.7102</c:v>
                </c:pt>
                <c:pt idx="2963">
                  <c:v>1.7099</c:v>
                </c:pt>
                <c:pt idx="2964">
                  <c:v>1.7097</c:v>
                </c:pt>
                <c:pt idx="2965">
                  <c:v>1.7095</c:v>
                </c:pt>
                <c:pt idx="2966">
                  <c:v>1.7092</c:v>
                </c:pt>
                <c:pt idx="2967">
                  <c:v>1.709</c:v>
                </c:pt>
                <c:pt idx="2968">
                  <c:v>1.7088</c:v>
                </c:pt>
                <c:pt idx="2969">
                  <c:v>1.7085</c:v>
                </c:pt>
                <c:pt idx="2970">
                  <c:v>1.7083</c:v>
                </c:pt>
                <c:pt idx="2971">
                  <c:v>1.708</c:v>
                </c:pt>
                <c:pt idx="2972">
                  <c:v>1.7077</c:v>
                </c:pt>
                <c:pt idx="2973">
                  <c:v>1.7076</c:v>
                </c:pt>
                <c:pt idx="2974">
                  <c:v>1.7074</c:v>
                </c:pt>
                <c:pt idx="2975">
                  <c:v>1.7071</c:v>
                </c:pt>
                <c:pt idx="2976">
                  <c:v>1.7069</c:v>
                </c:pt>
                <c:pt idx="2977">
                  <c:v>1.7067</c:v>
                </c:pt>
                <c:pt idx="2978">
                  <c:v>1.7064</c:v>
                </c:pt>
                <c:pt idx="2979">
                  <c:v>1.7062</c:v>
                </c:pt>
                <c:pt idx="2980">
                  <c:v>1.7059</c:v>
                </c:pt>
                <c:pt idx="2981">
                  <c:v>1.7056</c:v>
                </c:pt>
                <c:pt idx="2982">
                  <c:v>1.7055</c:v>
                </c:pt>
                <c:pt idx="2983">
                  <c:v>1.7053</c:v>
                </c:pt>
                <c:pt idx="2984">
                  <c:v>1.705</c:v>
                </c:pt>
                <c:pt idx="2985">
                  <c:v>1.7048</c:v>
                </c:pt>
                <c:pt idx="2986">
                  <c:v>1.7046</c:v>
                </c:pt>
                <c:pt idx="2987">
                  <c:v>1.7045</c:v>
                </c:pt>
                <c:pt idx="2988">
                  <c:v>1.7043</c:v>
                </c:pt>
                <c:pt idx="2989">
                  <c:v>1.7041</c:v>
                </c:pt>
                <c:pt idx="2990">
                  <c:v>1.7038</c:v>
                </c:pt>
                <c:pt idx="2991">
                  <c:v>1.7036</c:v>
                </c:pt>
                <c:pt idx="2992">
                  <c:v>1.7034</c:v>
                </c:pt>
                <c:pt idx="2993">
                  <c:v>1.7029</c:v>
                </c:pt>
                <c:pt idx="2994">
                  <c:v>1.7027</c:v>
                </c:pt>
                <c:pt idx="2995">
                  <c:v>1.7025</c:v>
                </c:pt>
                <c:pt idx="2996">
                  <c:v>1.7024</c:v>
                </c:pt>
                <c:pt idx="2997">
                  <c:v>1.7023</c:v>
                </c:pt>
                <c:pt idx="2998">
                  <c:v>1.7021</c:v>
                </c:pt>
                <c:pt idx="2999">
                  <c:v>1.7018</c:v>
                </c:pt>
                <c:pt idx="3000">
                  <c:v>1.7016</c:v>
                </c:pt>
                <c:pt idx="3001">
                  <c:v>1.7013</c:v>
                </c:pt>
                <c:pt idx="3002">
                  <c:v>1.7011</c:v>
                </c:pt>
                <c:pt idx="3003">
                  <c:v>1.7009</c:v>
                </c:pt>
                <c:pt idx="3004">
                  <c:v>1.7006</c:v>
                </c:pt>
                <c:pt idx="3005">
                  <c:v>1.7003</c:v>
                </c:pt>
                <c:pt idx="3006">
                  <c:v>1.7</c:v>
                </c:pt>
                <c:pt idx="3007">
                  <c:v>1.6997</c:v>
                </c:pt>
                <c:pt idx="3008">
                  <c:v>1.6995</c:v>
                </c:pt>
                <c:pt idx="3009">
                  <c:v>1.6993</c:v>
                </c:pt>
                <c:pt idx="3010">
                  <c:v>1.6992</c:v>
                </c:pt>
                <c:pt idx="3011">
                  <c:v>1.6989</c:v>
                </c:pt>
                <c:pt idx="3012">
                  <c:v>1.6986</c:v>
                </c:pt>
                <c:pt idx="3013">
                  <c:v>1.6984</c:v>
                </c:pt>
                <c:pt idx="3014">
                  <c:v>1.6982</c:v>
                </c:pt>
                <c:pt idx="3015">
                  <c:v>1.6981</c:v>
                </c:pt>
                <c:pt idx="3016">
                  <c:v>1.6977</c:v>
                </c:pt>
                <c:pt idx="3017">
                  <c:v>1.6974</c:v>
                </c:pt>
                <c:pt idx="3018">
                  <c:v>1.6971</c:v>
                </c:pt>
                <c:pt idx="3019">
                  <c:v>1.6968</c:v>
                </c:pt>
                <c:pt idx="3020">
                  <c:v>1.6965</c:v>
                </c:pt>
                <c:pt idx="3021">
                  <c:v>1.6964</c:v>
                </c:pt>
                <c:pt idx="3022">
                  <c:v>1.6961</c:v>
                </c:pt>
                <c:pt idx="3023">
                  <c:v>1.6958</c:v>
                </c:pt>
                <c:pt idx="3024">
                  <c:v>1.6956</c:v>
                </c:pt>
                <c:pt idx="3025">
                  <c:v>1.6953</c:v>
                </c:pt>
                <c:pt idx="3026">
                  <c:v>1.695</c:v>
                </c:pt>
                <c:pt idx="3027">
                  <c:v>1.6949</c:v>
                </c:pt>
                <c:pt idx="3028">
                  <c:v>1.6947</c:v>
                </c:pt>
                <c:pt idx="3029">
                  <c:v>1.6945</c:v>
                </c:pt>
                <c:pt idx="3030">
                  <c:v>1.6942</c:v>
                </c:pt>
                <c:pt idx="3031">
                  <c:v>1.694</c:v>
                </c:pt>
                <c:pt idx="3032">
                  <c:v>1.6938</c:v>
                </c:pt>
                <c:pt idx="3033">
                  <c:v>1.6934</c:v>
                </c:pt>
                <c:pt idx="3034">
                  <c:v>1.6932</c:v>
                </c:pt>
                <c:pt idx="3035">
                  <c:v>1.6931</c:v>
                </c:pt>
                <c:pt idx="3036">
                  <c:v>1.6928</c:v>
                </c:pt>
                <c:pt idx="3037">
                  <c:v>1.6927</c:v>
                </c:pt>
                <c:pt idx="3038">
                  <c:v>1.6924</c:v>
                </c:pt>
                <c:pt idx="3039">
                  <c:v>1.6921</c:v>
                </c:pt>
                <c:pt idx="3040">
                  <c:v>1.6921</c:v>
                </c:pt>
                <c:pt idx="3041">
                  <c:v>1.6918</c:v>
                </c:pt>
                <c:pt idx="3042">
                  <c:v>1.6915</c:v>
                </c:pt>
                <c:pt idx="3043">
                  <c:v>1.6913</c:v>
                </c:pt>
                <c:pt idx="3044">
                  <c:v>1.691</c:v>
                </c:pt>
                <c:pt idx="3045">
                  <c:v>1.6907</c:v>
                </c:pt>
                <c:pt idx="3046">
                  <c:v>1.6906</c:v>
                </c:pt>
                <c:pt idx="3047">
                  <c:v>1.6902</c:v>
                </c:pt>
                <c:pt idx="3048">
                  <c:v>1.6899</c:v>
                </c:pt>
                <c:pt idx="3049">
                  <c:v>1.6896</c:v>
                </c:pt>
                <c:pt idx="3050">
                  <c:v>1.6895</c:v>
                </c:pt>
                <c:pt idx="3051">
                  <c:v>1.6893</c:v>
                </c:pt>
                <c:pt idx="3052">
                  <c:v>1.6891</c:v>
                </c:pt>
                <c:pt idx="3053">
                  <c:v>1.6886</c:v>
                </c:pt>
                <c:pt idx="3054">
                  <c:v>1.6884</c:v>
                </c:pt>
                <c:pt idx="3055">
                  <c:v>1.6882</c:v>
                </c:pt>
                <c:pt idx="3056">
                  <c:v>1.6879</c:v>
                </c:pt>
                <c:pt idx="3057">
                  <c:v>1.6878</c:v>
                </c:pt>
                <c:pt idx="3058">
                  <c:v>1.6877</c:v>
                </c:pt>
                <c:pt idx="3059">
                  <c:v>1.6875</c:v>
                </c:pt>
                <c:pt idx="3060">
                  <c:v>1.6873</c:v>
                </c:pt>
                <c:pt idx="3061">
                  <c:v>1.687</c:v>
                </c:pt>
                <c:pt idx="3062">
                  <c:v>1.6868</c:v>
                </c:pt>
                <c:pt idx="3063">
                  <c:v>1.6867</c:v>
                </c:pt>
                <c:pt idx="3064">
                  <c:v>1.6864</c:v>
                </c:pt>
                <c:pt idx="3065">
                  <c:v>1.6861</c:v>
                </c:pt>
                <c:pt idx="3066">
                  <c:v>1.686</c:v>
                </c:pt>
                <c:pt idx="3067">
                  <c:v>1.6856</c:v>
                </c:pt>
                <c:pt idx="3068">
                  <c:v>1.6855</c:v>
                </c:pt>
                <c:pt idx="3069">
                  <c:v>1.6853</c:v>
                </c:pt>
                <c:pt idx="3070">
                  <c:v>1.6852</c:v>
                </c:pt>
                <c:pt idx="3071">
                  <c:v>1.6849</c:v>
                </c:pt>
                <c:pt idx="3072">
                  <c:v>1.6846</c:v>
                </c:pt>
                <c:pt idx="3073">
                  <c:v>1.6844</c:v>
                </c:pt>
                <c:pt idx="3074">
                  <c:v>1.6841</c:v>
                </c:pt>
                <c:pt idx="3075">
                  <c:v>1.6841</c:v>
                </c:pt>
                <c:pt idx="3076">
                  <c:v>1.6839</c:v>
                </c:pt>
                <c:pt idx="3077">
                  <c:v>1.6835</c:v>
                </c:pt>
                <c:pt idx="3078">
                  <c:v>1.6832</c:v>
                </c:pt>
                <c:pt idx="3079">
                  <c:v>1.6831</c:v>
                </c:pt>
                <c:pt idx="3080">
                  <c:v>1.6828</c:v>
                </c:pt>
                <c:pt idx="3081">
                  <c:v>1.6824</c:v>
                </c:pt>
                <c:pt idx="3082">
                  <c:v>1.6823</c:v>
                </c:pt>
                <c:pt idx="3083">
                  <c:v>1.6821</c:v>
                </c:pt>
                <c:pt idx="3084">
                  <c:v>1.6819</c:v>
                </c:pt>
                <c:pt idx="3085">
                  <c:v>1.6816</c:v>
                </c:pt>
                <c:pt idx="3086">
                  <c:v>1.6815</c:v>
                </c:pt>
                <c:pt idx="3087">
                  <c:v>1.6812</c:v>
                </c:pt>
                <c:pt idx="3088">
                  <c:v>1.681</c:v>
                </c:pt>
                <c:pt idx="3089">
                  <c:v>1.6808</c:v>
                </c:pt>
                <c:pt idx="3090">
                  <c:v>1.6806</c:v>
                </c:pt>
                <c:pt idx="3091">
                  <c:v>1.6803</c:v>
                </c:pt>
                <c:pt idx="3092">
                  <c:v>1.6802</c:v>
                </c:pt>
                <c:pt idx="3093">
                  <c:v>1.6799</c:v>
                </c:pt>
                <c:pt idx="3094">
                  <c:v>1.6797</c:v>
                </c:pt>
                <c:pt idx="3095">
                  <c:v>1.6794</c:v>
                </c:pt>
                <c:pt idx="3096">
                  <c:v>1.6792</c:v>
                </c:pt>
                <c:pt idx="3097">
                  <c:v>1.6791</c:v>
                </c:pt>
                <c:pt idx="3098">
                  <c:v>1.6788</c:v>
                </c:pt>
                <c:pt idx="3099">
                  <c:v>1.6787</c:v>
                </c:pt>
                <c:pt idx="3100">
                  <c:v>1.6784</c:v>
                </c:pt>
                <c:pt idx="3101">
                  <c:v>1.6781</c:v>
                </c:pt>
                <c:pt idx="3102">
                  <c:v>1.678</c:v>
                </c:pt>
                <c:pt idx="3103">
                  <c:v>1.6777</c:v>
                </c:pt>
                <c:pt idx="3104">
                  <c:v>1.6776</c:v>
                </c:pt>
                <c:pt idx="3105">
                  <c:v>1.6776</c:v>
                </c:pt>
                <c:pt idx="3106">
                  <c:v>1.6775</c:v>
                </c:pt>
                <c:pt idx="3107">
                  <c:v>1.6772</c:v>
                </c:pt>
                <c:pt idx="3108">
                  <c:v>1.6769</c:v>
                </c:pt>
                <c:pt idx="3109">
                  <c:v>1.6768</c:v>
                </c:pt>
                <c:pt idx="3110">
                  <c:v>1.6765</c:v>
                </c:pt>
                <c:pt idx="3111">
                  <c:v>1.6762</c:v>
                </c:pt>
                <c:pt idx="3112">
                  <c:v>1.6761</c:v>
                </c:pt>
                <c:pt idx="3113">
                  <c:v>1.6759</c:v>
                </c:pt>
                <c:pt idx="3114">
                  <c:v>1.6759</c:v>
                </c:pt>
                <c:pt idx="3115">
                  <c:v>1.6757</c:v>
                </c:pt>
                <c:pt idx="3116">
                  <c:v>1.6753</c:v>
                </c:pt>
                <c:pt idx="3117">
                  <c:v>1.6748</c:v>
                </c:pt>
                <c:pt idx="3118">
                  <c:v>1.6746</c:v>
                </c:pt>
                <c:pt idx="3119">
                  <c:v>1.6744</c:v>
                </c:pt>
                <c:pt idx="3120">
                  <c:v>1.6747</c:v>
                </c:pt>
                <c:pt idx="3121">
                  <c:v>1.6747</c:v>
                </c:pt>
                <c:pt idx="3122">
                  <c:v>1.6744</c:v>
                </c:pt>
                <c:pt idx="3123">
                  <c:v>1.6742</c:v>
                </c:pt>
                <c:pt idx="3124">
                  <c:v>1.6737</c:v>
                </c:pt>
                <c:pt idx="3125">
                  <c:v>1.6735</c:v>
                </c:pt>
                <c:pt idx="3126">
                  <c:v>1.6732</c:v>
                </c:pt>
                <c:pt idx="3127">
                  <c:v>1.6731</c:v>
                </c:pt>
                <c:pt idx="3128">
                  <c:v>1.6729</c:v>
                </c:pt>
                <c:pt idx="3129">
                  <c:v>1.6728</c:v>
                </c:pt>
                <c:pt idx="3130">
                  <c:v>1.6726</c:v>
                </c:pt>
                <c:pt idx="3131">
                  <c:v>1.6725</c:v>
                </c:pt>
                <c:pt idx="3132">
                  <c:v>1.6724</c:v>
                </c:pt>
                <c:pt idx="3133">
                  <c:v>1.6721</c:v>
                </c:pt>
                <c:pt idx="3134">
                  <c:v>1.6717</c:v>
                </c:pt>
                <c:pt idx="3135">
                  <c:v>1.6715</c:v>
                </c:pt>
                <c:pt idx="3136">
                  <c:v>1.6714</c:v>
                </c:pt>
                <c:pt idx="3137">
                  <c:v>1.6711</c:v>
                </c:pt>
                <c:pt idx="3138">
                  <c:v>1.6709</c:v>
                </c:pt>
                <c:pt idx="3139">
                  <c:v>1.6707</c:v>
                </c:pt>
                <c:pt idx="3140">
                  <c:v>1.6706</c:v>
                </c:pt>
                <c:pt idx="3141">
                  <c:v>1.6706</c:v>
                </c:pt>
                <c:pt idx="3142">
                  <c:v>1.6704</c:v>
                </c:pt>
                <c:pt idx="3143">
                  <c:v>1.6702</c:v>
                </c:pt>
                <c:pt idx="3144">
                  <c:v>1.67</c:v>
                </c:pt>
                <c:pt idx="3145">
                  <c:v>1.6699</c:v>
                </c:pt>
                <c:pt idx="3146">
                  <c:v>1.6696</c:v>
                </c:pt>
                <c:pt idx="3147">
                  <c:v>1.6694</c:v>
                </c:pt>
                <c:pt idx="3148">
                  <c:v>1.6692</c:v>
                </c:pt>
                <c:pt idx="3149">
                  <c:v>1.6691</c:v>
                </c:pt>
                <c:pt idx="3150">
                  <c:v>1.6689</c:v>
                </c:pt>
                <c:pt idx="3151">
                  <c:v>1.6689</c:v>
                </c:pt>
                <c:pt idx="3152">
                  <c:v>1.6687</c:v>
                </c:pt>
                <c:pt idx="3153">
                  <c:v>1.6684</c:v>
                </c:pt>
                <c:pt idx="3154">
                  <c:v>1.6681</c:v>
                </c:pt>
                <c:pt idx="3155">
                  <c:v>1.668</c:v>
                </c:pt>
                <c:pt idx="3156">
                  <c:v>1.6678</c:v>
                </c:pt>
                <c:pt idx="3157">
                  <c:v>1.6677</c:v>
                </c:pt>
                <c:pt idx="3158">
                  <c:v>1.6676</c:v>
                </c:pt>
                <c:pt idx="3159">
                  <c:v>1.6674</c:v>
                </c:pt>
                <c:pt idx="3160">
                  <c:v>1.6673</c:v>
                </c:pt>
                <c:pt idx="3161">
                  <c:v>1.6672</c:v>
                </c:pt>
                <c:pt idx="3162">
                  <c:v>1.6667</c:v>
                </c:pt>
                <c:pt idx="3163">
                  <c:v>1.6666</c:v>
                </c:pt>
                <c:pt idx="3164">
                  <c:v>1.6665</c:v>
                </c:pt>
                <c:pt idx="3165">
                  <c:v>1.6663</c:v>
                </c:pt>
                <c:pt idx="3166">
                  <c:v>1.6662</c:v>
                </c:pt>
                <c:pt idx="3167">
                  <c:v>1.6662</c:v>
                </c:pt>
                <c:pt idx="3168">
                  <c:v>1.6659</c:v>
                </c:pt>
                <c:pt idx="3169">
                  <c:v>1.6655</c:v>
                </c:pt>
                <c:pt idx="3170">
                  <c:v>1.6654</c:v>
                </c:pt>
                <c:pt idx="3171">
                  <c:v>1.6652</c:v>
                </c:pt>
                <c:pt idx="3172">
                  <c:v>1.665</c:v>
                </c:pt>
                <c:pt idx="3173">
                  <c:v>1.6648</c:v>
                </c:pt>
                <c:pt idx="3174">
                  <c:v>1.6647</c:v>
                </c:pt>
                <c:pt idx="3175">
                  <c:v>1.6647</c:v>
                </c:pt>
                <c:pt idx="3176">
                  <c:v>1.6646</c:v>
                </c:pt>
                <c:pt idx="3177">
                  <c:v>1.6644</c:v>
                </c:pt>
                <c:pt idx="3178">
                  <c:v>1.6644</c:v>
                </c:pt>
                <c:pt idx="3179">
                  <c:v>1.6643</c:v>
                </c:pt>
                <c:pt idx="3180">
                  <c:v>1.664</c:v>
                </c:pt>
                <c:pt idx="3181">
                  <c:v>1.6639</c:v>
                </c:pt>
                <c:pt idx="3182">
                  <c:v>1.6637</c:v>
                </c:pt>
                <c:pt idx="3183">
                  <c:v>1.6635</c:v>
                </c:pt>
                <c:pt idx="3184">
                  <c:v>1.6633</c:v>
                </c:pt>
                <c:pt idx="3185">
                  <c:v>1.6631</c:v>
                </c:pt>
                <c:pt idx="3186">
                  <c:v>1.6628</c:v>
                </c:pt>
                <c:pt idx="3187">
                  <c:v>1.6626</c:v>
                </c:pt>
                <c:pt idx="3188">
                  <c:v>1.6625</c:v>
                </c:pt>
                <c:pt idx="3189">
                  <c:v>1.6624</c:v>
                </c:pt>
                <c:pt idx="3190">
                  <c:v>1.6622</c:v>
                </c:pt>
                <c:pt idx="3191">
                  <c:v>1.662</c:v>
                </c:pt>
                <c:pt idx="3192">
                  <c:v>1.6618</c:v>
                </c:pt>
                <c:pt idx="3193">
                  <c:v>1.6617</c:v>
                </c:pt>
                <c:pt idx="3194">
                  <c:v>1.6616</c:v>
                </c:pt>
                <c:pt idx="3195">
                  <c:v>1.6613</c:v>
                </c:pt>
                <c:pt idx="3196">
                  <c:v>1.6611</c:v>
                </c:pt>
                <c:pt idx="3197">
                  <c:v>1.6609</c:v>
                </c:pt>
                <c:pt idx="3198">
                  <c:v>1.6607</c:v>
                </c:pt>
                <c:pt idx="3199">
                  <c:v>1.6603</c:v>
                </c:pt>
                <c:pt idx="3200">
                  <c:v>1.6602</c:v>
                </c:pt>
                <c:pt idx="3201">
                  <c:v>1.6599</c:v>
                </c:pt>
                <c:pt idx="3202">
                  <c:v>1.6596</c:v>
                </c:pt>
                <c:pt idx="3203">
                  <c:v>1.6596</c:v>
                </c:pt>
                <c:pt idx="3204">
                  <c:v>1.6595</c:v>
                </c:pt>
                <c:pt idx="3205">
                  <c:v>1.6592</c:v>
                </c:pt>
                <c:pt idx="3206">
                  <c:v>1.659</c:v>
                </c:pt>
                <c:pt idx="3207">
                  <c:v>1.6588</c:v>
                </c:pt>
                <c:pt idx="3208">
                  <c:v>1.6585</c:v>
                </c:pt>
                <c:pt idx="3209">
                  <c:v>1.6584</c:v>
                </c:pt>
                <c:pt idx="3210">
                  <c:v>1.6584</c:v>
                </c:pt>
                <c:pt idx="3211">
                  <c:v>1.6583</c:v>
                </c:pt>
                <c:pt idx="3212">
                  <c:v>1.6581</c:v>
                </c:pt>
                <c:pt idx="3213">
                  <c:v>1.6579</c:v>
                </c:pt>
                <c:pt idx="3214">
                  <c:v>1.6576</c:v>
                </c:pt>
                <c:pt idx="3215">
                  <c:v>1.6575</c:v>
                </c:pt>
                <c:pt idx="3216">
                  <c:v>1.6573</c:v>
                </c:pt>
                <c:pt idx="3217">
                  <c:v>1.657</c:v>
                </c:pt>
                <c:pt idx="3218">
                  <c:v>1.6569</c:v>
                </c:pt>
                <c:pt idx="3219">
                  <c:v>1.6568</c:v>
                </c:pt>
                <c:pt idx="3220">
                  <c:v>1.6566</c:v>
                </c:pt>
                <c:pt idx="3221">
                  <c:v>1.6565</c:v>
                </c:pt>
                <c:pt idx="3222">
                  <c:v>1.6564</c:v>
                </c:pt>
                <c:pt idx="3223">
                  <c:v>1.6562</c:v>
                </c:pt>
                <c:pt idx="3224">
                  <c:v>1.6561</c:v>
                </c:pt>
                <c:pt idx="3225">
                  <c:v>1.656</c:v>
                </c:pt>
                <c:pt idx="3226">
                  <c:v>1.656</c:v>
                </c:pt>
                <c:pt idx="3227">
                  <c:v>1.6558</c:v>
                </c:pt>
                <c:pt idx="3228">
                  <c:v>1.6557</c:v>
                </c:pt>
                <c:pt idx="3229">
                  <c:v>1.6556</c:v>
                </c:pt>
                <c:pt idx="3230">
                  <c:v>1.6554</c:v>
                </c:pt>
                <c:pt idx="3231">
                  <c:v>1.6553</c:v>
                </c:pt>
                <c:pt idx="3232">
                  <c:v>1.6553</c:v>
                </c:pt>
                <c:pt idx="3233">
                  <c:v>1.6551</c:v>
                </c:pt>
                <c:pt idx="3234">
                  <c:v>1.655</c:v>
                </c:pt>
                <c:pt idx="3235">
                  <c:v>1.6547</c:v>
                </c:pt>
                <c:pt idx="3236">
                  <c:v>1.6546</c:v>
                </c:pt>
                <c:pt idx="3237">
                  <c:v>1.6545</c:v>
                </c:pt>
                <c:pt idx="3238">
                  <c:v>1.6545</c:v>
                </c:pt>
                <c:pt idx="3239">
                  <c:v>1.6543</c:v>
                </c:pt>
                <c:pt idx="3240">
                  <c:v>1.6542</c:v>
                </c:pt>
                <c:pt idx="3241">
                  <c:v>1.6539</c:v>
                </c:pt>
                <c:pt idx="3242">
                  <c:v>1.6538</c:v>
                </c:pt>
                <c:pt idx="3243">
                  <c:v>1.6535</c:v>
                </c:pt>
                <c:pt idx="3244">
                  <c:v>1.6534</c:v>
                </c:pt>
                <c:pt idx="3245">
                  <c:v>1.6532</c:v>
                </c:pt>
                <c:pt idx="3246">
                  <c:v>1.6531</c:v>
                </c:pt>
                <c:pt idx="3247">
                  <c:v>1.653</c:v>
                </c:pt>
                <c:pt idx="3248">
                  <c:v>1.6528</c:v>
                </c:pt>
                <c:pt idx="3249">
                  <c:v>1.6526</c:v>
                </c:pt>
                <c:pt idx="3250">
                  <c:v>1.6524</c:v>
                </c:pt>
                <c:pt idx="3251">
                  <c:v>1.6521</c:v>
                </c:pt>
                <c:pt idx="3252">
                  <c:v>1.652</c:v>
                </c:pt>
                <c:pt idx="3253">
                  <c:v>1.6519</c:v>
                </c:pt>
                <c:pt idx="3254">
                  <c:v>1.6517</c:v>
                </c:pt>
                <c:pt idx="3255">
                  <c:v>1.6515</c:v>
                </c:pt>
                <c:pt idx="3256">
                  <c:v>1.6513</c:v>
                </c:pt>
                <c:pt idx="3257">
                  <c:v>1.6511</c:v>
                </c:pt>
                <c:pt idx="3258">
                  <c:v>1.6509</c:v>
                </c:pt>
                <c:pt idx="3259">
                  <c:v>1.6508</c:v>
                </c:pt>
                <c:pt idx="3260">
                  <c:v>1.6507</c:v>
                </c:pt>
                <c:pt idx="3261">
                  <c:v>1.6504</c:v>
                </c:pt>
                <c:pt idx="3262">
                  <c:v>1.6501</c:v>
                </c:pt>
                <c:pt idx="3263">
                  <c:v>1.65</c:v>
                </c:pt>
                <c:pt idx="3264">
                  <c:v>1.6497</c:v>
                </c:pt>
                <c:pt idx="3265">
                  <c:v>1.6494</c:v>
                </c:pt>
                <c:pt idx="3266">
                  <c:v>1.6493</c:v>
                </c:pt>
                <c:pt idx="3267">
                  <c:v>1.6492</c:v>
                </c:pt>
                <c:pt idx="3268">
                  <c:v>1.6489</c:v>
                </c:pt>
                <c:pt idx="3269">
                  <c:v>1.6486</c:v>
                </c:pt>
                <c:pt idx="3270">
                  <c:v>1.6485</c:v>
                </c:pt>
                <c:pt idx="3271">
                  <c:v>1.6483</c:v>
                </c:pt>
                <c:pt idx="3272">
                  <c:v>1.6481</c:v>
                </c:pt>
                <c:pt idx="3273">
                  <c:v>1.6479</c:v>
                </c:pt>
                <c:pt idx="3274">
                  <c:v>1.6477</c:v>
                </c:pt>
                <c:pt idx="3275">
                  <c:v>1.6475</c:v>
                </c:pt>
                <c:pt idx="3276">
                  <c:v>1.6474</c:v>
                </c:pt>
                <c:pt idx="3277">
                  <c:v>1.6471</c:v>
                </c:pt>
                <c:pt idx="3278">
                  <c:v>1.6469</c:v>
                </c:pt>
                <c:pt idx="3279">
                  <c:v>1.6466</c:v>
                </c:pt>
                <c:pt idx="3280">
                  <c:v>1.6464</c:v>
                </c:pt>
                <c:pt idx="3281">
                  <c:v>1.6462</c:v>
                </c:pt>
                <c:pt idx="3282">
                  <c:v>1.646</c:v>
                </c:pt>
                <c:pt idx="3283">
                  <c:v>1.6458</c:v>
                </c:pt>
                <c:pt idx="3284">
                  <c:v>1.6456</c:v>
                </c:pt>
                <c:pt idx="3285">
                  <c:v>1.6454</c:v>
                </c:pt>
                <c:pt idx="3286">
                  <c:v>1.6451</c:v>
                </c:pt>
                <c:pt idx="3287">
                  <c:v>1.645</c:v>
                </c:pt>
                <c:pt idx="3288">
                  <c:v>1.6447</c:v>
                </c:pt>
                <c:pt idx="3289">
                  <c:v>1.6444</c:v>
                </c:pt>
                <c:pt idx="3290">
                  <c:v>1.6443</c:v>
                </c:pt>
                <c:pt idx="3291">
                  <c:v>1.6441</c:v>
                </c:pt>
                <c:pt idx="3292">
                  <c:v>1.6439</c:v>
                </c:pt>
                <c:pt idx="3293">
                  <c:v>1.6436</c:v>
                </c:pt>
                <c:pt idx="3294">
                  <c:v>1.6432</c:v>
                </c:pt>
                <c:pt idx="3295">
                  <c:v>1.6431</c:v>
                </c:pt>
                <c:pt idx="3296">
                  <c:v>1.6431</c:v>
                </c:pt>
                <c:pt idx="3297">
                  <c:v>1.6428</c:v>
                </c:pt>
                <c:pt idx="3298">
                  <c:v>1.6425</c:v>
                </c:pt>
                <c:pt idx="3299">
                  <c:v>1.6424</c:v>
                </c:pt>
                <c:pt idx="3300">
                  <c:v>1.6423</c:v>
                </c:pt>
                <c:pt idx="3301">
                  <c:v>1.642</c:v>
                </c:pt>
                <c:pt idx="3302">
                  <c:v>1.6417</c:v>
                </c:pt>
                <c:pt idx="3303">
                  <c:v>1.6414</c:v>
                </c:pt>
                <c:pt idx="3304">
                  <c:v>1.6413</c:v>
                </c:pt>
                <c:pt idx="3305">
                  <c:v>1.6412</c:v>
                </c:pt>
                <c:pt idx="3306">
                  <c:v>1.641</c:v>
                </c:pt>
                <c:pt idx="3307">
                  <c:v>1.6408</c:v>
                </c:pt>
                <c:pt idx="3308">
                  <c:v>1.6405</c:v>
                </c:pt>
                <c:pt idx="3309">
                  <c:v>1.6402</c:v>
                </c:pt>
                <c:pt idx="3310">
                  <c:v>1.6398</c:v>
                </c:pt>
                <c:pt idx="3311">
                  <c:v>1.6397</c:v>
                </c:pt>
                <c:pt idx="3312">
                  <c:v>1.6395</c:v>
                </c:pt>
                <c:pt idx="3313">
                  <c:v>1.6394</c:v>
                </c:pt>
                <c:pt idx="3314">
                  <c:v>1.6393</c:v>
                </c:pt>
                <c:pt idx="3315">
                  <c:v>1.6391</c:v>
                </c:pt>
                <c:pt idx="3316">
                  <c:v>1.6387</c:v>
                </c:pt>
                <c:pt idx="3317">
                  <c:v>1.6385</c:v>
                </c:pt>
                <c:pt idx="3318">
                  <c:v>1.6383</c:v>
                </c:pt>
                <c:pt idx="3319">
                  <c:v>1.6382</c:v>
                </c:pt>
                <c:pt idx="3320">
                  <c:v>1.6379</c:v>
                </c:pt>
                <c:pt idx="3321">
                  <c:v>1.6375</c:v>
                </c:pt>
                <c:pt idx="3322">
                  <c:v>1.637</c:v>
                </c:pt>
                <c:pt idx="3323">
                  <c:v>1.6362</c:v>
                </c:pt>
                <c:pt idx="3324">
                  <c:v>1.6347</c:v>
                </c:pt>
                <c:pt idx="3325">
                  <c:v>1.6333</c:v>
                </c:pt>
                <c:pt idx="3326">
                  <c:v>1.6324</c:v>
                </c:pt>
                <c:pt idx="3327">
                  <c:v>1.6319</c:v>
                </c:pt>
                <c:pt idx="3328">
                  <c:v>1.6313</c:v>
                </c:pt>
                <c:pt idx="3329">
                  <c:v>1.6309</c:v>
                </c:pt>
                <c:pt idx="3330">
                  <c:v>1.6305</c:v>
                </c:pt>
                <c:pt idx="3331">
                  <c:v>1.6301</c:v>
                </c:pt>
                <c:pt idx="3332">
                  <c:v>1.6298</c:v>
                </c:pt>
                <c:pt idx="3333">
                  <c:v>1.6294</c:v>
                </c:pt>
                <c:pt idx="3334">
                  <c:v>1.6289</c:v>
                </c:pt>
                <c:pt idx="3335">
                  <c:v>1.6286</c:v>
                </c:pt>
                <c:pt idx="3336">
                  <c:v>1.6284</c:v>
                </c:pt>
                <c:pt idx="3337">
                  <c:v>1.628</c:v>
                </c:pt>
                <c:pt idx="3338">
                  <c:v>1.6277</c:v>
                </c:pt>
                <c:pt idx="3339">
                  <c:v>1.6273</c:v>
                </c:pt>
                <c:pt idx="3340">
                  <c:v>1.627</c:v>
                </c:pt>
                <c:pt idx="3341">
                  <c:v>1.6268</c:v>
                </c:pt>
                <c:pt idx="3342">
                  <c:v>1.6264</c:v>
                </c:pt>
                <c:pt idx="3343">
                  <c:v>1.6261</c:v>
                </c:pt>
                <c:pt idx="3344">
                  <c:v>1.6257</c:v>
                </c:pt>
                <c:pt idx="3345">
                  <c:v>1.6254</c:v>
                </c:pt>
                <c:pt idx="3346">
                  <c:v>1.625</c:v>
                </c:pt>
                <c:pt idx="3347">
                  <c:v>1.6247</c:v>
                </c:pt>
                <c:pt idx="3348">
                  <c:v>1.6245</c:v>
                </c:pt>
                <c:pt idx="3349">
                  <c:v>1.6239</c:v>
                </c:pt>
                <c:pt idx="3350">
                  <c:v>1.6237</c:v>
                </c:pt>
                <c:pt idx="3351">
                  <c:v>1.6235</c:v>
                </c:pt>
                <c:pt idx="3352">
                  <c:v>1.6235</c:v>
                </c:pt>
                <c:pt idx="3353">
                  <c:v>1.6237</c:v>
                </c:pt>
                <c:pt idx="3354">
                  <c:v>1.6235</c:v>
                </c:pt>
                <c:pt idx="3355">
                  <c:v>1.6234</c:v>
                </c:pt>
                <c:pt idx="3356">
                  <c:v>1.6234</c:v>
                </c:pt>
                <c:pt idx="3357">
                  <c:v>1.6233</c:v>
                </c:pt>
                <c:pt idx="3358">
                  <c:v>1.6231</c:v>
                </c:pt>
                <c:pt idx="3359">
                  <c:v>1.6229</c:v>
                </c:pt>
                <c:pt idx="3360">
                  <c:v>1.6226</c:v>
                </c:pt>
                <c:pt idx="3361">
                  <c:v>1.6223</c:v>
                </c:pt>
                <c:pt idx="3362">
                  <c:v>1.6221</c:v>
                </c:pt>
                <c:pt idx="3363">
                  <c:v>1.6218</c:v>
                </c:pt>
                <c:pt idx="3364">
                  <c:v>1.6215</c:v>
                </c:pt>
                <c:pt idx="3365">
                  <c:v>1.6213</c:v>
                </c:pt>
                <c:pt idx="3366">
                  <c:v>1.6211</c:v>
                </c:pt>
                <c:pt idx="3367">
                  <c:v>1.6209</c:v>
                </c:pt>
                <c:pt idx="3368">
                  <c:v>1.6207</c:v>
                </c:pt>
                <c:pt idx="3369">
                  <c:v>1.6203</c:v>
                </c:pt>
                <c:pt idx="3370">
                  <c:v>1.6202</c:v>
                </c:pt>
                <c:pt idx="3371">
                  <c:v>1.6199</c:v>
                </c:pt>
                <c:pt idx="3372">
                  <c:v>1.6198</c:v>
                </c:pt>
                <c:pt idx="3373">
                  <c:v>1.6195</c:v>
                </c:pt>
                <c:pt idx="3374">
                  <c:v>1.6193</c:v>
                </c:pt>
                <c:pt idx="3375">
                  <c:v>1.619</c:v>
                </c:pt>
                <c:pt idx="3376">
                  <c:v>1.6189</c:v>
                </c:pt>
                <c:pt idx="3377">
                  <c:v>1.6187</c:v>
                </c:pt>
                <c:pt idx="3378">
                  <c:v>1.6185</c:v>
                </c:pt>
                <c:pt idx="3379">
                  <c:v>1.6182</c:v>
                </c:pt>
                <c:pt idx="3380">
                  <c:v>1.6181</c:v>
                </c:pt>
                <c:pt idx="3381">
                  <c:v>1.6179</c:v>
                </c:pt>
                <c:pt idx="3382">
                  <c:v>1.6177</c:v>
                </c:pt>
                <c:pt idx="3383">
                  <c:v>1.6175</c:v>
                </c:pt>
                <c:pt idx="3384">
                  <c:v>1.6173</c:v>
                </c:pt>
                <c:pt idx="3385">
                  <c:v>1.617</c:v>
                </c:pt>
                <c:pt idx="3386">
                  <c:v>1.617</c:v>
                </c:pt>
                <c:pt idx="3387">
                  <c:v>1.6167</c:v>
                </c:pt>
                <c:pt idx="3388">
                  <c:v>1.6165</c:v>
                </c:pt>
                <c:pt idx="3389">
                  <c:v>1.6163</c:v>
                </c:pt>
                <c:pt idx="3390">
                  <c:v>1.6162</c:v>
                </c:pt>
                <c:pt idx="3391">
                  <c:v>1.6161</c:v>
                </c:pt>
                <c:pt idx="3392">
                  <c:v>1.6159</c:v>
                </c:pt>
                <c:pt idx="3393">
                  <c:v>1.6158</c:v>
                </c:pt>
                <c:pt idx="3394">
                  <c:v>1.6156</c:v>
                </c:pt>
                <c:pt idx="3395">
                  <c:v>1.6155</c:v>
                </c:pt>
                <c:pt idx="3396">
                  <c:v>1.6154</c:v>
                </c:pt>
                <c:pt idx="3397">
                  <c:v>1.6152</c:v>
                </c:pt>
                <c:pt idx="3398">
                  <c:v>1.615</c:v>
                </c:pt>
                <c:pt idx="3399">
                  <c:v>1.6148</c:v>
                </c:pt>
                <c:pt idx="3400">
                  <c:v>1.6147</c:v>
                </c:pt>
                <c:pt idx="3401">
                  <c:v>1.6144</c:v>
                </c:pt>
                <c:pt idx="3402">
                  <c:v>1.6144</c:v>
                </c:pt>
                <c:pt idx="3403">
                  <c:v>1.6143</c:v>
                </c:pt>
                <c:pt idx="3404">
                  <c:v>1.6143</c:v>
                </c:pt>
                <c:pt idx="3405">
                  <c:v>1.6144</c:v>
                </c:pt>
                <c:pt idx="3406">
                  <c:v>1.6144</c:v>
                </c:pt>
                <c:pt idx="3407">
                  <c:v>1.6143</c:v>
                </c:pt>
                <c:pt idx="3408">
                  <c:v>1.6142</c:v>
                </c:pt>
                <c:pt idx="3409">
                  <c:v>1.6139</c:v>
                </c:pt>
                <c:pt idx="3410">
                  <c:v>1.6138</c:v>
                </c:pt>
                <c:pt idx="3411">
                  <c:v>1.6136</c:v>
                </c:pt>
                <c:pt idx="3412">
                  <c:v>1.6134</c:v>
                </c:pt>
                <c:pt idx="3413">
                  <c:v>1.6131</c:v>
                </c:pt>
                <c:pt idx="3414">
                  <c:v>1.6131</c:v>
                </c:pt>
                <c:pt idx="3415">
                  <c:v>1.6131</c:v>
                </c:pt>
                <c:pt idx="3416">
                  <c:v>1.613</c:v>
                </c:pt>
                <c:pt idx="3417">
                  <c:v>1.6127</c:v>
                </c:pt>
                <c:pt idx="3418">
                  <c:v>1.6124</c:v>
                </c:pt>
                <c:pt idx="3419">
                  <c:v>1.6122</c:v>
                </c:pt>
                <c:pt idx="3420">
                  <c:v>1.6119</c:v>
                </c:pt>
                <c:pt idx="3421">
                  <c:v>1.6118</c:v>
                </c:pt>
                <c:pt idx="3422">
                  <c:v>1.6118</c:v>
                </c:pt>
                <c:pt idx="3423">
                  <c:v>1.6117</c:v>
                </c:pt>
                <c:pt idx="3424">
                  <c:v>1.6114</c:v>
                </c:pt>
                <c:pt idx="3425">
                  <c:v>1.6113</c:v>
                </c:pt>
                <c:pt idx="3426">
                  <c:v>1.6111</c:v>
                </c:pt>
                <c:pt idx="3427">
                  <c:v>1.611</c:v>
                </c:pt>
                <c:pt idx="3428">
                  <c:v>1.6107</c:v>
                </c:pt>
                <c:pt idx="3429">
                  <c:v>1.6106</c:v>
                </c:pt>
                <c:pt idx="3430">
                  <c:v>1.6103</c:v>
                </c:pt>
                <c:pt idx="3431">
                  <c:v>1.6102</c:v>
                </c:pt>
                <c:pt idx="3432">
                  <c:v>1.6101</c:v>
                </c:pt>
                <c:pt idx="3433">
                  <c:v>1.6098</c:v>
                </c:pt>
                <c:pt idx="3434">
                  <c:v>1.6097</c:v>
                </c:pt>
                <c:pt idx="3435">
                  <c:v>1.6094</c:v>
                </c:pt>
                <c:pt idx="3436">
                  <c:v>1.6093</c:v>
                </c:pt>
                <c:pt idx="3437">
                  <c:v>1.6091</c:v>
                </c:pt>
                <c:pt idx="3438">
                  <c:v>1.6087</c:v>
                </c:pt>
                <c:pt idx="3439">
                  <c:v>1.6086</c:v>
                </c:pt>
                <c:pt idx="3440">
                  <c:v>1.6083</c:v>
                </c:pt>
                <c:pt idx="3441">
                  <c:v>1.6081</c:v>
                </c:pt>
                <c:pt idx="3442">
                  <c:v>1.6077</c:v>
                </c:pt>
                <c:pt idx="3443">
                  <c:v>1.6075</c:v>
                </c:pt>
                <c:pt idx="3444">
                  <c:v>1.6073</c:v>
                </c:pt>
                <c:pt idx="3445">
                  <c:v>1.6071</c:v>
                </c:pt>
                <c:pt idx="3446">
                  <c:v>1.6071</c:v>
                </c:pt>
                <c:pt idx="3447">
                  <c:v>1.607</c:v>
                </c:pt>
                <c:pt idx="3448">
                  <c:v>1.6069</c:v>
                </c:pt>
                <c:pt idx="3449">
                  <c:v>1.6067</c:v>
                </c:pt>
                <c:pt idx="3450">
                  <c:v>1.6065</c:v>
                </c:pt>
                <c:pt idx="3451">
                  <c:v>1.6063</c:v>
                </c:pt>
                <c:pt idx="3452">
                  <c:v>1.6062</c:v>
                </c:pt>
                <c:pt idx="3453">
                  <c:v>1.6061</c:v>
                </c:pt>
                <c:pt idx="3454">
                  <c:v>1.6059</c:v>
                </c:pt>
                <c:pt idx="3455">
                  <c:v>1.6055</c:v>
                </c:pt>
                <c:pt idx="3456">
                  <c:v>1.6053</c:v>
                </c:pt>
                <c:pt idx="3457">
                  <c:v>1.6051</c:v>
                </c:pt>
                <c:pt idx="3458">
                  <c:v>1.6049</c:v>
                </c:pt>
                <c:pt idx="3459">
                  <c:v>1.6047</c:v>
                </c:pt>
                <c:pt idx="3460">
                  <c:v>1.6046</c:v>
                </c:pt>
                <c:pt idx="3461">
                  <c:v>1.6043</c:v>
                </c:pt>
                <c:pt idx="3462">
                  <c:v>1.6042</c:v>
                </c:pt>
                <c:pt idx="3463">
                  <c:v>1.6041</c:v>
                </c:pt>
                <c:pt idx="3464">
                  <c:v>1.6039</c:v>
                </c:pt>
                <c:pt idx="3465">
                  <c:v>1.6038</c:v>
                </c:pt>
                <c:pt idx="3466">
                  <c:v>1.6038</c:v>
                </c:pt>
                <c:pt idx="3467">
                  <c:v>1.6038</c:v>
                </c:pt>
                <c:pt idx="3468">
                  <c:v>1.6037</c:v>
                </c:pt>
                <c:pt idx="3469">
                  <c:v>1.6034</c:v>
                </c:pt>
                <c:pt idx="3470">
                  <c:v>1.6033</c:v>
                </c:pt>
                <c:pt idx="3471">
                  <c:v>1.603</c:v>
                </c:pt>
                <c:pt idx="3472">
                  <c:v>1.6029</c:v>
                </c:pt>
                <c:pt idx="3473">
                  <c:v>1.6026</c:v>
                </c:pt>
                <c:pt idx="3474">
                  <c:v>1.6025</c:v>
                </c:pt>
                <c:pt idx="3475">
                  <c:v>1.6022</c:v>
                </c:pt>
                <c:pt idx="3476">
                  <c:v>1.6021</c:v>
                </c:pt>
                <c:pt idx="3477">
                  <c:v>1.602</c:v>
                </c:pt>
                <c:pt idx="3478">
                  <c:v>1.6017</c:v>
                </c:pt>
                <c:pt idx="3479">
                  <c:v>1.6013</c:v>
                </c:pt>
                <c:pt idx="3480">
                  <c:v>1.601</c:v>
                </c:pt>
                <c:pt idx="3481">
                  <c:v>1.6008</c:v>
                </c:pt>
                <c:pt idx="3482">
                  <c:v>1.6006</c:v>
                </c:pt>
                <c:pt idx="3483">
                  <c:v>1.6004</c:v>
                </c:pt>
                <c:pt idx="3484">
                  <c:v>1.6001</c:v>
                </c:pt>
                <c:pt idx="3485">
                  <c:v>1.6</c:v>
                </c:pt>
                <c:pt idx="3486">
                  <c:v>1.5997</c:v>
                </c:pt>
                <c:pt idx="3487">
                  <c:v>1.5994</c:v>
                </c:pt>
                <c:pt idx="3488">
                  <c:v>1.5992</c:v>
                </c:pt>
                <c:pt idx="3489">
                  <c:v>1.599</c:v>
                </c:pt>
                <c:pt idx="3490">
                  <c:v>1.5988</c:v>
                </c:pt>
                <c:pt idx="3491">
                  <c:v>1.5985</c:v>
                </c:pt>
                <c:pt idx="3492">
                  <c:v>1.5984</c:v>
                </c:pt>
                <c:pt idx="3493">
                  <c:v>1.5981</c:v>
                </c:pt>
                <c:pt idx="3494">
                  <c:v>1.5978</c:v>
                </c:pt>
                <c:pt idx="3495">
                  <c:v>1.5977</c:v>
                </c:pt>
                <c:pt idx="3496">
                  <c:v>1.5975</c:v>
                </c:pt>
                <c:pt idx="3497">
                  <c:v>1.5971</c:v>
                </c:pt>
                <c:pt idx="3498">
                  <c:v>1.5968</c:v>
                </c:pt>
                <c:pt idx="3499">
                  <c:v>1.5967</c:v>
                </c:pt>
                <c:pt idx="3500">
                  <c:v>1.5964</c:v>
                </c:pt>
                <c:pt idx="3501">
                  <c:v>1.5963</c:v>
                </c:pt>
                <c:pt idx="3502">
                  <c:v>1.5961</c:v>
                </c:pt>
                <c:pt idx="3503">
                  <c:v>1.596</c:v>
                </c:pt>
                <c:pt idx="3504">
                  <c:v>1.5957</c:v>
                </c:pt>
                <c:pt idx="3505">
                  <c:v>1.5956</c:v>
                </c:pt>
                <c:pt idx="3506">
                  <c:v>1.5953</c:v>
                </c:pt>
                <c:pt idx="3507">
                  <c:v>1.5952</c:v>
                </c:pt>
                <c:pt idx="3508">
                  <c:v>1.5951</c:v>
                </c:pt>
                <c:pt idx="3509">
                  <c:v>1.5948</c:v>
                </c:pt>
                <c:pt idx="3510">
                  <c:v>1.5947</c:v>
                </c:pt>
                <c:pt idx="3511">
                  <c:v>1.5944</c:v>
                </c:pt>
                <c:pt idx="3512">
                  <c:v>1.5943</c:v>
                </c:pt>
                <c:pt idx="3513">
                  <c:v>1.594</c:v>
                </c:pt>
                <c:pt idx="3514">
                  <c:v>1.5938</c:v>
                </c:pt>
                <c:pt idx="3515">
                  <c:v>1.5936</c:v>
                </c:pt>
                <c:pt idx="3516">
                  <c:v>1.5934</c:v>
                </c:pt>
                <c:pt idx="3517">
                  <c:v>1.5934</c:v>
                </c:pt>
                <c:pt idx="3518">
                  <c:v>1.5934</c:v>
                </c:pt>
                <c:pt idx="3519">
                  <c:v>1.5931</c:v>
                </c:pt>
                <c:pt idx="3520">
                  <c:v>1.593</c:v>
                </c:pt>
                <c:pt idx="3521">
                  <c:v>1.5927</c:v>
                </c:pt>
                <c:pt idx="3522">
                  <c:v>1.5926</c:v>
                </c:pt>
                <c:pt idx="3523">
                  <c:v>1.5924</c:v>
                </c:pt>
                <c:pt idx="3524">
                  <c:v>1.592</c:v>
                </c:pt>
                <c:pt idx="3525">
                  <c:v>1.5918</c:v>
                </c:pt>
                <c:pt idx="3526">
                  <c:v>1.5915</c:v>
                </c:pt>
                <c:pt idx="3527">
                  <c:v>1.5912</c:v>
                </c:pt>
                <c:pt idx="3528">
                  <c:v>1.5911</c:v>
                </c:pt>
                <c:pt idx="3529">
                  <c:v>1.5909</c:v>
                </c:pt>
                <c:pt idx="3530">
                  <c:v>1.5907</c:v>
                </c:pt>
                <c:pt idx="3531">
                  <c:v>1.5905</c:v>
                </c:pt>
                <c:pt idx="3532">
                  <c:v>1.5902</c:v>
                </c:pt>
                <c:pt idx="3533">
                  <c:v>1.5898</c:v>
                </c:pt>
                <c:pt idx="3534">
                  <c:v>1.5897</c:v>
                </c:pt>
                <c:pt idx="3535">
                  <c:v>1.5894</c:v>
                </c:pt>
                <c:pt idx="3536">
                  <c:v>1.5891</c:v>
                </c:pt>
                <c:pt idx="3537">
                  <c:v>1.5889</c:v>
                </c:pt>
                <c:pt idx="3538">
                  <c:v>1.5889</c:v>
                </c:pt>
                <c:pt idx="3539">
                  <c:v>1.5887</c:v>
                </c:pt>
                <c:pt idx="3540">
                  <c:v>1.5886</c:v>
                </c:pt>
                <c:pt idx="3541">
                  <c:v>1.5884</c:v>
                </c:pt>
                <c:pt idx="3542">
                  <c:v>1.5878</c:v>
                </c:pt>
                <c:pt idx="3543">
                  <c:v>1.5874</c:v>
                </c:pt>
                <c:pt idx="3544">
                  <c:v>1.5872</c:v>
                </c:pt>
                <c:pt idx="3545">
                  <c:v>1.587</c:v>
                </c:pt>
                <c:pt idx="3546">
                  <c:v>1.5869</c:v>
                </c:pt>
                <c:pt idx="3547">
                  <c:v>1.5868</c:v>
                </c:pt>
                <c:pt idx="3548">
                  <c:v>1.5868</c:v>
                </c:pt>
                <c:pt idx="3549">
                  <c:v>1.5866</c:v>
                </c:pt>
                <c:pt idx="3550">
                  <c:v>1.5864</c:v>
                </c:pt>
                <c:pt idx="3551">
                  <c:v>1.586</c:v>
                </c:pt>
                <c:pt idx="3552">
                  <c:v>1.5857</c:v>
                </c:pt>
                <c:pt idx="3553">
                  <c:v>1.5855</c:v>
                </c:pt>
                <c:pt idx="3554">
                  <c:v>1.5853</c:v>
                </c:pt>
                <c:pt idx="3555">
                  <c:v>1.5851</c:v>
                </c:pt>
                <c:pt idx="3556">
                  <c:v>1.5849</c:v>
                </c:pt>
                <c:pt idx="3557">
                  <c:v>1.5848</c:v>
                </c:pt>
                <c:pt idx="3558">
                  <c:v>1.5845</c:v>
                </c:pt>
                <c:pt idx="3559">
                  <c:v>1.5843</c:v>
                </c:pt>
                <c:pt idx="3560">
                  <c:v>1.584</c:v>
                </c:pt>
                <c:pt idx="3561">
                  <c:v>1.5837</c:v>
                </c:pt>
                <c:pt idx="3562">
                  <c:v>1.5835</c:v>
                </c:pt>
                <c:pt idx="3563">
                  <c:v>1.5834</c:v>
                </c:pt>
                <c:pt idx="3564">
                  <c:v>1.5831</c:v>
                </c:pt>
                <c:pt idx="3565">
                  <c:v>1.583</c:v>
                </c:pt>
                <c:pt idx="3566">
                  <c:v>1.5828</c:v>
                </c:pt>
                <c:pt idx="3567">
                  <c:v>1.5826</c:v>
                </c:pt>
                <c:pt idx="3568">
                  <c:v>1.5823</c:v>
                </c:pt>
                <c:pt idx="3569">
                  <c:v>1.582</c:v>
                </c:pt>
                <c:pt idx="3570">
                  <c:v>1.5819</c:v>
                </c:pt>
                <c:pt idx="3571">
                  <c:v>1.5818</c:v>
                </c:pt>
                <c:pt idx="3572">
                  <c:v>1.5815</c:v>
                </c:pt>
                <c:pt idx="3573">
                  <c:v>1.5814</c:v>
                </c:pt>
                <c:pt idx="3574">
                  <c:v>1.5813</c:v>
                </c:pt>
                <c:pt idx="3575">
                  <c:v>1.5811</c:v>
                </c:pt>
                <c:pt idx="3576">
                  <c:v>1.5809</c:v>
                </c:pt>
                <c:pt idx="3577">
                  <c:v>1.5806</c:v>
                </c:pt>
                <c:pt idx="3578">
                  <c:v>1.5803</c:v>
                </c:pt>
                <c:pt idx="3579">
                  <c:v>1.5802</c:v>
                </c:pt>
                <c:pt idx="3580">
                  <c:v>1.5801</c:v>
                </c:pt>
                <c:pt idx="3581">
                  <c:v>1.5798</c:v>
                </c:pt>
                <c:pt idx="3582">
                  <c:v>1.5796</c:v>
                </c:pt>
                <c:pt idx="3583">
                  <c:v>1.5793</c:v>
                </c:pt>
                <c:pt idx="3584">
                  <c:v>1.579</c:v>
                </c:pt>
                <c:pt idx="3585">
                  <c:v>1.5788</c:v>
                </c:pt>
                <c:pt idx="3586">
                  <c:v>1.5786</c:v>
                </c:pt>
                <c:pt idx="3587">
                  <c:v>1.5784</c:v>
                </c:pt>
                <c:pt idx="3588">
                  <c:v>1.5781</c:v>
                </c:pt>
                <c:pt idx="3589">
                  <c:v>1.5778</c:v>
                </c:pt>
                <c:pt idx="3590">
                  <c:v>1.5777</c:v>
                </c:pt>
                <c:pt idx="3591">
                  <c:v>1.5775</c:v>
                </c:pt>
                <c:pt idx="3592">
                  <c:v>1.5772</c:v>
                </c:pt>
                <c:pt idx="3593">
                  <c:v>1.5769</c:v>
                </c:pt>
                <c:pt idx="3594">
                  <c:v>1.5767</c:v>
                </c:pt>
                <c:pt idx="3595">
                  <c:v>1.5765</c:v>
                </c:pt>
                <c:pt idx="3596">
                  <c:v>1.5763</c:v>
                </c:pt>
                <c:pt idx="3597">
                  <c:v>1.576</c:v>
                </c:pt>
                <c:pt idx="3598">
                  <c:v>1.5759</c:v>
                </c:pt>
                <c:pt idx="3599">
                  <c:v>1.5758</c:v>
                </c:pt>
                <c:pt idx="3600">
                  <c:v>1.5755</c:v>
                </c:pt>
                <c:pt idx="3601">
                  <c:v>1.5751</c:v>
                </c:pt>
                <c:pt idx="3602">
                  <c:v>1.575</c:v>
                </c:pt>
                <c:pt idx="3603">
                  <c:v>1.5747</c:v>
                </c:pt>
                <c:pt idx="3604">
                  <c:v>1.5744</c:v>
                </c:pt>
                <c:pt idx="3605">
                  <c:v>1.5743</c:v>
                </c:pt>
                <c:pt idx="3606">
                  <c:v>1.5741</c:v>
                </c:pt>
                <c:pt idx="3607">
                  <c:v>1.5738</c:v>
                </c:pt>
                <c:pt idx="3608">
                  <c:v>1.5735</c:v>
                </c:pt>
                <c:pt idx="3609">
                  <c:v>1.5731</c:v>
                </c:pt>
                <c:pt idx="3610">
                  <c:v>1.5729</c:v>
                </c:pt>
                <c:pt idx="3611">
                  <c:v>1.5728</c:v>
                </c:pt>
                <c:pt idx="3612">
                  <c:v>1.5724</c:v>
                </c:pt>
                <c:pt idx="3613">
                  <c:v>1.5721</c:v>
                </c:pt>
                <c:pt idx="3614">
                  <c:v>1.572</c:v>
                </c:pt>
                <c:pt idx="3615">
                  <c:v>1.5717</c:v>
                </c:pt>
                <c:pt idx="3616">
                  <c:v>1.5714</c:v>
                </c:pt>
                <c:pt idx="3617">
                  <c:v>1.5712</c:v>
                </c:pt>
                <c:pt idx="3618">
                  <c:v>1.5711</c:v>
                </c:pt>
                <c:pt idx="3619">
                  <c:v>1.5708</c:v>
                </c:pt>
                <c:pt idx="3620">
                  <c:v>1.5707</c:v>
                </c:pt>
                <c:pt idx="3621">
                  <c:v>1.5704</c:v>
                </c:pt>
                <c:pt idx="3622">
                  <c:v>1.5701</c:v>
                </c:pt>
                <c:pt idx="3623">
                  <c:v>1.5699</c:v>
                </c:pt>
                <c:pt idx="3624">
                  <c:v>1.5696</c:v>
                </c:pt>
                <c:pt idx="3625">
                  <c:v>1.5695</c:v>
                </c:pt>
                <c:pt idx="3626">
                  <c:v>1.5692</c:v>
                </c:pt>
                <c:pt idx="3627">
                  <c:v>1.5688</c:v>
                </c:pt>
                <c:pt idx="3628">
                  <c:v>1.5687</c:v>
                </c:pt>
                <c:pt idx="3629">
                  <c:v>1.5683</c:v>
                </c:pt>
                <c:pt idx="3630">
                  <c:v>1.5681</c:v>
                </c:pt>
                <c:pt idx="3631">
                  <c:v>1.5678</c:v>
                </c:pt>
                <c:pt idx="3632">
                  <c:v>1.5675</c:v>
                </c:pt>
                <c:pt idx="3633">
                  <c:v>1.5673</c:v>
                </c:pt>
                <c:pt idx="3634">
                  <c:v>1.5671</c:v>
                </c:pt>
                <c:pt idx="3635">
                  <c:v>1.5669</c:v>
                </c:pt>
                <c:pt idx="3636">
                  <c:v>1.5666</c:v>
                </c:pt>
                <c:pt idx="3637">
                  <c:v>1.5664</c:v>
                </c:pt>
                <c:pt idx="3638">
                  <c:v>1.5661</c:v>
                </c:pt>
                <c:pt idx="3639">
                  <c:v>1.5658</c:v>
                </c:pt>
                <c:pt idx="3640">
                  <c:v>1.5656</c:v>
                </c:pt>
                <c:pt idx="3641">
                  <c:v>1.5655</c:v>
                </c:pt>
                <c:pt idx="3642">
                  <c:v>1.5652</c:v>
                </c:pt>
                <c:pt idx="3643">
                  <c:v>1.5649</c:v>
                </c:pt>
                <c:pt idx="3644">
                  <c:v>1.5645</c:v>
                </c:pt>
                <c:pt idx="3645">
                  <c:v>1.5644</c:v>
                </c:pt>
                <c:pt idx="3646">
                  <c:v>1.5642</c:v>
                </c:pt>
                <c:pt idx="3647">
                  <c:v>1.5638</c:v>
                </c:pt>
                <c:pt idx="3648">
                  <c:v>1.5635</c:v>
                </c:pt>
                <c:pt idx="3649">
                  <c:v>1.5632</c:v>
                </c:pt>
                <c:pt idx="3650">
                  <c:v>1.563</c:v>
                </c:pt>
                <c:pt idx="3651">
                  <c:v>1.5627</c:v>
                </c:pt>
                <c:pt idx="3652">
                  <c:v>1.5625</c:v>
                </c:pt>
                <c:pt idx="3653">
                  <c:v>1.5622</c:v>
                </c:pt>
                <c:pt idx="3654">
                  <c:v>1.5621</c:v>
                </c:pt>
                <c:pt idx="3655">
                  <c:v>1.5618</c:v>
                </c:pt>
                <c:pt idx="3656">
                  <c:v>1.5616</c:v>
                </c:pt>
                <c:pt idx="3657">
                  <c:v>1.5613</c:v>
                </c:pt>
                <c:pt idx="3658">
                  <c:v>1.5612</c:v>
                </c:pt>
                <c:pt idx="3659">
                  <c:v>1.5609</c:v>
                </c:pt>
                <c:pt idx="3660">
                  <c:v>1.5606</c:v>
                </c:pt>
                <c:pt idx="3661">
                  <c:v>1.5604</c:v>
                </c:pt>
                <c:pt idx="3662">
                  <c:v>1.5601</c:v>
                </c:pt>
                <c:pt idx="3663">
                  <c:v>1.5599</c:v>
                </c:pt>
                <c:pt idx="3664">
                  <c:v>1.5595</c:v>
                </c:pt>
                <c:pt idx="3665">
                  <c:v>1.5594</c:v>
                </c:pt>
                <c:pt idx="3666">
                  <c:v>1.5591</c:v>
                </c:pt>
                <c:pt idx="3667">
                  <c:v>1.5588</c:v>
                </c:pt>
                <c:pt idx="3668">
                  <c:v>1.5586</c:v>
                </c:pt>
                <c:pt idx="3669">
                  <c:v>1.5583</c:v>
                </c:pt>
                <c:pt idx="3670">
                  <c:v>1.5581</c:v>
                </c:pt>
                <c:pt idx="3671">
                  <c:v>1.5577</c:v>
                </c:pt>
                <c:pt idx="3672">
                  <c:v>1.5574</c:v>
                </c:pt>
                <c:pt idx="3673">
                  <c:v>1.5573</c:v>
                </c:pt>
                <c:pt idx="3674">
                  <c:v>1.557</c:v>
                </c:pt>
                <c:pt idx="3675">
                  <c:v>1.5568</c:v>
                </c:pt>
                <c:pt idx="3676">
                  <c:v>1.5565</c:v>
                </c:pt>
                <c:pt idx="3677">
                  <c:v>1.5562</c:v>
                </c:pt>
                <c:pt idx="3678">
                  <c:v>1.556</c:v>
                </c:pt>
                <c:pt idx="3679">
                  <c:v>1.5557</c:v>
                </c:pt>
                <c:pt idx="3680">
                  <c:v>1.5555</c:v>
                </c:pt>
                <c:pt idx="3681">
                  <c:v>1.5552</c:v>
                </c:pt>
                <c:pt idx="3682">
                  <c:v>1.5549</c:v>
                </c:pt>
                <c:pt idx="3683">
                  <c:v>1.5547</c:v>
                </c:pt>
                <c:pt idx="3684">
                  <c:v>1.5544</c:v>
                </c:pt>
                <c:pt idx="3685">
                  <c:v>1.5542</c:v>
                </c:pt>
                <c:pt idx="3686">
                  <c:v>1.554</c:v>
                </c:pt>
                <c:pt idx="3687">
                  <c:v>1.5538</c:v>
                </c:pt>
                <c:pt idx="3688">
                  <c:v>1.5534</c:v>
                </c:pt>
                <c:pt idx="3689">
                  <c:v>1.5531</c:v>
                </c:pt>
                <c:pt idx="3690">
                  <c:v>1.5529</c:v>
                </c:pt>
                <c:pt idx="3691">
                  <c:v>1.5526</c:v>
                </c:pt>
                <c:pt idx="3692">
                  <c:v>1.5524</c:v>
                </c:pt>
                <c:pt idx="3693">
                  <c:v>1.5521</c:v>
                </c:pt>
                <c:pt idx="3694">
                  <c:v>1.552</c:v>
                </c:pt>
                <c:pt idx="3695">
                  <c:v>1.5516</c:v>
                </c:pt>
                <c:pt idx="3696">
                  <c:v>1.5513</c:v>
                </c:pt>
                <c:pt idx="3697">
                  <c:v>1.5512</c:v>
                </c:pt>
                <c:pt idx="3698">
                  <c:v>1.5509</c:v>
                </c:pt>
                <c:pt idx="3699">
                  <c:v>1.5507</c:v>
                </c:pt>
                <c:pt idx="3700">
                  <c:v>1.5504</c:v>
                </c:pt>
                <c:pt idx="3701">
                  <c:v>1.5502</c:v>
                </c:pt>
                <c:pt idx="3702">
                  <c:v>1.5499</c:v>
                </c:pt>
                <c:pt idx="3703">
                  <c:v>1.5496</c:v>
                </c:pt>
                <c:pt idx="3704">
                  <c:v>1.5493</c:v>
                </c:pt>
                <c:pt idx="3705">
                  <c:v>1.549</c:v>
                </c:pt>
                <c:pt idx="3706">
                  <c:v>1.5489</c:v>
                </c:pt>
                <c:pt idx="3707">
                  <c:v>1.5486</c:v>
                </c:pt>
                <c:pt idx="3708">
                  <c:v>1.5482</c:v>
                </c:pt>
                <c:pt idx="3709">
                  <c:v>1.5481</c:v>
                </c:pt>
                <c:pt idx="3710">
                  <c:v>1.5478</c:v>
                </c:pt>
                <c:pt idx="3711">
                  <c:v>1.5476</c:v>
                </c:pt>
                <c:pt idx="3712">
                  <c:v>1.5473</c:v>
                </c:pt>
                <c:pt idx="3713">
                  <c:v>1.5471</c:v>
                </c:pt>
                <c:pt idx="3714">
                  <c:v>1.5469</c:v>
                </c:pt>
                <c:pt idx="3715">
                  <c:v>1.5467</c:v>
                </c:pt>
                <c:pt idx="3716">
                  <c:v>1.5464</c:v>
                </c:pt>
                <c:pt idx="3717">
                  <c:v>1.5462</c:v>
                </c:pt>
                <c:pt idx="3718">
                  <c:v>1.5459</c:v>
                </c:pt>
                <c:pt idx="3719">
                  <c:v>1.5457</c:v>
                </c:pt>
                <c:pt idx="3720">
                  <c:v>1.5454</c:v>
                </c:pt>
                <c:pt idx="3721">
                  <c:v>1.545</c:v>
                </c:pt>
                <c:pt idx="3722">
                  <c:v>1.5449</c:v>
                </c:pt>
                <c:pt idx="3723">
                  <c:v>1.5448</c:v>
                </c:pt>
                <c:pt idx="3724">
                  <c:v>1.5446</c:v>
                </c:pt>
                <c:pt idx="3725">
                  <c:v>1.5444</c:v>
                </c:pt>
                <c:pt idx="3726">
                  <c:v>1.5441</c:v>
                </c:pt>
                <c:pt idx="3727">
                  <c:v>1.544</c:v>
                </c:pt>
                <c:pt idx="3728">
                  <c:v>1.5436</c:v>
                </c:pt>
                <c:pt idx="3729">
                  <c:v>1.5435</c:v>
                </c:pt>
                <c:pt idx="3730">
                  <c:v>1.5432</c:v>
                </c:pt>
                <c:pt idx="3731">
                  <c:v>1.543</c:v>
                </c:pt>
                <c:pt idx="3732">
                  <c:v>1.5426</c:v>
                </c:pt>
                <c:pt idx="3733">
                  <c:v>1.5424</c:v>
                </c:pt>
                <c:pt idx="3734">
                  <c:v>1.5422</c:v>
                </c:pt>
                <c:pt idx="3735">
                  <c:v>1.5419</c:v>
                </c:pt>
                <c:pt idx="3736">
                  <c:v>1.5417</c:v>
                </c:pt>
                <c:pt idx="3737">
                  <c:v>1.5414</c:v>
                </c:pt>
                <c:pt idx="3738">
                  <c:v>1.5412</c:v>
                </c:pt>
                <c:pt idx="3739">
                  <c:v>1.5409</c:v>
                </c:pt>
                <c:pt idx="3740">
                  <c:v>1.5406</c:v>
                </c:pt>
                <c:pt idx="3741">
                  <c:v>1.5404</c:v>
                </c:pt>
                <c:pt idx="3742">
                  <c:v>1.5401</c:v>
                </c:pt>
                <c:pt idx="3743">
                  <c:v>1.5399</c:v>
                </c:pt>
                <c:pt idx="3744">
                  <c:v>1.5396</c:v>
                </c:pt>
                <c:pt idx="3745">
                  <c:v>1.5394</c:v>
                </c:pt>
                <c:pt idx="3746">
                  <c:v>1.5392</c:v>
                </c:pt>
                <c:pt idx="3747">
                  <c:v>1.5388</c:v>
                </c:pt>
                <c:pt idx="3748">
                  <c:v>1.5386</c:v>
                </c:pt>
                <c:pt idx="3749">
                  <c:v>1.5383</c:v>
                </c:pt>
                <c:pt idx="3750">
                  <c:v>1.5382</c:v>
                </c:pt>
                <c:pt idx="3751">
                  <c:v>1.5378</c:v>
                </c:pt>
                <c:pt idx="3752">
                  <c:v>1.5376</c:v>
                </c:pt>
                <c:pt idx="3753">
                  <c:v>1.5373</c:v>
                </c:pt>
                <c:pt idx="3754">
                  <c:v>1.537</c:v>
                </c:pt>
                <c:pt idx="3755">
                  <c:v>1.5368</c:v>
                </c:pt>
                <c:pt idx="3756">
                  <c:v>1.5365</c:v>
                </c:pt>
                <c:pt idx="3757">
                  <c:v>1.5363</c:v>
                </c:pt>
                <c:pt idx="3758">
                  <c:v>1.536</c:v>
                </c:pt>
                <c:pt idx="3759">
                  <c:v>1.5358</c:v>
                </c:pt>
                <c:pt idx="3760">
                  <c:v>1.5356</c:v>
                </c:pt>
                <c:pt idx="3761">
                  <c:v>1.5354</c:v>
                </c:pt>
                <c:pt idx="3762">
                  <c:v>1.535</c:v>
                </c:pt>
                <c:pt idx="3763">
                  <c:v>1.5347</c:v>
                </c:pt>
                <c:pt idx="3764">
                  <c:v>1.5345</c:v>
                </c:pt>
                <c:pt idx="3765">
                  <c:v>1.5344</c:v>
                </c:pt>
                <c:pt idx="3766">
                  <c:v>1.5342</c:v>
                </c:pt>
                <c:pt idx="3767">
                  <c:v>1.534</c:v>
                </c:pt>
                <c:pt idx="3768">
                  <c:v>1.5337</c:v>
                </c:pt>
                <c:pt idx="3769">
                  <c:v>1.5335</c:v>
                </c:pt>
                <c:pt idx="3770">
                  <c:v>1.5332</c:v>
                </c:pt>
                <c:pt idx="3771">
                  <c:v>1.5332</c:v>
                </c:pt>
                <c:pt idx="3772">
                  <c:v>1.533</c:v>
                </c:pt>
                <c:pt idx="3773">
                  <c:v>1.5326</c:v>
                </c:pt>
                <c:pt idx="3774">
                  <c:v>1.5321</c:v>
                </c:pt>
                <c:pt idx="3775">
                  <c:v>1.5317</c:v>
                </c:pt>
                <c:pt idx="3776">
                  <c:v>1.5315</c:v>
                </c:pt>
                <c:pt idx="3777">
                  <c:v>1.5314</c:v>
                </c:pt>
                <c:pt idx="3778">
                  <c:v>1.5313</c:v>
                </c:pt>
                <c:pt idx="3779">
                  <c:v>1.531</c:v>
                </c:pt>
                <c:pt idx="3780">
                  <c:v>1.5306</c:v>
                </c:pt>
                <c:pt idx="3781">
                  <c:v>1.5304</c:v>
                </c:pt>
                <c:pt idx="3782">
                  <c:v>1.5303</c:v>
                </c:pt>
                <c:pt idx="3783">
                  <c:v>1.53</c:v>
                </c:pt>
                <c:pt idx="3784">
                  <c:v>1.5296</c:v>
                </c:pt>
                <c:pt idx="3785">
                  <c:v>1.5292</c:v>
                </c:pt>
                <c:pt idx="3786">
                  <c:v>1.529</c:v>
                </c:pt>
                <c:pt idx="3787">
                  <c:v>1.5287</c:v>
                </c:pt>
                <c:pt idx="3788">
                  <c:v>1.5285</c:v>
                </c:pt>
                <c:pt idx="3789">
                  <c:v>1.5284</c:v>
                </c:pt>
                <c:pt idx="3790">
                  <c:v>1.5282</c:v>
                </c:pt>
                <c:pt idx="3791">
                  <c:v>1.5278</c:v>
                </c:pt>
                <c:pt idx="3792">
                  <c:v>1.5273</c:v>
                </c:pt>
                <c:pt idx="3793">
                  <c:v>1.5271</c:v>
                </c:pt>
                <c:pt idx="3794">
                  <c:v>1.5268</c:v>
                </c:pt>
                <c:pt idx="3795">
                  <c:v>1.5266</c:v>
                </c:pt>
                <c:pt idx="3796">
                  <c:v>1.5264</c:v>
                </c:pt>
                <c:pt idx="3797">
                  <c:v>1.5263</c:v>
                </c:pt>
                <c:pt idx="3798">
                  <c:v>1.5261</c:v>
                </c:pt>
                <c:pt idx="3799">
                  <c:v>1.5257</c:v>
                </c:pt>
                <c:pt idx="3800">
                  <c:v>1.5254</c:v>
                </c:pt>
                <c:pt idx="3801">
                  <c:v>1.5252</c:v>
                </c:pt>
                <c:pt idx="3802">
                  <c:v>1.5249</c:v>
                </c:pt>
                <c:pt idx="3803">
                  <c:v>1.5247</c:v>
                </c:pt>
                <c:pt idx="3804">
                  <c:v>1.5243</c:v>
                </c:pt>
                <c:pt idx="3805">
                  <c:v>1.524</c:v>
                </c:pt>
                <c:pt idx="3806">
                  <c:v>1.5238</c:v>
                </c:pt>
                <c:pt idx="3807">
                  <c:v>1.5236</c:v>
                </c:pt>
                <c:pt idx="3808">
                  <c:v>1.5234</c:v>
                </c:pt>
                <c:pt idx="3809">
                  <c:v>1.5233</c:v>
                </c:pt>
                <c:pt idx="3810">
                  <c:v>1.523</c:v>
                </c:pt>
                <c:pt idx="3811">
                  <c:v>1.5227</c:v>
                </c:pt>
                <c:pt idx="3812">
                  <c:v>1.5225</c:v>
                </c:pt>
                <c:pt idx="3813">
                  <c:v>1.5222</c:v>
                </c:pt>
                <c:pt idx="3814">
                  <c:v>1.5221</c:v>
                </c:pt>
                <c:pt idx="3815">
                  <c:v>1.5219</c:v>
                </c:pt>
                <c:pt idx="3816">
                  <c:v>1.5215</c:v>
                </c:pt>
                <c:pt idx="3817">
                  <c:v>1.5211</c:v>
                </c:pt>
                <c:pt idx="3818">
                  <c:v>1.5207</c:v>
                </c:pt>
                <c:pt idx="3819">
                  <c:v>1.5205</c:v>
                </c:pt>
                <c:pt idx="3820">
                  <c:v>1.5203</c:v>
                </c:pt>
                <c:pt idx="3821">
                  <c:v>1.5202</c:v>
                </c:pt>
                <c:pt idx="3822">
                  <c:v>1.5199</c:v>
                </c:pt>
                <c:pt idx="3823">
                  <c:v>1.5196</c:v>
                </c:pt>
                <c:pt idx="3824">
                  <c:v>1.5193</c:v>
                </c:pt>
                <c:pt idx="3825">
                  <c:v>1.5192</c:v>
                </c:pt>
                <c:pt idx="3826">
                  <c:v>1.5188</c:v>
                </c:pt>
                <c:pt idx="3827">
                  <c:v>1.5184</c:v>
                </c:pt>
                <c:pt idx="3828">
                  <c:v>1.5184</c:v>
                </c:pt>
                <c:pt idx="3829">
                  <c:v>1.5187</c:v>
                </c:pt>
                <c:pt idx="3830">
                  <c:v>1.5186</c:v>
                </c:pt>
                <c:pt idx="3831">
                  <c:v>1.5183</c:v>
                </c:pt>
                <c:pt idx="3832">
                  <c:v>1.5179</c:v>
                </c:pt>
                <c:pt idx="3833">
                  <c:v>1.5175</c:v>
                </c:pt>
                <c:pt idx="3834">
                  <c:v>1.517</c:v>
                </c:pt>
                <c:pt idx="3835">
                  <c:v>1.5166</c:v>
                </c:pt>
                <c:pt idx="3836">
                  <c:v>1.5161</c:v>
                </c:pt>
                <c:pt idx="3837">
                  <c:v>1.5159</c:v>
                </c:pt>
                <c:pt idx="3838">
                  <c:v>1.5159</c:v>
                </c:pt>
                <c:pt idx="3839">
                  <c:v>1.5161</c:v>
                </c:pt>
                <c:pt idx="3840">
                  <c:v>1.5161</c:v>
                </c:pt>
                <c:pt idx="3841">
                  <c:v>1.5159</c:v>
                </c:pt>
                <c:pt idx="3842">
                  <c:v>1.5153</c:v>
                </c:pt>
                <c:pt idx="3843">
                  <c:v>1.5147</c:v>
                </c:pt>
                <c:pt idx="3844">
                  <c:v>1.5144</c:v>
                </c:pt>
                <c:pt idx="3845">
                  <c:v>1.5141</c:v>
                </c:pt>
                <c:pt idx="3846">
                  <c:v>1.5139</c:v>
                </c:pt>
                <c:pt idx="3847">
                  <c:v>1.5137</c:v>
                </c:pt>
                <c:pt idx="3848">
                  <c:v>1.5135</c:v>
                </c:pt>
                <c:pt idx="3849">
                  <c:v>1.5132</c:v>
                </c:pt>
                <c:pt idx="3850">
                  <c:v>1.513</c:v>
                </c:pt>
                <c:pt idx="3851">
                  <c:v>1.5127</c:v>
                </c:pt>
                <c:pt idx="3852">
                  <c:v>1.5126</c:v>
                </c:pt>
                <c:pt idx="3853">
                  <c:v>1.5123</c:v>
                </c:pt>
                <c:pt idx="3854">
                  <c:v>1.5123</c:v>
                </c:pt>
                <c:pt idx="3855">
                  <c:v>1.5121</c:v>
                </c:pt>
                <c:pt idx="3856">
                  <c:v>1.512</c:v>
                </c:pt>
                <c:pt idx="3857">
                  <c:v>1.5118</c:v>
                </c:pt>
                <c:pt idx="3858">
                  <c:v>1.5115</c:v>
                </c:pt>
                <c:pt idx="3859">
                  <c:v>1.5112</c:v>
                </c:pt>
                <c:pt idx="3860">
                  <c:v>1.5108</c:v>
                </c:pt>
                <c:pt idx="3861">
                  <c:v>1.5106</c:v>
                </c:pt>
                <c:pt idx="3862">
                  <c:v>1.5102</c:v>
                </c:pt>
                <c:pt idx="3863">
                  <c:v>1.5101</c:v>
                </c:pt>
                <c:pt idx="3864">
                  <c:v>1.5098</c:v>
                </c:pt>
                <c:pt idx="3865">
                  <c:v>1.5096</c:v>
                </c:pt>
                <c:pt idx="3866">
                  <c:v>1.5094</c:v>
                </c:pt>
                <c:pt idx="3867">
                  <c:v>1.5092</c:v>
                </c:pt>
                <c:pt idx="3868">
                  <c:v>1.5088</c:v>
                </c:pt>
                <c:pt idx="3869">
                  <c:v>1.5085</c:v>
                </c:pt>
                <c:pt idx="3870">
                  <c:v>1.5083</c:v>
                </c:pt>
                <c:pt idx="3871">
                  <c:v>1.5082</c:v>
                </c:pt>
                <c:pt idx="3872">
                  <c:v>1.5079</c:v>
                </c:pt>
                <c:pt idx="3873">
                  <c:v>1.5078</c:v>
                </c:pt>
                <c:pt idx="3874">
                  <c:v>1.5075</c:v>
                </c:pt>
                <c:pt idx="3875">
                  <c:v>1.5074</c:v>
                </c:pt>
                <c:pt idx="3876">
                  <c:v>1.5072</c:v>
                </c:pt>
                <c:pt idx="3877">
                  <c:v>1.5068</c:v>
                </c:pt>
                <c:pt idx="3878">
                  <c:v>1.5065</c:v>
                </c:pt>
                <c:pt idx="3879">
                  <c:v>1.5063</c:v>
                </c:pt>
                <c:pt idx="3880">
                  <c:v>1.5061</c:v>
                </c:pt>
                <c:pt idx="3881">
                  <c:v>1.5059</c:v>
                </c:pt>
                <c:pt idx="3882">
                  <c:v>1.5056</c:v>
                </c:pt>
                <c:pt idx="3883">
                  <c:v>1.5054</c:v>
                </c:pt>
                <c:pt idx="3884">
                  <c:v>1.5051</c:v>
                </c:pt>
                <c:pt idx="3885">
                  <c:v>1.5048</c:v>
                </c:pt>
                <c:pt idx="3886">
                  <c:v>1.5046</c:v>
                </c:pt>
                <c:pt idx="3887">
                  <c:v>1.5044</c:v>
                </c:pt>
                <c:pt idx="3888">
                  <c:v>1.504</c:v>
                </c:pt>
                <c:pt idx="3889">
                  <c:v>1.5038</c:v>
                </c:pt>
                <c:pt idx="3890">
                  <c:v>1.5035</c:v>
                </c:pt>
                <c:pt idx="3891">
                  <c:v>1.5031</c:v>
                </c:pt>
                <c:pt idx="3892">
                  <c:v>1.5029</c:v>
                </c:pt>
                <c:pt idx="3893">
                  <c:v>1.5026</c:v>
                </c:pt>
                <c:pt idx="3894">
                  <c:v>1.5024</c:v>
                </c:pt>
                <c:pt idx="3895">
                  <c:v>1.5021</c:v>
                </c:pt>
                <c:pt idx="3896">
                  <c:v>1.5019</c:v>
                </c:pt>
                <c:pt idx="3897">
                  <c:v>1.5017</c:v>
                </c:pt>
                <c:pt idx="3898">
                  <c:v>1.5015</c:v>
                </c:pt>
                <c:pt idx="3899">
                  <c:v>1.5012</c:v>
                </c:pt>
                <c:pt idx="3900">
                  <c:v>1.501</c:v>
                </c:pt>
                <c:pt idx="3901">
                  <c:v>1.5007</c:v>
                </c:pt>
                <c:pt idx="3902">
                  <c:v>1.5006</c:v>
                </c:pt>
                <c:pt idx="3903">
                  <c:v>1.5004</c:v>
                </c:pt>
                <c:pt idx="3904">
                  <c:v>1.5001</c:v>
                </c:pt>
                <c:pt idx="3905">
                  <c:v>1.5002</c:v>
                </c:pt>
                <c:pt idx="3906">
                  <c:v>1.5004</c:v>
                </c:pt>
                <c:pt idx="3907">
                  <c:v>1.5002</c:v>
                </c:pt>
                <c:pt idx="3908">
                  <c:v>1.5001</c:v>
                </c:pt>
                <c:pt idx="3909">
                  <c:v>1.4999</c:v>
                </c:pt>
                <c:pt idx="3910">
                  <c:v>1.4995</c:v>
                </c:pt>
                <c:pt idx="3911">
                  <c:v>1.4994</c:v>
                </c:pt>
                <c:pt idx="3912">
                  <c:v>1.4991</c:v>
                </c:pt>
                <c:pt idx="3913">
                  <c:v>1.4988</c:v>
                </c:pt>
                <c:pt idx="3914">
                  <c:v>1.4986</c:v>
                </c:pt>
                <c:pt idx="3915">
                  <c:v>1.4983</c:v>
                </c:pt>
                <c:pt idx="3916">
                  <c:v>1.4981</c:v>
                </c:pt>
                <c:pt idx="3917">
                  <c:v>1.498</c:v>
                </c:pt>
                <c:pt idx="3918">
                  <c:v>1.4978</c:v>
                </c:pt>
                <c:pt idx="3919">
                  <c:v>1.4976</c:v>
                </c:pt>
                <c:pt idx="3920">
                  <c:v>1.4973</c:v>
                </c:pt>
                <c:pt idx="3921">
                  <c:v>1.4971</c:v>
                </c:pt>
                <c:pt idx="3922">
                  <c:v>1.4968</c:v>
                </c:pt>
                <c:pt idx="3923">
                  <c:v>1.4966</c:v>
                </c:pt>
                <c:pt idx="3924">
                  <c:v>1.4963</c:v>
                </c:pt>
                <c:pt idx="3925">
                  <c:v>1.4962</c:v>
                </c:pt>
                <c:pt idx="3926">
                  <c:v>1.496</c:v>
                </c:pt>
                <c:pt idx="3927">
                  <c:v>1.4957</c:v>
                </c:pt>
                <c:pt idx="3928">
                  <c:v>1.4955</c:v>
                </c:pt>
                <c:pt idx="3929">
                  <c:v>1.4952</c:v>
                </c:pt>
                <c:pt idx="3930">
                  <c:v>1.495</c:v>
                </c:pt>
                <c:pt idx="3931">
                  <c:v>1.4948</c:v>
                </c:pt>
                <c:pt idx="3932">
                  <c:v>1.4946</c:v>
                </c:pt>
                <c:pt idx="3933">
                  <c:v>1.4943</c:v>
                </c:pt>
                <c:pt idx="3934">
                  <c:v>1.4942</c:v>
                </c:pt>
                <c:pt idx="3935">
                  <c:v>1.494</c:v>
                </c:pt>
                <c:pt idx="3936">
                  <c:v>1.4937</c:v>
                </c:pt>
                <c:pt idx="3937">
                  <c:v>1.4935</c:v>
                </c:pt>
                <c:pt idx="3938">
                  <c:v>1.4935</c:v>
                </c:pt>
                <c:pt idx="3939">
                  <c:v>1.4932</c:v>
                </c:pt>
                <c:pt idx="3940">
                  <c:v>1.4931</c:v>
                </c:pt>
                <c:pt idx="3941">
                  <c:v>1.4928</c:v>
                </c:pt>
                <c:pt idx="3942">
                  <c:v>1.4926</c:v>
                </c:pt>
                <c:pt idx="3943">
                  <c:v>1.4923</c:v>
                </c:pt>
                <c:pt idx="3944">
                  <c:v>1.4921</c:v>
                </c:pt>
                <c:pt idx="3945">
                  <c:v>1.4918</c:v>
                </c:pt>
                <c:pt idx="3946">
                  <c:v>1.4917</c:v>
                </c:pt>
                <c:pt idx="3947">
                  <c:v>1.4914</c:v>
                </c:pt>
                <c:pt idx="3948">
                  <c:v>1.4912</c:v>
                </c:pt>
                <c:pt idx="3949">
                  <c:v>1.4911</c:v>
                </c:pt>
                <c:pt idx="3950">
                  <c:v>1.4908</c:v>
                </c:pt>
                <c:pt idx="3951">
                  <c:v>1.4906</c:v>
                </c:pt>
                <c:pt idx="3952">
                  <c:v>1.4903</c:v>
                </c:pt>
                <c:pt idx="3953">
                  <c:v>1.4902</c:v>
                </c:pt>
                <c:pt idx="3954">
                  <c:v>1.4901</c:v>
                </c:pt>
                <c:pt idx="3955">
                  <c:v>1.4898</c:v>
                </c:pt>
                <c:pt idx="3956">
                  <c:v>1.4894</c:v>
                </c:pt>
                <c:pt idx="3957">
                  <c:v>1.4894</c:v>
                </c:pt>
                <c:pt idx="3958">
                  <c:v>1.4893</c:v>
                </c:pt>
                <c:pt idx="3959">
                  <c:v>1.4892</c:v>
                </c:pt>
                <c:pt idx="3960">
                  <c:v>1.4891</c:v>
                </c:pt>
                <c:pt idx="3961">
                  <c:v>1.4888</c:v>
                </c:pt>
                <c:pt idx="3962">
                  <c:v>1.4886</c:v>
                </c:pt>
                <c:pt idx="3963">
                  <c:v>1.4883</c:v>
                </c:pt>
                <c:pt idx="3964">
                  <c:v>1.4881</c:v>
                </c:pt>
                <c:pt idx="3965">
                  <c:v>1.4879</c:v>
                </c:pt>
                <c:pt idx="3966">
                  <c:v>1.4877</c:v>
                </c:pt>
                <c:pt idx="3967">
                  <c:v>1.4876</c:v>
                </c:pt>
                <c:pt idx="3968">
                  <c:v>1.4873</c:v>
                </c:pt>
                <c:pt idx="3969">
                  <c:v>1.4872</c:v>
                </c:pt>
                <c:pt idx="3970">
                  <c:v>1.4869</c:v>
                </c:pt>
                <c:pt idx="3971">
                  <c:v>1.4867</c:v>
                </c:pt>
                <c:pt idx="3972">
                  <c:v>1.4864</c:v>
                </c:pt>
                <c:pt idx="3973">
                  <c:v>1.4862</c:v>
                </c:pt>
                <c:pt idx="3974">
                  <c:v>1.4859</c:v>
                </c:pt>
                <c:pt idx="3975">
                  <c:v>1.4858</c:v>
                </c:pt>
                <c:pt idx="3976">
                  <c:v>1.4856</c:v>
                </c:pt>
                <c:pt idx="3977">
                  <c:v>1.4853</c:v>
                </c:pt>
                <c:pt idx="3978">
                  <c:v>1.4851</c:v>
                </c:pt>
                <c:pt idx="3979">
                  <c:v>1.485</c:v>
                </c:pt>
                <c:pt idx="3980">
                  <c:v>1.4847</c:v>
                </c:pt>
                <c:pt idx="3981">
                  <c:v>1.4843</c:v>
                </c:pt>
                <c:pt idx="3982">
                  <c:v>1.4842</c:v>
                </c:pt>
                <c:pt idx="3983">
                  <c:v>1.484</c:v>
                </c:pt>
                <c:pt idx="3984">
                  <c:v>1.4837</c:v>
                </c:pt>
                <c:pt idx="3985">
                  <c:v>1.4836</c:v>
                </c:pt>
                <c:pt idx="3986">
                  <c:v>1.4833</c:v>
                </c:pt>
                <c:pt idx="3987">
                  <c:v>1.4831</c:v>
                </c:pt>
                <c:pt idx="3988">
                  <c:v>1.483</c:v>
                </c:pt>
                <c:pt idx="3989">
                  <c:v>1.4828</c:v>
                </c:pt>
                <c:pt idx="3990">
                  <c:v>1.4826</c:v>
                </c:pt>
                <c:pt idx="3991">
                  <c:v>1.4823</c:v>
                </c:pt>
                <c:pt idx="3992">
                  <c:v>1.4821</c:v>
                </c:pt>
                <c:pt idx="3993">
                  <c:v>1.482</c:v>
                </c:pt>
                <c:pt idx="3994">
                  <c:v>1.4817</c:v>
                </c:pt>
                <c:pt idx="3995">
                  <c:v>1.4813</c:v>
                </c:pt>
                <c:pt idx="3996">
                  <c:v>1.4811</c:v>
                </c:pt>
                <c:pt idx="3997">
                  <c:v>1.481</c:v>
                </c:pt>
                <c:pt idx="3998">
                  <c:v>1.4807</c:v>
                </c:pt>
                <c:pt idx="3999">
                  <c:v>1.4805</c:v>
                </c:pt>
                <c:pt idx="4000">
                  <c:v>1.4803</c:v>
                </c:pt>
                <c:pt idx="4001">
                  <c:v>1.4801</c:v>
                </c:pt>
                <c:pt idx="4002">
                  <c:v>1.48</c:v>
                </c:pt>
                <c:pt idx="4003">
                  <c:v>1.4796</c:v>
                </c:pt>
                <c:pt idx="4004">
                  <c:v>1.4793</c:v>
                </c:pt>
                <c:pt idx="4005">
                  <c:v>1.4791</c:v>
                </c:pt>
                <c:pt idx="4006">
                  <c:v>1.479</c:v>
                </c:pt>
                <c:pt idx="4007">
                  <c:v>1.4787</c:v>
                </c:pt>
                <c:pt idx="4008">
                  <c:v>1.4785</c:v>
                </c:pt>
                <c:pt idx="4009">
                  <c:v>1.4784</c:v>
                </c:pt>
                <c:pt idx="4010">
                  <c:v>1.4781</c:v>
                </c:pt>
                <c:pt idx="4011">
                  <c:v>1.4779</c:v>
                </c:pt>
                <c:pt idx="4012">
                  <c:v>1.4776</c:v>
                </c:pt>
                <c:pt idx="4013">
                  <c:v>1.4774</c:v>
                </c:pt>
                <c:pt idx="4014">
                  <c:v>1.4771</c:v>
                </c:pt>
                <c:pt idx="4015">
                  <c:v>1.477</c:v>
                </c:pt>
                <c:pt idx="4016">
                  <c:v>1.4769</c:v>
                </c:pt>
                <c:pt idx="4017">
                  <c:v>1.4766</c:v>
                </c:pt>
                <c:pt idx="4018">
                  <c:v>1.4765</c:v>
                </c:pt>
                <c:pt idx="4019">
                  <c:v>1.4762</c:v>
                </c:pt>
                <c:pt idx="4020">
                  <c:v>1.476</c:v>
                </c:pt>
                <c:pt idx="4021">
                  <c:v>1.4757</c:v>
                </c:pt>
                <c:pt idx="4022">
                  <c:v>1.4756</c:v>
                </c:pt>
                <c:pt idx="4023">
                  <c:v>1.4754</c:v>
                </c:pt>
                <c:pt idx="4024">
                  <c:v>1.4752</c:v>
                </c:pt>
                <c:pt idx="4025">
                  <c:v>1.475</c:v>
                </c:pt>
                <c:pt idx="4026">
                  <c:v>1.4747</c:v>
                </c:pt>
                <c:pt idx="4027">
                  <c:v>1.4746</c:v>
                </c:pt>
                <c:pt idx="4028">
                  <c:v>1.4744</c:v>
                </c:pt>
                <c:pt idx="4029">
                  <c:v>1.4741</c:v>
                </c:pt>
                <c:pt idx="4030">
                  <c:v>1.4738</c:v>
                </c:pt>
                <c:pt idx="4031">
                  <c:v>1.4736</c:v>
                </c:pt>
                <c:pt idx="4032">
                  <c:v>1.4734</c:v>
                </c:pt>
                <c:pt idx="4033">
                  <c:v>1.4731</c:v>
                </c:pt>
                <c:pt idx="4034">
                  <c:v>1.4729</c:v>
                </c:pt>
                <c:pt idx="4035">
                  <c:v>1.4726</c:v>
                </c:pt>
                <c:pt idx="4036">
                  <c:v>1.4725</c:v>
                </c:pt>
                <c:pt idx="4037">
                  <c:v>1.4721</c:v>
                </c:pt>
                <c:pt idx="4038">
                  <c:v>1.4719</c:v>
                </c:pt>
                <c:pt idx="4039">
                  <c:v>1.4718</c:v>
                </c:pt>
                <c:pt idx="4040">
                  <c:v>1.4715</c:v>
                </c:pt>
                <c:pt idx="4041">
                  <c:v>1.4713</c:v>
                </c:pt>
                <c:pt idx="4042">
                  <c:v>1.4709</c:v>
                </c:pt>
                <c:pt idx="4043">
                  <c:v>1.4707</c:v>
                </c:pt>
                <c:pt idx="4044">
                  <c:v>1.4704</c:v>
                </c:pt>
                <c:pt idx="4045">
                  <c:v>1.4702</c:v>
                </c:pt>
                <c:pt idx="4046">
                  <c:v>1.47</c:v>
                </c:pt>
                <c:pt idx="4047">
                  <c:v>1.4699</c:v>
                </c:pt>
                <c:pt idx="4048">
                  <c:v>1.4697</c:v>
                </c:pt>
                <c:pt idx="4049">
                  <c:v>1.4694</c:v>
                </c:pt>
                <c:pt idx="4050">
                  <c:v>1.4692</c:v>
                </c:pt>
                <c:pt idx="4051">
                  <c:v>1.4688</c:v>
                </c:pt>
                <c:pt idx="4052">
                  <c:v>1.4686</c:v>
                </c:pt>
                <c:pt idx="4053">
                  <c:v>1.4683</c:v>
                </c:pt>
                <c:pt idx="4054">
                  <c:v>1.4681</c:v>
                </c:pt>
                <c:pt idx="4055">
                  <c:v>1.4678</c:v>
                </c:pt>
                <c:pt idx="4056">
                  <c:v>1.4676</c:v>
                </c:pt>
                <c:pt idx="4057">
                  <c:v>1.4673</c:v>
                </c:pt>
                <c:pt idx="4058">
                  <c:v>1.4672</c:v>
                </c:pt>
                <c:pt idx="4059">
                  <c:v>1.4669</c:v>
                </c:pt>
                <c:pt idx="4060">
                  <c:v>1.4667</c:v>
                </c:pt>
                <c:pt idx="4061">
                  <c:v>1.4665</c:v>
                </c:pt>
                <c:pt idx="4062">
                  <c:v>1.4662</c:v>
                </c:pt>
                <c:pt idx="4063">
                  <c:v>1.466</c:v>
                </c:pt>
                <c:pt idx="4064">
                  <c:v>1.4658</c:v>
                </c:pt>
                <c:pt idx="4065">
                  <c:v>1.4657</c:v>
                </c:pt>
                <c:pt idx="4066">
                  <c:v>1.4656</c:v>
                </c:pt>
                <c:pt idx="4067">
                  <c:v>1.4652</c:v>
                </c:pt>
                <c:pt idx="4068">
                  <c:v>1.4648</c:v>
                </c:pt>
                <c:pt idx="4069">
                  <c:v>1.4646</c:v>
                </c:pt>
                <c:pt idx="4070">
                  <c:v>1.4644</c:v>
                </c:pt>
                <c:pt idx="4071">
                  <c:v>1.4642</c:v>
                </c:pt>
                <c:pt idx="4072">
                  <c:v>1.464</c:v>
                </c:pt>
                <c:pt idx="4073">
                  <c:v>1.4637</c:v>
                </c:pt>
                <c:pt idx="4074">
                  <c:v>1.4635</c:v>
                </c:pt>
                <c:pt idx="4075">
                  <c:v>1.4632</c:v>
                </c:pt>
                <c:pt idx="4076">
                  <c:v>1.463</c:v>
                </c:pt>
                <c:pt idx="4077">
                  <c:v>1.4628</c:v>
                </c:pt>
                <c:pt idx="4078">
                  <c:v>1.4625</c:v>
                </c:pt>
                <c:pt idx="4079">
                  <c:v>1.4624</c:v>
                </c:pt>
                <c:pt idx="4080">
                  <c:v>1.4621</c:v>
                </c:pt>
                <c:pt idx="4081">
                  <c:v>1.4619</c:v>
                </c:pt>
                <c:pt idx="4082">
                  <c:v>1.4616</c:v>
                </c:pt>
                <c:pt idx="4083">
                  <c:v>1.4615</c:v>
                </c:pt>
                <c:pt idx="4084">
                  <c:v>1.4613</c:v>
                </c:pt>
                <c:pt idx="4085">
                  <c:v>1.461</c:v>
                </c:pt>
                <c:pt idx="4086">
                  <c:v>1.461</c:v>
                </c:pt>
                <c:pt idx="4087">
                  <c:v>1.4608</c:v>
                </c:pt>
                <c:pt idx="4088">
                  <c:v>1.4605</c:v>
                </c:pt>
                <c:pt idx="4089">
                  <c:v>1.4602</c:v>
                </c:pt>
                <c:pt idx="4090">
                  <c:v>1.46</c:v>
                </c:pt>
                <c:pt idx="4091">
                  <c:v>1.4598</c:v>
                </c:pt>
                <c:pt idx="4092">
                  <c:v>1.4594</c:v>
                </c:pt>
                <c:pt idx="4093">
                  <c:v>1.4592</c:v>
                </c:pt>
                <c:pt idx="4094">
                  <c:v>1.4591</c:v>
                </c:pt>
                <c:pt idx="4095">
                  <c:v>1.4589</c:v>
                </c:pt>
                <c:pt idx="4096">
                  <c:v>1.4586</c:v>
                </c:pt>
                <c:pt idx="4097">
                  <c:v>1.4584</c:v>
                </c:pt>
                <c:pt idx="4098">
                  <c:v>1.4582</c:v>
                </c:pt>
                <c:pt idx="4099">
                  <c:v>1.4579</c:v>
                </c:pt>
                <c:pt idx="4100">
                  <c:v>1.4578</c:v>
                </c:pt>
                <c:pt idx="4101">
                  <c:v>1.4577</c:v>
                </c:pt>
                <c:pt idx="4102">
                  <c:v>1.4575</c:v>
                </c:pt>
                <c:pt idx="4103">
                  <c:v>1.4573</c:v>
                </c:pt>
                <c:pt idx="4104">
                  <c:v>1.4571</c:v>
                </c:pt>
                <c:pt idx="4105">
                  <c:v>1.4568</c:v>
                </c:pt>
                <c:pt idx="4106">
                  <c:v>1.4567</c:v>
                </c:pt>
                <c:pt idx="4107">
                  <c:v>1.4564</c:v>
                </c:pt>
                <c:pt idx="4108">
                  <c:v>1.4561</c:v>
                </c:pt>
                <c:pt idx="4109">
                  <c:v>1.4559</c:v>
                </c:pt>
                <c:pt idx="4110">
                  <c:v>1.4556</c:v>
                </c:pt>
                <c:pt idx="4111">
                  <c:v>1.4554</c:v>
                </c:pt>
                <c:pt idx="4112">
                  <c:v>1.4551</c:v>
                </c:pt>
                <c:pt idx="4113">
                  <c:v>1.4548</c:v>
                </c:pt>
                <c:pt idx="4114">
                  <c:v>1.4546</c:v>
                </c:pt>
                <c:pt idx="4115">
                  <c:v>1.4544</c:v>
                </c:pt>
                <c:pt idx="4116">
                  <c:v>1.4541</c:v>
                </c:pt>
                <c:pt idx="4117">
                  <c:v>1.4539</c:v>
                </c:pt>
                <c:pt idx="4118">
                  <c:v>1.4538</c:v>
                </c:pt>
                <c:pt idx="4119">
                  <c:v>1.4536</c:v>
                </c:pt>
                <c:pt idx="4120">
                  <c:v>1.4534</c:v>
                </c:pt>
                <c:pt idx="4121">
                  <c:v>1.453</c:v>
                </c:pt>
                <c:pt idx="4122">
                  <c:v>1.4528</c:v>
                </c:pt>
                <c:pt idx="4123">
                  <c:v>1.4525</c:v>
                </c:pt>
                <c:pt idx="4124">
                  <c:v>1.4523</c:v>
                </c:pt>
                <c:pt idx="4125">
                  <c:v>1.4522</c:v>
                </c:pt>
                <c:pt idx="4126">
                  <c:v>1.4521</c:v>
                </c:pt>
                <c:pt idx="4127">
                  <c:v>1.4518</c:v>
                </c:pt>
                <c:pt idx="4128">
                  <c:v>1.4516</c:v>
                </c:pt>
                <c:pt idx="4129">
                  <c:v>1.4513</c:v>
                </c:pt>
                <c:pt idx="4130">
                  <c:v>1.4512</c:v>
                </c:pt>
                <c:pt idx="4131">
                  <c:v>1.4511</c:v>
                </c:pt>
                <c:pt idx="4132">
                  <c:v>1.4508</c:v>
                </c:pt>
                <c:pt idx="4133">
                  <c:v>1.4505</c:v>
                </c:pt>
                <c:pt idx="4134">
                  <c:v>1.4503</c:v>
                </c:pt>
                <c:pt idx="4135">
                  <c:v>1.4501</c:v>
                </c:pt>
                <c:pt idx="4136">
                  <c:v>1.4498</c:v>
                </c:pt>
                <c:pt idx="4137">
                  <c:v>1.4495</c:v>
                </c:pt>
                <c:pt idx="4138">
                  <c:v>1.4494</c:v>
                </c:pt>
                <c:pt idx="4139">
                  <c:v>1.4491</c:v>
                </c:pt>
                <c:pt idx="4140">
                  <c:v>1.4489</c:v>
                </c:pt>
                <c:pt idx="4141">
                  <c:v>1.4486</c:v>
                </c:pt>
                <c:pt idx="4142">
                  <c:v>1.4485</c:v>
                </c:pt>
                <c:pt idx="4143">
                  <c:v>1.4483</c:v>
                </c:pt>
                <c:pt idx="4144">
                  <c:v>1.4479</c:v>
                </c:pt>
                <c:pt idx="4145">
                  <c:v>1.4478</c:v>
                </c:pt>
                <c:pt idx="4146">
                  <c:v>1.4476</c:v>
                </c:pt>
                <c:pt idx="4147">
                  <c:v>1.4474</c:v>
                </c:pt>
                <c:pt idx="4148">
                  <c:v>1.4473</c:v>
                </c:pt>
                <c:pt idx="4149">
                  <c:v>1.447</c:v>
                </c:pt>
                <c:pt idx="4150">
                  <c:v>1.4468</c:v>
                </c:pt>
                <c:pt idx="4151">
                  <c:v>1.4465</c:v>
                </c:pt>
                <c:pt idx="4152">
                  <c:v>1.4464</c:v>
                </c:pt>
                <c:pt idx="4153">
                  <c:v>1.4462</c:v>
                </c:pt>
                <c:pt idx="4154">
                  <c:v>1.4459</c:v>
                </c:pt>
                <c:pt idx="4155">
                  <c:v>1.4458</c:v>
                </c:pt>
                <c:pt idx="4156">
                  <c:v>1.4456</c:v>
                </c:pt>
                <c:pt idx="4157">
                  <c:v>1.4454</c:v>
                </c:pt>
                <c:pt idx="4158">
                  <c:v>1.4451</c:v>
                </c:pt>
                <c:pt idx="4159">
                  <c:v>1.4448</c:v>
                </c:pt>
                <c:pt idx="4160">
                  <c:v>1.4446</c:v>
                </c:pt>
                <c:pt idx="4161">
                  <c:v>1.4445</c:v>
                </c:pt>
                <c:pt idx="4162">
                  <c:v>1.4443</c:v>
                </c:pt>
                <c:pt idx="4163">
                  <c:v>1.4442</c:v>
                </c:pt>
                <c:pt idx="4164">
                  <c:v>1.444</c:v>
                </c:pt>
                <c:pt idx="4165">
                  <c:v>1.4437</c:v>
                </c:pt>
                <c:pt idx="4166">
                  <c:v>1.4435</c:v>
                </c:pt>
                <c:pt idx="4167">
                  <c:v>1.4432</c:v>
                </c:pt>
                <c:pt idx="4168">
                  <c:v>1.4431</c:v>
                </c:pt>
                <c:pt idx="4169">
                  <c:v>1.4429</c:v>
                </c:pt>
                <c:pt idx="4170">
                  <c:v>1.4426</c:v>
                </c:pt>
                <c:pt idx="4171">
                  <c:v>1.4424</c:v>
                </c:pt>
                <c:pt idx="4172">
                  <c:v>1.4422</c:v>
                </c:pt>
                <c:pt idx="4173">
                  <c:v>1.4419</c:v>
                </c:pt>
                <c:pt idx="4174">
                  <c:v>1.4417</c:v>
                </c:pt>
                <c:pt idx="4175">
                  <c:v>1.4415</c:v>
                </c:pt>
                <c:pt idx="4176">
                  <c:v>1.4413</c:v>
                </c:pt>
                <c:pt idx="4177">
                  <c:v>1.4412</c:v>
                </c:pt>
                <c:pt idx="4178">
                  <c:v>1.4409</c:v>
                </c:pt>
                <c:pt idx="4179">
                  <c:v>1.4407</c:v>
                </c:pt>
                <c:pt idx="4180">
                  <c:v>1.4404</c:v>
                </c:pt>
                <c:pt idx="4181">
                  <c:v>1.4402</c:v>
                </c:pt>
                <c:pt idx="4182">
                  <c:v>1.44</c:v>
                </c:pt>
                <c:pt idx="4183">
                  <c:v>1.4398</c:v>
                </c:pt>
                <c:pt idx="4184">
                  <c:v>1.4397</c:v>
                </c:pt>
                <c:pt idx="4185">
                  <c:v>1.4396</c:v>
                </c:pt>
                <c:pt idx="4186">
                  <c:v>1.4393</c:v>
                </c:pt>
                <c:pt idx="4187">
                  <c:v>1.4391</c:v>
                </c:pt>
                <c:pt idx="4188">
                  <c:v>1.439</c:v>
                </c:pt>
                <c:pt idx="4189">
                  <c:v>1.4387</c:v>
                </c:pt>
                <c:pt idx="4190">
                  <c:v>1.4385</c:v>
                </c:pt>
                <c:pt idx="4191">
                  <c:v>1.4383</c:v>
                </c:pt>
                <c:pt idx="4192">
                  <c:v>1.437999999999999</c:v>
                </c:pt>
                <c:pt idx="4193">
                  <c:v>1.4378</c:v>
                </c:pt>
                <c:pt idx="4194">
                  <c:v>1.4375</c:v>
                </c:pt>
                <c:pt idx="4195">
                  <c:v>1.4374</c:v>
                </c:pt>
                <c:pt idx="4196">
                  <c:v>1.4372</c:v>
                </c:pt>
                <c:pt idx="4197">
                  <c:v>1.437</c:v>
                </c:pt>
                <c:pt idx="4198">
                  <c:v>1.4368</c:v>
                </c:pt>
                <c:pt idx="4199">
                  <c:v>1.4367</c:v>
                </c:pt>
                <c:pt idx="4200">
                  <c:v>1.4365</c:v>
                </c:pt>
                <c:pt idx="4201">
                  <c:v>1.4363</c:v>
                </c:pt>
                <c:pt idx="4202">
                  <c:v>1.4362</c:v>
                </c:pt>
                <c:pt idx="4203">
                  <c:v>1.4359</c:v>
                </c:pt>
                <c:pt idx="4204">
                  <c:v>1.4357</c:v>
                </c:pt>
                <c:pt idx="4205">
                  <c:v>1.4356</c:v>
                </c:pt>
                <c:pt idx="4206">
                  <c:v>1.4353</c:v>
                </c:pt>
                <c:pt idx="4207">
                  <c:v>1.4352</c:v>
                </c:pt>
                <c:pt idx="4208">
                  <c:v>1.435</c:v>
                </c:pt>
                <c:pt idx="4209">
                  <c:v>1.4347</c:v>
                </c:pt>
                <c:pt idx="4210">
                  <c:v>1.4345</c:v>
                </c:pt>
                <c:pt idx="4211">
                  <c:v>1.4342</c:v>
                </c:pt>
                <c:pt idx="4212">
                  <c:v>1.433999999999999</c:v>
                </c:pt>
                <c:pt idx="4213">
                  <c:v>1.4338</c:v>
                </c:pt>
                <c:pt idx="4214">
                  <c:v>1.4335</c:v>
                </c:pt>
                <c:pt idx="4215">
                  <c:v>1.4334</c:v>
                </c:pt>
                <c:pt idx="4216">
                  <c:v>1.4333</c:v>
                </c:pt>
                <c:pt idx="4217">
                  <c:v>1.433</c:v>
                </c:pt>
                <c:pt idx="4218">
                  <c:v>1.4328</c:v>
                </c:pt>
                <c:pt idx="4219">
                  <c:v>1.4327</c:v>
                </c:pt>
                <c:pt idx="4220">
                  <c:v>1.4324</c:v>
                </c:pt>
                <c:pt idx="4221">
                  <c:v>1.4322</c:v>
                </c:pt>
                <c:pt idx="4222">
                  <c:v>1.4321</c:v>
                </c:pt>
                <c:pt idx="4223">
                  <c:v>1.4318</c:v>
                </c:pt>
                <c:pt idx="4224">
                  <c:v>1.4316</c:v>
                </c:pt>
                <c:pt idx="4225">
                  <c:v>1.4314</c:v>
                </c:pt>
                <c:pt idx="4226">
                  <c:v>1.4313</c:v>
                </c:pt>
                <c:pt idx="4227">
                  <c:v>1.4311</c:v>
                </c:pt>
                <c:pt idx="4228">
                  <c:v>1.431</c:v>
                </c:pt>
                <c:pt idx="4229">
                  <c:v>1.4307</c:v>
                </c:pt>
                <c:pt idx="4230">
                  <c:v>1.4305</c:v>
                </c:pt>
                <c:pt idx="4231">
                  <c:v>1.4302</c:v>
                </c:pt>
                <c:pt idx="4232">
                  <c:v>1.43</c:v>
                </c:pt>
                <c:pt idx="4233">
                  <c:v>1.429899999999999</c:v>
                </c:pt>
                <c:pt idx="4234">
                  <c:v>1.429899999999999</c:v>
                </c:pt>
                <c:pt idx="4235">
                  <c:v>1.4298</c:v>
                </c:pt>
                <c:pt idx="4236">
                  <c:v>1.4296</c:v>
                </c:pt>
                <c:pt idx="4237">
                  <c:v>1.4294</c:v>
                </c:pt>
                <c:pt idx="4238">
                  <c:v>1.4291</c:v>
                </c:pt>
                <c:pt idx="4239">
                  <c:v>1.4289</c:v>
                </c:pt>
                <c:pt idx="4240">
                  <c:v>1.4287</c:v>
                </c:pt>
                <c:pt idx="4241">
                  <c:v>1.4285</c:v>
                </c:pt>
                <c:pt idx="4242">
                  <c:v>1.4283</c:v>
                </c:pt>
                <c:pt idx="4243">
                  <c:v>1.4281</c:v>
                </c:pt>
                <c:pt idx="4244">
                  <c:v>1.427899999999999</c:v>
                </c:pt>
                <c:pt idx="4245">
                  <c:v>1.4277</c:v>
                </c:pt>
                <c:pt idx="4246">
                  <c:v>1.4275</c:v>
                </c:pt>
                <c:pt idx="4247">
                  <c:v>1.4272</c:v>
                </c:pt>
                <c:pt idx="4248">
                  <c:v>1.4271</c:v>
                </c:pt>
                <c:pt idx="4249">
                  <c:v>1.4268</c:v>
                </c:pt>
                <c:pt idx="4250">
                  <c:v>1.4267</c:v>
                </c:pt>
                <c:pt idx="4251">
                  <c:v>1.4265</c:v>
                </c:pt>
                <c:pt idx="4252">
                  <c:v>1.4264</c:v>
                </c:pt>
                <c:pt idx="4253">
                  <c:v>1.4261</c:v>
                </c:pt>
                <c:pt idx="4254">
                  <c:v>1.425999999999999</c:v>
                </c:pt>
                <c:pt idx="4255">
                  <c:v>1.4258</c:v>
                </c:pt>
                <c:pt idx="4256">
                  <c:v>1.4255</c:v>
                </c:pt>
                <c:pt idx="4257">
                  <c:v>1.4254</c:v>
                </c:pt>
                <c:pt idx="4258">
                  <c:v>1.4253</c:v>
                </c:pt>
                <c:pt idx="4259">
                  <c:v>1.425</c:v>
                </c:pt>
                <c:pt idx="4260">
                  <c:v>1.4249</c:v>
                </c:pt>
                <c:pt idx="4261">
                  <c:v>1.4248</c:v>
                </c:pt>
                <c:pt idx="4262">
                  <c:v>1.4245</c:v>
                </c:pt>
                <c:pt idx="4263">
                  <c:v>1.4242</c:v>
                </c:pt>
                <c:pt idx="4264">
                  <c:v>1.4241</c:v>
                </c:pt>
                <c:pt idx="4265">
                  <c:v>1.4238</c:v>
                </c:pt>
                <c:pt idx="4266">
                  <c:v>1.4237</c:v>
                </c:pt>
                <c:pt idx="4267">
                  <c:v>1.4235</c:v>
                </c:pt>
                <c:pt idx="4268">
                  <c:v>1.4232</c:v>
                </c:pt>
                <c:pt idx="4269">
                  <c:v>1.4231</c:v>
                </c:pt>
                <c:pt idx="4270">
                  <c:v>1.4229</c:v>
                </c:pt>
                <c:pt idx="4271">
                  <c:v>1.4227</c:v>
                </c:pt>
                <c:pt idx="4272">
                  <c:v>1.4225</c:v>
                </c:pt>
                <c:pt idx="4273">
                  <c:v>1.4224</c:v>
                </c:pt>
                <c:pt idx="4274">
                  <c:v>1.4221</c:v>
                </c:pt>
                <c:pt idx="4275">
                  <c:v>1.421999999999999</c:v>
                </c:pt>
                <c:pt idx="4276">
                  <c:v>1.4218</c:v>
                </c:pt>
                <c:pt idx="4277">
                  <c:v>1.4217</c:v>
                </c:pt>
                <c:pt idx="4278">
                  <c:v>1.4215</c:v>
                </c:pt>
                <c:pt idx="4279">
                  <c:v>1.4213</c:v>
                </c:pt>
                <c:pt idx="4280">
                  <c:v>1.421</c:v>
                </c:pt>
                <c:pt idx="4281">
                  <c:v>1.4209</c:v>
                </c:pt>
                <c:pt idx="4282">
                  <c:v>1.4207</c:v>
                </c:pt>
                <c:pt idx="4283">
                  <c:v>1.4206</c:v>
                </c:pt>
                <c:pt idx="4284">
                  <c:v>1.4203</c:v>
                </c:pt>
                <c:pt idx="4285">
                  <c:v>1.42</c:v>
                </c:pt>
                <c:pt idx="4286">
                  <c:v>1.4197</c:v>
                </c:pt>
                <c:pt idx="4287">
                  <c:v>1.4196</c:v>
                </c:pt>
                <c:pt idx="4288">
                  <c:v>1.4195</c:v>
                </c:pt>
                <c:pt idx="4289">
                  <c:v>1.4192</c:v>
                </c:pt>
                <c:pt idx="4290">
                  <c:v>1.4191</c:v>
                </c:pt>
                <c:pt idx="4291">
                  <c:v>1.4189</c:v>
                </c:pt>
                <c:pt idx="4292">
                  <c:v>1.4186</c:v>
                </c:pt>
                <c:pt idx="4293">
                  <c:v>1.4184</c:v>
                </c:pt>
                <c:pt idx="4294">
                  <c:v>1.4183</c:v>
                </c:pt>
                <c:pt idx="4295">
                  <c:v>1.4182</c:v>
                </c:pt>
                <c:pt idx="4296">
                  <c:v>1.417899999999999</c:v>
                </c:pt>
                <c:pt idx="4297">
                  <c:v>1.4177</c:v>
                </c:pt>
                <c:pt idx="4298">
                  <c:v>1.4176</c:v>
                </c:pt>
                <c:pt idx="4299">
                  <c:v>1.4173</c:v>
                </c:pt>
                <c:pt idx="4300">
                  <c:v>1.4172</c:v>
                </c:pt>
                <c:pt idx="4301">
                  <c:v>1.417</c:v>
                </c:pt>
                <c:pt idx="4302">
                  <c:v>1.4167</c:v>
                </c:pt>
                <c:pt idx="4303">
                  <c:v>1.4165</c:v>
                </c:pt>
                <c:pt idx="4304">
                  <c:v>1.4162</c:v>
                </c:pt>
                <c:pt idx="4305">
                  <c:v>1.4161</c:v>
                </c:pt>
                <c:pt idx="4306">
                  <c:v>1.415899999999999</c:v>
                </c:pt>
                <c:pt idx="4307">
                  <c:v>1.4156</c:v>
                </c:pt>
                <c:pt idx="4308">
                  <c:v>1.4155</c:v>
                </c:pt>
                <c:pt idx="4309">
                  <c:v>1.4153</c:v>
                </c:pt>
                <c:pt idx="4310">
                  <c:v>1.4151</c:v>
                </c:pt>
                <c:pt idx="4311">
                  <c:v>1.4149</c:v>
                </c:pt>
                <c:pt idx="4312">
                  <c:v>1.4147</c:v>
                </c:pt>
                <c:pt idx="4313">
                  <c:v>1.4144</c:v>
                </c:pt>
                <c:pt idx="4314">
                  <c:v>1.4143</c:v>
                </c:pt>
                <c:pt idx="4315">
                  <c:v>1.4142</c:v>
                </c:pt>
                <c:pt idx="4316">
                  <c:v>1.413899999999999</c:v>
                </c:pt>
                <c:pt idx="4317">
                  <c:v>1.413799999999999</c:v>
                </c:pt>
                <c:pt idx="4318">
                  <c:v>1.4137</c:v>
                </c:pt>
                <c:pt idx="4319">
                  <c:v>1.4136</c:v>
                </c:pt>
                <c:pt idx="4320">
                  <c:v>1.4133</c:v>
                </c:pt>
                <c:pt idx="4321">
                  <c:v>1.4132</c:v>
                </c:pt>
                <c:pt idx="4322">
                  <c:v>1.413</c:v>
                </c:pt>
                <c:pt idx="4323">
                  <c:v>1.4129</c:v>
                </c:pt>
                <c:pt idx="4324">
                  <c:v>1.4126</c:v>
                </c:pt>
                <c:pt idx="4325">
                  <c:v>1.4125</c:v>
                </c:pt>
                <c:pt idx="4326">
                  <c:v>1.4124</c:v>
                </c:pt>
                <c:pt idx="4327">
                  <c:v>1.4123</c:v>
                </c:pt>
                <c:pt idx="4328">
                  <c:v>1.411999999999999</c:v>
                </c:pt>
                <c:pt idx="4329">
                  <c:v>1.411899999999999</c:v>
                </c:pt>
                <c:pt idx="4330">
                  <c:v>1.411799999999999</c:v>
                </c:pt>
                <c:pt idx="4331">
                  <c:v>1.4117</c:v>
                </c:pt>
                <c:pt idx="4332">
                  <c:v>1.4115</c:v>
                </c:pt>
                <c:pt idx="4333">
                  <c:v>1.4114</c:v>
                </c:pt>
                <c:pt idx="4334">
                  <c:v>1.4113</c:v>
                </c:pt>
                <c:pt idx="4335">
                  <c:v>1.4111</c:v>
                </c:pt>
                <c:pt idx="4336">
                  <c:v>1.4109</c:v>
                </c:pt>
                <c:pt idx="4337">
                  <c:v>1.4108</c:v>
                </c:pt>
                <c:pt idx="4338">
                  <c:v>1.4106</c:v>
                </c:pt>
                <c:pt idx="4339">
                  <c:v>1.4103</c:v>
                </c:pt>
                <c:pt idx="4340">
                  <c:v>1.4102</c:v>
                </c:pt>
                <c:pt idx="4341">
                  <c:v>1.4101</c:v>
                </c:pt>
                <c:pt idx="4342">
                  <c:v>1.41</c:v>
                </c:pt>
                <c:pt idx="4343">
                  <c:v>1.409899999999999</c:v>
                </c:pt>
                <c:pt idx="4344">
                  <c:v>1.4096</c:v>
                </c:pt>
                <c:pt idx="4345">
                  <c:v>1.4095</c:v>
                </c:pt>
                <c:pt idx="4346">
                  <c:v>1.4093</c:v>
                </c:pt>
                <c:pt idx="4347">
                  <c:v>1.4091</c:v>
                </c:pt>
                <c:pt idx="4348">
                  <c:v>1.409</c:v>
                </c:pt>
                <c:pt idx="4349">
                  <c:v>1.4089</c:v>
                </c:pt>
                <c:pt idx="4350">
                  <c:v>1.4087</c:v>
                </c:pt>
                <c:pt idx="4351">
                  <c:v>1.4085</c:v>
                </c:pt>
                <c:pt idx="4352">
                  <c:v>1.4085</c:v>
                </c:pt>
                <c:pt idx="4353">
                  <c:v>1.4084</c:v>
                </c:pt>
                <c:pt idx="4354">
                  <c:v>1.4082</c:v>
                </c:pt>
                <c:pt idx="4355">
                  <c:v>1.4081</c:v>
                </c:pt>
                <c:pt idx="4356">
                  <c:v>1.407799999999999</c:v>
                </c:pt>
                <c:pt idx="4357">
                  <c:v>1.4077</c:v>
                </c:pt>
                <c:pt idx="4358">
                  <c:v>1.4076</c:v>
                </c:pt>
                <c:pt idx="4359">
                  <c:v>1.4074</c:v>
                </c:pt>
                <c:pt idx="4360">
                  <c:v>1.4072</c:v>
                </c:pt>
                <c:pt idx="4361">
                  <c:v>1.407</c:v>
                </c:pt>
                <c:pt idx="4362">
                  <c:v>1.4069</c:v>
                </c:pt>
                <c:pt idx="4363">
                  <c:v>1.4066</c:v>
                </c:pt>
                <c:pt idx="4364">
                  <c:v>1.4064</c:v>
                </c:pt>
                <c:pt idx="4365">
                  <c:v>1.4063</c:v>
                </c:pt>
                <c:pt idx="4366">
                  <c:v>1.4062</c:v>
                </c:pt>
                <c:pt idx="4367">
                  <c:v>1.405999999999999</c:v>
                </c:pt>
                <c:pt idx="4368">
                  <c:v>1.405799999999999</c:v>
                </c:pt>
                <c:pt idx="4369">
                  <c:v>1.4056</c:v>
                </c:pt>
                <c:pt idx="4370">
                  <c:v>1.4054</c:v>
                </c:pt>
                <c:pt idx="4371">
                  <c:v>1.4053</c:v>
                </c:pt>
                <c:pt idx="4372">
                  <c:v>1.4051</c:v>
                </c:pt>
                <c:pt idx="4373">
                  <c:v>1.405</c:v>
                </c:pt>
                <c:pt idx="4374">
                  <c:v>1.4047</c:v>
                </c:pt>
                <c:pt idx="4375">
                  <c:v>1.4045</c:v>
                </c:pt>
                <c:pt idx="4376">
                  <c:v>1.4044</c:v>
                </c:pt>
                <c:pt idx="4377">
                  <c:v>1.4041</c:v>
                </c:pt>
                <c:pt idx="4378">
                  <c:v>1.403899999999999</c:v>
                </c:pt>
                <c:pt idx="4379">
                  <c:v>1.403799999999999</c:v>
                </c:pt>
                <c:pt idx="4380">
                  <c:v>1.4036</c:v>
                </c:pt>
                <c:pt idx="4381">
                  <c:v>1.4034</c:v>
                </c:pt>
                <c:pt idx="4382">
                  <c:v>1.4033</c:v>
                </c:pt>
                <c:pt idx="4383">
                  <c:v>1.403</c:v>
                </c:pt>
                <c:pt idx="4384">
                  <c:v>1.4029</c:v>
                </c:pt>
                <c:pt idx="4385">
                  <c:v>1.4028</c:v>
                </c:pt>
                <c:pt idx="4386">
                  <c:v>1.4024</c:v>
                </c:pt>
                <c:pt idx="4387">
                  <c:v>1.4022</c:v>
                </c:pt>
                <c:pt idx="4388">
                  <c:v>1.401999999999999</c:v>
                </c:pt>
                <c:pt idx="4389">
                  <c:v>1.401899999999999</c:v>
                </c:pt>
                <c:pt idx="4390">
                  <c:v>1.401699999999999</c:v>
                </c:pt>
                <c:pt idx="4391">
                  <c:v>1.401699999999999</c:v>
                </c:pt>
                <c:pt idx="4392">
                  <c:v>1.4015</c:v>
                </c:pt>
                <c:pt idx="4393">
                  <c:v>1.4013</c:v>
                </c:pt>
                <c:pt idx="4394">
                  <c:v>1.401</c:v>
                </c:pt>
                <c:pt idx="4395">
                  <c:v>1.4009</c:v>
                </c:pt>
                <c:pt idx="4396">
                  <c:v>1.4007</c:v>
                </c:pt>
                <c:pt idx="4397">
                  <c:v>1.4004</c:v>
                </c:pt>
                <c:pt idx="4398">
                  <c:v>1.4003</c:v>
                </c:pt>
                <c:pt idx="4399">
                  <c:v>1.4002</c:v>
                </c:pt>
                <c:pt idx="4400">
                  <c:v>1.3999</c:v>
                </c:pt>
                <c:pt idx="4401">
                  <c:v>1.3997</c:v>
                </c:pt>
                <c:pt idx="4402">
                  <c:v>1.3996</c:v>
                </c:pt>
                <c:pt idx="4403">
                  <c:v>1.3993</c:v>
                </c:pt>
                <c:pt idx="4404">
                  <c:v>1.3991</c:v>
                </c:pt>
                <c:pt idx="4405">
                  <c:v>1.399</c:v>
                </c:pt>
                <c:pt idx="4406">
                  <c:v>1.3989</c:v>
                </c:pt>
                <c:pt idx="4407">
                  <c:v>1.3986</c:v>
                </c:pt>
                <c:pt idx="4408">
                  <c:v>1.3984</c:v>
                </c:pt>
                <c:pt idx="4409">
                  <c:v>1.3982</c:v>
                </c:pt>
                <c:pt idx="4410">
                  <c:v>1.398</c:v>
                </c:pt>
                <c:pt idx="4411">
                  <c:v>1.3979</c:v>
                </c:pt>
                <c:pt idx="4412">
                  <c:v>1.3978</c:v>
                </c:pt>
                <c:pt idx="4413">
                  <c:v>1.3976</c:v>
                </c:pt>
                <c:pt idx="4414">
                  <c:v>1.3974</c:v>
                </c:pt>
                <c:pt idx="4415">
                  <c:v>1.3972</c:v>
                </c:pt>
                <c:pt idx="4416">
                  <c:v>1.3971</c:v>
                </c:pt>
                <c:pt idx="4417">
                  <c:v>1.397</c:v>
                </c:pt>
                <c:pt idx="4418">
                  <c:v>1.3968</c:v>
                </c:pt>
                <c:pt idx="4419">
                  <c:v>1.3967</c:v>
                </c:pt>
                <c:pt idx="4420">
                  <c:v>1.3965</c:v>
                </c:pt>
                <c:pt idx="4421">
                  <c:v>1.3964</c:v>
                </c:pt>
                <c:pt idx="4422">
                  <c:v>1.3963</c:v>
                </c:pt>
                <c:pt idx="4423">
                  <c:v>1.3961</c:v>
                </c:pt>
                <c:pt idx="4424">
                  <c:v>1.3959</c:v>
                </c:pt>
                <c:pt idx="4425">
                  <c:v>1.3959</c:v>
                </c:pt>
                <c:pt idx="4426">
                  <c:v>1.3958</c:v>
                </c:pt>
                <c:pt idx="4427">
                  <c:v>1.3955</c:v>
                </c:pt>
                <c:pt idx="4428">
                  <c:v>1.3953</c:v>
                </c:pt>
                <c:pt idx="4429">
                  <c:v>1.3951</c:v>
                </c:pt>
                <c:pt idx="4430">
                  <c:v>1.3949</c:v>
                </c:pt>
                <c:pt idx="4431">
                  <c:v>1.3948</c:v>
                </c:pt>
                <c:pt idx="4432">
                  <c:v>1.3946</c:v>
                </c:pt>
                <c:pt idx="4433">
                  <c:v>1.3945</c:v>
                </c:pt>
                <c:pt idx="4434">
                  <c:v>1.3943</c:v>
                </c:pt>
                <c:pt idx="4435">
                  <c:v>1.3942</c:v>
                </c:pt>
                <c:pt idx="4436">
                  <c:v>1.3941</c:v>
                </c:pt>
                <c:pt idx="4437">
                  <c:v>1.394</c:v>
                </c:pt>
                <c:pt idx="4438">
                  <c:v>1.3941</c:v>
                </c:pt>
                <c:pt idx="4439">
                  <c:v>1.3942</c:v>
                </c:pt>
                <c:pt idx="4440">
                  <c:v>1.3941</c:v>
                </c:pt>
                <c:pt idx="4441">
                  <c:v>1.394</c:v>
                </c:pt>
                <c:pt idx="4442">
                  <c:v>1.3939</c:v>
                </c:pt>
                <c:pt idx="4443">
                  <c:v>1.3938</c:v>
                </c:pt>
                <c:pt idx="4444">
                  <c:v>1.3938</c:v>
                </c:pt>
                <c:pt idx="4445">
                  <c:v>1.3936</c:v>
                </c:pt>
                <c:pt idx="4446">
                  <c:v>1.3935</c:v>
                </c:pt>
                <c:pt idx="4447">
                  <c:v>1.3934</c:v>
                </c:pt>
                <c:pt idx="4448">
                  <c:v>1.3933</c:v>
                </c:pt>
                <c:pt idx="4449">
                  <c:v>1.3932</c:v>
                </c:pt>
                <c:pt idx="4450">
                  <c:v>1.393</c:v>
                </c:pt>
                <c:pt idx="4451">
                  <c:v>1.3929</c:v>
                </c:pt>
                <c:pt idx="4452">
                  <c:v>1.3928</c:v>
                </c:pt>
                <c:pt idx="4453">
                  <c:v>1.3928</c:v>
                </c:pt>
                <c:pt idx="4454">
                  <c:v>1.3926</c:v>
                </c:pt>
                <c:pt idx="4455">
                  <c:v>1.3926</c:v>
                </c:pt>
                <c:pt idx="4456">
                  <c:v>1.3924</c:v>
                </c:pt>
                <c:pt idx="4457">
                  <c:v>1.3924</c:v>
                </c:pt>
                <c:pt idx="4458">
                  <c:v>1.3922</c:v>
                </c:pt>
                <c:pt idx="4459">
                  <c:v>1.3921</c:v>
                </c:pt>
                <c:pt idx="4460">
                  <c:v>1.392</c:v>
                </c:pt>
                <c:pt idx="4461">
                  <c:v>1.3919</c:v>
                </c:pt>
                <c:pt idx="4462">
                  <c:v>1.3919</c:v>
                </c:pt>
                <c:pt idx="4463">
                  <c:v>1.3916</c:v>
                </c:pt>
                <c:pt idx="4464">
                  <c:v>1.3915</c:v>
                </c:pt>
                <c:pt idx="4465">
                  <c:v>1.3915</c:v>
                </c:pt>
                <c:pt idx="4466">
                  <c:v>1.3914</c:v>
                </c:pt>
                <c:pt idx="4467">
                  <c:v>1.3913</c:v>
                </c:pt>
                <c:pt idx="4468">
                  <c:v>1.3911</c:v>
                </c:pt>
                <c:pt idx="4469">
                  <c:v>1.391</c:v>
                </c:pt>
                <c:pt idx="4470">
                  <c:v>1.3908</c:v>
                </c:pt>
                <c:pt idx="4471">
                  <c:v>1.3907</c:v>
                </c:pt>
                <c:pt idx="4472">
                  <c:v>1.3905</c:v>
                </c:pt>
                <c:pt idx="4473">
                  <c:v>1.3904</c:v>
                </c:pt>
                <c:pt idx="4474">
                  <c:v>1.3903</c:v>
                </c:pt>
                <c:pt idx="4475">
                  <c:v>1.3901</c:v>
                </c:pt>
                <c:pt idx="4476">
                  <c:v>1.39</c:v>
                </c:pt>
                <c:pt idx="4477">
                  <c:v>1.3898</c:v>
                </c:pt>
                <c:pt idx="4478">
                  <c:v>1.3897</c:v>
                </c:pt>
                <c:pt idx="4479">
                  <c:v>1.3896</c:v>
                </c:pt>
                <c:pt idx="4480">
                  <c:v>1.3895</c:v>
                </c:pt>
                <c:pt idx="4481">
                  <c:v>1.3894</c:v>
                </c:pt>
                <c:pt idx="4482">
                  <c:v>1.3892</c:v>
                </c:pt>
                <c:pt idx="4483">
                  <c:v>1.389</c:v>
                </c:pt>
                <c:pt idx="4484">
                  <c:v>1.3889</c:v>
                </c:pt>
                <c:pt idx="4485">
                  <c:v>1.3888</c:v>
                </c:pt>
                <c:pt idx="4486">
                  <c:v>1.3887</c:v>
                </c:pt>
                <c:pt idx="4487">
                  <c:v>1.3884</c:v>
                </c:pt>
                <c:pt idx="4488">
                  <c:v>1.3883</c:v>
                </c:pt>
                <c:pt idx="4489">
                  <c:v>1.3882</c:v>
                </c:pt>
                <c:pt idx="4490">
                  <c:v>1.3881</c:v>
                </c:pt>
                <c:pt idx="4491">
                  <c:v>1.3878</c:v>
                </c:pt>
                <c:pt idx="4492">
                  <c:v>1.3877</c:v>
                </c:pt>
                <c:pt idx="4493">
                  <c:v>1.3876</c:v>
                </c:pt>
                <c:pt idx="4494">
                  <c:v>1.3875</c:v>
                </c:pt>
                <c:pt idx="4495">
                  <c:v>1.3872</c:v>
                </c:pt>
                <c:pt idx="4496">
                  <c:v>1.3871</c:v>
                </c:pt>
                <c:pt idx="4497">
                  <c:v>1.387</c:v>
                </c:pt>
                <c:pt idx="4498">
                  <c:v>1.3869</c:v>
                </c:pt>
                <c:pt idx="4499">
                  <c:v>1.3866</c:v>
                </c:pt>
                <c:pt idx="4500">
                  <c:v>1.3865</c:v>
                </c:pt>
                <c:pt idx="4501">
                  <c:v>1.3864</c:v>
                </c:pt>
                <c:pt idx="4502">
                  <c:v>1.3862</c:v>
                </c:pt>
                <c:pt idx="4503">
                  <c:v>1.386</c:v>
                </c:pt>
                <c:pt idx="4504">
                  <c:v>1.3858</c:v>
                </c:pt>
                <c:pt idx="4505">
                  <c:v>1.3856</c:v>
                </c:pt>
                <c:pt idx="4506">
                  <c:v>1.3855</c:v>
                </c:pt>
                <c:pt idx="4507">
                  <c:v>1.3852</c:v>
                </c:pt>
                <c:pt idx="4508">
                  <c:v>1.385</c:v>
                </c:pt>
                <c:pt idx="4509">
                  <c:v>1.3849</c:v>
                </c:pt>
                <c:pt idx="4510">
                  <c:v>1.3847</c:v>
                </c:pt>
                <c:pt idx="4511">
                  <c:v>1.3845</c:v>
                </c:pt>
                <c:pt idx="4512">
                  <c:v>1.3843</c:v>
                </c:pt>
                <c:pt idx="4513">
                  <c:v>1.384</c:v>
                </c:pt>
                <c:pt idx="4514">
                  <c:v>1.3839</c:v>
                </c:pt>
                <c:pt idx="4515">
                  <c:v>1.3837</c:v>
                </c:pt>
                <c:pt idx="4516">
                  <c:v>1.3836</c:v>
                </c:pt>
                <c:pt idx="4517">
                  <c:v>1.3833</c:v>
                </c:pt>
                <c:pt idx="4518">
                  <c:v>1.3832</c:v>
                </c:pt>
                <c:pt idx="4519">
                  <c:v>1.383</c:v>
                </c:pt>
                <c:pt idx="4520">
                  <c:v>1.3829</c:v>
                </c:pt>
                <c:pt idx="4521">
                  <c:v>1.3826</c:v>
                </c:pt>
                <c:pt idx="4522">
                  <c:v>1.3825</c:v>
                </c:pt>
                <c:pt idx="4523">
                  <c:v>1.3824</c:v>
                </c:pt>
                <c:pt idx="4524">
                  <c:v>1.3821</c:v>
                </c:pt>
                <c:pt idx="4525">
                  <c:v>1.382</c:v>
                </c:pt>
                <c:pt idx="4526">
                  <c:v>1.3819</c:v>
                </c:pt>
                <c:pt idx="4527">
                  <c:v>1.3817</c:v>
                </c:pt>
                <c:pt idx="4528">
                  <c:v>1.3814</c:v>
                </c:pt>
                <c:pt idx="4529">
                  <c:v>1.3813</c:v>
                </c:pt>
                <c:pt idx="4530">
                  <c:v>1.3811</c:v>
                </c:pt>
                <c:pt idx="4531">
                  <c:v>1.381</c:v>
                </c:pt>
                <c:pt idx="4532">
                  <c:v>1.3807</c:v>
                </c:pt>
                <c:pt idx="4533">
                  <c:v>1.3807</c:v>
                </c:pt>
                <c:pt idx="4534">
                  <c:v>1.3806</c:v>
                </c:pt>
                <c:pt idx="4535">
                  <c:v>1.3805</c:v>
                </c:pt>
                <c:pt idx="4536">
                  <c:v>1.3803</c:v>
                </c:pt>
                <c:pt idx="4537">
                  <c:v>1.38</c:v>
                </c:pt>
                <c:pt idx="4538">
                  <c:v>1.3798</c:v>
                </c:pt>
                <c:pt idx="4539">
                  <c:v>1.3797</c:v>
                </c:pt>
                <c:pt idx="4540">
                  <c:v>1.3794</c:v>
                </c:pt>
                <c:pt idx="4541">
                  <c:v>1.3792</c:v>
                </c:pt>
                <c:pt idx="4542">
                  <c:v>1.3791</c:v>
                </c:pt>
                <c:pt idx="4543">
                  <c:v>1.379</c:v>
                </c:pt>
                <c:pt idx="4544">
                  <c:v>1.3787</c:v>
                </c:pt>
                <c:pt idx="4545">
                  <c:v>1.3785</c:v>
                </c:pt>
                <c:pt idx="4546">
                  <c:v>1.3784</c:v>
                </c:pt>
                <c:pt idx="4547">
                  <c:v>1.3782</c:v>
                </c:pt>
                <c:pt idx="4548">
                  <c:v>1.378</c:v>
                </c:pt>
                <c:pt idx="4549">
                  <c:v>1.3778</c:v>
                </c:pt>
                <c:pt idx="4550">
                  <c:v>1.3777</c:v>
                </c:pt>
                <c:pt idx="4551">
                  <c:v>1.3774</c:v>
                </c:pt>
                <c:pt idx="4552">
                  <c:v>1.3773</c:v>
                </c:pt>
                <c:pt idx="4553">
                  <c:v>1.3771</c:v>
                </c:pt>
                <c:pt idx="4554">
                  <c:v>1.377</c:v>
                </c:pt>
                <c:pt idx="4555">
                  <c:v>1.3768</c:v>
                </c:pt>
                <c:pt idx="4556">
                  <c:v>1.3766</c:v>
                </c:pt>
                <c:pt idx="4557">
                  <c:v>1.3764</c:v>
                </c:pt>
                <c:pt idx="4558">
                  <c:v>1.3761</c:v>
                </c:pt>
                <c:pt idx="4559">
                  <c:v>1.3759</c:v>
                </c:pt>
                <c:pt idx="4560">
                  <c:v>1.3758</c:v>
                </c:pt>
                <c:pt idx="4561">
                  <c:v>1.3757</c:v>
                </c:pt>
                <c:pt idx="4562">
                  <c:v>1.3754</c:v>
                </c:pt>
                <c:pt idx="4563">
                  <c:v>1.3752</c:v>
                </c:pt>
                <c:pt idx="4564">
                  <c:v>1.375</c:v>
                </c:pt>
                <c:pt idx="4565">
                  <c:v>1.3748</c:v>
                </c:pt>
                <c:pt idx="4566">
                  <c:v>1.3747</c:v>
                </c:pt>
                <c:pt idx="4567">
                  <c:v>1.3746</c:v>
                </c:pt>
                <c:pt idx="4568">
                  <c:v>1.3744</c:v>
                </c:pt>
                <c:pt idx="4569">
                  <c:v>1.3742</c:v>
                </c:pt>
                <c:pt idx="4570">
                  <c:v>1.374</c:v>
                </c:pt>
                <c:pt idx="4571">
                  <c:v>1.3738</c:v>
                </c:pt>
                <c:pt idx="4572">
                  <c:v>1.3737</c:v>
                </c:pt>
                <c:pt idx="4573">
                  <c:v>1.3735</c:v>
                </c:pt>
                <c:pt idx="4574">
                  <c:v>1.3733</c:v>
                </c:pt>
                <c:pt idx="4575">
                  <c:v>1.3731</c:v>
                </c:pt>
                <c:pt idx="4576">
                  <c:v>1.3728</c:v>
                </c:pt>
                <c:pt idx="4577">
                  <c:v>1.3726</c:v>
                </c:pt>
                <c:pt idx="4578">
                  <c:v>1.3724</c:v>
                </c:pt>
                <c:pt idx="4579">
                  <c:v>1.3724</c:v>
                </c:pt>
                <c:pt idx="4580">
                  <c:v>1.3721</c:v>
                </c:pt>
                <c:pt idx="4581">
                  <c:v>1.372</c:v>
                </c:pt>
                <c:pt idx="4582">
                  <c:v>1.3718</c:v>
                </c:pt>
                <c:pt idx="4583">
                  <c:v>1.3715</c:v>
                </c:pt>
                <c:pt idx="4584">
                  <c:v>1.3713</c:v>
                </c:pt>
                <c:pt idx="4585">
                  <c:v>1.3711</c:v>
                </c:pt>
                <c:pt idx="4586">
                  <c:v>1.371</c:v>
                </c:pt>
                <c:pt idx="4587">
                  <c:v>1.3707</c:v>
                </c:pt>
                <c:pt idx="4588">
                  <c:v>1.3706</c:v>
                </c:pt>
                <c:pt idx="4589">
                  <c:v>1.3704</c:v>
                </c:pt>
                <c:pt idx="4590">
                  <c:v>1.3703</c:v>
                </c:pt>
                <c:pt idx="4591">
                  <c:v>1.37</c:v>
                </c:pt>
                <c:pt idx="4592">
                  <c:v>1.3699</c:v>
                </c:pt>
                <c:pt idx="4593">
                  <c:v>1.3697</c:v>
                </c:pt>
                <c:pt idx="4594">
                  <c:v>1.3695</c:v>
                </c:pt>
                <c:pt idx="4595">
                  <c:v>1.3693</c:v>
                </c:pt>
                <c:pt idx="4596">
                  <c:v>1.3691</c:v>
                </c:pt>
                <c:pt idx="4597">
                  <c:v>1.3688</c:v>
                </c:pt>
                <c:pt idx="4598">
                  <c:v>1.3686</c:v>
                </c:pt>
                <c:pt idx="4599">
                  <c:v>1.3683</c:v>
                </c:pt>
                <c:pt idx="4600">
                  <c:v>1.3681</c:v>
                </c:pt>
                <c:pt idx="4601">
                  <c:v>1.3679</c:v>
                </c:pt>
                <c:pt idx="4602">
                  <c:v>1.3678</c:v>
                </c:pt>
                <c:pt idx="4603">
                  <c:v>1.3676</c:v>
                </c:pt>
                <c:pt idx="4604">
                  <c:v>1.3673</c:v>
                </c:pt>
                <c:pt idx="4605">
                  <c:v>1.3672</c:v>
                </c:pt>
                <c:pt idx="4606">
                  <c:v>1.367</c:v>
                </c:pt>
                <c:pt idx="4607">
                  <c:v>1.3667</c:v>
                </c:pt>
                <c:pt idx="4608">
                  <c:v>1.3666</c:v>
                </c:pt>
                <c:pt idx="4609">
                  <c:v>1.3665</c:v>
                </c:pt>
                <c:pt idx="4610">
                  <c:v>1.3663</c:v>
                </c:pt>
                <c:pt idx="4611">
                  <c:v>1.366</c:v>
                </c:pt>
                <c:pt idx="4612">
                  <c:v>1.3658</c:v>
                </c:pt>
                <c:pt idx="4613">
                  <c:v>1.3657</c:v>
                </c:pt>
                <c:pt idx="4614">
                  <c:v>1.3654</c:v>
                </c:pt>
                <c:pt idx="4615">
                  <c:v>1.3653</c:v>
                </c:pt>
                <c:pt idx="4616">
                  <c:v>1.3651</c:v>
                </c:pt>
                <c:pt idx="4617">
                  <c:v>1.365</c:v>
                </c:pt>
                <c:pt idx="4618">
                  <c:v>1.3646</c:v>
                </c:pt>
                <c:pt idx="4619">
                  <c:v>1.3644</c:v>
                </c:pt>
                <c:pt idx="4620">
                  <c:v>1.364</c:v>
                </c:pt>
                <c:pt idx="4621">
                  <c:v>1.3638</c:v>
                </c:pt>
                <c:pt idx="4622">
                  <c:v>1.3637</c:v>
                </c:pt>
                <c:pt idx="4623">
                  <c:v>1.3635</c:v>
                </c:pt>
                <c:pt idx="4624">
                  <c:v>1.3633</c:v>
                </c:pt>
                <c:pt idx="4625">
                  <c:v>1.3632</c:v>
                </c:pt>
                <c:pt idx="4626">
                  <c:v>1.3631</c:v>
                </c:pt>
                <c:pt idx="4627">
                  <c:v>1.3628</c:v>
                </c:pt>
                <c:pt idx="4628">
                  <c:v>1.3626</c:v>
                </c:pt>
                <c:pt idx="4629">
                  <c:v>1.3624</c:v>
                </c:pt>
                <c:pt idx="4630">
                  <c:v>1.3622</c:v>
                </c:pt>
                <c:pt idx="4631">
                  <c:v>1.3621</c:v>
                </c:pt>
                <c:pt idx="4632">
                  <c:v>1.3618</c:v>
                </c:pt>
                <c:pt idx="4633">
                  <c:v>1.3615</c:v>
                </c:pt>
                <c:pt idx="4634">
                  <c:v>1.3614</c:v>
                </c:pt>
                <c:pt idx="4635">
                  <c:v>1.3611</c:v>
                </c:pt>
                <c:pt idx="4636">
                  <c:v>1.3609</c:v>
                </c:pt>
                <c:pt idx="4637">
                  <c:v>1.3607</c:v>
                </c:pt>
                <c:pt idx="4638">
                  <c:v>1.3604</c:v>
                </c:pt>
                <c:pt idx="4639">
                  <c:v>1.3602</c:v>
                </c:pt>
                <c:pt idx="4640">
                  <c:v>1.3601</c:v>
                </c:pt>
                <c:pt idx="4641">
                  <c:v>1.36</c:v>
                </c:pt>
                <c:pt idx="4642">
                  <c:v>1.3597</c:v>
                </c:pt>
                <c:pt idx="4643">
                  <c:v>1.3595</c:v>
                </c:pt>
                <c:pt idx="4644">
                  <c:v>1.3591</c:v>
                </c:pt>
                <c:pt idx="4645">
                  <c:v>1.3589</c:v>
                </c:pt>
                <c:pt idx="4646">
                  <c:v>1.3588</c:v>
                </c:pt>
                <c:pt idx="4647">
                  <c:v>1.3586</c:v>
                </c:pt>
                <c:pt idx="4648">
                  <c:v>1.3582</c:v>
                </c:pt>
                <c:pt idx="4649">
                  <c:v>1.358</c:v>
                </c:pt>
                <c:pt idx="4650">
                  <c:v>1.3579</c:v>
                </c:pt>
                <c:pt idx="4651">
                  <c:v>1.3577</c:v>
                </c:pt>
                <c:pt idx="4652">
                  <c:v>1.3575</c:v>
                </c:pt>
                <c:pt idx="4653">
                  <c:v>1.3573</c:v>
                </c:pt>
                <c:pt idx="4654">
                  <c:v>1.357</c:v>
                </c:pt>
                <c:pt idx="4655">
                  <c:v>1.3567</c:v>
                </c:pt>
                <c:pt idx="4656">
                  <c:v>1.3565</c:v>
                </c:pt>
                <c:pt idx="4657">
                  <c:v>1.3562</c:v>
                </c:pt>
                <c:pt idx="4658">
                  <c:v>1.356</c:v>
                </c:pt>
                <c:pt idx="4659">
                  <c:v>1.3558</c:v>
                </c:pt>
                <c:pt idx="4660">
                  <c:v>1.3555</c:v>
                </c:pt>
                <c:pt idx="4661">
                  <c:v>1.3553</c:v>
                </c:pt>
                <c:pt idx="4662">
                  <c:v>1.3551</c:v>
                </c:pt>
                <c:pt idx="4663">
                  <c:v>1.3548</c:v>
                </c:pt>
                <c:pt idx="4664">
                  <c:v>1.3546</c:v>
                </c:pt>
                <c:pt idx="4665">
                  <c:v>1.3545</c:v>
                </c:pt>
                <c:pt idx="4666">
                  <c:v>1.3541</c:v>
                </c:pt>
                <c:pt idx="4667">
                  <c:v>1.3539</c:v>
                </c:pt>
                <c:pt idx="4668">
                  <c:v>1.3538</c:v>
                </c:pt>
                <c:pt idx="4669">
                  <c:v>1.3535</c:v>
                </c:pt>
                <c:pt idx="4670">
                  <c:v>1.3533</c:v>
                </c:pt>
                <c:pt idx="4671">
                  <c:v>1.3531</c:v>
                </c:pt>
                <c:pt idx="4672">
                  <c:v>1.3529</c:v>
                </c:pt>
                <c:pt idx="4673">
                  <c:v>1.3527</c:v>
                </c:pt>
                <c:pt idx="4674">
                  <c:v>1.3525</c:v>
                </c:pt>
                <c:pt idx="4675">
                  <c:v>1.3523</c:v>
                </c:pt>
                <c:pt idx="4676">
                  <c:v>1.3522</c:v>
                </c:pt>
                <c:pt idx="4677">
                  <c:v>1.3519</c:v>
                </c:pt>
                <c:pt idx="4678">
                  <c:v>1.3517</c:v>
                </c:pt>
                <c:pt idx="4679">
                  <c:v>1.3515</c:v>
                </c:pt>
                <c:pt idx="4680">
                  <c:v>1.3512</c:v>
                </c:pt>
                <c:pt idx="4681">
                  <c:v>1.351</c:v>
                </c:pt>
                <c:pt idx="4682">
                  <c:v>1.3508</c:v>
                </c:pt>
                <c:pt idx="4683">
                  <c:v>1.3505</c:v>
                </c:pt>
                <c:pt idx="4684">
                  <c:v>1.3503</c:v>
                </c:pt>
                <c:pt idx="4685">
                  <c:v>1.3502</c:v>
                </c:pt>
                <c:pt idx="4686">
                  <c:v>1.3499</c:v>
                </c:pt>
                <c:pt idx="4687">
                  <c:v>1.3497</c:v>
                </c:pt>
                <c:pt idx="4688">
                  <c:v>1.3496</c:v>
                </c:pt>
                <c:pt idx="4689">
                  <c:v>1.3494</c:v>
                </c:pt>
                <c:pt idx="4690">
                  <c:v>1.3493</c:v>
                </c:pt>
                <c:pt idx="4691">
                  <c:v>1.3491</c:v>
                </c:pt>
                <c:pt idx="4692">
                  <c:v>1.3489</c:v>
                </c:pt>
                <c:pt idx="4693">
                  <c:v>1.3487</c:v>
                </c:pt>
                <c:pt idx="4694">
                  <c:v>1.3484</c:v>
                </c:pt>
                <c:pt idx="4695">
                  <c:v>1.3482</c:v>
                </c:pt>
                <c:pt idx="4696">
                  <c:v>1.3481</c:v>
                </c:pt>
                <c:pt idx="4697">
                  <c:v>1.348</c:v>
                </c:pt>
                <c:pt idx="4698">
                  <c:v>1.3477</c:v>
                </c:pt>
                <c:pt idx="4699">
                  <c:v>1.3476</c:v>
                </c:pt>
                <c:pt idx="4700">
                  <c:v>1.3475</c:v>
                </c:pt>
                <c:pt idx="4701">
                  <c:v>1.3475</c:v>
                </c:pt>
                <c:pt idx="4702">
                  <c:v>1.3475</c:v>
                </c:pt>
                <c:pt idx="4703">
                  <c:v>1.3474</c:v>
                </c:pt>
                <c:pt idx="4704">
                  <c:v>1.3473</c:v>
                </c:pt>
                <c:pt idx="4705">
                  <c:v>1.3473</c:v>
                </c:pt>
                <c:pt idx="4706">
                  <c:v>1.3472</c:v>
                </c:pt>
                <c:pt idx="4707">
                  <c:v>1.3468</c:v>
                </c:pt>
                <c:pt idx="4708">
                  <c:v>1.3466</c:v>
                </c:pt>
                <c:pt idx="4709">
                  <c:v>1.3465</c:v>
                </c:pt>
                <c:pt idx="4710">
                  <c:v>1.3465</c:v>
                </c:pt>
                <c:pt idx="4711">
                  <c:v>1.3462</c:v>
                </c:pt>
                <c:pt idx="4712">
                  <c:v>1.3461</c:v>
                </c:pt>
                <c:pt idx="4713">
                  <c:v>1.3461</c:v>
                </c:pt>
                <c:pt idx="4714">
                  <c:v>1.346</c:v>
                </c:pt>
                <c:pt idx="4715">
                  <c:v>1.3458</c:v>
                </c:pt>
                <c:pt idx="4716">
                  <c:v>1.3458</c:v>
                </c:pt>
                <c:pt idx="4717">
                  <c:v>1.3457</c:v>
                </c:pt>
                <c:pt idx="4718">
                  <c:v>1.3455</c:v>
                </c:pt>
                <c:pt idx="4719">
                  <c:v>1.3453</c:v>
                </c:pt>
                <c:pt idx="4720">
                  <c:v>1.3452</c:v>
                </c:pt>
                <c:pt idx="4721">
                  <c:v>1.3451</c:v>
                </c:pt>
                <c:pt idx="4722">
                  <c:v>1.345</c:v>
                </c:pt>
                <c:pt idx="4723">
                  <c:v>1.3447</c:v>
                </c:pt>
                <c:pt idx="4724">
                  <c:v>1.3446</c:v>
                </c:pt>
                <c:pt idx="4725">
                  <c:v>1.3445</c:v>
                </c:pt>
                <c:pt idx="4726">
                  <c:v>1.3444</c:v>
                </c:pt>
                <c:pt idx="4727">
                  <c:v>1.3443</c:v>
                </c:pt>
                <c:pt idx="4728">
                  <c:v>1.3442</c:v>
                </c:pt>
                <c:pt idx="4729">
                  <c:v>1.344</c:v>
                </c:pt>
                <c:pt idx="4730">
                  <c:v>1.3438</c:v>
                </c:pt>
                <c:pt idx="4731">
                  <c:v>1.3437</c:v>
                </c:pt>
                <c:pt idx="4732">
                  <c:v>1.3436</c:v>
                </c:pt>
                <c:pt idx="4733">
                  <c:v>1.3433</c:v>
                </c:pt>
                <c:pt idx="4734">
                  <c:v>1.3432</c:v>
                </c:pt>
                <c:pt idx="4735">
                  <c:v>1.343</c:v>
                </c:pt>
                <c:pt idx="4736">
                  <c:v>1.3429</c:v>
                </c:pt>
                <c:pt idx="4737">
                  <c:v>1.3429</c:v>
                </c:pt>
                <c:pt idx="4738">
                  <c:v>1.3426</c:v>
                </c:pt>
                <c:pt idx="4739">
                  <c:v>1.3425</c:v>
                </c:pt>
                <c:pt idx="4740">
                  <c:v>1.3424</c:v>
                </c:pt>
                <c:pt idx="4741">
                  <c:v>1.3422</c:v>
                </c:pt>
                <c:pt idx="4742">
                  <c:v>1.3421</c:v>
                </c:pt>
                <c:pt idx="4743">
                  <c:v>1.342</c:v>
                </c:pt>
                <c:pt idx="4744">
                  <c:v>1.3417</c:v>
                </c:pt>
                <c:pt idx="4745">
                  <c:v>1.3416</c:v>
                </c:pt>
                <c:pt idx="4746">
                  <c:v>1.3415</c:v>
                </c:pt>
                <c:pt idx="4747">
                  <c:v>1.3414</c:v>
                </c:pt>
                <c:pt idx="4748">
                  <c:v>1.3411</c:v>
                </c:pt>
                <c:pt idx="4749">
                  <c:v>1.3409</c:v>
                </c:pt>
                <c:pt idx="4750">
                  <c:v>1.3409</c:v>
                </c:pt>
                <c:pt idx="4751">
                  <c:v>1.3408</c:v>
                </c:pt>
                <c:pt idx="4752">
                  <c:v>1.3407</c:v>
                </c:pt>
                <c:pt idx="4753">
                  <c:v>1.3405</c:v>
                </c:pt>
                <c:pt idx="4754">
                  <c:v>1.3402</c:v>
                </c:pt>
                <c:pt idx="4755">
                  <c:v>1.3401</c:v>
                </c:pt>
                <c:pt idx="4756">
                  <c:v>1.3399</c:v>
                </c:pt>
                <c:pt idx="4757">
                  <c:v>1.3396</c:v>
                </c:pt>
                <c:pt idx="4758">
                  <c:v>1.3394</c:v>
                </c:pt>
                <c:pt idx="4759">
                  <c:v>1.3393</c:v>
                </c:pt>
                <c:pt idx="4760">
                  <c:v>1.3391</c:v>
                </c:pt>
                <c:pt idx="4761">
                  <c:v>1.339</c:v>
                </c:pt>
                <c:pt idx="4762">
                  <c:v>1.3387</c:v>
                </c:pt>
                <c:pt idx="4763">
                  <c:v>1.3385</c:v>
                </c:pt>
                <c:pt idx="4764">
                  <c:v>1.3383</c:v>
                </c:pt>
                <c:pt idx="4765">
                  <c:v>1.3383</c:v>
                </c:pt>
                <c:pt idx="4766">
                  <c:v>1.3381</c:v>
                </c:pt>
                <c:pt idx="4767">
                  <c:v>1.3378</c:v>
                </c:pt>
                <c:pt idx="4768">
                  <c:v>1.3376</c:v>
                </c:pt>
                <c:pt idx="4769">
                  <c:v>1.3375</c:v>
                </c:pt>
                <c:pt idx="4770">
                  <c:v>1.3373</c:v>
                </c:pt>
                <c:pt idx="4771">
                  <c:v>1.3371</c:v>
                </c:pt>
                <c:pt idx="4772">
                  <c:v>1.3369</c:v>
                </c:pt>
                <c:pt idx="4773">
                  <c:v>1.3368</c:v>
                </c:pt>
                <c:pt idx="4774">
                  <c:v>1.3366</c:v>
                </c:pt>
                <c:pt idx="4775">
                  <c:v>1.3364</c:v>
                </c:pt>
                <c:pt idx="4776">
                  <c:v>1.3362</c:v>
                </c:pt>
                <c:pt idx="4777">
                  <c:v>1.3361</c:v>
                </c:pt>
                <c:pt idx="4778">
                  <c:v>1.3358</c:v>
                </c:pt>
                <c:pt idx="4779">
                  <c:v>1.3356</c:v>
                </c:pt>
                <c:pt idx="4780">
                  <c:v>1.3354</c:v>
                </c:pt>
                <c:pt idx="4781">
                  <c:v>1.3352</c:v>
                </c:pt>
                <c:pt idx="4782">
                  <c:v>1.335</c:v>
                </c:pt>
                <c:pt idx="4783">
                  <c:v>1.3348</c:v>
                </c:pt>
                <c:pt idx="4784">
                  <c:v>1.3347</c:v>
                </c:pt>
                <c:pt idx="4785">
                  <c:v>1.3345</c:v>
                </c:pt>
                <c:pt idx="4786">
                  <c:v>1.3343</c:v>
                </c:pt>
                <c:pt idx="4787">
                  <c:v>1.3341</c:v>
                </c:pt>
                <c:pt idx="4788">
                  <c:v>1.3339</c:v>
                </c:pt>
                <c:pt idx="4789">
                  <c:v>1.3337</c:v>
                </c:pt>
                <c:pt idx="4790">
                  <c:v>1.3335</c:v>
                </c:pt>
                <c:pt idx="4791">
                  <c:v>1.3333</c:v>
                </c:pt>
                <c:pt idx="4792">
                  <c:v>1.3332</c:v>
                </c:pt>
                <c:pt idx="4793">
                  <c:v>1.333</c:v>
                </c:pt>
                <c:pt idx="4794">
                  <c:v>1.3327</c:v>
                </c:pt>
                <c:pt idx="4795">
                  <c:v>1.3325</c:v>
                </c:pt>
                <c:pt idx="4796">
                  <c:v>1.3323</c:v>
                </c:pt>
                <c:pt idx="4797">
                  <c:v>1.3322</c:v>
                </c:pt>
                <c:pt idx="4798">
                  <c:v>1.3319</c:v>
                </c:pt>
                <c:pt idx="4799">
                  <c:v>1.3317</c:v>
                </c:pt>
                <c:pt idx="4800">
                  <c:v>1.3316</c:v>
                </c:pt>
                <c:pt idx="4801">
                  <c:v>1.3312</c:v>
                </c:pt>
                <c:pt idx="4802">
                  <c:v>1.3311</c:v>
                </c:pt>
                <c:pt idx="4803">
                  <c:v>1.3309</c:v>
                </c:pt>
                <c:pt idx="4804">
                  <c:v>1.3307</c:v>
                </c:pt>
                <c:pt idx="4805">
                  <c:v>1.3306</c:v>
                </c:pt>
                <c:pt idx="4806">
                  <c:v>1.3304</c:v>
                </c:pt>
                <c:pt idx="4807">
                  <c:v>1.3301</c:v>
                </c:pt>
                <c:pt idx="4808">
                  <c:v>1.3297</c:v>
                </c:pt>
                <c:pt idx="4809">
                  <c:v>1.3294</c:v>
                </c:pt>
                <c:pt idx="4810">
                  <c:v>1.3294</c:v>
                </c:pt>
                <c:pt idx="4811">
                  <c:v>1.3294</c:v>
                </c:pt>
                <c:pt idx="4812">
                  <c:v>1.3293</c:v>
                </c:pt>
                <c:pt idx="4813">
                  <c:v>1.3291</c:v>
                </c:pt>
                <c:pt idx="4814">
                  <c:v>1.3289</c:v>
                </c:pt>
                <c:pt idx="4815">
                  <c:v>1.3287</c:v>
                </c:pt>
                <c:pt idx="4816">
                  <c:v>1.3286</c:v>
                </c:pt>
                <c:pt idx="4817">
                  <c:v>1.3283</c:v>
                </c:pt>
                <c:pt idx="4818">
                  <c:v>1.328</c:v>
                </c:pt>
                <c:pt idx="4819">
                  <c:v>1.3278</c:v>
                </c:pt>
                <c:pt idx="4820">
                  <c:v>1.3277</c:v>
                </c:pt>
                <c:pt idx="4821">
                  <c:v>1.3275</c:v>
                </c:pt>
                <c:pt idx="4822">
                  <c:v>1.3272</c:v>
                </c:pt>
                <c:pt idx="4823">
                  <c:v>1.327</c:v>
                </c:pt>
                <c:pt idx="4824">
                  <c:v>1.3269</c:v>
                </c:pt>
                <c:pt idx="4825">
                  <c:v>1.327</c:v>
                </c:pt>
                <c:pt idx="4826">
                  <c:v>1.3269</c:v>
                </c:pt>
                <c:pt idx="4827">
                  <c:v>1.3264</c:v>
                </c:pt>
                <c:pt idx="4828">
                  <c:v>1.3261</c:v>
                </c:pt>
                <c:pt idx="4829">
                  <c:v>1.326</c:v>
                </c:pt>
                <c:pt idx="4830">
                  <c:v>1.3257</c:v>
                </c:pt>
                <c:pt idx="4831">
                  <c:v>1.3255</c:v>
                </c:pt>
                <c:pt idx="4832">
                  <c:v>1.3252</c:v>
                </c:pt>
                <c:pt idx="4833">
                  <c:v>1.3249</c:v>
                </c:pt>
                <c:pt idx="4834">
                  <c:v>1.3249</c:v>
                </c:pt>
                <c:pt idx="4835">
                  <c:v>1.3246</c:v>
                </c:pt>
                <c:pt idx="4836">
                  <c:v>1.3244</c:v>
                </c:pt>
                <c:pt idx="4837">
                  <c:v>1.3244</c:v>
                </c:pt>
                <c:pt idx="4838">
                  <c:v>1.3242</c:v>
                </c:pt>
                <c:pt idx="4839">
                  <c:v>1.324</c:v>
                </c:pt>
                <c:pt idx="4840">
                  <c:v>1.3236</c:v>
                </c:pt>
                <c:pt idx="4841">
                  <c:v>1.3233</c:v>
                </c:pt>
                <c:pt idx="4842">
                  <c:v>1.3233</c:v>
                </c:pt>
                <c:pt idx="4843">
                  <c:v>1.3231</c:v>
                </c:pt>
                <c:pt idx="4844">
                  <c:v>1.3228</c:v>
                </c:pt>
                <c:pt idx="4845">
                  <c:v>1.3225</c:v>
                </c:pt>
                <c:pt idx="4846">
                  <c:v>1.3224</c:v>
                </c:pt>
                <c:pt idx="4847">
                  <c:v>1.3223</c:v>
                </c:pt>
                <c:pt idx="4848">
                  <c:v>1.3221</c:v>
                </c:pt>
                <c:pt idx="4849">
                  <c:v>1.3218</c:v>
                </c:pt>
                <c:pt idx="4850">
                  <c:v>1.3216</c:v>
                </c:pt>
                <c:pt idx="4851">
                  <c:v>1.3215</c:v>
                </c:pt>
                <c:pt idx="4852">
                  <c:v>1.3213</c:v>
                </c:pt>
                <c:pt idx="4853">
                  <c:v>1.3209</c:v>
                </c:pt>
                <c:pt idx="4854">
                  <c:v>1.3207</c:v>
                </c:pt>
                <c:pt idx="4855">
                  <c:v>1.3205</c:v>
                </c:pt>
                <c:pt idx="4856">
                  <c:v>1.3202</c:v>
                </c:pt>
                <c:pt idx="4857">
                  <c:v>1.32</c:v>
                </c:pt>
                <c:pt idx="4858">
                  <c:v>1.3198</c:v>
                </c:pt>
                <c:pt idx="4859">
                  <c:v>1.3197</c:v>
                </c:pt>
                <c:pt idx="4860">
                  <c:v>1.3194</c:v>
                </c:pt>
                <c:pt idx="4861">
                  <c:v>1.3192</c:v>
                </c:pt>
                <c:pt idx="4862">
                  <c:v>1.319</c:v>
                </c:pt>
                <c:pt idx="4863">
                  <c:v>1.3186</c:v>
                </c:pt>
                <c:pt idx="4864">
                  <c:v>1.3184</c:v>
                </c:pt>
                <c:pt idx="4865">
                  <c:v>1.3184</c:v>
                </c:pt>
                <c:pt idx="4866">
                  <c:v>1.3182</c:v>
                </c:pt>
                <c:pt idx="4867">
                  <c:v>1.318</c:v>
                </c:pt>
                <c:pt idx="4868">
                  <c:v>1.3175</c:v>
                </c:pt>
                <c:pt idx="4869">
                  <c:v>1.3173</c:v>
                </c:pt>
                <c:pt idx="4870">
                  <c:v>1.3171</c:v>
                </c:pt>
                <c:pt idx="4871">
                  <c:v>1.3168</c:v>
                </c:pt>
                <c:pt idx="4872">
                  <c:v>1.3166</c:v>
                </c:pt>
                <c:pt idx="4873">
                  <c:v>1.3165</c:v>
                </c:pt>
                <c:pt idx="4874">
                  <c:v>1.3164</c:v>
                </c:pt>
                <c:pt idx="4875">
                  <c:v>1.3163</c:v>
                </c:pt>
                <c:pt idx="4876">
                  <c:v>1.316</c:v>
                </c:pt>
                <c:pt idx="4877">
                  <c:v>1.3157</c:v>
                </c:pt>
                <c:pt idx="4878">
                  <c:v>1.3155</c:v>
                </c:pt>
                <c:pt idx="4879">
                  <c:v>1.3152</c:v>
                </c:pt>
                <c:pt idx="4880">
                  <c:v>1.315</c:v>
                </c:pt>
                <c:pt idx="4881">
                  <c:v>1.3149</c:v>
                </c:pt>
                <c:pt idx="4882">
                  <c:v>1.3148</c:v>
                </c:pt>
                <c:pt idx="4883">
                  <c:v>1.3145</c:v>
                </c:pt>
                <c:pt idx="4884">
                  <c:v>1.3142</c:v>
                </c:pt>
                <c:pt idx="4885">
                  <c:v>1.3139</c:v>
                </c:pt>
                <c:pt idx="4886">
                  <c:v>1.3136</c:v>
                </c:pt>
                <c:pt idx="4887">
                  <c:v>1.3135</c:v>
                </c:pt>
                <c:pt idx="4888">
                  <c:v>1.3133</c:v>
                </c:pt>
                <c:pt idx="4889">
                  <c:v>1.313</c:v>
                </c:pt>
                <c:pt idx="4890">
                  <c:v>1.3127</c:v>
                </c:pt>
                <c:pt idx="4891">
                  <c:v>1.3125</c:v>
                </c:pt>
                <c:pt idx="4892">
                  <c:v>1.3124</c:v>
                </c:pt>
                <c:pt idx="4893">
                  <c:v>1.3122</c:v>
                </c:pt>
                <c:pt idx="4894">
                  <c:v>1.3119</c:v>
                </c:pt>
                <c:pt idx="4895">
                  <c:v>1.3117</c:v>
                </c:pt>
                <c:pt idx="4896">
                  <c:v>1.3116</c:v>
                </c:pt>
                <c:pt idx="4897">
                  <c:v>1.3115</c:v>
                </c:pt>
                <c:pt idx="4898">
                  <c:v>1.3112</c:v>
                </c:pt>
                <c:pt idx="4899">
                  <c:v>1.3109</c:v>
                </c:pt>
                <c:pt idx="4900">
                  <c:v>1.3106</c:v>
                </c:pt>
                <c:pt idx="4901">
                  <c:v>1.3103</c:v>
                </c:pt>
                <c:pt idx="4902">
                  <c:v>1.3102</c:v>
                </c:pt>
                <c:pt idx="4903">
                  <c:v>1.31</c:v>
                </c:pt>
                <c:pt idx="4904">
                  <c:v>1.3097</c:v>
                </c:pt>
                <c:pt idx="4905">
                  <c:v>1.3094</c:v>
                </c:pt>
                <c:pt idx="4906">
                  <c:v>1.3092</c:v>
                </c:pt>
                <c:pt idx="4907">
                  <c:v>1.309</c:v>
                </c:pt>
                <c:pt idx="4908">
                  <c:v>1.3086</c:v>
                </c:pt>
                <c:pt idx="4909">
                  <c:v>1.3083</c:v>
                </c:pt>
                <c:pt idx="4910">
                  <c:v>1.3081</c:v>
                </c:pt>
                <c:pt idx="4911">
                  <c:v>1.308</c:v>
                </c:pt>
                <c:pt idx="4912">
                  <c:v>1.3077</c:v>
                </c:pt>
                <c:pt idx="4913">
                  <c:v>1.3075</c:v>
                </c:pt>
                <c:pt idx="4914">
                  <c:v>1.3075</c:v>
                </c:pt>
                <c:pt idx="4915">
                  <c:v>1.3074</c:v>
                </c:pt>
                <c:pt idx="4916">
                  <c:v>1.3072</c:v>
                </c:pt>
                <c:pt idx="4917">
                  <c:v>1.3068</c:v>
                </c:pt>
                <c:pt idx="4918">
                  <c:v>1.3064</c:v>
                </c:pt>
                <c:pt idx="4919">
                  <c:v>1.3061</c:v>
                </c:pt>
                <c:pt idx="4920">
                  <c:v>1.3058</c:v>
                </c:pt>
                <c:pt idx="4921">
                  <c:v>1.3056</c:v>
                </c:pt>
                <c:pt idx="4922">
                  <c:v>1.3053</c:v>
                </c:pt>
                <c:pt idx="4923">
                  <c:v>1.3052</c:v>
                </c:pt>
                <c:pt idx="4924">
                  <c:v>1.3051</c:v>
                </c:pt>
                <c:pt idx="4925">
                  <c:v>1.305</c:v>
                </c:pt>
                <c:pt idx="4926">
                  <c:v>1.3048</c:v>
                </c:pt>
                <c:pt idx="4927">
                  <c:v>1.3046</c:v>
                </c:pt>
                <c:pt idx="4928">
                  <c:v>1.3043</c:v>
                </c:pt>
                <c:pt idx="4929">
                  <c:v>1.304</c:v>
                </c:pt>
                <c:pt idx="4930">
                  <c:v>1.3038</c:v>
                </c:pt>
                <c:pt idx="4931">
                  <c:v>1.3036</c:v>
                </c:pt>
                <c:pt idx="4932">
                  <c:v>1.3034</c:v>
                </c:pt>
                <c:pt idx="4933">
                  <c:v>1.3032</c:v>
                </c:pt>
                <c:pt idx="4934">
                  <c:v>1.3031</c:v>
                </c:pt>
                <c:pt idx="4935">
                  <c:v>1.303</c:v>
                </c:pt>
                <c:pt idx="4936">
                  <c:v>1.3029</c:v>
                </c:pt>
                <c:pt idx="4937">
                  <c:v>1.3026</c:v>
                </c:pt>
                <c:pt idx="4938">
                  <c:v>1.3024</c:v>
                </c:pt>
                <c:pt idx="4939">
                  <c:v>1.3022</c:v>
                </c:pt>
                <c:pt idx="4940">
                  <c:v>1.3018</c:v>
                </c:pt>
                <c:pt idx="4941">
                  <c:v>1.3015</c:v>
                </c:pt>
                <c:pt idx="4942">
                  <c:v>1.3014</c:v>
                </c:pt>
                <c:pt idx="4943">
                  <c:v>1.3012</c:v>
                </c:pt>
                <c:pt idx="4944">
                  <c:v>1.3008</c:v>
                </c:pt>
                <c:pt idx="4945">
                  <c:v>1.3005</c:v>
                </c:pt>
                <c:pt idx="4946">
                  <c:v>1.3004</c:v>
                </c:pt>
                <c:pt idx="4947">
                  <c:v>1.3003</c:v>
                </c:pt>
                <c:pt idx="4948">
                  <c:v>1.3001</c:v>
                </c:pt>
                <c:pt idx="4949">
                  <c:v>1.3</c:v>
                </c:pt>
                <c:pt idx="4950">
                  <c:v>1.2997</c:v>
                </c:pt>
                <c:pt idx="4951">
                  <c:v>1.2994</c:v>
                </c:pt>
                <c:pt idx="4952">
                  <c:v>1.2991</c:v>
                </c:pt>
                <c:pt idx="4953">
                  <c:v>1.2989</c:v>
                </c:pt>
                <c:pt idx="4954">
                  <c:v>1.2987</c:v>
                </c:pt>
                <c:pt idx="4955">
                  <c:v>1.2985</c:v>
                </c:pt>
                <c:pt idx="4956">
                  <c:v>1.2983</c:v>
                </c:pt>
                <c:pt idx="4957">
                  <c:v>1.298</c:v>
                </c:pt>
                <c:pt idx="4958">
                  <c:v>1.2978</c:v>
                </c:pt>
                <c:pt idx="4959">
                  <c:v>1.2978</c:v>
                </c:pt>
                <c:pt idx="4960">
                  <c:v>1.2977</c:v>
                </c:pt>
                <c:pt idx="4961">
                  <c:v>1.2973</c:v>
                </c:pt>
                <c:pt idx="4962">
                  <c:v>1.297</c:v>
                </c:pt>
                <c:pt idx="4963">
                  <c:v>1.2966</c:v>
                </c:pt>
                <c:pt idx="4964">
                  <c:v>1.2966</c:v>
                </c:pt>
                <c:pt idx="4965">
                  <c:v>1.2966</c:v>
                </c:pt>
                <c:pt idx="4966">
                  <c:v>1.2964</c:v>
                </c:pt>
                <c:pt idx="4967">
                  <c:v>1.2962</c:v>
                </c:pt>
                <c:pt idx="4968">
                  <c:v>1.296</c:v>
                </c:pt>
                <c:pt idx="4969">
                  <c:v>1.2956</c:v>
                </c:pt>
                <c:pt idx="4970">
                  <c:v>1.2954</c:v>
                </c:pt>
                <c:pt idx="4971">
                  <c:v>1.2951</c:v>
                </c:pt>
                <c:pt idx="4972">
                  <c:v>1.2948</c:v>
                </c:pt>
                <c:pt idx="4973">
                  <c:v>1.2945</c:v>
                </c:pt>
                <c:pt idx="4974">
                  <c:v>1.2943</c:v>
                </c:pt>
                <c:pt idx="4975">
                  <c:v>1.2942</c:v>
                </c:pt>
                <c:pt idx="4976">
                  <c:v>1.2941</c:v>
                </c:pt>
                <c:pt idx="4977">
                  <c:v>1.2939</c:v>
                </c:pt>
                <c:pt idx="4978">
                  <c:v>1.2936</c:v>
                </c:pt>
                <c:pt idx="4979">
                  <c:v>1.2934</c:v>
                </c:pt>
                <c:pt idx="4980">
                  <c:v>1.2932</c:v>
                </c:pt>
                <c:pt idx="4981">
                  <c:v>1.293</c:v>
                </c:pt>
                <c:pt idx="4982">
                  <c:v>1.2928</c:v>
                </c:pt>
                <c:pt idx="4983">
                  <c:v>1.2925</c:v>
                </c:pt>
                <c:pt idx="4984">
                  <c:v>1.2923</c:v>
                </c:pt>
                <c:pt idx="4985">
                  <c:v>1.2921</c:v>
                </c:pt>
                <c:pt idx="4986">
                  <c:v>1.2919</c:v>
                </c:pt>
                <c:pt idx="4987">
                  <c:v>1.2916</c:v>
                </c:pt>
                <c:pt idx="4988">
                  <c:v>1.2914</c:v>
                </c:pt>
                <c:pt idx="4989">
                  <c:v>1.2911</c:v>
                </c:pt>
                <c:pt idx="4990">
                  <c:v>1.2909</c:v>
                </c:pt>
                <c:pt idx="4991">
                  <c:v>1.2907</c:v>
                </c:pt>
                <c:pt idx="4992">
                  <c:v>1.2906</c:v>
                </c:pt>
                <c:pt idx="4993">
                  <c:v>1.2903</c:v>
                </c:pt>
                <c:pt idx="4994">
                  <c:v>1.2901</c:v>
                </c:pt>
                <c:pt idx="4995">
                  <c:v>1.29</c:v>
                </c:pt>
                <c:pt idx="4996">
                  <c:v>1.2898</c:v>
                </c:pt>
                <c:pt idx="4997">
                  <c:v>1.2896</c:v>
                </c:pt>
                <c:pt idx="4998">
                  <c:v>1.2893</c:v>
                </c:pt>
                <c:pt idx="4999">
                  <c:v>1.289</c:v>
                </c:pt>
                <c:pt idx="5000">
                  <c:v>1.2888</c:v>
                </c:pt>
                <c:pt idx="5001">
                  <c:v>1.2885</c:v>
                </c:pt>
                <c:pt idx="5002">
                  <c:v>1.2882</c:v>
                </c:pt>
                <c:pt idx="5003">
                  <c:v>1.2881</c:v>
                </c:pt>
                <c:pt idx="5004">
                  <c:v>1.288</c:v>
                </c:pt>
                <c:pt idx="5005">
                  <c:v>1.2878</c:v>
                </c:pt>
                <c:pt idx="5006">
                  <c:v>1.2875</c:v>
                </c:pt>
                <c:pt idx="5007">
                  <c:v>1.2874</c:v>
                </c:pt>
                <c:pt idx="5008">
                  <c:v>1.2872</c:v>
                </c:pt>
                <c:pt idx="5009">
                  <c:v>1.287</c:v>
                </c:pt>
                <c:pt idx="5010">
                  <c:v>1.2866</c:v>
                </c:pt>
                <c:pt idx="5011">
                  <c:v>1.2864</c:v>
                </c:pt>
                <c:pt idx="5012">
                  <c:v>1.2862</c:v>
                </c:pt>
                <c:pt idx="5013">
                  <c:v>1.286</c:v>
                </c:pt>
                <c:pt idx="5014">
                  <c:v>1.2856</c:v>
                </c:pt>
                <c:pt idx="5015">
                  <c:v>1.2855</c:v>
                </c:pt>
                <c:pt idx="5016">
                  <c:v>1.2853</c:v>
                </c:pt>
                <c:pt idx="5017">
                  <c:v>1.2851</c:v>
                </c:pt>
                <c:pt idx="5018">
                  <c:v>1.2847</c:v>
                </c:pt>
                <c:pt idx="5019">
                  <c:v>1.2845</c:v>
                </c:pt>
                <c:pt idx="5020">
                  <c:v>1.2843</c:v>
                </c:pt>
                <c:pt idx="5021">
                  <c:v>1.2841</c:v>
                </c:pt>
                <c:pt idx="5022">
                  <c:v>1.284</c:v>
                </c:pt>
                <c:pt idx="5023">
                  <c:v>1.2836</c:v>
                </c:pt>
                <c:pt idx="5024">
                  <c:v>1.2834</c:v>
                </c:pt>
                <c:pt idx="5025">
                  <c:v>1.2832</c:v>
                </c:pt>
                <c:pt idx="5026">
                  <c:v>1.2829</c:v>
                </c:pt>
                <c:pt idx="5027">
                  <c:v>1.2826</c:v>
                </c:pt>
                <c:pt idx="5028">
                  <c:v>1.2826</c:v>
                </c:pt>
                <c:pt idx="5029">
                  <c:v>1.2825</c:v>
                </c:pt>
                <c:pt idx="5030">
                  <c:v>1.2824</c:v>
                </c:pt>
                <c:pt idx="5031">
                  <c:v>1.2822</c:v>
                </c:pt>
                <c:pt idx="5032">
                  <c:v>1.2819</c:v>
                </c:pt>
                <c:pt idx="5033">
                  <c:v>1.2818</c:v>
                </c:pt>
                <c:pt idx="5034">
                  <c:v>1.2816</c:v>
                </c:pt>
                <c:pt idx="5035">
                  <c:v>1.2814</c:v>
                </c:pt>
                <c:pt idx="5036">
                  <c:v>1.2812</c:v>
                </c:pt>
                <c:pt idx="5037">
                  <c:v>1.2808</c:v>
                </c:pt>
                <c:pt idx="5038">
                  <c:v>1.2806</c:v>
                </c:pt>
                <c:pt idx="5039">
                  <c:v>1.2804</c:v>
                </c:pt>
                <c:pt idx="5040">
                  <c:v>1.2803</c:v>
                </c:pt>
                <c:pt idx="5041">
                  <c:v>1.28</c:v>
                </c:pt>
                <c:pt idx="5042">
                  <c:v>1.2798</c:v>
                </c:pt>
                <c:pt idx="5043">
                  <c:v>1.2795</c:v>
                </c:pt>
                <c:pt idx="5044">
                  <c:v>1.2794</c:v>
                </c:pt>
                <c:pt idx="5045">
                  <c:v>1.2791</c:v>
                </c:pt>
                <c:pt idx="5046">
                  <c:v>1.2788</c:v>
                </c:pt>
                <c:pt idx="5047">
                  <c:v>1.2787</c:v>
                </c:pt>
                <c:pt idx="5048">
                  <c:v>1.2786</c:v>
                </c:pt>
                <c:pt idx="5049">
                  <c:v>1.2784</c:v>
                </c:pt>
                <c:pt idx="5050">
                  <c:v>1.2783</c:v>
                </c:pt>
                <c:pt idx="5051">
                  <c:v>1.2783</c:v>
                </c:pt>
                <c:pt idx="5052">
                  <c:v>1.278</c:v>
                </c:pt>
                <c:pt idx="5053">
                  <c:v>1.2778</c:v>
                </c:pt>
                <c:pt idx="5054">
                  <c:v>1.2775</c:v>
                </c:pt>
                <c:pt idx="5055">
                  <c:v>1.2773</c:v>
                </c:pt>
                <c:pt idx="5056">
                  <c:v>1.2771</c:v>
                </c:pt>
                <c:pt idx="5057">
                  <c:v>1.2768</c:v>
                </c:pt>
                <c:pt idx="5058">
                  <c:v>1.2766</c:v>
                </c:pt>
                <c:pt idx="5059">
                  <c:v>1.2764</c:v>
                </c:pt>
                <c:pt idx="5060">
                  <c:v>1.2761</c:v>
                </c:pt>
                <c:pt idx="5061">
                  <c:v>1.276</c:v>
                </c:pt>
                <c:pt idx="5062">
                  <c:v>1.2758</c:v>
                </c:pt>
                <c:pt idx="5063">
                  <c:v>1.2755</c:v>
                </c:pt>
                <c:pt idx="5064">
                  <c:v>1.2752</c:v>
                </c:pt>
                <c:pt idx="5065">
                  <c:v>1.2749</c:v>
                </c:pt>
                <c:pt idx="5066">
                  <c:v>1.2747</c:v>
                </c:pt>
                <c:pt idx="5067">
                  <c:v>1.2745</c:v>
                </c:pt>
                <c:pt idx="5068">
                  <c:v>1.2742</c:v>
                </c:pt>
                <c:pt idx="5069">
                  <c:v>1.274</c:v>
                </c:pt>
                <c:pt idx="5070">
                  <c:v>1.2739</c:v>
                </c:pt>
                <c:pt idx="5071">
                  <c:v>1.2737</c:v>
                </c:pt>
                <c:pt idx="5072">
                  <c:v>1.2735</c:v>
                </c:pt>
                <c:pt idx="5073">
                  <c:v>1.2732</c:v>
                </c:pt>
                <c:pt idx="5074">
                  <c:v>1.2729</c:v>
                </c:pt>
                <c:pt idx="5075">
                  <c:v>1.2728</c:v>
                </c:pt>
                <c:pt idx="5076">
                  <c:v>1.2726</c:v>
                </c:pt>
                <c:pt idx="5077">
                  <c:v>1.2722</c:v>
                </c:pt>
                <c:pt idx="5078">
                  <c:v>1.272</c:v>
                </c:pt>
                <c:pt idx="5079">
                  <c:v>1.2719</c:v>
                </c:pt>
                <c:pt idx="5080">
                  <c:v>1.2716</c:v>
                </c:pt>
                <c:pt idx="5081">
                  <c:v>1.2713</c:v>
                </c:pt>
                <c:pt idx="5082">
                  <c:v>1.2712</c:v>
                </c:pt>
                <c:pt idx="5083">
                  <c:v>1.271</c:v>
                </c:pt>
                <c:pt idx="5084">
                  <c:v>1.2708</c:v>
                </c:pt>
                <c:pt idx="5085">
                  <c:v>1.2707</c:v>
                </c:pt>
                <c:pt idx="5086">
                  <c:v>1.2706</c:v>
                </c:pt>
                <c:pt idx="5087">
                  <c:v>1.2703</c:v>
                </c:pt>
                <c:pt idx="5088">
                  <c:v>1.27</c:v>
                </c:pt>
                <c:pt idx="5089">
                  <c:v>1.2698</c:v>
                </c:pt>
                <c:pt idx="5090">
                  <c:v>1.2696</c:v>
                </c:pt>
                <c:pt idx="5091">
                  <c:v>1.2695</c:v>
                </c:pt>
                <c:pt idx="5092">
                  <c:v>1.2694</c:v>
                </c:pt>
                <c:pt idx="5093">
                  <c:v>1.269</c:v>
                </c:pt>
                <c:pt idx="5094">
                  <c:v>1.2687</c:v>
                </c:pt>
                <c:pt idx="5095">
                  <c:v>1.2685</c:v>
                </c:pt>
                <c:pt idx="5096">
                  <c:v>1.2684</c:v>
                </c:pt>
                <c:pt idx="5097">
                  <c:v>1.2682</c:v>
                </c:pt>
                <c:pt idx="5098">
                  <c:v>1.268</c:v>
                </c:pt>
                <c:pt idx="5099">
                  <c:v>1.2678</c:v>
                </c:pt>
                <c:pt idx="5100">
                  <c:v>1.2675</c:v>
                </c:pt>
                <c:pt idx="5101">
                  <c:v>1.2674</c:v>
                </c:pt>
                <c:pt idx="5102">
                  <c:v>1.2674</c:v>
                </c:pt>
                <c:pt idx="5103">
                  <c:v>1.2671</c:v>
                </c:pt>
                <c:pt idx="5104">
                  <c:v>1.2669</c:v>
                </c:pt>
                <c:pt idx="5105">
                  <c:v>1.2666</c:v>
                </c:pt>
                <c:pt idx="5106">
                  <c:v>1.2665</c:v>
                </c:pt>
                <c:pt idx="5107">
                  <c:v>1.2662</c:v>
                </c:pt>
                <c:pt idx="5108">
                  <c:v>1.2659</c:v>
                </c:pt>
                <c:pt idx="5109">
                  <c:v>1.2657</c:v>
                </c:pt>
                <c:pt idx="5110">
                  <c:v>1.2655</c:v>
                </c:pt>
                <c:pt idx="5111">
                  <c:v>1.2652</c:v>
                </c:pt>
                <c:pt idx="5112">
                  <c:v>1.2649</c:v>
                </c:pt>
                <c:pt idx="5113">
                  <c:v>1.2647</c:v>
                </c:pt>
                <c:pt idx="5114">
                  <c:v>1.2645</c:v>
                </c:pt>
                <c:pt idx="5115">
                  <c:v>1.2641</c:v>
                </c:pt>
                <c:pt idx="5116">
                  <c:v>1.2639</c:v>
                </c:pt>
                <c:pt idx="5117">
                  <c:v>1.2637</c:v>
                </c:pt>
                <c:pt idx="5118">
                  <c:v>1.2634</c:v>
                </c:pt>
                <c:pt idx="5119">
                  <c:v>1.2633</c:v>
                </c:pt>
                <c:pt idx="5120">
                  <c:v>1.263</c:v>
                </c:pt>
                <c:pt idx="5121">
                  <c:v>1.2629</c:v>
                </c:pt>
                <c:pt idx="5122">
                  <c:v>1.2629</c:v>
                </c:pt>
                <c:pt idx="5123">
                  <c:v>1.2627</c:v>
                </c:pt>
                <c:pt idx="5124">
                  <c:v>1.2625</c:v>
                </c:pt>
                <c:pt idx="5125">
                  <c:v>1.2624</c:v>
                </c:pt>
                <c:pt idx="5126">
                  <c:v>1.2621</c:v>
                </c:pt>
                <c:pt idx="5127">
                  <c:v>1.2619</c:v>
                </c:pt>
                <c:pt idx="5128">
                  <c:v>1.2616</c:v>
                </c:pt>
                <c:pt idx="5129">
                  <c:v>1.2614</c:v>
                </c:pt>
                <c:pt idx="5130">
                  <c:v>1.2612</c:v>
                </c:pt>
                <c:pt idx="5131">
                  <c:v>1.2608</c:v>
                </c:pt>
                <c:pt idx="5132">
                  <c:v>1.2606</c:v>
                </c:pt>
                <c:pt idx="5133">
                  <c:v>1.2605</c:v>
                </c:pt>
                <c:pt idx="5134">
                  <c:v>1.2604</c:v>
                </c:pt>
                <c:pt idx="5135">
                  <c:v>1.2602</c:v>
                </c:pt>
                <c:pt idx="5136">
                  <c:v>1.2599</c:v>
                </c:pt>
                <c:pt idx="5137">
                  <c:v>1.2598</c:v>
                </c:pt>
                <c:pt idx="5138">
                  <c:v>1.2596</c:v>
                </c:pt>
                <c:pt idx="5139">
                  <c:v>1.2594</c:v>
                </c:pt>
                <c:pt idx="5140">
                  <c:v>1.2592</c:v>
                </c:pt>
                <c:pt idx="5141">
                  <c:v>1.2588</c:v>
                </c:pt>
                <c:pt idx="5142">
                  <c:v>1.2585</c:v>
                </c:pt>
                <c:pt idx="5143">
                  <c:v>1.2583</c:v>
                </c:pt>
                <c:pt idx="5144">
                  <c:v>1.2581</c:v>
                </c:pt>
                <c:pt idx="5145">
                  <c:v>1.2578</c:v>
                </c:pt>
                <c:pt idx="5146">
                  <c:v>1.2576</c:v>
                </c:pt>
                <c:pt idx="5147">
                  <c:v>1.2574</c:v>
                </c:pt>
                <c:pt idx="5148">
                  <c:v>1.2572</c:v>
                </c:pt>
                <c:pt idx="5149">
                  <c:v>1.2568</c:v>
                </c:pt>
                <c:pt idx="5150">
                  <c:v>1.2566</c:v>
                </c:pt>
                <c:pt idx="5151">
                  <c:v>1.2563</c:v>
                </c:pt>
                <c:pt idx="5152">
                  <c:v>1.2561</c:v>
                </c:pt>
                <c:pt idx="5153">
                  <c:v>1.256</c:v>
                </c:pt>
                <c:pt idx="5154">
                  <c:v>1.2556</c:v>
                </c:pt>
                <c:pt idx="5155">
                  <c:v>1.2554</c:v>
                </c:pt>
                <c:pt idx="5156">
                  <c:v>1.2552</c:v>
                </c:pt>
                <c:pt idx="5157">
                  <c:v>1.2551</c:v>
                </c:pt>
                <c:pt idx="5158">
                  <c:v>1.2549</c:v>
                </c:pt>
                <c:pt idx="5159">
                  <c:v>1.2545</c:v>
                </c:pt>
                <c:pt idx="5160">
                  <c:v>1.2543</c:v>
                </c:pt>
                <c:pt idx="5161">
                  <c:v>1.2541</c:v>
                </c:pt>
                <c:pt idx="5162">
                  <c:v>1.2539</c:v>
                </c:pt>
                <c:pt idx="5163">
                  <c:v>1.2537</c:v>
                </c:pt>
                <c:pt idx="5164">
                  <c:v>1.2534</c:v>
                </c:pt>
                <c:pt idx="5165">
                  <c:v>1.2532</c:v>
                </c:pt>
                <c:pt idx="5166">
                  <c:v>1.253</c:v>
                </c:pt>
                <c:pt idx="5167">
                  <c:v>1.2528</c:v>
                </c:pt>
                <c:pt idx="5168">
                  <c:v>1.2526</c:v>
                </c:pt>
                <c:pt idx="5169">
                  <c:v>1.2523</c:v>
                </c:pt>
                <c:pt idx="5170">
                  <c:v>1.2521</c:v>
                </c:pt>
                <c:pt idx="5171">
                  <c:v>1.2519</c:v>
                </c:pt>
                <c:pt idx="5172">
                  <c:v>1.2516</c:v>
                </c:pt>
                <c:pt idx="5173">
                  <c:v>1.2513</c:v>
                </c:pt>
                <c:pt idx="5174">
                  <c:v>1.2512</c:v>
                </c:pt>
                <c:pt idx="5175">
                  <c:v>1.251</c:v>
                </c:pt>
                <c:pt idx="5176">
                  <c:v>1.2509</c:v>
                </c:pt>
                <c:pt idx="5177">
                  <c:v>1.2507</c:v>
                </c:pt>
                <c:pt idx="5178">
                  <c:v>1.2506</c:v>
                </c:pt>
                <c:pt idx="5179">
                  <c:v>1.2504</c:v>
                </c:pt>
                <c:pt idx="5180">
                  <c:v>1.25</c:v>
                </c:pt>
                <c:pt idx="5181">
                  <c:v>1.2498</c:v>
                </c:pt>
                <c:pt idx="5182">
                  <c:v>1.2496</c:v>
                </c:pt>
                <c:pt idx="5183">
                  <c:v>1.2493</c:v>
                </c:pt>
                <c:pt idx="5184">
                  <c:v>1.249</c:v>
                </c:pt>
                <c:pt idx="5185">
                  <c:v>1.2489</c:v>
                </c:pt>
                <c:pt idx="5186">
                  <c:v>1.2487</c:v>
                </c:pt>
                <c:pt idx="5187">
                  <c:v>1.2485</c:v>
                </c:pt>
                <c:pt idx="5188">
                  <c:v>1.2483</c:v>
                </c:pt>
                <c:pt idx="5189">
                  <c:v>1.248</c:v>
                </c:pt>
                <c:pt idx="5190">
                  <c:v>1.2478</c:v>
                </c:pt>
                <c:pt idx="5191">
                  <c:v>1.2476</c:v>
                </c:pt>
                <c:pt idx="5192">
                  <c:v>1.2474</c:v>
                </c:pt>
                <c:pt idx="5193">
                  <c:v>1.2473</c:v>
                </c:pt>
                <c:pt idx="5194">
                  <c:v>1.2471</c:v>
                </c:pt>
                <c:pt idx="5195">
                  <c:v>1.2467</c:v>
                </c:pt>
                <c:pt idx="5196">
                  <c:v>1.2464</c:v>
                </c:pt>
                <c:pt idx="5197">
                  <c:v>1.2462</c:v>
                </c:pt>
                <c:pt idx="5198">
                  <c:v>1.246</c:v>
                </c:pt>
                <c:pt idx="5199">
                  <c:v>1.2457</c:v>
                </c:pt>
                <c:pt idx="5200">
                  <c:v>1.2455</c:v>
                </c:pt>
                <c:pt idx="5201">
                  <c:v>1.2453</c:v>
                </c:pt>
                <c:pt idx="5202">
                  <c:v>1.2451</c:v>
                </c:pt>
                <c:pt idx="5203">
                  <c:v>1.2449</c:v>
                </c:pt>
                <c:pt idx="5204">
                  <c:v>1.2448</c:v>
                </c:pt>
                <c:pt idx="5205">
                  <c:v>1.2447</c:v>
                </c:pt>
                <c:pt idx="5206">
                  <c:v>1.2445</c:v>
                </c:pt>
                <c:pt idx="5207">
                  <c:v>1.2442</c:v>
                </c:pt>
                <c:pt idx="5208">
                  <c:v>1.2441</c:v>
                </c:pt>
                <c:pt idx="5209">
                  <c:v>1.2438</c:v>
                </c:pt>
                <c:pt idx="5210">
                  <c:v>1.2434</c:v>
                </c:pt>
                <c:pt idx="5211">
                  <c:v>1.2432</c:v>
                </c:pt>
                <c:pt idx="5212">
                  <c:v>1.243</c:v>
                </c:pt>
                <c:pt idx="5213">
                  <c:v>1.2428</c:v>
                </c:pt>
                <c:pt idx="5214">
                  <c:v>1.2425</c:v>
                </c:pt>
                <c:pt idx="5215">
                  <c:v>1.2422</c:v>
                </c:pt>
                <c:pt idx="5216">
                  <c:v>1.242</c:v>
                </c:pt>
                <c:pt idx="5217">
                  <c:v>1.2418</c:v>
                </c:pt>
                <c:pt idx="5218">
                  <c:v>1.2416</c:v>
                </c:pt>
                <c:pt idx="5219">
                  <c:v>1.2414</c:v>
                </c:pt>
                <c:pt idx="5220">
                  <c:v>1.2412</c:v>
                </c:pt>
                <c:pt idx="5221">
                  <c:v>1.2409</c:v>
                </c:pt>
                <c:pt idx="5222">
                  <c:v>1.2407</c:v>
                </c:pt>
                <c:pt idx="5223">
                  <c:v>1.2405</c:v>
                </c:pt>
                <c:pt idx="5224">
                  <c:v>1.2403</c:v>
                </c:pt>
                <c:pt idx="5225">
                  <c:v>1.2401</c:v>
                </c:pt>
                <c:pt idx="5226">
                  <c:v>1.2398</c:v>
                </c:pt>
                <c:pt idx="5227">
                  <c:v>1.2396</c:v>
                </c:pt>
                <c:pt idx="5228">
                  <c:v>1.2394</c:v>
                </c:pt>
                <c:pt idx="5229">
                  <c:v>1.2391</c:v>
                </c:pt>
                <c:pt idx="5230">
                  <c:v>1.2389</c:v>
                </c:pt>
                <c:pt idx="5231">
                  <c:v>1.2386</c:v>
                </c:pt>
                <c:pt idx="5232">
                  <c:v>1.2384</c:v>
                </c:pt>
                <c:pt idx="5233">
                  <c:v>1.2382</c:v>
                </c:pt>
                <c:pt idx="5234">
                  <c:v>1.238</c:v>
                </c:pt>
                <c:pt idx="5235">
                  <c:v>1.2378</c:v>
                </c:pt>
                <c:pt idx="5236">
                  <c:v>1.2377</c:v>
                </c:pt>
                <c:pt idx="5237">
                  <c:v>1.2374</c:v>
                </c:pt>
                <c:pt idx="5238">
                  <c:v>1.2373</c:v>
                </c:pt>
                <c:pt idx="5239">
                  <c:v>1.2371</c:v>
                </c:pt>
                <c:pt idx="5240">
                  <c:v>1.2368</c:v>
                </c:pt>
                <c:pt idx="5241">
                  <c:v>1.2366</c:v>
                </c:pt>
                <c:pt idx="5242">
                  <c:v>1.2363</c:v>
                </c:pt>
                <c:pt idx="5243">
                  <c:v>1.2361</c:v>
                </c:pt>
                <c:pt idx="5244">
                  <c:v>1.2359</c:v>
                </c:pt>
                <c:pt idx="5245">
                  <c:v>1.2357</c:v>
                </c:pt>
                <c:pt idx="5246">
                  <c:v>1.2355</c:v>
                </c:pt>
                <c:pt idx="5247">
                  <c:v>1.2353</c:v>
                </c:pt>
                <c:pt idx="5248">
                  <c:v>1.235</c:v>
                </c:pt>
                <c:pt idx="5249">
                  <c:v>1.2347</c:v>
                </c:pt>
                <c:pt idx="5250">
                  <c:v>1.2345</c:v>
                </c:pt>
                <c:pt idx="5251">
                  <c:v>1.2344</c:v>
                </c:pt>
                <c:pt idx="5252">
                  <c:v>1.2343</c:v>
                </c:pt>
                <c:pt idx="5253">
                  <c:v>1.2343</c:v>
                </c:pt>
                <c:pt idx="5254">
                  <c:v>1.2341</c:v>
                </c:pt>
                <c:pt idx="5255">
                  <c:v>1.2338</c:v>
                </c:pt>
                <c:pt idx="5256">
                  <c:v>1.2336</c:v>
                </c:pt>
                <c:pt idx="5257">
                  <c:v>1.2334</c:v>
                </c:pt>
                <c:pt idx="5258">
                  <c:v>1.2332</c:v>
                </c:pt>
                <c:pt idx="5259">
                  <c:v>1.233</c:v>
                </c:pt>
                <c:pt idx="5260">
                  <c:v>1.2328</c:v>
                </c:pt>
                <c:pt idx="5261">
                  <c:v>1.2325</c:v>
                </c:pt>
                <c:pt idx="5262">
                  <c:v>1.2324</c:v>
                </c:pt>
                <c:pt idx="5263">
                  <c:v>1.2322</c:v>
                </c:pt>
                <c:pt idx="5264">
                  <c:v>1.2319</c:v>
                </c:pt>
                <c:pt idx="5265">
                  <c:v>1.2318</c:v>
                </c:pt>
                <c:pt idx="5266">
                  <c:v>1.2316</c:v>
                </c:pt>
                <c:pt idx="5267">
                  <c:v>1.2313</c:v>
                </c:pt>
                <c:pt idx="5268">
                  <c:v>1.2311</c:v>
                </c:pt>
                <c:pt idx="5269">
                  <c:v>1.2309</c:v>
                </c:pt>
                <c:pt idx="5270">
                  <c:v>1.2306</c:v>
                </c:pt>
                <c:pt idx="5271">
                  <c:v>1.2304</c:v>
                </c:pt>
                <c:pt idx="5272">
                  <c:v>1.2301</c:v>
                </c:pt>
                <c:pt idx="5273">
                  <c:v>1.2299</c:v>
                </c:pt>
                <c:pt idx="5274">
                  <c:v>1.2297</c:v>
                </c:pt>
                <c:pt idx="5275">
                  <c:v>1.2295</c:v>
                </c:pt>
                <c:pt idx="5276">
                  <c:v>1.2293</c:v>
                </c:pt>
                <c:pt idx="5277">
                  <c:v>1.2291</c:v>
                </c:pt>
                <c:pt idx="5278">
                  <c:v>1.229</c:v>
                </c:pt>
                <c:pt idx="5279">
                  <c:v>1.2287</c:v>
                </c:pt>
                <c:pt idx="5280">
                  <c:v>1.2285</c:v>
                </c:pt>
                <c:pt idx="5281">
                  <c:v>1.2283</c:v>
                </c:pt>
                <c:pt idx="5282">
                  <c:v>1.2282</c:v>
                </c:pt>
                <c:pt idx="5283">
                  <c:v>1.228</c:v>
                </c:pt>
                <c:pt idx="5284">
                  <c:v>1.2278</c:v>
                </c:pt>
                <c:pt idx="5285">
                  <c:v>1.2275</c:v>
                </c:pt>
                <c:pt idx="5286">
                  <c:v>1.2273</c:v>
                </c:pt>
                <c:pt idx="5287">
                  <c:v>1.2271</c:v>
                </c:pt>
                <c:pt idx="5288">
                  <c:v>1.2269</c:v>
                </c:pt>
                <c:pt idx="5289">
                  <c:v>1.2267</c:v>
                </c:pt>
                <c:pt idx="5290">
                  <c:v>1.2265</c:v>
                </c:pt>
                <c:pt idx="5291">
                  <c:v>1.2262</c:v>
                </c:pt>
                <c:pt idx="5292">
                  <c:v>1.226</c:v>
                </c:pt>
                <c:pt idx="5293">
                  <c:v>1.2258</c:v>
                </c:pt>
                <c:pt idx="5294">
                  <c:v>1.2256</c:v>
                </c:pt>
                <c:pt idx="5295">
                  <c:v>1.2254</c:v>
                </c:pt>
                <c:pt idx="5296">
                  <c:v>1.225</c:v>
                </c:pt>
                <c:pt idx="5297">
                  <c:v>1.2248</c:v>
                </c:pt>
                <c:pt idx="5298">
                  <c:v>1.2247</c:v>
                </c:pt>
                <c:pt idx="5299">
                  <c:v>1.2244</c:v>
                </c:pt>
                <c:pt idx="5300">
                  <c:v>1.2242</c:v>
                </c:pt>
                <c:pt idx="5301">
                  <c:v>1.2241</c:v>
                </c:pt>
                <c:pt idx="5302">
                  <c:v>1.2239</c:v>
                </c:pt>
                <c:pt idx="5303">
                  <c:v>1.2236</c:v>
                </c:pt>
                <c:pt idx="5304">
                  <c:v>1.2233</c:v>
                </c:pt>
                <c:pt idx="5305">
                  <c:v>1.2231</c:v>
                </c:pt>
                <c:pt idx="5306">
                  <c:v>1.2228</c:v>
                </c:pt>
                <c:pt idx="5307">
                  <c:v>1.2226</c:v>
                </c:pt>
                <c:pt idx="5308">
                  <c:v>1.2223</c:v>
                </c:pt>
                <c:pt idx="5309">
                  <c:v>1.2222</c:v>
                </c:pt>
                <c:pt idx="5310">
                  <c:v>1.222</c:v>
                </c:pt>
                <c:pt idx="5311">
                  <c:v>1.2218</c:v>
                </c:pt>
                <c:pt idx="5312">
                  <c:v>1.2216</c:v>
                </c:pt>
                <c:pt idx="5313">
                  <c:v>1.2215</c:v>
                </c:pt>
                <c:pt idx="5314">
                  <c:v>1.2213</c:v>
                </c:pt>
                <c:pt idx="5315">
                  <c:v>1.221</c:v>
                </c:pt>
                <c:pt idx="5316">
                  <c:v>1.2208</c:v>
                </c:pt>
                <c:pt idx="5317">
                  <c:v>1.2206</c:v>
                </c:pt>
                <c:pt idx="5318">
                  <c:v>1.2204</c:v>
                </c:pt>
                <c:pt idx="5319">
                  <c:v>1.2202</c:v>
                </c:pt>
                <c:pt idx="5320">
                  <c:v>1.2199</c:v>
                </c:pt>
                <c:pt idx="5321">
                  <c:v>1.2196</c:v>
                </c:pt>
                <c:pt idx="5322">
                  <c:v>1.2195</c:v>
                </c:pt>
                <c:pt idx="5323">
                  <c:v>1.2194</c:v>
                </c:pt>
                <c:pt idx="5324">
                  <c:v>1.2192</c:v>
                </c:pt>
                <c:pt idx="5325">
                  <c:v>1.2191</c:v>
                </c:pt>
                <c:pt idx="5326">
                  <c:v>1.2189</c:v>
                </c:pt>
                <c:pt idx="5327">
                  <c:v>1.2187</c:v>
                </c:pt>
                <c:pt idx="5328">
                  <c:v>1.2186</c:v>
                </c:pt>
                <c:pt idx="5329">
                  <c:v>1.2185</c:v>
                </c:pt>
                <c:pt idx="5330">
                  <c:v>1.2182</c:v>
                </c:pt>
                <c:pt idx="5331">
                  <c:v>1.2181</c:v>
                </c:pt>
                <c:pt idx="5332">
                  <c:v>1.2179</c:v>
                </c:pt>
                <c:pt idx="5333">
                  <c:v>1.2176</c:v>
                </c:pt>
                <c:pt idx="5334">
                  <c:v>1.2174</c:v>
                </c:pt>
                <c:pt idx="5335">
                  <c:v>1.2172</c:v>
                </c:pt>
                <c:pt idx="5336">
                  <c:v>1.2169</c:v>
                </c:pt>
                <c:pt idx="5337">
                  <c:v>1.2167</c:v>
                </c:pt>
                <c:pt idx="5338">
                  <c:v>1.2165</c:v>
                </c:pt>
                <c:pt idx="5339">
                  <c:v>1.2162</c:v>
                </c:pt>
                <c:pt idx="5340">
                  <c:v>1.216</c:v>
                </c:pt>
                <c:pt idx="5341">
                  <c:v>1.2159</c:v>
                </c:pt>
                <c:pt idx="5342">
                  <c:v>1.2158</c:v>
                </c:pt>
                <c:pt idx="5343">
                  <c:v>1.2154</c:v>
                </c:pt>
                <c:pt idx="5344">
                  <c:v>1.2151</c:v>
                </c:pt>
                <c:pt idx="5345">
                  <c:v>1.2149</c:v>
                </c:pt>
                <c:pt idx="5346">
                  <c:v>1.2147</c:v>
                </c:pt>
                <c:pt idx="5347">
                  <c:v>1.2145</c:v>
                </c:pt>
                <c:pt idx="5348">
                  <c:v>1.2144</c:v>
                </c:pt>
                <c:pt idx="5349">
                  <c:v>1.2141</c:v>
                </c:pt>
                <c:pt idx="5350">
                  <c:v>1.2139</c:v>
                </c:pt>
                <c:pt idx="5351">
                  <c:v>1.2136</c:v>
                </c:pt>
                <c:pt idx="5352">
                  <c:v>1.2134</c:v>
                </c:pt>
                <c:pt idx="5353">
                  <c:v>1.2132</c:v>
                </c:pt>
                <c:pt idx="5354">
                  <c:v>1.213</c:v>
                </c:pt>
                <c:pt idx="5355">
                  <c:v>1.2126</c:v>
                </c:pt>
                <c:pt idx="5356">
                  <c:v>1.2123</c:v>
                </c:pt>
                <c:pt idx="5357">
                  <c:v>1.2122</c:v>
                </c:pt>
                <c:pt idx="5358">
                  <c:v>1.2121</c:v>
                </c:pt>
                <c:pt idx="5359">
                  <c:v>1.2119</c:v>
                </c:pt>
                <c:pt idx="5360">
                  <c:v>1.2117</c:v>
                </c:pt>
                <c:pt idx="5361">
                  <c:v>1.2115</c:v>
                </c:pt>
                <c:pt idx="5362">
                  <c:v>1.2112</c:v>
                </c:pt>
                <c:pt idx="5363">
                  <c:v>1.211</c:v>
                </c:pt>
                <c:pt idx="5364">
                  <c:v>1.2109</c:v>
                </c:pt>
                <c:pt idx="5365">
                  <c:v>1.2107</c:v>
                </c:pt>
                <c:pt idx="5366">
                  <c:v>1.2105</c:v>
                </c:pt>
                <c:pt idx="5367">
                  <c:v>1.2104</c:v>
                </c:pt>
                <c:pt idx="5368">
                  <c:v>1.2102</c:v>
                </c:pt>
                <c:pt idx="5369">
                  <c:v>1.2101</c:v>
                </c:pt>
                <c:pt idx="5370">
                  <c:v>1.2098</c:v>
                </c:pt>
                <c:pt idx="5371">
                  <c:v>1.2097</c:v>
                </c:pt>
                <c:pt idx="5372">
                  <c:v>1.2095</c:v>
                </c:pt>
                <c:pt idx="5373">
                  <c:v>1.2093</c:v>
                </c:pt>
                <c:pt idx="5374">
                  <c:v>1.2092</c:v>
                </c:pt>
                <c:pt idx="5375">
                  <c:v>1.209</c:v>
                </c:pt>
                <c:pt idx="5376">
                  <c:v>1.2088</c:v>
                </c:pt>
                <c:pt idx="5377">
                  <c:v>1.2086</c:v>
                </c:pt>
                <c:pt idx="5378">
                  <c:v>1.2083</c:v>
                </c:pt>
                <c:pt idx="5379">
                  <c:v>1.2081</c:v>
                </c:pt>
                <c:pt idx="5380">
                  <c:v>1.2079</c:v>
                </c:pt>
                <c:pt idx="5381">
                  <c:v>1.2077</c:v>
                </c:pt>
                <c:pt idx="5382">
                  <c:v>1.2076</c:v>
                </c:pt>
                <c:pt idx="5383">
                  <c:v>1.2074</c:v>
                </c:pt>
                <c:pt idx="5384">
                  <c:v>1.2071</c:v>
                </c:pt>
                <c:pt idx="5385">
                  <c:v>1.2068</c:v>
                </c:pt>
                <c:pt idx="5386">
                  <c:v>1.2066</c:v>
                </c:pt>
                <c:pt idx="5387">
                  <c:v>1.2064</c:v>
                </c:pt>
                <c:pt idx="5388">
                  <c:v>1.2062</c:v>
                </c:pt>
                <c:pt idx="5389">
                  <c:v>1.206</c:v>
                </c:pt>
                <c:pt idx="5390">
                  <c:v>1.2058</c:v>
                </c:pt>
                <c:pt idx="5391">
                  <c:v>1.2057</c:v>
                </c:pt>
                <c:pt idx="5392">
                  <c:v>1.2053</c:v>
                </c:pt>
                <c:pt idx="5393">
                  <c:v>1.2052</c:v>
                </c:pt>
                <c:pt idx="5394">
                  <c:v>1.205</c:v>
                </c:pt>
                <c:pt idx="5395">
                  <c:v>1.2048</c:v>
                </c:pt>
                <c:pt idx="5396">
                  <c:v>1.2046</c:v>
                </c:pt>
                <c:pt idx="5397">
                  <c:v>1.2044</c:v>
                </c:pt>
                <c:pt idx="5398">
                  <c:v>1.2042</c:v>
                </c:pt>
                <c:pt idx="5399">
                  <c:v>1.2042</c:v>
                </c:pt>
                <c:pt idx="5400">
                  <c:v>1.2041</c:v>
                </c:pt>
                <c:pt idx="5401">
                  <c:v>1.2037</c:v>
                </c:pt>
                <c:pt idx="5402">
                  <c:v>1.2035</c:v>
                </c:pt>
                <c:pt idx="5403">
                  <c:v>1.2033</c:v>
                </c:pt>
                <c:pt idx="5404">
                  <c:v>1.2031</c:v>
                </c:pt>
                <c:pt idx="5405">
                  <c:v>1.203</c:v>
                </c:pt>
                <c:pt idx="5406">
                  <c:v>1.2027</c:v>
                </c:pt>
                <c:pt idx="5407">
                  <c:v>1.2024</c:v>
                </c:pt>
                <c:pt idx="5408">
                  <c:v>1.2022</c:v>
                </c:pt>
                <c:pt idx="5409">
                  <c:v>1.202</c:v>
                </c:pt>
                <c:pt idx="5410">
                  <c:v>1.2018</c:v>
                </c:pt>
                <c:pt idx="5411">
                  <c:v>1.2017</c:v>
                </c:pt>
                <c:pt idx="5412">
                  <c:v>1.2015</c:v>
                </c:pt>
                <c:pt idx="5413">
                  <c:v>1.2015</c:v>
                </c:pt>
                <c:pt idx="5414">
                  <c:v>1.2015</c:v>
                </c:pt>
                <c:pt idx="5415">
                  <c:v>1.2014</c:v>
                </c:pt>
                <c:pt idx="5416">
                  <c:v>1.2014</c:v>
                </c:pt>
                <c:pt idx="5417">
                  <c:v>1.2013</c:v>
                </c:pt>
                <c:pt idx="5418">
                  <c:v>1.2012</c:v>
                </c:pt>
                <c:pt idx="5419">
                  <c:v>1.2011</c:v>
                </c:pt>
                <c:pt idx="5420">
                  <c:v>1.2008</c:v>
                </c:pt>
                <c:pt idx="5421">
                  <c:v>1.2007</c:v>
                </c:pt>
                <c:pt idx="5422">
                  <c:v>1.2006</c:v>
                </c:pt>
                <c:pt idx="5423">
                  <c:v>1.2004</c:v>
                </c:pt>
                <c:pt idx="5424">
                  <c:v>1.2003</c:v>
                </c:pt>
                <c:pt idx="5425">
                  <c:v>1.2001</c:v>
                </c:pt>
                <c:pt idx="5426">
                  <c:v>1.1999</c:v>
                </c:pt>
                <c:pt idx="5427">
                  <c:v>1.1998</c:v>
                </c:pt>
                <c:pt idx="5428">
                  <c:v>1.1996</c:v>
                </c:pt>
                <c:pt idx="5429">
                  <c:v>1.1995</c:v>
                </c:pt>
                <c:pt idx="5430">
                  <c:v>1.1992</c:v>
                </c:pt>
                <c:pt idx="5431">
                  <c:v>1.199</c:v>
                </c:pt>
                <c:pt idx="5432">
                  <c:v>1.1989</c:v>
                </c:pt>
                <c:pt idx="5433">
                  <c:v>1.1987</c:v>
                </c:pt>
                <c:pt idx="5434">
                  <c:v>1.1985</c:v>
                </c:pt>
                <c:pt idx="5435">
                  <c:v>1.1984</c:v>
                </c:pt>
                <c:pt idx="5436">
                  <c:v>1.1982</c:v>
                </c:pt>
                <c:pt idx="5437">
                  <c:v>1.1979</c:v>
                </c:pt>
                <c:pt idx="5438">
                  <c:v>1.1977</c:v>
                </c:pt>
                <c:pt idx="5439">
                  <c:v>1.1975</c:v>
                </c:pt>
                <c:pt idx="5440">
                  <c:v>1.1975</c:v>
                </c:pt>
                <c:pt idx="5441">
                  <c:v>1.1973</c:v>
                </c:pt>
                <c:pt idx="5442">
                  <c:v>1.1971</c:v>
                </c:pt>
                <c:pt idx="5443">
                  <c:v>1.1969</c:v>
                </c:pt>
                <c:pt idx="5444">
                  <c:v>1.1966</c:v>
                </c:pt>
                <c:pt idx="5445">
                  <c:v>1.1964</c:v>
                </c:pt>
                <c:pt idx="5446">
                  <c:v>1.1963</c:v>
                </c:pt>
                <c:pt idx="5447">
                  <c:v>1.196</c:v>
                </c:pt>
                <c:pt idx="5448">
                  <c:v>1.1959</c:v>
                </c:pt>
                <c:pt idx="5449">
                  <c:v>1.1956</c:v>
                </c:pt>
                <c:pt idx="5450">
                  <c:v>1.1954</c:v>
                </c:pt>
                <c:pt idx="5451">
                  <c:v>1.1952</c:v>
                </c:pt>
                <c:pt idx="5452">
                  <c:v>1.195</c:v>
                </c:pt>
                <c:pt idx="5453">
                  <c:v>1.1948</c:v>
                </c:pt>
                <c:pt idx="5454">
                  <c:v>1.1947</c:v>
                </c:pt>
                <c:pt idx="5455">
                  <c:v>1.1944</c:v>
                </c:pt>
                <c:pt idx="5456">
                  <c:v>1.1941</c:v>
                </c:pt>
                <c:pt idx="5457">
                  <c:v>1.194</c:v>
                </c:pt>
                <c:pt idx="5458">
                  <c:v>1.1938</c:v>
                </c:pt>
                <c:pt idx="5459">
                  <c:v>1.1936</c:v>
                </c:pt>
                <c:pt idx="5460">
                  <c:v>1.1934</c:v>
                </c:pt>
                <c:pt idx="5461">
                  <c:v>1.1932</c:v>
                </c:pt>
                <c:pt idx="5462">
                  <c:v>1.193</c:v>
                </c:pt>
                <c:pt idx="5463">
                  <c:v>1.1927</c:v>
                </c:pt>
                <c:pt idx="5464">
                  <c:v>1.1925</c:v>
                </c:pt>
                <c:pt idx="5465">
                  <c:v>1.1923</c:v>
                </c:pt>
                <c:pt idx="5466">
                  <c:v>1.1921</c:v>
                </c:pt>
                <c:pt idx="5467">
                  <c:v>1.1919</c:v>
                </c:pt>
                <c:pt idx="5468">
                  <c:v>1.1918</c:v>
                </c:pt>
                <c:pt idx="5469">
                  <c:v>1.1916</c:v>
                </c:pt>
                <c:pt idx="5470">
                  <c:v>1.1914</c:v>
                </c:pt>
                <c:pt idx="5471">
                  <c:v>1.1911</c:v>
                </c:pt>
                <c:pt idx="5472">
                  <c:v>1.1909</c:v>
                </c:pt>
                <c:pt idx="5473">
                  <c:v>1.1908</c:v>
                </c:pt>
                <c:pt idx="5474">
                  <c:v>1.1906</c:v>
                </c:pt>
                <c:pt idx="5475">
                  <c:v>1.1905</c:v>
                </c:pt>
                <c:pt idx="5476">
                  <c:v>1.1904</c:v>
                </c:pt>
                <c:pt idx="5477">
                  <c:v>1.1904</c:v>
                </c:pt>
                <c:pt idx="5478">
                  <c:v>1.1903</c:v>
                </c:pt>
                <c:pt idx="5479">
                  <c:v>1.1901</c:v>
                </c:pt>
                <c:pt idx="5480">
                  <c:v>1.1899</c:v>
                </c:pt>
                <c:pt idx="5481">
                  <c:v>1.1897</c:v>
                </c:pt>
                <c:pt idx="5482">
                  <c:v>1.1895</c:v>
                </c:pt>
                <c:pt idx="5483">
                  <c:v>1.1892</c:v>
                </c:pt>
                <c:pt idx="5484">
                  <c:v>1.189</c:v>
                </c:pt>
                <c:pt idx="5485">
                  <c:v>1.1888</c:v>
                </c:pt>
                <c:pt idx="5486">
                  <c:v>1.1886</c:v>
                </c:pt>
                <c:pt idx="5487">
                  <c:v>1.1884</c:v>
                </c:pt>
                <c:pt idx="5488">
                  <c:v>1.1881</c:v>
                </c:pt>
                <c:pt idx="5489">
                  <c:v>1.1879</c:v>
                </c:pt>
                <c:pt idx="5490">
                  <c:v>1.1876</c:v>
                </c:pt>
                <c:pt idx="5491">
                  <c:v>1.1875</c:v>
                </c:pt>
                <c:pt idx="5492">
                  <c:v>1.1873</c:v>
                </c:pt>
                <c:pt idx="5493">
                  <c:v>1.1871</c:v>
                </c:pt>
                <c:pt idx="5494">
                  <c:v>1.1869</c:v>
                </c:pt>
                <c:pt idx="5495">
                  <c:v>1.1867</c:v>
                </c:pt>
                <c:pt idx="5496">
                  <c:v>1.1864</c:v>
                </c:pt>
                <c:pt idx="5497">
                  <c:v>1.1863</c:v>
                </c:pt>
                <c:pt idx="5498">
                  <c:v>1.1861</c:v>
                </c:pt>
                <c:pt idx="5499">
                  <c:v>1.1857</c:v>
                </c:pt>
                <c:pt idx="5500">
                  <c:v>1.1855</c:v>
                </c:pt>
                <c:pt idx="5501">
                  <c:v>1.1854</c:v>
                </c:pt>
                <c:pt idx="5502">
                  <c:v>1.1851</c:v>
                </c:pt>
                <c:pt idx="5503">
                  <c:v>1.1849</c:v>
                </c:pt>
                <c:pt idx="5504">
                  <c:v>1.1847</c:v>
                </c:pt>
                <c:pt idx="5505">
                  <c:v>1.1845</c:v>
                </c:pt>
                <c:pt idx="5506">
                  <c:v>1.1844</c:v>
                </c:pt>
                <c:pt idx="5507">
                  <c:v>1.184</c:v>
                </c:pt>
                <c:pt idx="5508">
                  <c:v>1.1838</c:v>
                </c:pt>
                <c:pt idx="5509">
                  <c:v>1.1836</c:v>
                </c:pt>
                <c:pt idx="5510">
                  <c:v>1.1834</c:v>
                </c:pt>
                <c:pt idx="5511">
                  <c:v>1.1832</c:v>
                </c:pt>
                <c:pt idx="5512">
                  <c:v>1.1831</c:v>
                </c:pt>
                <c:pt idx="5513">
                  <c:v>1.183</c:v>
                </c:pt>
                <c:pt idx="5514">
                  <c:v>1.1827</c:v>
                </c:pt>
                <c:pt idx="5515">
                  <c:v>1.1826</c:v>
                </c:pt>
                <c:pt idx="5516">
                  <c:v>1.1822</c:v>
                </c:pt>
                <c:pt idx="5517">
                  <c:v>1.182</c:v>
                </c:pt>
                <c:pt idx="5518">
                  <c:v>1.1819</c:v>
                </c:pt>
                <c:pt idx="5519">
                  <c:v>1.1817</c:v>
                </c:pt>
                <c:pt idx="5520">
                  <c:v>1.1815</c:v>
                </c:pt>
                <c:pt idx="5521">
                  <c:v>1.1814</c:v>
                </c:pt>
                <c:pt idx="5522">
                  <c:v>1.1812</c:v>
                </c:pt>
                <c:pt idx="5523">
                  <c:v>1.1809</c:v>
                </c:pt>
                <c:pt idx="5524">
                  <c:v>1.1807</c:v>
                </c:pt>
                <c:pt idx="5525">
                  <c:v>1.1806</c:v>
                </c:pt>
                <c:pt idx="5526">
                  <c:v>1.1803</c:v>
                </c:pt>
                <c:pt idx="5527">
                  <c:v>1.1801</c:v>
                </c:pt>
                <c:pt idx="5528">
                  <c:v>1.1799</c:v>
                </c:pt>
                <c:pt idx="5529">
                  <c:v>1.1798</c:v>
                </c:pt>
                <c:pt idx="5530">
                  <c:v>1.1796</c:v>
                </c:pt>
                <c:pt idx="5531">
                  <c:v>1.1794</c:v>
                </c:pt>
                <c:pt idx="5532">
                  <c:v>1.1792</c:v>
                </c:pt>
                <c:pt idx="5533">
                  <c:v>1.1791</c:v>
                </c:pt>
                <c:pt idx="5534">
                  <c:v>1.1788</c:v>
                </c:pt>
                <c:pt idx="5535">
                  <c:v>1.1787</c:v>
                </c:pt>
                <c:pt idx="5536">
                  <c:v>1.1784</c:v>
                </c:pt>
                <c:pt idx="5537">
                  <c:v>1.1782</c:v>
                </c:pt>
                <c:pt idx="5538">
                  <c:v>1.178</c:v>
                </c:pt>
                <c:pt idx="5539">
                  <c:v>1.1778</c:v>
                </c:pt>
                <c:pt idx="5540">
                  <c:v>1.1776</c:v>
                </c:pt>
                <c:pt idx="5541">
                  <c:v>1.1774</c:v>
                </c:pt>
                <c:pt idx="5542">
                  <c:v>1.1772</c:v>
                </c:pt>
                <c:pt idx="5543">
                  <c:v>1.177</c:v>
                </c:pt>
                <c:pt idx="5544">
                  <c:v>1.1769</c:v>
                </c:pt>
                <c:pt idx="5545">
                  <c:v>1.1768</c:v>
                </c:pt>
                <c:pt idx="5546">
                  <c:v>1.1765</c:v>
                </c:pt>
                <c:pt idx="5547">
                  <c:v>1.1763</c:v>
                </c:pt>
                <c:pt idx="5548">
                  <c:v>1.1761</c:v>
                </c:pt>
                <c:pt idx="5549">
                  <c:v>1.1759</c:v>
                </c:pt>
                <c:pt idx="5550">
                  <c:v>1.1756</c:v>
                </c:pt>
                <c:pt idx="5551">
                  <c:v>1.1754</c:v>
                </c:pt>
                <c:pt idx="5552">
                  <c:v>1.1753</c:v>
                </c:pt>
                <c:pt idx="5553">
                  <c:v>1.1751</c:v>
                </c:pt>
                <c:pt idx="5554">
                  <c:v>1.1749</c:v>
                </c:pt>
                <c:pt idx="5555">
                  <c:v>1.1745</c:v>
                </c:pt>
                <c:pt idx="5556">
                  <c:v>1.1744</c:v>
                </c:pt>
                <c:pt idx="5557">
                  <c:v>1.1743</c:v>
                </c:pt>
                <c:pt idx="5558">
                  <c:v>1.1741</c:v>
                </c:pt>
                <c:pt idx="5559">
                  <c:v>1.1739</c:v>
                </c:pt>
                <c:pt idx="5560">
                  <c:v>1.1737</c:v>
                </c:pt>
                <c:pt idx="5561">
                  <c:v>1.1735</c:v>
                </c:pt>
                <c:pt idx="5562">
                  <c:v>1.1734</c:v>
                </c:pt>
                <c:pt idx="5563">
                  <c:v>1.1732</c:v>
                </c:pt>
                <c:pt idx="5564">
                  <c:v>1.173</c:v>
                </c:pt>
                <c:pt idx="5565">
                  <c:v>1.1728</c:v>
                </c:pt>
                <c:pt idx="5566">
                  <c:v>1.1725</c:v>
                </c:pt>
                <c:pt idx="5567">
                  <c:v>1.1724</c:v>
                </c:pt>
                <c:pt idx="5568">
                  <c:v>1.1723</c:v>
                </c:pt>
                <c:pt idx="5569">
                  <c:v>1.1722</c:v>
                </c:pt>
                <c:pt idx="5570">
                  <c:v>1.1721</c:v>
                </c:pt>
                <c:pt idx="5571">
                  <c:v>1.172</c:v>
                </c:pt>
                <c:pt idx="5572">
                  <c:v>1.1718</c:v>
                </c:pt>
                <c:pt idx="5573">
                  <c:v>1.1716</c:v>
                </c:pt>
                <c:pt idx="5574">
                  <c:v>1.1714</c:v>
                </c:pt>
                <c:pt idx="5575">
                  <c:v>1.1712</c:v>
                </c:pt>
                <c:pt idx="5576">
                  <c:v>1.1711</c:v>
                </c:pt>
                <c:pt idx="5577">
                  <c:v>1.1709</c:v>
                </c:pt>
                <c:pt idx="5578">
                  <c:v>1.1707</c:v>
                </c:pt>
                <c:pt idx="5579">
                  <c:v>1.1704</c:v>
                </c:pt>
                <c:pt idx="5580">
                  <c:v>1.1702</c:v>
                </c:pt>
                <c:pt idx="5581">
                  <c:v>1.17</c:v>
                </c:pt>
                <c:pt idx="5582">
                  <c:v>1.1699</c:v>
                </c:pt>
                <c:pt idx="5583">
                  <c:v>1.1697</c:v>
                </c:pt>
                <c:pt idx="5584">
                  <c:v>1.1696</c:v>
                </c:pt>
                <c:pt idx="5585">
                  <c:v>1.1694</c:v>
                </c:pt>
                <c:pt idx="5586">
                  <c:v>1.1691</c:v>
                </c:pt>
                <c:pt idx="5587">
                  <c:v>1.1689</c:v>
                </c:pt>
                <c:pt idx="5588">
                  <c:v>1.1687</c:v>
                </c:pt>
                <c:pt idx="5589">
                  <c:v>1.1685</c:v>
                </c:pt>
                <c:pt idx="5590">
                  <c:v>1.1682</c:v>
                </c:pt>
                <c:pt idx="5591">
                  <c:v>1.1681</c:v>
                </c:pt>
                <c:pt idx="5592">
                  <c:v>1.1679</c:v>
                </c:pt>
                <c:pt idx="5593">
                  <c:v>1.1677</c:v>
                </c:pt>
                <c:pt idx="5594">
                  <c:v>1.1675</c:v>
                </c:pt>
                <c:pt idx="5595">
                  <c:v>1.1673</c:v>
                </c:pt>
                <c:pt idx="5596">
                  <c:v>1.1671</c:v>
                </c:pt>
                <c:pt idx="5597">
                  <c:v>1.1669</c:v>
                </c:pt>
                <c:pt idx="5598">
                  <c:v>1.1668</c:v>
                </c:pt>
                <c:pt idx="5599">
                  <c:v>1.1666</c:v>
                </c:pt>
                <c:pt idx="5600">
                  <c:v>1.1664</c:v>
                </c:pt>
                <c:pt idx="5601">
                  <c:v>1.1663</c:v>
                </c:pt>
                <c:pt idx="5602">
                  <c:v>1.166</c:v>
                </c:pt>
                <c:pt idx="5603">
                  <c:v>1.1658</c:v>
                </c:pt>
                <c:pt idx="5604">
                  <c:v>1.1656</c:v>
                </c:pt>
                <c:pt idx="5605">
                  <c:v>1.1655</c:v>
                </c:pt>
                <c:pt idx="5606">
                  <c:v>1.1654</c:v>
                </c:pt>
                <c:pt idx="5607">
                  <c:v>1.1652</c:v>
                </c:pt>
                <c:pt idx="5608">
                  <c:v>1.165</c:v>
                </c:pt>
                <c:pt idx="5609">
                  <c:v>1.1648</c:v>
                </c:pt>
                <c:pt idx="5610">
                  <c:v>1.1646</c:v>
                </c:pt>
                <c:pt idx="5611">
                  <c:v>1.1646</c:v>
                </c:pt>
                <c:pt idx="5612">
                  <c:v>1.1645</c:v>
                </c:pt>
                <c:pt idx="5613">
                  <c:v>1.1643</c:v>
                </c:pt>
                <c:pt idx="5614">
                  <c:v>1.1642</c:v>
                </c:pt>
                <c:pt idx="5615">
                  <c:v>1.1639</c:v>
                </c:pt>
                <c:pt idx="5616">
                  <c:v>1.1639</c:v>
                </c:pt>
                <c:pt idx="5617">
                  <c:v>1.1637</c:v>
                </c:pt>
                <c:pt idx="5618">
                  <c:v>1.1635</c:v>
                </c:pt>
                <c:pt idx="5619">
                  <c:v>1.1634</c:v>
                </c:pt>
                <c:pt idx="5620">
                  <c:v>1.1632</c:v>
                </c:pt>
                <c:pt idx="5621">
                  <c:v>1.163</c:v>
                </c:pt>
                <c:pt idx="5622">
                  <c:v>1.1629</c:v>
                </c:pt>
                <c:pt idx="5623">
                  <c:v>1.1627</c:v>
                </c:pt>
                <c:pt idx="5624">
                  <c:v>1.1626</c:v>
                </c:pt>
                <c:pt idx="5625">
                  <c:v>1.1625</c:v>
                </c:pt>
                <c:pt idx="5626">
                  <c:v>1.1624</c:v>
                </c:pt>
                <c:pt idx="5627">
                  <c:v>1.1622</c:v>
                </c:pt>
                <c:pt idx="5628">
                  <c:v>1.1621</c:v>
                </c:pt>
                <c:pt idx="5629">
                  <c:v>1.162</c:v>
                </c:pt>
                <c:pt idx="5630">
                  <c:v>1.1618</c:v>
                </c:pt>
                <c:pt idx="5631">
                  <c:v>1.1616</c:v>
                </c:pt>
                <c:pt idx="5632">
                  <c:v>1.1615</c:v>
                </c:pt>
                <c:pt idx="5633">
                  <c:v>1.1614</c:v>
                </c:pt>
                <c:pt idx="5634">
                  <c:v>1.1613</c:v>
                </c:pt>
                <c:pt idx="5635">
                  <c:v>1.1611</c:v>
                </c:pt>
                <c:pt idx="5636">
                  <c:v>1.1609</c:v>
                </c:pt>
                <c:pt idx="5637">
                  <c:v>1.1608</c:v>
                </c:pt>
                <c:pt idx="5638">
                  <c:v>1.1606</c:v>
                </c:pt>
                <c:pt idx="5639">
                  <c:v>1.1605</c:v>
                </c:pt>
                <c:pt idx="5640">
                  <c:v>1.1604</c:v>
                </c:pt>
                <c:pt idx="5641">
                  <c:v>1.1602</c:v>
                </c:pt>
                <c:pt idx="5642">
                  <c:v>1.1601</c:v>
                </c:pt>
                <c:pt idx="5643">
                  <c:v>1.16</c:v>
                </c:pt>
                <c:pt idx="5644">
                  <c:v>1.1598</c:v>
                </c:pt>
                <c:pt idx="5645">
                  <c:v>1.1598</c:v>
                </c:pt>
                <c:pt idx="5646">
                  <c:v>1.1597</c:v>
                </c:pt>
                <c:pt idx="5647">
                  <c:v>1.1594</c:v>
                </c:pt>
                <c:pt idx="5648">
                  <c:v>1.159</c:v>
                </c:pt>
                <c:pt idx="5649">
                  <c:v>1.1588</c:v>
                </c:pt>
                <c:pt idx="5650">
                  <c:v>1.1586</c:v>
                </c:pt>
                <c:pt idx="5651">
                  <c:v>1.1585</c:v>
                </c:pt>
                <c:pt idx="5652">
                  <c:v>1.1585</c:v>
                </c:pt>
                <c:pt idx="5653">
                  <c:v>1.1583</c:v>
                </c:pt>
                <c:pt idx="5654">
                  <c:v>1.158</c:v>
                </c:pt>
                <c:pt idx="5655">
                  <c:v>1.1579</c:v>
                </c:pt>
                <c:pt idx="5656">
                  <c:v>1.1578</c:v>
                </c:pt>
                <c:pt idx="5657">
                  <c:v>1.1577</c:v>
                </c:pt>
                <c:pt idx="5658">
                  <c:v>1.1575</c:v>
                </c:pt>
                <c:pt idx="5659">
                  <c:v>1.1573</c:v>
                </c:pt>
                <c:pt idx="5660">
                  <c:v>1.1572</c:v>
                </c:pt>
                <c:pt idx="5661">
                  <c:v>1.1571</c:v>
                </c:pt>
                <c:pt idx="5662">
                  <c:v>1.1569</c:v>
                </c:pt>
                <c:pt idx="5663">
                  <c:v>1.1566</c:v>
                </c:pt>
                <c:pt idx="5664">
                  <c:v>1.1564</c:v>
                </c:pt>
                <c:pt idx="5665">
                  <c:v>1.1562</c:v>
                </c:pt>
                <c:pt idx="5666">
                  <c:v>1.1562</c:v>
                </c:pt>
                <c:pt idx="5667">
                  <c:v>1.156</c:v>
                </c:pt>
                <c:pt idx="5668">
                  <c:v>1.1558</c:v>
                </c:pt>
                <c:pt idx="5669">
                  <c:v>1.1556</c:v>
                </c:pt>
                <c:pt idx="5670">
                  <c:v>1.1555</c:v>
                </c:pt>
                <c:pt idx="5671">
                  <c:v>1.1554</c:v>
                </c:pt>
                <c:pt idx="5672">
                  <c:v>1.1552</c:v>
                </c:pt>
                <c:pt idx="5673">
                  <c:v>1.155</c:v>
                </c:pt>
                <c:pt idx="5674">
                  <c:v>1.1549</c:v>
                </c:pt>
                <c:pt idx="5675">
                  <c:v>1.1548</c:v>
                </c:pt>
                <c:pt idx="5676">
                  <c:v>1.1546</c:v>
                </c:pt>
                <c:pt idx="5677">
                  <c:v>1.1545</c:v>
                </c:pt>
                <c:pt idx="5678">
                  <c:v>1.1544</c:v>
                </c:pt>
                <c:pt idx="5679">
                  <c:v>1.1542</c:v>
                </c:pt>
                <c:pt idx="5680">
                  <c:v>1.154</c:v>
                </c:pt>
                <c:pt idx="5681">
                  <c:v>1.1538</c:v>
                </c:pt>
                <c:pt idx="5682">
                  <c:v>1.1536</c:v>
                </c:pt>
                <c:pt idx="5683">
                  <c:v>1.1534</c:v>
                </c:pt>
                <c:pt idx="5684">
                  <c:v>1.1532</c:v>
                </c:pt>
                <c:pt idx="5685">
                  <c:v>1.1531</c:v>
                </c:pt>
                <c:pt idx="5686">
                  <c:v>1.1531</c:v>
                </c:pt>
                <c:pt idx="5687">
                  <c:v>1.1529</c:v>
                </c:pt>
                <c:pt idx="5688">
                  <c:v>1.1527</c:v>
                </c:pt>
                <c:pt idx="5689">
                  <c:v>1.1526</c:v>
                </c:pt>
                <c:pt idx="5690">
                  <c:v>1.1523</c:v>
                </c:pt>
                <c:pt idx="5691">
                  <c:v>1.1521</c:v>
                </c:pt>
                <c:pt idx="5692">
                  <c:v>1.152</c:v>
                </c:pt>
                <c:pt idx="5693">
                  <c:v>1.1519</c:v>
                </c:pt>
                <c:pt idx="5694">
                  <c:v>1.1518</c:v>
                </c:pt>
                <c:pt idx="5695">
                  <c:v>1.1516</c:v>
                </c:pt>
                <c:pt idx="5696">
                  <c:v>1.1514</c:v>
                </c:pt>
                <c:pt idx="5697">
                  <c:v>1.1512</c:v>
                </c:pt>
                <c:pt idx="5698">
                  <c:v>1.151</c:v>
                </c:pt>
                <c:pt idx="5699">
                  <c:v>1.1508</c:v>
                </c:pt>
                <c:pt idx="5700">
                  <c:v>1.1506</c:v>
                </c:pt>
                <c:pt idx="5701">
                  <c:v>1.1505</c:v>
                </c:pt>
                <c:pt idx="5702">
                  <c:v>1.1506</c:v>
                </c:pt>
                <c:pt idx="5703">
                  <c:v>1.1505</c:v>
                </c:pt>
                <c:pt idx="5704">
                  <c:v>1.1503</c:v>
                </c:pt>
                <c:pt idx="5705">
                  <c:v>1.1502</c:v>
                </c:pt>
                <c:pt idx="5706">
                  <c:v>1.1501</c:v>
                </c:pt>
                <c:pt idx="5707">
                  <c:v>1.1499</c:v>
                </c:pt>
                <c:pt idx="5708">
                  <c:v>1.1497</c:v>
                </c:pt>
                <c:pt idx="5709">
                  <c:v>1.1495</c:v>
                </c:pt>
                <c:pt idx="5710">
                  <c:v>1.1494</c:v>
                </c:pt>
                <c:pt idx="5711">
                  <c:v>1.1492</c:v>
                </c:pt>
                <c:pt idx="5712">
                  <c:v>1.149</c:v>
                </c:pt>
                <c:pt idx="5713">
                  <c:v>1.1487</c:v>
                </c:pt>
                <c:pt idx="5714">
                  <c:v>1.1485</c:v>
                </c:pt>
                <c:pt idx="5715">
                  <c:v>1.1484</c:v>
                </c:pt>
                <c:pt idx="5716">
                  <c:v>1.1482</c:v>
                </c:pt>
                <c:pt idx="5717">
                  <c:v>1.148</c:v>
                </c:pt>
                <c:pt idx="5718">
                  <c:v>1.1478</c:v>
                </c:pt>
                <c:pt idx="5719">
                  <c:v>1.1477</c:v>
                </c:pt>
                <c:pt idx="5720">
                  <c:v>1.1476</c:v>
                </c:pt>
                <c:pt idx="5721">
                  <c:v>1.1474</c:v>
                </c:pt>
                <c:pt idx="5722">
                  <c:v>1.1472</c:v>
                </c:pt>
                <c:pt idx="5723">
                  <c:v>1.147</c:v>
                </c:pt>
                <c:pt idx="5724">
                  <c:v>1.1468</c:v>
                </c:pt>
                <c:pt idx="5725">
                  <c:v>1.1466</c:v>
                </c:pt>
                <c:pt idx="5726">
                  <c:v>1.1464</c:v>
                </c:pt>
                <c:pt idx="5727">
                  <c:v>1.1462</c:v>
                </c:pt>
                <c:pt idx="5728">
                  <c:v>1.146</c:v>
                </c:pt>
                <c:pt idx="5729">
                  <c:v>1.1458</c:v>
                </c:pt>
                <c:pt idx="5730">
                  <c:v>1.1457</c:v>
                </c:pt>
                <c:pt idx="5731">
                  <c:v>1.1456</c:v>
                </c:pt>
                <c:pt idx="5732">
                  <c:v>1.1454</c:v>
                </c:pt>
                <c:pt idx="5733">
                  <c:v>1.1454</c:v>
                </c:pt>
                <c:pt idx="5734">
                  <c:v>1.1453</c:v>
                </c:pt>
                <c:pt idx="5735">
                  <c:v>1.1451</c:v>
                </c:pt>
                <c:pt idx="5736">
                  <c:v>1.1449</c:v>
                </c:pt>
                <c:pt idx="5737">
                  <c:v>1.1447</c:v>
                </c:pt>
                <c:pt idx="5738">
                  <c:v>1.1444</c:v>
                </c:pt>
                <c:pt idx="5739">
                  <c:v>1.1443</c:v>
                </c:pt>
                <c:pt idx="5740">
                  <c:v>1.1441</c:v>
                </c:pt>
                <c:pt idx="5741">
                  <c:v>1.144</c:v>
                </c:pt>
                <c:pt idx="5742">
                  <c:v>1.1439</c:v>
                </c:pt>
                <c:pt idx="5743">
                  <c:v>1.1437</c:v>
                </c:pt>
                <c:pt idx="5744">
                  <c:v>1.1436</c:v>
                </c:pt>
                <c:pt idx="5745">
                  <c:v>1.1434</c:v>
                </c:pt>
                <c:pt idx="5746">
                  <c:v>1.1433</c:v>
                </c:pt>
                <c:pt idx="5747">
                  <c:v>1.1429</c:v>
                </c:pt>
                <c:pt idx="5748">
                  <c:v>1.1427</c:v>
                </c:pt>
                <c:pt idx="5749">
                  <c:v>1.1427</c:v>
                </c:pt>
                <c:pt idx="5750">
                  <c:v>1.1426</c:v>
                </c:pt>
                <c:pt idx="5751">
                  <c:v>1.1423</c:v>
                </c:pt>
                <c:pt idx="5752">
                  <c:v>1.142</c:v>
                </c:pt>
                <c:pt idx="5753">
                  <c:v>1.1419</c:v>
                </c:pt>
                <c:pt idx="5754">
                  <c:v>1.1417</c:v>
                </c:pt>
                <c:pt idx="5755">
                  <c:v>1.1416</c:v>
                </c:pt>
                <c:pt idx="5756">
                  <c:v>1.1414</c:v>
                </c:pt>
                <c:pt idx="5757">
                  <c:v>1.1412</c:v>
                </c:pt>
                <c:pt idx="5758">
                  <c:v>1.1411</c:v>
                </c:pt>
                <c:pt idx="5759">
                  <c:v>1.1409</c:v>
                </c:pt>
                <c:pt idx="5760">
                  <c:v>1.1407</c:v>
                </c:pt>
                <c:pt idx="5761">
                  <c:v>1.1406</c:v>
                </c:pt>
                <c:pt idx="5762">
                  <c:v>1.1405</c:v>
                </c:pt>
                <c:pt idx="5763">
                  <c:v>1.1402</c:v>
                </c:pt>
                <c:pt idx="5764">
                  <c:v>1.14</c:v>
                </c:pt>
                <c:pt idx="5765">
                  <c:v>1.1398</c:v>
                </c:pt>
                <c:pt idx="5766">
                  <c:v>1.1396</c:v>
                </c:pt>
                <c:pt idx="5767">
                  <c:v>1.1395</c:v>
                </c:pt>
                <c:pt idx="5768">
                  <c:v>1.1393</c:v>
                </c:pt>
                <c:pt idx="5769">
                  <c:v>1.1391</c:v>
                </c:pt>
                <c:pt idx="5770">
                  <c:v>1.1388</c:v>
                </c:pt>
                <c:pt idx="5771">
                  <c:v>1.1386</c:v>
                </c:pt>
                <c:pt idx="5772">
                  <c:v>1.1385</c:v>
                </c:pt>
                <c:pt idx="5773">
                  <c:v>1.1383</c:v>
                </c:pt>
                <c:pt idx="5774">
                  <c:v>1.1381</c:v>
                </c:pt>
                <c:pt idx="5775">
                  <c:v>1.1379</c:v>
                </c:pt>
                <c:pt idx="5776">
                  <c:v>1.1377</c:v>
                </c:pt>
                <c:pt idx="5777">
                  <c:v>1.1374</c:v>
                </c:pt>
                <c:pt idx="5778">
                  <c:v>1.1373</c:v>
                </c:pt>
                <c:pt idx="5779">
                  <c:v>1.1371</c:v>
                </c:pt>
                <c:pt idx="5780">
                  <c:v>1.1369</c:v>
                </c:pt>
                <c:pt idx="5781">
                  <c:v>1.1365</c:v>
                </c:pt>
                <c:pt idx="5782">
                  <c:v>1.1363</c:v>
                </c:pt>
                <c:pt idx="5783">
                  <c:v>1.1361</c:v>
                </c:pt>
                <c:pt idx="5784">
                  <c:v>1.1359</c:v>
                </c:pt>
                <c:pt idx="5785">
                  <c:v>1.1358</c:v>
                </c:pt>
                <c:pt idx="5786">
                  <c:v>1.1356</c:v>
                </c:pt>
                <c:pt idx="5787">
                  <c:v>1.1353</c:v>
                </c:pt>
                <c:pt idx="5788">
                  <c:v>1.1351</c:v>
                </c:pt>
                <c:pt idx="5789">
                  <c:v>1.1349</c:v>
                </c:pt>
                <c:pt idx="5790">
                  <c:v>1.1347</c:v>
                </c:pt>
                <c:pt idx="5791">
                  <c:v>1.1345</c:v>
                </c:pt>
                <c:pt idx="5792">
                  <c:v>1.1343</c:v>
                </c:pt>
                <c:pt idx="5793">
                  <c:v>1.1341</c:v>
                </c:pt>
                <c:pt idx="5794">
                  <c:v>1.134</c:v>
                </c:pt>
                <c:pt idx="5795">
                  <c:v>1.1339</c:v>
                </c:pt>
                <c:pt idx="5796">
                  <c:v>1.1336</c:v>
                </c:pt>
                <c:pt idx="5797">
                  <c:v>1.1334</c:v>
                </c:pt>
                <c:pt idx="5798">
                  <c:v>1.1333</c:v>
                </c:pt>
                <c:pt idx="5799">
                  <c:v>1.1332</c:v>
                </c:pt>
                <c:pt idx="5800">
                  <c:v>1.1329</c:v>
                </c:pt>
                <c:pt idx="5801">
                  <c:v>1.1326</c:v>
                </c:pt>
                <c:pt idx="5802">
                  <c:v>1.1324</c:v>
                </c:pt>
                <c:pt idx="5803">
                  <c:v>1.1322</c:v>
                </c:pt>
                <c:pt idx="5804">
                  <c:v>1.132</c:v>
                </c:pt>
                <c:pt idx="5805">
                  <c:v>1.1318</c:v>
                </c:pt>
                <c:pt idx="5806">
                  <c:v>1.1317</c:v>
                </c:pt>
                <c:pt idx="5807">
                  <c:v>1.1314</c:v>
                </c:pt>
                <c:pt idx="5808">
                  <c:v>1.1313</c:v>
                </c:pt>
                <c:pt idx="5809">
                  <c:v>1.1311</c:v>
                </c:pt>
                <c:pt idx="5810">
                  <c:v>1.1309</c:v>
                </c:pt>
                <c:pt idx="5811">
                  <c:v>1.1308</c:v>
                </c:pt>
                <c:pt idx="5812">
                  <c:v>1.1306</c:v>
                </c:pt>
                <c:pt idx="5813">
                  <c:v>1.1304</c:v>
                </c:pt>
                <c:pt idx="5814">
                  <c:v>1.1302</c:v>
                </c:pt>
                <c:pt idx="5815">
                  <c:v>1.13</c:v>
                </c:pt>
                <c:pt idx="5816">
                  <c:v>1.1298</c:v>
                </c:pt>
                <c:pt idx="5817">
                  <c:v>1.1297</c:v>
                </c:pt>
                <c:pt idx="5818">
                  <c:v>1.1295</c:v>
                </c:pt>
                <c:pt idx="5819">
                  <c:v>1.1293</c:v>
                </c:pt>
                <c:pt idx="5820">
                  <c:v>1.1292</c:v>
                </c:pt>
                <c:pt idx="5821">
                  <c:v>1.1289</c:v>
                </c:pt>
                <c:pt idx="5822">
                  <c:v>1.1287</c:v>
                </c:pt>
                <c:pt idx="5823">
                  <c:v>1.1286</c:v>
                </c:pt>
                <c:pt idx="5824">
                  <c:v>1.1285</c:v>
                </c:pt>
                <c:pt idx="5825">
                  <c:v>1.1283</c:v>
                </c:pt>
                <c:pt idx="5826">
                  <c:v>1.1281</c:v>
                </c:pt>
                <c:pt idx="5827">
                  <c:v>1.1278</c:v>
                </c:pt>
                <c:pt idx="5828">
                  <c:v>1.1276</c:v>
                </c:pt>
                <c:pt idx="5829">
                  <c:v>1.1274</c:v>
                </c:pt>
                <c:pt idx="5830">
                  <c:v>1.1272</c:v>
                </c:pt>
                <c:pt idx="5831">
                  <c:v>1.1271</c:v>
                </c:pt>
                <c:pt idx="5832">
                  <c:v>1.1269</c:v>
                </c:pt>
                <c:pt idx="5833">
                  <c:v>1.1267</c:v>
                </c:pt>
                <c:pt idx="5834">
                  <c:v>1.1265</c:v>
                </c:pt>
                <c:pt idx="5835">
                  <c:v>1.1263</c:v>
                </c:pt>
                <c:pt idx="5836">
                  <c:v>1.1262</c:v>
                </c:pt>
                <c:pt idx="5837">
                  <c:v>1.126</c:v>
                </c:pt>
                <c:pt idx="5838">
                  <c:v>1.1257</c:v>
                </c:pt>
                <c:pt idx="5839">
                  <c:v>1.1254</c:v>
                </c:pt>
                <c:pt idx="5840">
                  <c:v>1.1253</c:v>
                </c:pt>
                <c:pt idx="5841">
                  <c:v>1.1251</c:v>
                </c:pt>
                <c:pt idx="5842">
                  <c:v>1.1248</c:v>
                </c:pt>
                <c:pt idx="5843">
                  <c:v>1.1246</c:v>
                </c:pt>
                <c:pt idx="5844">
                  <c:v>1.1244</c:v>
                </c:pt>
                <c:pt idx="5845">
                  <c:v>1.1242</c:v>
                </c:pt>
                <c:pt idx="5846">
                  <c:v>1.124</c:v>
                </c:pt>
                <c:pt idx="5847">
                  <c:v>1.1238</c:v>
                </c:pt>
                <c:pt idx="5848">
                  <c:v>1.1236</c:v>
                </c:pt>
                <c:pt idx="5849">
                  <c:v>1.1235</c:v>
                </c:pt>
                <c:pt idx="5850">
                  <c:v>1.1233</c:v>
                </c:pt>
                <c:pt idx="5851">
                  <c:v>1.1231</c:v>
                </c:pt>
                <c:pt idx="5852">
                  <c:v>1.1228</c:v>
                </c:pt>
                <c:pt idx="5853">
                  <c:v>1.1226</c:v>
                </c:pt>
                <c:pt idx="5854">
                  <c:v>1.1225</c:v>
                </c:pt>
                <c:pt idx="5855">
                  <c:v>1.1223</c:v>
                </c:pt>
                <c:pt idx="5856">
                  <c:v>1.1221</c:v>
                </c:pt>
                <c:pt idx="5857">
                  <c:v>1.122</c:v>
                </c:pt>
                <c:pt idx="5858">
                  <c:v>1.1218</c:v>
                </c:pt>
                <c:pt idx="5859">
                  <c:v>1.1216</c:v>
                </c:pt>
                <c:pt idx="5860">
                  <c:v>1.1213</c:v>
                </c:pt>
                <c:pt idx="5861">
                  <c:v>1.1211</c:v>
                </c:pt>
                <c:pt idx="5862">
                  <c:v>1.1209</c:v>
                </c:pt>
                <c:pt idx="5863">
                  <c:v>1.1207</c:v>
                </c:pt>
                <c:pt idx="5864">
                  <c:v>1.1205</c:v>
                </c:pt>
                <c:pt idx="5865">
                  <c:v>1.1204</c:v>
                </c:pt>
                <c:pt idx="5866">
                  <c:v>1.12</c:v>
                </c:pt>
                <c:pt idx="5867">
                  <c:v>1.1198</c:v>
                </c:pt>
                <c:pt idx="5868">
                  <c:v>1.1195</c:v>
                </c:pt>
                <c:pt idx="5869">
                  <c:v>1.1193</c:v>
                </c:pt>
                <c:pt idx="5870">
                  <c:v>1.1192</c:v>
                </c:pt>
                <c:pt idx="5871">
                  <c:v>1.1189</c:v>
                </c:pt>
                <c:pt idx="5872">
                  <c:v>1.1187</c:v>
                </c:pt>
                <c:pt idx="5873">
                  <c:v>1.1185</c:v>
                </c:pt>
                <c:pt idx="5874">
                  <c:v>1.1183</c:v>
                </c:pt>
                <c:pt idx="5875">
                  <c:v>1.1181</c:v>
                </c:pt>
                <c:pt idx="5876">
                  <c:v>1.1179</c:v>
                </c:pt>
                <c:pt idx="5877">
                  <c:v>1.1177</c:v>
                </c:pt>
                <c:pt idx="5878">
                  <c:v>1.1174</c:v>
                </c:pt>
                <c:pt idx="5879">
                  <c:v>1.1172</c:v>
                </c:pt>
                <c:pt idx="5880">
                  <c:v>1.117</c:v>
                </c:pt>
                <c:pt idx="5881">
                  <c:v>1.1168</c:v>
                </c:pt>
                <c:pt idx="5882">
                  <c:v>1.1166</c:v>
                </c:pt>
                <c:pt idx="5883">
                  <c:v>1.1165</c:v>
                </c:pt>
                <c:pt idx="5884">
                  <c:v>1.1162</c:v>
                </c:pt>
                <c:pt idx="5885">
                  <c:v>1.116</c:v>
                </c:pt>
                <c:pt idx="5886">
                  <c:v>1.1158</c:v>
                </c:pt>
                <c:pt idx="5887">
                  <c:v>1.1157</c:v>
                </c:pt>
                <c:pt idx="5888">
                  <c:v>1.1155</c:v>
                </c:pt>
                <c:pt idx="5889">
                  <c:v>1.1153</c:v>
                </c:pt>
                <c:pt idx="5890">
                  <c:v>1.1151</c:v>
                </c:pt>
                <c:pt idx="5891">
                  <c:v>1.1148</c:v>
                </c:pt>
                <c:pt idx="5892">
                  <c:v>1.1145</c:v>
                </c:pt>
                <c:pt idx="5893">
                  <c:v>1.1143</c:v>
                </c:pt>
                <c:pt idx="5894">
                  <c:v>1.1142</c:v>
                </c:pt>
                <c:pt idx="5895">
                  <c:v>1.114</c:v>
                </c:pt>
                <c:pt idx="5896">
                  <c:v>1.1138</c:v>
                </c:pt>
                <c:pt idx="5897">
                  <c:v>1.1137</c:v>
                </c:pt>
                <c:pt idx="5898">
                  <c:v>1.1135</c:v>
                </c:pt>
                <c:pt idx="5899">
                  <c:v>1.1132</c:v>
                </c:pt>
                <c:pt idx="5900">
                  <c:v>1.113</c:v>
                </c:pt>
                <c:pt idx="5901">
                  <c:v>1.1127</c:v>
                </c:pt>
                <c:pt idx="5902">
                  <c:v>1.1125</c:v>
                </c:pt>
                <c:pt idx="5903">
                  <c:v>1.1123</c:v>
                </c:pt>
                <c:pt idx="5904">
                  <c:v>1.112</c:v>
                </c:pt>
                <c:pt idx="5905">
                  <c:v>1.1119</c:v>
                </c:pt>
                <c:pt idx="5906">
                  <c:v>1.1118</c:v>
                </c:pt>
                <c:pt idx="5907">
                  <c:v>1.1115</c:v>
                </c:pt>
                <c:pt idx="5908">
                  <c:v>1.1112</c:v>
                </c:pt>
                <c:pt idx="5909">
                  <c:v>1.1111</c:v>
                </c:pt>
                <c:pt idx="5910">
                  <c:v>1.1109</c:v>
                </c:pt>
                <c:pt idx="5911">
                  <c:v>1.1108</c:v>
                </c:pt>
                <c:pt idx="5912">
                  <c:v>1.1105</c:v>
                </c:pt>
                <c:pt idx="5913">
                  <c:v>1.1103</c:v>
                </c:pt>
                <c:pt idx="5914">
                  <c:v>1.1102</c:v>
                </c:pt>
                <c:pt idx="5915">
                  <c:v>1.1099</c:v>
                </c:pt>
                <c:pt idx="5916">
                  <c:v>1.1097</c:v>
                </c:pt>
                <c:pt idx="5917">
                  <c:v>1.1095</c:v>
                </c:pt>
                <c:pt idx="5918">
                  <c:v>1.1093</c:v>
                </c:pt>
                <c:pt idx="5919">
                  <c:v>1.1091</c:v>
                </c:pt>
                <c:pt idx="5920">
                  <c:v>1.1089</c:v>
                </c:pt>
                <c:pt idx="5921">
                  <c:v>1.1087</c:v>
                </c:pt>
                <c:pt idx="5922">
                  <c:v>1.1085</c:v>
                </c:pt>
                <c:pt idx="5923">
                  <c:v>1.1083</c:v>
                </c:pt>
                <c:pt idx="5924">
                  <c:v>1.108</c:v>
                </c:pt>
                <c:pt idx="5925">
                  <c:v>1.1078</c:v>
                </c:pt>
                <c:pt idx="5926">
                  <c:v>1.1075</c:v>
                </c:pt>
                <c:pt idx="5927">
                  <c:v>1.1074</c:v>
                </c:pt>
                <c:pt idx="5928">
                  <c:v>1.1073</c:v>
                </c:pt>
                <c:pt idx="5929">
                  <c:v>1.1071</c:v>
                </c:pt>
                <c:pt idx="5930">
                  <c:v>1.1068</c:v>
                </c:pt>
                <c:pt idx="5931">
                  <c:v>1.1065</c:v>
                </c:pt>
                <c:pt idx="5932">
                  <c:v>1.1063</c:v>
                </c:pt>
                <c:pt idx="5933">
                  <c:v>1.1062</c:v>
                </c:pt>
                <c:pt idx="5934">
                  <c:v>1.106</c:v>
                </c:pt>
                <c:pt idx="5935">
                  <c:v>1.1058</c:v>
                </c:pt>
                <c:pt idx="5936">
                  <c:v>1.1056</c:v>
                </c:pt>
                <c:pt idx="5937">
                  <c:v>1.1054</c:v>
                </c:pt>
                <c:pt idx="5938">
                  <c:v>1.1053</c:v>
                </c:pt>
                <c:pt idx="5939">
                  <c:v>1.1051</c:v>
                </c:pt>
                <c:pt idx="5940">
                  <c:v>1.1049</c:v>
                </c:pt>
                <c:pt idx="5941">
                  <c:v>1.1047</c:v>
                </c:pt>
                <c:pt idx="5942">
                  <c:v>1.1045</c:v>
                </c:pt>
                <c:pt idx="5943">
                  <c:v>1.1043</c:v>
                </c:pt>
                <c:pt idx="5944">
                  <c:v>1.104</c:v>
                </c:pt>
                <c:pt idx="5945">
                  <c:v>1.1038</c:v>
                </c:pt>
                <c:pt idx="5946">
                  <c:v>1.1035</c:v>
                </c:pt>
                <c:pt idx="5947">
                  <c:v>1.1033</c:v>
                </c:pt>
                <c:pt idx="5948">
                  <c:v>1.1031</c:v>
                </c:pt>
                <c:pt idx="5949">
                  <c:v>1.103</c:v>
                </c:pt>
                <c:pt idx="5950">
                  <c:v>1.1028</c:v>
                </c:pt>
                <c:pt idx="5951">
                  <c:v>1.1026</c:v>
                </c:pt>
                <c:pt idx="5952">
                  <c:v>1.1024</c:v>
                </c:pt>
                <c:pt idx="5953">
                  <c:v>1.1022</c:v>
                </c:pt>
                <c:pt idx="5954">
                  <c:v>1.1019</c:v>
                </c:pt>
                <c:pt idx="5955">
                  <c:v>1.1017</c:v>
                </c:pt>
                <c:pt idx="5956">
                  <c:v>1.1015</c:v>
                </c:pt>
                <c:pt idx="5957">
                  <c:v>1.1014</c:v>
                </c:pt>
                <c:pt idx="5958">
                  <c:v>1.1012</c:v>
                </c:pt>
                <c:pt idx="5959">
                  <c:v>1.101</c:v>
                </c:pt>
                <c:pt idx="5960">
                  <c:v>1.1008</c:v>
                </c:pt>
                <c:pt idx="5961">
                  <c:v>1.1006</c:v>
                </c:pt>
                <c:pt idx="5962">
                  <c:v>1.1004</c:v>
                </c:pt>
                <c:pt idx="5963">
                  <c:v>1.1002</c:v>
                </c:pt>
                <c:pt idx="5964">
                  <c:v>1.1001</c:v>
                </c:pt>
                <c:pt idx="5965">
                  <c:v>1.1</c:v>
                </c:pt>
                <c:pt idx="5966">
                  <c:v>1.0999</c:v>
                </c:pt>
                <c:pt idx="5967">
                  <c:v>1.0999</c:v>
                </c:pt>
                <c:pt idx="5968">
                  <c:v>1.1002</c:v>
                </c:pt>
                <c:pt idx="5969">
                  <c:v>1.1008</c:v>
                </c:pt>
                <c:pt idx="5970">
                  <c:v>1.1012</c:v>
                </c:pt>
                <c:pt idx="5971">
                  <c:v>1.1014</c:v>
                </c:pt>
                <c:pt idx="5972">
                  <c:v>1.1014</c:v>
                </c:pt>
                <c:pt idx="5973">
                  <c:v>1.1013</c:v>
                </c:pt>
                <c:pt idx="5974">
                  <c:v>1.1013</c:v>
                </c:pt>
                <c:pt idx="5975">
                  <c:v>1.1013</c:v>
                </c:pt>
                <c:pt idx="5976">
                  <c:v>1.1012</c:v>
                </c:pt>
                <c:pt idx="5977">
                  <c:v>1.1011</c:v>
                </c:pt>
                <c:pt idx="5978">
                  <c:v>1.1009</c:v>
                </c:pt>
                <c:pt idx="5979">
                  <c:v>1.1008</c:v>
                </c:pt>
                <c:pt idx="5980">
                  <c:v>1.1007</c:v>
                </c:pt>
                <c:pt idx="5981">
                  <c:v>1.1005</c:v>
                </c:pt>
                <c:pt idx="5982">
                  <c:v>1.1003</c:v>
                </c:pt>
                <c:pt idx="5983">
                  <c:v>1.1001</c:v>
                </c:pt>
                <c:pt idx="5984">
                  <c:v>1.1</c:v>
                </c:pt>
                <c:pt idx="5985">
                  <c:v>1.0998</c:v>
                </c:pt>
                <c:pt idx="5986">
                  <c:v>1.0997</c:v>
                </c:pt>
                <c:pt idx="5987">
                  <c:v>1.0996</c:v>
                </c:pt>
                <c:pt idx="5988">
                  <c:v>1.0994</c:v>
                </c:pt>
                <c:pt idx="5989">
                  <c:v>1.0992</c:v>
                </c:pt>
                <c:pt idx="5990">
                  <c:v>1.099</c:v>
                </c:pt>
                <c:pt idx="5991">
                  <c:v>1.0987</c:v>
                </c:pt>
                <c:pt idx="5992">
                  <c:v>1.0985</c:v>
                </c:pt>
                <c:pt idx="5993">
                  <c:v>1.0984</c:v>
                </c:pt>
                <c:pt idx="5994">
                  <c:v>1.0982</c:v>
                </c:pt>
                <c:pt idx="5995">
                  <c:v>1.098</c:v>
                </c:pt>
                <c:pt idx="5996">
                  <c:v>1.0979</c:v>
                </c:pt>
                <c:pt idx="5997">
                  <c:v>1.0977</c:v>
                </c:pt>
                <c:pt idx="5998">
                  <c:v>1.0976</c:v>
                </c:pt>
                <c:pt idx="5999">
                  <c:v>1.0975</c:v>
                </c:pt>
                <c:pt idx="6000">
                  <c:v>1.0972</c:v>
                </c:pt>
                <c:pt idx="6001">
                  <c:v>1.0969</c:v>
                </c:pt>
                <c:pt idx="6002">
                  <c:v>1.0968</c:v>
                </c:pt>
                <c:pt idx="6003">
                  <c:v>1.0968</c:v>
                </c:pt>
                <c:pt idx="6004">
                  <c:v>1.0966</c:v>
                </c:pt>
                <c:pt idx="6005">
                  <c:v>1.0964</c:v>
                </c:pt>
                <c:pt idx="6006">
                  <c:v>1.0962</c:v>
                </c:pt>
                <c:pt idx="6007">
                  <c:v>1.096</c:v>
                </c:pt>
                <c:pt idx="6008">
                  <c:v>1.0959</c:v>
                </c:pt>
                <c:pt idx="6009">
                  <c:v>1.0957</c:v>
                </c:pt>
                <c:pt idx="6010">
                  <c:v>1.0956</c:v>
                </c:pt>
                <c:pt idx="6011">
                  <c:v>1.0955</c:v>
                </c:pt>
                <c:pt idx="6012">
                  <c:v>1.0952</c:v>
                </c:pt>
                <c:pt idx="6013">
                  <c:v>1.095</c:v>
                </c:pt>
                <c:pt idx="6014">
                  <c:v>1.0949</c:v>
                </c:pt>
                <c:pt idx="6015">
                  <c:v>1.0947</c:v>
                </c:pt>
                <c:pt idx="6016">
                  <c:v>1.0945</c:v>
                </c:pt>
                <c:pt idx="6017">
                  <c:v>1.0944</c:v>
                </c:pt>
                <c:pt idx="6018">
                  <c:v>1.0943</c:v>
                </c:pt>
                <c:pt idx="6019">
                  <c:v>1.0942</c:v>
                </c:pt>
                <c:pt idx="6020">
                  <c:v>1.0939</c:v>
                </c:pt>
                <c:pt idx="6021">
                  <c:v>1.0937</c:v>
                </c:pt>
                <c:pt idx="6022">
                  <c:v>1.0935</c:v>
                </c:pt>
                <c:pt idx="6023">
                  <c:v>1.0934</c:v>
                </c:pt>
                <c:pt idx="6024">
                  <c:v>1.0931</c:v>
                </c:pt>
                <c:pt idx="6025">
                  <c:v>1.093</c:v>
                </c:pt>
                <c:pt idx="6026">
                  <c:v>1.0928</c:v>
                </c:pt>
                <c:pt idx="6027">
                  <c:v>1.0927</c:v>
                </c:pt>
                <c:pt idx="6028">
                  <c:v>1.0924</c:v>
                </c:pt>
                <c:pt idx="6029">
                  <c:v>1.0922</c:v>
                </c:pt>
                <c:pt idx="6030">
                  <c:v>1.092</c:v>
                </c:pt>
                <c:pt idx="6031">
                  <c:v>1.0918</c:v>
                </c:pt>
                <c:pt idx="6032">
                  <c:v>1.0916</c:v>
                </c:pt>
                <c:pt idx="6033">
                  <c:v>1.0913</c:v>
                </c:pt>
                <c:pt idx="6034">
                  <c:v>1.0912</c:v>
                </c:pt>
                <c:pt idx="6035">
                  <c:v>1.091</c:v>
                </c:pt>
                <c:pt idx="6036">
                  <c:v>1.0908</c:v>
                </c:pt>
                <c:pt idx="6037">
                  <c:v>1.0907</c:v>
                </c:pt>
                <c:pt idx="6038">
                  <c:v>1.0905</c:v>
                </c:pt>
                <c:pt idx="6039">
                  <c:v>1.0904</c:v>
                </c:pt>
                <c:pt idx="6040">
                  <c:v>1.0902</c:v>
                </c:pt>
                <c:pt idx="6041">
                  <c:v>1.0899</c:v>
                </c:pt>
                <c:pt idx="6042">
                  <c:v>1.0897</c:v>
                </c:pt>
                <c:pt idx="6043">
                  <c:v>1.0895</c:v>
                </c:pt>
                <c:pt idx="6044">
                  <c:v>1.0892</c:v>
                </c:pt>
                <c:pt idx="6045">
                  <c:v>1.0891</c:v>
                </c:pt>
                <c:pt idx="6046">
                  <c:v>1.0889</c:v>
                </c:pt>
                <c:pt idx="6047">
                  <c:v>1.0889</c:v>
                </c:pt>
                <c:pt idx="6048">
                  <c:v>1.0888</c:v>
                </c:pt>
                <c:pt idx="6049">
                  <c:v>1.0886</c:v>
                </c:pt>
                <c:pt idx="6050">
                  <c:v>1.0884</c:v>
                </c:pt>
                <c:pt idx="6051">
                  <c:v>1.0883</c:v>
                </c:pt>
                <c:pt idx="6052">
                  <c:v>1.088</c:v>
                </c:pt>
                <c:pt idx="6053">
                  <c:v>1.0877</c:v>
                </c:pt>
                <c:pt idx="6054">
                  <c:v>1.0875</c:v>
                </c:pt>
                <c:pt idx="6055">
                  <c:v>1.0872</c:v>
                </c:pt>
                <c:pt idx="6056">
                  <c:v>1.0871</c:v>
                </c:pt>
                <c:pt idx="6057">
                  <c:v>1.0869</c:v>
                </c:pt>
                <c:pt idx="6058">
                  <c:v>1.0867</c:v>
                </c:pt>
                <c:pt idx="6059">
                  <c:v>1.0865</c:v>
                </c:pt>
                <c:pt idx="6060">
                  <c:v>1.0863</c:v>
                </c:pt>
                <c:pt idx="6061">
                  <c:v>1.0861</c:v>
                </c:pt>
                <c:pt idx="6062">
                  <c:v>1.0859</c:v>
                </c:pt>
                <c:pt idx="6063">
                  <c:v>1.0857</c:v>
                </c:pt>
                <c:pt idx="6064">
                  <c:v>1.0855</c:v>
                </c:pt>
                <c:pt idx="6065">
                  <c:v>1.0854</c:v>
                </c:pt>
                <c:pt idx="6066">
                  <c:v>1.0852</c:v>
                </c:pt>
                <c:pt idx="6067">
                  <c:v>1.085</c:v>
                </c:pt>
                <c:pt idx="6068">
                  <c:v>1.0847</c:v>
                </c:pt>
                <c:pt idx="6069">
                  <c:v>1.0844</c:v>
                </c:pt>
                <c:pt idx="6070">
                  <c:v>1.0842</c:v>
                </c:pt>
                <c:pt idx="6071">
                  <c:v>1.084</c:v>
                </c:pt>
                <c:pt idx="6072">
                  <c:v>1.0839</c:v>
                </c:pt>
                <c:pt idx="6073">
                  <c:v>1.0837</c:v>
                </c:pt>
                <c:pt idx="6074">
                  <c:v>1.0835</c:v>
                </c:pt>
                <c:pt idx="6075">
                  <c:v>1.0834</c:v>
                </c:pt>
                <c:pt idx="6076">
                  <c:v>1.0832</c:v>
                </c:pt>
                <c:pt idx="6077">
                  <c:v>1.083</c:v>
                </c:pt>
                <c:pt idx="6078">
                  <c:v>1.0828</c:v>
                </c:pt>
                <c:pt idx="6079">
                  <c:v>1.0826</c:v>
                </c:pt>
                <c:pt idx="6080">
                  <c:v>1.0824</c:v>
                </c:pt>
                <c:pt idx="6081">
                  <c:v>1.0822</c:v>
                </c:pt>
                <c:pt idx="6082">
                  <c:v>1.0821</c:v>
                </c:pt>
                <c:pt idx="6083">
                  <c:v>1.0819</c:v>
                </c:pt>
                <c:pt idx="6084">
                  <c:v>1.0817</c:v>
                </c:pt>
                <c:pt idx="6085">
                  <c:v>1.0815</c:v>
                </c:pt>
                <c:pt idx="6086">
                  <c:v>1.0813</c:v>
                </c:pt>
                <c:pt idx="6087">
                  <c:v>1.0811</c:v>
                </c:pt>
                <c:pt idx="6088">
                  <c:v>1.0809</c:v>
                </c:pt>
                <c:pt idx="6089">
                  <c:v>1.0807</c:v>
                </c:pt>
                <c:pt idx="6090">
                  <c:v>1.0805</c:v>
                </c:pt>
                <c:pt idx="6091">
                  <c:v>1.0803</c:v>
                </c:pt>
                <c:pt idx="6092">
                  <c:v>1.0801</c:v>
                </c:pt>
                <c:pt idx="6093">
                  <c:v>1.0799</c:v>
                </c:pt>
                <c:pt idx="6094">
                  <c:v>1.0797</c:v>
                </c:pt>
                <c:pt idx="6095">
                  <c:v>1.0795</c:v>
                </c:pt>
                <c:pt idx="6096">
                  <c:v>1.0793</c:v>
                </c:pt>
                <c:pt idx="6097">
                  <c:v>1.0791</c:v>
                </c:pt>
                <c:pt idx="6098">
                  <c:v>1.079</c:v>
                </c:pt>
                <c:pt idx="6099">
                  <c:v>1.0788</c:v>
                </c:pt>
                <c:pt idx="6100">
                  <c:v>1.0786</c:v>
                </c:pt>
                <c:pt idx="6101">
                  <c:v>1.0784</c:v>
                </c:pt>
                <c:pt idx="6102">
                  <c:v>1.0782</c:v>
                </c:pt>
                <c:pt idx="6103">
                  <c:v>1.078</c:v>
                </c:pt>
                <c:pt idx="6104">
                  <c:v>1.0777</c:v>
                </c:pt>
                <c:pt idx="6105">
                  <c:v>1.0775</c:v>
                </c:pt>
                <c:pt idx="6106">
                  <c:v>1.0775</c:v>
                </c:pt>
                <c:pt idx="6107">
                  <c:v>1.0774</c:v>
                </c:pt>
                <c:pt idx="6108">
                  <c:v>1.0772</c:v>
                </c:pt>
                <c:pt idx="6109">
                  <c:v>1.077</c:v>
                </c:pt>
                <c:pt idx="6110">
                  <c:v>1.0767</c:v>
                </c:pt>
                <c:pt idx="6111">
                  <c:v>1.0765</c:v>
                </c:pt>
                <c:pt idx="6112">
                  <c:v>1.0763</c:v>
                </c:pt>
                <c:pt idx="6113">
                  <c:v>1.0761</c:v>
                </c:pt>
                <c:pt idx="6114">
                  <c:v>1.076</c:v>
                </c:pt>
                <c:pt idx="6115">
                  <c:v>1.0758</c:v>
                </c:pt>
                <c:pt idx="6116">
                  <c:v>1.0756</c:v>
                </c:pt>
                <c:pt idx="6117">
                  <c:v>1.0753</c:v>
                </c:pt>
                <c:pt idx="6118">
                  <c:v>1.0752</c:v>
                </c:pt>
                <c:pt idx="6119">
                  <c:v>1.0749</c:v>
                </c:pt>
                <c:pt idx="6120">
                  <c:v>1.0747</c:v>
                </c:pt>
                <c:pt idx="6121">
                  <c:v>1.0746</c:v>
                </c:pt>
                <c:pt idx="6122">
                  <c:v>1.0744</c:v>
                </c:pt>
                <c:pt idx="6123">
                  <c:v>1.0742</c:v>
                </c:pt>
                <c:pt idx="6124">
                  <c:v>1.0739</c:v>
                </c:pt>
                <c:pt idx="6125">
                  <c:v>1.0737</c:v>
                </c:pt>
                <c:pt idx="6126">
                  <c:v>1.0734</c:v>
                </c:pt>
                <c:pt idx="6127">
                  <c:v>1.0733</c:v>
                </c:pt>
                <c:pt idx="6128">
                  <c:v>1.0731</c:v>
                </c:pt>
                <c:pt idx="6129">
                  <c:v>1.0728</c:v>
                </c:pt>
                <c:pt idx="6130">
                  <c:v>1.0726</c:v>
                </c:pt>
                <c:pt idx="6131">
                  <c:v>1.0724</c:v>
                </c:pt>
                <c:pt idx="6132">
                  <c:v>1.0722</c:v>
                </c:pt>
                <c:pt idx="6133">
                  <c:v>1.0721</c:v>
                </c:pt>
                <c:pt idx="6134">
                  <c:v>1.0719</c:v>
                </c:pt>
                <c:pt idx="6135">
                  <c:v>1.0717</c:v>
                </c:pt>
                <c:pt idx="6136">
                  <c:v>1.0715</c:v>
                </c:pt>
                <c:pt idx="6137">
                  <c:v>1.0713</c:v>
                </c:pt>
                <c:pt idx="6138">
                  <c:v>1.0712</c:v>
                </c:pt>
                <c:pt idx="6139">
                  <c:v>1.071</c:v>
                </c:pt>
                <c:pt idx="6140">
                  <c:v>1.0707</c:v>
                </c:pt>
                <c:pt idx="6141">
                  <c:v>1.0705</c:v>
                </c:pt>
                <c:pt idx="6142">
                  <c:v>1.0704</c:v>
                </c:pt>
                <c:pt idx="6143">
                  <c:v>1.0702</c:v>
                </c:pt>
                <c:pt idx="6144">
                  <c:v>1.0699</c:v>
                </c:pt>
                <c:pt idx="6145">
                  <c:v>1.0697</c:v>
                </c:pt>
                <c:pt idx="6146">
                  <c:v>1.0696</c:v>
                </c:pt>
                <c:pt idx="6147">
                  <c:v>1.0694</c:v>
                </c:pt>
                <c:pt idx="6148">
                  <c:v>1.0692</c:v>
                </c:pt>
                <c:pt idx="6149">
                  <c:v>1.0691</c:v>
                </c:pt>
                <c:pt idx="6150">
                  <c:v>1.0689</c:v>
                </c:pt>
                <c:pt idx="6151">
                  <c:v>1.0686</c:v>
                </c:pt>
                <c:pt idx="6152">
                  <c:v>1.0684</c:v>
                </c:pt>
                <c:pt idx="6153">
                  <c:v>1.0682</c:v>
                </c:pt>
                <c:pt idx="6154">
                  <c:v>1.068</c:v>
                </c:pt>
                <c:pt idx="6155">
                  <c:v>1.0678</c:v>
                </c:pt>
                <c:pt idx="6156">
                  <c:v>1.0676</c:v>
                </c:pt>
                <c:pt idx="6157">
                  <c:v>1.0674</c:v>
                </c:pt>
                <c:pt idx="6158">
                  <c:v>1.0673</c:v>
                </c:pt>
                <c:pt idx="6159">
                  <c:v>1.0671</c:v>
                </c:pt>
                <c:pt idx="6160">
                  <c:v>1.067</c:v>
                </c:pt>
                <c:pt idx="6161">
                  <c:v>1.0668</c:v>
                </c:pt>
                <c:pt idx="6162">
                  <c:v>1.0666</c:v>
                </c:pt>
                <c:pt idx="6163">
                  <c:v>1.0664</c:v>
                </c:pt>
                <c:pt idx="6164">
                  <c:v>1.0662</c:v>
                </c:pt>
                <c:pt idx="6165">
                  <c:v>1.066</c:v>
                </c:pt>
                <c:pt idx="6166">
                  <c:v>1.0658</c:v>
                </c:pt>
                <c:pt idx="6167">
                  <c:v>1.0656</c:v>
                </c:pt>
                <c:pt idx="6168">
                  <c:v>1.0654</c:v>
                </c:pt>
                <c:pt idx="6169">
                  <c:v>1.0651</c:v>
                </c:pt>
                <c:pt idx="6170">
                  <c:v>1.065</c:v>
                </c:pt>
                <c:pt idx="6171">
                  <c:v>1.0648</c:v>
                </c:pt>
                <c:pt idx="6172">
                  <c:v>1.0647</c:v>
                </c:pt>
                <c:pt idx="6173">
                  <c:v>1.0645</c:v>
                </c:pt>
                <c:pt idx="6174">
                  <c:v>1.0643</c:v>
                </c:pt>
                <c:pt idx="6175">
                  <c:v>1.0642</c:v>
                </c:pt>
                <c:pt idx="6176">
                  <c:v>1.0641</c:v>
                </c:pt>
                <c:pt idx="6177">
                  <c:v>1.0639</c:v>
                </c:pt>
                <c:pt idx="6178">
                  <c:v>1.0636</c:v>
                </c:pt>
                <c:pt idx="6179">
                  <c:v>1.0634</c:v>
                </c:pt>
                <c:pt idx="6180">
                  <c:v>1.0633</c:v>
                </c:pt>
                <c:pt idx="6181">
                  <c:v>1.0631</c:v>
                </c:pt>
                <c:pt idx="6182">
                  <c:v>1.0628</c:v>
                </c:pt>
                <c:pt idx="6183">
                  <c:v>1.0625</c:v>
                </c:pt>
                <c:pt idx="6184">
                  <c:v>1.0622</c:v>
                </c:pt>
                <c:pt idx="6185">
                  <c:v>1.0621</c:v>
                </c:pt>
                <c:pt idx="6186">
                  <c:v>1.0619</c:v>
                </c:pt>
                <c:pt idx="6187">
                  <c:v>1.0618</c:v>
                </c:pt>
                <c:pt idx="6188">
                  <c:v>1.0616</c:v>
                </c:pt>
                <c:pt idx="6189">
                  <c:v>1.0615</c:v>
                </c:pt>
                <c:pt idx="6190">
                  <c:v>1.0613</c:v>
                </c:pt>
                <c:pt idx="6191">
                  <c:v>1.0611</c:v>
                </c:pt>
                <c:pt idx="6192">
                  <c:v>1.061</c:v>
                </c:pt>
                <c:pt idx="6193">
                  <c:v>1.0608</c:v>
                </c:pt>
                <c:pt idx="6194">
                  <c:v>1.0607</c:v>
                </c:pt>
                <c:pt idx="6195">
                  <c:v>1.0605</c:v>
                </c:pt>
                <c:pt idx="6196">
                  <c:v>1.0603</c:v>
                </c:pt>
                <c:pt idx="6197">
                  <c:v>1.0601</c:v>
                </c:pt>
                <c:pt idx="6198">
                  <c:v>1.06</c:v>
                </c:pt>
                <c:pt idx="6199">
                  <c:v>1.0597</c:v>
                </c:pt>
                <c:pt idx="6200">
                  <c:v>1.0594</c:v>
                </c:pt>
                <c:pt idx="6201">
                  <c:v>1.0594</c:v>
                </c:pt>
                <c:pt idx="6202">
                  <c:v>1.0592</c:v>
                </c:pt>
                <c:pt idx="6203">
                  <c:v>1.059</c:v>
                </c:pt>
                <c:pt idx="6204">
                  <c:v>1.0588</c:v>
                </c:pt>
                <c:pt idx="6205">
                  <c:v>1.0586</c:v>
                </c:pt>
                <c:pt idx="6206">
                  <c:v>1.0585</c:v>
                </c:pt>
                <c:pt idx="6207">
                  <c:v>1.0583</c:v>
                </c:pt>
                <c:pt idx="6208">
                  <c:v>1.0582</c:v>
                </c:pt>
                <c:pt idx="6209">
                  <c:v>1.058</c:v>
                </c:pt>
                <c:pt idx="6210">
                  <c:v>1.0578</c:v>
                </c:pt>
                <c:pt idx="6211">
                  <c:v>1.0577</c:v>
                </c:pt>
                <c:pt idx="6212">
                  <c:v>1.0575</c:v>
                </c:pt>
                <c:pt idx="6213">
                  <c:v>1.0573</c:v>
                </c:pt>
                <c:pt idx="6214">
                  <c:v>1.0571</c:v>
                </c:pt>
                <c:pt idx="6215">
                  <c:v>1.0569</c:v>
                </c:pt>
                <c:pt idx="6216">
                  <c:v>1.0567</c:v>
                </c:pt>
                <c:pt idx="6217">
                  <c:v>1.0564</c:v>
                </c:pt>
                <c:pt idx="6218">
                  <c:v>1.0562</c:v>
                </c:pt>
                <c:pt idx="6219">
                  <c:v>1.056</c:v>
                </c:pt>
                <c:pt idx="6220">
                  <c:v>1.0559</c:v>
                </c:pt>
                <c:pt idx="6221">
                  <c:v>1.0558</c:v>
                </c:pt>
                <c:pt idx="6222">
                  <c:v>1.0556</c:v>
                </c:pt>
                <c:pt idx="6223">
                  <c:v>1.0554</c:v>
                </c:pt>
                <c:pt idx="6224">
                  <c:v>1.0552</c:v>
                </c:pt>
                <c:pt idx="6225">
                  <c:v>1.055</c:v>
                </c:pt>
                <c:pt idx="6226">
                  <c:v>1.0549</c:v>
                </c:pt>
                <c:pt idx="6227">
                  <c:v>1.0546</c:v>
                </c:pt>
                <c:pt idx="6228">
                  <c:v>1.0544</c:v>
                </c:pt>
                <c:pt idx="6229">
                  <c:v>1.0542</c:v>
                </c:pt>
                <c:pt idx="6230">
                  <c:v>1.054</c:v>
                </c:pt>
                <c:pt idx="6231">
                  <c:v>1.0538</c:v>
                </c:pt>
                <c:pt idx="6232">
                  <c:v>1.0537</c:v>
                </c:pt>
                <c:pt idx="6233">
                  <c:v>1.0535</c:v>
                </c:pt>
                <c:pt idx="6234">
                  <c:v>1.0534</c:v>
                </c:pt>
                <c:pt idx="6235">
                  <c:v>1.0532</c:v>
                </c:pt>
                <c:pt idx="6236">
                  <c:v>1.053</c:v>
                </c:pt>
                <c:pt idx="6237">
                  <c:v>1.0528</c:v>
                </c:pt>
                <c:pt idx="6238">
                  <c:v>1.0526</c:v>
                </c:pt>
                <c:pt idx="6239">
                  <c:v>1.0525</c:v>
                </c:pt>
                <c:pt idx="6240">
                  <c:v>1.0522</c:v>
                </c:pt>
                <c:pt idx="6241">
                  <c:v>1.052</c:v>
                </c:pt>
                <c:pt idx="6242">
                  <c:v>1.0519</c:v>
                </c:pt>
                <c:pt idx="6243">
                  <c:v>1.0518</c:v>
                </c:pt>
                <c:pt idx="6244">
                  <c:v>1.0517</c:v>
                </c:pt>
                <c:pt idx="6245">
                  <c:v>1.0514</c:v>
                </c:pt>
                <c:pt idx="6246">
                  <c:v>1.0512</c:v>
                </c:pt>
                <c:pt idx="6247">
                  <c:v>1.051</c:v>
                </c:pt>
                <c:pt idx="6248">
                  <c:v>1.0509</c:v>
                </c:pt>
                <c:pt idx="6249">
                  <c:v>1.0509</c:v>
                </c:pt>
                <c:pt idx="6250">
                  <c:v>1.051</c:v>
                </c:pt>
                <c:pt idx="6251">
                  <c:v>1.0508</c:v>
                </c:pt>
                <c:pt idx="6252">
                  <c:v>1.0504</c:v>
                </c:pt>
                <c:pt idx="6253">
                  <c:v>1.0501</c:v>
                </c:pt>
                <c:pt idx="6254">
                  <c:v>1.05</c:v>
                </c:pt>
                <c:pt idx="6255">
                  <c:v>1.0498</c:v>
                </c:pt>
                <c:pt idx="6256">
                  <c:v>1.0496</c:v>
                </c:pt>
                <c:pt idx="6257">
                  <c:v>1.0494</c:v>
                </c:pt>
                <c:pt idx="6258">
                  <c:v>1.0492</c:v>
                </c:pt>
                <c:pt idx="6259">
                  <c:v>1.049</c:v>
                </c:pt>
                <c:pt idx="6260">
                  <c:v>1.049</c:v>
                </c:pt>
                <c:pt idx="6261">
                  <c:v>1.0488</c:v>
                </c:pt>
                <c:pt idx="6262">
                  <c:v>1.0486</c:v>
                </c:pt>
                <c:pt idx="6263">
                  <c:v>1.0484</c:v>
                </c:pt>
                <c:pt idx="6264">
                  <c:v>1.0483</c:v>
                </c:pt>
                <c:pt idx="6265">
                  <c:v>1.048</c:v>
                </c:pt>
                <c:pt idx="6266">
                  <c:v>1.0479</c:v>
                </c:pt>
                <c:pt idx="6267">
                  <c:v>1.0479</c:v>
                </c:pt>
                <c:pt idx="6268">
                  <c:v>1.0479</c:v>
                </c:pt>
                <c:pt idx="6269">
                  <c:v>1.0477</c:v>
                </c:pt>
                <c:pt idx="6270">
                  <c:v>1.0475</c:v>
                </c:pt>
                <c:pt idx="6271">
                  <c:v>1.0472</c:v>
                </c:pt>
                <c:pt idx="6272">
                  <c:v>1.047</c:v>
                </c:pt>
                <c:pt idx="6273">
                  <c:v>1.0469</c:v>
                </c:pt>
                <c:pt idx="6274">
                  <c:v>1.0467</c:v>
                </c:pt>
                <c:pt idx="6275">
                  <c:v>1.0465</c:v>
                </c:pt>
                <c:pt idx="6276">
                  <c:v>1.0462</c:v>
                </c:pt>
                <c:pt idx="6277">
                  <c:v>1.046</c:v>
                </c:pt>
                <c:pt idx="6278">
                  <c:v>1.0458</c:v>
                </c:pt>
                <c:pt idx="6279">
                  <c:v>1.0457</c:v>
                </c:pt>
                <c:pt idx="6280">
                  <c:v>1.0456</c:v>
                </c:pt>
                <c:pt idx="6281">
                  <c:v>1.0455</c:v>
                </c:pt>
                <c:pt idx="6282">
                  <c:v>1.0454</c:v>
                </c:pt>
                <c:pt idx="6283">
                  <c:v>1.0451</c:v>
                </c:pt>
                <c:pt idx="6284">
                  <c:v>1.0446</c:v>
                </c:pt>
                <c:pt idx="6285">
                  <c:v>1.0444</c:v>
                </c:pt>
                <c:pt idx="6286">
                  <c:v>1.0444</c:v>
                </c:pt>
                <c:pt idx="6287">
                  <c:v>1.0445</c:v>
                </c:pt>
                <c:pt idx="6288">
                  <c:v>1.0446</c:v>
                </c:pt>
                <c:pt idx="6289">
                  <c:v>1.0443</c:v>
                </c:pt>
                <c:pt idx="6290">
                  <c:v>1.0439</c:v>
                </c:pt>
                <c:pt idx="6291">
                  <c:v>1.0436</c:v>
                </c:pt>
                <c:pt idx="6292">
                  <c:v>1.0435</c:v>
                </c:pt>
                <c:pt idx="6293">
                  <c:v>1.0435</c:v>
                </c:pt>
                <c:pt idx="6294">
                  <c:v>1.0433</c:v>
                </c:pt>
                <c:pt idx="6295">
                  <c:v>1.0431</c:v>
                </c:pt>
                <c:pt idx="6296">
                  <c:v>1.0428</c:v>
                </c:pt>
                <c:pt idx="6297">
                  <c:v>1.0426</c:v>
                </c:pt>
                <c:pt idx="6298">
                  <c:v>1.0425</c:v>
                </c:pt>
                <c:pt idx="6299">
                  <c:v>1.0425</c:v>
                </c:pt>
                <c:pt idx="6300">
                  <c:v>1.0425</c:v>
                </c:pt>
                <c:pt idx="6301">
                  <c:v>1.0424</c:v>
                </c:pt>
                <c:pt idx="6302">
                  <c:v>1.0422</c:v>
                </c:pt>
                <c:pt idx="6303">
                  <c:v>1.0421</c:v>
                </c:pt>
                <c:pt idx="6304">
                  <c:v>1.0419</c:v>
                </c:pt>
                <c:pt idx="6305">
                  <c:v>1.0417</c:v>
                </c:pt>
                <c:pt idx="6306">
                  <c:v>1.0414</c:v>
                </c:pt>
                <c:pt idx="6307">
                  <c:v>1.041</c:v>
                </c:pt>
                <c:pt idx="6308">
                  <c:v>1.0407</c:v>
                </c:pt>
                <c:pt idx="6309">
                  <c:v>1.0406</c:v>
                </c:pt>
                <c:pt idx="6310">
                  <c:v>1.0407</c:v>
                </c:pt>
                <c:pt idx="6311">
                  <c:v>1.0407</c:v>
                </c:pt>
                <c:pt idx="6312">
                  <c:v>1.0405</c:v>
                </c:pt>
                <c:pt idx="6313">
                  <c:v>1.0402</c:v>
                </c:pt>
                <c:pt idx="6314">
                  <c:v>1.04</c:v>
                </c:pt>
                <c:pt idx="6315">
                  <c:v>1.0399</c:v>
                </c:pt>
                <c:pt idx="6316">
                  <c:v>1.0396</c:v>
                </c:pt>
                <c:pt idx="6317">
                  <c:v>1.0394</c:v>
                </c:pt>
                <c:pt idx="6318">
                  <c:v>1.0392</c:v>
                </c:pt>
                <c:pt idx="6319">
                  <c:v>1.0391</c:v>
                </c:pt>
                <c:pt idx="6320">
                  <c:v>1.039</c:v>
                </c:pt>
                <c:pt idx="6321">
                  <c:v>1.0388</c:v>
                </c:pt>
                <c:pt idx="6322">
                  <c:v>1.0387</c:v>
                </c:pt>
                <c:pt idx="6323">
                  <c:v>1.0385</c:v>
                </c:pt>
                <c:pt idx="6324">
                  <c:v>1.0383</c:v>
                </c:pt>
                <c:pt idx="6325">
                  <c:v>1.0381</c:v>
                </c:pt>
                <c:pt idx="6326">
                  <c:v>1.0378</c:v>
                </c:pt>
                <c:pt idx="6327">
                  <c:v>1.0376</c:v>
                </c:pt>
                <c:pt idx="6328">
                  <c:v>1.0374</c:v>
                </c:pt>
                <c:pt idx="6329">
                  <c:v>1.0372</c:v>
                </c:pt>
                <c:pt idx="6330">
                  <c:v>1.0371</c:v>
                </c:pt>
                <c:pt idx="6331">
                  <c:v>1.037</c:v>
                </c:pt>
                <c:pt idx="6332">
                  <c:v>1.0369</c:v>
                </c:pt>
                <c:pt idx="6333">
                  <c:v>1.0367</c:v>
                </c:pt>
                <c:pt idx="6334">
                  <c:v>1.0365</c:v>
                </c:pt>
                <c:pt idx="6335">
                  <c:v>1.0364</c:v>
                </c:pt>
                <c:pt idx="6336">
                  <c:v>1.0362</c:v>
                </c:pt>
                <c:pt idx="6337">
                  <c:v>1.0359</c:v>
                </c:pt>
                <c:pt idx="6338">
                  <c:v>1.0357</c:v>
                </c:pt>
                <c:pt idx="6339">
                  <c:v>1.0356</c:v>
                </c:pt>
                <c:pt idx="6340">
                  <c:v>1.0355</c:v>
                </c:pt>
                <c:pt idx="6341">
                  <c:v>1.0353</c:v>
                </c:pt>
                <c:pt idx="6342">
                  <c:v>1.0351</c:v>
                </c:pt>
                <c:pt idx="6343">
                  <c:v>1.035</c:v>
                </c:pt>
                <c:pt idx="6344">
                  <c:v>1.0348</c:v>
                </c:pt>
                <c:pt idx="6345">
                  <c:v>1.0345</c:v>
                </c:pt>
                <c:pt idx="6346">
                  <c:v>1.0345</c:v>
                </c:pt>
                <c:pt idx="6347">
                  <c:v>1.0343</c:v>
                </c:pt>
                <c:pt idx="6348">
                  <c:v>1.034</c:v>
                </c:pt>
                <c:pt idx="6349">
                  <c:v>1.0338</c:v>
                </c:pt>
                <c:pt idx="6350">
                  <c:v>1.0337</c:v>
                </c:pt>
                <c:pt idx="6351">
                  <c:v>1.0336</c:v>
                </c:pt>
                <c:pt idx="6352">
                  <c:v>1.0333</c:v>
                </c:pt>
                <c:pt idx="6353">
                  <c:v>1.0332</c:v>
                </c:pt>
                <c:pt idx="6354">
                  <c:v>1.0332</c:v>
                </c:pt>
                <c:pt idx="6355">
                  <c:v>1.033</c:v>
                </c:pt>
                <c:pt idx="6356">
                  <c:v>1.0328</c:v>
                </c:pt>
                <c:pt idx="6357">
                  <c:v>1.0326</c:v>
                </c:pt>
                <c:pt idx="6358">
                  <c:v>1.0323</c:v>
                </c:pt>
                <c:pt idx="6359">
                  <c:v>1.0321</c:v>
                </c:pt>
                <c:pt idx="6360">
                  <c:v>1.0319</c:v>
                </c:pt>
                <c:pt idx="6361">
                  <c:v>1.0317</c:v>
                </c:pt>
                <c:pt idx="6362">
                  <c:v>1.0316</c:v>
                </c:pt>
                <c:pt idx="6363">
                  <c:v>1.0314</c:v>
                </c:pt>
                <c:pt idx="6364">
                  <c:v>1.0311</c:v>
                </c:pt>
                <c:pt idx="6365">
                  <c:v>1.0309</c:v>
                </c:pt>
                <c:pt idx="6366">
                  <c:v>1.0308</c:v>
                </c:pt>
                <c:pt idx="6367">
                  <c:v>1.0306</c:v>
                </c:pt>
                <c:pt idx="6368">
                  <c:v>1.0304</c:v>
                </c:pt>
                <c:pt idx="6369">
                  <c:v>1.0302</c:v>
                </c:pt>
                <c:pt idx="6370">
                  <c:v>1.0302</c:v>
                </c:pt>
                <c:pt idx="6371">
                  <c:v>1.03</c:v>
                </c:pt>
                <c:pt idx="6372">
                  <c:v>1.0298</c:v>
                </c:pt>
                <c:pt idx="6373">
                  <c:v>1.0297</c:v>
                </c:pt>
                <c:pt idx="6374">
                  <c:v>1.0295</c:v>
                </c:pt>
                <c:pt idx="6375">
                  <c:v>1.0292</c:v>
                </c:pt>
                <c:pt idx="6376">
                  <c:v>1.0291</c:v>
                </c:pt>
                <c:pt idx="6377">
                  <c:v>1.0289</c:v>
                </c:pt>
                <c:pt idx="6378">
                  <c:v>1.0287</c:v>
                </c:pt>
                <c:pt idx="6379">
                  <c:v>1.0286</c:v>
                </c:pt>
                <c:pt idx="6380">
                  <c:v>1.0284</c:v>
                </c:pt>
                <c:pt idx="6381">
                  <c:v>1.0281</c:v>
                </c:pt>
                <c:pt idx="6382">
                  <c:v>1.0279</c:v>
                </c:pt>
                <c:pt idx="6383">
                  <c:v>1.0277</c:v>
                </c:pt>
                <c:pt idx="6384">
                  <c:v>1.0274</c:v>
                </c:pt>
                <c:pt idx="6385">
                  <c:v>1.0273</c:v>
                </c:pt>
                <c:pt idx="6386">
                  <c:v>1.0272</c:v>
                </c:pt>
                <c:pt idx="6387">
                  <c:v>1.027</c:v>
                </c:pt>
                <c:pt idx="6388">
                  <c:v>1.0268</c:v>
                </c:pt>
                <c:pt idx="6389">
                  <c:v>1.0266</c:v>
                </c:pt>
                <c:pt idx="6390">
                  <c:v>1.0264</c:v>
                </c:pt>
                <c:pt idx="6391">
                  <c:v>1.0262</c:v>
                </c:pt>
                <c:pt idx="6392">
                  <c:v>1.026</c:v>
                </c:pt>
                <c:pt idx="6393">
                  <c:v>1.0258</c:v>
                </c:pt>
                <c:pt idx="6394">
                  <c:v>1.0256</c:v>
                </c:pt>
                <c:pt idx="6395">
                  <c:v>1.0254</c:v>
                </c:pt>
                <c:pt idx="6396">
                  <c:v>1.0252</c:v>
                </c:pt>
                <c:pt idx="6397">
                  <c:v>1.025</c:v>
                </c:pt>
                <c:pt idx="6398">
                  <c:v>1.0248</c:v>
                </c:pt>
                <c:pt idx="6399">
                  <c:v>1.0246</c:v>
                </c:pt>
                <c:pt idx="6400">
                  <c:v>1.0244</c:v>
                </c:pt>
                <c:pt idx="6401">
                  <c:v>1.0243</c:v>
                </c:pt>
                <c:pt idx="6402">
                  <c:v>1.0241</c:v>
                </c:pt>
                <c:pt idx="6403">
                  <c:v>1.0239</c:v>
                </c:pt>
                <c:pt idx="6404">
                  <c:v>1.0237</c:v>
                </c:pt>
                <c:pt idx="6405">
                  <c:v>1.0236</c:v>
                </c:pt>
                <c:pt idx="6406">
                  <c:v>1.0233</c:v>
                </c:pt>
                <c:pt idx="6407">
                  <c:v>1.0232</c:v>
                </c:pt>
                <c:pt idx="6408">
                  <c:v>1.0229</c:v>
                </c:pt>
                <c:pt idx="6409">
                  <c:v>1.0227</c:v>
                </c:pt>
                <c:pt idx="6410">
                  <c:v>1.0226</c:v>
                </c:pt>
                <c:pt idx="6411">
                  <c:v>1.0224</c:v>
                </c:pt>
                <c:pt idx="6412">
                  <c:v>1.0223</c:v>
                </c:pt>
                <c:pt idx="6413">
                  <c:v>1.0221</c:v>
                </c:pt>
                <c:pt idx="6414">
                  <c:v>1.0219</c:v>
                </c:pt>
                <c:pt idx="6415">
                  <c:v>1.0218</c:v>
                </c:pt>
                <c:pt idx="6416">
                  <c:v>1.0216</c:v>
                </c:pt>
                <c:pt idx="6417">
                  <c:v>1.0213</c:v>
                </c:pt>
                <c:pt idx="6418">
                  <c:v>1.0212</c:v>
                </c:pt>
                <c:pt idx="6419">
                  <c:v>1.021</c:v>
                </c:pt>
                <c:pt idx="6420">
                  <c:v>1.0208</c:v>
                </c:pt>
                <c:pt idx="6421">
                  <c:v>1.0205</c:v>
                </c:pt>
                <c:pt idx="6422">
                  <c:v>1.0203</c:v>
                </c:pt>
                <c:pt idx="6423">
                  <c:v>1.0202</c:v>
                </c:pt>
                <c:pt idx="6424">
                  <c:v>1.0199</c:v>
                </c:pt>
                <c:pt idx="6425">
                  <c:v>1.0198</c:v>
                </c:pt>
                <c:pt idx="6426">
                  <c:v>1.0197</c:v>
                </c:pt>
                <c:pt idx="6427">
                  <c:v>1.0195</c:v>
                </c:pt>
                <c:pt idx="6428">
                  <c:v>1.0193</c:v>
                </c:pt>
                <c:pt idx="6429">
                  <c:v>1.0192</c:v>
                </c:pt>
                <c:pt idx="6430">
                  <c:v>1.019</c:v>
                </c:pt>
                <c:pt idx="6431">
                  <c:v>1.0188</c:v>
                </c:pt>
                <c:pt idx="6432">
                  <c:v>1.0186</c:v>
                </c:pt>
                <c:pt idx="6433">
                  <c:v>1.0185</c:v>
                </c:pt>
                <c:pt idx="6434">
                  <c:v>1.0182</c:v>
                </c:pt>
                <c:pt idx="6435">
                  <c:v>1.0181</c:v>
                </c:pt>
                <c:pt idx="6436">
                  <c:v>1.0179</c:v>
                </c:pt>
                <c:pt idx="6437">
                  <c:v>1.0177</c:v>
                </c:pt>
                <c:pt idx="6438">
                  <c:v>1.0175</c:v>
                </c:pt>
                <c:pt idx="6439">
                  <c:v>1.0173</c:v>
                </c:pt>
                <c:pt idx="6440">
                  <c:v>1.0172</c:v>
                </c:pt>
                <c:pt idx="6441">
                  <c:v>1.0171</c:v>
                </c:pt>
                <c:pt idx="6442">
                  <c:v>1.0169</c:v>
                </c:pt>
                <c:pt idx="6443">
                  <c:v>1.0169</c:v>
                </c:pt>
                <c:pt idx="6444">
                  <c:v>1.0167</c:v>
                </c:pt>
                <c:pt idx="6445">
                  <c:v>1.0166</c:v>
                </c:pt>
                <c:pt idx="6446">
                  <c:v>1.0165</c:v>
                </c:pt>
                <c:pt idx="6447">
                  <c:v>1.0163</c:v>
                </c:pt>
                <c:pt idx="6448">
                  <c:v>1.0161</c:v>
                </c:pt>
                <c:pt idx="6449">
                  <c:v>1.016</c:v>
                </c:pt>
                <c:pt idx="6450">
                  <c:v>1.0158</c:v>
                </c:pt>
                <c:pt idx="6451">
                  <c:v>1.0155</c:v>
                </c:pt>
                <c:pt idx="6452">
                  <c:v>1.0153</c:v>
                </c:pt>
                <c:pt idx="6453">
                  <c:v>1.0151</c:v>
                </c:pt>
                <c:pt idx="6454">
                  <c:v>1.0149</c:v>
                </c:pt>
                <c:pt idx="6455">
                  <c:v>1.0148</c:v>
                </c:pt>
                <c:pt idx="6456">
                  <c:v>1.0146</c:v>
                </c:pt>
                <c:pt idx="6457">
                  <c:v>1.0146</c:v>
                </c:pt>
                <c:pt idx="6458">
                  <c:v>1.0144</c:v>
                </c:pt>
                <c:pt idx="6459">
                  <c:v>1.0141</c:v>
                </c:pt>
                <c:pt idx="6460">
                  <c:v>1.0139</c:v>
                </c:pt>
                <c:pt idx="6461">
                  <c:v>1.0137</c:v>
                </c:pt>
                <c:pt idx="6462">
                  <c:v>1.0136</c:v>
                </c:pt>
                <c:pt idx="6463">
                  <c:v>1.0134</c:v>
                </c:pt>
                <c:pt idx="6464">
                  <c:v>1.0133</c:v>
                </c:pt>
                <c:pt idx="6465">
                  <c:v>1.0131</c:v>
                </c:pt>
                <c:pt idx="6466">
                  <c:v>1.0129</c:v>
                </c:pt>
                <c:pt idx="6467">
                  <c:v>1.0127</c:v>
                </c:pt>
                <c:pt idx="6468">
                  <c:v>1.0125</c:v>
                </c:pt>
                <c:pt idx="6469">
                  <c:v>1.0124</c:v>
                </c:pt>
                <c:pt idx="6470">
                  <c:v>1.0122</c:v>
                </c:pt>
                <c:pt idx="6471">
                  <c:v>1.0121</c:v>
                </c:pt>
                <c:pt idx="6472">
                  <c:v>1.0119</c:v>
                </c:pt>
                <c:pt idx="6473">
                  <c:v>1.0116</c:v>
                </c:pt>
                <c:pt idx="6474">
                  <c:v>1.0114</c:v>
                </c:pt>
                <c:pt idx="6475">
                  <c:v>1.0113</c:v>
                </c:pt>
                <c:pt idx="6476">
                  <c:v>1.0111</c:v>
                </c:pt>
                <c:pt idx="6477">
                  <c:v>1.0109</c:v>
                </c:pt>
                <c:pt idx="6478">
                  <c:v>1.0107</c:v>
                </c:pt>
                <c:pt idx="6479">
                  <c:v>1.0105</c:v>
                </c:pt>
                <c:pt idx="6480">
                  <c:v>1.0103</c:v>
                </c:pt>
                <c:pt idx="6481">
                  <c:v>1.0101</c:v>
                </c:pt>
                <c:pt idx="6482">
                  <c:v>1.01</c:v>
                </c:pt>
                <c:pt idx="6483">
                  <c:v>1.0098</c:v>
                </c:pt>
                <c:pt idx="6484">
                  <c:v>1.0096</c:v>
                </c:pt>
                <c:pt idx="6485">
                  <c:v>1.0094</c:v>
                </c:pt>
                <c:pt idx="6486">
                  <c:v>1.0092</c:v>
                </c:pt>
                <c:pt idx="6487">
                  <c:v>1.009</c:v>
                </c:pt>
                <c:pt idx="6488">
                  <c:v>1.0089</c:v>
                </c:pt>
                <c:pt idx="6489">
                  <c:v>1.0087</c:v>
                </c:pt>
                <c:pt idx="6490">
                  <c:v>1.0085</c:v>
                </c:pt>
                <c:pt idx="6491">
                  <c:v>1.0083</c:v>
                </c:pt>
                <c:pt idx="6492">
                  <c:v>1.0081</c:v>
                </c:pt>
                <c:pt idx="6493">
                  <c:v>1.0079</c:v>
                </c:pt>
                <c:pt idx="6494">
                  <c:v>1.0077</c:v>
                </c:pt>
                <c:pt idx="6495">
                  <c:v>1.0075</c:v>
                </c:pt>
                <c:pt idx="6496">
                  <c:v>1.0073</c:v>
                </c:pt>
                <c:pt idx="6497">
                  <c:v>1.0072</c:v>
                </c:pt>
                <c:pt idx="6498">
                  <c:v>1.0071</c:v>
                </c:pt>
                <c:pt idx="6499">
                  <c:v>1.0069</c:v>
                </c:pt>
                <c:pt idx="6500">
                  <c:v>1.0067</c:v>
                </c:pt>
                <c:pt idx="6501">
                  <c:v>1.0065</c:v>
                </c:pt>
                <c:pt idx="6502">
                  <c:v>1.0064</c:v>
                </c:pt>
                <c:pt idx="6503">
                  <c:v>1.0063</c:v>
                </c:pt>
                <c:pt idx="6504">
                  <c:v>1.0061</c:v>
                </c:pt>
                <c:pt idx="6505">
                  <c:v>1.0059</c:v>
                </c:pt>
                <c:pt idx="6506">
                  <c:v>1.0058</c:v>
                </c:pt>
                <c:pt idx="6507">
                  <c:v>1.0056</c:v>
                </c:pt>
                <c:pt idx="6508">
                  <c:v>1.0053</c:v>
                </c:pt>
                <c:pt idx="6509">
                  <c:v>1.0051</c:v>
                </c:pt>
                <c:pt idx="6510">
                  <c:v>1.0049</c:v>
                </c:pt>
                <c:pt idx="6511">
                  <c:v>1.0047</c:v>
                </c:pt>
                <c:pt idx="6512">
                  <c:v>1.0045</c:v>
                </c:pt>
                <c:pt idx="6513">
                  <c:v>1.0044</c:v>
                </c:pt>
                <c:pt idx="6514">
                  <c:v>1.0043</c:v>
                </c:pt>
                <c:pt idx="6515">
                  <c:v>1.004</c:v>
                </c:pt>
                <c:pt idx="6516">
                  <c:v>1.0038</c:v>
                </c:pt>
                <c:pt idx="6517">
                  <c:v>1.0037</c:v>
                </c:pt>
                <c:pt idx="6518">
                  <c:v>1.0035</c:v>
                </c:pt>
                <c:pt idx="6519">
                  <c:v>1.0032</c:v>
                </c:pt>
                <c:pt idx="6520">
                  <c:v>1.0031</c:v>
                </c:pt>
                <c:pt idx="6521">
                  <c:v>1.0029</c:v>
                </c:pt>
                <c:pt idx="6522">
                  <c:v>1.0027</c:v>
                </c:pt>
                <c:pt idx="6523">
                  <c:v>1.0025</c:v>
                </c:pt>
                <c:pt idx="6524">
                  <c:v>1.0023</c:v>
                </c:pt>
                <c:pt idx="6525">
                  <c:v>1.0022</c:v>
                </c:pt>
                <c:pt idx="6526">
                  <c:v>1.002</c:v>
                </c:pt>
                <c:pt idx="6527">
                  <c:v>1.0019</c:v>
                </c:pt>
                <c:pt idx="6528">
                  <c:v>1.0017</c:v>
                </c:pt>
                <c:pt idx="6529">
                  <c:v>1.0015</c:v>
                </c:pt>
                <c:pt idx="6530">
                  <c:v>1.0013</c:v>
                </c:pt>
                <c:pt idx="6531">
                  <c:v>1.0012</c:v>
                </c:pt>
                <c:pt idx="6532">
                  <c:v>1.001</c:v>
                </c:pt>
                <c:pt idx="6533">
                  <c:v>1.0007</c:v>
                </c:pt>
                <c:pt idx="6534">
                  <c:v>1.0005</c:v>
                </c:pt>
                <c:pt idx="6535">
                  <c:v>1.0003</c:v>
                </c:pt>
                <c:pt idx="6536">
                  <c:v>1.0001</c:v>
                </c:pt>
                <c:pt idx="6537">
                  <c:v>1.0</c:v>
                </c:pt>
                <c:pt idx="6538">
                  <c:v>0.9998</c:v>
                </c:pt>
                <c:pt idx="6539">
                  <c:v>0.9996</c:v>
                </c:pt>
                <c:pt idx="6540">
                  <c:v>0.9995</c:v>
                </c:pt>
                <c:pt idx="6541">
                  <c:v>0.9993</c:v>
                </c:pt>
                <c:pt idx="6542">
                  <c:v>0.9991</c:v>
                </c:pt>
                <c:pt idx="6543">
                  <c:v>0.9988</c:v>
                </c:pt>
                <c:pt idx="6544">
                  <c:v>0.9986</c:v>
                </c:pt>
                <c:pt idx="6545">
                  <c:v>0.9984</c:v>
                </c:pt>
                <c:pt idx="6546">
                  <c:v>0.9982</c:v>
                </c:pt>
                <c:pt idx="6547">
                  <c:v>0.9981</c:v>
                </c:pt>
                <c:pt idx="6548">
                  <c:v>0.9981</c:v>
                </c:pt>
                <c:pt idx="6549">
                  <c:v>0.998</c:v>
                </c:pt>
                <c:pt idx="6550">
                  <c:v>0.9977</c:v>
                </c:pt>
                <c:pt idx="6551">
                  <c:v>0.9974</c:v>
                </c:pt>
                <c:pt idx="6552">
                  <c:v>0.9973</c:v>
                </c:pt>
                <c:pt idx="6553">
                  <c:v>0.997</c:v>
                </c:pt>
                <c:pt idx="6554">
                  <c:v>0.9968</c:v>
                </c:pt>
                <c:pt idx="6555">
                  <c:v>0.9966</c:v>
                </c:pt>
                <c:pt idx="6556">
                  <c:v>0.9965</c:v>
                </c:pt>
                <c:pt idx="6557">
                  <c:v>0.9963</c:v>
                </c:pt>
                <c:pt idx="6558">
                  <c:v>0.9961</c:v>
                </c:pt>
                <c:pt idx="6559">
                  <c:v>0.9959</c:v>
                </c:pt>
                <c:pt idx="6560">
                  <c:v>0.9958</c:v>
                </c:pt>
                <c:pt idx="6561">
                  <c:v>0.9957</c:v>
                </c:pt>
                <c:pt idx="6562">
                  <c:v>0.9956</c:v>
                </c:pt>
                <c:pt idx="6563">
                  <c:v>0.9954</c:v>
                </c:pt>
                <c:pt idx="6564">
                  <c:v>0.9952</c:v>
                </c:pt>
                <c:pt idx="6565">
                  <c:v>0.9951</c:v>
                </c:pt>
                <c:pt idx="6566">
                  <c:v>0.9949</c:v>
                </c:pt>
                <c:pt idx="6567">
                  <c:v>0.9947</c:v>
                </c:pt>
                <c:pt idx="6568">
                  <c:v>0.9945</c:v>
                </c:pt>
                <c:pt idx="6569">
                  <c:v>0.9944</c:v>
                </c:pt>
                <c:pt idx="6570">
                  <c:v>0.9943</c:v>
                </c:pt>
                <c:pt idx="6571">
                  <c:v>0.9941</c:v>
                </c:pt>
                <c:pt idx="6572">
                  <c:v>0.9939</c:v>
                </c:pt>
                <c:pt idx="6573">
                  <c:v>0.9938</c:v>
                </c:pt>
                <c:pt idx="6574">
                  <c:v>0.9935</c:v>
                </c:pt>
                <c:pt idx="6575">
                  <c:v>0.9933</c:v>
                </c:pt>
                <c:pt idx="6576">
                  <c:v>0.9931</c:v>
                </c:pt>
                <c:pt idx="6577">
                  <c:v>0.9931</c:v>
                </c:pt>
                <c:pt idx="6578">
                  <c:v>0.9931</c:v>
                </c:pt>
                <c:pt idx="6579">
                  <c:v>0.9929</c:v>
                </c:pt>
                <c:pt idx="6580">
                  <c:v>0.9927</c:v>
                </c:pt>
                <c:pt idx="6581">
                  <c:v>0.9926</c:v>
                </c:pt>
                <c:pt idx="6582">
                  <c:v>0.9924</c:v>
                </c:pt>
                <c:pt idx="6583">
                  <c:v>0.9923</c:v>
                </c:pt>
                <c:pt idx="6584">
                  <c:v>0.9921</c:v>
                </c:pt>
                <c:pt idx="6585">
                  <c:v>0.9919</c:v>
                </c:pt>
                <c:pt idx="6586">
                  <c:v>0.9917</c:v>
                </c:pt>
                <c:pt idx="6587">
                  <c:v>0.9915</c:v>
                </c:pt>
                <c:pt idx="6588">
                  <c:v>0.9913</c:v>
                </c:pt>
                <c:pt idx="6589">
                  <c:v>0.9911</c:v>
                </c:pt>
                <c:pt idx="6590">
                  <c:v>0.9909</c:v>
                </c:pt>
                <c:pt idx="6591">
                  <c:v>0.9908</c:v>
                </c:pt>
                <c:pt idx="6592">
                  <c:v>0.9906</c:v>
                </c:pt>
                <c:pt idx="6593">
                  <c:v>0.9904</c:v>
                </c:pt>
                <c:pt idx="6594">
                  <c:v>0.9903</c:v>
                </c:pt>
                <c:pt idx="6595">
                  <c:v>0.9903</c:v>
                </c:pt>
                <c:pt idx="6596">
                  <c:v>0.9901</c:v>
                </c:pt>
                <c:pt idx="6597">
                  <c:v>0.9899</c:v>
                </c:pt>
                <c:pt idx="6598">
                  <c:v>0.9897</c:v>
                </c:pt>
                <c:pt idx="6599">
                  <c:v>0.9896</c:v>
                </c:pt>
                <c:pt idx="6600">
                  <c:v>0.9894</c:v>
                </c:pt>
                <c:pt idx="6601">
                  <c:v>0.9892</c:v>
                </c:pt>
                <c:pt idx="6602">
                  <c:v>0.9891</c:v>
                </c:pt>
                <c:pt idx="6603">
                  <c:v>0.9889</c:v>
                </c:pt>
                <c:pt idx="6604">
                  <c:v>0.9887</c:v>
                </c:pt>
                <c:pt idx="6605">
                  <c:v>0.9885</c:v>
                </c:pt>
                <c:pt idx="6606">
                  <c:v>0.9884</c:v>
                </c:pt>
                <c:pt idx="6607">
                  <c:v>0.9882</c:v>
                </c:pt>
                <c:pt idx="6608">
                  <c:v>0.988</c:v>
                </c:pt>
                <c:pt idx="6609">
                  <c:v>0.9878</c:v>
                </c:pt>
                <c:pt idx="6610">
                  <c:v>0.9876</c:v>
                </c:pt>
                <c:pt idx="6611">
                  <c:v>0.9875</c:v>
                </c:pt>
                <c:pt idx="6612">
                  <c:v>0.9873</c:v>
                </c:pt>
                <c:pt idx="6613">
                  <c:v>0.9872</c:v>
                </c:pt>
                <c:pt idx="6614">
                  <c:v>0.987</c:v>
                </c:pt>
                <c:pt idx="6615">
                  <c:v>0.987</c:v>
                </c:pt>
                <c:pt idx="6616">
                  <c:v>0.9869</c:v>
                </c:pt>
                <c:pt idx="6617">
                  <c:v>0.9867</c:v>
                </c:pt>
                <c:pt idx="6618">
                  <c:v>0.9865</c:v>
                </c:pt>
                <c:pt idx="6619">
                  <c:v>0.9863</c:v>
                </c:pt>
                <c:pt idx="6620">
                  <c:v>0.9862</c:v>
                </c:pt>
                <c:pt idx="6621">
                  <c:v>0.986</c:v>
                </c:pt>
                <c:pt idx="6622">
                  <c:v>0.9859</c:v>
                </c:pt>
                <c:pt idx="6623">
                  <c:v>0.9857</c:v>
                </c:pt>
                <c:pt idx="6624">
                  <c:v>0.9856</c:v>
                </c:pt>
                <c:pt idx="6625">
                  <c:v>0.9854</c:v>
                </c:pt>
                <c:pt idx="6626">
                  <c:v>0.9852</c:v>
                </c:pt>
                <c:pt idx="6627">
                  <c:v>0.985</c:v>
                </c:pt>
                <c:pt idx="6628">
                  <c:v>0.9848</c:v>
                </c:pt>
                <c:pt idx="6629">
                  <c:v>0.9846</c:v>
                </c:pt>
                <c:pt idx="6630">
                  <c:v>0.9844</c:v>
                </c:pt>
                <c:pt idx="6631">
                  <c:v>0.9843</c:v>
                </c:pt>
                <c:pt idx="6632">
                  <c:v>0.9842</c:v>
                </c:pt>
                <c:pt idx="6633">
                  <c:v>0.984</c:v>
                </c:pt>
                <c:pt idx="6634">
                  <c:v>0.9838</c:v>
                </c:pt>
                <c:pt idx="6635">
                  <c:v>0.9836</c:v>
                </c:pt>
                <c:pt idx="6636">
                  <c:v>0.9835</c:v>
                </c:pt>
                <c:pt idx="6637">
                  <c:v>0.9833</c:v>
                </c:pt>
                <c:pt idx="6638">
                  <c:v>0.9831</c:v>
                </c:pt>
                <c:pt idx="6639">
                  <c:v>0.9829</c:v>
                </c:pt>
                <c:pt idx="6640">
                  <c:v>0.9827</c:v>
                </c:pt>
                <c:pt idx="6641">
                  <c:v>0.9827</c:v>
                </c:pt>
                <c:pt idx="6642">
                  <c:v>0.9825</c:v>
                </c:pt>
                <c:pt idx="6643">
                  <c:v>0.9822</c:v>
                </c:pt>
                <c:pt idx="6644">
                  <c:v>0.9821</c:v>
                </c:pt>
                <c:pt idx="6645">
                  <c:v>0.982</c:v>
                </c:pt>
                <c:pt idx="6646">
                  <c:v>0.9817</c:v>
                </c:pt>
                <c:pt idx="6647">
                  <c:v>0.9815</c:v>
                </c:pt>
                <c:pt idx="6648">
                  <c:v>0.9813</c:v>
                </c:pt>
                <c:pt idx="6649">
                  <c:v>0.9812</c:v>
                </c:pt>
                <c:pt idx="6650">
                  <c:v>0.9811</c:v>
                </c:pt>
                <c:pt idx="6651">
                  <c:v>0.9809</c:v>
                </c:pt>
                <c:pt idx="6652">
                  <c:v>0.9807</c:v>
                </c:pt>
                <c:pt idx="6653">
                  <c:v>0.9806</c:v>
                </c:pt>
                <c:pt idx="6654">
                  <c:v>0.9804</c:v>
                </c:pt>
                <c:pt idx="6655">
                  <c:v>0.9802</c:v>
                </c:pt>
                <c:pt idx="6656">
                  <c:v>0.98</c:v>
                </c:pt>
                <c:pt idx="6657">
                  <c:v>0.9798</c:v>
                </c:pt>
                <c:pt idx="6658">
                  <c:v>0.9796</c:v>
                </c:pt>
                <c:pt idx="6659">
                  <c:v>0.9796</c:v>
                </c:pt>
                <c:pt idx="6660">
                  <c:v>0.9794</c:v>
                </c:pt>
                <c:pt idx="6661">
                  <c:v>0.9793</c:v>
                </c:pt>
                <c:pt idx="6662">
                  <c:v>0.9791</c:v>
                </c:pt>
                <c:pt idx="6663">
                  <c:v>0.9789</c:v>
                </c:pt>
                <c:pt idx="6664">
                  <c:v>0.9787</c:v>
                </c:pt>
                <c:pt idx="6665">
                  <c:v>0.9786</c:v>
                </c:pt>
                <c:pt idx="6666">
                  <c:v>0.9786</c:v>
                </c:pt>
                <c:pt idx="6667">
                  <c:v>0.9785</c:v>
                </c:pt>
                <c:pt idx="6668">
                  <c:v>0.9783</c:v>
                </c:pt>
                <c:pt idx="6669">
                  <c:v>0.9781</c:v>
                </c:pt>
                <c:pt idx="6670">
                  <c:v>0.9779</c:v>
                </c:pt>
                <c:pt idx="6671">
                  <c:v>0.9777</c:v>
                </c:pt>
                <c:pt idx="6672">
                  <c:v>0.9775</c:v>
                </c:pt>
                <c:pt idx="6673">
                  <c:v>0.9771</c:v>
                </c:pt>
                <c:pt idx="6674">
                  <c:v>0.9768</c:v>
                </c:pt>
                <c:pt idx="6675">
                  <c:v>0.9768</c:v>
                </c:pt>
                <c:pt idx="6676">
                  <c:v>0.9768</c:v>
                </c:pt>
                <c:pt idx="6677">
                  <c:v>0.9767</c:v>
                </c:pt>
                <c:pt idx="6678">
                  <c:v>0.9765</c:v>
                </c:pt>
                <c:pt idx="6679">
                  <c:v>0.9763</c:v>
                </c:pt>
                <c:pt idx="6680">
                  <c:v>0.9762</c:v>
                </c:pt>
                <c:pt idx="6681">
                  <c:v>0.976</c:v>
                </c:pt>
                <c:pt idx="6682">
                  <c:v>0.9758</c:v>
                </c:pt>
                <c:pt idx="6683">
                  <c:v>0.9756</c:v>
                </c:pt>
                <c:pt idx="6684">
                  <c:v>0.9755</c:v>
                </c:pt>
                <c:pt idx="6685">
                  <c:v>0.9754</c:v>
                </c:pt>
                <c:pt idx="6686">
                  <c:v>0.9753</c:v>
                </c:pt>
                <c:pt idx="6687">
                  <c:v>0.9751</c:v>
                </c:pt>
                <c:pt idx="6688">
                  <c:v>0.9748</c:v>
                </c:pt>
                <c:pt idx="6689">
                  <c:v>0.9746</c:v>
                </c:pt>
                <c:pt idx="6690">
                  <c:v>0.9745</c:v>
                </c:pt>
                <c:pt idx="6691">
                  <c:v>0.9744</c:v>
                </c:pt>
                <c:pt idx="6692">
                  <c:v>0.9742</c:v>
                </c:pt>
                <c:pt idx="6693">
                  <c:v>0.9741</c:v>
                </c:pt>
                <c:pt idx="6694">
                  <c:v>0.9739</c:v>
                </c:pt>
                <c:pt idx="6695">
                  <c:v>0.9737</c:v>
                </c:pt>
                <c:pt idx="6696">
                  <c:v>0.9734</c:v>
                </c:pt>
                <c:pt idx="6697">
                  <c:v>0.9731</c:v>
                </c:pt>
                <c:pt idx="6698">
                  <c:v>0.9731</c:v>
                </c:pt>
                <c:pt idx="6699">
                  <c:v>0.973</c:v>
                </c:pt>
                <c:pt idx="6700">
                  <c:v>0.9727</c:v>
                </c:pt>
                <c:pt idx="6701">
                  <c:v>0.9725</c:v>
                </c:pt>
                <c:pt idx="6702">
                  <c:v>0.9723</c:v>
                </c:pt>
                <c:pt idx="6703">
                  <c:v>0.9722</c:v>
                </c:pt>
                <c:pt idx="6704">
                  <c:v>0.972</c:v>
                </c:pt>
                <c:pt idx="6705">
                  <c:v>0.9719</c:v>
                </c:pt>
                <c:pt idx="6706">
                  <c:v>0.9718</c:v>
                </c:pt>
                <c:pt idx="6707">
                  <c:v>0.9716</c:v>
                </c:pt>
                <c:pt idx="6708">
                  <c:v>0.9714</c:v>
                </c:pt>
                <c:pt idx="6709">
                  <c:v>0.9712</c:v>
                </c:pt>
                <c:pt idx="6710">
                  <c:v>0.971</c:v>
                </c:pt>
                <c:pt idx="6711">
                  <c:v>0.9709</c:v>
                </c:pt>
                <c:pt idx="6712">
                  <c:v>0.9708</c:v>
                </c:pt>
                <c:pt idx="6713">
                  <c:v>0.9708</c:v>
                </c:pt>
                <c:pt idx="6714">
                  <c:v>0.9707</c:v>
                </c:pt>
                <c:pt idx="6715">
                  <c:v>0.9705</c:v>
                </c:pt>
                <c:pt idx="6716">
                  <c:v>0.9704</c:v>
                </c:pt>
                <c:pt idx="6717">
                  <c:v>0.9703</c:v>
                </c:pt>
                <c:pt idx="6718">
                  <c:v>0.9702</c:v>
                </c:pt>
                <c:pt idx="6719">
                  <c:v>0.9702</c:v>
                </c:pt>
                <c:pt idx="6720">
                  <c:v>0.9702</c:v>
                </c:pt>
                <c:pt idx="6721">
                  <c:v>0.9701</c:v>
                </c:pt>
                <c:pt idx="6722">
                  <c:v>0.97</c:v>
                </c:pt>
                <c:pt idx="6723">
                  <c:v>0.9698</c:v>
                </c:pt>
                <c:pt idx="6724">
                  <c:v>0.9698</c:v>
                </c:pt>
                <c:pt idx="6725">
                  <c:v>0.9698</c:v>
                </c:pt>
                <c:pt idx="6726">
                  <c:v>0.9699</c:v>
                </c:pt>
                <c:pt idx="6727">
                  <c:v>0.9699</c:v>
                </c:pt>
                <c:pt idx="6728">
                  <c:v>0.97</c:v>
                </c:pt>
                <c:pt idx="6729">
                  <c:v>0.97</c:v>
                </c:pt>
                <c:pt idx="6730">
                  <c:v>0.97</c:v>
                </c:pt>
                <c:pt idx="6731">
                  <c:v>0.97</c:v>
                </c:pt>
                <c:pt idx="6732">
                  <c:v>0.97</c:v>
                </c:pt>
                <c:pt idx="6733">
                  <c:v>0.9701</c:v>
                </c:pt>
                <c:pt idx="6734">
                  <c:v>0.9702</c:v>
                </c:pt>
                <c:pt idx="6735">
                  <c:v>0.9703</c:v>
                </c:pt>
                <c:pt idx="6736">
                  <c:v>0.9704</c:v>
                </c:pt>
                <c:pt idx="6737">
                  <c:v>0.9704</c:v>
                </c:pt>
                <c:pt idx="6738">
                  <c:v>0.9704</c:v>
                </c:pt>
                <c:pt idx="6739">
                  <c:v>0.9705</c:v>
                </c:pt>
                <c:pt idx="6740">
                  <c:v>0.9706</c:v>
                </c:pt>
                <c:pt idx="6741">
                  <c:v>0.9707</c:v>
                </c:pt>
                <c:pt idx="6742">
                  <c:v>0.9708</c:v>
                </c:pt>
                <c:pt idx="6743">
                  <c:v>0.9708</c:v>
                </c:pt>
                <c:pt idx="6744">
                  <c:v>0.971</c:v>
                </c:pt>
                <c:pt idx="6745">
                  <c:v>0.9711</c:v>
                </c:pt>
                <c:pt idx="6746">
                  <c:v>0.9712</c:v>
                </c:pt>
                <c:pt idx="6747">
                  <c:v>0.9712</c:v>
                </c:pt>
                <c:pt idx="6748">
                  <c:v>0.9713</c:v>
                </c:pt>
                <c:pt idx="6749">
                  <c:v>0.9714</c:v>
                </c:pt>
                <c:pt idx="6750">
                  <c:v>0.9715</c:v>
                </c:pt>
                <c:pt idx="6751">
                  <c:v>0.9716</c:v>
                </c:pt>
                <c:pt idx="6752">
                  <c:v>0.9717</c:v>
                </c:pt>
                <c:pt idx="6753">
                  <c:v>0.9719</c:v>
                </c:pt>
                <c:pt idx="6754">
                  <c:v>0.972</c:v>
                </c:pt>
                <c:pt idx="6755">
                  <c:v>0.972</c:v>
                </c:pt>
                <c:pt idx="6756">
                  <c:v>0.9719</c:v>
                </c:pt>
                <c:pt idx="6757">
                  <c:v>0.9719</c:v>
                </c:pt>
                <c:pt idx="6758">
                  <c:v>0.972</c:v>
                </c:pt>
                <c:pt idx="6759">
                  <c:v>0.972</c:v>
                </c:pt>
                <c:pt idx="6760">
                  <c:v>0.9721</c:v>
                </c:pt>
                <c:pt idx="6761">
                  <c:v>0.9722</c:v>
                </c:pt>
                <c:pt idx="6762">
                  <c:v>0.9721</c:v>
                </c:pt>
                <c:pt idx="6763">
                  <c:v>0.9722</c:v>
                </c:pt>
                <c:pt idx="6764">
                  <c:v>0.9722</c:v>
                </c:pt>
                <c:pt idx="6765">
                  <c:v>0.9723</c:v>
                </c:pt>
                <c:pt idx="6766">
                  <c:v>0.9724</c:v>
                </c:pt>
                <c:pt idx="6767">
                  <c:v>0.9724</c:v>
                </c:pt>
                <c:pt idx="6768">
                  <c:v>0.9723</c:v>
                </c:pt>
                <c:pt idx="6769">
                  <c:v>0.9723</c:v>
                </c:pt>
                <c:pt idx="6770">
                  <c:v>0.9723</c:v>
                </c:pt>
                <c:pt idx="6771">
                  <c:v>0.9723</c:v>
                </c:pt>
                <c:pt idx="6772">
                  <c:v>0.9724</c:v>
                </c:pt>
                <c:pt idx="6773">
                  <c:v>0.9724</c:v>
                </c:pt>
                <c:pt idx="6774">
                  <c:v>0.9724</c:v>
                </c:pt>
                <c:pt idx="6775">
                  <c:v>0.9723</c:v>
                </c:pt>
                <c:pt idx="6776">
                  <c:v>0.9722</c:v>
                </c:pt>
                <c:pt idx="6777">
                  <c:v>0.9722</c:v>
                </c:pt>
                <c:pt idx="6778">
                  <c:v>0.9722</c:v>
                </c:pt>
                <c:pt idx="6779">
                  <c:v>0.9722</c:v>
                </c:pt>
                <c:pt idx="6780">
                  <c:v>0.9722</c:v>
                </c:pt>
                <c:pt idx="6781">
                  <c:v>0.9722</c:v>
                </c:pt>
                <c:pt idx="6782">
                  <c:v>0.9722</c:v>
                </c:pt>
                <c:pt idx="6783">
                  <c:v>0.9722</c:v>
                </c:pt>
                <c:pt idx="6784">
                  <c:v>0.9722</c:v>
                </c:pt>
                <c:pt idx="6785">
                  <c:v>0.9722</c:v>
                </c:pt>
                <c:pt idx="6786">
                  <c:v>0.9722</c:v>
                </c:pt>
                <c:pt idx="6787">
                  <c:v>0.9721</c:v>
                </c:pt>
                <c:pt idx="6788">
                  <c:v>0.972</c:v>
                </c:pt>
                <c:pt idx="6789">
                  <c:v>0.9719</c:v>
                </c:pt>
                <c:pt idx="6790">
                  <c:v>0.9719</c:v>
                </c:pt>
                <c:pt idx="6791">
                  <c:v>0.972</c:v>
                </c:pt>
                <c:pt idx="6792">
                  <c:v>0.9718</c:v>
                </c:pt>
                <c:pt idx="6793">
                  <c:v>0.9717</c:v>
                </c:pt>
                <c:pt idx="6794">
                  <c:v>0.9717</c:v>
                </c:pt>
                <c:pt idx="6795">
                  <c:v>0.9716</c:v>
                </c:pt>
                <c:pt idx="6796">
                  <c:v>0.9715</c:v>
                </c:pt>
                <c:pt idx="6797">
                  <c:v>0.9714</c:v>
                </c:pt>
                <c:pt idx="6798">
                  <c:v>0.9713</c:v>
                </c:pt>
                <c:pt idx="6799">
                  <c:v>0.9712</c:v>
                </c:pt>
                <c:pt idx="6800">
                  <c:v>0.9708</c:v>
                </c:pt>
                <c:pt idx="6801">
                  <c:v>0.9704</c:v>
                </c:pt>
                <c:pt idx="6802">
                  <c:v>0.9702</c:v>
                </c:pt>
                <c:pt idx="6803">
                  <c:v>0.97</c:v>
                </c:pt>
                <c:pt idx="6804">
                  <c:v>0.9698</c:v>
                </c:pt>
                <c:pt idx="6805">
                  <c:v>0.9696</c:v>
                </c:pt>
                <c:pt idx="6806">
                  <c:v>0.9696</c:v>
                </c:pt>
                <c:pt idx="6807">
                  <c:v>0.9696</c:v>
                </c:pt>
                <c:pt idx="6808">
                  <c:v>0.9695</c:v>
                </c:pt>
                <c:pt idx="6809">
                  <c:v>0.9694</c:v>
                </c:pt>
                <c:pt idx="6810">
                  <c:v>0.9693</c:v>
                </c:pt>
                <c:pt idx="6811">
                  <c:v>0.9694</c:v>
                </c:pt>
                <c:pt idx="6812">
                  <c:v>0.9694</c:v>
                </c:pt>
                <c:pt idx="6813">
                  <c:v>0.9691</c:v>
                </c:pt>
                <c:pt idx="6814">
                  <c:v>0.9689</c:v>
                </c:pt>
                <c:pt idx="6815">
                  <c:v>0.9689</c:v>
                </c:pt>
                <c:pt idx="6816">
                  <c:v>0.9689</c:v>
                </c:pt>
                <c:pt idx="6817">
                  <c:v>0.9687</c:v>
                </c:pt>
                <c:pt idx="6818">
                  <c:v>0.9686</c:v>
                </c:pt>
                <c:pt idx="6819">
                  <c:v>0.9685</c:v>
                </c:pt>
                <c:pt idx="6820">
                  <c:v>0.9686</c:v>
                </c:pt>
                <c:pt idx="6821">
                  <c:v>0.9684</c:v>
                </c:pt>
                <c:pt idx="6822">
                  <c:v>0.9682</c:v>
                </c:pt>
                <c:pt idx="6823">
                  <c:v>0.9681</c:v>
                </c:pt>
                <c:pt idx="6824">
                  <c:v>0.9681</c:v>
                </c:pt>
                <c:pt idx="6825">
                  <c:v>0.968</c:v>
                </c:pt>
                <c:pt idx="6826">
                  <c:v>0.9678</c:v>
                </c:pt>
                <c:pt idx="6827">
                  <c:v>0.9676</c:v>
                </c:pt>
                <c:pt idx="6828">
                  <c:v>0.9675</c:v>
                </c:pt>
                <c:pt idx="6829">
                  <c:v>0.9674</c:v>
                </c:pt>
                <c:pt idx="6830">
                  <c:v>0.9674</c:v>
                </c:pt>
                <c:pt idx="6831">
                  <c:v>0.9672</c:v>
                </c:pt>
                <c:pt idx="6832">
                  <c:v>0.9671</c:v>
                </c:pt>
                <c:pt idx="6833">
                  <c:v>0.9669</c:v>
                </c:pt>
                <c:pt idx="6834">
                  <c:v>0.9667</c:v>
                </c:pt>
                <c:pt idx="6835">
                  <c:v>0.9667</c:v>
                </c:pt>
                <c:pt idx="6836">
                  <c:v>0.9667</c:v>
                </c:pt>
                <c:pt idx="6837">
                  <c:v>0.9666</c:v>
                </c:pt>
                <c:pt idx="6838">
                  <c:v>0.9665</c:v>
                </c:pt>
                <c:pt idx="6839">
                  <c:v>0.9663</c:v>
                </c:pt>
                <c:pt idx="6840">
                  <c:v>0.9662</c:v>
                </c:pt>
                <c:pt idx="6841">
                  <c:v>0.966</c:v>
                </c:pt>
                <c:pt idx="6842">
                  <c:v>0.9658</c:v>
                </c:pt>
                <c:pt idx="6843">
                  <c:v>0.9657</c:v>
                </c:pt>
                <c:pt idx="6844">
                  <c:v>0.9655</c:v>
                </c:pt>
                <c:pt idx="6845">
                  <c:v>0.9654</c:v>
                </c:pt>
                <c:pt idx="6846">
                  <c:v>0.9654</c:v>
                </c:pt>
                <c:pt idx="6847">
                  <c:v>0.9654</c:v>
                </c:pt>
                <c:pt idx="6848">
                  <c:v>0.9652</c:v>
                </c:pt>
                <c:pt idx="6849">
                  <c:v>0.965</c:v>
                </c:pt>
                <c:pt idx="6850">
                  <c:v>0.9647</c:v>
                </c:pt>
                <c:pt idx="6851">
                  <c:v>0.9645</c:v>
                </c:pt>
                <c:pt idx="6852">
                  <c:v>0.9644</c:v>
                </c:pt>
                <c:pt idx="6853">
                  <c:v>0.9644</c:v>
                </c:pt>
                <c:pt idx="6854">
                  <c:v>0.9642</c:v>
                </c:pt>
                <c:pt idx="6855">
                  <c:v>0.9639</c:v>
                </c:pt>
                <c:pt idx="6856">
                  <c:v>0.9637</c:v>
                </c:pt>
                <c:pt idx="6857">
                  <c:v>0.9636</c:v>
                </c:pt>
                <c:pt idx="6858">
                  <c:v>0.9637</c:v>
                </c:pt>
                <c:pt idx="6859">
                  <c:v>0.9638</c:v>
                </c:pt>
                <c:pt idx="6860">
                  <c:v>0.9639</c:v>
                </c:pt>
                <c:pt idx="6861">
                  <c:v>0.9637</c:v>
                </c:pt>
                <c:pt idx="6862">
                  <c:v>0.9634</c:v>
                </c:pt>
                <c:pt idx="6863">
                  <c:v>0.9632</c:v>
                </c:pt>
                <c:pt idx="6864">
                  <c:v>0.963</c:v>
                </c:pt>
                <c:pt idx="6865">
                  <c:v>0.963</c:v>
                </c:pt>
                <c:pt idx="6866">
                  <c:v>0.9631</c:v>
                </c:pt>
                <c:pt idx="6867">
                  <c:v>0.963</c:v>
                </c:pt>
                <c:pt idx="6868">
                  <c:v>0.9628</c:v>
                </c:pt>
                <c:pt idx="6869">
                  <c:v>0.9627</c:v>
                </c:pt>
                <c:pt idx="6870">
                  <c:v>0.9627</c:v>
                </c:pt>
                <c:pt idx="6871">
                  <c:v>0.9627</c:v>
                </c:pt>
                <c:pt idx="6872">
                  <c:v>0.9627</c:v>
                </c:pt>
                <c:pt idx="6873">
                  <c:v>0.9627</c:v>
                </c:pt>
                <c:pt idx="6874">
                  <c:v>0.9625</c:v>
                </c:pt>
                <c:pt idx="6875">
                  <c:v>0.9623</c:v>
                </c:pt>
                <c:pt idx="6876">
                  <c:v>0.9622</c:v>
                </c:pt>
                <c:pt idx="6877">
                  <c:v>0.9624</c:v>
                </c:pt>
                <c:pt idx="6878">
                  <c:v>0.9623</c:v>
                </c:pt>
                <c:pt idx="6879">
                  <c:v>0.9621</c:v>
                </c:pt>
                <c:pt idx="6880">
                  <c:v>0.9616</c:v>
                </c:pt>
                <c:pt idx="6881">
                  <c:v>0.9614</c:v>
                </c:pt>
                <c:pt idx="6882">
                  <c:v>0.9614</c:v>
                </c:pt>
                <c:pt idx="6883">
                  <c:v>0.9615</c:v>
                </c:pt>
                <c:pt idx="6884">
                  <c:v>0.9614</c:v>
                </c:pt>
                <c:pt idx="6885">
                  <c:v>0.9613</c:v>
                </c:pt>
                <c:pt idx="6886">
                  <c:v>0.9611</c:v>
                </c:pt>
                <c:pt idx="6887">
                  <c:v>0.9608</c:v>
                </c:pt>
                <c:pt idx="6888">
                  <c:v>0.9606</c:v>
                </c:pt>
                <c:pt idx="6889">
                  <c:v>0.9604</c:v>
                </c:pt>
                <c:pt idx="6890">
                  <c:v>0.9602</c:v>
                </c:pt>
                <c:pt idx="6891">
                  <c:v>0.9602</c:v>
                </c:pt>
                <c:pt idx="6892">
                  <c:v>0.9603</c:v>
                </c:pt>
                <c:pt idx="6893">
                  <c:v>0.9602</c:v>
                </c:pt>
                <c:pt idx="6894">
                  <c:v>0.96</c:v>
                </c:pt>
                <c:pt idx="6895">
                  <c:v>0.9598</c:v>
                </c:pt>
                <c:pt idx="6896">
                  <c:v>0.9597</c:v>
                </c:pt>
                <c:pt idx="6897">
                  <c:v>0.9596</c:v>
                </c:pt>
                <c:pt idx="6898">
                  <c:v>0.9596</c:v>
                </c:pt>
                <c:pt idx="6899">
                  <c:v>0.9595</c:v>
                </c:pt>
                <c:pt idx="6900">
                  <c:v>0.9592</c:v>
                </c:pt>
                <c:pt idx="6901">
                  <c:v>0.9589</c:v>
                </c:pt>
                <c:pt idx="6902">
                  <c:v>0.9586</c:v>
                </c:pt>
                <c:pt idx="6903">
                  <c:v>0.9583</c:v>
                </c:pt>
                <c:pt idx="6904">
                  <c:v>0.9584</c:v>
                </c:pt>
                <c:pt idx="6905">
                  <c:v>0.9587</c:v>
                </c:pt>
                <c:pt idx="6906">
                  <c:v>0.9586</c:v>
                </c:pt>
                <c:pt idx="6907">
                  <c:v>0.958</c:v>
                </c:pt>
                <c:pt idx="6908">
                  <c:v>0.9577</c:v>
                </c:pt>
                <c:pt idx="6909">
                  <c:v>0.9577</c:v>
                </c:pt>
                <c:pt idx="6910">
                  <c:v>0.9577</c:v>
                </c:pt>
                <c:pt idx="6911">
                  <c:v>0.9576</c:v>
                </c:pt>
                <c:pt idx="6912">
                  <c:v>0.9575</c:v>
                </c:pt>
                <c:pt idx="6913">
                  <c:v>0.9571</c:v>
                </c:pt>
                <c:pt idx="6914">
                  <c:v>0.9572</c:v>
                </c:pt>
                <c:pt idx="6915">
                  <c:v>0.9573</c:v>
                </c:pt>
                <c:pt idx="6916">
                  <c:v>0.9573</c:v>
                </c:pt>
                <c:pt idx="6917">
                  <c:v>0.9571</c:v>
                </c:pt>
                <c:pt idx="6918">
                  <c:v>0.9568</c:v>
                </c:pt>
                <c:pt idx="6919">
                  <c:v>0.9564</c:v>
                </c:pt>
                <c:pt idx="6920">
                  <c:v>0.9563</c:v>
                </c:pt>
                <c:pt idx="6921">
                  <c:v>0.9563</c:v>
                </c:pt>
                <c:pt idx="6922">
                  <c:v>0.956</c:v>
                </c:pt>
                <c:pt idx="6923">
                  <c:v>0.9559</c:v>
                </c:pt>
                <c:pt idx="6924">
                  <c:v>0.9559</c:v>
                </c:pt>
                <c:pt idx="6925">
                  <c:v>0.956</c:v>
                </c:pt>
                <c:pt idx="6926">
                  <c:v>0.9559</c:v>
                </c:pt>
                <c:pt idx="6927">
                  <c:v>0.9555</c:v>
                </c:pt>
                <c:pt idx="6928">
                  <c:v>0.9552</c:v>
                </c:pt>
                <c:pt idx="6929">
                  <c:v>0.9551</c:v>
                </c:pt>
                <c:pt idx="6930">
                  <c:v>0.9554</c:v>
                </c:pt>
                <c:pt idx="6931">
                  <c:v>0.9556</c:v>
                </c:pt>
                <c:pt idx="6932">
                  <c:v>0.9554</c:v>
                </c:pt>
                <c:pt idx="6933">
                  <c:v>0.9551</c:v>
                </c:pt>
                <c:pt idx="6934">
                  <c:v>0.955</c:v>
                </c:pt>
                <c:pt idx="6935">
                  <c:v>0.9551</c:v>
                </c:pt>
                <c:pt idx="6936">
                  <c:v>0.9551</c:v>
                </c:pt>
                <c:pt idx="6937">
                  <c:v>0.9548</c:v>
                </c:pt>
                <c:pt idx="6938">
                  <c:v>0.9545</c:v>
                </c:pt>
                <c:pt idx="6939">
                  <c:v>0.9546</c:v>
                </c:pt>
                <c:pt idx="6940">
                  <c:v>0.9548</c:v>
                </c:pt>
                <c:pt idx="6941">
                  <c:v>0.9547</c:v>
                </c:pt>
                <c:pt idx="6942">
                  <c:v>0.9545</c:v>
                </c:pt>
                <c:pt idx="6943">
                  <c:v>0.9544</c:v>
                </c:pt>
                <c:pt idx="6944">
                  <c:v>0.9544</c:v>
                </c:pt>
                <c:pt idx="6945">
                  <c:v>0.9543</c:v>
                </c:pt>
                <c:pt idx="6946">
                  <c:v>0.9541</c:v>
                </c:pt>
                <c:pt idx="6947">
                  <c:v>0.9539</c:v>
                </c:pt>
                <c:pt idx="6948">
                  <c:v>0.9538</c:v>
                </c:pt>
                <c:pt idx="6949">
                  <c:v>0.9539</c:v>
                </c:pt>
                <c:pt idx="6950">
                  <c:v>0.9541</c:v>
                </c:pt>
                <c:pt idx="6951">
                  <c:v>0.9539</c:v>
                </c:pt>
                <c:pt idx="6952">
                  <c:v>0.9538</c:v>
                </c:pt>
                <c:pt idx="6953">
                  <c:v>0.9536</c:v>
                </c:pt>
                <c:pt idx="6954">
                  <c:v>0.9534</c:v>
                </c:pt>
                <c:pt idx="6955">
                  <c:v>0.9533</c:v>
                </c:pt>
                <c:pt idx="6956">
                  <c:v>0.9532</c:v>
                </c:pt>
                <c:pt idx="6957">
                  <c:v>0.9532</c:v>
                </c:pt>
                <c:pt idx="6958">
                  <c:v>0.9533</c:v>
                </c:pt>
                <c:pt idx="6959">
                  <c:v>0.9532</c:v>
                </c:pt>
                <c:pt idx="6960">
                  <c:v>0.953</c:v>
                </c:pt>
                <c:pt idx="6961">
                  <c:v>0.9529</c:v>
                </c:pt>
                <c:pt idx="6962">
                  <c:v>0.9527</c:v>
                </c:pt>
                <c:pt idx="6963">
                  <c:v>0.9526</c:v>
                </c:pt>
                <c:pt idx="6964">
                  <c:v>0.9525</c:v>
                </c:pt>
                <c:pt idx="6965">
                  <c:v>0.9524</c:v>
                </c:pt>
                <c:pt idx="6966">
                  <c:v>0.9524</c:v>
                </c:pt>
                <c:pt idx="6967">
                  <c:v>0.9523</c:v>
                </c:pt>
                <c:pt idx="6968">
                  <c:v>0.9522</c:v>
                </c:pt>
                <c:pt idx="6969">
                  <c:v>0.952</c:v>
                </c:pt>
                <c:pt idx="6970">
                  <c:v>0.9518</c:v>
                </c:pt>
                <c:pt idx="6971">
                  <c:v>0.9517</c:v>
                </c:pt>
                <c:pt idx="6972">
                  <c:v>0.9516</c:v>
                </c:pt>
                <c:pt idx="6973">
                  <c:v>0.9516</c:v>
                </c:pt>
                <c:pt idx="6974">
                  <c:v>0.9515</c:v>
                </c:pt>
                <c:pt idx="6975">
                  <c:v>0.9515</c:v>
                </c:pt>
                <c:pt idx="6976">
                  <c:v>0.9513</c:v>
                </c:pt>
                <c:pt idx="6977">
                  <c:v>0.9512</c:v>
                </c:pt>
                <c:pt idx="6978">
                  <c:v>0.951</c:v>
                </c:pt>
                <c:pt idx="6979">
                  <c:v>0.9509</c:v>
                </c:pt>
                <c:pt idx="6980">
                  <c:v>0.9508</c:v>
                </c:pt>
                <c:pt idx="6981">
                  <c:v>0.9507</c:v>
                </c:pt>
                <c:pt idx="6982">
                  <c:v>0.9506</c:v>
                </c:pt>
                <c:pt idx="6983">
                  <c:v>0.9505</c:v>
                </c:pt>
                <c:pt idx="6984">
                  <c:v>0.9503</c:v>
                </c:pt>
                <c:pt idx="6985">
                  <c:v>0.9503</c:v>
                </c:pt>
                <c:pt idx="6986">
                  <c:v>0.9502</c:v>
                </c:pt>
                <c:pt idx="6987">
                  <c:v>0.9501</c:v>
                </c:pt>
                <c:pt idx="6988">
                  <c:v>0.9499</c:v>
                </c:pt>
                <c:pt idx="6989">
                  <c:v>0.9498</c:v>
                </c:pt>
                <c:pt idx="6990">
                  <c:v>0.9496</c:v>
                </c:pt>
                <c:pt idx="6991">
                  <c:v>0.9495</c:v>
                </c:pt>
                <c:pt idx="6992">
                  <c:v>0.9493</c:v>
                </c:pt>
                <c:pt idx="6993">
                  <c:v>0.9491</c:v>
                </c:pt>
                <c:pt idx="6994">
                  <c:v>0.9491</c:v>
                </c:pt>
                <c:pt idx="6995">
                  <c:v>0.949</c:v>
                </c:pt>
                <c:pt idx="6996">
                  <c:v>0.9488</c:v>
                </c:pt>
                <c:pt idx="6997">
                  <c:v>0.9487</c:v>
                </c:pt>
                <c:pt idx="6998">
                  <c:v>0.9485</c:v>
                </c:pt>
                <c:pt idx="6999">
                  <c:v>0.9484</c:v>
                </c:pt>
                <c:pt idx="7000">
                  <c:v>0.9483</c:v>
                </c:pt>
                <c:pt idx="7001">
                  <c:v>0.9482</c:v>
                </c:pt>
                <c:pt idx="7002">
                  <c:v>0.948</c:v>
                </c:pt>
                <c:pt idx="7003">
                  <c:v>0.948</c:v>
                </c:pt>
                <c:pt idx="7004">
                  <c:v>0.9479</c:v>
                </c:pt>
                <c:pt idx="7005">
                  <c:v>0.9479</c:v>
                </c:pt>
                <c:pt idx="7006">
                  <c:v>0.9478</c:v>
                </c:pt>
                <c:pt idx="7007">
                  <c:v>0.9476</c:v>
                </c:pt>
                <c:pt idx="7008">
                  <c:v>0.9474</c:v>
                </c:pt>
                <c:pt idx="7009">
                  <c:v>0.9473</c:v>
                </c:pt>
                <c:pt idx="7010">
                  <c:v>0.9473</c:v>
                </c:pt>
                <c:pt idx="7011">
                  <c:v>0.9472</c:v>
                </c:pt>
                <c:pt idx="7012">
                  <c:v>0.947</c:v>
                </c:pt>
                <c:pt idx="7013">
                  <c:v>0.9469</c:v>
                </c:pt>
                <c:pt idx="7014">
                  <c:v>0.9468</c:v>
                </c:pt>
                <c:pt idx="7015">
                  <c:v>0.9467</c:v>
                </c:pt>
                <c:pt idx="7016">
                  <c:v>0.9466</c:v>
                </c:pt>
                <c:pt idx="7017">
                  <c:v>0.9465</c:v>
                </c:pt>
                <c:pt idx="7018">
                  <c:v>0.9463</c:v>
                </c:pt>
                <c:pt idx="7019">
                  <c:v>0.946</c:v>
                </c:pt>
                <c:pt idx="7020">
                  <c:v>0.9459</c:v>
                </c:pt>
                <c:pt idx="7021">
                  <c:v>0.9457</c:v>
                </c:pt>
                <c:pt idx="7022">
                  <c:v>0.9457</c:v>
                </c:pt>
                <c:pt idx="7023">
                  <c:v>0.9457</c:v>
                </c:pt>
                <c:pt idx="7024">
                  <c:v>0.9455</c:v>
                </c:pt>
                <c:pt idx="7025">
                  <c:v>0.9454</c:v>
                </c:pt>
                <c:pt idx="7026">
                  <c:v>0.9452</c:v>
                </c:pt>
                <c:pt idx="7027">
                  <c:v>0.945</c:v>
                </c:pt>
                <c:pt idx="7028">
                  <c:v>0.9449</c:v>
                </c:pt>
                <c:pt idx="7029">
                  <c:v>0.9448</c:v>
                </c:pt>
                <c:pt idx="7030">
                  <c:v>0.9446</c:v>
                </c:pt>
                <c:pt idx="7031">
                  <c:v>0.9445</c:v>
                </c:pt>
                <c:pt idx="7032">
                  <c:v>0.9443</c:v>
                </c:pt>
                <c:pt idx="7033">
                  <c:v>0.9441</c:v>
                </c:pt>
                <c:pt idx="7034">
                  <c:v>0.944</c:v>
                </c:pt>
                <c:pt idx="7035">
                  <c:v>0.9439</c:v>
                </c:pt>
                <c:pt idx="7036">
                  <c:v>0.9438</c:v>
                </c:pt>
                <c:pt idx="7037">
                  <c:v>0.9435</c:v>
                </c:pt>
                <c:pt idx="7038">
                  <c:v>0.9434</c:v>
                </c:pt>
                <c:pt idx="7039">
                  <c:v>0.9434</c:v>
                </c:pt>
                <c:pt idx="7040">
                  <c:v>0.9432</c:v>
                </c:pt>
                <c:pt idx="7041">
                  <c:v>0.943</c:v>
                </c:pt>
                <c:pt idx="7042">
                  <c:v>0.9429</c:v>
                </c:pt>
                <c:pt idx="7043">
                  <c:v>0.9428</c:v>
                </c:pt>
                <c:pt idx="7044">
                  <c:v>0.9426</c:v>
                </c:pt>
                <c:pt idx="7045">
                  <c:v>0.9425</c:v>
                </c:pt>
                <c:pt idx="7046">
                  <c:v>0.9423</c:v>
                </c:pt>
                <c:pt idx="7047">
                  <c:v>0.9422</c:v>
                </c:pt>
                <c:pt idx="7048">
                  <c:v>0.942</c:v>
                </c:pt>
                <c:pt idx="7049">
                  <c:v>0.9419</c:v>
                </c:pt>
                <c:pt idx="7050">
                  <c:v>0.9417</c:v>
                </c:pt>
                <c:pt idx="7051">
                  <c:v>0.9415</c:v>
                </c:pt>
                <c:pt idx="7052">
                  <c:v>0.9413</c:v>
                </c:pt>
                <c:pt idx="7053">
                  <c:v>0.9412</c:v>
                </c:pt>
                <c:pt idx="7054">
                  <c:v>0.9411</c:v>
                </c:pt>
                <c:pt idx="7055">
                  <c:v>0.9409</c:v>
                </c:pt>
                <c:pt idx="7056">
                  <c:v>0.9408</c:v>
                </c:pt>
                <c:pt idx="7057">
                  <c:v>0.9405</c:v>
                </c:pt>
                <c:pt idx="7058">
                  <c:v>0.9403</c:v>
                </c:pt>
                <c:pt idx="7059">
                  <c:v>0.9402</c:v>
                </c:pt>
                <c:pt idx="7060">
                  <c:v>0.9401</c:v>
                </c:pt>
                <c:pt idx="7061">
                  <c:v>0.94</c:v>
                </c:pt>
                <c:pt idx="7062">
                  <c:v>0.9399</c:v>
                </c:pt>
                <c:pt idx="7063">
                  <c:v>0.9398</c:v>
                </c:pt>
                <c:pt idx="7064">
                  <c:v>0.9396</c:v>
                </c:pt>
                <c:pt idx="7065">
                  <c:v>0.9394</c:v>
                </c:pt>
                <c:pt idx="7066">
                  <c:v>0.9393</c:v>
                </c:pt>
                <c:pt idx="7067">
                  <c:v>0.9391</c:v>
                </c:pt>
                <c:pt idx="7068">
                  <c:v>0.939</c:v>
                </c:pt>
                <c:pt idx="7069">
                  <c:v>0.9389</c:v>
                </c:pt>
                <c:pt idx="7070">
                  <c:v>0.9388</c:v>
                </c:pt>
                <c:pt idx="7071">
                  <c:v>0.9387</c:v>
                </c:pt>
                <c:pt idx="7072">
                  <c:v>0.9385</c:v>
                </c:pt>
                <c:pt idx="7073">
                  <c:v>0.9383</c:v>
                </c:pt>
                <c:pt idx="7074">
                  <c:v>0.9381</c:v>
                </c:pt>
                <c:pt idx="7075">
                  <c:v>0.9379</c:v>
                </c:pt>
                <c:pt idx="7076">
                  <c:v>0.9378</c:v>
                </c:pt>
                <c:pt idx="7077">
                  <c:v>0.9376</c:v>
                </c:pt>
                <c:pt idx="7078">
                  <c:v>0.9375</c:v>
                </c:pt>
                <c:pt idx="7079">
                  <c:v>0.9374</c:v>
                </c:pt>
                <c:pt idx="7080">
                  <c:v>0.9371</c:v>
                </c:pt>
                <c:pt idx="7081">
                  <c:v>0.9369</c:v>
                </c:pt>
                <c:pt idx="7082">
                  <c:v>0.9368</c:v>
                </c:pt>
                <c:pt idx="7083">
                  <c:v>0.9368</c:v>
                </c:pt>
                <c:pt idx="7084">
                  <c:v>0.9365</c:v>
                </c:pt>
                <c:pt idx="7085">
                  <c:v>0.9363</c:v>
                </c:pt>
                <c:pt idx="7086">
                  <c:v>0.9362</c:v>
                </c:pt>
                <c:pt idx="7087">
                  <c:v>0.9361</c:v>
                </c:pt>
                <c:pt idx="7088">
                  <c:v>0.9359</c:v>
                </c:pt>
                <c:pt idx="7089">
                  <c:v>0.9357</c:v>
                </c:pt>
                <c:pt idx="7090">
                  <c:v>0.9356</c:v>
                </c:pt>
                <c:pt idx="7091">
                  <c:v>0.9355</c:v>
                </c:pt>
                <c:pt idx="7092">
                  <c:v>0.9352</c:v>
                </c:pt>
                <c:pt idx="7093">
                  <c:v>0.9351</c:v>
                </c:pt>
                <c:pt idx="7094">
                  <c:v>0.935</c:v>
                </c:pt>
                <c:pt idx="7095">
                  <c:v>0.9348</c:v>
                </c:pt>
                <c:pt idx="7096">
                  <c:v>0.9347</c:v>
                </c:pt>
                <c:pt idx="7097">
                  <c:v>0.9344</c:v>
                </c:pt>
                <c:pt idx="7098">
                  <c:v>0.9342</c:v>
                </c:pt>
                <c:pt idx="7099">
                  <c:v>0.9341</c:v>
                </c:pt>
                <c:pt idx="7100">
                  <c:v>0.9339</c:v>
                </c:pt>
                <c:pt idx="7101">
                  <c:v>0.9337</c:v>
                </c:pt>
                <c:pt idx="7102">
                  <c:v>0.9336</c:v>
                </c:pt>
                <c:pt idx="7103">
                  <c:v>0.9335</c:v>
                </c:pt>
                <c:pt idx="7104">
                  <c:v>0.9332</c:v>
                </c:pt>
                <c:pt idx="7105">
                  <c:v>0.9331</c:v>
                </c:pt>
                <c:pt idx="7106">
                  <c:v>0.9331</c:v>
                </c:pt>
                <c:pt idx="7107">
                  <c:v>0.9329</c:v>
                </c:pt>
                <c:pt idx="7108">
                  <c:v>0.9326</c:v>
                </c:pt>
                <c:pt idx="7109">
                  <c:v>0.9325</c:v>
                </c:pt>
                <c:pt idx="7110">
                  <c:v>0.9325</c:v>
                </c:pt>
                <c:pt idx="7111">
                  <c:v>0.9324</c:v>
                </c:pt>
                <c:pt idx="7112">
                  <c:v>0.9322</c:v>
                </c:pt>
                <c:pt idx="7113">
                  <c:v>0.9319</c:v>
                </c:pt>
                <c:pt idx="7114">
                  <c:v>0.9317</c:v>
                </c:pt>
                <c:pt idx="7115">
                  <c:v>0.9316</c:v>
                </c:pt>
                <c:pt idx="7116">
                  <c:v>0.9315</c:v>
                </c:pt>
                <c:pt idx="7117">
                  <c:v>0.9313</c:v>
                </c:pt>
                <c:pt idx="7118">
                  <c:v>0.9311</c:v>
                </c:pt>
                <c:pt idx="7119">
                  <c:v>0.931</c:v>
                </c:pt>
                <c:pt idx="7120">
                  <c:v>0.9309</c:v>
                </c:pt>
                <c:pt idx="7121">
                  <c:v>0.9307</c:v>
                </c:pt>
                <c:pt idx="7122">
                  <c:v>0.9306</c:v>
                </c:pt>
                <c:pt idx="7123">
                  <c:v>0.9304</c:v>
                </c:pt>
                <c:pt idx="7124">
                  <c:v>0.9302</c:v>
                </c:pt>
                <c:pt idx="7125">
                  <c:v>0.93</c:v>
                </c:pt>
                <c:pt idx="7126">
                  <c:v>0.93</c:v>
                </c:pt>
                <c:pt idx="7127">
                  <c:v>0.9297</c:v>
                </c:pt>
                <c:pt idx="7128">
                  <c:v>0.9295</c:v>
                </c:pt>
                <c:pt idx="7129">
                  <c:v>0.9294</c:v>
                </c:pt>
                <c:pt idx="7130">
                  <c:v>0.9291</c:v>
                </c:pt>
                <c:pt idx="7131">
                  <c:v>0.929</c:v>
                </c:pt>
                <c:pt idx="7132">
                  <c:v>0.929</c:v>
                </c:pt>
                <c:pt idx="7133">
                  <c:v>0.9291</c:v>
                </c:pt>
                <c:pt idx="7134">
                  <c:v>0.9291</c:v>
                </c:pt>
                <c:pt idx="7135">
                  <c:v>0.9287</c:v>
                </c:pt>
                <c:pt idx="7136">
                  <c:v>0.9284</c:v>
                </c:pt>
                <c:pt idx="7137">
                  <c:v>0.9282</c:v>
                </c:pt>
                <c:pt idx="7138">
                  <c:v>0.9281</c:v>
                </c:pt>
                <c:pt idx="7139">
                  <c:v>0.9279</c:v>
                </c:pt>
                <c:pt idx="7140">
                  <c:v>0.9277</c:v>
                </c:pt>
                <c:pt idx="7141">
                  <c:v>0.9275</c:v>
                </c:pt>
                <c:pt idx="7142">
                  <c:v>0.9275</c:v>
                </c:pt>
                <c:pt idx="7143">
                  <c:v>0.9275</c:v>
                </c:pt>
                <c:pt idx="7144">
                  <c:v>0.9274</c:v>
                </c:pt>
                <c:pt idx="7145">
                  <c:v>0.9272</c:v>
                </c:pt>
                <c:pt idx="7146">
                  <c:v>0.9271</c:v>
                </c:pt>
                <c:pt idx="7147">
                  <c:v>0.9268</c:v>
                </c:pt>
                <c:pt idx="7148">
                  <c:v>0.9265</c:v>
                </c:pt>
                <c:pt idx="7149">
                  <c:v>0.9265</c:v>
                </c:pt>
                <c:pt idx="7150">
                  <c:v>0.9264</c:v>
                </c:pt>
                <c:pt idx="7151">
                  <c:v>0.9263</c:v>
                </c:pt>
                <c:pt idx="7152">
                  <c:v>0.9261</c:v>
                </c:pt>
                <c:pt idx="7153">
                  <c:v>0.9259</c:v>
                </c:pt>
                <c:pt idx="7154">
                  <c:v>0.9258</c:v>
                </c:pt>
                <c:pt idx="7155">
                  <c:v>0.9256</c:v>
                </c:pt>
                <c:pt idx="7156">
                  <c:v>0.9255</c:v>
                </c:pt>
                <c:pt idx="7157">
                  <c:v>0.9254</c:v>
                </c:pt>
                <c:pt idx="7158">
                  <c:v>0.9252</c:v>
                </c:pt>
                <c:pt idx="7159">
                  <c:v>0.925</c:v>
                </c:pt>
                <c:pt idx="7160">
                  <c:v>0.925</c:v>
                </c:pt>
                <c:pt idx="7161">
                  <c:v>0.9249</c:v>
                </c:pt>
                <c:pt idx="7162">
                  <c:v>0.9247</c:v>
                </c:pt>
                <c:pt idx="7163">
                  <c:v>0.9245</c:v>
                </c:pt>
                <c:pt idx="7164">
                  <c:v>0.9243</c:v>
                </c:pt>
                <c:pt idx="7165">
                  <c:v>0.9242</c:v>
                </c:pt>
                <c:pt idx="7166">
                  <c:v>0.924</c:v>
                </c:pt>
                <c:pt idx="7167">
                  <c:v>0.9238</c:v>
                </c:pt>
                <c:pt idx="7168">
                  <c:v>0.9237</c:v>
                </c:pt>
                <c:pt idx="7169">
                  <c:v>0.9236</c:v>
                </c:pt>
                <c:pt idx="7170">
                  <c:v>0.9235</c:v>
                </c:pt>
                <c:pt idx="7171">
                  <c:v>0.9233</c:v>
                </c:pt>
                <c:pt idx="7172">
                  <c:v>0.923</c:v>
                </c:pt>
                <c:pt idx="7173">
                  <c:v>0.9228</c:v>
                </c:pt>
                <c:pt idx="7174">
                  <c:v>0.9227</c:v>
                </c:pt>
                <c:pt idx="7175">
                  <c:v>0.9226</c:v>
                </c:pt>
                <c:pt idx="7176">
                  <c:v>0.9226</c:v>
                </c:pt>
                <c:pt idx="7177">
                  <c:v>0.9225</c:v>
                </c:pt>
                <c:pt idx="7178">
                  <c:v>0.9222</c:v>
                </c:pt>
                <c:pt idx="7179">
                  <c:v>0.922</c:v>
                </c:pt>
                <c:pt idx="7180">
                  <c:v>0.9218</c:v>
                </c:pt>
                <c:pt idx="7181">
                  <c:v>0.9219</c:v>
                </c:pt>
                <c:pt idx="7182">
                  <c:v>0.9219</c:v>
                </c:pt>
                <c:pt idx="7183">
                  <c:v>0.9216</c:v>
                </c:pt>
                <c:pt idx="7184">
                  <c:v>0.9215</c:v>
                </c:pt>
                <c:pt idx="7185">
                  <c:v>0.9213</c:v>
                </c:pt>
                <c:pt idx="7186">
                  <c:v>0.9213</c:v>
                </c:pt>
                <c:pt idx="7187">
                  <c:v>0.9212</c:v>
                </c:pt>
                <c:pt idx="7188">
                  <c:v>0.921</c:v>
                </c:pt>
                <c:pt idx="7189">
                  <c:v>0.9208</c:v>
                </c:pt>
                <c:pt idx="7190">
                  <c:v>0.9207</c:v>
                </c:pt>
                <c:pt idx="7191">
                  <c:v>0.9205</c:v>
                </c:pt>
                <c:pt idx="7192">
                  <c:v>0.9205</c:v>
                </c:pt>
                <c:pt idx="7193">
                  <c:v>0.9204</c:v>
                </c:pt>
                <c:pt idx="7194">
                  <c:v>0.9202</c:v>
                </c:pt>
                <c:pt idx="7195">
                  <c:v>0.92</c:v>
                </c:pt>
                <c:pt idx="7196">
                  <c:v>0.9198</c:v>
                </c:pt>
                <c:pt idx="7197">
                  <c:v>0.9197</c:v>
                </c:pt>
                <c:pt idx="7198">
                  <c:v>0.9196</c:v>
                </c:pt>
                <c:pt idx="7199">
                  <c:v>0.9195</c:v>
                </c:pt>
                <c:pt idx="7200">
                  <c:v>0.9193</c:v>
                </c:pt>
                <c:pt idx="7201">
                  <c:v>0.9191</c:v>
                </c:pt>
                <c:pt idx="7202">
                  <c:v>0.919</c:v>
                </c:pt>
                <c:pt idx="7203">
                  <c:v>0.9188</c:v>
                </c:pt>
                <c:pt idx="7204">
                  <c:v>0.9186</c:v>
                </c:pt>
                <c:pt idx="7205">
                  <c:v>0.9185</c:v>
                </c:pt>
                <c:pt idx="7206">
                  <c:v>0.9184</c:v>
                </c:pt>
                <c:pt idx="7207">
                  <c:v>0.9183</c:v>
                </c:pt>
                <c:pt idx="7208">
                  <c:v>0.9181</c:v>
                </c:pt>
                <c:pt idx="7209">
                  <c:v>0.9179</c:v>
                </c:pt>
                <c:pt idx="7210">
                  <c:v>0.9178</c:v>
                </c:pt>
                <c:pt idx="7211">
                  <c:v>0.9177</c:v>
                </c:pt>
                <c:pt idx="7212">
                  <c:v>0.9176</c:v>
                </c:pt>
                <c:pt idx="7213">
                  <c:v>0.9175</c:v>
                </c:pt>
                <c:pt idx="7214">
                  <c:v>0.9175</c:v>
                </c:pt>
                <c:pt idx="7215">
                  <c:v>0.9174</c:v>
                </c:pt>
                <c:pt idx="7216">
                  <c:v>0.9173</c:v>
                </c:pt>
                <c:pt idx="7217">
                  <c:v>0.9171</c:v>
                </c:pt>
                <c:pt idx="7218">
                  <c:v>0.9169</c:v>
                </c:pt>
                <c:pt idx="7219">
                  <c:v>0.9167</c:v>
                </c:pt>
                <c:pt idx="7220">
                  <c:v>0.9166</c:v>
                </c:pt>
                <c:pt idx="7221">
                  <c:v>0.9165</c:v>
                </c:pt>
                <c:pt idx="7222">
                  <c:v>0.9163</c:v>
                </c:pt>
                <c:pt idx="7223">
                  <c:v>0.9161</c:v>
                </c:pt>
                <c:pt idx="7224">
                  <c:v>0.916</c:v>
                </c:pt>
                <c:pt idx="7225">
                  <c:v>0.9159</c:v>
                </c:pt>
                <c:pt idx="7226">
                  <c:v>0.9158</c:v>
                </c:pt>
                <c:pt idx="7227">
                  <c:v>0.9156</c:v>
                </c:pt>
                <c:pt idx="7228">
                  <c:v>0.9155</c:v>
                </c:pt>
                <c:pt idx="7229">
                  <c:v>0.9154</c:v>
                </c:pt>
                <c:pt idx="7230">
                  <c:v>0.9153</c:v>
                </c:pt>
                <c:pt idx="7231">
                  <c:v>0.9151</c:v>
                </c:pt>
                <c:pt idx="7232">
                  <c:v>0.915</c:v>
                </c:pt>
                <c:pt idx="7233">
                  <c:v>0.915</c:v>
                </c:pt>
                <c:pt idx="7234">
                  <c:v>0.9149</c:v>
                </c:pt>
                <c:pt idx="7235">
                  <c:v>0.9146</c:v>
                </c:pt>
                <c:pt idx="7236">
                  <c:v>0.9145</c:v>
                </c:pt>
                <c:pt idx="7237">
                  <c:v>0.9144</c:v>
                </c:pt>
                <c:pt idx="7238">
                  <c:v>0.9143</c:v>
                </c:pt>
                <c:pt idx="7239">
                  <c:v>0.9142</c:v>
                </c:pt>
                <c:pt idx="7240">
                  <c:v>0.9141</c:v>
                </c:pt>
                <c:pt idx="7241">
                  <c:v>0.914</c:v>
                </c:pt>
                <c:pt idx="7242">
                  <c:v>0.9138</c:v>
                </c:pt>
                <c:pt idx="7243">
                  <c:v>0.9137</c:v>
                </c:pt>
                <c:pt idx="7244">
                  <c:v>0.9136</c:v>
                </c:pt>
                <c:pt idx="7245">
                  <c:v>0.9135</c:v>
                </c:pt>
                <c:pt idx="7246">
                  <c:v>0.9134</c:v>
                </c:pt>
                <c:pt idx="7247">
                  <c:v>0.9132</c:v>
                </c:pt>
                <c:pt idx="7248">
                  <c:v>0.9132</c:v>
                </c:pt>
                <c:pt idx="7249">
                  <c:v>0.9132</c:v>
                </c:pt>
                <c:pt idx="7250">
                  <c:v>0.913</c:v>
                </c:pt>
                <c:pt idx="7251">
                  <c:v>0.9128</c:v>
                </c:pt>
                <c:pt idx="7252">
                  <c:v>0.9127</c:v>
                </c:pt>
                <c:pt idx="7253">
                  <c:v>0.9126</c:v>
                </c:pt>
                <c:pt idx="7254">
                  <c:v>0.9125</c:v>
                </c:pt>
                <c:pt idx="7255">
                  <c:v>0.9124</c:v>
                </c:pt>
                <c:pt idx="7256">
                  <c:v>0.9123</c:v>
                </c:pt>
                <c:pt idx="7257">
                  <c:v>0.9122</c:v>
                </c:pt>
                <c:pt idx="7258">
                  <c:v>0.912</c:v>
                </c:pt>
                <c:pt idx="7259">
                  <c:v>0.9119</c:v>
                </c:pt>
                <c:pt idx="7260">
                  <c:v>0.9118</c:v>
                </c:pt>
                <c:pt idx="7261">
                  <c:v>0.9117</c:v>
                </c:pt>
                <c:pt idx="7262">
                  <c:v>0.9116</c:v>
                </c:pt>
                <c:pt idx="7263">
                  <c:v>0.9115</c:v>
                </c:pt>
                <c:pt idx="7264">
                  <c:v>0.9114</c:v>
                </c:pt>
                <c:pt idx="7265">
                  <c:v>0.9113</c:v>
                </c:pt>
                <c:pt idx="7266">
                  <c:v>0.9112</c:v>
                </c:pt>
                <c:pt idx="7267">
                  <c:v>0.9109</c:v>
                </c:pt>
                <c:pt idx="7268">
                  <c:v>0.9107</c:v>
                </c:pt>
                <c:pt idx="7269">
                  <c:v>0.9107</c:v>
                </c:pt>
                <c:pt idx="7270">
                  <c:v>0.9106</c:v>
                </c:pt>
                <c:pt idx="7271">
                  <c:v>0.9105</c:v>
                </c:pt>
                <c:pt idx="7272">
                  <c:v>0.9104</c:v>
                </c:pt>
                <c:pt idx="7273">
                  <c:v>0.9102</c:v>
                </c:pt>
                <c:pt idx="7274">
                  <c:v>0.9101</c:v>
                </c:pt>
                <c:pt idx="7275">
                  <c:v>0.91</c:v>
                </c:pt>
                <c:pt idx="7276">
                  <c:v>0.9099</c:v>
                </c:pt>
                <c:pt idx="7277">
                  <c:v>0.9098</c:v>
                </c:pt>
                <c:pt idx="7278">
                  <c:v>0.9096</c:v>
                </c:pt>
                <c:pt idx="7279">
                  <c:v>0.9095</c:v>
                </c:pt>
                <c:pt idx="7280">
                  <c:v>0.9093</c:v>
                </c:pt>
                <c:pt idx="7281">
                  <c:v>0.9092</c:v>
                </c:pt>
                <c:pt idx="7282">
                  <c:v>0.909</c:v>
                </c:pt>
                <c:pt idx="7283">
                  <c:v>0.9089</c:v>
                </c:pt>
                <c:pt idx="7284">
                  <c:v>0.9087</c:v>
                </c:pt>
                <c:pt idx="7285">
                  <c:v>0.9087</c:v>
                </c:pt>
                <c:pt idx="7286">
                  <c:v>0.9086</c:v>
                </c:pt>
                <c:pt idx="7287">
                  <c:v>0.9084</c:v>
                </c:pt>
                <c:pt idx="7288">
                  <c:v>0.9083</c:v>
                </c:pt>
                <c:pt idx="7289">
                  <c:v>0.9082</c:v>
                </c:pt>
                <c:pt idx="7290">
                  <c:v>0.9081</c:v>
                </c:pt>
                <c:pt idx="7291">
                  <c:v>0.908</c:v>
                </c:pt>
                <c:pt idx="7292">
                  <c:v>0.9079</c:v>
                </c:pt>
                <c:pt idx="7293">
                  <c:v>0.9078</c:v>
                </c:pt>
                <c:pt idx="7294">
                  <c:v>0.9077</c:v>
                </c:pt>
                <c:pt idx="7295">
                  <c:v>0.9076</c:v>
                </c:pt>
                <c:pt idx="7296">
                  <c:v>0.9074</c:v>
                </c:pt>
                <c:pt idx="7297">
                  <c:v>0.9072</c:v>
                </c:pt>
                <c:pt idx="7298">
                  <c:v>0.9071</c:v>
                </c:pt>
                <c:pt idx="7299">
                  <c:v>0.907</c:v>
                </c:pt>
                <c:pt idx="7300">
                  <c:v>0.9069</c:v>
                </c:pt>
                <c:pt idx="7301">
                  <c:v>0.9067</c:v>
                </c:pt>
                <c:pt idx="7302">
                  <c:v>0.9066</c:v>
                </c:pt>
                <c:pt idx="7303">
                  <c:v>0.9065</c:v>
                </c:pt>
                <c:pt idx="7304">
                  <c:v>0.9063</c:v>
                </c:pt>
                <c:pt idx="7305">
                  <c:v>0.9062</c:v>
                </c:pt>
                <c:pt idx="7306">
                  <c:v>0.9061</c:v>
                </c:pt>
                <c:pt idx="7307">
                  <c:v>0.906</c:v>
                </c:pt>
                <c:pt idx="7308">
                  <c:v>0.9059</c:v>
                </c:pt>
                <c:pt idx="7309">
                  <c:v>0.9057</c:v>
                </c:pt>
                <c:pt idx="7310">
                  <c:v>0.9056</c:v>
                </c:pt>
                <c:pt idx="7311">
                  <c:v>0.9054</c:v>
                </c:pt>
                <c:pt idx="7312">
                  <c:v>0.9053</c:v>
                </c:pt>
                <c:pt idx="7313">
                  <c:v>0.9052</c:v>
                </c:pt>
                <c:pt idx="7314">
                  <c:v>0.905</c:v>
                </c:pt>
                <c:pt idx="7315">
                  <c:v>0.905</c:v>
                </c:pt>
                <c:pt idx="7316">
                  <c:v>0.9048</c:v>
                </c:pt>
                <c:pt idx="7317">
                  <c:v>0.9047</c:v>
                </c:pt>
                <c:pt idx="7318">
                  <c:v>0.9046</c:v>
                </c:pt>
                <c:pt idx="7319">
                  <c:v>0.9044</c:v>
                </c:pt>
                <c:pt idx="7320">
                  <c:v>0.9043</c:v>
                </c:pt>
                <c:pt idx="7321">
                  <c:v>0.9042</c:v>
                </c:pt>
                <c:pt idx="7322">
                  <c:v>0.9041</c:v>
                </c:pt>
                <c:pt idx="7323">
                  <c:v>0.904</c:v>
                </c:pt>
                <c:pt idx="7324">
                  <c:v>0.9038</c:v>
                </c:pt>
                <c:pt idx="7325">
                  <c:v>0.9036</c:v>
                </c:pt>
                <c:pt idx="7326">
                  <c:v>0.9035</c:v>
                </c:pt>
                <c:pt idx="7327">
                  <c:v>0.9035</c:v>
                </c:pt>
                <c:pt idx="7328">
                  <c:v>0.9033</c:v>
                </c:pt>
                <c:pt idx="7329">
                  <c:v>0.9031</c:v>
                </c:pt>
                <c:pt idx="7330">
                  <c:v>0.9031</c:v>
                </c:pt>
                <c:pt idx="7331">
                  <c:v>0.9029</c:v>
                </c:pt>
                <c:pt idx="7332">
                  <c:v>0.9027</c:v>
                </c:pt>
                <c:pt idx="7333">
                  <c:v>0.9026</c:v>
                </c:pt>
                <c:pt idx="7334">
                  <c:v>0.9025</c:v>
                </c:pt>
                <c:pt idx="7335">
                  <c:v>0.9024</c:v>
                </c:pt>
                <c:pt idx="7336">
                  <c:v>0.9023</c:v>
                </c:pt>
                <c:pt idx="7337">
                  <c:v>0.9021</c:v>
                </c:pt>
                <c:pt idx="7338">
                  <c:v>0.9019</c:v>
                </c:pt>
                <c:pt idx="7339">
                  <c:v>0.9018</c:v>
                </c:pt>
                <c:pt idx="7340">
                  <c:v>0.9018</c:v>
                </c:pt>
                <c:pt idx="7341">
                  <c:v>0.9016</c:v>
                </c:pt>
                <c:pt idx="7342">
                  <c:v>0.9015</c:v>
                </c:pt>
                <c:pt idx="7343">
                  <c:v>0.9014</c:v>
                </c:pt>
                <c:pt idx="7344">
                  <c:v>0.9012</c:v>
                </c:pt>
                <c:pt idx="7345">
                  <c:v>0.9011</c:v>
                </c:pt>
                <c:pt idx="7346">
                  <c:v>0.901</c:v>
                </c:pt>
                <c:pt idx="7347">
                  <c:v>0.9009</c:v>
                </c:pt>
                <c:pt idx="7348">
                  <c:v>0.9007</c:v>
                </c:pt>
                <c:pt idx="7349">
                  <c:v>0.9005</c:v>
                </c:pt>
                <c:pt idx="7350">
                  <c:v>0.9004</c:v>
                </c:pt>
                <c:pt idx="7351">
                  <c:v>0.9003</c:v>
                </c:pt>
                <c:pt idx="7352">
                  <c:v>0.9002</c:v>
                </c:pt>
                <c:pt idx="7353">
                  <c:v>0.9001</c:v>
                </c:pt>
                <c:pt idx="7354">
                  <c:v>0.9001</c:v>
                </c:pt>
                <c:pt idx="7355">
                  <c:v>0.9</c:v>
                </c:pt>
                <c:pt idx="7356">
                  <c:v>0.8998</c:v>
                </c:pt>
                <c:pt idx="7357">
                  <c:v>0.8997</c:v>
                </c:pt>
                <c:pt idx="7358">
                  <c:v>0.8995</c:v>
                </c:pt>
                <c:pt idx="7359">
                  <c:v>0.8994</c:v>
                </c:pt>
                <c:pt idx="7360">
                  <c:v>0.8992</c:v>
                </c:pt>
                <c:pt idx="7361">
                  <c:v>0.8991</c:v>
                </c:pt>
                <c:pt idx="7362">
                  <c:v>0.899</c:v>
                </c:pt>
                <c:pt idx="7363">
                  <c:v>0.8989</c:v>
                </c:pt>
                <c:pt idx="7364">
                  <c:v>0.8988</c:v>
                </c:pt>
                <c:pt idx="7365">
                  <c:v>0.8987</c:v>
                </c:pt>
                <c:pt idx="7366">
                  <c:v>0.8986</c:v>
                </c:pt>
                <c:pt idx="7367">
                  <c:v>0.8985</c:v>
                </c:pt>
                <c:pt idx="7368">
                  <c:v>0.8984</c:v>
                </c:pt>
                <c:pt idx="7369">
                  <c:v>0.8984</c:v>
                </c:pt>
                <c:pt idx="7370">
                  <c:v>0.8982</c:v>
                </c:pt>
                <c:pt idx="7371">
                  <c:v>0.898</c:v>
                </c:pt>
                <c:pt idx="7372">
                  <c:v>0.8979</c:v>
                </c:pt>
                <c:pt idx="7373">
                  <c:v>0.8978</c:v>
                </c:pt>
                <c:pt idx="7374">
                  <c:v>0.8977</c:v>
                </c:pt>
                <c:pt idx="7375">
                  <c:v>0.8976</c:v>
                </c:pt>
                <c:pt idx="7376">
                  <c:v>0.8975</c:v>
                </c:pt>
                <c:pt idx="7377">
                  <c:v>0.8975</c:v>
                </c:pt>
                <c:pt idx="7378">
                  <c:v>0.8972</c:v>
                </c:pt>
                <c:pt idx="7379">
                  <c:v>0.8971</c:v>
                </c:pt>
                <c:pt idx="7380">
                  <c:v>0.897</c:v>
                </c:pt>
                <c:pt idx="7381">
                  <c:v>0.8968</c:v>
                </c:pt>
                <c:pt idx="7382">
                  <c:v>0.8967</c:v>
                </c:pt>
                <c:pt idx="7383">
                  <c:v>0.8967</c:v>
                </c:pt>
                <c:pt idx="7384">
                  <c:v>0.8967</c:v>
                </c:pt>
                <c:pt idx="7385">
                  <c:v>0.8966</c:v>
                </c:pt>
                <c:pt idx="7386">
                  <c:v>0.8964</c:v>
                </c:pt>
                <c:pt idx="7387">
                  <c:v>0.8963</c:v>
                </c:pt>
                <c:pt idx="7388">
                  <c:v>0.8963</c:v>
                </c:pt>
                <c:pt idx="7389">
                  <c:v>0.8961</c:v>
                </c:pt>
                <c:pt idx="7390">
                  <c:v>0.896</c:v>
                </c:pt>
                <c:pt idx="7391">
                  <c:v>0.8959</c:v>
                </c:pt>
                <c:pt idx="7392">
                  <c:v>0.8957</c:v>
                </c:pt>
                <c:pt idx="7393">
                  <c:v>0.8956</c:v>
                </c:pt>
                <c:pt idx="7394">
                  <c:v>0.8955</c:v>
                </c:pt>
                <c:pt idx="7395">
                  <c:v>0.8954</c:v>
                </c:pt>
                <c:pt idx="7396">
                  <c:v>0.8953</c:v>
                </c:pt>
                <c:pt idx="7397">
                  <c:v>0.8952</c:v>
                </c:pt>
                <c:pt idx="7398">
                  <c:v>0.8952</c:v>
                </c:pt>
                <c:pt idx="7399">
                  <c:v>0.8951</c:v>
                </c:pt>
                <c:pt idx="7400">
                  <c:v>0.8951</c:v>
                </c:pt>
                <c:pt idx="7401">
                  <c:v>0.895</c:v>
                </c:pt>
                <c:pt idx="7402">
                  <c:v>0.895</c:v>
                </c:pt>
                <c:pt idx="7403">
                  <c:v>0.8949</c:v>
                </c:pt>
                <c:pt idx="7404">
                  <c:v>0.8947</c:v>
                </c:pt>
                <c:pt idx="7405">
                  <c:v>0.8947</c:v>
                </c:pt>
                <c:pt idx="7406">
                  <c:v>0.8947</c:v>
                </c:pt>
                <c:pt idx="7407">
                  <c:v>0.8946</c:v>
                </c:pt>
                <c:pt idx="7408">
                  <c:v>0.8945</c:v>
                </c:pt>
                <c:pt idx="7409">
                  <c:v>0.8946</c:v>
                </c:pt>
                <c:pt idx="7410">
                  <c:v>0.8946</c:v>
                </c:pt>
                <c:pt idx="7411">
                  <c:v>0.8947</c:v>
                </c:pt>
                <c:pt idx="7412">
                  <c:v>0.8948</c:v>
                </c:pt>
                <c:pt idx="7413">
                  <c:v>0.8948</c:v>
                </c:pt>
                <c:pt idx="7414">
                  <c:v>0.8948</c:v>
                </c:pt>
                <c:pt idx="7415">
                  <c:v>0.8949</c:v>
                </c:pt>
                <c:pt idx="7416">
                  <c:v>0.8951</c:v>
                </c:pt>
                <c:pt idx="7417">
                  <c:v>0.8953</c:v>
                </c:pt>
                <c:pt idx="7418">
                  <c:v>0.8957</c:v>
                </c:pt>
                <c:pt idx="7419">
                  <c:v>0.8959</c:v>
                </c:pt>
                <c:pt idx="7420">
                  <c:v>0.8962</c:v>
                </c:pt>
                <c:pt idx="7421">
                  <c:v>0.8963</c:v>
                </c:pt>
                <c:pt idx="7422">
                  <c:v>0.8963</c:v>
                </c:pt>
                <c:pt idx="7423">
                  <c:v>0.8962</c:v>
                </c:pt>
                <c:pt idx="7424">
                  <c:v>0.896</c:v>
                </c:pt>
                <c:pt idx="7425">
                  <c:v>0.8959</c:v>
                </c:pt>
                <c:pt idx="7426">
                  <c:v>0.8959</c:v>
                </c:pt>
                <c:pt idx="7427">
                  <c:v>0.8958</c:v>
                </c:pt>
                <c:pt idx="7428">
                  <c:v>0.8956</c:v>
                </c:pt>
                <c:pt idx="7429">
                  <c:v>0.8955</c:v>
                </c:pt>
                <c:pt idx="7430">
                  <c:v>0.8954</c:v>
                </c:pt>
                <c:pt idx="7431">
                  <c:v>0.8953</c:v>
                </c:pt>
                <c:pt idx="7432">
                  <c:v>0.8951</c:v>
                </c:pt>
                <c:pt idx="7433">
                  <c:v>0.8951</c:v>
                </c:pt>
                <c:pt idx="7434">
                  <c:v>0.8949</c:v>
                </c:pt>
                <c:pt idx="7435">
                  <c:v>0.8948</c:v>
                </c:pt>
                <c:pt idx="7436">
                  <c:v>0.8947</c:v>
                </c:pt>
                <c:pt idx="7437">
                  <c:v>0.8945</c:v>
                </c:pt>
                <c:pt idx="7438">
                  <c:v>0.8944</c:v>
                </c:pt>
                <c:pt idx="7439">
                  <c:v>0.8943</c:v>
                </c:pt>
                <c:pt idx="7440">
                  <c:v>0.8942</c:v>
                </c:pt>
                <c:pt idx="7441">
                  <c:v>0.8941</c:v>
                </c:pt>
                <c:pt idx="7442">
                  <c:v>0.8939</c:v>
                </c:pt>
                <c:pt idx="7443">
                  <c:v>0.8939</c:v>
                </c:pt>
                <c:pt idx="7444">
                  <c:v>0.8938</c:v>
                </c:pt>
                <c:pt idx="7445">
                  <c:v>0.8938</c:v>
                </c:pt>
                <c:pt idx="7446">
                  <c:v>0.8937</c:v>
                </c:pt>
                <c:pt idx="7447">
                  <c:v>0.8937</c:v>
                </c:pt>
                <c:pt idx="7448">
                  <c:v>0.8936</c:v>
                </c:pt>
                <c:pt idx="7449">
                  <c:v>0.8935</c:v>
                </c:pt>
                <c:pt idx="7450">
                  <c:v>0.8934</c:v>
                </c:pt>
                <c:pt idx="7451">
                  <c:v>0.8932</c:v>
                </c:pt>
                <c:pt idx="7452">
                  <c:v>0.8929</c:v>
                </c:pt>
                <c:pt idx="7453">
                  <c:v>0.8927</c:v>
                </c:pt>
                <c:pt idx="7454">
                  <c:v>0.8926</c:v>
                </c:pt>
                <c:pt idx="7455">
                  <c:v>0.8925</c:v>
                </c:pt>
                <c:pt idx="7456">
                  <c:v>0.8925</c:v>
                </c:pt>
                <c:pt idx="7457">
                  <c:v>0.8926</c:v>
                </c:pt>
                <c:pt idx="7458">
                  <c:v>0.8926</c:v>
                </c:pt>
                <c:pt idx="7459">
                  <c:v>0.8925</c:v>
                </c:pt>
                <c:pt idx="7460">
                  <c:v>0.8924</c:v>
                </c:pt>
                <c:pt idx="7461">
                  <c:v>0.8923</c:v>
                </c:pt>
                <c:pt idx="7462">
                  <c:v>0.8924</c:v>
                </c:pt>
                <c:pt idx="7463">
                  <c:v>0.8924</c:v>
                </c:pt>
                <c:pt idx="7464">
                  <c:v>0.8924</c:v>
                </c:pt>
                <c:pt idx="7465">
                  <c:v>0.8923</c:v>
                </c:pt>
                <c:pt idx="7466">
                  <c:v>0.8922</c:v>
                </c:pt>
                <c:pt idx="7467">
                  <c:v>0.892</c:v>
                </c:pt>
                <c:pt idx="7468">
                  <c:v>0.8919</c:v>
                </c:pt>
                <c:pt idx="7469">
                  <c:v>0.8919</c:v>
                </c:pt>
                <c:pt idx="7470">
                  <c:v>0.892</c:v>
                </c:pt>
                <c:pt idx="7471">
                  <c:v>0.892</c:v>
                </c:pt>
                <c:pt idx="7472">
                  <c:v>0.8919</c:v>
                </c:pt>
                <c:pt idx="7473">
                  <c:v>0.8919</c:v>
                </c:pt>
                <c:pt idx="7474">
                  <c:v>0.8919</c:v>
                </c:pt>
                <c:pt idx="7475">
                  <c:v>0.8918</c:v>
                </c:pt>
                <c:pt idx="7476">
                  <c:v>0.8915</c:v>
                </c:pt>
                <c:pt idx="7477">
                  <c:v>0.8904</c:v>
                </c:pt>
                <c:pt idx="7478">
                  <c:v>0.8906</c:v>
                </c:pt>
                <c:pt idx="7479">
                  <c:v>0.8918</c:v>
                </c:pt>
                <c:pt idx="7480">
                  <c:v>0.8918</c:v>
                </c:pt>
                <c:pt idx="7481">
                  <c:v>0.8916</c:v>
                </c:pt>
                <c:pt idx="7482">
                  <c:v>0.8912</c:v>
                </c:pt>
                <c:pt idx="7483">
                  <c:v>0.8908</c:v>
                </c:pt>
                <c:pt idx="7484">
                  <c:v>0.8907</c:v>
                </c:pt>
                <c:pt idx="7485">
                  <c:v>0.8906</c:v>
                </c:pt>
                <c:pt idx="7486">
                  <c:v>0.8905</c:v>
                </c:pt>
                <c:pt idx="7487">
                  <c:v>0.8905</c:v>
                </c:pt>
                <c:pt idx="7488">
                  <c:v>0.8906</c:v>
                </c:pt>
                <c:pt idx="7489">
                  <c:v>0.8907</c:v>
                </c:pt>
                <c:pt idx="7490">
                  <c:v>0.8907</c:v>
                </c:pt>
                <c:pt idx="7491">
                  <c:v>0.8907</c:v>
                </c:pt>
                <c:pt idx="7492">
                  <c:v>0.8906</c:v>
                </c:pt>
                <c:pt idx="7493">
                  <c:v>0.8905</c:v>
                </c:pt>
                <c:pt idx="7494">
                  <c:v>0.8905</c:v>
                </c:pt>
                <c:pt idx="7495">
                  <c:v>0.8906</c:v>
                </c:pt>
                <c:pt idx="7496">
                  <c:v>0.8904</c:v>
                </c:pt>
                <c:pt idx="7497">
                  <c:v>0.8902</c:v>
                </c:pt>
                <c:pt idx="7498">
                  <c:v>0.8907</c:v>
                </c:pt>
                <c:pt idx="7499">
                  <c:v>0.8918</c:v>
                </c:pt>
                <c:pt idx="7500">
                  <c:v>0.8925</c:v>
                </c:pt>
                <c:pt idx="7501">
                  <c:v>0.8916</c:v>
                </c:pt>
                <c:pt idx="7502">
                  <c:v>0.8902</c:v>
                </c:pt>
                <c:pt idx="7503">
                  <c:v>0.8898</c:v>
                </c:pt>
                <c:pt idx="7504">
                  <c:v>0.8904</c:v>
                </c:pt>
                <c:pt idx="7505">
                  <c:v>0.891</c:v>
                </c:pt>
                <c:pt idx="7506">
                  <c:v>0.8902</c:v>
                </c:pt>
                <c:pt idx="7507">
                  <c:v>0.8891</c:v>
                </c:pt>
                <c:pt idx="7508">
                  <c:v>0.8884</c:v>
                </c:pt>
                <c:pt idx="7509">
                  <c:v>0.8881</c:v>
                </c:pt>
                <c:pt idx="7510">
                  <c:v>0.8882</c:v>
                </c:pt>
                <c:pt idx="7511">
                  <c:v>0.8888</c:v>
                </c:pt>
                <c:pt idx="7512">
                  <c:v>0.8897</c:v>
                </c:pt>
                <c:pt idx="7513">
                  <c:v>0.8902</c:v>
                </c:pt>
                <c:pt idx="7514">
                  <c:v>0.8899</c:v>
                </c:pt>
                <c:pt idx="7515">
                  <c:v>0.889</c:v>
                </c:pt>
                <c:pt idx="7516">
                  <c:v>0.8885</c:v>
                </c:pt>
                <c:pt idx="7517">
                  <c:v>0.8884</c:v>
                </c:pt>
                <c:pt idx="7518">
                  <c:v>0.8882</c:v>
                </c:pt>
                <c:pt idx="7519">
                  <c:v>0.8882</c:v>
                </c:pt>
                <c:pt idx="7520">
                  <c:v>0.8881</c:v>
                </c:pt>
                <c:pt idx="7521">
                  <c:v>0.8882</c:v>
                </c:pt>
                <c:pt idx="7522">
                  <c:v>0.8887</c:v>
                </c:pt>
                <c:pt idx="7523">
                  <c:v>0.8888</c:v>
                </c:pt>
                <c:pt idx="7524">
                  <c:v>0.8884</c:v>
                </c:pt>
                <c:pt idx="7525">
                  <c:v>0.888</c:v>
                </c:pt>
                <c:pt idx="7526">
                  <c:v>0.888</c:v>
                </c:pt>
                <c:pt idx="7527">
                  <c:v>0.8879</c:v>
                </c:pt>
                <c:pt idx="7528">
                  <c:v>0.8878</c:v>
                </c:pt>
                <c:pt idx="7529">
                  <c:v>0.8875</c:v>
                </c:pt>
                <c:pt idx="7530">
                  <c:v>0.8874</c:v>
                </c:pt>
                <c:pt idx="7531">
                  <c:v>0.887</c:v>
                </c:pt>
                <c:pt idx="7532">
                  <c:v>0.8866</c:v>
                </c:pt>
                <c:pt idx="7533">
                  <c:v>0.8863</c:v>
                </c:pt>
                <c:pt idx="7534">
                  <c:v>0.8862</c:v>
                </c:pt>
                <c:pt idx="7535">
                  <c:v>0.8862</c:v>
                </c:pt>
                <c:pt idx="7536">
                  <c:v>0.886</c:v>
                </c:pt>
                <c:pt idx="7537">
                  <c:v>0.8858</c:v>
                </c:pt>
                <c:pt idx="7538">
                  <c:v>0.8861</c:v>
                </c:pt>
                <c:pt idx="7539">
                  <c:v>0.8862</c:v>
                </c:pt>
                <c:pt idx="7540">
                  <c:v>0.8862</c:v>
                </c:pt>
                <c:pt idx="7541">
                  <c:v>0.8862</c:v>
                </c:pt>
                <c:pt idx="7542">
                  <c:v>0.8863</c:v>
                </c:pt>
                <c:pt idx="7543">
                  <c:v>0.8864</c:v>
                </c:pt>
                <c:pt idx="7544">
                  <c:v>0.8864</c:v>
                </c:pt>
                <c:pt idx="7545">
                  <c:v>0.8864</c:v>
                </c:pt>
                <c:pt idx="7546">
                  <c:v>0.8864</c:v>
                </c:pt>
                <c:pt idx="7547">
                  <c:v>0.8864</c:v>
                </c:pt>
                <c:pt idx="7548">
                  <c:v>0.8865</c:v>
                </c:pt>
                <c:pt idx="7549">
                  <c:v>0.8864</c:v>
                </c:pt>
                <c:pt idx="7550">
                  <c:v>0.8863</c:v>
                </c:pt>
                <c:pt idx="7551">
                  <c:v>0.8861</c:v>
                </c:pt>
                <c:pt idx="7552">
                  <c:v>0.8858</c:v>
                </c:pt>
                <c:pt idx="7553">
                  <c:v>0.8857</c:v>
                </c:pt>
                <c:pt idx="7554">
                  <c:v>0.8857</c:v>
                </c:pt>
                <c:pt idx="7555">
                  <c:v>0.8856</c:v>
                </c:pt>
                <c:pt idx="7556">
                  <c:v>0.8854</c:v>
                </c:pt>
                <c:pt idx="7557">
                  <c:v>0.8851</c:v>
                </c:pt>
                <c:pt idx="7558">
                  <c:v>0.8849</c:v>
                </c:pt>
                <c:pt idx="7559">
                  <c:v>0.8848</c:v>
                </c:pt>
                <c:pt idx="7560">
                  <c:v>0.8844</c:v>
                </c:pt>
                <c:pt idx="7561">
                  <c:v>0.8842</c:v>
                </c:pt>
                <c:pt idx="7562">
                  <c:v>0.8842</c:v>
                </c:pt>
                <c:pt idx="7563">
                  <c:v>0.884</c:v>
                </c:pt>
                <c:pt idx="7564">
                  <c:v>0.8835</c:v>
                </c:pt>
                <c:pt idx="7565">
                  <c:v>0.8827</c:v>
                </c:pt>
                <c:pt idx="7566">
                  <c:v>0.8816</c:v>
                </c:pt>
                <c:pt idx="7567">
                  <c:v>0.8806</c:v>
                </c:pt>
                <c:pt idx="7568">
                  <c:v>0.8796</c:v>
                </c:pt>
                <c:pt idx="7569">
                  <c:v>0.8789</c:v>
                </c:pt>
                <c:pt idx="7570">
                  <c:v>0.8786</c:v>
                </c:pt>
                <c:pt idx="7571">
                  <c:v>0.8793</c:v>
                </c:pt>
                <c:pt idx="7572">
                  <c:v>0.8808</c:v>
                </c:pt>
                <c:pt idx="7573">
                  <c:v>0.8821</c:v>
                </c:pt>
                <c:pt idx="7574">
                  <c:v>0.8823</c:v>
                </c:pt>
                <c:pt idx="7575">
                  <c:v>0.8828</c:v>
                </c:pt>
                <c:pt idx="7576">
                  <c:v>0.8844</c:v>
                </c:pt>
                <c:pt idx="7577">
                  <c:v>0.8855</c:v>
                </c:pt>
                <c:pt idx="7578">
                  <c:v>0.8859</c:v>
                </c:pt>
                <c:pt idx="7579">
                  <c:v>0.886</c:v>
                </c:pt>
                <c:pt idx="7580">
                  <c:v>0.8859</c:v>
                </c:pt>
                <c:pt idx="7581">
                  <c:v>0.8857</c:v>
                </c:pt>
                <c:pt idx="7582">
                  <c:v>0.8855</c:v>
                </c:pt>
                <c:pt idx="7583">
                  <c:v>0.8855</c:v>
                </c:pt>
                <c:pt idx="7584">
                  <c:v>0.8855</c:v>
                </c:pt>
                <c:pt idx="7585">
                  <c:v>0.8855</c:v>
                </c:pt>
                <c:pt idx="7586">
                  <c:v>0.8855</c:v>
                </c:pt>
                <c:pt idx="7587">
                  <c:v>0.8855</c:v>
                </c:pt>
                <c:pt idx="7588">
                  <c:v>0.8858</c:v>
                </c:pt>
                <c:pt idx="7589">
                  <c:v>0.886</c:v>
                </c:pt>
                <c:pt idx="7590">
                  <c:v>0.8861</c:v>
                </c:pt>
                <c:pt idx="7591">
                  <c:v>0.8861</c:v>
                </c:pt>
                <c:pt idx="7592">
                  <c:v>0.8859</c:v>
                </c:pt>
                <c:pt idx="7593">
                  <c:v>0.8858</c:v>
                </c:pt>
                <c:pt idx="7594">
                  <c:v>0.8859</c:v>
                </c:pt>
                <c:pt idx="7595">
                  <c:v>0.886</c:v>
                </c:pt>
                <c:pt idx="7596">
                  <c:v>0.886</c:v>
                </c:pt>
                <c:pt idx="7597">
                  <c:v>0.8859</c:v>
                </c:pt>
                <c:pt idx="7598">
                  <c:v>0.8861</c:v>
                </c:pt>
                <c:pt idx="7599">
                  <c:v>0.8863</c:v>
                </c:pt>
                <c:pt idx="7600">
                  <c:v>0.8866</c:v>
                </c:pt>
                <c:pt idx="7601">
                  <c:v>0.8866</c:v>
                </c:pt>
                <c:pt idx="7602">
                  <c:v>0.8867</c:v>
                </c:pt>
                <c:pt idx="7603">
                  <c:v>0.887</c:v>
                </c:pt>
                <c:pt idx="7604">
                  <c:v>0.8873</c:v>
                </c:pt>
                <c:pt idx="7605">
                  <c:v>0.8876</c:v>
                </c:pt>
                <c:pt idx="7606">
                  <c:v>0.888</c:v>
                </c:pt>
                <c:pt idx="7607">
                  <c:v>0.8886</c:v>
                </c:pt>
                <c:pt idx="7608">
                  <c:v>0.889</c:v>
                </c:pt>
                <c:pt idx="7609">
                  <c:v>0.8895</c:v>
                </c:pt>
                <c:pt idx="7610">
                  <c:v>0.8902</c:v>
                </c:pt>
                <c:pt idx="7611">
                  <c:v>0.8909</c:v>
                </c:pt>
                <c:pt idx="7612">
                  <c:v>0.8914</c:v>
                </c:pt>
                <c:pt idx="7613">
                  <c:v>0.8919</c:v>
                </c:pt>
                <c:pt idx="7614">
                  <c:v>0.8925</c:v>
                </c:pt>
                <c:pt idx="7615">
                  <c:v>0.8929</c:v>
                </c:pt>
                <c:pt idx="7616">
                  <c:v>0.8934</c:v>
                </c:pt>
                <c:pt idx="7617">
                  <c:v>0.8937</c:v>
                </c:pt>
                <c:pt idx="7618">
                  <c:v>0.8942</c:v>
                </c:pt>
                <c:pt idx="7619">
                  <c:v>0.8947</c:v>
                </c:pt>
                <c:pt idx="7620">
                  <c:v>0.8952</c:v>
                </c:pt>
                <c:pt idx="7621">
                  <c:v>0.8958</c:v>
                </c:pt>
                <c:pt idx="7622">
                  <c:v>0.8961</c:v>
                </c:pt>
                <c:pt idx="7623">
                  <c:v>0.8965</c:v>
                </c:pt>
                <c:pt idx="7624">
                  <c:v>0.8968</c:v>
                </c:pt>
                <c:pt idx="7625">
                  <c:v>0.8973</c:v>
                </c:pt>
                <c:pt idx="7626">
                  <c:v>0.8978</c:v>
                </c:pt>
                <c:pt idx="7627">
                  <c:v>0.8984</c:v>
                </c:pt>
                <c:pt idx="7628">
                  <c:v>0.899</c:v>
                </c:pt>
                <c:pt idx="7629">
                  <c:v>0.8994</c:v>
                </c:pt>
                <c:pt idx="7630">
                  <c:v>0.8998</c:v>
                </c:pt>
                <c:pt idx="7631">
                  <c:v>0.9001</c:v>
                </c:pt>
              </c:numCache>
            </c:numRef>
          </c:val>
          <c:smooth val="0"/>
        </c:ser>
        <c:dLbls>
          <c:showLegendKey val="0"/>
          <c:showVal val="0"/>
          <c:showCatName val="0"/>
          <c:showSerName val="0"/>
          <c:showPercent val="0"/>
          <c:showBubbleSize val="0"/>
        </c:dLbls>
        <c:marker val="1"/>
        <c:smooth val="0"/>
        <c:axId val="-2138545080"/>
        <c:axId val="-2138538216"/>
      </c:lineChart>
      <c:catAx>
        <c:axId val="-2138545080"/>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Time</a:t>
                </a:r>
              </a:p>
            </c:rich>
          </c:tx>
          <c:layout>
            <c:manualLayout>
              <c:xMode val="edge"/>
              <c:yMode val="edge"/>
              <c:x val="0.480561245432114"/>
              <c:y val="0.919672282499749"/>
            </c:manualLayout>
          </c:layout>
          <c:overlay val="0"/>
          <c:spPr>
            <a:noFill/>
            <a:ln>
              <a:noFill/>
            </a:ln>
            <a:effectLst/>
          </c:spPr>
        </c:title>
        <c:numFmt formatCode="mm:ss"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538216"/>
        <c:crosses val="autoZero"/>
        <c:auto val="1"/>
        <c:lblAlgn val="ctr"/>
        <c:lblOffset val="100"/>
        <c:noMultiLvlLbl val="0"/>
      </c:catAx>
      <c:valAx>
        <c:axId val="-2138538216"/>
        <c:scaling>
          <c:orientation val="minMax"/>
          <c:min val="0.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GSR [uS]</a:t>
                </a:r>
                <a:endParaRPr lang="en-US" sz="1200">
                  <a:effectLst/>
                  <a:latin typeface="Times New Roman" panose="02020603050405020304" pitchFamily="18" charset="0"/>
                  <a:cs typeface="Times New Roman" panose="02020603050405020304" pitchFamily="18" charset="0"/>
                </a:endParaRPr>
              </a:p>
            </c:rich>
          </c:tx>
          <c:layout>
            <c:manualLayout>
              <c:xMode val="edge"/>
              <c:yMode val="edge"/>
              <c:x val="0.0"/>
              <c:y val="0.389060132789425"/>
            </c:manualLayout>
          </c:layout>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545080"/>
        <c:crosses val="autoZero"/>
        <c:crossBetween val="between"/>
      </c:valAx>
      <c:spPr>
        <a:noFill/>
        <a:ln>
          <a:noFill/>
        </a:ln>
        <a:effectLst/>
      </c:spPr>
    </c:plotArea>
    <c:plotVisOnly val="1"/>
    <c:dispBlanksAs val="zero"/>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1" i="0"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n-US" sz="1200" b="1" i="0"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GSR - Time  </a:t>
            </a:r>
          </a:p>
        </c:rich>
      </c:tx>
      <c:layout/>
      <c:overlay val="0"/>
      <c:spPr>
        <a:noFill/>
        <a:ln>
          <a:noFill/>
        </a:ln>
        <a:effectLst/>
      </c:spPr>
    </c:title>
    <c:autoTitleDeleted val="0"/>
    <c:plotArea>
      <c:layout/>
      <c:lineChart>
        <c:grouping val="standard"/>
        <c:varyColors val="0"/>
        <c:ser>
          <c:idx val="0"/>
          <c:order val="0"/>
          <c:spPr>
            <a:ln w="28575" cap="rnd">
              <a:solidFill>
                <a:schemeClr val="dk1">
                  <a:tint val="88500"/>
                </a:schemeClr>
              </a:solidFill>
              <a:round/>
            </a:ln>
            <a:effectLst/>
          </c:spPr>
          <c:marker>
            <c:symbol val="none"/>
          </c:marker>
          <c:cat>
            <c:numRef>
              <c:f>'Subject 5'!$H$2:$H$2395</c:f>
              <c:numCache>
                <c:formatCode>mm:ss.00</c:formatCode>
                <c:ptCount val="2394"/>
                <c:pt idx="0">
                  <c:v>0.0</c:v>
                </c:pt>
                <c:pt idx="1">
                  <c:v>5.78703703703646E-7</c:v>
                </c:pt>
                <c:pt idx="2">
                  <c:v>1.1574074074074E-6</c:v>
                </c:pt>
                <c:pt idx="3">
                  <c:v>1.73611111111105E-6</c:v>
                </c:pt>
                <c:pt idx="4">
                  <c:v>2.3148148148148E-6</c:v>
                </c:pt>
                <c:pt idx="5">
                  <c:v>2.89351851851845E-6</c:v>
                </c:pt>
                <c:pt idx="6">
                  <c:v>3.4722222222222E-6</c:v>
                </c:pt>
                <c:pt idx="7">
                  <c:v>4.0509259259259E-6</c:v>
                </c:pt>
                <c:pt idx="8">
                  <c:v>4.62962962962966E-6</c:v>
                </c:pt>
                <c:pt idx="9">
                  <c:v>5.20833333333325E-6</c:v>
                </c:pt>
                <c:pt idx="10">
                  <c:v>5.787037037037E-6</c:v>
                </c:pt>
                <c:pt idx="11">
                  <c:v>6.3657407407407E-6</c:v>
                </c:pt>
                <c:pt idx="12">
                  <c:v>6.9444444444444E-6</c:v>
                </c:pt>
                <c:pt idx="13">
                  <c:v>7.5231481481481E-6</c:v>
                </c:pt>
                <c:pt idx="14">
                  <c:v>8.1018518518518E-6</c:v>
                </c:pt>
                <c:pt idx="15">
                  <c:v>8.68055555555551E-6</c:v>
                </c:pt>
                <c:pt idx="16">
                  <c:v>9.25925925925921E-6</c:v>
                </c:pt>
                <c:pt idx="17">
                  <c:v>9.83796296296291E-6</c:v>
                </c:pt>
                <c:pt idx="18">
                  <c:v>1.04166666666667E-5</c:v>
                </c:pt>
                <c:pt idx="19">
                  <c:v>1.09953703703703E-5</c:v>
                </c:pt>
                <c:pt idx="20">
                  <c:v>1.1574074074074E-5</c:v>
                </c:pt>
                <c:pt idx="21">
                  <c:v>1.21527777777777E-5</c:v>
                </c:pt>
                <c:pt idx="22">
                  <c:v>1.27314814814815E-5</c:v>
                </c:pt>
                <c:pt idx="23">
                  <c:v>1.33101851851851E-5</c:v>
                </c:pt>
                <c:pt idx="24">
                  <c:v>1.38888888888889E-5</c:v>
                </c:pt>
                <c:pt idx="25">
                  <c:v>1.44675925925926E-5</c:v>
                </c:pt>
                <c:pt idx="26">
                  <c:v>1.50462962962963E-5</c:v>
                </c:pt>
                <c:pt idx="27">
                  <c:v>1.56249999999999E-5</c:v>
                </c:pt>
                <c:pt idx="28">
                  <c:v>1.62037037037037E-5</c:v>
                </c:pt>
                <c:pt idx="29">
                  <c:v>1.67824074074074E-5</c:v>
                </c:pt>
                <c:pt idx="30">
                  <c:v>1.73611111111111E-5</c:v>
                </c:pt>
                <c:pt idx="31">
                  <c:v>1.79398148148148E-5</c:v>
                </c:pt>
                <c:pt idx="32">
                  <c:v>1.85185185185185E-5</c:v>
                </c:pt>
                <c:pt idx="33">
                  <c:v>1.90972222222223E-5</c:v>
                </c:pt>
                <c:pt idx="34">
                  <c:v>1.96759259259259E-5</c:v>
                </c:pt>
                <c:pt idx="35">
                  <c:v>2.02546296296296E-5</c:v>
                </c:pt>
                <c:pt idx="36">
                  <c:v>2.08333333333333E-5</c:v>
                </c:pt>
                <c:pt idx="37">
                  <c:v>2.1412037037037E-5</c:v>
                </c:pt>
                <c:pt idx="38">
                  <c:v>2.19907407407407E-5</c:v>
                </c:pt>
                <c:pt idx="39">
                  <c:v>2.25694444444444E-5</c:v>
                </c:pt>
                <c:pt idx="40">
                  <c:v>2.31481481481481E-5</c:v>
                </c:pt>
                <c:pt idx="41">
                  <c:v>2.37268518518518E-5</c:v>
                </c:pt>
                <c:pt idx="42">
                  <c:v>2.43055555555555E-5</c:v>
                </c:pt>
                <c:pt idx="43">
                  <c:v>2.48842592592593E-5</c:v>
                </c:pt>
                <c:pt idx="44">
                  <c:v>2.54629629629629E-5</c:v>
                </c:pt>
                <c:pt idx="45">
                  <c:v>2.60416666666666E-5</c:v>
                </c:pt>
                <c:pt idx="46">
                  <c:v>2.66203703703703E-5</c:v>
                </c:pt>
                <c:pt idx="47">
                  <c:v>2.7199074074074E-5</c:v>
                </c:pt>
                <c:pt idx="48">
                  <c:v>2.77777777777777E-5</c:v>
                </c:pt>
                <c:pt idx="49">
                  <c:v>2.83564814814814E-5</c:v>
                </c:pt>
                <c:pt idx="50">
                  <c:v>2.89351851851852E-5</c:v>
                </c:pt>
                <c:pt idx="51">
                  <c:v>2.95138888888889E-5</c:v>
                </c:pt>
                <c:pt idx="52">
                  <c:v>3.00925925925925E-5</c:v>
                </c:pt>
                <c:pt idx="53">
                  <c:v>3.06712962962963E-5</c:v>
                </c:pt>
                <c:pt idx="54">
                  <c:v>3.12499999999999E-5</c:v>
                </c:pt>
                <c:pt idx="55">
                  <c:v>3.18287037037037E-5</c:v>
                </c:pt>
                <c:pt idx="56">
                  <c:v>3.24074074074073E-5</c:v>
                </c:pt>
                <c:pt idx="57">
                  <c:v>3.29861111111111E-5</c:v>
                </c:pt>
                <c:pt idx="58">
                  <c:v>3.35648148148148E-5</c:v>
                </c:pt>
                <c:pt idx="59">
                  <c:v>3.41435185185185E-5</c:v>
                </c:pt>
                <c:pt idx="60">
                  <c:v>3.47222222222222E-5</c:v>
                </c:pt>
                <c:pt idx="61">
                  <c:v>3.53009259259259E-5</c:v>
                </c:pt>
                <c:pt idx="62">
                  <c:v>3.58796296296295E-5</c:v>
                </c:pt>
                <c:pt idx="63">
                  <c:v>3.64583333333333E-5</c:v>
                </c:pt>
                <c:pt idx="64">
                  <c:v>3.7037037037037E-5</c:v>
                </c:pt>
                <c:pt idx="65">
                  <c:v>3.76157407407407E-5</c:v>
                </c:pt>
                <c:pt idx="66">
                  <c:v>3.81944444444444E-5</c:v>
                </c:pt>
                <c:pt idx="67">
                  <c:v>3.87731481481481E-5</c:v>
                </c:pt>
                <c:pt idx="68">
                  <c:v>3.93518518518518E-5</c:v>
                </c:pt>
                <c:pt idx="69">
                  <c:v>3.99305555555555E-5</c:v>
                </c:pt>
                <c:pt idx="70">
                  <c:v>4.05092592592592E-5</c:v>
                </c:pt>
                <c:pt idx="71">
                  <c:v>4.10879629629629E-5</c:v>
                </c:pt>
                <c:pt idx="72">
                  <c:v>4.16666666666666E-5</c:v>
                </c:pt>
                <c:pt idx="73">
                  <c:v>4.22453703703703E-5</c:v>
                </c:pt>
                <c:pt idx="74">
                  <c:v>4.2824074074074E-5</c:v>
                </c:pt>
                <c:pt idx="75">
                  <c:v>4.34027777777777E-5</c:v>
                </c:pt>
                <c:pt idx="76">
                  <c:v>4.39814814814815E-5</c:v>
                </c:pt>
                <c:pt idx="77">
                  <c:v>4.45601851851851E-5</c:v>
                </c:pt>
                <c:pt idx="78">
                  <c:v>4.51388888888889E-5</c:v>
                </c:pt>
                <c:pt idx="79">
                  <c:v>4.57175925925925E-5</c:v>
                </c:pt>
                <c:pt idx="80">
                  <c:v>4.62962962962964E-5</c:v>
                </c:pt>
                <c:pt idx="81">
                  <c:v>4.68749999999999E-5</c:v>
                </c:pt>
                <c:pt idx="82">
                  <c:v>4.74537037037036E-5</c:v>
                </c:pt>
                <c:pt idx="83">
                  <c:v>4.80324074074075E-5</c:v>
                </c:pt>
                <c:pt idx="84">
                  <c:v>4.8611111111111E-5</c:v>
                </c:pt>
                <c:pt idx="85">
                  <c:v>4.91898148148149E-5</c:v>
                </c:pt>
                <c:pt idx="86">
                  <c:v>4.97685185185185E-5</c:v>
                </c:pt>
                <c:pt idx="87">
                  <c:v>5.03472222222223E-5</c:v>
                </c:pt>
                <c:pt idx="88">
                  <c:v>5.09259259259259E-5</c:v>
                </c:pt>
                <c:pt idx="89">
                  <c:v>5.15046296296295E-5</c:v>
                </c:pt>
                <c:pt idx="90">
                  <c:v>5.20833333333334E-5</c:v>
                </c:pt>
                <c:pt idx="91">
                  <c:v>5.2662037037037E-5</c:v>
                </c:pt>
                <c:pt idx="92">
                  <c:v>5.32407407407407E-5</c:v>
                </c:pt>
                <c:pt idx="93">
                  <c:v>5.38194444444445E-5</c:v>
                </c:pt>
                <c:pt idx="94">
                  <c:v>5.43981481481482E-5</c:v>
                </c:pt>
                <c:pt idx="95">
                  <c:v>5.49768518518519E-5</c:v>
                </c:pt>
                <c:pt idx="96">
                  <c:v>5.55555555555555E-5</c:v>
                </c:pt>
                <c:pt idx="97">
                  <c:v>5.61342592592593E-5</c:v>
                </c:pt>
                <c:pt idx="98">
                  <c:v>5.67129629629629E-5</c:v>
                </c:pt>
                <c:pt idx="99">
                  <c:v>5.72916666666667E-5</c:v>
                </c:pt>
                <c:pt idx="100">
                  <c:v>5.78703703703704E-5</c:v>
                </c:pt>
                <c:pt idx="101">
                  <c:v>5.84490740740741E-5</c:v>
                </c:pt>
                <c:pt idx="102">
                  <c:v>5.90277777777777E-5</c:v>
                </c:pt>
                <c:pt idx="103">
                  <c:v>5.96064814814815E-5</c:v>
                </c:pt>
                <c:pt idx="104">
                  <c:v>6.01851851851852E-5</c:v>
                </c:pt>
                <c:pt idx="105">
                  <c:v>6.07638888888889E-5</c:v>
                </c:pt>
                <c:pt idx="106">
                  <c:v>6.13425925925926E-5</c:v>
                </c:pt>
                <c:pt idx="107">
                  <c:v>6.19212962962963E-5</c:v>
                </c:pt>
                <c:pt idx="108">
                  <c:v>6.25000000000001E-5</c:v>
                </c:pt>
                <c:pt idx="109">
                  <c:v>6.30787037037037E-5</c:v>
                </c:pt>
                <c:pt idx="110">
                  <c:v>6.36574074074074E-5</c:v>
                </c:pt>
                <c:pt idx="111">
                  <c:v>6.42361111111111E-5</c:v>
                </c:pt>
                <c:pt idx="112">
                  <c:v>6.48148148148148E-5</c:v>
                </c:pt>
                <c:pt idx="113">
                  <c:v>6.53935185185185E-5</c:v>
                </c:pt>
                <c:pt idx="114">
                  <c:v>6.59722222222222E-5</c:v>
                </c:pt>
                <c:pt idx="115">
                  <c:v>6.6550925925926E-5</c:v>
                </c:pt>
                <c:pt idx="116">
                  <c:v>6.71296296296296E-5</c:v>
                </c:pt>
                <c:pt idx="117">
                  <c:v>6.77083333333333E-5</c:v>
                </c:pt>
                <c:pt idx="118">
                  <c:v>6.82870370370371E-5</c:v>
                </c:pt>
                <c:pt idx="119">
                  <c:v>6.88657407407407E-5</c:v>
                </c:pt>
                <c:pt idx="120">
                  <c:v>6.94444444444445E-5</c:v>
                </c:pt>
                <c:pt idx="121">
                  <c:v>7.00231481481481E-5</c:v>
                </c:pt>
                <c:pt idx="122">
                  <c:v>7.06018518518518E-5</c:v>
                </c:pt>
                <c:pt idx="123">
                  <c:v>7.11805555555556E-5</c:v>
                </c:pt>
                <c:pt idx="124">
                  <c:v>7.17592592592592E-5</c:v>
                </c:pt>
                <c:pt idx="125">
                  <c:v>7.2337962962963E-5</c:v>
                </c:pt>
                <c:pt idx="126">
                  <c:v>7.29166666666667E-5</c:v>
                </c:pt>
                <c:pt idx="127">
                  <c:v>7.34953703703703E-5</c:v>
                </c:pt>
                <c:pt idx="128">
                  <c:v>7.40740740740741E-5</c:v>
                </c:pt>
                <c:pt idx="129">
                  <c:v>7.46527777777777E-5</c:v>
                </c:pt>
                <c:pt idx="130">
                  <c:v>7.52314814814815E-5</c:v>
                </c:pt>
                <c:pt idx="131">
                  <c:v>7.58101851851851E-5</c:v>
                </c:pt>
                <c:pt idx="132">
                  <c:v>7.63888888888889E-5</c:v>
                </c:pt>
                <c:pt idx="133">
                  <c:v>7.69675925925926E-5</c:v>
                </c:pt>
                <c:pt idx="134">
                  <c:v>7.75462962962963E-5</c:v>
                </c:pt>
                <c:pt idx="135">
                  <c:v>7.8125E-5</c:v>
                </c:pt>
                <c:pt idx="136">
                  <c:v>7.87037037037037E-5</c:v>
                </c:pt>
                <c:pt idx="137">
                  <c:v>7.92824074074074E-5</c:v>
                </c:pt>
                <c:pt idx="138">
                  <c:v>7.98611111111111E-5</c:v>
                </c:pt>
                <c:pt idx="139">
                  <c:v>8.04398148148147E-5</c:v>
                </c:pt>
                <c:pt idx="140">
                  <c:v>8.10185185185185E-5</c:v>
                </c:pt>
                <c:pt idx="141">
                  <c:v>8.15972222222223E-5</c:v>
                </c:pt>
                <c:pt idx="142">
                  <c:v>8.21759259259259E-5</c:v>
                </c:pt>
                <c:pt idx="143">
                  <c:v>8.27546296296296E-5</c:v>
                </c:pt>
                <c:pt idx="144">
                  <c:v>8.33333333333334E-5</c:v>
                </c:pt>
                <c:pt idx="145">
                  <c:v>8.3912037037037E-5</c:v>
                </c:pt>
                <c:pt idx="146">
                  <c:v>8.44907407407407E-5</c:v>
                </c:pt>
                <c:pt idx="147">
                  <c:v>8.50694444444444E-5</c:v>
                </c:pt>
                <c:pt idx="148">
                  <c:v>8.56481481481482E-5</c:v>
                </c:pt>
                <c:pt idx="149">
                  <c:v>8.62268518518518E-5</c:v>
                </c:pt>
                <c:pt idx="150">
                  <c:v>8.68055555555556E-5</c:v>
                </c:pt>
                <c:pt idx="151">
                  <c:v>8.73842592592593E-5</c:v>
                </c:pt>
                <c:pt idx="152">
                  <c:v>8.7962962962963E-5</c:v>
                </c:pt>
                <c:pt idx="153">
                  <c:v>8.85416666666667E-5</c:v>
                </c:pt>
                <c:pt idx="154">
                  <c:v>8.91203703703704E-5</c:v>
                </c:pt>
                <c:pt idx="155">
                  <c:v>8.96990740740742E-5</c:v>
                </c:pt>
                <c:pt idx="156">
                  <c:v>9.02777777777777E-5</c:v>
                </c:pt>
                <c:pt idx="157">
                  <c:v>9.08564814814814E-5</c:v>
                </c:pt>
                <c:pt idx="158">
                  <c:v>9.14351851851852E-5</c:v>
                </c:pt>
                <c:pt idx="159">
                  <c:v>9.20138888888888E-5</c:v>
                </c:pt>
                <c:pt idx="160">
                  <c:v>9.25925925925926E-5</c:v>
                </c:pt>
                <c:pt idx="161">
                  <c:v>9.31712962962963E-5</c:v>
                </c:pt>
                <c:pt idx="162">
                  <c:v>9.375E-5</c:v>
                </c:pt>
                <c:pt idx="163">
                  <c:v>9.43287037037037E-5</c:v>
                </c:pt>
                <c:pt idx="164">
                  <c:v>9.49074074074074E-5</c:v>
                </c:pt>
                <c:pt idx="165">
                  <c:v>9.54861111111111E-5</c:v>
                </c:pt>
                <c:pt idx="166">
                  <c:v>9.60648148148148E-5</c:v>
                </c:pt>
                <c:pt idx="167">
                  <c:v>9.66435185185185E-5</c:v>
                </c:pt>
                <c:pt idx="168">
                  <c:v>9.72222222222222E-5</c:v>
                </c:pt>
                <c:pt idx="169">
                  <c:v>9.7800925925926E-5</c:v>
                </c:pt>
                <c:pt idx="170">
                  <c:v>9.83796296296296E-5</c:v>
                </c:pt>
                <c:pt idx="171">
                  <c:v>9.89583333333333E-5</c:v>
                </c:pt>
                <c:pt idx="172">
                  <c:v>9.9537037037037E-5</c:v>
                </c:pt>
                <c:pt idx="173">
                  <c:v>0.000100115740740741</c:v>
                </c:pt>
                <c:pt idx="174">
                  <c:v>0.000100694444444444</c:v>
                </c:pt>
                <c:pt idx="175">
                  <c:v>0.000101273148148148</c:v>
                </c:pt>
                <c:pt idx="176">
                  <c:v>0.000101851851851852</c:v>
                </c:pt>
                <c:pt idx="177">
                  <c:v>0.000102430555555555</c:v>
                </c:pt>
                <c:pt idx="178">
                  <c:v>0.000103009259259259</c:v>
                </c:pt>
                <c:pt idx="179">
                  <c:v>0.000103587962962963</c:v>
                </c:pt>
                <c:pt idx="180">
                  <c:v>0.000104166666666667</c:v>
                </c:pt>
                <c:pt idx="181">
                  <c:v>0.00010474537037037</c:v>
                </c:pt>
                <c:pt idx="182">
                  <c:v>0.000105324074074074</c:v>
                </c:pt>
                <c:pt idx="183">
                  <c:v>0.000105902777777778</c:v>
                </c:pt>
                <c:pt idx="184">
                  <c:v>0.000106481481481481</c:v>
                </c:pt>
                <c:pt idx="185">
                  <c:v>0.000107060185185185</c:v>
                </c:pt>
                <c:pt idx="186">
                  <c:v>0.000107638888888889</c:v>
                </c:pt>
                <c:pt idx="187">
                  <c:v>0.000108217592592593</c:v>
                </c:pt>
                <c:pt idx="188">
                  <c:v>0.000108796296296296</c:v>
                </c:pt>
                <c:pt idx="189">
                  <c:v>0.000109375</c:v>
                </c:pt>
                <c:pt idx="190">
                  <c:v>0.000109953703703704</c:v>
                </c:pt>
                <c:pt idx="191">
                  <c:v>0.000110532407407407</c:v>
                </c:pt>
                <c:pt idx="192">
                  <c:v>0.000111111111111111</c:v>
                </c:pt>
                <c:pt idx="193">
                  <c:v>0.000111689814814815</c:v>
                </c:pt>
                <c:pt idx="194">
                  <c:v>0.000112268518518518</c:v>
                </c:pt>
                <c:pt idx="195">
                  <c:v>0.000112847222222222</c:v>
                </c:pt>
                <c:pt idx="196">
                  <c:v>0.000113425925925926</c:v>
                </c:pt>
                <c:pt idx="197">
                  <c:v>0.00011400462962963</c:v>
                </c:pt>
                <c:pt idx="198">
                  <c:v>0.000114583333333333</c:v>
                </c:pt>
                <c:pt idx="199">
                  <c:v>0.000115162037037037</c:v>
                </c:pt>
                <c:pt idx="200">
                  <c:v>0.000115740740740741</c:v>
                </c:pt>
                <c:pt idx="201">
                  <c:v>0.000116319444444444</c:v>
                </c:pt>
                <c:pt idx="202">
                  <c:v>0.000116898148148148</c:v>
                </c:pt>
                <c:pt idx="203">
                  <c:v>0.000117476851851852</c:v>
                </c:pt>
                <c:pt idx="204">
                  <c:v>0.000118055555555556</c:v>
                </c:pt>
                <c:pt idx="205">
                  <c:v>0.000118634259259259</c:v>
                </c:pt>
                <c:pt idx="206">
                  <c:v>0.000119212962962963</c:v>
                </c:pt>
                <c:pt idx="207">
                  <c:v>0.000119791666666667</c:v>
                </c:pt>
                <c:pt idx="208">
                  <c:v>0.00012037037037037</c:v>
                </c:pt>
                <c:pt idx="209">
                  <c:v>0.000120949074074074</c:v>
                </c:pt>
                <c:pt idx="210">
                  <c:v>0.000121527777777778</c:v>
                </c:pt>
                <c:pt idx="211">
                  <c:v>0.000122106481481481</c:v>
                </c:pt>
                <c:pt idx="212">
                  <c:v>0.000122685185185185</c:v>
                </c:pt>
                <c:pt idx="213">
                  <c:v>0.000123263888888889</c:v>
                </c:pt>
                <c:pt idx="214">
                  <c:v>0.000123842592592593</c:v>
                </c:pt>
                <c:pt idx="215">
                  <c:v>0.000124421296296296</c:v>
                </c:pt>
                <c:pt idx="216">
                  <c:v>0.000125</c:v>
                </c:pt>
                <c:pt idx="217">
                  <c:v>0.000125578703703704</c:v>
                </c:pt>
                <c:pt idx="218">
                  <c:v>0.000126157407407407</c:v>
                </c:pt>
                <c:pt idx="219">
                  <c:v>0.000126736111111111</c:v>
                </c:pt>
                <c:pt idx="220">
                  <c:v>0.000127314814814815</c:v>
                </c:pt>
                <c:pt idx="221">
                  <c:v>0.000127893518518518</c:v>
                </c:pt>
                <c:pt idx="222">
                  <c:v>0.000128472222222222</c:v>
                </c:pt>
                <c:pt idx="223">
                  <c:v>0.000129050925925926</c:v>
                </c:pt>
                <c:pt idx="224">
                  <c:v>0.00012962962962963</c:v>
                </c:pt>
                <c:pt idx="225">
                  <c:v>0.000130208333333333</c:v>
                </c:pt>
                <c:pt idx="226">
                  <c:v>0.000130787037037037</c:v>
                </c:pt>
                <c:pt idx="227">
                  <c:v>0.000131365740740741</c:v>
                </c:pt>
                <c:pt idx="228">
                  <c:v>0.000131944444444444</c:v>
                </c:pt>
                <c:pt idx="229">
                  <c:v>0.000132523148148148</c:v>
                </c:pt>
                <c:pt idx="230">
                  <c:v>0.000133101851851852</c:v>
                </c:pt>
                <c:pt idx="231">
                  <c:v>0.000133680555555556</c:v>
                </c:pt>
                <c:pt idx="232">
                  <c:v>0.000134259259259259</c:v>
                </c:pt>
                <c:pt idx="233">
                  <c:v>0.000134837962962963</c:v>
                </c:pt>
                <c:pt idx="234">
                  <c:v>0.000135416666666667</c:v>
                </c:pt>
                <c:pt idx="235">
                  <c:v>0.00013599537037037</c:v>
                </c:pt>
                <c:pt idx="236">
                  <c:v>0.000136574074074074</c:v>
                </c:pt>
                <c:pt idx="237">
                  <c:v>0.000137152777777778</c:v>
                </c:pt>
                <c:pt idx="238">
                  <c:v>0.000137731481481482</c:v>
                </c:pt>
                <c:pt idx="239">
                  <c:v>0.000138310185185185</c:v>
                </c:pt>
                <c:pt idx="240">
                  <c:v>0.000138888888888889</c:v>
                </c:pt>
                <c:pt idx="241">
                  <c:v>0.000139467592592593</c:v>
                </c:pt>
                <c:pt idx="242">
                  <c:v>0.000140046296296296</c:v>
                </c:pt>
                <c:pt idx="243">
                  <c:v>0.000140625</c:v>
                </c:pt>
                <c:pt idx="244">
                  <c:v>0.000141203703703704</c:v>
                </c:pt>
                <c:pt idx="245">
                  <c:v>0.000141782407407407</c:v>
                </c:pt>
                <c:pt idx="246">
                  <c:v>0.000142361111111111</c:v>
                </c:pt>
                <c:pt idx="247">
                  <c:v>0.000142939814814815</c:v>
                </c:pt>
                <c:pt idx="248">
                  <c:v>0.000143518518518518</c:v>
                </c:pt>
                <c:pt idx="249">
                  <c:v>0.000144097222222222</c:v>
                </c:pt>
                <c:pt idx="250">
                  <c:v>0.000144675925925926</c:v>
                </c:pt>
                <c:pt idx="251">
                  <c:v>0.00014525462962963</c:v>
                </c:pt>
                <c:pt idx="252">
                  <c:v>0.000145833333333333</c:v>
                </c:pt>
                <c:pt idx="253">
                  <c:v>0.000146412037037037</c:v>
                </c:pt>
                <c:pt idx="254">
                  <c:v>0.000146990740740741</c:v>
                </c:pt>
                <c:pt idx="255">
                  <c:v>0.000147569444444444</c:v>
                </c:pt>
                <c:pt idx="256">
                  <c:v>0.000148148148148148</c:v>
                </c:pt>
                <c:pt idx="257">
                  <c:v>0.000148726851851852</c:v>
                </c:pt>
                <c:pt idx="258">
                  <c:v>0.000149305555555556</c:v>
                </c:pt>
                <c:pt idx="259">
                  <c:v>0.000149884259259259</c:v>
                </c:pt>
                <c:pt idx="260">
                  <c:v>0.000150462962962963</c:v>
                </c:pt>
                <c:pt idx="261">
                  <c:v>0.000151041666666667</c:v>
                </c:pt>
                <c:pt idx="262">
                  <c:v>0.00015162037037037</c:v>
                </c:pt>
                <c:pt idx="263">
                  <c:v>0.000152199074074074</c:v>
                </c:pt>
                <c:pt idx="264">
                  <c:v>0.000152777777777778</c:v>
                </c:pt>
                <c:pt idx="265">
                  <c:v>0.000153356481481481</c:v>
                </c:pt>
                <c:pt idx="266">
                  <c:v>0.000153935185185185</c:v>
                </c:pt>
                <c:pt idx="267">
                  <c:v>0.000154513888888889</c:v>
                </c:pt>
                <c:pt idx="268">
                  <c:v>0.000155092592592593</c:v>
                </c:pt>
                <c:pt idx="269">
                  <c:v>0.000155671296296296</c:v>
                </c:pt>
                <c:pt idx="270">
                  <c:v>0.00015625</c:v>
                </c:pt>
                <c:pt idx="271">
                  <c:v>0.000156828703703704</c:v>
                </c:pt>
                <c:pt idx="272">
                  <c:v>0.000157407407407407</c:v>
                </c:pt>
                <c:pt idx="273">
                  <c:v>0.000157986111111111</c:v>
                </c:pt>
                <c:pt idx="274">
                  <c:v>0.000158564814814815</c:v>
                </c:pt>
                <c:pt idx="275">
                  <c:v>0.000159143518518518</c:v>
                </c:pt>
                <c:pt idx="276">
                  <c:v>0.000159722222222222</c:v>
                </c:pt>
                <c:pt idx="277">
                  <c:v>0.000160300925925926</c:v>
                </c:pt>
                <c:pt idx="278">
                  <c:v>0.00016087962962963</c:v>
                </c:pt>
                <c:pt idx="279">
                  <c:v>0.000161458333333333</c:v>
                </c:pt>
                <c:pt idx="280">
                  <c:v>0.000162037037037037</c:v>
                </c:pt>
                <c:pt idx="281">
                  <c:v>0.000162615740740741</c:v>
                </c:pt>
                <c:pt idx="282">
                  <c:v>0.000163194444444444</c:v>
                </c:pt>
                <c:pt idx="283">
                  <c:v>0.000163773148148148</c:v>
                </c:pt>
                <c:pt idx="284">
                  <c:v>0.000164351851851852</c:v>
                </c:pt>
                <c:pt idx="285">
                  <c:v>0.000164930555555555</c:v>
                </c:pt>
                <c:pt idx="286">
                  <c:v>0.000165509259259259</c:v>
                </c:pt>
                <c:pt idx="287">
                  <c:v>0.000166087962962963</c:v>
                </c:pt>
                <c:pt idx="288">
                  <c:v>0.000166666666666667</c:v>
                </c:pt>
                <c:pt idx="289">
                  <c:v>0.00016724537037037</c:v>
                </c:pt>
                <c:pt idx="290">
                  <c:v>0.000167824074074074</c:v>
                </c:pt>
                <c:pt idx="291">
                  <c:v>0.000168402777777778</c:v>
                </c:pt>
                <c:pt idx="292">
                  <c:v>0.000168981481481481</c:v>
                </c:pt>
                <c:pt idx="293">
                  <c:v>0.000169560185185185</c:v>
                </c:pt>
                <c:pt idx="294">
                  <c:v>0.000170138888888889</c:v>
                </c:pt>
                <c:pt idx="295">
                  <c:v>0.000170717592592593</c:v>
                </c:pt>
                <c:pt idx="296">
                  <c:v>0.000171296296296296</c:v>
                </c:pt>
                <c:pt idx="297">
                  <c:v>0.000171875</c:v>
                </c:pt>
                <c:pt idx="298">
                  <c:v>0.000172453703703704</c:v>
                </c:pt>
                <c:pt idx="299">
                  <c:v>0.000173032407407407</c:v>
                </c:pt>
                <c:pt idx="300">
                  <c:v>0.000173611111111111</c:v>
                </c:pt>
                <c:pt idx="301">
                  <c:v>0.000174189814814815</c:v>
                </c:pt>
                <c:pt idx="302">
                  <c:v>0.000174768518518518</c:v>
                </c:pt>
                <c:pt idx="303">
                  <c:v>0.000175347222222222</c:v>
                </c:pt>
                <c:pt idx="304">
                  <c:v>0.000175925925925926</c:v>
                </c:pt>
                <c:pt idx="305">
                  <c:v>0.00017650462962963</c:v>
                </c:pt>
                <c:pt idx="306">
                  <c:v>0.000177083333333333</c:v>
                </c:pt>
                <c:pt idx="307">
                  <c:v>0.000177662037037037</c:v>
                </c:pt>
                <c:pt idx="308">
                  <c:v>0.000178240740740741</c:v>
                </c:pt>
                <c:pt idx="309">
                  <c:v>0.000178819444444444</c:v>
                </c:pt>
                <c:pt idx="310">
                  <c:v>0.000179398148148148</c:v>
                </c:pt>
                <c:pt idx="311">
                  <c:v>0.000179976851851852</c:v>
                </c:pt>
                <c:pt idx="312">
                  <c:v>0.000180555555555555</c:v>
                </c:pt>
                <c:pt idx="313">
                  <c:v>0.000181134259259259</c:v>
                </c:pt>
                <c:pt idx="314">
                  <c:v>0.000181712962962963</c:v>
                </c:pt>
                <c:pt idx="315">
                  <c:v>0.000182291666666667</c:v>
                </c:pt>
                <c:pt idx="316">
                  <c:v>0.00018287037037037</c:v>
                </c:pt>
                <c:pt idx="317">
                  <c:v>0.000183449074074074</c:v>
                </c:pt>
                <c:pt idx="318">
                  <c:v>0.000184027777777778</c:v>
                </c:pt>
                <c:pt idx="319">
                  <c:v>0.000184606481481481</c:v>
                </c:pt>
                <c:pt idx="320">
                  <c:v>0.000185185185185185</c:v>
                </c:pt>
                <c:pt idx="321">
                  <c:v>0.000185763888888889</c:v>
                </c:pt>
                <c:pt idx="322">
                  <c:v>0.000186342592592593</c:v>
                </c:pt>
                <c:pt idx="323">
                  <c:v>0.000186921296296296</c:v>
                </c:pt>
                <c:pt idx="324">
                  <c:v>0.0001875</c:v>
                </c:pt>
                <c:pt idx="325">
                  <c:v>0.000188078703703704</c:v>
                </c:pt>
                <c:pt idx="326">
                  <c:v>0.000188657407407407</c:v>
                </c:pt>
                <c:pt idx="327">
                  <c:v>0.000189236111111111</c:v>
                </c:pt>
                <c:pt idx="328">
                  <c:v>0.000189814814814815</c:v>
                </c:pt>
                <c:pt idx="329">
                  <c:v>0.000190393518518518</c:v>
                </c:pt>
                <c:pt idx="330">
                  <c:v>0.000190972222222222</c:v>
                </c:pt>
                <c:pt idx="331">
                  <c:v>0.000191550925925926</c:v>
                </c:pt>
                <c:pt idx="332">
                  <c:v>0.000192129629629629</c:v>
                </c:pt>
                <c:pt idx="333">
                  <c:v>0.000192708333333333</c:v>
                </c:pt>
                <c:pt idx="334">
                  <c:v>0.000193287037037037</c:v>
                </c:pt>
                <c:pt idx="335">
                  <c:v>0.000193865740740741</c:v>
                </c:pt>
                <c:pt idx="336">
                  <c:v>0.000194444444444444</c:v>
                </c:pt>
                <c:pt idx="337">
                  <c:v>0.000195023148148148</c:v>
                </c:pt>
                <c:pt idx="338">
                  <c:v>0.000195601851851852</c:v>
                </c:pt>
                <c:pt idx="339">
                  <c:v>0.000196180555555555</c:v>
                </c:pt>
                <c:pt idx="340">
                  <c:v>0.000196759259259259</c:v>
                </c:pt>
                <c:pt idx="341">
                  <c:v>0.000197337962962963</c:v>
                </c:pt>
                <c:pt idx="342">
                  <c:v>0.000197916666666667</c:v>
                </c:pt>
                <c:pt idx="343">
                  <c:v>0.00019849537037037</c:v>
                </c:pt>
                <c:pt idx="344">
                  <c:v>0.000199074074074074</c:v>
                </c:pt>
                <c:pt idx="345">
                  <c:v>0.000199652777777778</c:v>
                </c:pt>
                <c:pt idx="346">
                  <c:v>0.000200231481481481</c:v>
                </c:pt>
                <c:pt idx="347">
                  <c:v>0.000200810185185185</c:v>
                </c:pt>
                <c:pt idx="348">
                  <c:v>0.000201388888888889</c:v>
                </c:pt>
                <c:pt idx="349">
                  <c:v>0.000201967592592592</c:v>
                </c:pt>
                <c:pt idx="350">
                  <c:v>0.000202546296296296</c:v>
                </c:pt>
                <c:pt idx="351">
                  <c:v>0.000203125</c:v>
                </c:pt>
                <c:pt idx="352">
                  <c:v>0.000203703703703704</c:v>
                </c:pt>
                <c:pt idx="353">
                  <c:v>0.000204282407407407</c:v>
                </c:pt>
                <c:pt idx="354">
                  <c:v>0.000204861111111111</c:v>
                </c:pt>
                <c:pt idx="355">
                  <c:v>0.000205439814814815</c:v>
                </c:pt>
                <c:pt idx="356">
                  <c:v>0.000206018518518518</c:v>
                </c:pt>
                <c:pt idx="357">
                  <c:v>0.000206597222222222</c:v>
                </c:pt>
                <c:pt idx="358">
                  <c:v>0.000207175925925926</c:v>
                </c:pt>
                <c:pt idx="359">
                  <c:v>0.00020775462962963</c:v>
                </c:pt>
                <c:pt idx="360">
                  <c:v>0.000208333333333333</c:v>
                </c:pt>
                <c:pt idx="361">
                  <c:v>0.000208912037037037</c:v>
                </c:pt>
                <c:pt idx="362">
                  <c:v>0.000209490740740741</c:v>
                </c:pt>
                <c:pt idx="363">
                  <c:v>0.000210069444444444</c:v>
                </c:pt>
                <c:pt idx="364">
                  <c:v>0.000210648148148148</c:v>
                </c:pt>
                <c:pt idx="365">
                  <c:v>0.000211226851851852</c:v>
                </c:pt>
                <c:pt idx="366">
                  <c:v>0.000211805555555555</c:v>
                </c:pt>
                <c:pt idx="367">
                  <c:v>0.000212384259259259</c:v>
                </c:pt>
                <c:pt idx="368">
                  <c:v>0.000212962962962963</c:v>
                </c:pt>
                <c:pt idx="369">
                  <c:v>0.000213541666666667</c:v>
                </c:pt>
                <c:pt idx="370">
                  <c:v>0.00021412037037037</c:v>
                </c:pt>
                <c:pt idx="371">
                  <c:v>0.000214699074074074</c:v>
                </c:pt>
                <c:pt idx="372">
                  <c:v>0.000215277777777778</c:v>
                </c:pt>
                <c:pt idx="373">
                  <c:v>0.000215856481481482</c:v>
                </c:pt>
                <c:pt idx="374">
                  <c:v>0.000216435185185185</c:v>
                </c:pt>
                <c:pt idx="375">
                  <c:v>0.000217013888888889</c:v>
                </c:pt>
                <c:pt idx="376">
                  <c:v>0.000217592592592592</c:v>
                </c:pt>
                <c:pt idx="377">
                  <c:v>0.000218171296296296</c:v>
                </c:pt>
                <c:pt idx="378">
                  <c:v>0.00021875</c:v>
                </c:pt>
                <c:pt idx="379">
                  <c:v>0.000219328703703704</c:v>
                </c:pt>
                <c:pt idx="380">
                  <c:v>0.000219907407407407</c:v>
                </c:pt>
                <c:pt idx="381">
                  <c:v>0.000220486111111111</c:v>
                </c:pt>
                <c:pt idx="382">
                  <c:v>0.000221064814814815</c:v>
                </c:pt>
                <c:pt idx="383">
                  <c:v>0.000221643518518518</c:v>
                </c:pt>
                <c:pt idx="384">
                  <c:v>0.000222222222222222</c:v>
                </c:pt>
                <c:pt idx="385">
                  <c:v>0.000222800925925926</c:v>
                </c:pt>
                <c:pt idx="386">
                  <c:v>0.00022337962962963</c:v>
                </c:pt>
                <c:pt idx="387">
                  <c:v>0.000223958333333333</c:v>
                </c:pt>
                <c:pt idx="388">
                  <c:v>0.000224537037037037</c:v>
                </c:pt>
                <c:pt idx="389">
                  <c:v>0.000225115740740741</c:v>
                </c:pt>
                <c:pt idx="390">
                  <c:v>0.000225694444444444</c:v>
                </c:pt>
                <c:pt idx="391">
                  <c:v>0.000226273148148148</c:v>
                </c:pt>
                <c:pt idx="392">
                  <c:v>0.000226851851851852</c:v>
                </c:pt>
                <c:pt idx="393">
                  <c:v>0.000227430555555556</c:v>
                </c:pt>
                <c:pt idx="394">
                  <c:v>0.000228009259259259</c:v>
                </c:pt>
                <c:pt idx="395">
                  <c:v>0.000228587962962963</c:v>
                </c:pt>
                <c:pt idx="396">
                  <c:v>0.000229166666666667</c:v>
                </c:pt>
                <c:pt idx="397">
                  <c:v>0.00022974537037037</c:v>
                </c:pt>
                <c:pt idx="398">
                  <c:v>0.000230324074074074</c:v>
                </c:pt>
                <c:pt idx="399">
                  <c:v>0.000230902777777778</c:v>
                </c:pt>
                <c:pt idx="400">
                  <c:v>0.000231481481481481</c:v>
                </c:pt>
                <c:pt idx="401">
                  <c:v>0.000232060185185185</c:v>
                </c:pt>
                <c:pt idx="402">
                  <c:v>0.000232638888888889</c:v>
                </c:pt>
                <c:pt idx="403">
                  <c:v>0.000233217592592592</c:v>
                </c:pt>
                <c:pt idx="404">
                  <c:v>0.000233796296296296</c:v>
                </c:pt>
                <c:pt idx="405">
                  <c:v>0.000234375</c:v>
                </c:pt>
                <c:pt idx="406">
                  <c:v>0.000234953703703704</c:v>
                </c:pt>
                <c:pt idx="407">
                  <c:v>0.000235532407407407</c:v>
                </c:pt>
                <c:pt idx="408">
                  <c:v>0.000236111111111111</c:v>
                </c:pt>
                <c:pt idx="409">
                  <c:v>0.000236689814814815</c:v>
                </c:pt>
                <c:pt idx="410">
                  <c:v>0.000237268518518518</c:v>
                </c:pt>
                <c:pt idx="411">
                  <c:v>0.000237847222222222</c:v>
                </c:pt>
                <c:pt idx="412">
                  <c:v>0.000238425925925926</c:v>
                </c:pt>
                <c:pt idx="413">
                  <c:v>0.00023900462962963</c:v>
                </c:pt>
                <c:pt idx="414">
                  <c:v>0.000239583333333333</c:v>
                </c:pt>
                <c:pt idx="415">
                  <c:v>0.000240162037037037</c:v>
                </c:pt>
                <c:pt idx="416">
                  <c:v>0.000240740740740741</c:v>
                </c:pt>
                <c:pt idx="417">
                  <c:v>0.000241319444444444</c:v>
                </c:pt>
                <c:pt idx="418">
                  <c:v>0.000241898148148148</c:v>
                </c:pt>
                <c:pt idx="419">
                  <c:v>0.000242476851851852</c:v>
                </c:pt>
                <c:pt idx="420">
                  <c:v>0.000243055555555556</c:v>
                </c:pt>
                <c:pt idx="421">
                  <c:v>0.000243634259259259</c:v>
                </c:pt>
                <c:pt idx="422">
                  <c:v>0.000244212962962963</c:v>
                </c:pt>
                <c:pt idx="423">
                  <c:v>0.000244791666666667</c:v>
                </c:pt>
                <c:pt idx="424">
                  <c:v>0.00024537037037037</c:v>
                </c:pt>
                <c:pt idx="425">
                  <c:v>0.000245949074074074</c:v>
                </c:pt>
                <c:pt idx="426">
                  <c:v>0.000246527777777778</c:v>
                </c:pt>
                <c:pt idx="427">
                  <c:v>0.000247106481481481</c:v>
                </c:pt>
                <c:pt idx="428">
                  <c:v>0.000247685185185185</c:v>
                </c:pt>
                <c:pt idx="429">
                  <c:v>0.000248263888888889</c:v>
                </c:pt>
                <c:pt idx="430">
                  <c:v>0.000248842592592593</c:v>
                </c:pt>
                <c:pt idx="431">
                  <c:v>0.000249421296296296</c:v>
                </c:pt>
                <c:pt idx="432">
                  <c:v>0.00025</c:v>
                </c:pt>
                <c:pt idx="433">
                  <c:v>0.000250578703703704</c:v>
                </c:pt>
                <c:pt idx="434">
                  <c:v>0.000251157407407407</c:v>
                </c:pt>
                <c:pt idx="435">
                  <c:v>0.000251736111111111</c:v>
                </c:pt>
                <c:pt idx="436">
                  <c:v>0.000252314814814815</c:v>
                </c:pt>
                <c:pt idx="437">
                  <c:v>0.000252893518518518</c:v>
                </c:pt>
                <c:pt idx="438">
                  <c:v>0.000253472222222222</c:v>
                </c:pt>
                <c:pt idx="439">
                  <c:v>0.000254050925925926</c:v>
                </c:pt>
                <c:pt idx="440">
                  <c:v>0.00025462962962963</c:v>
                </c:pt>
                <c:pt idx="441">
                  <c:v>0.000255208333333333</c:v>
                </c:pt>
                <c:pt idx="442">
                  <c:v>0.000255787037037037</c:v>
                </c:pt>
                <c:pt idx="443">
                  <c:v>0.000256365740740741</c:v>
                </c:pt>
                <c:pt idx="444">
                  <c:v>0.000256944444444444</c:v>
                </c:pt>
                <c:pt idx="445">
                  <c:v>0.000257523148148148</c:v>
                </c:pt>
                <c:pt idx="446">
                  <c:v>0.000258101851851852</c:v>
                </c:pt>
                <c:pt idx="447">
                  <c:v>0.000258680555555555</c:v>
                </c:pt>
                <c:pt idx="448">
                  <c:v>0.000259259259259259</c:v>
                </c:pt>
                <c:pt idx="449">
                  <c:v>0.000259837962962963</c:v>
                </c:pt>
                <c:pt idx="450">
                  <c:v>0.000260416666666667</c:v>
                </c:pt>
                <c:pt idx="451">
                  <c:v>0.00026099537037037</c:v>
                </c:pt>
                <c:pt idx="452">
                  <c:v>0.000261574074074074</c:v>
                </c:pt>
                <c:pt idx="453">
                  <c:v>0.000262152777777778</c:v>
                </c:pt>
                <c:pt idx="454">
                  <c:v>0.000262731481481481</c:v>
                </c:pt>
                <c:pt idx="455">
                  <c:v>0.000263310185185185</c:v>
                </c:pt>
                <c:pt idx="456">
                  <c:v>0.000263888888888889</c:v>
                </c:pt>
                <c:pt idx="457">
                  <c:v>0.000264467592592593</c:v>
                </c:pt>
                <c:pt idx="458">
                  <c:v>0.000265046296296296</c:v>
                </c:pt>
                <c:pt idx="459">
                  <c:v>0.000265625</c:v>
                </c:pt>
                <c:pt idx="460">
                  <c:v>0.000266203703703704</c:v>
                </c:pt>
                <c:pt idx="461">
                  <c:v>0.000266782407407407</c:v>
                </c:pt>
                <c:pt idx="462">
                  <c:v>0.000267361111111111</c:v>
                </c:pt>
                <c:pt idx="463">
                  <c:v>0.000267939814814815</c:v>
                </c:pt>
                <c:pt idx="464">
                  <c:v>0.000268518518518518</c:v>
                </c:pt>
                <c:pt idx="465">
                  <c:v>0.000269097222222222</c:v>
                </c:pt>
                <c:pt idx="466">
                  <c:v>0.000269675925925926</c:v>
                </c:pt>
                <c:pt idx="467">
                  <c:v>0.00027025462962963</c:v>
                </c:pt>
                <c:pt idx="468">
                  <c:v>0.000270833333333333</c:v>
                </c:pt>
                <c:pt idx="469">
                  <c:v>0.000271412037037037</c:v>
                </c:pt>
                <c:pt idx="470">
                  <c:v>0.000271990740740741</c:v>
                </c:pt>
                <c:pt idx="471">
                  <c:v>0.000272569444444444</c:v>
                </c:pt>
                <c:pt idx="472">
                  <c:v>0.000273148148148148</c:v>
                </c:pt>
                <c:pt idx="473">
                  <c:v>0.000273726851851852</c:v>
                </c:pt>
                <c:pt idx="474">
                  <c:v>0.000274305555555556</c:v>
                </c:pt>
                <c:pt idx="475">
                  <c:v>0.000274884259259259</c:v>
                </c:pt>
                <c:pt idx="476">
                  <c:v>0.000275462962962963</c:v>
                </c:pt>
                <c:pt idx="477">
                  <c:v>0.000276041666666667</c:v>
                </c:pt>
                <c:pt idx="478">
                  <c:v>0.00027662037037037</c:v>
                </c:pt>
                <c:pt idx="479">
                  <c:v>0.000277199074074074</c:v>
                </c:pt>
                <c:pt idx="480">
                  <c:v>0.000277777777777778</c:v>
                </c:pt>
                <c:pt idx="481">
                  <c:v>0.000278356481481482</c:v>
                </c:pt>
                <c:pt idx="482">
                  <c:v>0.000278935185185185</c:v>
                </c:pt>
                <c:pt idx="483">
                  <c:v>0.000279513888888889</c:v>
                </c:pt>
                <c:pt idx="484">
                  <c:v>0.000280092592592593</c:v>
                </c:pt>
                <c:pt idx="485">
                  <c:v>0.000280671296296296</c:v>
                </c:pt>
                <c:pt idx="486">
                  <c:v>0.00028125</c:v>
                </c:pt>
                <c:pt idx="487">
                  <c:v>0.000281828703703704</c:v>
                </c:pt>
                <c:pt idx="488">
                  <c:v>0.000282407407407407</c:v>
                </c:pt>
                <c:pt idx="489">
                  <c:v>0.000282986111111111</c:v>
                </c:pt>
                <c:pt idx="490">
                  <c:v>0.000283564814814815</c:v>
                </c:pt>
                <c:pt idx="491">
                  <c:v>0.000284143518518518</c:v>
                </c:pt>
                <c:pt idx="492">
                  <c:v>0.000284722222222222</c:v>
                </c:pt>
                <c:pt idx="493">
                  <c:v>0.000285300925925926</c:v>
                </c:pt>
                <c:pt idx="494">
                  <c:v>0.00028587962962963</c:v>
                </c:pt>
                <c:pt idx="495">
                  <c:v>0.000286458333333333</c:v>
                </c:pt>
                <c:pt idx="496">
                  <c:v>0.000287037037037037</c:v>
                </c:pt>
                <c:pt idx="497">
                  <c:v>0.000287615740740741</c:v>
                </c:pt>
                <c:pt idx="498">
                  <c:v>0.000288194444444444</c:v>
                </c:pt>
                <c:pt idx="499">
                  <c:v>0.000288773148148148</c:v>
                </c:pt>
                <c:pt idx="500">
                  <c:v>0.000289351851851852</c:v>
                </c:pt>
                <c:pt idx="501">
                  <c:v>0.000289930555555555</c:v>
                </c:pt>
                <c:pt idx="502">
                  <c:v>0.000290509259259259</c:v>
                </c:pt>
                <c:pt idx="503">
                  <c:v>0.000291087962962963</c:v>
                </c:pt>
                <c:pt idx="504">
                  <c:v>0.000291666666666667</c:v>
                </c:pt>
                <c:pt idx="505">
                  <c:v>0.00029224537037037</c:v>
                </c:pt>
                <c:pt idx="506">
                  <c:v>0.000292824074074074</c:v>
                </c:pt>
                <c:pt idx="507">
                  <c:v>0.000293402777777778</c:v>
                </c:pt>
                <c:pt idx="508">
                  <c:v>0.000293981481481481</c:v>
                </c:pt>
                <c:pt idx="509">
                  <c:v>0.000294560185185185</c:v>
                </c:pt>
                <c:pt idx="510">
                  <c:v>0.000295138888888889</c:v>
                </c:pt>
                <c:pt idx="511">
                  <c:v>0.000295717592592593</c:v>
                </c:pt>
                <c:pt idx="512">
                  <c:v>0.000296296296296296</c:v>
                </c:pt>
                <c:pt idx="513">
                  <c:v>0.000296875</c:v>
                </c:pt>
                <c:pt idx="514">
                  <c:v>0.000297453703703704</c:v>
                </c:pt>
                <c:pt idx="515">
                  <c:v>0.000298032407407407</c:v>
                </c:pt>
                <c:pt idx="516">
                  <c:v>0.000298611111111111</c:v>
                </c:pt>
                <c:pt idx="517">
                  <c:v>0.000299189814814815</c:v>
                </c:pt>
                <c:pt idx="518">
                  <c:v>0.000299768518518518</c:v>
                </c:pt>
                <c:pt idx="519">
                  <c:v>0.000300347222222222</c:v>
                </c:pt>
                <c:pt idx="520">
                  <c:v>0.000300925925925926</c:v>
                </c:pt>
                <c:pt idx="521">
                  <c:v>0.00030150462962963</c:v>
                </c:pt>
                <c:pt idx="522">
                  <c:v>0.000302083333333333</c:v>
                </c:pt>
                <c:pt idx="523">
                  <c:v>0.000302662037037037</c:v>
                </c:pt>
                <c:pt idx="524">
                  <c:v>0.000303240740740741</c:v>
                </c:pt>
                <c:pt idx="525">
                  <c:v>0.000303819444444444</c:v>
                </c:pt>
                <c:pt idx="526">
                  <c:v>0.000304398148148148</c:v>
                </c:pt>
                <c:pt idx="527">
                  <c:v>0.000304976851851852</c:v>
                </c:pt>
                <c:pt idx="528">
                  <c:v>0.000305555555555556</c:v>
                </c:pt>
                <c:pt idx="529">
                  <c:v>0.000306134259259259</c:v>
                </c:pt>
                <c:pt idx="530">
                  <c:v>0.000306712962962963</c:v>
                </c:pt>
                <c:pt idx="531">
                  <c:v>0.000307291666666667</c:v>
                </c:pt>
                <c:pt idx="532">
                  <c:v>0.00030787037037037</c:v>
                </c:pt>
                <c:pt idx="533">
                  <c:v>0.000308449074074074</c:v>
                </c:pt>
                <c:pt idx="534">
                  <c:v>0.000309027777777778</c:v>
                </c:pt>
                <c:pt idx="535">
                  <c:v>0.000309606481481481</c:v>
                </c:pt>
                <c:pt idx="536">
                  <c:v>0.000310185185185185</c:v>
                </c:pt>
                <c:pt idx="537">
                  <c:v>0.000310763888888889</c:v>
                </c:pt>
                <c:pt idx="538">
                  <c:v>0.000311342592592593</c:v>
                </c:pt>
                <c:pt idx="539">
                  <c:v>0.000311921296296296</c:v>
                </c:pt>
                <c:pt idx="540">
                  <c:v>0.0003125</c:v>
                </c:pt>
                <c:pt idx="541">
                  <c:v>0.000313078703703704</c:v>
                </c:pt>
                <c:pt idx="542">
                  <c:v>0.000313657407407407</c:v>
                </c:pt>
                <c:pt idx="543">
                  <c:v>0.000314236111111111</c:v>
                </c:pt>
                <c:pt idx="544">
                  <c:v>0.000314814814814815</c:v>
                </c:pt>
                <c:pt idx="545">
                  <c:v>0.000315393518518518</c:v>
                </c:pt>
                <c:pt idx="546">
                  <c:v>0.000315972222222222</c:v>
                </c:pt>
                <c:pt idx="547">
                  <c:v>0.000316550925925926</c:v>
                </c:pt>
                <c:pt idx="548">
                  <c:v>0.00031712962962963</c:v>
                </c:pt>
                <c:pt idx="549">
                  <c:v>0.000317708333333333</c:v>
                </c:pt>
                <c:pt idx="550">
                  <c:v>0.000318287037037037</c:v>
                </c:pt>
                <c:pt idx="551">
                  <c:v>0.000318865740740741</c:v>
                </c:pt>
                <c:pt idx="552">
                  <c:v>0.000319444444444444</c:v>
                </c:pt>
                <c:pt idx="553">
                  <c:v>0.000320023148148148</c:v>
                </c:pt>
                <c:pt idx="554">
                  <c:v>0.000320601851851852</c:v>
                </c:pt>
                <c:pt idx="555">
                  <c:v>0.000321180555555556</c:v>
                </c:pt>
                <c:pt idx="556">
                  <c:v>0.000321759259259259</c:v>
                </c:pt>
                <c:pt idx="557">
                  <c:v>0.000322337962962963</c:v>
                </c:pt>
                <c:pt idx="558">
                  <c:v>0.000322916666666667</c:v>
                </c:pt>
                <c:pt idx="559">
                  <c:v>0.00032349537037037</c:v>
                </c:pt>
                <c:pt idx="560">
                  <c:v>0.000324074074074074</c:v>
                </c:pt>
                <c:pt idx="561">
                  <c:v>0.000324652777777778</c:v>
                </c:pt>
                <c:pt idx="562">
                  <c:v>0.000325231481481481</c:v>
                </c:pt>
                <c:pt idx="563">
                  <c:v>0.000325810185185185</c:v>
                </c:pt>
                <c:pt idx="564">
                  <c:v>0.000326388888888889</c:v>
                </c:pt>
                <c:pt idx="565">
                  <c:v>0.000326967592592593</c:v>
                </c:pt>
                <c:pt idx="566">
                  <c:v>0.000327546296296296</c:v>
                </c:pt>
                <c:pt idx="567">
                  <c:v>0.000328125</c:v>
                </c:pt>
                <c:pt idx="568">
                  <c:v>0.000328703703703704</c:v>
                </c:pt>
                <c:pt idx="569">
                  <c:v>0.000329282407407407</c:v>
                </c:pt>
                <c:pt idx="570">
                  <c:v>0.000329861111111111</c:v>
                </c:pt>
                <c:pt idx="571">
                  <c:v>0.000330439814814815</c:v>
                </c:pt>
                <c:pt idx="572">
                  <c:v>0.000331018518518518</c:v>
                </c:pt>
                <c:pt idx="573">
                  <c:v>0.000331597222222222</c:v>
                </c:pt>
                <c:pt idx="574">
                  <c:v>0.000332175925925926</c:v>
                </c:pt>
                <c:pt idx="575">
                  <c:v>0.00033275462962963</c:v>
                </c:pt>
                <c:pt idx="576">
                  <c:v>0.000333333333333333</c:v>
                </c:pt>
                <c:pt idx="577">
                  <c:v>0.000333912037037037</c:v>
                </c:pt>
                <c:pt idx="578">
                  <c:v>0.000334490740740741</c:v>
                </c:pt>
                <c:pt idx="579">
                  <c:v>0.000335069444444444</c:v>
                </c:pt>
                <c:pt idx="580">
                  <c:v>0.000335648148148148</c:v>
                </c:pt>
                <c:pt idx="581">
                  <c:v>0.000336226851851852</c:v>
                </c:pt>
                <c:pt idx="582">
                  <c:v>0.000336805555555555</c:v>
                </c:pt>
                <c:pt idx="583">
                  <c:v>0.000337384259259259</c:v>
                </c:pt>
                <c:pt idx="584">
                  <c:v>0.000337962962962963</c:v>
                </c:pt>
                <c:pt idx="585">
                  <c:v>0.000338541666666667</c:v>
                </c:pt>
                <c:pt idx="586">
                  <c:v>0.00033912037037037</c:v>
                </c:pt>
                <c:pt idx="587">
                  <c:v>0.000339699074074074</c:v>
                </c:pt>
                <c:pt idx="588">
                  <c:v>0.000340277777777778</c:v>
                </c:pt>
                <c:pt idx="589">
                  <c:v>0.000340856481481481</c:v>
                </c:pt>
                <c:pt idx="590">
                  <c:v>0.000341435185185185</c:v>
                </c:pt>
                <c:pt idx="591">
                  <c:v>0.000342013888888889</c:v>
                </c:pt>
                <c:pt idx="592">
                  <c:v>0.000342592592592593</c:v>
                </c:pt>
                <c:pt idx="593">
                  <c:v>0.000343171296296296</c:v>
                </c:pt>
                <c:pt idx="594">
                  <c:v>0.00034375</c:v>
                </c:pt>
                <c:pt idx="595">
                  <c:v>0.000344328703703704</c:v>
                </c:pt>
                <c:pt idx="596">
                  <c:v>0.000344907407407407</c:v>
                </c:pt>
                <c:pt idx="597">
                  <c:v>0.000345486111111111</c:v>
                </c:pt>
                <c:pt idx="598">
                  <c:v>0.000346064814814815</c:v>
                </c:pt>
                <c:pt idx="599">
                  <c:v>0.000346643518518518</c:v>
                </c:pt>
                <c:pt idx="600">
                  <c:v>0.000347222222222222</c:v>
                </c:pt>
                <c:pt idx="601">
                  <c:v>0.000347800925925926</c:v>
                </c:pt>
                <c:pt idx="602">
                  <c:v>0.00034837962962963</c:v>
                </c:pt>
                <c:pt idx="603">
                  <c:v>0.000348958333333333</c:v>
                </c:pt>
                <c:pt idx="604">
                  <c:v>0.000349537037037037</c:v>
                </c:pt>
                <c:pt idx="605">
                  <c:v>0.000350115740740741</c:v>
                </c:pt>
                <c:pt idx="606">
                  <c:v>0.000350694444444444</c:v>
                </c:pt>
                <c:pt idx="607">
                  <c:v>0.000351273148148148</c:v>
                </c:pt>
                <c:pt idx="608">
                  <c:v>0.000351851851851852</c:v>
                </c:pt>
                <c:pt idx="609">
                  <c:v>0.000352430555555555</c:v>
                </c:pt>
                <c:pt idx="610">
                  <c:v>0.000353009259259259</c:v>
                </c:pt>
                <c:pt idx="611">
                  <c:v>0.000353587962962963</c:v>
                </c:pt>
                <c:pt idx="612">
                  <c:v>0.000354166666666667</c:v>
                </c:pt>
                <c:pt idx="613">
                  <c:v>0.00035474537037037</c:v>
                </c:pt>
                <c:pt idx="614">
                  <c:v>0.000355324074074074</c:v>
                </c:pt>
                <c:pt idx="615">
                  <c:v>0.000355902777777778</c:v>
                </c:pt>
                <c:pt idx="616">
                  <c:v>0.000356481481481481</c:v>
                </c:pt>
                <c:pt idx="617">
                  <c:v>0.000357060185185185</c:v>
                </c:pt>
                <c:pt idx="618">
                  <c:v>0.000357638888888889</c:v>
                </c:pt>
                <c:pt idx="619">
                  <c:v>0.000358217592592593</c:v>
                </c:pt>
                <c:pt idx="620">
                  <c:v>0.000358796296296296</c:v>
                </c:pt>
                <c:pt idx="621">
                  <c:v>0.000359375</c:v>
                </c:pt>
                <c:pt idx="622">
                  <c:v>0.000359953703703704</c:v>
                </c:pt>
                <c:pt idx="623">
                  <c:v>0.000360532407407407</c:v>
                </c:pt>
                <c:pt idx="624">
                  <c:v>0.000361111111111111</c:v>
                </c:pt>
                <c:pt idx="625">
                  <c:v>0.000361689814814815</c:v>
                </c:pt>
                <c:pt idx="626">
                  <c:v>0.000362268518518518</c:v>
                </c:pt>
                <c:pt idx="627">
                  <c:v>0.000362847222222222</c:v>
                </c:pt>
                <c:pt idx="628">
                  <c:v>0.000363425925925926</c:v>
                </c:pt>
                <c:pt idx="629">
                  <c:v>0.000364004629629629</c:v>
                </c:pt>
                <c:pt idx="630">
                  <c:v>0.000364583333333333</c:v>
                </c:pt>
                <c:pt idx="631">
                  <c:v>0.000365162037037037</c:v>
                </c:pt>
                <c:pt idx="632">
                  <c:v>0.000365740740740741</c:v>
                </c:pt>
                <c:pt idx="633">
                  <c:v>0.000366319444444445</c:v>
                </c:pt>
                <c:pt idx="634">
                  <c:v>0.000366898148148148</c:v>
                </c:pt>
                <c:pt idx="635">
                  <c:v>0.000367476851851852</c:v>
                </c:pt>
                <c:pt idx="636">
                  <c:v>0.000368055555555555</c:v>
                </c:pt>
                <c:pt idx="637">
                  <c:v>0.000368634259259259</c:v>
                </c:pt>
                <c:pt idx="638">
                  <c:v>0.000369212962962963</c:v>
                </c:pt>
                <c:pt idx="639">
                  <c:v>0.000369791666666667</c:v>
                </c:pt>
                <c:pt idx="640">
                  <c:v>0.00037037037037037</c:v>
                </c:pt>
                <c:pt idx="641">
                  <c:v>0.000370949074074074</c:v>
                </c:pt>
                <c:pt idx="642">
                  <c:v>0.000371527777777778</c:v>
                </c:pt>
                <c:pt idx="643">
                  <c:v>0.000372106481481481</c:v>
                </c:pt>
                <c:pt idx="644">
                  <c:v>0.000372685185185185</c:v>
                </c:pt>
                <c:pt idx="645">
                  <c:v>0.000373263888888889</c:v>
                </c:pt>
                <c:pt idx="646">
                  <c:v>0.000373842592592593</c:v>
                </c:pt>
                <c:pt idx="647">
                  <c:v>0.000374421296296296</c:v>
                </c:pt>
                <c:pt idx="648">
                  <c:v>0.000375</c:v>
                </c:pt>
                <c:pt idx="649">
                  <c:v>0.000375578703703704</c:v>
                </c:pt>
                <c:pt idx="650">
                  <c:v>0.000376157407407407</c:v>
                </c:pt>
                <c:pt idx="651">
                  <c:v>0.000376736111111111</c:v>
                </c:pt>
                <c:pt idx="652">
                  <c:v>0.000377314814814815</c:v>
                </c:pt>
                <c:pt idx="653">
                  <c:v>0.000377893518518518</c:v>
                </c:pt>
                <c:pt idx="654">
                  <c:v>0.000378472222222222</c:v>
                </c:pt>
                <c:pt idx="655">
                  <c:v>0.000379050925925926</c:v>
                </c:pt>
                <c:pt idx="656">
                  <c:v>0.00037962962962963</c:v>
                </c:pt>
                <c:pt idx="657">
                  <c:v>0.000380208333333333</c:v>
                </c:pt>
                <c:pt idx="658">
                  <c:v>0.000380787037037037</c:v>
                </c:pt>
                <c:pt idx="659">
                  <c:v>0.000381365740740741</c:v>
                </c:pt>
                <c:pt idx="660">
                  <c:v>0.000381944444444444</c:v>
                </c:pt>
                <c:pt idx="661">
                  <c:v>0.000382523148148148</c:v>
                </c:pt>
                <c:pt idx="662">
                  <c:v>0.000383101851851852</c:v>
                </c:pt>
                <c:pt idx="663">
                  <c:v>0.000383680555555556</c:v>
                </c:pt>
                <c:pt idx="664">
                  <c:v>0.000384259259259259</c:v>
                </c:pt>
                <c:pt idx="665">
                  <c:v>0.000384837962962963</c:v>
                </c:pt>
                <c:pt idx="666">
                  <c:v>0.000385416666666667</c:v>
                </c:pt>
                <c:pt idx="667">
                  <c:v>0.00038599537037037</c:v>
                </c:pt>
                <c:pt idx="668">
                  <c:v>0.000386574074074074</c:v>
                </c:pt>
                <c:pt idx="669">
                  <c:v>0.000387152777777778</c:v>
                </c:pt>
                <c:pt idx="670">
                  <c:v>0.000387731481481481</c:v>
                </c:pt>
                <c:pt idx="671">
                  <c:v>0.000388310185185185</c:v>
                </c:pt>
                <c:pt idx="672">
                  <c:v>0.000388888888888889</c:v>
                </c:pt>
                <c:pt idx="673">
                  <c:v>0.000389467592592593</c:v>
                </c:pt>
                <c:pt idx="674">
                  <c:v>0.000390046296296296</c:v>
                </c:pt>
                <c:pt idx="675">
                  <c:v>0.000390625</c:v>
                </c:pt>
                <c:pt idx="676">
                  <c:v>0.000391203703703704</c:v>
                </c:pt>
                <c:pt idx="677">
                  <c:v>0.000391782407407407</c:v>
                </c:pt>
                <c:pt idx="678">
                  <c:v>0.000392361111111111</c:v>
                </c:pt>
                <c:pt idx="679">
                  <c:v>0.000392939814814815</c:v>
                </c:pt>
                <c:pt idx="680">
                  <c:v>0.000393518518518519</c:v>
                </c:pt>
                <c:pt idx="681">
                  <c:v>0.000394097222222222</c:v>
                </c:pt>
                <c:pt idx="682">
                  <c:v>0.000394675925925926</c:v>
                </c:pt>
                <c:pt idx="683">
                  <c:v>0.00039525462962963</c:v>
                </c:pt>
                <c:pt idx="684">
                  <c:v>0.000395833333333333</c:v>
                </c:pt>
                <c:pt idx="685">
                  <c:v>0.000396412037037037</c:v>
                </c:pt>
                <c:pt idx="686">
                  <c:v>0.000396990740740741</c:v>
                </c:pt>
                <c:pt idx="687">
                  <c:v>0.000397569444444444</c:v>
                </c:pt>
                <c:pt idx="688">
                  <c:v>0.000398148148148148</c:v>
                </c:pt>
                <c:pt idx="689">
                  <c:v>0.000398726851851852</c:v>
                </c:pt>
                <c:pt idx="690">
                  <c:v>0.000399305555555556</c:v>
                </c:pt>
                <c:pt idx="691">
                  <c:v>0.000399884259259259</c:v>
                </c:pt>
                <c:pt idx="692">
                  <c:v>0.000400462962962963</c:v>
                </c:pt>
                <c:pt idx="693">
                  <c:v>0.000401041666666666</c:v>
                </c:pt>
                <c:pt idx="694">
                  <c:v>0.00040162037037037</c:v>
                </c:pt>
                <c:pt idx="695">
                  <c:v>0.000402199074074074</c:v>
                </c:pt>
                <c:pt idx="696">
                  <c:v>0.000402777777777778</c:v>
                </c:pt>
                <c:pt idx="697">
                  <c:v>0.000403356481481482</c:v>
                </c:pt>
                <c:pt idx="698">
                  <c:v>0.000403935185185185</c:v>
                </c:pt>
                <c:pt idx="699">
                  <c:v>0.000404513888888889</c:v>
                </c:pt>
                <c:pt idx="700">
                  <c:v>0.000405092592592593</c:v>
                </c:pt>
                <c:pt idx="701">
                  <c:v>0.000405671296296296</c:v>
                </c:pt>
                <c:pt idx="702">
                  <c:v>0.00040625</c:v>
                </c:pt>
                <c:pt idx="703">
                  <c:v>0.000406828703703704</c:v>
                </c:pt>
                <c:pt idx="704">
                  <c:v>0.000407407407407407</c:v>
                </c:pt>
                <c:pt idx="705">
                  <c:v>0.000407986111111111</c:v>
                </c:pt>
                <c:pt idx="706">
                  <c:v>0.000408564814814815</c:v>
                </c:pt>
                <c:pt idx="707">
                  <c:v>0.000409143518518519</c:v>
                </c:pt>
                <c:pt idx="708">
                  <c:v>0.000409722222222222</c:v>
                </c:pt>
                <c:pt idx="709">
                  <c:v>0.000410300925925926</c:v>
                </c:pt>
                <c:pt idx="710">
                  <c:v>0.00041087962962963</c:v>
                </c:pt>
                <c:pt idx="711">
                  <c:v>0.000411458333333333</c:v>
                </c:pt>
                <c:pt idx="712">
                  <c:v>0.000412037037037037</c:v>
                </c:pt>
                <c:pt idx="713">
                  <c:v>0.000412615740740741</c:v>
                </c:pt>
                <c:pt idx="714">
                  <c:v>0.000413194444444445</c:v>
                </c:pt>
                <c:pt idx="715">
                  <c:v>0.000413773148148148</c:v>
                </c:pt>
                <c:pt idx="716">
                  <c:v>0.000414351851851852</c:v>
                </c:pt>
                <c:pt idx="717">
                  <c:v>0.000414930555555555</c:v>
                </c:pt>
                <c:pt idx="718">
                  <c:v>0.000415509259259259</c:v>
                </c:pt>
                <c:pt idx="719">
                  <c:v>0.000416087962962963</c:v>
                </c:pt>
                <c:pt idx="720">
                  <c:v>0.000416666666666667</c:v>
                </c:pt>
                <c:pt idx="721">
                  <c:v>0.000417245370370371</c:v>
                </c:pt>
                <c:pt idx="722">
                  <c:v>0.000417824074074074</c:v>
                </c:pt>
                <c:pt idx="723">
                  <c:v>0.000418402777777778</c:v>
                </c:pt>
                <c:pt idx="724">
                  <c:v>0.000418981481481481</c:v>
                </c:pt>
                <c:pt idx="725">
                  <c:v>0.000419560185185185</c:v>
                </c:pt>
                <c:pt idx="726">
                  <c:v>0.000420138888888889</c:v>
                </c:pt>
                <c:pt idx="727">
                  <c:v>0.000420717592592593</c:v>
                </c:pt>
                <c:pt idx="728">
                  <c:v>0.000421296296296296</c:v>
                </c:pt>
                <c:pt idx="729">
                  <c:v>0.000421875</c:v>
                </c:pt>
                <c:pt idx="730">
                  <c:v>0.000422453703703704</c:v>
                </c:pt>
                <c:pt idx="731">
                  <c:v>0.000423032407407408</c:v>
                </c:pt>
                <c:pt idx="732">
                  <c:v>0.000423611111111111</c:v>
                </c:pt>
                <c:pt idx="733">
                  <c:v>0.000424189814814815</c:v>
                </c:pt>
                <c:pt idx="734">
                  <c:v>0.000424768518518519</c:v>
                </c:pt>
                <c:pt idx="735">
                  <c:v>0.000425347222222222</c:v>
                </c:pt>
                <c:pt idx="736">
                  <c:v>0.000425925925925926</c:v>
                </c:pt>
                <c:pt idx="737">
                  <c:v>0.000426504629629629</c:v>
                </c:pt>
                <c:pt idx="738">
                  <c:v>0.000427083333333334</c:v>
                </c:pt>
                <c:pt idx="739">
                  <c:v>0.000427662037037037</c:v>
                </c:pt>
                <c:pt idx="740">
                  <c:v>0.000428240740740741</c:v>
                </c:pt>
                <c:pt idx="741">
                  <c:v>0.000428819444444445</c:v>
                </c:pt>
                <c:pt idx="742">
                  <c:v>0.000429398148148148</c:v>
                </c:pt>
                <c:pt idx="743">
                  <c:v>0.000429976851851852</c:v>
                </c:pt>
                <c:pt idx="744">
                  <c:v>0.000430555555555555</c:v>
                </c:pt>
                <c:pt idx="745">
                  <c:v>0.000431134259259259</c:v>
                </c:pt>
                <c:pt idx="746">
                  <c:v>0.000431712962962963</c:v>
                </c:pt>
                <c:pt idx="747">
                  <c:v>0.000432291666666666</c:v>
                </c:pt>
                <c:pt idx="748">
                  <c:v>0.00043287037037037</c:v>
                </c:pt>
                <c:pt idx="749">
                  <c:v>0.000433449074074074</c:v>
                </c:pt>
                <c:pt idx="750">
                  <c:v>0.000434027777777778</c:v>
                </c:pt>
                <c:pt idx="751">
                  <c:v>0.000434606481481481</c:v>
                </c:pt>
                <c:pt idx="752">
                  <c:v>0.000435185185185185</c:v>
                </c:pt>
                <c:pt idx="753">
                  <c:v>0.000435763888888889</c:v>
                </c:pt>
                <c:pt idx="754">
                  <c:v>0.000436342592592592</c:v>
                </c:pt>
                <c:pt idx="755">
                  <c:v>0.000436921296296296</c:v>
                </c:pt>
                <c:pt idx="756">
                  <c:v>0.0004375</c:v>
                </c:pt>
                <c:pt idx="757">
                  <c:v>0.000438078703703704</c:v>
                </c:pt>
                <c:pt idx="758">
                  <c:v>0.000438657407407407</c:v>
                </c:pt>
                <c:pt idx="759">
                  <c:v>0.000439236111111111</c:v>
                </c:pt>
                <c:pt idx="760">
                  <c:v>0.000439814814814815</c:v>
                </c:pt>
                <c:pt idx="761">
                  <c:v>0.000440393518518519</c:v>
                </c:pt>
                <c:pt idx="762">
                  <c:v>0.000440972222222222</c:v>
                </c:pt>
                <c:pt idx="763">
                  <c:v>0.000441550925925926</c:v>
                </c:pt>
                <c:pt idx="764">
                  <c:v>0.000442129629629629</c:v>
                </c:pt>
                <c:pt idx="765">
                  <c:v>0.000442708333333333</c:v>
                </c:pt>
                <c:pt idx="766">
                  <c:v>0.000443287037037037</c:v>
                </c:pt>
                <c:pt idx="767">
                  <c:v>0.000443865740740741</c:v>
                </c:pt>
                <c:pt idx="768">
                  <c:v>0.000444444444444445</c:v>
                </c:pt>
                <c:pt idx="769">
                  <c:v>0.000445023148148148</c:v>
                </c:pt>
                <c:pt idx="770">
                  <c:v>0.000445601851851852</c:v>
                </c:pt>
                <c:pt idx="771">
                  <c:v>0.000446180555555555</c:v>
                </c:pt>
                <c:pt idx="772">
                  <c:v>0.000446759259259259</c:v>
                </c:pt>
                <c:pt idx="773">
                  <c:v>0.000447337962962963</c:v>
                </c:pt>
                <c:pt idx="774">
                  <c:v>0.000447916666666667</c:v>
                </c:pt>
                <c:pt idx="775">
                  <c:v>0.00044849537037037</c:v>
                </c:pt>
                <c:pt idx="776">
                  <c:v>0.000449074074074074</c:v>
                </c:pt>
                <c:pt idx="777">
                  <c:v>0.000449652777777778</c:v>
                </c:pt>
                <c:pt idx="778">
                  <c:v>0.000450231481481481</c:v>
                </c:pt>
                <c:pt idx="779">
                  <c:v>0.000450810185185185</c:v>
                </c:pt>
                <c:pt idx="780">
                  <c:v>0.000451388888888889</c:v>
                </c:pt>
                <c:pt idx="781">
                  <c:v>0.000451967592592593</c:v>
                </c:pt>
                <c:pt idx="782">
                  <c:v>0.000452546296296296</c:v>
                </c:pt>
                <c:pt idx="783">
                  <c:v>0.000453125</c:v>
                </c:pt>
                <c:pt idx="784">
                  <c:v>0.000453703703703704</c:v>
                </c:pt>
                <c:pt idx="785">
                  <c:v>0.000454282407407407</c:v>
                </c:pt>
                <c:pt idx="786">
                  <c:v>0.000454861111111111</c:v>
                </c:pt>
                <c:pt idx="787">
                  <c:v>0.000455439814814815</c:v>
                </c:pt>
                <c:pt idx="788">
                  <c:v>0.000456018518518518</c:v>
                </c:pt>
                <c:pt idx="789">
                  <c:v>0.000456597222222222</c:v>
                </c:pt>
                <c:pt idx="790">
                  <c:v>0.000457175925925926</c:v>
                </c:pt>
                <c:pt idx="791">
                  <c:v>0.00045775462962963</c:v>
                </c:pt>
                <c:pt idx="792">
                  <c:v>0.000458333333333333</c:v>
                </c:pt>
                <c:pt idx="793">
                  <c:v>0.000458912037037037</c:v>
                </c:pt>
                <c:pt idx="794">
                  <c:v>0.000459490740740741</c:v>
                </c:pt>
                <c:pt idx="795">
                  <c:v>0.000460069444444444</c:v>
                </c:pt>
                <c:pt idx="796">
                  <c:v>0.000460648148148148</c:v>
                </c:pt>
                <c:pt idx="797">
                  <c:v>0.000461226851851852</c:v>
                </c:pt>
                <c:pt idx="798">
                  <c:v>0.000461805555555555</c:v>
                </c:pt>
                <c:pt idx="799">
                  <c:v>0.000462384259259259</c:v>
                </c:pt>
                <c:pt idx="800">
                  <c:v>0.000462962962962963</c:v>
                </c:pt>
                <c:pt idx="801">
                  <c:v>0.000463541666666667</c:v>
                </c:pt>
                <c:pt idx="802">
                  <c:v>0.00046412037037037</c:v>
                </c:pt>
                <c:pt idx="803">
                  <c:v>0.000464699074074074</c:v>
                </c:pt>
                <c:pt idx="804">
                  <c:v>0.000465277777777778</c:v>
                </c:pt>
                <c:pt idx="805">
                  <c:v>0.000465856481481481</c:v>
                </c:pt>
                <c:pt idx="806">
                  <c:v>0.000466435185185185</c:v>
                </c:pt>
                <c:pt idx="807">
                  <c:v>0.000467013888888889</c:v>
                </c:pt>
                <c:pt idx="808">
                  <c:v>0.000467592592592593</c:v>
                </c:pt>
                <c:pt idx="809">
                  <c:v>0.000468171296296296</c:v>
                </c:pt>
                <c:pt idx="810">
                  <c:v>0.00046875</c:v>
                </c:pt>
                <c:pt idx="811">
                  <c:v>0.000469328703703704</c:v>
                </c:pt>
                <c:pt idx="812">
                  <c:v>0.000469907407407407</c:v>
                </c:pt>
                <c:pt idx="813">
                  <c:v>0.000470486111111111</c:v>
                </c:pt>
                <c:pt idx="814">
                  <c:v>0.000471064814814815</c:v>
                </c:pt>
                <c:pt idx="815">
                  <c:v>0.000471643518518518</c:v>
                </c:pt>
                <c:pt idx="816">
                  <c:v>0.000472222222222222</c:v>
                </c:pt>
                <c:pt idx="817">
                  <c:v>0.000472800925925926</c:v>
                </c:pt>
                <c:pt idx="818">
                  <c:v>0.00047337962962963</c:v>
                </c:pt>
                <c:pt idx="819">
                  <c:v>0.000473958333333333</c:v>
                </c:pt>
                <c:pt idx="820">
                  <c:v>0.000474537037037037</c:v>
                </c:pt>
                <c:pt idx="821">
                  <c:v>0.000475115740740741</c:v>
                </c:pt>
                <c:pt idx="822">
                  <c:v>0.000475694444444444</c:v>
                </c:pt>
                <c:pt idx="823">
                  <c:v>0.000476273148148148</c:v>
                </c:pt>
                <c:pt idx="824">
                  <c:v>0.000476851851851852</c:v>
                </c:pt>
                <c:pt idx="825">
                  <c:v>0.000477430555555555</c:v>
                </c:pt>
                <c:pt idx="826">
                  <c:v>0.000478009259259259</c:v>
                </c:pt>
                <c:pt idx="827">
                  <c:v>0.000478587962962963</c:v>
                </c:pt>
                <c:pt idx="828">
                  <c:v>0.000479166666666667</c:v>
                </c:pt>
                <c:pt idx="829">
                  <c:v>0.00047974537037037</c:v>
                </c:pt>
                <c:pt idx="830">
                  <c:v>0.000480324074074074</c:v>
                </c:pt>
                <c:pt idx="831">
                  <c:v>0.000480902777777778</c:v>
                </c:pt>
                <c:pt idx="832">
                  <c:v>0.000481481481481481</c:v>
                </c:pt>
                <c:pt idx="833">
                  <c:v>0.000482060185185185</c:v>
                </c:pt>
                <c:pt idx="834">
                  <c:v>0.000482638888888889</c:v>
                </c:pt>
                <c:pt idx="835">
                  <c:v>0.000483217592592593</c:v>
                </c:pt>
                <c:pt idx="836">
                  <c:v>0.000483796296296296</c:v>
                </c:pt>
                <c:pt idx="837">
                  <c:v>0.000484375</c:v>
                </c:pt>
                <c:pt idx="838">
                  <c:v>0.000484953703703704</c:v>
                </c:pt>
                <c:pt idx="839">
                  <c:v>0.000485532407407407</c:v>
                </c:pt>
                <c:pt idx="840">
                  <c:v>0.000486111111111111</c:v>
                </c:pt>
                <c:pt idx="841">
                  <c:v>0.000486689814814815</c:v>
                </c:pt>
                <c:pt idx="842">
                  <c:v>0.000487268518518519</c:v>
                </c:pt>
                <c:pt idx="843">
                  <c:v>0.000487847222222222</c:v>
                </c:pt>
                <c:pt idx="844">
                  <c:v>0.000488425925925926</c:v>
                </c:pt>
                <c:pt idx="845">
                  <c:v>0.000489004629629629</c:v>
                </c:pt>
                <c:pt idx="846">
                  <c:v>0.000489583333333333</c:v>
                </c:pt>
                <c:pt idx="847">
                  <c:v>0.000490162037037037</c:v>
                </c:pt>
                <c:pt idx="848">
                  <c:v>0.000490740740740741</c:v>
                </c:pt>
                <c:pt idx="849">
                  <c:v>0.000491319444444445</c:v>
                </c:pt>
                <c:pt idx="850">
                  <c:v>0.000491898148148148</c:v>
                </c:pt>
                <c:pt idx="851">
                  <c:v>0.000492476851851852</c:v>
                </c:pt>
                <c:pt idx="852">
                  <c:v>0.000493055555555556</c:v>
                </c:pt>
                <c:pt idx="853">
                  <c:v>0.000493634259259259</c:v>
                </c:pt>
                <c:pt idx="854">
                  <c:v>0.000494212962962963</c:v>
                </c:pt>
                <c:pt idx="855">
                  <c:v>0.000494791666666667</c:v>
                </c:pt>
                <c:pt idx="856">
                  <c:v>0.00049537037037037</c:v>
                </c:pt>
                <c:pt idx="857">
                  <c:v>0.000495949074074074</c:v>
                </c:pt>
                <c:pt idx="858">
                  <c:v>0.000496527777777778</c:v>
                </c:pt>
                <c:pt idx="859">
                  <c:v>0.000497106481481482</c:v>
                </c:pt>
                <c:pt idx="860">
                  <c:v>0.000497685185185185</c:v>
                </c:pt>
                <c:pt idx="861">
                  <c:v>0.000498263888888889</c:v>
                </c:pt>
                <c:pt idx="862">
                  <c:v>0.000498842592592593</c:v>
                </c:pt>
                <c:pt idx="863">
                  <c:v>0.000499421296296296</c:v>
                </c:pt>
                <c:pt idx="864">
                  <c:v>0.0005</c:v>
                </c:pt>
                <c:pt idx="865">
                  <c:v>0.000500578703703704</c:v>
                </c:pt>
                <c:pt idx="866">
                  <c:v>0.000501157407407408</c:v>
                </c:pt>
                <c:pt idx="867">
                  <c:v>0.000501736111111111</c:v>
                </c:pt>
                <c:pt idx="868">
                  <c:v>0.000502314814814815</c:v>
                </c:pt>
                <c:pt idx="869">
                  <c:v>0.000502893518518519</c:v>
                </c:pt>
                <c:pt idx="870">
                  <c:v>0.000503472222222222</c:v>
                </c:pt>
                <c:pt idx="871">
                  <c:v>0.000504050925925926</c:v>
                </c:pt>
                <c:pt idx="872">
                  <c:v>0.00050462962962963</c:v>
                </c:pt>
                <c:pt idx="873">
                  <c:v>0.000505208333333333</c:v>
                </c:pt>
                <c:pt idx="874">
                  <c:v>0.000505787037037037</c:v>
                </c:pt>
                <c:pt idx="875">
                  <c:v>0.000506365740740741</c:v>
                </c:pt>
                <c:pt idx="876">
                  <c:v>0.000506944444444445</c:v>
                </c:pt>
                <c:pt idx="877">
                  <c:v>0.000507523148148148</c:v>
                </c:pt>
                <c:pt idx="878">
                  <c:v>0.000508101851851852</c:v>
                </c:pt>
                <c:pt idx="879">
                  <c:v>0.000508680555555556</c:v>
                </c:pt>
                <c:pt idx="880">
                  <c:v>0.000509259259259259</c:v>
                </c:pt>
                <c:pt idx="881">
                  <c:v>0.000509837962962963</c:v>
                </c:pt>
                <c:pt idx="882">
                  <c:v>0.000510416666666667</c:v>
                </c:pt>
                <c:pt idx="883">
                  <c:v>0.000510995370370371</c:v>
                </c:pt>
                <c:pt idx="884">
                  <c:v>0.000511574074074074</c:v>
                </c:pt>
                <c:pt idx="885">
                  <c:v>0.000512152777777778</c:v>
                </c:pt>
                <c:pt idx="886">
                  <c:v>0.000512731481481481</c:v>
                </c:pt>
                <c:pt idx="887">
                  <c:v>0.000513310185185185</c:v>
                </c:pt>
                <c:pt idx="888">
                  <c:v>0.000513888888888889</c:v>
                </c:pt>
                <c:pt idx="889">
                  <c:v>0.000514467592592593</c:v>
                </c:pt>
                <c:pt idx="890">
                  <c:v>0.000515046296296296</c:v>
                </c:pt>
                <c:pt idx="891">
                  <c:v>0.000515625</c:v>
                </c:pt>
                <c:pt idx="892">
                  <c:v>0.000516203703703703</c:v>
                </c:pt>
                <c:pt idx="893">
                  <c:v>0.000516782407407407</c:v>
                </c:pt>
                <c:pt idx="894">
                  <c:v>0.000517361111111111</c:v>
                </c:pt>
                <c:pt idx="895">
                  <c:v>0.000517939814814815</c:v>
                </c:pt>
                <c:pt idx="896">
                  <c:v>0.000518518518518519</c:v>
                </c:pt>
                <c:pt idx="897">
                  <c:v>0.000519097222222222</c:v>
                </c:pt>
                <c:pt idx="898">
                  <c:v>0.000519675925925926</c:v>
                </c:pt>
                <c:pt idx="899">
                  <c:v>0.000520254629629629</c:v>
                </c:pt>
                <c:pt idx="900">
                  <c:v>0.000520833333333334</c:v>
                </c:pt>
                <c:pt idx="901">
                  <c:v>0.000521412037037037</c:v>
                </c:pt>
                <c:pt idx="902">
                  <c:v>0.000521990740740741</c:v>
                </c:pt>
                <c:pt idx="903">
                  <c:v>0.000522569444444445</c:v>
                </c:pt>
                <c:pt idx="904">
                  <c:v>0.000523148148148148</c:v>
                </c:pt>
                <c:pt idx="905">
                  <c:v>0.000523726851851852</c:v>
                </c:pt>
                <c:pt idx="906">
                  <c:v>0.000524305555555555</c:v>
                </c:pt>
                <c:pt idx="907">
                  <c:v>0.00052488425925926</c:v>
                </c:pt>
                <c:pt idx="908">
                  <c:v>0.000525462962962963</c:v>
                </c:pt>
                <c:pt idx="909">
                  <c:v>0.000526041666666667</c:v>
                </c:pt>
                <c:pt idx="910">
                  <c:v>0.000526620370370371</c:v>
                </c:pt>
                <c:pt idx="911">
                  <c:v>0.000527199074074074</c:v>
                </c:pt>
                <c:pt idx="912">
                  <c:v>0.000527777777777778</c:v>
                </c:pt>
                <c:pt idx="913">
                  <c:v>0.000528356481481482</c:v>
                </c:pt>
                <c:pt idx="914">
                  <c:v>0.000528935185185185</c:v>
                </c:pt>
                <c:pt idx="915">
                  <c:v>0.000529513888888889</c:v>
                </c:pt>
                <c:pt idx="916">
                  <c:v>0.000530092592592593</c:v>
                </c:pt>
                <c:pt idx="917">
                  <c:v>0.000530671296296296</c:v>
                </c:pt>
                <c:pt idx="918">
                  <c:v>0.00053125</c:v>
                </c:pt>
                <c:pt idx="919">
                  <c:v>0.000531828703703704</c:v>
                </c:pt>
                <c:pt idx="920">
                  <c:v>0.000532407407407407</c:v>
                </c:pt>
                <c:pt idx="921">
                  <c:v>0.000532986111111111</c:v>
                </c:pt>
                <c:pt idx="922">
                  <c:v>0.000533564814814815</c:v>
                </c:pt>
                <c:pt idx="923">
                  <c:v>0.000534143518518519</c:v>
                </c:pt>
                <c:pt idx="924">
                  <c:v>0.000534722222222222</c:v>
                </c:pt>
                <c:pt idx="925">
                  <c:v>0.000535300925925926</c:v>
                </c:pt>
                <c:pt idx="926">
                  <c:v>0.00053587962962963</c:v>
                </c:pt>
                <c:pt idx="927">
                  <c:v>0.000536458333333334</c:v>
                </c:pt>
                <c:pt idx="928">
                  <c:v>0.000537037037037037</c:v>
                </c:pt>
                <c:pt idx="929">
                  <c:v>0.000537615740740741</c:v>
                </c:pt>
                <c:pt idx="930">
                  <c:v>0.000538194444444445</c:v>
                </c:pt>
                <c:pt idx="931">
                  <c:v>0.000538773148148148</c:v>
                </c:pt>
                <c:pt idx="932">
                  <c:v>0.000539351851851852</c:v>
                </c:pt>
                <c:pt idx="933">
                  <c:v>0.000539930555555555</c:v>
                </c:pt>
                <c:pt idx="934">
                  <c:v>0.000540509259259259</c:v>
                </c:pt>
                <c:pt idx="935">
                  <c:v>0.000541087962962963</c:v>
                </c:pt>
                <c:pt idx="936">
                  <c:v>0.000541666666666667</c:v>
                </c:pt>
                <c:pt idx="937">
                  <c:v>0.000542245370370371</c:v>
                </c:pt>
                <c:pt idx="938">
                  <c:v>0.000542824074074074</c:v>
                </c:pt>
                <c:pt idx="939">
                  <c:v>0.000543402777777778</c:v>
                </c:pt>
                <c:pt idx="940">
                  <c:v>0.000543981481481482</c:v>
                </c:pt>
                <c:pt idx="941">
                  <c:v>0.000544560185185185</c:v>
                </c:pt>
                <c:pt idx="942">
                  <c:v>0.000545138888888889</c:v>
                </c:pt>
                <c:pt idx="943">
                  <c:v>0.000545717592592593</c:v>
                </c:pt>
                <c:pt idx="944">
                  <c:v>0.000546296296296296</c:v>
                </c:pt>
                <c:pt idx="945">
                  <c:v>0.000546875</c:v>
                </c:pt>
                <c:pt idx="946">
                  <c:v>0.000547453703703704</c:v>
                </c:pt>
                <c:pt idx="947">
                  <c:v>0.000548032407407408</c:v>
                </c:pt>
                <c:pt idx="948">
                  <c:v>0.000548611111111111</c:v>
                </c:pt>
                <c:pt idx="949">
                  <c:v>0.000549189814814815</c:v>
                </c:pt>
                <c:pt idx="950">
                  <c:v>0.000549768518518519</c:v>
                </c:pt>
                <c:pt idx="951">
                  <c:v>0.000550347222222222</c:v>
                </c:pt>
                <c:pt idx="952">
                  <c:v>0.000550925925925926</c:v>
                </c:pt>
                <c:pt idx="953">
                  <c:v>0.000551504629629629</c:v>
                </c:pt>
                <c:pt idx="954">
                  <c:v>0.000552083333333334</c:v>
                </c:pt>
                <c:pt idx="955">
                  <c:v>0.000552662037037037</c:v>
                </c:pt>
                <c:pt idx="956">
                  <c:v>0.000553240740740741</c:v>
                </c:pt>
                <c:pt idx="957">
                  <c:v>0.000553819444444445</c:v>
                </c:pt>
                <c:pt idx="958">
                  <c:v>0.000554398148148148</c:v>
                </c:pt>
                <c:pt idx="959">
                  <c:v>0.000554976851851852</c:v>
                </c:pt>
                <c:pt idx="960">
                  <c:v>0.000555555555555555</c:v>
                </c:pt>
                <c:pt idx="961">
                  <c:v>0.000556134259259259</c:v>
                </c:pt>
                <c:pt idx="962">
                  <c:v>0.000556712962962963</c:v>
                </c:pt>
                <c:pt idx="963">
                  <c:v>0.000557291666666667</c:v>
                </c:pt>
                <c:pt idx="964">
                  <c:v>0.00055787037037037</c:v>
                </c:pt>
                <c:pt idx="965">
                  <c:v>0.000558449074074074</c:v>
                </c:pt>
                <c:pt idx="966">
                  <c:v>0.000559027777777778</c:v>
                </c:pt>
                <c:pt idx="967">
                  <c:v>0.000559606481481482</c:v>
                </c:pt>
                <c:pt idx="968">
                  <c:v>0.000560185185185185</c:v>
                </c:pt>
                <c:pt idx="969">
                  <c:v>0.000560763888888889</c:v>
                </c:pt>
                <c:pt idx="970">
                  <c:v>0.000561342592592593</c:v>
                </c:pt>
                <c:pt idx="971">
                  <c:v>0.000561921296296296</c:v>
                </c:pt>
                <c:pt idx="972">
                  <c:v>0.0005625</c:v>
                </c:pt>
                <c:pt idx="973">
                  <c:v>0.000563078703703704</c:v>
                </c:pt>
                <c:pt idx="974">
                  <c:v>0.000563657407407408</c:v>
                </c:pt>
                <c:pt idx="975">
                  <c:v>0.000564236111111111</c:v>
                </c:pt>
                <c:pt idx="976">
                  <c:v>0.000564814814814815</c:v>
                </c:pt>
                <c:pt idx="977">
                  <c:v>0.000565393518518519</c:v>
                </c:pt>
                <c:pt idx="978">
                  <c:v>0.000565972222222222</c:v>
                </c:pt>
                <c:pt idx="979">
                  <c:v>0.000566550925925926</c:v>
                </c:pt>
                <c:pt idx="980">
                  <c:v>0.00056712962962963</c:v>
                </c:pt>
                <c:pt idx="981">
                  <c:v>0.000567708333333333</c:v>
                </c:pt>
                <c:pt idx="982">
                  <c:v>0.000568287037037037</c:v>
                </c:pt>
                <c:pt idx="983">
                  <c:v>0.000568865740740741</c:v>
                </c:pt>
                <c:pt idx="984">
                  <c:v>0.000569444444444444</c:v>
                </c:pt>
                <c:pt idx="985">
                  <c:v>0.000570023148148148</c:v>
                </c:pt>
                <c:pt idx="986">
                  <c:v>0.000570601851851852</c:v>
                </c:pt>
                <c:pt idx="987">
                  <c:v>0.000571180555555556</c:v>
                </c:pt>
                <c:pt idx="988">
                  <c:v>0.000571759259259259</c:v>
                </c:pt>
                <c:pt idx="989">
                  <c:v>0.000572337962962963</c:v>
                </c:pt>
                <c:pt idx="990">
                  <c:v>0.000572916666666667</c:v>
                </c:pt>
                <c:pt idx="991">
                  <c:v>0.00057349537037037</c:v>
                </c:pt>
                <c:pt idx="992">
                  <c:v>0.000574074074074074</c:v>
                </c:pt>
                <c:pt idx="993">
                  <c:v>0.000574652777777778</c:v>
                </c:pt>
                <c:pt idx="994">
                  <c:v>0.000575231481481482</c:v>
                </c:pt>
                <c:pt idx="995">
                  <c:v>0.000575810185185185</c:v>
                </c:pt>
                <c:pt idx="996">
                  <c:v>0.000576388888888889</c:v>
                </c:pt>
                <c:pt idx="997">
                  <c:v>0.000576967592592593</c:v>
                </c:pt>
                <c:pt idx="998">
                  <c:v>0.000577546296296296</c:v>
                </c:pt>
                <c:pt idx="999">
                  <c:v>0.000578125</c:v>
                </c:pt>
                <c:pt idx="1000">
                  <c:v>0.000578703703703704</c:v>
                </c:pt>
                <c:pt idx="1001">
                  <c:v>0.000579282407407408</c:v>
                </c:pt>
                <c:pt idx="1002">
                  <c:v>0.000579861111111111</c:v>
                </c:pt>
                <c:pt idx="1003">
                  <c:v>0.000580439814814815</c:v>
                </c:pt>
                <c:pt idx="1004">
                  <c:v>0.000581018518518519</c:v>
                </c:pt>
                <c:pt idx="1005">
                  <c:v>0.000581597222222222</c:v>
                </c:pt>
                <c:pt idx="1006">
                  <c:v>0.000582175925925926</c:v>
                </c:pt>
                <c:pt idx="1007">
                  <c:v>0.00058275462962963</c:v>
                </c:pt>
                <c:pt idx="1008">
                  <c:v>0.000583333333333333</c:v>
                </c:pt>
                <c:pt idx="1009">
                  <c:v>0.000583912037037037</c:v>
                </c:pt>
                <c:pt idx="1010">
                  <c:v>0.000584490740740741</c:v>
                </c:pt>
                <c:pt idx="1011">
                  <c:v>0.000585069444444444</c:v>
                </c:pt>
                <c:pt idx="1012">
                  <c:v>0.000585648148148148</c:v>
                </c:pt>
                <c:pt idx="1013">
                  <c:v>0.000586226851851852</c:v>
                </c:pt>
                <c:pt idx="1014">
                  <c:v>0.000586805555555555</c:v>
                </c:pt>
                <c:pt idx="1015">
                  <c:v>0.000587384259259259</c:v>
                </c:pt>
                <c:pt idx="1016">
                  <c:v>0.000587962962962963</c:v>
                </c:pt>
                <c:pt idx="1017">
                  <c:v>0.000588541666666667</c:v>
                </c:pt>
                <c:pt idx="1018">
                  <c:v>0.00058912037037037</c:v>
                </c:pt>
                <c:pt idx="1019">
                  <c:v>0.000589699074074074</c:v>
                </c:pt>
                <c:pt idx="1020">
                  <c:v>0.000590277777777778</c:v>
                </c:pt>
                <c:pt idx="1021">
                  <c:v>0.000590856481481482</c:v>
                </c:pt>
                <c:pt idx="1022">
                  <c:v>0.000591435185185185</c:v>
                </c:pt>
                <c:pt idx="1023">
                  <c:v>0.000592013888888889</c:v>
                </c:pt>
                <c:pt idx="1024">
                  <c:v>0.000592592592592593</c:v>
                </c:pt>
                <c:pt idx="1025">
                  <c:v>0.000593171296296296</c:v>
                </c:pt>
                <c:pt idx="1026">
                  <c:v>0.00059375</c:v>
                </c:pt>
                <c:pt idx="1027">
                  <c:v>0.000594328703703704</c:v>
                </c:pt>
                <c:pt idx="1028">
                  <c:v>0.000594907407407407</c:v>
                </c:pt>
                <c:pt idx="1029">
                  <c:v>0.000595486111111111</c:v>
                </c:pt>
                <c:pt idx="1030">
                  <c:v>0.000596064814814815</c:v>
                </c:pt>
                <c:pt idx="1031">
                  <c:v>0.000596643518518519</c:v>
                </c:pt>
                <c:pt idx="1032">
                  <c:v>0.000597222222222222</c:v>
                </c:pt>
                <c:pt idx="1033">
                  <c:v>0.000597800925925926</c:v>
                </c:pt>
                <c:pt idx="1034">
                  <c:v>0.00059837962962963</c:v>
                </c:pt>
                <c:pt idx="1035">
                  <c:v>0.000598958333333333</c:v>
                </c:pt>
                <c:pt idx="1036">
                  <c:v>0.000599537037037037</c:v>
                </c:pt>
                <c:pt idx="1037">
                  <c:v>0.000600115740740741</c:v>
                </c:pt>
                <c:pt idx="1038">
                  <c:v>0.000600694444444445</c:v>
                </c:pt>
                <c:pt idx="1039">
                  <c:v>0.000601273148148148</c:v>
                </c:pt>
                <c:pt idx="1040">
                  <c:v>0.000601851851851852</c:v>
                </c:pt>
                <c:pt idx="1041">
                  <c:v>0.000602430555555555</c:v>
                </c:pt>
                <c:pt idx="1042">
                  <c:v>0.000603009259259259</c:v>
                </c:pt>
                <c:pt idx="1043">
                  <c:v>0.000603587962962963</c:v>
                </c:pt>
                <c:pt idx="1044">
                  <c:v>0.000604166666666667</c:v>
                </c:pt>
                <c:pt idx="1045">
                  <c:v>0.00060474537037037</c:v>
                </c:pt>
                <c:pt idx="1046">
                  <c:v>0.000605324074074074</c:v>
                </c:pt>
                <c:pt idx="1047">
                  <c:v>0.000605902777777778</c:v>
                </c:pt>
                <c:pt idx="1048">
                  <c:v>0.000606481481481481</c:v>
                </c:pt>
                <c:pt idx="1049">
                  <c:v>0.000607060185185185</c:v>
                </c:pt>
                <c:pt idx="1050">
                  <c:v>0.000607638888888889</c:v>
                </c:pt>
                <c:pt idx="1051">
                  <c:v>0.000608217592592593</c:v>
                </c:pt>
                <c:pt idx="1052">
                  <c:v>0.000608796296296296</c:v>
                </c:pt>
                <c:pt idx="1053">
                  <c:v>0.000609375</c:v>
                </c:pt>
                <c:pt idx="1054">
                  <c:v>0.000609953703703704</c:v>
                </c:pt>
                <c:pt idx="1055">
                  <c:v>0.000610532407407407</c:v>
                </c:pt>
                <c:pt idx="1056">
                  <c:v>0.000611111111111111</c:v>
                </c:pt>
                <c:pt idx="1057">
                  <c:v>0.000611689814814815</c:v>
                </c:pt>
                <c:pt idx="1058">
                  <c:v>0.000612268518518519</c:v>
                </c:pt>
                <c:pt idx="1059">
                  <c:v>0.000612847222222222</c:v>
                </c:pt>
                <c:pt idx="1060">
                  <c:v>0.000613425925925926</c:v>
                </c:pt>
                <c:pt idx="1061">
                  <c:v>0.000614004629629629</c:v>
                </c:pt>
                <c:pt idx="1062">
                  <c:v>0.000614583333333333</c:v>
                </c:pt>
                <c:pt idx="1063">
                  <c:v>0.000615162037037037</c:v>
                </c:pt>
                <c:pt idx="1064">
                  <c:v>0.000615740740740741</c:v>
                </c:pt>
                <c:pt idx="1065">
                  <c:v>0.000616319444444444</c:v>
                </c:pt>
                <c:pt idx="1066">
                  <c:v>0.000616898148148148</c:v>
                </c:pt>
                <c:pt idx="1067">
                  <c:v>0.000617476851851852</c:v>
                </c:pt>
                <c:pt idx="1068">
                  <c:v>0.000618055555555555</c:v>
                </c:pt>
                <c:pt idx="1069">
                  <c:v>0.000618634259259259</c:v>
                </c:pt>
                <c:pt idx="1070">
                  <c:v>0.000619212962962963</c:v>
                </c:pt>
                <c:pt idx="1071">
                  <c:v>0.000619791666666667</c:v>
                </c:pt>
                <c:pt idx="1072">
                  <c:v>0.00062037037037037</c:v>
                </c:pt>
                <c:pt idx="1073">
                  <c:v>0.000620949074074074</c:v>
                </c:pt>
                <c:pt idx="1074">
                  <c:v>0.000621527777777778</c:v>
                </c:pt>
                <c:pt idx="1075">
                  <c:v>0.000622106481481482</c:v>
                </c:pt>
                <c:pt idx="1076">
                  <c:v>0.000622685185185185</c:v>
                </c:pt>
                <c:pt idx="1077">
                  <c:v>0.000623263888888889</c:v>
                </c:pt>
                <c:pt idx="1078">
                  <c:v>0.000623842592592593</c:v>
                </c:pt>
                <c:pt idx="1079">
                  <c:v>0.000624421296296296</c:v>
                </c:pt>
                <c:pt idx="1080">
                  <c:v>0.000625</c:v>
                </c:pt>
                <c:pt idx="1081">
                  <c:v>0.000625578703703703</c:v>
                </c:pt>
                <c:pt idx="1082">
                  <c:v>0.000626157407407408</c:v>
                </c:pt>
                <c:pt idx="1083">
                  <c:v>0.000626736111111111</c:v>
                </c:pt>
                <c:pt idx="1084">
                  <c:v>0.000627314814814815</c:v>
                </c:pt>
                <c:pt idx="1085">
                  <c:v>0.000627893518518519</c:v>
                </c:pt>
                <c:pt idx="1086">
                  <c:v>0.000628472222222222</c:v>
                </c:pt>
                <c:pt idx="1087">
                  <c:v>0.000629050925925926</c:v>
                </c:pt>
                <c:pt idx="1088">
                  <c:v>0.00062962962962963</c:v>
                </c:pt>
                <c:pt idx="1089">
                  <c:v>0.000630208333333333</c:v>
                </c:pt>
                <c:pt idx="1090">
                  <c:v>0.000630787037037037</c:v>
                </c:pt>
                <c:pt idx="1091">
                  <c:v>0.000631365740740741</c:v>
                </c:pt>
                <c:pt idx="1092">
                  <c:v>0.000631944444444444</c:v>
                </c:pt>
                <c:pt idx="1093">
                  <c:v>0.000632523148148148</c:v>
                </c:pt>
                <c:pt idx="1094">
                  <c:v>0.000633101851851852</c:v>
                </c:pt>
                <c:pt idx="1095">
                  <c:v>0.000633680555555555</c:v>
                </c:pt>
                <c:pt idx="1096">
                  <c:v>0.000634259259259259</c:v>
                </c:pt>
                <c:pt idx="1097">
                  <c:v>0.000634837962962963</c:v>
                </c:pt>
                <c:pt idx="1098">
                  <c:v>0.000635416666666667</c:v>
                </c:pt>
                <c:pt idx="1099">
                  <c:v>0.00063599537037037</c:v>
                </c:pt>
                <c:pt idx="1100">
                  <c:v>0.000636574074074074</c:v>
                </c:pt>
                <c:pt idx="1101">
                  <c:v>0.000637152777777778</c:v>
                </c:pt>
                <c:pt idx="1102">
                  <c:v>0.000637731481481481</c:v>
                </c:pt>
                <c:pt idx="1103">
                  <c:v>0.000638310185185185</c:v>
                </c:pt>
                <c:pt idx="1104">
                  <c:v>0.000638888888888889</c:v>
                </c:pt>
                <c:pt idx="1105">
                  <c:v>0.000639467592592592</c:v>
                </c:pt>
                <c:pt idx="1106">
                  <c:v>0.000640046296296296</c:v>
                </c:pt>
                <c:pt idx="1107">
                  <c:v>0.000640625</c:v>
                </c:pt>
                <c:pt idx="1108">
                  <c:v>0.000641203703703704</c:v>
                </c:pt>
                <c:pt idx="1109">
                  <c:v>0.000641782407407407</c:v>
                </c:pt>
                <c:pt idx="1110">
                  <c:v>0.000642361111111111</c:v>
                </c:pt>
                <c:pt idx="1111">
                  <c:v>0.000642939814814815</c:v>
                </c:pt>
                <c:pt idx="1112">
                  <c:v>0.000643518518518519</c:v>
                </c:pt>
                <c:pt idx="1113">
                  <c:v>0.000644097222222222</c:v>
                </c:pt>
                <c:pt idx="1114">
                  <c:v>0.000644675925925926</c:v>
                </c:pt>
                <c:pt idx="1115">
                  <c:v>0.000645254629629629</c:v>
                </c:pt>
                <c:pt idx="1116">
                  <c:v>0.000645833333333333</c:v>
                </c:pt>
                <c:pt idx="1117">
                  <c:v>0.000646412037037037</c:v>
                </c:pt>
                <c:pt idx="1118">
                  <c:v>0.000646990740740741</c:v>
                </c:pt>
                <c:pt idx="1119">
                  <c:v>0.000647569444444444</c:v>
                </c:pt>
                <c:pt idx="1120">
                  <c:v>0.000648148148148148</c:v>
                </c:pt>
                <c:pt idx="1121">
                  <c:v>0.000648726851851852</c:v>
                </c:pt>
                <c:pt idx="1122">
                  <c:v>0.000649305555555555</c:v>
                </c:pt>
                <c:pt idx="1123">
                  <c:v>0.000649884259259259</c:v>
                </c:pt>
                <c:pt idx="1124">
                  <c:v>0.000650462962962963</c:v>
                </c:pt>
                <c:pt idx="1125">
                  <c:v>0.000651041666666666</c:v>
                </c:pt>
                <c:pt idx="1126">
                  <c:v>0.00065162037037037</c:v>
                </c:pt>
                <c:pt idx="1127">
                  <c:v>0.000652199074074074</c:v>
                </c:pt>
                <c:pt idx="1128">
                  <c:v>0.000652777777777778</c:v>
                </c:pt>
                <c:pt idx="1129">
                  <c:v>0.000653356481481481</c:v>
                </c:pt>
                <c:pt idx="1130">
                  <c:v>0.000653935185185185</c:v>
                </c:pt>
                <c:pt idx="1131">
                  <c:v>0.000654513888888889</c:v>
                </c:pt>
                <c:pt idx="1132">
                  <c:v>0.000655092592592592</c:v>
                </c:pt>
                <c:pt idx="1133">
                  <c:v>0.000655671296296296</c:v>
                </c:pt>
                <c:pt idx="1134">
                  <c:v>0.00065625</c:v>
                </c:pt>
                <c:pt idx="1135">
                  <c:v>0.000656828703703704</c:v>
                </c:pt>
                <c:pt idx="1136">
                  <c:v>0.000657407407407407</c:v>
                </c:pt>
                <c:pt idx="1137">
                  <c:v>0.000657986111111111</c:v>
                </c:pt>
                <c:pt idx="1138">
                  <c:v>0.000658564814814815</c:v>
                </c:pt>
                <c:pt idx="1139">
                  <c:v>0.000659143518518518</c:v>
                </c:pt>
                <c:pt idx="1140">
                  <c:v>0.000659722222222222</c:v>
                </c:pt>
                <c:pt idx="1141">
                  <c:v>0.000660300925925926</c:v>
                </c:pt>
                <c:pt idx="1142">
                  <c:v>0.00066087962962963</c:v>
                </c:pt>
                <c:pt idx="1143">
                  <c:v>0.000661458333333333</c:v>
                </c:pt>
                <c:pt idx="1144">
                  <c:v>0.000662037037037037</c:v>
                </c:pt>
                <c:pt idx="1145">
                  <c:v>0.000662615740740741</c:v>
                </c:pt>
                <c:pt idx="1146">
                  <c:v>0.000663194444444444</c:v>
                </c:pt>
                <c:pt idx="1147">
                  <c:v>0.000663773148148148</c:v>
                </c:pt>
                <c:pt idx="1148">
                  <c:v>0.000664351851851852</c:v>
                </c:pt>
                <c:pt idx="1149">
                  <c:v>0.000664930555555555</c:v>
                </c:pt>
                <c:pt idx="1150">
                  <c:v>0.000665509259259259</c:v>
                </c:pt>
                <c:pt idx="1151">
                  <c:v>0.000666087962962963</c:v>
                </c:pt>
                <c:pt idx="1152">
                  <c:v>0.000666666666666667</c:v>
                </c:pt>
                <c:pt idx="1153">
                  <c:v>0.00066724537037037</c:v>
                </c:pt>
                <c:pt idx="1154">
                  <c:v>0.000667824074074074</c:v>
                </c:pt>
                <c:pt idx="1155">
                  <c:v>0.000668402777777778</c:v>
                </c:pt>
                <c:pt idx="1156">
                  <c:v>0.000668981481481481</c:v>
                </c:pt>
                <c:pt idx="1157">
                  <c:v>0.000669560185185185</c:v>
                </c:pt>
                <c:pt idx="1158">
                  <c:v>0.000670138888888889</c:v>
                </c:pt>
                <c:pt idx="1159">
                  <c:v>0.000670717592592593</c:v>
                </c:pt>
                <c:pt idx="1160">
                  <c:v>0.000671296296296296</c:v>
                </c:pt>
                <c:pt idx="1161">
                  <c:v>0.000671875</c:v>
                </c:pt>
                <c:pt idx="1162">
                  <c:v>0.000672453703703704</c:v>
                </c:pt>
                <c:pt idx="1163">
                  <c:v>0.000673032407407407</c:v>
                </c:pt>
                <c:pt idx="1164">
                  <c:v>0.000673611111111111</c:v>
                </c:pt>
                <c:pt idx="1165">
                  <c:v>0.000674189814814815</c:v>
                </c:pt>
                <c:pt idx="1166">
                  <c:v>0.000674768518518519</c:v>
                </c:pt>
                <c:pt idx="1167">
                  <c:v>0.000675347222222222</c:v>
                </c:pt>
                <c:pt idx="1168">
                  <c:v>0.000675925925925926</c:v>
                </c:pt>
                <c:pt idx="1169">
                  <c:v>0.00067650462962963</c:v>
                </c:pt>
                <c:pt idx="1170">
                  <c:v>0.000677083333333333</c:v>
                </c:pt>
                <c:pt idx="1171">
                  <c:v>0.000677662037037037</c:v>
                </c:pt>
                <c:pt idx="1172">
                  <c:v>0.00067824074074074</c:v>
                </c:pt>
                <c:pt idx="1173">
                  <c:v>0.000678819444444445</c:v>
                </c:pt>
                <c:pt idx="1174">
                  <c:v>0.000679398148148148</c:v>
                </c:pt>
                <c:pt idx="1175">
                  <c:v>0.000679976851851852</c:v>
                </c:pt>
                <c:pt idx="1176">
                  <c:v>0.000680555555555555</c:v>
                </c:pt>
                <c:pt idx="1177">
                  <c:v>0.000681134259259259</c:v>
                </c:pt>
                <c:pt idx="1178">
                  <c:v>0.000681712962962963</c:v>
                </c:pt>
                <c:pt idx="1179">
                  <c:v>0.000682291666666666</c:v>
                </c:pt>
                <c:pt idx="1180">
                  <c:v>0.00068287037037037</c:v>
                </c:pt>
                <c:pt idx="1181">
                  <c:v>0.000683449074074074</c:v>
                </c:pt>
                <c:pt idx="1182">
                  <c:v>0.000684027777777778</c:v>
                </c:pt>
                <c:pt idx="1183">
                  <c:v>0.000684606481481481</c:v>
                </c:pt>
                <c:pt idx="1184">
                  <c:v>0.000685185185185185</c:v>
                </c:pt>
                <c:pt idx="1185">
                  <c:v>0.000685763888888889</c:v>
                </c:pt>
                <c:pt idx="1186">
                  <c:v>0.000686342592592593</c:v>
                </c:pt>
                <c:pt idx="1187">
                  <c:v>0.000686921296296296</c:v>
                </c:pt>
                <c:pt idx="1188">
                  <c:v>0.0006875</c:v>
                </c:pt>
                <c:pt idx="1189">
                  <c:v>0.000688078703703704</c:v>
                </c:pt>
                <c:pt idx="1190">
                  <c:v>0.000688657407407407</c:v>
                </c:pt>
                <c:pt idx="1191">
                  <c:v>0.000689236111111111</c:v>
                </c:pt>
                <c:pt idx="1192">
                  <c:v>0.000689814814814815</c:v>
                </c:pt>
                <c:pt idx="1193">
                  <c:v>0.000690393518518519</c:v>
                </c:pt>
                <c:pt idx="1194">
                  <c:v>0.000690972222222222</c:v>
                </c:pt>
                <c:pt idx="1195">
                  <c:v>0.000691550925925926</c:v>
                </c:pt>
                <c:pt idx="1196">
                  <c:v>0.00069212962962963</c:v>
                </c:pt>
                <c:pt idx="1197">
                  <c:v>0.000692708333333333</c:v>
                </c:pt>
                <c:pt idx="1198">
                  <c:v>0.000693287037037037</c:v>
                </c:pt>
                <c:pt idx="1199">
                  <c:v>0.000693865740740741</c:v>
                </c:pt>
                <c:pt idx="1200">
                  <c:v>0.000694444444444444</c:v>
                </c:pt>
                <c:pt idx="1201">
                  <c:v>0.000695023148148148</c:v>
                </c:pt>
                <c:pt idx="1202">
                  <c:v>0.000695601851851852</c:v>
                </c:pt>
                <c:pt idx="1203">
                  <c:v>0.000696180555555556</c:v>
                </c:pt>
                <c:pt idx="1204">
                  <c:v>0.000696759259259259</c:v>
                </c:pt>
                <c:pt idx="1205">
                  <c:v>0.000697337962962963</c:v>
                </c:pt>
                <c:pt idx="1206">
                  <c:v>0.000697916666666667</c:v>
                </c:pt>
                <c:pt idx="1207">
                  <c:v>0.00069849537037037</c:v>
                </c:pt>
                <c:pt idx="1208">
                  <c:v>0.000699074074074074</c:v>
                </c:pt>
                <c:pt idx="1209">
                  <c:v>0.000699652777777778</c:v>
                </c:pt>
                <c:pt idx="1210">
                  <c:v>0.000700231481481481</c:v>
                </c:pt>
                <c:pt idx="1211">
                  <c:v>0.000700810185185185</c:v>
                </c:pt>
                <c:pt idx="1212">
                  <c:v>0.000701388888888889</c:v>
                </c:pt>
                <c:pt idx="1213">
                  <c:v>0.000701967592592593</c:v>
                </c:pt>
                <c:pt idx="1214">
                  <c:v>0.000702546296296296</c:v>
                </c:pt>
                <c:pt idx="1215">
                  <c:v>0.000703125</c:v>
                </c:pt>
                <c:pt idx="1216">
                  <c:v>0.000703703703703704</c:v>
                </c:pt>
                <c:pt idx="1217">
                  <c:v>0.000704282407407407</c:v>
                </c:pt>
                <c:pt idx="1218">
                  <c:v>0.000704861111111111</c:v>
                </c:pt>
                <c:pt idx="1219">
                  <c:v>0.000705439814814815</c:v>
                </c:pt>
                <c:pt idx="1220">
                  <c:v>0.000706018518518519</c:v>
                </c:pt>
                <c:pt idx="1221">
                  <c:v>0.000706597222222222</c:v>
                </c:pt>
                <c:pt idx="1222">
                  <c:v>0.000707175925925926</c:v>
                </c:pt>
                <c:pt idx="1223">
                  <c:v>0.000707754629629629</c:v>
                </c:pt>
                <c:pt idx="1224">
                  <c:v>0.000708333333333333</c:v>
                </c:pt>
                <c:pt idx="1225">
                  <c:v>0.000708912037037037</c:v>
                </c:pt>
                <c:pt idx="1226">
                  <c:v>0.00070949074074074</c:v>
                </c:pt>
                <c:pt idx="1227">
                  <c:v>0.000710069444444444</c:v>
                </c:pt>
                <c:pt idx="1228">
                  <c:v>0.000710648148148148</c:v>
                </c:pt>
                <c:pt idx="1229">
                  <c:v>0.000711226851851852</c:v>
                </c:pt>
                <c:pt idx="1230">
                  <c:v>0.000711805555555555</c:v>
                </c:pt>
                <c:pt idx="1231">
                  <c:v>0.000712384259259259</c:v>
                </c:pt>
                <c:pt idx="1232">
                  <c:v>0.000712962962962963</c:v>
                </c:pt>
                <c:pt idx="1233">
                  <c:v>0.000713541666666667</c:v>
                </c:pt>
                <c:pt idx="1234">
                  <c:v>0.00071412037037037</c:v>
                </c:pt>
                <c:pt idx="1235">
                  <c:v>0.000714699074074074</c:v>
                </c:pt>
                <c:pt idx="1236">
                  <c:v>0.000715277777777777</c:v>
                </c:pt>
                <c:pt idx="1237">
                  <c:v>0.000715856481481481</c:v>
                </c:pt>
                <c:pt idx="1238">
                  <c:v>0.000716435185185185</c:v>
                </c:pt>
                <c:pt idx="1239">
                  <c:v>0.000717013888888889</c:v>
                </c:pt>
                <c:pt idx="1240">
                  <c:v>0.000717592592592593</c:v>
                </c:pt>
                <c:pt idx="1241">
                  <c:v>0.000718171296296296</c:v>
                </c:pt>
                <c:pt idx="1242">
                  <c:v>0.00071875</c:v>
                </c:pt>
                <c:pt idx="1243">
                  <c:v>0.000719328703703704</c:v>
                </c:pt>
                <c:pt idx="1244">
                  <c:v>0.000719907407407407</c:v>
                </c:pt>
                <c:pt idx="1245">
                  <c:v>0.000720486111111111</c:v>
                </c:pt>
                <c:pt idx="1246">
                  <c:v>0.000721064814814815</c:v>
                </c:pt>
                <c:pt idx="1247">
                  <c:v>0.000721643518518518</c:v>
                </c:pt>
                <c:pt idx="1248">
                  <c:v>0.000722222222222222</c:v>
                </c:pt>
                <c:pt idx="1249">
                  <c:v>0.000722800925925926</c:v>
                </c:pt>
                <c:pt idx="1250">
                  <c:v>0.000723379629629629</c:v>
                </c:pt>
                <c:pt idx="1251">
                  <c:v>0.000723958333333334</c:v>
                </c:pt>
                <c:pt idx="1252">
                  <c:v>0.000724537037037037</c:v>
                </c:pt>
                <c:pt idx="1253">
                  <c:v>0.000725115740740741</c:v>
                </c:pt>
                <c:pt idx="1254">
                  <c:v>0.000725694444444444</c:v>
                </c:pt>
                <c:pt idx="1255">
                  <c:v>0.000726273148148148</c:v>
                </c:pt>
                <c:pt idx="1256">
                  <c:v>0.000726851851851852</c:v>
                </c:pt>
                <c:pt idx="1257">
                  <c:v>0.000727430555555555</c:v>
                </c:pt>
                <c:pt idx="1258">
                  <c:v>0.000728009259259259</c:v>
                </c:pt>
                <c:pt idx="1259">
                  <c:v>0.000728587962962963</c:v>
                </c:pt>
                <c:pt idx="1260">
                  <c:v>0.000729166666666667</c:v>
                </c:pt>
                <c:pt idx="1261">
                  <c:v>0.00072974537037037</c:v>
                </c:pt>
                <c:pt idx="1262">
                  <c:v>0.000730324074074074</c:v>
                </c:pt>
                <c:pt idx="1263">
                  <c:v>0.000730902777777778</c:v>
                </c:pt>
                <c:pt idx="1264">
                  <c:v>0.000731481481481481</c:v>
                </c:pt>
                <c:pt idx="1265">
                  <c:v>0.000732060185185185</c:v>
                </c:pt>
                <c:pt idx="1266">
                  <c:v>0.000732638888888889</c:v>
                </c:pt>
                <c:pt idx="1267">
                  <c:v>0.000733217592592593</c:v>
                </c:pt>
                <c:pt idx="1268">
                  <c:v>0.000733796296296296</c:v>
                </c:pt>
                <c:pt idx="1269">
                  <c:v>0.000734375</c:v>
                </c:pt>
                <c:pt idx="1270">
                  <c:v>0.000734953703703704</c:v>
                </c:pt>
                <c:pt idx="1271">
                  <c:v>0.000735532407407408</c:v>
                </c:pt>
                <c:pt idx="1272">
                  <c:v>0.000736111111111111</c:v>
                </c:pt>
                <c:pt idx="1273">
                  <c:v>0.000736689814814815</c:v>
                </c:pt>
                <c:pt idx="1274">
                  <c:v>0.000737268518518518</c:v>
                </c:pt>
                <c:pt idx="1275">
                  <c:v>0.000737847222222222</c:v>
                </c:pt>
                <c:pt idx="1276">
                  <c:v>0.000738425925925926</c:v>
                </c:pt>
                <c:pt idx="1277">
                  <c:v>0.000739004629629629</c:v>
                </c:pt>
                <c:pt idx="1278">
                  <c:v>0.000739583333333334</c:v>
                </c:pt>
                <c:pt idx="1279">
                  <c:v>0.000740162037037037</c:v>
                </c:pt>
                <c:pt idx="1280">
                  <c:v>0.000740740740740741</c:v>
                </c:pt>
                <c:pt idx="1281">
                  <c:v>0.000741319444444445</c:v>
                </c:pt>
                <c:pt idx="1282">
                  <c:v>0.000741898148148148</c:v>
                </c:pt>
                <c:pt idx="1283">
                  <c:v>0.000742476851851852</c:v>
                </c:pt>
                <c:pt idx="1284">
                  <c:v>0.000743055555555555</c:v>
                </c:pt>
                <c:pt idx="1285">
                  <c:v>0.000743634259259259</c:v>
                </c:pt>
                <c:pt idx="1286">
                  <c:v>0.000744212962962963</c:v>
                </c:pt>
                <c:pt idx="1287">
                  <c:v>0.000744791666666666</c:v>
                </c:pt>
                <c:pt idx="1288">
                  <c:v>0.00074537037037037</c:v>
                </c:pt>
                <c:pt idx="1289">
                  <c:v>0.000745949074074074</c:v>
                </c:pt>
                <c:pt idx="1290">
                  <c:v>0.000746527777777778</c:v>
                </c:pt>
                <c:pt idx="1291">
                  <c:v>0.000747106481481482</c:v>
                </c:pt>
                <c:pt idx="1292">
                  <c:v>0.000747685185185185</c:v>
                </c:pt>
                <c:pt idx="1293">
                  <c:v>0.000748263888888889</c:v>
                </c:pt>
                <c:pt idx="1294">
                  <c:v>0.000748842592592592</c:v>
                </c:pt>
                <c:pt idx="1295">
                  <c:v>0.000749421296296296</c:v>
                </c:pt>
                <c:pt idx="1296">
                  <c:v>0.00075</c:v>
                </c:pt>
                <c:pt idx="1297">
                  <c:v>0.000750578703703703</c:v>
                </c:pt>
                <c:pt idx="1298">
                  <c:v>0.000751157407407407</c:v>
                </c:pt>
                <c:pt idx="1299">
                  <c:v>0.000751736111111111</c:v>
                </c:pt>
                <c:pt idx="1300">
                  <c:v>0.000752314814814815</c:v>
                </c:pt>
                <c:pt idx="1301">
                  <c:v>0.000752893518518518</c:v>
                </c:pt>
                <c:pt idx="1302">
                  <c:v>0.000753472222222222</c:v>
                </c:pt>
                <c:pt idx="1303">
                  <c:v>0.000754050925925926</c:v>
                </c:pt>
                <c:pt idx="1304">
                  <c:v>0.000754629629629629</c:v>
                </c:pt>
                <c:pt idx="1305">
                  <c:v>0.000755208333333333</c:v>
                </c:pt>
                <c:pt idx="1306">
                  <c:v>0.000755787037037037</c:v>
                </c:pt>
                <c:pt idx="1307">
                  <c:v>0.000756365740740741</c:v>
                </c:pt>
                <c:pt idx="1308">
                  <c:v>0.000756944444444444</c:v>
                </c:pt>
                <c:pt idx="1309">
                  <c:v>0.000757523148148148</c:v>
                </c:pt>
                <c:pt idx="1310">
                  <c:v>0.000758101851851852</c:v>
                </c:pt>
                <c:pt idx="1311">
                  <c:v>0.000758680555555555</c:v>
                </c:pt>
                <c:pt idx="1312">
                  <c:v>0.000759259259259259</c:v>
                </c:pt>
                <c:pt idx="1313">
                  <c:v>0.000759837962962963</c:v>
                </c:pt>
                <c:pt idx="1314">
                  <c:v>0.000760416666666666</c:v>
                </c:pt>
                <c:pt idx="1315">
                  <c:v>0.00076099537037037</c:v>
                </c:pt>
                <c:pt idx="1316">
                  <c:v>0.000761574074074074</c:v>
                </c:pt>
                <c:pt idx="1317">
                  <c:v>0.000762152777777777</c:v>
                </c:pt>
                <c:pt idx="1318">
                  <c:v>0.000762731481481481</c:v>
                </c:pt>
                <c:pt idx="1319">
                  <c:v>0.000763310185185185</c:v>
                </c:pt>
                <c:pt idx="1320">
                  <c:v>0.000763888888888889</c:v>
                </c:pt>
                <c:pt idx="1321">
                  <c:v>0.000764467592592592</c:v>
                </c:pt>
                <c:pt idx="1322">
                  <c:v>0.000765046296296296</c:v>
                </c:pt>
                <c:pt idx="1323">
                  <c:v>0.000765625</c:v>
                </c:pt>
                <c:pt idx="1324">
                  <c:v>0.000766203703703703</c:v>
                </c:pt>
                <c:pt idx="1325">
                  <c:v>0.000766782407407407</c:v>
                </c:pt>
                <c:pt idx="1326">
                  <c:v>0.000767361111111111</c:v>
                </c:pt>
                <c:pt idx="1327">
                  <c:v>0.000767939814814815</c:v>
                </c:pt>
                <c:pt idx="1328">
                  <c:v>0.000768518518518518</c:v>
                </c:pt>
                <c:pt idx="1329">
                  <c:v>0.000769097222222222</c:v>
                </c:pt>
                <c:pt idx="1330">
                  <c:v>0.000769675925925926</c:v>
                </c:pt>
                <c:pt idx="1331">
                  <c:v>0.000770254629629629</c:v>
                </c:pt>
                <c:pt idx="1332">
                  <c:v>0.000770833333333333</c:v>
                </c:pt>
                <c:pt idx="1333">
                  <c:v>0.000771412037037037</c:v>
                </c:pt>
                <c:pt idx="1334">
                  <c:v>0.000771990740740741</c:v>
                </c:pt>
                <c:pt idx="1335">
                  <c:v>0.000772569444444444</c:v>
                </c:pt>
                <c:pt idx="1336">
                  <c:v>0.000773148148148148</c:v>
                </c:pt>
                <c:pt idx="1337">
                  <c:v>0.000773726851851852</c:v>
                </c:pt>
                <c:pt idx="1338">
                  <c:v>0.000774305555555555</c:v>
                </c:pt>
                <c:pt idx="1339">
                  <c:v>0.000774884259259259</c:v>
                </c:pt>
                <c:pt idx="1340">
                  <c:v>0.000775462962962963</c:v>
                </c:pt>
                <c:pt idx="1341">
                  <c:v>0.000776041666666666</c:v>
                </c:pt>
                <c:pt idx="1342">
                  <c:v>0.00077662037037037</c:v>
                </c:pt>
                <c:pt idx="1343">
                  <c:v>0.000777199074074074</c:v>
                </c:pt>
                <c:pt idx="1344">
                  <c:v>0.000777777777777778</c:v>
                </c:pt>
                <c:pt idx="1345">
                  <c:v>0.000778356481481482</c:v>
                </c:pt>
                <c:pt idx="1346">
                  <c:v>0.000778935185185185</c:v>
                </c:pt>
                <c:pt idx="1347">
                  <c:v>0.000779513888888889</c:v>
                </c:pt>
                <c:pt idx="1348">
                  <c:v>0.000780092592592593</c:v>
                </c:pt>
                <c:pt idx="1349">
                  <c:v>0.000780671296296296</c:v>
                </c:pt>
                <c:pt idx="1350">
                  <c:v>0.00078125</c:v>
                </c:pt>
                <c:pt idx="1351">
                  <c:v>0.000781828703703703</c:v>
                </c:pt>
                <c:pt idx="1352">
                  <c:v>0.000782407407407407</c:v>
                </c:pt>
                <c:pt idx="1353">
                  <c:v>0.000782986111111111</c:v>
                </c:pt>
                <c:pt idx="1354">
                  <c:v>0.000783564814814815</c:v>
                </c:pt>
                <c:pt idx="1355">
                  <c:v>0.000784143518518519</c:v>
                </c:pt>
                <c:pt idx="1356">
                  <c:v>0.000784722222222222</c:v>
                </c:pt>
                <c:pt idx="1357">
                  <c:v>0.000785300925925926</c:v>
                </c:pt>
                <c:pt idx="1358">
                  <c:v>0.000785879629629629</c:v>
                </c:pt>
                <c:pt idx="1359">
                  <c:v>0.000786458333333333</c:v>
                </c:pt>
                <c:pt idx="1360">
                  <c:v>0.000787037037037037</c:v>
                </c:pt>
                <c:pt idx="1361">
                  <c:v>0.000787615740740741</c:v>
                </c:pt>
                <c:pt idx="1362">
                  <c:v>0.000788194444444444</c:v>
                </c:pt>
                <c:pt idx="1363">
                  <c:v>0.000788773148148148</c:v>
                </c:pt>
                <c:pt idx="1364">
                  <c:v>0.000789351851851852</c:v>
                </c:pt>
                <c:pt idx="1365">
                  <c:v>0.000789930555555555</c:v>
                </c:pt>
                <c:pt idx="1366">
                  <c:v>0.000790509259259259</c:v>
                </c:pt>
                <c:pt idx="1367">
                  <c:v>0.000791087962962963</c:v>
                </c:pt>
                <c:pt idx="1368">
                  <c:v>0.000791666666666667</c:v>
                </c:pt>
                <c:pt idx="1369">
                  <c:v>0.00079224537037037</c:v>
                </c:pt>
                <c:pt idx="1370">
                  <c:v>0.000792824074074074</c:v>
                </c:pt>
                <c:pt idx="1371">
                  <c:v>0.000793402777777778</c:v>
                </c:pt>
                <c:pt idx="1372">
                  <c:v>0.000793981481481481</c:v>
                </c:pt>
                <c:pt idx="1373">
                  <c:v>0.000794560185185185</c:v>
                </c:pt>
                <c:pt idx="1374">
                  <c:v>0.000795138888888889</c:v>
                </c:pt>
                <c:pt idx="1375">
                  <c:v>0.000795717592592593</c:v>
                </c:pt>
                <c:pt idx="1376">
                  <c:v>0.000796296296296296</c:v>
                </c:pt>
                <c:pt idx="1377">
                  <c:v>0.000796875</c:v>
                </c:pt>
                <c:pt idx="1378">
                  <c:v>0.000797453703703704</c:v>
                </c:pt>
                <c:pt idx="1379">
                  <c:v>0.000798032407407407</c:v>
                </c:pt>
                <c:pt idx="1380">
                  <c:v>0.000798611111111111</c:v>
                </c:pt>
                <c:pt idx="1381">
                  <c:v>0.000799189814814815</c:v>
                </c:pt>
                <c:pt idx="1382">
                  <c:v>0.000799768518518518</c:v>
                </c:pt>
                <c:pt idx="1383">
                  <c:v>0.000800347222222222</c:v>
                </c:pt>
                <c:pt idx="1384">
                  <c:v>0.000800925925925926</c:v>
                </c:pt>
                <c:pt idx="1385">
                  <c:v>0.00080150462962963</c:v>
                </c:pt>
                <c:pt idx="1386">
                  <c:v>0.000802083333333333</c:v>
                </c:pt>
                <c:pt idx="1387">
                  <c:v>0.000802662037037037</c:v>
                </c:pt>
                <c:pt idx="1388">
                  <c:v>0.000803240740740741</c:v>
                </c:pt>
                <c:pt idx="1389">
                  <c:v>0.000803819444444444</c:v>
                </c:pt>
                <c:pt idx="1390">
                  <c:v>0.000804398148148148</c:v>
                </c:pt>
                <c:pt idx="1391">
                  <c:v>0.000804976851851852</c:v>
                </c:pt>
                <c:pt idx="1392">
                  <c:v>0.000805555555555556</c:v>
                </c:pt>
                <c:pt idx="1393">
                  <c:v>0.000806134259259259</c:v>
                </c:pt>
                <c:pt idx="1394">
                  <c:v>0.000806712962962963</c:v>
                </c:pt>
                <c:pt idx="1395">
                  <c:v>0.000807291666666667</c:v>
                </c:pt>
                <c:pt idx="1396">
                  <c:v>0.00080787037037037</c:v>
                </c:pt>
                <c:pt idx="1397">
                  <c:v>0.000808449074074074</c:v>
                </c:pt>
                <c:pt idx="1398">
                  <c:v>0.000809027777777778</c:v>
                </c:pt>
                <c:pt idx="1399">
                  <c:v>0.000809606481481481</c:v>
                </c:pt>
                <c:pt idx="1400">
                  <c:v>0.000810185185185185</c:v>
                </c:pt>
                <c:pt idx="1401">
                  <c:v>0.000810763888888889</c:v>
                </c:pt>
                <c:pt idx="1402">
                  <c:v>0.000811342592592592</c:v>
                </c:pt>
                <c:pt idx="1403">
                  <c:v>0.000811921296296296</c:v>
                </c:pt>
                <c:pt idx="1404">
                  <c:v>0.0008125</c:v>
                </c:pt>
                <c:pt idx="1405">
                  <c:v>0.000813078703703704</c:v>
                </c:pt>
                <c:pt idx="1406">
                  <c:v>0.000813657407407407</c:v>
                </c:pt>
                <c:pt idx="1407">
                  <c:v>0.000814236111111111</c:v>
                </c:pt>
                <c:pt idx="1408">
                  <c:v>0.000814814814814815</c:v>
                </c:pt>
                <c:pt idx="1409">
                  <c:v>0.000815393518518518</c:v>
                </c:pt>
                <c:pt idx="1410">
                  <c:v>0.000815972222222222</c:v>
                </c:pt>
                <c:pt idx="1411">
                  <c:v>0.000816550925925926</c:v>
                </c:pt>
                <c:pt idx="1412">
                  <c:v>0.00081712962962963</c:v>
                </c:pt>
                <c:pt idx="1413">
                  <c:v>0.000817708333333333</c:v>
                </c:pt>
                <c:pt idx="1414">
                  <c:v>0.000818287037037037</c:v>
                </c:pt>
                <c:pt idx="1415">
                  <c:v>0.000818865740740741</c:v>
                </c:pt>
                <c:pt idx="1416">
                  <c:v>0.000819444444444444</c:v>
                </c:pt>
                <c:pt idx="1417">
                  <c:v>0.000820023148148148</c:v>
                </c:pt>
                <c:pt idx="1418">
                  <c:v>0.000820601851851852</c:v>
                </c:pt>
                <c:pt idx="1419">
                  <c:v>0.000821180555555555</c:v>
                </c:pt>
                <c:pt idx="1420">
                  <c:v>0.000821759259259259</c:v>
                </c:pt>
                <c:pt idx="1421">
                  <c:v>0.000822337962962963</c:v>
                </c:pt>
                <c:pt idx="1422">
                  <c:v>0.000822916666666667</c:v>
                </c:pt>
                <c:pt idx="1423">
                  <c:v>0.00082349537037037</c:v>
                </c:pt>
                <c:pt idx="1424">
                  <c:v>0.000824074074074074</c:v>
                </c:pt>
                <c:pt idx="1425">
                  <c:v>0.000824652777777778</c:v>
                </c:pt>
                <c:pt idx="1426">
                  <c:v>0.000825231481481482</c:v>
                </c:pt>
                <c:pt idx="1427">
                  <c:v>0.000825810185185185</c:v>
                </c:pt>
                <c:pt idx="1428">
                  <c:v>0.000826388888888889</c:v>
                </c:pt>
                <c:pt idx="1429">
                  <c:v>0.000826967592592592</c:v>
                </c:pt>
                <c:pt idx="1430">
                  <c:v>0.000827546296296296</c:v>
                </c:pt>
                <c:pt idx="1431">
                  <c:v>0.000828125</c:v>
                </c:pt>
                <c:pt idx="1432">
                  <c:v>0.000828703703703703</c:v>
                </c:pt>
                <c:pt idx="1433">
                  <c:v>0.000829282407407407</c:v>
                </c:pt>
                <c:pt idx="1434">
                  <c:v>0.000829861111111111</c:v>
                </c:pt>
                <c:pt idx="1435">
                  <c:v>0.000830439814814815</c:v>
                </c:pt>
                <c:pt idx="1436">
                  <c:v>0.000831018518518518</c:v>
                </c:pt>
                <c:pt idx="1437">
                  <c:v>0.000831597222222222</c:v>
                </c:pt>
                <c:pt idx="1438">
                  <c:v>0.000832175925925926</c:v>
                </c:pt>
                <c:pt idx="1439">
                  <c:v>0.00083275462962963</c:v>
                </c:pt>
                <c:pt idx="1440">
                  <c:v>0.000833333333333333</c:v>
                </c:pt>
                <c:pt idx="1441">
                  <c:v>0.000833912037037037</c:v>
                </c:pt>
                <c:pt idx="1442">
                  <c:v>0.000834490740740741</c:v>
                </c:pt>
                <c:pt idx="1443">
                  <c:v>0.000835069444444444</c:v>
                </c:pt>
                <c:pt idx="1444">
                  <c:v>0.000835648148148148</c:v>
                </c:pt>
                <c:pt idx="1445">
                  <c:v>0.000836226851851852</c:v>
                </c:pt>
                <c:pt idx="1446">
                  <c:v>0.000836805555555555</c:v>
                </c:pt>
                <c:pt idx="1447">
                  <c:v>0.000837384259259259</c:v>
                </c:pt>
                <c:pt idx="1448">
                  <c:v>0.000837962962962963</c:v>
                </c:pt>
                <c:pt idx="1449">
                  <c:v>0.000838541666666667</c:v>
                </c:pt>
                <c:pt idx="1450">
                  <c:v>0.00083912037037037</c:v>
                </c:pt>
                <c:pt idx="1451">
                  <c:v>0.000839699074074074</c:v>
                </c:pt>
                <c:pt idx="1452">
                  <c:v>0.000840277777777778</c:v>
                </c:pt>
                <c:pt idx="1453">
                  <c:v>0.000840856481481482</c:v>
                </c:pt>
                <c:pt idx="1454">
                  <c:v>0.000841435185185185</c:v>
                </c:pt>
                <c:pt idx="1455">
                  <c:v>0.000842013888888889</c:v>
                </c:pt>
                <c:pt idx="1456">
                  <c:v>0.000842592592592593</c:v>
                </c:pt>
                <c:pt idx="1457">
                  <c:v>0.000843171296296296</c:v>
                </c:pt>
                <c:pt idx="1458">
                  <c:v>0.00084375</c:v>
                </c:pt>
                <c:pt idx="1459">
                  <c:v>0.000844328703703704</c:v>
                </c:pt>
                <c:pt idx="1460">
                  <c:v>0.000844907407407407</c:v>
                </c:pt>
                <c:pt idx="1461">
                  <c:v>0.000845486111111111</c:v>
                </c:pt>
                <c:pt idx="1462">
                  <c:v>0.000846064814814815</c:v>
                </c:pt>
                <c:pt idx="1463">
                  <c:v>0.000846643518518519</c:v>
                </c:pt>
                <c:pt idx="1464">
                  <c:v>0.000847222222222222</c:v>
                </c:pt>
                <c:pt idx="1465">
                  <c:v>0.000847800925925926</c:v>
                </c:pt>
                <c:pt idx="1466">
                  <c:v>0.00084837962962963</c:v>
                </c:pt>
                <c:pt idx="1467">
                  <c:v>0.000848958333333333</c:v>
                </c:pt>
                <c:pt idx="1468">
                  <c:v>0.000849537037037037</c:v>
                </c:pt>
                <c:pt idx="1469">
                  <c:v>0.000850115740740741</c:v>
                </c:pt>
                <c:pt idx="1470">
                  <c:v>0.000850694444444445</c:v>
                </c:pt>
                <c:pt idx="1471">
                  <c:v>0.000851273148148148</c:v>
                </c:pt>
                <c:pt idx="1472">
                  <c:v>0.000851851851851852</c:v>
                </c:pt>
                <c:pt idx="1473">
                  <c:v>0.000852430555555555</c:v>
                </c:pt>
                <c:pt idx="1474">
                  <c:v>0.000853009259259259</c:v>
                </c:pt>
                <c:pt idx="1475">
                  <c:v>0.000853587962962963</c:v>
                </c:pt>
                <c:pt idx="1476">
                  <c:v>0.000854166666666667</c:v>
                </c:pt>
                <c:pt idx="1477">
                  <c:v>0.00085474537037037</c:v>
                </c:pt>
                <c:pt idx="1478">
                  <c:v>0.000855324074074074</c:v>
                </c:pt>
                <c:pt idx="1479">
                  <c:v>0.000855902777777778</c:v>
                </c:pt>
                <c:pt idx="1480">
                  <c:v>0.000856481481481482</c:v>
                </c:pt>
                <c:pt idx="1481">
                  <c:v>0.000857060185185185</c:v>
                </c:pt>
                <c:pt idx="1482">
                  <c:v>0.000857638888888889</c:v>
                </c:pt>
                <c:pt idx="1483">
                  <c:v>0.000858217592592593</c:v>
                </c:pt>
                <c:pt idx="1484">
                  <c:v>0.000858796296296296</c:v>
                </c:pt>
                <c:pt idx="1485">
                  <c:v>0.000859375</c:v>
                </c:pt>
                <c:pt idx="1486">
                  <c:v>0.000859953703703704</c:v>
                </c:pt>
                <c:pt idx="1487">
                  <c:v>0.000860532407407407</c:v>
                </c:pt>
                <c:pt idx="1488">
                  <c:v>0.000861111111111111</c:v>
                </c:pt>
                <c:pt idx="1489">
                  <c:v>0.000861689814814815</c:v>
                </c:pt>
                <c:pt idx="1490">
                  <c:v>0.000862268518518519</c:v>
                </c:pt>
                <c:pt idx="1491">
                  <c:v>0.000862847222222222</c:v>
                </c:pt>
                <c:pt idx="1492">
                  <c:v>0.000863425925925926</c:v>
                </c:pt>
                <c:pt idx="1493">
                  <c:v>0.00086400462962963</c:v>
                </c:pt>
                <c:pt idx="1494">
                  <c:v>0.000864583333333333</c:v>
                </c:pt>
                <c:pt idx="1495">
                  <c:v>0.000865162037037037</c:v>
                </c:pt>
                <c:pt idx="1496">
                  <c:v>0.000865740740740741</c:v>
                </c:pt>
                <c:pt idx="1497">
                  <c:v>0.000866319444444444</c:v>
                </c:pt>
                <c:pt idx="1498">
                  <c:v>0.000866898148148148</c:v>
                </c:pt>
                <c:pt idx="1499">
                  <c:v>0.000867476851851852</c:v>
                </c:pt>
                <c:pt idx="1500">
                  <c:v>0.000868055555555556</c:v>
                </c:pt>
                <c:pt idx="1501">
                  <c:v>0.000868634259259259</c:v>
                </c:pt>
                <c:pt idx="1502">
                  <c:v>0.000869212962962963</c:v>
                </c:pt>
                <c:pt idx="1503">
                  <c:v>0.000869791666666667</c:v>
                </c:pt>
                <c:pt idx="1504">
                  <c:v>0.00087037037037037</c:v>
                </c:pt>
                <c:pt idx="1505">
                  <c:v>0.000870949074074074</c:v>
                </c:pt>
                <c:pt idx="1506">
                  <c:v>0.000871527777777778</c:v>
                </c:pt>
                <c:pt idx="1507">
                  <c:v>0.000872106481481481</c:v>
                </c:pt>
                <c:pt idx="1508">
                  <c:v>0.000872685185185185</c:v>
                </c:pt>
                <c:pt idx="1509">
                  <c:v>0.000873263888888889</c:v>
                </c:pt>
                <c:pt idx="1510">
                  <c:v>0.000873842592592592</c:v>
                </c:pt>
                <c:pt idx="1511">
                  <c:v>0.000874421296296296</c:v>
                </c:pt>
                <c:pt idx="1512">
                  <c:v>0.000875</c:v>
                </c:pt>
                <c:pt idx="1513">
                  <c:v>0.000875578703703704</c:v>
                </c:pt>
                <c:pt idx="1514">
                  <c:v>0.000876157407407407</c:v>
                </c:pt>
                <c:pt idx="1515">
                  <c:v>0.000876736111111111</c:v>
                </c:pt>
                <c:pt idx="1516">
                  <c:v>0.000877314814814815</c:v>
                </c:pt>
                <c:pt idx="1517">
                  <c:v>0.000877893518518518</c:v>
                </c:pt>
                <c:pt idx="1518">
                  <c:v>0.000878472222222222</c:v>
                </c:pt>
                <c:pt idx="1519">
                  <c:v>0.000879050925925926</c:v>
                </c:pt>
                <c:pt idx="1520">
                  <c:v>0.00087962962962963</c:v>
                </c:pt>
                <c:pt idx="1521">
                  <c:v>0.000880208333333333</c:v>
                </c:pt>
                <c:pt idx="1522">
                  <c:v>0.000880787037037037</c:v>
                </c:pt>
                <c:pt idx="1523">
                  <c:v>0.000881365740740741</c:v>
                </c:pt>
                <c:pt idx="1524">
                  <c:v>0.000881944444444445</c:v>
                </c:pt>
                <c:pt idx="1525">
                  <c:v>0.000882523148148148</c:v>
                </c:pt>
                <c:pt idx="1526">
                  <c:v>0.000883101851851852</c:v>
                </c:pt>
                <c:pt idx="1527">
                  <c:v>0.000883680555555556</c:v>
                </c:pt>
                <c:pt idx="1528">
                  <c:v>0.000884259259259259</c:v>
                </c:pt>
                <c:pt idx="1529">
                  <c:v>0.000884837962962963</c:v>
                </c:pt>
                <c:pt idx="1530">
                  <c:v>0.000885416666666667</c:v>
                </c:pt>
                <c:pt idx="1531">
                  <c:v>0.00088599537037037</c:v>
                </c:pt>
                <c:pt idx="1532">
                  <c:v>0.000886574074074074</c:v>
                </c:pt>
                <c:pt idx="1533">
                  <c:v>0.000887152777777778</c:v>
                </c:pt>
                <c:pt idx="1534">
                  <c:v>0.000887731481481482</c:v>
                </c:pt>
                <c:pt idx="1535">
                  <c:v>0.000888310185185185</c:v>
                </c:pt>
                <c:pt idx="1536">
                  <c:v>0.000888888888888889</c:v>
                </c:pt>
                <c:pt idx="1537">
                  <c:v>0.000889467592592593</c:v>
                </c:pt>
                <c:pt idx="1538">
                  <c:v>0.000890046296296297</c:v>
                </c:pt>
                <c:pt idx="1539">
                  <c:v>0.000890625</c:v>
                </c:pt>
                <c:pt idx="1540">
                  <c:v>0.000891203703703704</c:v>
                </c:pt>
                <c:pt idx="1541">
                  <c:v>0.000891782407407407</c:v>
                </c:pt>
                <c:pt idx="1542">
                  <c:v>0.000892361111111111</c:v>
                </c:pt>
                <c:pt idx="1543">
                  <c:v>0.000892939814814815</c:v>
                </c:pt>
                <c:pt idx="1544">
                  <c:v>0.000893518518518518</c:v>
                </c:pt>
                <c:pt idx="1545">
                  <c:v>0.000894097222222222</c:v>
                </c:pt>
                <c:pt idx="1546">
                  <c:v>0.000894675925925926</c:v>
                </c:pt>
                <c:pt idx="1547">
                  <c:v>0.00089525462962963</c:v>
                </c:pt>
                <c:pt idx="1548">
                  <c:v>0.000895833333333333</c:v>
                </c:pt>
                <c:pt idx="1549">
                  <c:v>0.000896412037037037</c:v>
                </c:pt>
                <c:pt idx="1550">
                  <c:v>0.000896990740740741</c:v>
                </c:pt>
                <c:pt idx="1551">
                  <c:v>0.000897569444444445</c:v>
                </c:pt>
                <c:pt idx="1552">
                  <c:v>0.000898148148148148</c:v>
                </c:pt>
                <c:pt idx="1553">
                  <c:v>0.000898726851851852</c:v>
                </c:pt>
                <c:pt idx="1554">
                  <c:v>0.000899305555555556</c:v>
                </c:pt>
                <c:pt idx="1555">
                  <c:v>0.000899884259259259</c:v>
                </c:pt>
                <c:pt idx="1556">
                  <c:v>0.000900462962962963</c:v>
                </c:pt>
                <c:pt idx="1557">
                  <c:v>0.000901041666666667</c:v>
                </c:pt>
                <c:pt idx="1558">
                  <c:v>0.00090162037037037</c:v>
                </c:pt>
                <c:pt idx="1559">
                  <c:v>0.000902199074074074</c:v>
                </c:pt>
                <c:pt idx="1560">
                  <c:v>0.000902777777777777</c:v>
                </c:pt>
                <c:pt idx="1561">
                  <c:v>0.000903356481481482</c:v>
                </c:pt>
                <c:pt idx="1562">
                  <c:v>0.000903935185185185</c:v>
                </c:pt>
                <c:pt idx="1563">
                  <c:v>0.000904513888888889</c:v>
                </c:pt>
                <c:pt idx="1564">
                  <c:v>0.000905092592592593</c:v>
                </c:pt>
                <c:pt idx="1565">
                  <c:v>0.000905671296296297</c:v>
                </c:pt>
                <c:pt idx="1566">
                  <c:v>0.00090625</c:v>
                </c:pt>
                <c:pt idx="1567">
                  <c:v>0.000906828703703704</c:v>
                </c:pt>
                <c:pt idx="1568">
                  <c:v>0.000907407407407407</c:v>
                </c:pt>
                <c:pt idx="1569">
                  <c:v>0.000907986111111111</c:v>
                </c:pt>
                <c:pt idx="1570">
                  <c:v>0.000908564814814815</c:v>
                </c:pt>
                <c:pt idx="1571">
                  <c:v>0.000909143518518518</c:v>
                </c:pt>
                <c:pt idx="1572">
                  <c:v>0.000909722222222222</c:v>
                </c:pt>
                <c:pt idx="1573">
                  <c:v>0.000910300925925926</c:v>
                </c:pt>
                <c:pt idx="1574">
                  <c:v>0.00091087962962963</c:v>
                </c:pt>
                <c:pt idx="1575">
                  <c:v>0.000911458333333333</c:v>
                </c:pt>
                <c:pt idx="1576">
                  <c:v>0.000912037037037037</c:v>
                </c:pt>
                <c:pt idx="1577">
                  <c:v>0.00091261574074074</c:v>
                </c:pt>
                <c:pt idx="1578">
                  <c:v>0.000913194444444444</c:v>
                </c:pt>
                <c:pt idx="1579">
                  <c:v>0.000913773148148148</c:v>
                </c:pt>
                <c:pt idx="1580">
                  <c:v>0.000914351851851852</c:v>
                </c:pt>
                <c:pt idx="1581">
                  <c:v>0.000914930555555555</c:v>
                </c:pt>
                <c:pt idx="1582">
                  <c:v>0.000915509259259259</c:v>
                </c:pt>
                <c:pt idx="1583">
                  <c:v>0.000916087962962963</c:v>
                </c:pt>
                <c:pt idx="1584">
                  <c:v>0.000916666666666667</c:v>
                </c:pt>
                <c:pt idx="1585">
                  <c:v>0.00091724537037037</c:v>
                </c:pt>
                <c:pt idx="1586">
                  <c:v>0.000917824074074074</c:v>
                </c:pt>
                <c:pt idx="1587">
                  <c:v>0.000918402777777777</c:v>
                </c:pt>
                <c:pt idx="1588">
                  <c:v>0.000918981481481481</c:v>
                </c:pt>
                <c:pt idx="1589">
                  <c:v>0.000919560185185185</c:v>
                </c:pt>
                <c:pt idx="1590">
                  <c:v>0.000920138888888889</c:v>
                </c:pt>
                <c:pt idx="1591">
                  <c:v>0.000920717592592592</c:v>
                </c:pt>
                <c:pt idx="1592">
                  <c:v>0.000921296296296296</c:v>
                </c:pt>
                <c:pt idx="1593">
                  <c:v>0.000921875</c:v>
                </c:pt>
                <c:pt idx="1594">
                  <c:v>0.000922453703703704</c:v>
                </c:pt>
                <c:pt idx="1595">
                  <c:v>0.000923032407407407</c:v>
                </c:pt>
                <c:pt idx="1596">
                  <c:v>0.000923611111111111</c:v>
                </c:pt>
                <c:pt idx="1597">
                  <c:v>0.000924189814814815</c:v>
                </c:pt>
                <c:pt idx="1598">
                  <c:v>0.000924768518518518</c:v>
                </c:pt>
                <c:pt idx="1599">
                  <c:v>0.000925347222222222</c:v>
                </c:pt>
                <c:pt idx="1600">
                  <c:v>0.000925925925925926</c:v>
                </c:pt>
                <c:pt idx="1601">
                  <c:v>0.00092650462962963</c:v>
                </c:pt>
                <c:pt idx="1602">
                  <c:v>0.000927083333333333</c:v>
                </c:pt>
                <c:pt idx="1603">
                  <c:v>0.000927662037037037</c:v>
                </c:pt>
                <c:pt idx="1604">
                  <c:v>0.000928240740740741</c:v>
                </c:pt>
                <c:pt idx="1605">
                  <c:v>0.000928819444444444</c:v>
                </c:pt>
                <c:pt idx="1606">
                  <c:v>0.000929398148148148</c:v>
                </c:pt>
                <c:pt idx="1607">
                  <c:v>0.000929976851851852</c:v>
                </c:pt>
                <c:pt idx="1608">
                  <c:v>0.000930555555555556</c:v>
                </c:pt>
                <c:pt idx="1609">
                  <c:v>0.000931134259259259</c:v>
                </c:pt>
                <c:pt idx="1610">
                  <c:v>0.000931712962962963</c:v>
                </c:pt>
                <c:pt idx="1611">
                  <c:v>0.000932291666666667</c:v>
                </c:pt>
                <c:pt idx="1612">
                  <c:v>0.00093287037037037</c:v>
                </c:pt>
                <c:pt idx="1613">
                  <c:v>0.000933449074074074</c:v>
                </c:pt>
                <c:pt idx="1614">
                  <c:v>0.000934027777777777</c:v>
                </c:pt>
                <c:pt idx="1615">
                  <c:v>0.000934606481481481</c:v>
                </c:pt>
                <c:pt idx="1616">
                  <c:v>0.000935185185185185</c:v>
                </c:pt>
                <c:pt idx="1617">
                  <c:v>0.000935763888888889</c:v>
                </c:pt>
                <c:pt idx="1618">
                  <c:v>0.000936342592592593</c:v>
                </c:pt>
                <c:pt idx="1619">
                  <c:v>0.000936921296296296</c:v>
                </c:pt>
                <c:pt idx="1620">
                  <c:v>0.0009375</c:v>
                </c:pt>
                <c:pt idx="1621">
                  <c:v>0.000938078703703704</c:v>
                </c:pt>
                <c:pt idx="1622">
                  <c:v>0.000938657407407407</c:v>
                </c:pt>
                <c:pt idx="1623">
                  <c:v>0.000939236111111111</c:v>
                </c:pt>
                <c:pt idx="1624">
                  <c:v>0.000939814814814815</c:v>
                </c:pt>
                <c:pt idx="1625">
                  <c:v>0.000940393518518518</c:v>
                </c:pt>
                <c:pt idx="1626">
                  <c:v>0.000940972222222222</c:v>
                </c:pt>
                <c:pt idx="1627">
                  <c:v>0.000941550925925926</c:v>
                </c:pt>
                <c:pt idx="1628">
                  <c:v>0.00094212962962963</c:v>
                </c:pt>
                <c:pt idx="1629">
                  <c:v>0.000942708333333333</c:v>
                </c:pt>
                <c:pt idx="1630">
                  <c:v>0.000943287037037037</c:v>
                </c:pt>
                <c:pt idx="1631">
                  <c:v>0.00094386574074074</c:v>
                </c:pt>
                <c:pt idx="1632">
                  <c:v>0.000944444444444444</c:v>
                </c:pt>
                <c:pt idx="1633">
                  <c:v>0.000945023148148148</c:v>
                </c:pt>
                <c:pt idx="1634">
                  <c:v>0.000945601851851852</c:v>
                </c:pt>
                <c:pt idx="1635">
                  <c:v>0.000946180555555555</c:v>
                </c:pt>
                <c:pt idx="1636">
                  <c:v>0.000946759259259259</c:v>
                </c:pt>
                <c:pt idx="1637">
                  <c:v>0.000947337962962963</c:v>
                </c:pt>
                <c:pt idx="1638">
                  <c:v>0.000947916666666667</c:v>
                </c:pt>
                <c:pt idx="1639">
                  <c:v>0.00094849537037037</c:v>
                </c:pt>
                <c:pt idx="1640">
                  <c:v>0.000949074074074074</c:v>
                </c:pt>
                <c:pt idx="1641">
                  <c:v>0.000949652777777778</c:v>
                </c:pt>
                <c:pt idx="1642">
                  <c:v>0.000950231481481481</c:v>
                </c:pt>
                <c:pt idx="1643">
                  <c:v>0.000950810185185185</c:v>
                </c:pt>
                <c:pt idx="1644">
                  <c:v>0.000951388888888889</c:v>
                </c:pt>
                <c:pt idx="1645">
                  <c:v>0.000951967592592592</c:v>
                </c:pt>
                <c:pt idx="1646">
                  <c:v>0.000952546296296296</c:v>
                </c:pt>
                <c:pt idx="1647">
                  <c:v>0.000953125</c:v>
                </c:pt>
                <c:pt idx="1648">
                  <c:v>0.000953703703703704</c:v>
                </c:pt>
                <c:pt idx="1649">
                  <c:v>0.000954282407407407</c:v>
                </c:pt>
                <c:pt idx="1650">
                  <c:v>0.000954861111111111</c:v>
                </c:pt>
                <c:pt idx="1651">
                  <c:v>0.000955439814814815</c:v>
                </c:pt>
                <c:pt idx="1652">
                  <c:v>0.000956018518518518</c:v>
                </c:pt>
                <c:pt idx="1653">
                  <c:v>0.000956597222222222</c:v>
                </c:pt>
                <c:pt idx="1654">
                  <c:v>0.000957175925925926</c:v>
                </c:pt>
                <c:pt idx="1655">
                  <c:v>0.00095775462962963</c:v>
                </c:pt>
                <c:pt idx="1656">
                  <c:v>0.000958333333333333</c:v>
                </c:pt>
                <c:pt idx="1657">
                  <c:v>0.000958912037037037</c:v>
                </c:pt>
                <c:pt idx="1658">
                  <c:v>0.000959490740740741</c:v>
                </c:pt>
                <c:pt idx="1659">
                  <c:v>0.000960069444444444</c:v>
                </c:pt>
                <c:pt idx="1660">
                  <c:v>0.000960648148148148</c:v>
                </c:pt>
                <c:pt idx="1661">
                  <c:v>0.000961226851851852</c:v>
                </c:pt>
                <c:pt idx="1662">
                  <c:v>0.000961805555555555</c:v>
                </c:pt>
                <c:pt idx="1663">
                  <c:v>0.000962384259259259</c:v>
                </c:pt>
                <c:pt idx="1664">
                  <c:v>0.000962962962962963</c:v>
                </c:pt>
                <c:pt idx="1665">
                  <c:v>0.000963541666666667</c:v>
                </c:pt>
                <c:pt idx="1666">
                  <c:v>0.00096412037037037</c:v>
                </c:pt>
                <c:pt idx="1667">
                  <c:v>0.000964699074074074</c:v>
                </c:pt>
                <c:pt idx="1668">
                  <c:v>0.000965277777777778</c:v>
                </c:pt>
                <c:pt idx="1669">
                  <c:v>0.000965856481481481</c:v>
                </c:pt>
                <c:pt idx="1670">
                  <c:v>0.000966435185185185</c:v>
                </c:pt>
                <c:pt idx="1671">
                  <c:v>0.000967013888888889</c:v>
                </c:pt>
                <c:pt idx="1672">
                  <c:v>0.000967592592592592</c:v>
                </c:pt>
                <c:pt idx="1673">
                  <c:v>0.000968171296296296</c:v>
                </c:pt>
                <c:pt idx="1674">
                  <c:v>0.00096875</c:v>
                </c:pt>
                <c:pt idx="1675">
                  <c:v>0.000969328703703704</c:v>
                </c:pt>
                <c:pt idx="1676">
                  <c:v>0.000969907407407407</c:v>
                </c:pt>
                <c:pt idx="1677">
                  <c:v>0.000970486111111111</c:v>
                </c:pt>
                <c:pt idx="1678">
                  <c:v>0.000971064814814814</c:v>
                </c:pt>
                <c:pt idx="1679">
                  <c:v>0.000971643518518518</c:v>
                </c:pt>
                <c:pt idx="1680">
                  <c:v>0.000972222222222222</c:v>
                </c:pt>
                <c:pt idx="1681">
                  <c:v>0.000972800925925926</c:v>
                </c:pt>
                <c:pt idx="1682">
                  <c:v>0.00097337962962963</c:v>
                </c:pt>
                <c:pt idx="1683">
                  <c:v>0.000973958333333333</c:v>
                </c:pt>
                <c:pt idx="1684">
                  <c:v>0.000974537037037037</c:v>
                </c:pt>
                <c:pt idx="1685">
                  <c:v>0.000975115740740741</c:v>
                </c:pt>
                <c:pt idx="1686">
                  <c:v>0.000975694444444444</c:v>
                </c:pt>
                <c:pt idx="1687">
                  <c:v>0.000976273148148148</c:v>
                </c:pt>
                <c:pt idx="1688">
                  <c:v>0.000976851851851852</c:v>
                </c:pt>
                <c:pt idx="1689">
                  <c:v>0.000977430555555555</c:v>
                </c:pt>
                <c:pt idx="1690">
                  <c:v>0.000978009259259259</c:v>
                </c:pt>
                <c:pt idx="1691">
                  <c:v>0.000978587962962963</c:v>
                </c:pt>
                <c:pt idx="1692">
                  <c:v>0.000979166666666666</c:v>
                </c:pt>
                <c:pt idx="1693">
                  <c:v>0.00097974537037037</c:v>
                </c:pt>
                <c:pt idx="1694">
                  <c:v>0.000980324074074074</c:v>
                </c:pt>
                <c:pt idx="1695">
                  <c:v>0.000980902777777778</c:v>
                </c:pt>
                <c:pt idx="1696">
                  <c:v>0.000981481481481481</c:v>
                </c:pt>
                <c:pt idx="1697">
                  <c:v>0.000982060185185185</c:v>
                </c:pt>
                <c:pt idx="1698">
                  <c:v>0.000982638888888889</c:v>
                </c:pt>
                <c:pt idx="1699">
                  <c:v>0.000983217592592592</c:v>
                </c:pt>
                <c:pt idx="1700">
                  <c:v>0.000983796296296296</c:v>
                </c:pt>
                <c:pt idx="1701">
                  <c:v>0.000984375</c:v>
                </c:pt>
                <c:pt idx="1702">
                  <c:v>0.000984953703703704</c:v>
                </c:pt>
                <c:pt idx="1703">
                  <c:v>0.000985532407407408</c:v>
                </c:pt>
                <c:pt idx="1704">
                  <c:v>0.000986111111111111</c:v>
                </c:pt>
                <c:pt idx="1705">
                  <c:v>0.000986689814814815</c:v>
                </c:pt>
                <c:pt idx="1706">
                  <c:v>0.000987268518518518</c:v>
                </c:pt>
                <c:pt idx="1707">
                  <c:v>0.000987847222222222</c:v>
                </c:pt>
                <c:pt idx="1708">
                  <c:v>0.000988425925925926</c:v>
                </c:pt>
                <c:pt idx="1709">
                  <c:v>0.00098900462962963</c:v>
                </c:pt>
                <c:pt idx="1710">
                  <c:v>0.000989583333333333</c:v>
                </c:pt>
                <c:pt idx="1711">
                  <c:v>0.000990162037037037</c:v>
                </c:pt>
                <c:pt idx="1712">
                  <c:v>0.000990740740740741</c:v>
                </c:pt>
                <c:pt idx="1713">
                  <c:v>0.000991319444444445</c:v>
                </c:pt>
                <c:pt idx="1714">
                  <c:v>0.000991898148148148</c:v>
                </c:pt>
                <c:pt idx="1715">
                  <c:v>0.000992476851851852</c:v>
                </c:pt>
                <c:pt idx="1716">
                  <c:v>0.000993055555555555</c:v>
                </c:pt>
                <c:pt idx="1717">
                  <c:v>0.000993634259259259</c:v>
                </c:pt>
                <c:pt idx="1718">
                  <c:v>0.000994212962962963</c:v>
                </c:pt>
                <c:pt idx="1719">
                  <c:v>0.000994791666666666</c:v>
                </c:pt>
                <c:pt idx="1720">
                  <c:v>0.00099537037037037</c:v>
                </c:pt>
                <c:pt idx="1721">
                  <c:v>0.000995949074074074</c:v>
                </c:pt>
                <c:pt idx="1722">
                  <c:v>0.000996527777777777</c:v>
                </c:pt>
                <c:pt idx="1723">
                  <c:v>0.000997106481481482</c:v>
                </c:pt>
                <c:pt idx="1724">
                  <c:v>0.000997685185185185</c:v>
                </c:pt>
                <c:pt idx="1725">
                  <c:v>0.000998263888888889</c:v>
                </c:pt>
                <c:pt idx="1726">
                  <c:v>0.000998842592592592</c:v>
                </c:pt>
                <c:pt idx="1727">
                  <c:v>0.000999421296296296</c:v>
                </c:pt>
                <c:pt idx="1728">
                  <c:v>0.001</c:v>
                </c:pt>
                <c:pt idx="1729">
                  <c:v>0.0010005787037037</c:v>
                </c:pt>
                <c:pt idx="1730">
                  <c:v>0.00100115740740741</c:v>
                </c:pt>
                <c:pt idx="1731">
                  <c:v>0.00100173611111111</c:v>
                </c:pt>
                <c:pt idx="1732">
                  <c:v>0.00100231481481481</c:v>
                </c:pt>
                <c:pt idx="1733">
                  <c:v>0.00100289351851852</c:v>
                </c:pt>
                <c:pt idx="1734">
                  <c:v>0.00100347222222222</c:v>
                </c:pt>
                <c:pt idx="1735">
                  <c:v>0.00100405092592593</c:v>
                </c:pt>
                <c:pt idx="1736">
                  <c:v>0.00100462962962963</c:v>
                </c:pt>
                <c:pt idx="1737">
                  <c:v>0.00100520833333333</c:v>
                </c:pt>
                <c:pt idx="1738">
                  <c:v>0.00100578703703704</c:v>
                </c:pt>
                <c:pt idx="1739">
                  <c:v>0.00100636574074074</c:v>
                </c:pt>
                <c:pt idx="1740">
                  <c:v>0.00100694444444444</c:v>
                </c:pt>
                <c:pt idx="1741">
                  <c:v>0.00100752314814815</c:v>
                </c:pt>
                <c:pt idx="1742">
                  <c:v>0.00100810185185185</c:v>
                </c:pt>
                <c:pt idx="1743">
                  <c:v>0.00100868055555556</c:v>
                </c:pt>
                <c:pt idx="1744">
                  <c:v>0.00100925925925926</c:v>
                </c:pt>
                <c:pt idx="1745">
                  <c:v>0.00100983796296296</c:v>
                </c:pt>
                <c:pt idx="1746">
                  <c:v>0.00101041666666667</c:v>
                </c:pt>
                <c:pt idx="1747">
                  <c:v>0.00101099537037037</c:v>
                </c:pt>
                <c:pt idx="1748">
                  <c:v>0.00101157407407407</c:v>
                </c:pt>
                <c:pt idx="1749">
                  <c:v>0.00101215277777778</c:v>
                </c:pt>
                <c:pt idx="1750">
                  <c:v>0.00101273148148148</c:v>
                </c:pt>
                <c:pt idx="1751">
                  <c:v>0.00101331018518518</c:v>
                </c:pt>
                <c:pt idx="1752">
                  <c:v>0.00101388888888889</c:v>
                </c:pt>
                <c:pt idx="1753">
                  <c:v>0.00101446759259259</c:v>
                </c:pt>
                <c:pt idx="1754">
                  <c:v>0.0010150462962963</c:v>
                </c:pt>
                <c:pt idx="1755">
                  <c:v>0.001015625</c:v>
                </c:pt>
                <c:pt idx="1756">
                  <c:v>0.0010162037037037</c:v>
                </c:pt>
                <c:pt idx="1757">
                  <c:v>0.00101678240740741</c:v>
                </c:pt>
                <c:pt idx="1758">
                  <c:v>0.00101736111111111</c:v>
                </c:pt>
                <c:pt idx="1759">
                  <c:v>0.00101793981481481</c:v>
                </c:pt>
                <c:pt idx="1760">
                  <c:v>0.00101851851851852</c:v>
                </c:pt>
                <c:pt idx="1761">
                  <c:v>0.00101909722222222</c:v>
                </c:pt>
                <c:pt idx="1762">
                  <c:v>0.00101967592592593</c:v>
                </c:pt>
                <c:pt idx="1763">
                  <c:v>0.00102025462962963</c:v>
                </c:pt>
                <c:pt idx="1764">
                  <c:v>0.00102083333333333</c:v>
                </c:pt>
                <c:pt idx="1765">
                  <c:v>0.00102141203703704</c:v>
                </c:pt>
                <c:pt idx="1766">
                  <c:v>0.00102199074074074</c:v>
                </c:pt>
                <c:pt idx="1767">
                  <c:v>0.00102256944444444</c:v>
                </c:pt>
                <c:pt idx="1768">
                  <c:v>0.00102314814814815</c:v>
                </c:pt>
                <c:pt idx="1769">
                  <c:v>0.00102372685185185</c:v>
                </c:pt>
                <c:pt idx="1770">
                  <c:v>0.00102430555555556</c:v>
                </c:pt>
                <c:pt idx="1771">
                  <c:v>0.00102488425925926</c:v>
                </c:pt>
                <c:pt idx="1772">
                  <c:v>0.00102546296296296</c:v>
                </c:pt>
                <c:pt idx="1773">
                  <c:v>0.00102604166666667</c:v>
                </c:pt>
                <c:pt idx="1774">
                  <c:v>0.00102662037037037</c:v>
                </c:pt>
                <c:pt idx="1775">
                  <c:v>0.00102719907407407</c:v>
                </c:pt>
                <c:pt idx="1776">
                  <c:v>0.00102777777777778</c:v>
                </c:pt>
                <c:pt idx="1777">
                  <c:v>0.00102835648148148</c:v>
                </c:pt>
                <c:pt idx="1778">
                  <c:v>0.00102893518518518</c:v>
                </c:pt>
                <c:pt idx="1779">
                  <c:v>0.00102951388888889</c:v>
                </c:pt>
                <c:pt idx="1780">
                  <c:v>0.00103009259259259</c:v>
                </c:pt>
                <c:pt idx="1781">
                  <c:v>0.0010306712962963</c:v>
                </c:pt>
                <c:pt idx="1782">
                  <c:v>0.00103125</c:v>
                </c:pt>
                <c:pt idx="1783">
                  <c:v>0.0010318287037037</c:v>
                </c:pt>
                <c:pt idx="1784">
                  <c:v>0.00103240740740741</c:v>
                </c:pt>
                <c:pt idx="1785">
                  <c:v>0.00103298611111111</c:v>
                </c:pt>
                <c:pt idx="1786">
                  <c:v>0.00103356481481481</c:v>
                </c:pt>
                <c:pt idx="1787">
                  <c:v>0.00103414351851852</c:v>
                </c:pt>
                <c:pt idx="1788">
                  <c:v>0.00103472222222222</c:v>
                </c:pt>
                <c:pt idx="1789">
                  <c:v>0.00103530092592593</c:v>
                </c:pt>
                <c:pt idx="1790">
                  <c:v>0.00103587962962963</c:v>
                </c:pt>
                <c:pt idx="1791">
                  <c:v>0.00103645833333333</c:v>
                </c:pt>
                <c:pt idx="1792">
                  <c:v>0.00103703703703704</c:v>
                </c:pt>
                <c:pt idx="1793">
                  <c:v>0.00103761574074074</c:v>
                </c:pt>
                <c:pt idx="1794">
                  <c:v>0.00103819444444444</c:v>
                </c:pt>
                <c:pt idx="1795">
                  <c:v>0.00103877314814815</c:v>
                </c:pt>
                <c:pt idx="1796">
                  <c:v>0.00103935185185185</c:v>
                </c:pt>
                <c:pt idx="1797">
                  <c:v>0.00103993055555556</c:v>
                </c:pt>
                <c:pt idx="1798">
                  <c:v>0.00104050925925926</c:v>
                </c:pt>
                <c:pt idx="1799">
                  <c:v>0.00104108796296296</c:v>
                </c:pt>
                <c:pt idx="1800">
                  <c:v>0.00104166666666667</c:v>
                </c:pt>
                <c:pt idx="1801">
                  <c:v>0.00104224537037037</c:v>
                </c:pt>
                <c:pt idx="1802">
                  <c:v>0.00104282407407407</c:v>
                </c:pt>
                <c:pt idx="1803">
                  <c:v>0.00104340277777778</c:v>
                </c:pt>
                <c:pt idx="1804">
                  <c:v>0.00104398148148148</c:v>
                </c:pt>
                <c:pt idx="1805">
                  <c:v>0.00104456018518518</c:v>
                </c:pt>
                <c:pt idx="1806">
                  <c:v>0.00104513888888889</c:v>
                </c:pt>
                <c:pt idx="1807">
                  <c:v>0.00104571759259259</c:v>
                </c:pt>
                <c:pt idx="1808">
                  <c:v>0.0010462962962963</c:v>
                </c:pt>
                <c:pt idx="1809">
                  <c:v>0.001046875</c:v>
                </c:pt>
                <c:pt idx="1810">
                  <c:v>0.0010474537037037</c:v>
                </c:pt>
                <c:pt idx="1811">
                  <c:v>0.00104803240740741</c:v>
                </c:pt>
                <c:pt idx="1812">
                  <c:v>0.00104861111111111</c:v>
                </c:pt>
                <c:pt idx="1813">
                  <c:v>0.00104918981481481</c:v>
                </c:pt>
                <c:pt idx="1814">
                  <c:v>0.00104976851851852</c:v>
                </c:pt>
                <c:pt idx="1815">
                  <c:v>0.00105034722222222</c:v>
                </c:pt>
                <c:pt idx="1816">
                  <c:v>0.00105092592592593</c:v>
                </c:pt>
                <c:pt idx="1817">
                  <c:v>0.00105150462962963</c:v>
                </c:pt>
                <c:pt idx="1818">
                  <c:v>0.00105208333333333</c:v>
                </c:pt>
                <c:pt idx="1819">
                  <c:v>0.00105266203703704</c:v>
                </c:pt>
                <c:pt idx="1820">
                  <c:v>0.00105324074074074</c:v>
                </c:pt>
                <c:pt idx="1821">
                  <c:v>0.00105381944444444</c:v>
                </c:pt>
                <c:pt idx="1822">
                  <c:v>0.00105439814814815</c:v>
                </c:pt>
                <c:pt idx="1823">
                  <c:v>0.00105497685185185</c:v>
                </c:pt>
                <c:pt idx="1824">
                  <c:v>0.00105555555555556</c:v>
                </c:pt>
                <c:pt idx="1825">
                  <c:v>0.00105613425925926</c:v>
                </c:pt>
                <c:pt idx="1826">
                  <c:v>0.00105671296296296</c:v>
                </c:pt>
                <c:pt idx="1827">
                  <c:v>0.00105729166666667</c:v>
                </c:pt>
                <c:pt idx="1828">
                  <c:v>0.00105787037037037</c:v>
                </c:pt>
                <c:pt idx="1829">
                  <c:v>0.00105844907407407</c:v>
                </c:pt>
                <c:pt idx="1830">
                  <c:v>0.00105902777777778</c:v>
                </c:pt>
                <c:pt idx="1831">
                  <c:v>0.00105960648148148</c:v>
                </c:pt>
                <c:pt idx="1832">
                  <c:v>0.00106018518518519</c:v>
                </c:pt>
                <c:pt idx="1833">
                  <c:v>0.00106076388888889</c:v>
                </c:pt>
                <c:pt idx="1834">
                  <c:v>0.00106134259259259</c:v>
                </c:pt>
                <c:pt idx="1835">
                  <c:v>0.0010619212962963</c:v>
                </c:pt>
                <c:pt idx="1836">
                  <c:v>0.0010625</c:v>
                </c:pt>
                <c:pt idx="1837">
                  <c:v>0.0010630787037037</c:v>
                </c:pt>
                <c:pt idx="1838">
                  <c:v>0.00106365740740741</c:v>
                </c:pt>
                <c:pt idx="1839">
                  <c:v>0.00106423611111111</c:v>
                </c:pt>
                <c:pt idx="1840">
                  <c:v>0.00106481481481481</c:v>
                </c:pt>
                <c:pt idx="1841">
                  <c:v>0.00106539351851852</c:v>
                </c:pt>
                <c:pt idx="1842">
                  <c:v>0.00106597222222222</c:v>
                </c:pt>
                <c:pt idx="1843">
                  <c:v>0.00106655092592593</c:v>
                </c:pt>
                <c:pt idx="1844">
                  <c:v>0.00106712962962963</c:v>
                </c:pt>
                <c:pt idx="1845">
                  <c:v>0.00106770833333333</c:v>
                </c:pt>
                <c:pt idx="1846">
                  <c:v>0.00106828703703704</c:v>
                </c:pt>
                <c:pt idx="1847">
                  <c:v>0.00106886574074074</c:v>
                </c:pt>
                <c:pt idx="1848">
                  <c:v>0.00106944444444444</c:v>
                </c:pt>
                <c:pt idx="1849">
                  <c:v>0.00107002314814815</c:v>
                </c:pt>
                <c:pt idx="1850">
                  <c:v>0.00107060185185185</c:v>
                </c:pt>
                <c:pt idx="1851">
                  <c:v>0.00107118055555556</c:v>
                </c:pt>
                <c:pt idx="1852">
                  <c:v>0.00107175925925926</c:v>
                </c:pt>
                <c:pt idx="1853">
                  <c:v>0.00107233796296296</c:v>
                </c:pt>
                <c:pt idx="1854">
                  <c:v>0.00107291666666667</c:v>
                </c:pt>
                <c:pt idx="1855">
                  <c:v>0.00107349537037037</c:v>
                </c:pt>
                <c:pt idx="1856">
                  <c:v>0.00107407407407407</c:v>
                </c:pt>
                <c:pt idx="1857">
                  <c:v>0.00107465277777778</c:v>
                </c:pt>
                <c:pt idx="1858">
                  <c:v>0.00107523148148148</c:v>
                </c:pt>
                <c:pt idx="1859">
                  <c:v>0.00107581018518518</c:v>
                </c:pt>
                <c:pt idx="1860">
                  <c:v>0.00107638888888889</c:v>
                </c:pt>
                <c:pt idx="1861">
                  <c:v>0.00107696759259259</c:v>
                </c:pt>
                <c:pt idx="1862">
                  <c:v>0.0010775462962963</c:v>
                </c:pt>
                <c:pt idx="1863">
                  <c:v>0.001078125</c:v>
                </c:pt>
                <c:pt idx="1864">
                  <c:v>0.0010787037037037</c:v>
                </c:pt>
                <c:pt idx="1865">
                  <c:v>0.00107928240740741</c:v>
                </c:pt>
                <c:pt idx="1866">
                  <c:v>0.00107986111111111</c:v>
                </c:pt>
                <c:pt idx="1867">
                  <c:v>0.00108043981481481</c:v>
                </c:pt>
                <c:pt idx="1868">
                  <c:v>0.00108101851851852</c:v>
                </c:pt>
                <c:pt idx="1869">
                  <c:v>0.00108159722222222</c:v>
                </c:pt>
                <c:pt idx="1870">
                  <c:v>0.00108217592592593</c:v>
                </c:pt>
                <c:pt idx="1871">
                  <c:v>0.00108275462962963</c:v>
                </c:pt>
                <c:pt idx="1872">
                  <c:v>0.00108333333333333</c:v>
                </c:pt>
                <c:pt idx="1873">
                  <c:v>0.00108391203703704</c:v>
                </c:pt>
                <c:pt idx="1874">
                  <c:v>0.00108449074074074</c:v>
                </c:pt>
                <c:pt idx="1875">
                  <c:v>0.00108506944444444</c:v>
                </c:pt>
                <c:pt idx="1876">
                  <c:v>0.00108564814814815</c:v>
                </c:pt>
                <c:pt idx="1877">
                  <c:v>0.00108622685185185</c:v>
                </c:pt>
                <c:pt idx="1878">
                  <c:v>0.00108680555555556</c:v>
                </c:pt>
                <c:pt idx="1879">
                  <c:v>0.00108738425925926</c:v>
                </c:pt>
                <c:pt idx="1880">
                  <c:v>0.00108796296296296</c:v>
                </c:pt>
                <c:pt idx="1881">
                  <c:v>0.00108854166666667</c:v>
                </c:pt>
                <c:pt idx="1882">
                  <c:v>0.00108912037037037</c:v>
                </c:pt>
                <c:pt idx="1883">
                  <c:v>0.00108969907407407</c:v>
                </c:pt>
                <c:pt idx="1884">
                  <c:v>0.00109027777777778</c:v>
                </c:pt>
                <c:pt idx="1885">
                  <c:v>0.00109085648148148</c:v>
                </c:pt>
                <c:pt idx="1886">
                  <c:v>0.00109143518518519</c:v>
                </c:pt>
                <c:pt idx="1887">
                  <c:v>0.00109201388888889</c:v>
                </c:pt>
                <c:pt idx="1888">
                  <c:v>0.00109259259259259</c:v>
                </c:pt>
                <c:pt idx="1889">
                  <c:v>0.0010931712962963</c:v>
                </c:pt>
                <c:pt idx="1890">
                  <c:v>0.00109375</c:v>
                </c:pt>
                <c:pt idx="1891">
                  <c:v>0.0010943287037037</c:v>
                </c:pt>
                <c:pt idx="1892">
                  <c:v>0.00109490740740741</c:v>
                </c:pt>
                <c:pt idx="1893">
                  <c:v>0.00109548611111111</c:v>
                </c:pt>
                <c:pt idx="1894">
                  <c:v>0.00109606481481481</c:v>
                </c:pt>
                <c:pt idx="1895">
                  <c:v>0.00109664351851852</c:v>
                </c:pt>
                <c:pt idx="1896">
                  <c:v>0.00109722222222222</c:v>
                </c:pt>
                <c:pt idx="1897">
                  <c:v>0.00109780092592593</c:v>
                </c:pt>
                <c:pt idx="1898">
                  <c:v>0.00109837962962963</c:v>
                </c:pt>
                <c:pt idx="1899">
                  <c:v>0.00109895833333333</c:v>
                </c:pt>
                <c:pt idx="1900">
                  <c:v>0.00109953703703704</c:v>
                </c:pt>
                <c:pt idx="1901">
                  <c:v>0.00110011574074074</c:v>
                </c:pt>
                <c:pt idx="1902">
                  <c:v>0.00110069444444444</c:v>
                </c:pt>
                <c:pt idx="1903">
                  <c:v>0.00110127314814815</c:v>
                </c:pt>
                <c:pt idx="1904">
                  <c:v>0.00110185185185185</c:v>
                </c:pt>
                <c:pt idx="1905">
                  <c:v>0.00110243055555556</c:v>
                </c:pt>
                <c:pt idx="1906">
                  <c:v>0.00110300925925926</c:v>
                </c:pt>
                <c:pt idx="1907">
                  <c:v>0.00110358796296296</c:v>
                </c:pt>
                <c:pt idx="1908">
                  <c:v>0.00110416666666667</c:v>
                </c:pt>
                <c:pt idx="1909">
                  <c:v>0.00110474537037037</c:v>
                </c:pt>
                <c:pt idx="1910">
                  <c:v>0.00110532407407407</c:v>
                </c:pt>
                <c:pt idx="1911">
                  <c:v>0.00110590277777778</c:v>
                </c:pt>
                <c:pt idx="1912">
                  <c:v>0.00110648148148148</c:v>
                </c:pt>
                <c:pt idx="1913">
                  <c:v>0.00110706018518518</c:v>
                </c:pt>
                <c:pt idx="1914">
                  <c:v>0.00110763888888889</c:v>
                </c:pt>
                <c:pt idx="1915">
                  <c:v>0.00110821759259259</c:v>
                </c:pt>
                <c:pt idx="1916">
                  <c:v>0.0011087962962963</c:v>
                </c:pt>
                <c:pt idx="1917">
                  <c:v>0.001109375</c:v>
                </c:pt>
                <c:pt idx="1918">
                  <c:v>0.0011099537037037</c:v>
                </c:pt>
                <c:pt idx="1919">
                  <c:v>0.00111053240740741</c:v>
                </c:pt>
                <c:pt idx="1920">
                  <c:v>0.00111111111111111</c:v>
                </c:pt>
                <c:pt idx="1921">
                  <c:v>0.00111168981481481</c:v>
                </c:pt>
                <c:pt idx="1922">
                  <c:v>0.00111226851851852</c:v>
                </c:pt>
                <c:pt idx="1923">
                  <c:v>0.00111284722222222</c:v>
                </c:pt>
                <c:pt idx="1924">
                  <c:v>0.00111342592592593</c:v>
                </c:pt>
                <c:pt idx="1925">
                  <c:v>0.00111400462962963</c:v>
                </c:pt>
                <c:pt idx="1926">
                  <c:v>0.00111458333333333</c:v>
                </c:pt>
                <c:pt idx="1927">
                  <c:v>0.00111516203703704</c:v>
                </c:pt>
                <c:pt idx="1928">
                  <c:v>0.00111574074074074</c:v>
                </c:pt>
                <c:pt idx="1929">
                  <c:v>0.00111631944444444</c:v>
                </c:pt>
                <c:pt idx="1930">
                  <c:v>0.00111689814814815</c:v>
                </c:pt>
                <c:pt idx="1931">
                  <c:v>0.00111747685185185</c:v>
                </c:pt>
                <c:pt idx="1932">
                  <c:v>0.00111805555555556</c:v>
                </c:pt>
                <c:pt idx="1933">
                  <c:v>0.00111863425925926</c:v>
                </c:pt>
                <c:pt idx="1934">
                  <c:v>0.00111921296296296</c:v>
                </c:pt>
                <c:pt idx="1935">
                  <c:v>0.00111979166666667</c:v>
                </c:pt>
                <c:pt idx="1936">
                  <c:v>0.00112037037037037</c:v>
                </c:pt>
                <c:pt idx="1937">
                  <c:v>0.00112094907407407</c:v>
                </c:pt>
                <c:pt idx="1938">
                  <c:v>0.00112152777777778</c:v>
                </c:pt>
                <c:pt idx="1939">
                  <c:v>0.00112210648148148</c:v>
                </c:pt>
                <c:pt idx="1940">
                  <c:v>0.00112268518518519</c:v>
                </c:pt>
                <c:pt idx="1941">
                  <c:v>0.00112326388888889</c:v>
                </c:pt>
                <c:pt idx="1942">
                  <c:v>0.00112384259259259</c:v>
                </c:pt>
                <c:pt idx="1943">
                  <c:v>0.0011244212962963</c:v>
                </c:pt>
                <c:pt idx="1944">
                  <c:v>0.001125</c:v>
                </c:pt>
                <c:pt idx="1945">
                  <c:v>0.0011255787037037</c:v>
                </c:pt>
                <c:pt idx="1946">
                  <c:v>0.00112615740740741</c:v>
                </c:pt>
                <c:pt idx="1947">
                  <c:v>0.00112673611111111</c:v>
                </c:pt>
                <c:pt idx="1948">
                  <c:v>0.00112731481481481</c:v>
                </c:pt>
                <c:pt idx="1949">
                  <c:v>0.00112789351851852</c:v>
                </c:pt>
                <c:pt idx="1950">
                  <c:v>0.00112847222222222</c:v>
                </c:pt>
                <c:pt idx="1951">
                  <c:v>0.00112905092592593</c:v>
                </c:pt>
                <c:pt idx="1952">
                  <c:v>0.00112962962962963</c:v>
                </c:pt>
                <c:pt idx="1953">
                  <c:v>0.00113020833333333</c:v>
                </c:pt>
                <c:pt idx="1954">
                  <c:v>0.00113078703703704</c:v>
                </c:pt>
                <c:pt idx="1955">
                  <c:v>0.00113136574074074</c:v>
                </c:pt>
                <c:pt idx="1956">
                  <c:v>0.00113194444444444</c:v>
                </c:pt>
                <c:pt idx="1957">
                  <c:v>0.00113252314814815</c:v>
                </c:pt>
                <c:pt idx="1958">
                  <c:v>0.00113310185185185</c:v>
                </c:pt>
                <c:pt idx="1959">
                  <c:v>0.00113368055555556</c:v>
                </c:pt>
                <c:pt idx="1960">
                  <c:v>0.00113425925925926</c:v>
                </c:pt>
                <c:pt idx="1961">
                  <c:v>0.00113483796296296</c:v>
                </c:pt>
                <c:pt idx="1962">
                  <c:v>0.00113541666666667</c:v>
                </c:pt>
                <c:pt idx="1963">
                  <c:v>0.00113599537037037</c:v>
                </c:pt>
                <c:pt idx="1964">
                  <c:v>0.00113657407407407</c:v>
                </c:pt>
                <c:pt idx="1965">
                  <c:v>0.00113715277777778</c:v>
                </c:pt>
                <c:pt idx="1966">
                  <c:v>0.00113773148148148</c:v>
                </c:pt>
                <c:pt idx="1967">
                  <c:v>0.00113831018518519</c:v>
                </c:pt>
                <c:pt idx="1968">
                  <c:v>0.00113888888888889</c:v>
                </c:pt>
                <c:pt idx="1969">
                  <c:v>0.00113946759259259</c:v>
                </c:pt>
                <c:pt idx="1970">
                  <c:v>0.0011400462962963</c:v>
                </c:pt>
                <c:pt idx="1971">
                  <c:v>0.001140625</c:v>
                </c:pt>
                <c:pt idx="1972">
                  <c:v>0.0011412037037037</c:v>
                </c:pt>
                <c:pt idx="1973">
                  <c:v>0.00114178240740741</c:v>
                </c:pt>
                <c:pt idx="1974">
                  <c:v>0.00114236111111111</c:v>
                </c:pt>
                <c:pt idx="1975">
                  <c:v>0.00114293981481481</c:v>
                </c:pt>
                <c:pt idx="1976">
                  <c:v>0.00114351851851852</c:v>
                </c:pt>
                <c:pt idx="1977">
                  <c:v>0.00114409722222222</c:v>
                </c:pt>
                <c:pt idx="1978">
                  <c:v>0.00114467592592593</c:v>
                </c:pt>
                <c:pt idx="1979">
                  <c:v>0.00114525462962963</c:v>
                </c:pt>
                <c:pt idx="1980">
                  <c:v>0.00114583333333333</c:v>
                </c:pt>
                <c:pt idx="1981">
                  <c:v>0.00114641203703704</c:v>
                </c:pt>
                <c:pt idx="1982">
                  <c:v>0.00114699074074074</c:v>
                </c:pt>
                <c:pt idx="1983">
                  <c:v>0.00114756944444444</c:v>
                </c:pt>
                <c:pt idx="1984">
                  <c:v>0.00114814814814815</c:v>
                </c:pt>
                <c:pt idx="1985">
                  <c:v>0.00114872685185185</c:v>
                </c:pt>
                <c:pt idx="1986">
                  <c:v>0.00114930555555556</c:v>
                </c:pt>
                <c:pt idx="1987">
                  <c:v>0.00114988425925926</c:v>
                </c:pt>
                <c:pt idx="1988">
                  <c:v>0.00115046296296296</c:v>
                </c:pt>
                <c:pt idx="1989">
                  <c:v>0.00115104166666667</c:v>
                </c:pt>
                <c:pt idx="1990">
                  <c:v>0.00115162037037037</c:v>
                </c:pt>
                <c:pt idx="1991">
                  <c:v>0.00115219907407407</c:v>
                </c:pt>
                <c:pt idx="1992">
                  <c:v>0.00115277777777778</c:v>
                </c:pt>
                <c:pt idx="1993">
                  <c:v>0.00115335648148148</c:v>
                </c:pt>
                <c:pt idx="1994">
                  <c:v>0.00115393518518518</c:v>
                </c:pt>
                <c:pt idx="1995">
                  <c:v>0.00115451388888889</c:v>
                </c:pt>
                <c:pt idx="1996">
                  <c:v>0.00115509259259259</c:v>
                </c:pt>
                <c:pt idx="1997">
                  <c:v>0.0011556712962963</c:v>
                </c:pt>
                <c:pt idx="1998">
                  <c:v>0.00115625</c:v>
                </c:pt>
                <c:pt idx="1999">
                  <c:v>0.0011568287037037</c:v>
                </c:pt>
                <c:pt idx="2000">
                  <c:v>0.00115740740740741</c:v>
                </c:pt>
                <c:pt idx="2001">
                  <c:v>0.00115798611111111</c:v>
                </c:pt>
                <c:pt idx="2002">
                  <c:v>0.00115856481481481</c:v>
                </c:pt>
                <c:pt idx="2003">
                  <c:v>0.00115914351851852</c:v>
                </c:pt>
                <c:pt idx="2004">
                  <c:v>0.00115972222222222</c:v>
                </c:pt>
                <c:pt idx="2005">
                  <c:v>0.00116030092592593</c:v>
                </c:pt>
                <c:pt idx="2006">
                  <c:v>0.00116087962962963</c:v>
                </c:pt>
                <c:pt idx="2007">
                  <c:v>0.00116145833333333</c:v>
                </c:pt>
                <c:pt idx="2008">
                  <c:v>0.00116203703703704</c:v>
                </c:pt>
                <c:pt idx="2009">
                  <c:v>0.00116261574074074</c:v>
                </c:pt>
                <c:pt idx="2010">
                  <c:v>0.00116319444444444</c:v>
                </c:pt>
                <c:pt idx="2011">
                  <c:v>0.00116377314814815</c:v>
                </c:pt>
                <c:pt idx="2012">
                  <c:v>0.00116435185185185</c:v>
                </c:pt>
                <c:pt idx="2013">
                  <c:v>0.00116493055555556</c:v>
                </c:pt>
                <c:pt idx="2014">
                  <c:v>0.00116550925925926</c:v>
                </c:pt>
                <c:pt idx="2015">
                  <c:v>0.00116608796296296</c:v>
                </c:pt>
                <c:pt idx="2016">
                  <c:v>0.00116666666666667</c:v>
                </c:pt>
                <c:pt idx="2017">
                  <c:v>0.00116724537037037</c:v>
                </c:pt>
                <c:pt idx="2018">
                  <c:v>0.00116782407407407</c:v>
                </c:pt>
                <c:pt idx="2019">
                  <c:v>0.00116840277777778</c:v>
                </c:pt>
                <c:pt idx="2020">
                  <c:v>0.00116898148148148</c:v>
                </c:pt>
                <c:pt idx="2021">
                  <c:v>0.00116956018518519</c:v>
                </c:pt>
                <c:pt idx="2022">
                  <c:v>0.00117013888888889</c:v>
                </c:pt>
                <c:pt idx="2023">
                  <c:v>0.00117071759259259</c:v>
                </c:pt>
                <c:pt idx="2024">
                  <c:v>0.0011712962962963</c:v>
                </c:pt>
                <c:pt idx="2025">
                  <c:v>0.001171875</c:v>
                </c:pt>
                <c:pt idx="2026">
                  <c:v>0.0011724537037037</c:v>
                </c:pt>
                <c:pt idx="2027">
                  <c:v>0.00117303240740741</c:v>
                </c:pt>
                <c:pt idx="2028">
                  <c:v>0.00117361111111111</c:v>
                </c:pt>
                <c:pt idx="2029">
                  <c:v>0.00117418981481482</c:v>
                </c:pt>
                <c:pt idx="2030">
                  <c:v>0.00117476851851852</c:v>
                </c:pt>
                <c:pt idx="2031">
                  <c:v>0.00117534722222222</c:v>
                </c:pt>
                <c:pt idx="2032">
                  <c:v>0.00117592592592593</c:v>
                </c:pt>
                <c:pt idx="2033">
                  <c:v>0.00117650462962963</c:v>
                </c:pt>
                <c:pt idx="2034">
                  <c:v>0.00117708333333333</c:v>
                </c:pt>
                <c:pt idx="2035">
                  <c:v>0.00117766203703704</c:v>
                </c:pt>
                <c:pt idx="2036">
                  <c:v>0.00117824074074074</c:v>
                </c:pt>
                <c:pt idx="2037">
                  <c:v>0.00117881944444444</c:v>
                </c:pt>
                <c:pt idx="2038">
                  <c:v>0.00117939814814815</c:v>
                </c:pt>
                <c:pt idx="2039">
                  <c:v>0.00117997685185185</c:v>
                </c:pt>
                <c:pt idx="2040">
                  <c:v>0.00118055555555556</c:v>
                </c:pt>
                <c:pt idx="2041">
                  <c:v>0.00118113425925926</c:v>
                </c:pt>
                <c:pt idx="2042">
                  <c:v>0.00118171296296296</c:v>
                </c:pt>
                <c:pt idx="2043">
                  <c:v>0.00118229166666667</c:v>
                </c:pt>
                <c:pt idx="2044">
                  <c:v>0.00118287037037037</c:v>
                </c:pt>
                <c:pt idx="2045">
                  <c:v>0.00118344907407407</c:v>
                </c:pt>
                <c:pt idx="2046">
                  <c:v>0.00118402777777778</c:v>
                </c:pt>
                <c:pt idx="2047">
                  <c:v>0.00118460648148148</c:v>
                </c:pt>
                <c:pt idx="2048">
                  <c:v>0.00118518518518519</c:v>
                </c:pt>
                <c:pt idx="2049">
                  <c:v>0.00118576388888889</c:v>
                </c:pt>
                <c:pt idx="2050">
                  <c:v>0.00118634259259259</c:v>
                </c:pt>
                <c:pt idx="2051">
                  <c:v>0.0011869212962963</c:v>
                </c:pt>
                <c:pt idx="2052">
                  <c:v>0.0011875</c:v>
                </c:pt>
                <c:pt idx="2053">
                  <c:v>0.0011880787037037</c:v>
                </c:pt>
                <c:pt idx="2054">
                  <c:v>0.00118865740740741</c:v>
                </c:pt>
                <c:pt idx="2055">
                  <c:v>0.00118923611111111</c:v>
                </c:pt>
                <c:pt idx="2056">
                  <c:v>0.00118981481481481</c:v>
                </c:pt>
                <c:pt idx="2057">
                  <c:v>0.00119039351851852</c:v>
                </c:pt>
                <c:pt idx="2058">
                  <c:v>0.00119097222222222</c:v>
                </c:pt>
                <c:pt idx="2059">
                  <c:v>0.00119155092592593</c:v>
                </c:pt>
                <c:pt idx="2060">
                  <c:v>0.00119212962962963</c:v>
                </c:pt>
                <c:pt idx="2061">
                  <c:v>0.00119270833333333</c:v>
                </c:pt>
                <c:pt idx="2062">
                  <c:v>0.00119328703703704</c:v>
                </c:pt>
                <c:pt idx="2063">
                  <c:v>0.00119386574074074</c:v>
                </c:pt>
                <c:pt idx="2064">
                  <c:v>0.00119444444444444</c:v>
                </c:pt>
                <c:pt idx="2065">
                  <c:v>0.00119502314814815</c:v>
                </c:pt>
                <c:pt idx="2066">
                  <c:v>0.00119560185185185</c:v>
                </c:pt>
                <c:pt idx="2067">
                  <c:v>0.00119618055555556</c:v>
                </c:pt>
                <c:pt idx="2068">
                  <c:v>0.00119675925925926</c:v>
                </c:pt>
                <c:pt idx="2069">
                  <c:v>0.00119733796296296</c:v>
                </c:pt>
                <c:pt idx="2070">
                  <c:v>0.00119791666666667</c:v>
                </c:pt>
                <c:pt idx="2071">
                  <c:v>0.00119849537037037</c:v>
                </c:pt>
                <c:pt idx="2072">
                  <c:v>0.00119907407407407</c:v>
                </c:pt>
                <c:pt idx="2073">
                  <c:v>0.00119965277777778</c:v>
                </c:pt>
                <c:pt idx="2074">
                  <c:v>0.00120023148148148</c:v>
                </c:pt>
                <c:pt idx="2075">
                  <c:v>0.00120081018518519</c:v>
                </c:pt>
                <c:pt idx="2076">
                  <c:v>0.00120138888888889</c:v>
                </c:pt>
                <c:pt idx="2077">
                  <c:v>0.00120196759259259</c:v>
                </c:pt>
                <c:pt idx="2078">
                  <c:v>0.0012025462962963</c:v>
                </c:pt>
                <c:pt idx="2079">
                  <c:v>0.001203125</c:v>
                </c:pt>
                <c:pt idx="2080">
                  <c:v>0.0012037037037037</c:v>
                </c:pt>
                <c:pt idx="2081">
                  <c:v>0.00120428240740741</c:v>
                </c:pt>
                <c:pt idx="2082">
                  <c:v>0.00120486111111111</c:v>
                </c:pt>
                <c:pt idx="2083">
                  <c:v>0.00120543981481481</c:v>
                </c:pt>
                <c:pt idx="2084">
                  <c:v>0.00120601851851852</c:v>
                </c:pt>
                <c:pt idx="2085">
                  <c:v>0.00120659722222222</c:v>
                </c:pt>
                <c:pt idx="2086">
                  <c:v>0.00120717592592593</c:v>
                </c:pt>
                <c:pt idx="2087">
                  <c:v>0.00120775462962963</c:v>
                </c:pt>
                <c:pt idx="2088">
                  <c:v>0.00120833333333333</c:v>
                </c:pt>
                <c:pt idx="2089">
                  <c:v>0.00120891203703704</c:v>
                </c:pt>
                <c:pt idx="2090">
                  <c:v>0.00120949074074074</c:v>
                </c:pt>
                <c:pt idx="2091">
                  <c:v>0.00121006944444444</c:v>
                </c:pt>
                <c:pt idx="2092">
                  <c:v>0.00121064814814815</c:v>
                </c:pt>
                <c:pt idx="2093">
                  <c:v>0.00121122685185185</c:v>
                </c:pt>
                <c:pt idx="2094">
                  <c:v>0.00121180555555556</c:v>
                </c:pt>
                <c:pt idx="2095">
                  <c:v>0.00121238425925926</c:v>
                </c:pt>
                <c:pt idx="2096">
                  <c:v>0.00121296296296296</c:v>
                </c:pt>
                <c:pt idx="2097">
                  <c:v>0.00121354166666667</c:v>
                </c:pt>
                <c:pt idx="2098">
                  <c:v>0.00121412037037037</c:v>
                </c:pt>
                <c:pt idx="2099">
                  <c:v>0.00121469907407407</c:v>
                </c:pt>
                <c:pt idx="2100">
                  <c:v>0.00121527777777778</c:v>
                </c:pt>
                <c:pt idx="2101">
                  <c:v>0.00121585648148148</c:v>
                </c:pt>
                <c:pt idx="2102">
                  <c:v>0.00121643518518518</c:v>
                </c:pt>
                <c:pt idx="2103">
                  <c:v>0.00121701388888889</c:v>
                </c:pt>
                <c:pt idx="2104">
                  <c:v>0.00121759259259259</c:v>
                </c:pt>
                <c:pt idx="2105">
                  <c:v>0.0012181712962963</c:v>
                </c:pt>
                <c:pt idx="2106">
                  <c:v>0.00121875</c:v>
                </c:pt>
                <c:pt idx="2107">
                  <c:v>0.0012193287037037</c:v>
                </c:pt>
                <c:pt idx="2108">
                  <c:v>0.00121990740740741</c:v>
                </c:pt>
                <c:pt idx="2109">
                  <c:v>0.00122048611111111</c:v>
                </c:pt>
                <c:pt idx="2110">
                  <c:v>0.00122106481481481</c:v>
                </c:pt>
                <c:pt idx="2111">
                  <c:v>0.00122164351851852</c:v>
                </c:pt>
                <c:pt idx="2112">
                  <c:v>0.00122222222222222</c:v>
                </c:pt>
                <c:pt idx="2113">
                  <c:v>0.00122280092592593</c:v>
                </c:pt>
                <c:pt idx="2114">
                  <c:v>0.00122337962962963</c:v>
                </c:pt>
                <c:pt idx="2115">
                  <c:v>0.00122395833333333</c:v>
                </c:pt>
                <c:pt idx="2116">
                  <c:v>0.00122453703703704</c:v>
                </c:pt>
                <c:pt idx="2117">
                  <c:v>0.00122511574074074</c:v>
                </c:pt>
                <c:pt idx="2118">
                  <c:v>0.00122569444444444</c:v>
                </c:pt>
                <c:pt idx="2119">
                  <c:v>0.00122627314814815</c:v>
                </c:pt>
                <c:pt idx="2120">
                  <c:v>0.00122685185185185</c:v>
                </c:pt>
                <c:pt idx="2121">
                  <c:v>0.00122743055555556</c:v>
                </c:pt>
                <c:pt idx="2122">
                  <c:v>0.00122800925925926</c:v>
                </c:pt>
                <c:pt idx="2123">
                  <c:v>0.00122858796296296</c:v>
                </c:pt>
                <c:pt idx="2124">
                  <c:v>0.00122916666666667</c:v>
                </c:pt>
                <c:pt idx="2125">
                  <c:v>0.00122974537037037</c:v>
                </c:pt>
                <c:pt idx="2126">
                  <c:v>0.00123032407407407</c:v>
                </c:pt>
                <c:pt idx="2127">
                  <c:v>0.00123090277777778</c:v>
                </c:pt>
                <c:pt idx="2128">
                  <c:v>0.00123148148148148</c:v>
                </c:pt>
                <c:pt idx="2129">
                  <c:v>0.00123206018518518</c:v>
                </c:pt>
                <c:pt idx="2130">
                  <c:v>0.00123263888888889</c:v>
                </c:pt>
                <c:pt idx="2131">
                  <c:v>0.00123321759259259</c:v>
                </c:pt>
                <c:pt idx="2132">
                  <c:v>0.0012337962962963</c:v>
                </c:pt>
                <c:pt idx="2133">
                  <c:v>0.001234375</c:v>
                </c:pt>
                <c:pt idx="2134">
                  <c:v>0.0012349537037037</c:v>
                </c:pt>
                <c:pt idx="2135">
                  <c:v>0.00123553240740741</c:v>
                </c:pt>
                <c:pt idx="2136">
                  <c:v>0.00123611111111111</c:v>
                </c:pt>
                <c:pt idx="2137">
                  <c:v>0.00123668981481481</c:v>
                </c:pt>
                <c:pt idx="2138">
                  <c:v>0.00123726851851852</c:v>
                </c:pt>
                <c:pt idx="2139">
                  <c:v>0.00123784722222222</c:v>
                </c:pt>
                <c:pt idx="2140">
                  <c:v>0.00123842592592593</c:v>
                </c:pt>
                <c:pt idx="2141">
                  <c:v>0.00123900462962963</c:v>
                </c:pt>
                <c:pt idx="2142">
                  <c:v>0.00123958333333333</c:v>
                </c:pt>
                <c:pt idx="2143">
                  <c:v>0.00124016203703704</c:v>
                </c:pt>
                <c:pt idx="2144">
                  <c:v>0.00124074074074074</c:v>
                </c:pt>
                <c:pt idx="2145">
                  <c:v>0.00124131944444444</c:v>
                </c:pt>
                <c:pt idx="2146">
                  <c:v>0.00124189814814815</c:v>
                </c:pt>
                <c:pt idx="2147">
                  <c:v>0.00124247685185185</c:v>
                </c:pt>
                <c:pt idx="2148">
                  <c:v>0.00124305555555556</c:v>
                </c:pt>
                <c:pt idx="2149">
                  <c:v>0.00124363425925926</c:v>
                </c:pt>
                <c:pt idx="2150">
                  <c:v>0.00124421296296296</c:v>
                </c:pt>
                <c:pt idx="2151">
                  <c:v>0.00124479166666667</c:v>
                </c:pt>
                <c:pt idx="2152">
                  <c:v>0.00124537037037037</c:v>
                </c:pt>
                <c:pt idx="2153">
                  <c:v>0.00124594907407407</c:v>
                </c:pt>
                <c:pt idx="2154">
                  <c:v>0.00124652777777778</c:v>
                </c:pt>
                <c:pt idx="2155">
                  <c:v>0.00124710648148148</c:v>
                </c:pt>
                <c:pt idx="2156">
                  <c:v>0.00124768518518518</c:v>
                </c:pt>
                <c:pt idx="2157">
                  <c:v>0.00124826388888889</c:v>
                </c:pt>
                <c:pt idx="2158">
                  <c:v>0.00124884259259259</c:v>
                </c:pt>
                <c:pt idx="2159">
                  <c:v>0.0012494212962963</c:v>
                </c:pt>
                <c:pt idx="2160">
                  <c:v>0.00125</c:v>
                </c:pt>
                <c:pt idx="2161">
                  <c:v>0.0012505787037037</c:v>
                </c:pt>
                <c:pt idx="2162">
                  <c:v>0.00125115740740741</c:v>
                </c:pt>
                <c:pt idx="2163">
                  <c:v>0.00125173611111111</c:v>
                </c:pt>
                <c:pt idx="2164">
                  <c:v>0.00125231481481481</c:v>
                </c:pt>
                <c:pt idx="2165">
                  <c:v>0.00125289351851852</c:v>
                </c:pt>
                <c:pt idx="2166">
                  <c:v>0.00125347222222222</c:v>
                </c:pt>
                <c:pt idx="2167">
                  <c:v>0.00125405092592593</c:v>
                </c:pt>
                <c:pt idx="2168">
                  <c:v>0.00125462962962963</c:v>
                </c:pt>
                <c:pt idx="2169">
                  <c:v>0.00125520833333333</c:v>
                </c:pt>
                <c:pt idx="2170">
                  <c:v>0.00125578703703704</c:v>
                </c:pt>
                <c:pt idx="2171">
                  <c:v>0.00125636574074074</c:v>
                </c:pt>
                <c:pt idx="2172">
                  <c:v>0.00125694444444444</c:v>
                </c:pt>
                <c:pt idx="2173">
                  <c:v>0.00125752314814815</c:v>
                </c:pt>
                <c:pt idx="2174">
                  <c:v>0.00125810185185185</c:v>
                </c:pt>
                <c:pt idx="2175">
                  <c:v>0.00125868055555556</c:v>
                </c:pt>
                <c:pt idx="2176">
                  <c:v>0.00125925925925926</c:v>
                </c:pt>
                <c:pt idx="2177">
                  <c:v>0.00125983796296296</c:v>
                </c:pt>
                <c:pt idx="2178">
                  <c:v>0.00126041666666667</c:v>
                </c:pt>
                <c:pt idx="2179">
                  <c:v>0.00126099537037037</c:v>
                </c:pt>
                <c:pt idx="2180">
                  <c:v>0.00126157407407407</c:v>
                </c:pt>
                <c:pt idx="2181">
                  <c:v>0.00126215277777778</c:v>
                </c:pt>
                <c:pt idx="2182">
                  <c:v>0.00126273148148148</c:v>
                </c:pt>
                <c:pt idx="2183">
                  <c:v>0.00126331018518519</c:v>
                </c:pt>
                <c:pt idx="2184">
                  <c:v>0.00126388888888889</c:v>
                </c:pt>
                <c:pt idx="2185">
                  <c:v>0.00126446759259259</c:v>
                </c:pt>
                <c:pt idx="2186">
                  <c:v>0.0012650462962963</c:v>
                </c:pt>
                <c:pt idx="2187">
                  <c:v>0.001265625</c:v>
                </c:pt>
                <c:pt idx="2188">
                  <c:v>0.0012662037037037</c:v>
                </c:pt>
                <c:pt idx="2189">
                  <c:v>0.00126678240740741</c:v>
                </c:pt>
                <c:pt idx="2190">
                  <c:v>0.00126736111111111</c:v>
                </c:pt>
                <c:pt idx="2191">
                  <c:v>0.00126793981481481</c:v>
                </c:pt>
                <c:pt idx="2192">
                  <c:v>0.00126851851851852</c:v>
                </c:pt>
                <c:pt idx="2193">
                  <c:v>0.00126909722222222</c:v>
                </c:pt>
                <c:pt idx="2194">
                  <c:v>0.00126967592592593</c:v>
                </c:pt>
                <c:pt idx="2195">
                  <c:v>0.00127025462962963</c:v>
                </c:pt>
                <c:pt idx="2196">
                  <c:v>0.00127083333333333</c:v>
                </c:pt>
                <c:pt idx="2197">
                  <c:v>0.00127141203703704</c:v>
                </c:pt>
                <c:pt idx="2198">
                  <c:v>0.00127199074074074</c:v>
                </c:pt>
                <c:pt idx="2199">
                  <c:v>0.00127256944444444</c:v>
                </c:pt>
                <c:pt idx="2200">
                  <c:v>0.00127314814814815</c:v>
                </c:pt>
                <c:pt idx="2201">
                  <c:v>0.00127372685185185</c:v>
                </c:pt>
                <c:pt idx="2202">
                  <c:v>0.00127430555555556</c:v>
                </c:pt>
                <c:pt idx="2203">
                  <c:v>0.00127488425925926</c:v>
                </c:pt>
                <c:pt idx="2204">
                  <c:v>0.00127546296296296</c:v>
                </c:pt>
                <c:pt idx="2205">
                  <c:v>0.00127604166666667</c:v>
                </c:pt>
                <c:pt idx="2206">
                  <c:v>0.00127662037037037</c:v>
                </c:pt>
                <c:pt idx="2207">
                  <c:v>0.00127719907407407</c:v>
                </c:pt>
                <c:pt idx="2208">
                  <c:v>0.00127777777777778</c:v>
                </c:pt>
                <c:pt idx="2209">
                  <c:v>0.00127835648148148</c:v>
                </c:pt>
                <c:pt idx="2210">
                  <c:v>0.00127893518518519</c:v>
                </c:pt>
                <c:pt idx="2211">
                  <c:v>0.00127951388888889</c:v>
                </c:pt>
                <c:pt idx="2212">
                  <c:v>0.00128009259259259</c:v>
                </c:pt>
                <c:pt idx="2213">
                  <c:v>0.0012806712962963</c:v>
                </c:pt>
                <c:pt idx="2214">
                  <c:v>0.00128125</c:v>
                </c:pt>
                <c:pt idx="2215">
                  <c:v>0.0012818287037037</c:v>
                </c:pt>
                <c:pt idx="2216">
                  <c:v>0.00128240740740741</c:v>
                </c:pt>
                <c:pt idx="2217">
                  <c:v>0.00128298611111111</c:v>
                </c:pt>
                <c:pt idx="2218">
                  <c:v>0.00128356481481481</c:v>
                </c:pt>
                <c:pt idx="2219">
                  <c:v>0.00128414351851852</c:v>
                </c:pt>
                <c:pt idx="2220">
                  <c:v>0.00128472222222222</c:v>
                </c:pt>
                <c:pt idx="2221">
                  <c:v>0.00128530092592593</c:v>
                </c:pt>
                <c:pt idx="2222">
                  <c:v>0.00128587962962963</c:v>
                </c:pt>
                <c:pt idx="2223">
                  <c:v>0.00128645833333333</c:v>
                </c:pt>
                <c:pt idx="2224">
                  <c:v>0.00128703703703704</c:v>
                </c:pt>
                <c:pt idx="2225">
                  <c:v>0.00128761574074074</c:v>
                </c:pt>
                <c:pt idx="2226">
                  <c:v>0.00128819444444444</c:v>
                </c:pt>
                <c:pt idx="2227">
                  <c:v>0.00128877314814815</c:v>
                </c:pt>
                <c:pt idx="2228">
                  <c:v>0.00128935185185185</c:v>
                </c:pt>
                <c:pt idx="2229">
                  <c:v>0.00128993055555556</c:v>
                </c:pt>
                <c:pt idx="2230">
                  <c:v>0.00129050925925926</c:v>
                </c:pt>
                <c:pt idx="2231">
                  <c:v>0.00129108796296296</c:v>
                </c:pt>
                <c:pt idx="2232">
                  <c:v>0.00129166666666667</c:v>
                </c:pt>
                <c:pt idx="2233">
                  <c:v>0.00129224537037037</c:v>
                </c:pt>
                <c:pt idx="2234">
                  <c:v>0.00129282407407407</c:v>
                </c:pt>
                <c:pt idx="2235">
                  <c:v>0.00129340277777778</c:v>
                </c:pt>
                <c:pt idx="2236">
                  <c:v>0.00129398148148148</c:v>
                </c:pt>
                <c:pt idx="2237">
                  <c:v>0.00129456018518519</c:v>
                </c:pt>
                <c:pt idx="2238">
                  <c:v>0.00129513888888889</c:v>
                </c:pt>
                <c:pt idx="2239">
                  <c:v>0.00129571759259259</c:v>
                </c:pt>
                <c:pt idx="2240">
                  <c:v>0.0012962962962963</c:v>
                </c:pt>
                <c:pt idx="2241">
                  <c:v>0.001296875</c:v>
                </c:pt>
                <c:pt idx="2242">
                  <c:v>0.0012974537037037</c:v>
                </c:pt>
                <c:pt idx="2243">
                  <c:v>0.00129803240740741</c:v>
                </c:pt>
                <c:pt idx="2244">
                  <c:v>0.00129861111111111</c:v>
                </c:pt>
                <c:pt idx="2245">
                  <c:v>0.00129918981481481</c:v>
                </c:pt>
                <c:pt idx="2246">
                  <c:v>0.00129976851851852</c:v>
                </c:pt>
                <c:pt idx="2247">
                  <c:v>0.00130034722222222</c:v>
                </c:pt>
                <c:pt idx="2248">
                  <c:v>0.00130092592592593</c:v>
                </c:pt>
                <c:pt idx="2249">
                  <c:v>0.00130150462962963</c:v>
                </c:pt>
                <c:pt idx="2250">
                  <c:v>0.00130208333333333</c:v>
                </c:pt>
                <c:pt idx="2251">
                  <c:v>0.00130266203703704</c:v>
                </c:pt>
                <c:pt idx="2252">
                  <c:v>0.00130324074074074</c:v>
                </c:pt>
                <c:pt idx="2253">
                  <c:v>0.00130381944444444</c:v>
                </c:pt>
                <c:pt idx="2254">
                  <c:v>0.00130439814814815</c:v>
                </c:pt>
                <c:pt idx="2255">
                  <c:v>0.00130497685185185</c:v>
                </c:pt>
                <c:pt idx="2256">
                  <c:v>0.00130555555555556</c:v>
                </c:pt>
                <c:pt idx="2257">
                  <c:v>0.00130613425925926</c:v>
                </c:pt>
                <c:pt idx="2258">
                  <c:v>0.00130671296296296</c:v>
                </c:pt>
                <c:pt idx="2259">
                  <c:v>0.00130729166666667</c:v>
                </c:pt>
                <c:pt idx="2260">
                  <c:v>0.00130787037037037</c:v>
                </c:pt>
                <c:pt idx="2261">
                  <c:v>0.00130844907407407</c:v>
                </c:pt>
                <c:pt idx="2262">
                  <c:v>0.00130902777777778</c:v>
                </c:pt>
                <c:pt idx="2263">
                  <c:v>0.00130960648148148</c:v>
                </c:pt>
                <c:pt idx="2264">
                  <c:v>0.00131018518518519</c:v>
                </c:pt>
                <c:pt idx="2265">
                  <c:v>0.00131076388888889</c:v>
                </c:pt>
                <c:pt idx="2266">
                  <c:v>0.00131134259259259</c:v>
                </c:pt>
                <c:pt idx="2267">
                  <c:v>0.0013119212962963</c:v>
                </c:pt>
                <c:pt idx="2268">
                  <c:v>0.0013125</c:v>
                </c:pt>
                <c:pt idx="2269">
                  <c:v>0.0013130787037037</c:v>
                </c:pt>
                <c:pt idx="2270">
                  <c:v>0.00131365740740741</c:v>
                </c:pt>
                <c:pt idx="2271">
                  <c:v>0.00131423611111111</c:v>
                </c:pt>
                <c:pt idx="2272">
                  <c:v>0.00131481481481481</c:v>
                </c:pt>
                <c:pt idx="2273">
                  <c:v>0.00131539351851852</c:v>
                </c:pt>
                <c:pt idx="2274">
                  <c:v>0.00131597222222222</c:v>
                </c:pt>
                <c:pt idx="2275">
                  <c:v>0.00131655092592593</c:v>
                </c:pt>
                <c:pt idx="2276">
                  <c:v>0.00131712962962963</c:v>
                </c:pt>
                <c:pt idx="2277">
                  <c:v>0.00131770833333333</c:v>
                </c:pt>
                <c:pt idx="2278">
                  <c:v>0.00131828703703704</c:v>
                </c:pt>
                <c:pt idx="2279">
                  <c:v>0.00131886574074074</c:v>
                </c:pt>
                <c:pt idx="2280">
                  <c:v>0.00131944444444444</c:v>
                </c:pt>
                <c:pt idx="2281">
                  <c:v>0.00132002314814815</c:v>
                </c:pt>
                <c:pt idx="2282">
                  <c:v>0.00132060185185185</c:v>
                </c:pt>
                <c:pt idx="2283">
                  <c:v>0.00132118055555556</c:v>
                </c:pt>
                <c:pt idx="2284">
                  <c:v>0.00132175925925926</c:v>
                </c:pt>
                <c:pt idx="2285">
                  <c:v>0.00132233796296296</c:v>
                </c:pt>
                <c:pt idx="2286">
                  <c:v>0.00132291666666667</c:v>
                </c:pt>
                <c:pt idx="2287">
                  <c:v>0.00132349537037037</c:v>
                </c:pt>
                <c:pt idx="2288">
                  <c:v>0.00132407407407407</c:v>
                </c:pt>
                <c:pt idx="2289">
                  <c:v>0.00132465277777778</c:v>
                </c:pt>
                <c:pt idx="2290">
                  <c:v>0.00132523148148148</c:v>
                </c:pt>
                <c:pt idx="2291">
                  <c:v>0.00132581018518519</c:v>
                </c:pt>
                <c:pt idx="2292">
                  <c:v>0.00132638888888889</c:v>
                </c:pt>
                <c:pt idx="2293">
                  <c:v>0.00132696759259259</c:v>
                </c:pt>
                <c:pt idx="2294">
                  <c:v>0.0013275462962963</c:v>
                </c:pt>
                <c:pt idx="2295">
                  <c:v>0.001328125</c:v>
                </c:pt>
                <c:pt idx="2296">
                  <c:v>0.0013287037037037</c:v>
                </c:pt>
                <c:pt idx="2297">
                  <c:v>0.00132928240740741</c:v>
                </c:pt>
                <c:pt idx="2298">
                  <c:v>0.00132986111111111</c:v>
                </c:pt>
                <c:pt idx="2299">
                  <c:v>0.00133043981481481</c:v>
                </c:pt>
                <c:pt idx="2300">
                  <c:v>0.00133101851851852</c:v>
                </c:pt>
                <c:pt idx="2301">
                  <c:v>0.00133159722222222</c:v>
                </c:pt>
                <c:pt idx="2302">
                  <c:v>0.00133217592592593</c:v>
                </c:pt>
                <c:pt idx="2303">
                  <c:v>0.00133275462962963</c:v>
                </c:pt>
                <c:pt idx="2304">
                  <c:v>0.00133333333333333</c:v>
                </c:pt>
                <c:pt idx="2305">
                  <c:v>0.00133391203703704</c:v>
                </c:pt>
                <c:pt idx="2306">
                  <c:v>0.00133449074074074</c:v>
                </c:pt>
                <c:pt idx="2307">
                  <c:v>0.00133506944444444</c:v>
                </c:pt>
                <c:pt idx="2308">
                  <c:v>0.00133564814814815</c:v>
                </c:pt>
                <c:pt idx="2309">
                  <c:v>0.00133622685185185</c:v>
                </c:pt>
                <c:pt idx="2310">
                  <c:v>0.00133680555555556</c:v>
                </c:pt>
                <c:pt idx="2311">
                  <c:v>0.00133738425925926</c:v>
                </c:pt>
                <c:pt idx="2312">
                  <c:v>0.00133796296296296</c:v>
                </c:pt>
                <c:pt idx="2313">
                  <c:v>0.00133854166666667</c:v>
                </c:pt>
                <c:pt idx="2314">
                  <c:v>0.00133912037037037</c:v>
                </c:pt>
                <c:pt idx="2315">
                  <c:v>0.00133969907407407</c:v>
                </c:pt>
                <c:pt idx="2316">
                  <c:v>0.00134027777777778</c:v>
                </c:pt>
                <c:pt idx="2317">
                  <c:v>0.00134085648148148</c:v>
                </c:pt>
                <c:pt idx="2318">
                  <c:v>0.00134143518518518</c:v>
                </c:pt>
                <c:pt idx="2319">
                  <c:v>0.00134201388888889</c:v>
                </c:pt>
                <c:pt idx="2320">
                  <c:v>0.00134259259259259</c:v>
                </c:pt>
                <c:pt idx="2321">
                  <c:v>0.0013431712962963</c:v>
                </c:pt>
                <c:pt idx="2322">
                  <c:v>0.00134375</c:v>
                </c:pt>
                <c:pt idx="2323">
                  <c:v>0.0013443287037037</c:v>
                </c:pt>
                <c:pt idx="2324">
                  <c:v>0.00134490740740741</c:v>
                </c:pt>
                <c:pt idx="2325">
                  <c:v>0.00134548611111111</c:v>
                </c:pt>
                <c:pt idx="2326">
                  <c:v>0.00134606481481481</c:v>
                </c:pt>
                <c:pt idx="2327">
                  <c:v>0.00134664351851852</c:v>
                </c:pt>
                <c:pt idx="2328">
                  <c:v>0.00134722222222222</c:v>
                </c:pt>
                <c:pt idx="2329">
                  <c:v>0.00134780092592593</c:v>
                </c:pt>
                <c:pt idx="2330">
                  <c:v>0.00134837962962963</c:v>
                </c:pt>
                <c:pt idx="2331">
                  <c:v>0.00134895833333333</c:v>
                </c:pt>
                <c:pt idx="2332">
                  <c:v>0.00134953703703704</c:v>
                </c:pt>
                <c:pt idx="2333">
                  <c:v>0.00135011574074074</c:v>
                </c:pt>
                <c:pt idx="2334">
                  <c:v>0.00135069444444444</c:v>
                </c:pt>
                <c:pt idx="2335">
                  <c:v>0.00135127314814815</c:v>
                </c:pt>
                <c:pt idx="2336">
                  <c:v>0.00135185185185185</c:v>
                </c:pt>
                <c:pt idx="2337">
                  <c:v>0.00135243055555556</c:v>
                </c:pt>
                <c:pt idx="2338">
                  <c:v>0.00135300925925926</c:v>
                </c:pt>
                <c:pt idx="2339">
                  <c:v>0.00135358796296296</c:v>
                </c:pt>
                <c:pt idx="2340">
                  <c:v>0.00135416666666667</c:v>
                </c:pt>
                <c:pt idx="2341">
                  <c:v>0.00135474537037037</c:v>
                </c:pt>
                <c:pt idx="2342">
                  <c:v>0.00135532407407407</c:v>
                </c:pt>
                <c:pt idx="2343">
                  <c:v>0.00135590277777778</c:v>
                </c:pt>
                <c:pt idx="2344">
                  <c:v>0.00135648148148148</c:v>
                </c:pt>
                <c:pt idx="2345">
                  <c:v>0.00135706018518518</c:v>
                </c:pt>
                <c:pt idx="2346">
                  <c:v>0.00135763888888889</c:v>
                </c:pt>
                <c:pt idx="2347">
                  <c:v>0.00135821759259259</c:v>
                </c:pt>
                <c:pt idx="2348">
                  <c:v>0.0013587962962963</c:v>
                </c:pt>
                <c:pt idx="2349">
                  <c:v>0.001359375</c:v>
                </c:pt>
                <c:pt idx="2350">
                  <c:v>0.0013599537037037</c:v>
                </c:pt>
                <c:pt idx="2351">
                  <c:v>0.00136053240740741</c:v>
                </c:pt>
                <c:pt idx="2352">
                  <c:v>0.00136111111111111</c:v>
                </c:pt>
                <c:pt idx="2353">
                  <c:v>0.00136168981481481</c:v>
                </c:pt>
                <c:pt idx="2354">
                  <c:v>0.00136226851851852</c:v>
                </c:pt>
                <c:pt idx="2355">
                  <c:v>0.00136284722222222</c:v>
                </c:pt>
                <c:pt idx="2356">
                  <c:v>0.00136342592592593</c:v>
                </c:pt>
                <c:pt idx="2357">
                  <c:v>0.00136400462962963</c:v>
                </c:pt>
                <c:pt idx="2358">
                  <c:v>0.00136458333333333</c:v>
                </c:pt>
                <c:pt idx="2359">
                  <c:v>0.00136516203703704</c:v>
                </c:pt>
                <c:pt idx="2360">
                  <c:v>0.00136574074074074</c:v>
                </c:pt>
                <c:pt idx="2361">
                  <c:v>0.00136631944444444</c:v>
                </c:pt>
                <c:pt idx="2362">
                  <c:v>0.00136689814814815</c:v>
                </c:pt>
                <c:pt idx="2363">
                  <c:v>0.00136747685185185</c:v>
                </c:pt>
                <c:pt idx="2364">
                  <c:v>0.00136805555555556</c:v>
                </c:pt>
                <c:pt idx="2365">
                  <c:v>0.00136863425925926</c:v>
                </c:pt>
                <c:pt idx="2366">
                  <c:v>0.00136921296296296</c:v>
                </c:pt>
                <c:pt idx="2367">
                  <c:v>0.00136979166666667</c:v>
                </c:pt>
                <c:pt idx="2368">
                  <c:v>0.00137037037037037</c:v>
                </c:pt>
                <c:pt idx="2369">
                  <c:v>0.00137094907407407</c:v>
                </c:pt>
                <c:pt idx="2370">
                  <c:v>0.00137152777777778</c:v>
                </c:pt>
                <c:pt idx="2371">
                  <c:v>0.00137210648148148</c:v>
                </c:pt>
                <c:pt idx="2372">
                  <c:v>0.00137268518518519</c:v>
                </c:pt>
                <c:pt idx="2373">
                  <c:v>0.00137326388888889</c:v>
                </c:pt>
                <c:pt idx="2374">
                  <c:v>0.00137384259259259</c:v>
                </c:pt>
                <c:pt idx="2375">
                  <c:v>0.0013744212962963</c:v>
                </c:pt>
                <c:pt idx="2376">
                  <c:v>0.001375</c:v>
                </c:pt>
                <c:pt idx="2377">
                  <c:v>0.0013755787037037</c:v>
                </c:pt>
                <c:pt idx="2378">
                  <c:v>0.00137615740740741</c:v>
                </c:pt>
                <c:pt idx="2379">
                  <c:v>0.00137673611111111</c:v>
                </c:pt>
                <c:pt idx="2380">
                  <c:v>0.00137731481481481</c:v>
                </c:pt>
                <c:pt idx="2381">
                  <c:v>0.00137789351851852</c:v>
                </c:pt>
                <c:pt idx="2382">
                  <c:v>0.00137847222222222</c:v>
                </c:pt>
                <c:pt idx="2383">
                  <c:v>0.00137905092592593</c:v>
                </c:pt>
                <c:pt idx="2384">
                  <c:v>0.00137962962962963</c:v>
                </c:pt>
                <c:pt idx="2385">
                  <c:v>0.00138020833333333</c:v>
                </c:pt>
                <c:pt idx="2386">
                  <c:v>0.00138078703703704</c:v>
                </c:pt>
                <c:pt idx="2387">
                  <c:v>0.00138136574074074</c:v>
                </c:pt>
                <c:pt idx="2388">
                  <c:v>0.00138194444444444</c:v>
                </c:pt>
                <c:pt idx="2389">
                  <c:v>0.00138252314814815</c:v>
                </c:pt>
                <c:pt idx="2390">
                  <c:v>0.00138310185185185</c:v>
                </c:pt>
                <c:pt idx="2391">
                  <c:v>0.00138368055555556</c:v>
                </c:pt>
                <c:pt idx="2392">
                  <c:v>0.00138425925925926</c:v>
                </c:pt>
                <c:pt idx="2393">
                  <c:v>0.00138483796296296</c:v>
                </c:pt>
              </c:numCache>
            </c:numRef>
          </c:cat>
          <c:val>
            <c:numRef>
              <c:f>'Subject 5'!$I$2:$I$2395</c:f>
              <c:numCache>
                <c:formatCode>General</c:formatCode>
                <c:ptCount val="2394"/>
                <c:pt idx="0">
                  <c:v>2.1666</c:v>
                </c:pt>
                <c:pt idx="1">
                  <c:v>2.1697</c:v>
                </c:pt>
                <c:pt idx="2">
                  <c:v>2.172499999999999</c:v>
                </c:pt>
                <c:pt idx="3">
                  <c:v>2.1742</c:v>
                </c:pt>
                <c:pt idx="4">
                  <c:v>2.1752</c:v>
                </c:pt>
                <c:pt idx="5">
                  <c:v>2.175899999999999</c:v>
                </c:pt>
                <c:pt idx="6">
                  <c:v>2.177</c:v>
                </c:pt>
                <c:pt idx="7">
                  <c:v>2.1786</c:v>
                </c:pt>
                <c:pt idx="8">
                  <c:v>2.1803</c:v>
                </c:pt>
                <c:pt idx="9">
                  <c:v>2.1819</c:v>
                </c:pt>
                <c:pt idx="10">
                  <c:v>2.1838</c:v>
                </c:pt>
                <c:pt idx="11">
                  <c:v>2.1859</c:v>
                </c:pt>
                <c:pt idx="12">
                  <c:v>2.1875</c:v>
                </c:pt>
                <c:pt idx="13">
                  <c:v>2.1885</c:v>
                </c:pt>
                <c:pt idx="14">
                  <c:v>2.1894</c:v>
                </c:pt>
                <c:pt idx="15">
                  <c:v>2.1897</c:v>
                </c:pt>
                <c:pt idx="16">
                  <c:v>2.1901</c:v>
                </c:pt>
                <c:pt idx="17">
                  <c:v>2.1904</c:v>
                </c:pt>
                <c:pt idx="18">
                  <c:v>2.1906</c:v>
                </c:pt>
                <c:pt idx="19">
                  <c:v>2.1903</c:v>
                </c:pt>
                <c:pt idx="20">
                  <c:v>2.1892</c:v>
                </c:pt>
                <c:pt idx="21">
                  <c:v>2.1876</c:v>
                </c:pt>
                <c:pt idx="22">
                  <c:v>2.1862</c:v>
                </c:pt>
                <c:pt idx="23">
                  <c:v>2.1859</c:v>
                </c:pt>
                <c:pt idx="24">
                  <c:v>2.1864</c:v>
                </c:pt>
                <c:pt idx="25">
                  <c:v>2.1869</c:v>
                </c:pt>
                <c:pt idx="26">
                  <c:v>2.1868</c:v>
                </c:pt>
                <c:pt idx="27">
                  <c:v>2.1848</c:v>
                </c:pt>
                <c:pt idx="28">
                  <c:v>2.1817</c:v>
                </c:pt>
                <c:pt idx="29">
                  <c:v>2.1801</c:v>
                </c:pt>
                <c:pt idx="30">
                  <c:v>2.184</c:v>
                </c:pt>
                <c:pt idx="31">
                  <c:v>2.1885</c:v>
                </c:pt>
                <c:pt idx="32">
                  <c:v>2.1813</c:v>
                </c:pt>
                <c:pt idx="33">
                  <c:v>2.1695</c:v>
                </c:pt>
                <c:pt idx="34">
                  <c:v>2.1645</c:v>
                </c:pt>
                <c:pt idx="35">
                  <c:v>2.1429</c:v>
                </c:pt>
                <c:pt idx="36">
                  <c:v>2.116499999999999</c:v>
                </c:pt>
                <c:pt idx="37">
                  <c:v>2.127</c:v>
                </c:pt>
                <c:pt idx="38">
                  <c:v>2.1481</c:v>
                </c:pt>
                <c:pt idx="39">
                  <c:v>2.1484</c:v>
                </c:pt>
                <c:pt idx="40">
                  <c:v>2.135699999999999</c:v>
                </c:pt>
                <c:pt idx="41">
                  <c:v>2.136899999999999</c:v>
                </c:pt>
                <c:pt idx="42">
                  <c:v>2.1452</c:v>
                </c:pt>
                <c:pt idx="43">
                  <c:v>2.1424</c:v>
                </c:pt>
                <c:pt idx="44">
                  <c:v>2.141</c:v>
                </c:pt>
                <c:pt idx="45">
                  <c:v>2.1417</c:v>
                </c:pt>
                <c:pt idx="46">
                  <c:v>2.1421</c:v>
                </c:pt>
                <c:pt idx="47">
                  <c:v>2.1416</c:v>
                </c:pt>
                <c:pt idx="48">
                  <c:v>2.1417</c:v>
                </c:pt>
                <c:pt idx="49">
                  <c:v>2.1443</c:v>
                </c:pt>
                <c:pt idx="50">
                  <c:v>2.1443</c:v>
                </c:pt>
                <c:pt idx="51">
                  <c:v>2.141</c:v>
                </c:pt>
                <c:pt idx="52">
                  <c:v>2.14</c:v>
                </c:pt>
                <c:pt idx="53">
                  <c:v>2.1383</c:v>
                </c:pt>
                <c:pt idx="54">
                  <c:v>2.1342</c:v>
                </c:pt>
                <c:pt idx="55">
                  <c:v>2.1287</c:v>
                </c:pt>
                <c:pt idx="56">
                  <c:v>2.1265</c:v>
                </c:pt>
                <c:pt idx="57">
                  <c:v>2.1252</c:v>
                </c:pt>
                <c:pt idx="58">
                  <c:v>2.1216</c:v>
                </c:pt>
                <c:pt idx="59">
                  <c:v>2.1184</c:v>
                </c:pt>
                <c:pt idx="60">
                  <c:v>2.116</c:v>
                </c:pt>
                <c:pt idx="61">
                  <c:v>2.115699999999999</c:v>
                </c:pt>
                <c:pt idx="62">
                  <c:v>2.1148</c:v>
                </c:pt>
                <c:pt idx="63">
                  <c:v>2.1126</c:v>
                </c:pt>
                <c:pt idx="64">
                  <c:v>2.1097</c:v>
                </c:pt>
                <c:pt idx="65">
                  <c:v>2.1055</c:v>
                </c:pt>
                <c:pt idx="66">
                  <c:v>2.1035</c:v>
                </c:pt>
                <c:pt idx="67">
                  <c:v>2.1037</c:v>
                </c:pt>
                <c:pt idx="68">
                  <c:v>2.1033</c:v>
                </c:pt>
                <c:pt idx="69">
                  <c:v>2.1025</c:v>
                </c:pt>
                <c:pt idx="70">
                  <c:v>2.1023</c:v>
                </c:pt>
                <c:pt idx="71">
                  <c:v>2.1025</c:v>
                </c:pt>
                <c:pt idx="72">
                  <c:v>2.1023</c:v>
                </c:pt>
                <c:pt idx="73">
                  <c:v>2.103</c:v>
                </c:pt>
                <c:pt idx="74">
                  <c:v>2.1055</c:v>
                </c:pt>
                <c:pt idx="75">
                  <c:v>2.1075</c:v>
                </c:pt>
                <c:pt idx="76">
                  <c:v>2.1089</c:v>
                </c:pt>
                <c:pt idx="77">
                  <c:v>2.1102</c:v>
                </c:pt>
                <c:pt idx="78">
                  <c:v>2.1114</c:v>
                </c:pt>
                <c:pt idx="79">
                  <c:v>2.1111</c:v>
                </c:pt>
                <c:pt idx="80">
                  <c:v>2.1101</c:v>
                </c:pt>
                <c:pt idx="81">
                  <c:v>2.1104</c:v>
                </c:pt>
                <c:pt idx="82">
                  <c:v>2.1135</c:v>
                </c:pt>
                <c:pt idx="83">
                  <c:v>2.1182</c:v>
                </c:pt>
                <c:pt idx="84">
                  <c:v>2.1231</c:v>
                </c:pt>
                <c:pt idx="85">
                  <c:v>2.1267</c:v>
                </c:pt>
                <c:pt idx="86">
                  <c:v>2.1294</c:v>
                </c:pt>
                <c:pt idx="87">
                  <c:v>2.132</c:v>
                </c:pt>
                <c:pt idx="88">
                  <c:v>2.134</c:v>
                </c:pt>
                <c:pt idx="89">
                  <c:v>2.1354</c:v>
                </c:pt>
                <c:pt idx="90">
                  <c:v>2.1366</c:v>
                </c:pt>
                <c:pt idx="91">
                  <c:v>2.1375</c:v>
                </c:pt>
                <c:pt idx="92">
                  <c:v>2.1385</c:v>
                </c:pt>
                <c:pt idx="93">
                  <c:v>2.1395</c:v>
                </c:pt>
                <c:pt idx="94">
                  <c:v>2.1405</c:v>
                </c:pt>
                <c:pt idx="95">
                  <c:v>2.1412</c:v>
                </c:pt>
                <c:pt idx="96">
                  <c:v>2.1412</c:v>
                </c:pt>
                <c:pt idx="97">
                  <c:v>2.141</c:v>
                </c:pt>
                <c:pt idx="98">
                  <c:v>2.1412</c:v>
                </c:pt>
                <c:pt idx="99">
                  <c:v>2.141</c:v>
                </c:pt>
                <c:pt idx="100">
                  <c:v>2.1405</c:v>
                </c:pt>
                <c:pt idx="101">
                  <c:v>2.1398</c:v>
                </c:pt>
                <c:pt idx="102">
                  <c:v>2.1398</c:v>
                </c:pt>
                <c:pt idx="103">
                  <c:v>2.1398</c:v>
                </c:pt>
                <c:pt idx="104">
                  <c:v>2.1393</c:v>
                </c:pt>
                <c:pt idx="105">
                  <c:v>2.1385</c:v>
                </c:pt>
                <c:pt idx="106">
                  <c:v>2.1371</c:v>
                </c:pt>
                <c:pt idx="107">
                  <c:v>2.136099999999999</c:v>
                </c:pt>
                <c:pt idx="108">
                  <c:v>2.1349</c:v>
                </c:pt>
                <c:pt idx="109">
                  <c:v>2.1333</c:v>
                </c:pt>
                <c:pt idx="110">
                  <c:v>2.1318</c:v>
                </c:pt>
                <c:pt idx="111">
                  <c:v>2.1303</c:v>
                </c:pt>
                <c:pt idx="112">
                  <c:v>2.1286</c:v>
                </c:pt>
                <c:pt idx="113">
                  <c:v>2.1269</c:v>
                </c:pt>
                <c:pt idx="114">
                  <c:v>2.1252</c:v>
                </c:pt>
                <c:pt idx="115">
                  <c:v>2.1231</c:v>
                </c:pt>
                <c:pt idx="116">
                  <c:v>2.1209</c:v>
                </c:pt>
                <c:pt idx="117">
                  <c:v>2.1187</c:v>
                </c:pt>
                <c:pt idx="118">
                  <c:v>2.1175</c:v>
                </c:pt>
                <c:pt idx="119">
                  <c:v>2.117</c:v>
                </c:pt>
                <c:pt idx="120">
                  <c:v>2.116699999999999</c:v>
                </c:pt>
                <c:pt idx="121">
                  <c:v>2.116699999999999</c:v>
                </c:pt>
                <c:pt idx="122">
                  <c:v>2.1172</c:v>
                </c:pt>
                <c:pt idx="123">
                  <c:v>2.1173</c:v>
                </c:pt>
                <c:pt idx="124">
                  <c:v>2.1179</c:v>
                </c:pt>
                <c:pt idx="125">
                  <c:v>2.119</c:v>
                </c:pt>
                <c:pt idx="126">
                  <c:v>2.1204</c:v>
                </c:pt>
                <c:pt idx="127">
                  <c:v>2.1224</c:v>
                </c:pt>
                <c:pt idx="128">
                  <c:v>2.1253</c:v>
                </c:pt>
                <c:pt idx="129">
                  <c:v>2.1286</c:v>
                </c:pt>
                <c:pt idx="130">
                  <c:v>2.132699999999999</c:v>
                </c:pt>
                <c:pt idx="131">
                  <c:v>2.138</c:v>
                </c:pt>
                <c:pt idx="132">
                  <c:v>2.1438</c:v>
                </c:pt>
                <c:pt idx="133">
                  <c:v>2.1498</c:v>
                </c:pt>
                <c:pt idx="134">
                  <c:v>2.1553</c:v>
                </c:pt>
                <c:pt idx="135">
                  <c:v>2.161</c:v>
                </c:pt>
                <c:pt idx="136">
                  <c:v>2.1673</c:v>
                </c:pt>
                <c:pt idx="137">
                  <c:v>2.1735</c:v>
                </c:pt>
                <c:pt idx="138">
                  <c:v>2.179899999999999</c:v>
                </c:pt>
                <c:pt idx="139">
                  <c:v>2.1861</c:v>
                </c:pt>
                <c:pt idx="140">
                  <c:v>2.192</c:v>
                </c:pt>
                <c:pt idx="141">
                  <c:v>2.198</c:v>
                </c:pt>
                <c:pt idx="142">
                  <c:v>2.2031</c:v>
                </c:pt>
                <c:pt idx="143">
                  <c:v>2.2084</c:v>
                </c:pt>
                <c:pt idx="144">
                  <c:v>2.214</c:v>
                </c:pt>
                <c:pt idx="145">
                  <c:v>2.2183</c:v>
                </c:pt>
                <c:pt idx="146">
                  <c:v>2.222</c:v>
                </c:pt>
                <c:pt idx="147">
                  <c:v>2.2263</c:v>
                </c:pt>
                <c:pt idx="148">
                  <c:v>2.2298</c:v>
                </c:pt>
                <c:pt idx="149">
                  <c:v>2.232</c:v>
                </c:pt>
                <c:pt idx="150">
                  <c:v>2.2338</c:v>
                </c:pt>
                <c:pt idx="151">
                  <c:v>2.2356</c:v>
                </c:pt>
                <c:pt idx="152">
                  <c:v>2.237</c:v>
                </c:pt>
                <c:pt idx="153">
                  <c:v>2.2377</c:v>
                </c:pt>
                <c:pt idx="154">
                  <c:v>2.2381</c:v>
                </c:pt>
                <c:pt idx="155">
                  <c:v>2.2382</c:v>
                </c:pt>
                <c:pt idx="156">
                  <c:v>2.2384</c:v>
                </c:pt>
                <c:pt idx="157">
                  <c:v>2.2382</c:v>
                </c:pt>
                <c:pt idx="158">
                  <c:v>2.2379</c:v>
                </c:pt>
                <c:pt idx="159">
                  <c:v>2.2373</c:v>
                </c:pt>
                <c:pt idx="160">
                  <c:v>2.2366</c:v>
                </c:pt>
                <c:pt idx="161">
                  <c:v>2.2361</c:v>
                </c:pt>
                <c:pt idx="162">
                  <c:v>2.2356</c:v>
                </c:pt>
                <c:pt idx="163">
                  <c:v>2.2352</c:v>
                </c:pt>
                <c:pt idx="164">
                  <c:v>2.2348</c:v>
                </c:pt>
                <c:pt idx="165">
                  <c:v>2.2347</c:v>
                </c:pt>
                <c:pt idx="166">
                  <c:v>2.2341</c:v>
                </c:pt>
                <c:pt idx="167">
                  <c:v>2.2336</c:v>
                </c:pt>
                <c:pt idx="168">
                  <c:v>2.2323</c:v>
                </c:pt>
                <c:pt idx="169">
                  <c:v>2.2307</c:v>
                </c:pt>
                <c:pt idx="170">
                  <c:v>2.2286</c:v>
                </c:pt>
                <c:pt idx="171">
                  <c:v>2.2265</c:v>
                </c:pt>
                <c:pt idx="172">
                  <c:v>2.2243</c:v>
                </c:pt>
                <c:pt idx="173">
                  <c:v>2.2222</c:v>
                </c:pt>
                <c:pt idx="174">
                  <c:v>2.2204</c:v>
                </c:pt>
                <c:pt idx="175">
                  <c:v>2.2186</c:v>
                </c:pt>
                <c:pt idx="176">
                  <c:v>2.217</c:v>
                </c:pt>
                <c:pt idx="177">
                  <c:v>2.2147</c:v>
                </c:pt>
                <c:pt idx="178">
                  <c:v>2.212299999999999</c:v>
                </c:pt>
                <c:pt idx="179">
                  <c:v>2.2101</c:v>
                </c:pt>
                <c:pt idx="180">
                  <c:v>2.2077</c:v>
                </c:pt>
                <c:pt idx="181">
                  <c:v>2.2054</c:v>
                </c:pt>
                <c:pt idx="182">
                  <c:v>2.2031</c:v>
                </c:pt>
                <c:pt idx="183">
                  <c:v>2.2013</c:v>
                </c:pt>
                <c:pt idx="184">
                  <c:v>2.1999</c:v>
                </c:pt>
                <c:pt idx="185">
                  <c:v>2.1985</c:v>
                </c:pt>
                <c:pt idx="186">
                  <c:v>2.1962</c:v>
                </c:pt>
                <c:pt idx="187">
                  <c:v>2.1946</c:v>
                </c:pt>
                <c:pt idx="188">
                  <c:v>2.1943</c:v>
                </c:pt>
                <c:pt idx="189">
                  <c:v>2.1941</c:v>
                </c:pt>
                <c:pt idx="190">
                  <c:v>2.1932</c:v>
                </c:pt>
                <c:pt idx="191">
                  <c:v>2.1917</c:v>
                </c:pt>
                <c:pt idx="192">
                  <c:v>2.1901</c:v>
                </c:pt>
                <c:pt idx="193">
                  <c:v>2.1892</c:v>
                </c:pt>
                <c:pt idx="194">
                  <c:v>2.1887</c:v>
                </c:pt>
                <c:pt idx="195">
                  <c:v>2.1873</c:v>
                </c:pt>
                <c:pt idx="196">
                  <c:v>2.184</c:v>
                </c:pt>
                <c:pt idx="197">
                  <c:v>2.1815</c:v>
                </c:pt>
                <c:pt idx="198">
                  <c:v>2.181</c:v>
                </c:pt>
                <c:pt idx="199">
                  <c:v>2.1813</c:v>
                </c:pt>
                <c:pt idx="200">
                  <c:v>2.182</c:v>
                </c:pt>
                <c:pt idx="201">
                  <c:v>2.1822</c:v>
                </c:pt>
                <c:pt idx="202">
                  <c:v>2.1812</c:v>
                </c:pt>
                <c:pt idx="203">
                  <c:v>2.1798</c:v>
                </c:pt>
                <c:pt idx="204">
                  <c:v>2.1786</c:v>
                </c:pt>
                <c:pt idx="205">
                  <c:v>2.1773</c:v>
                </c:pt>
                <c:pt idx="206">
                  <c:v>2.1766</c:v>
                </c:pt>
                <c:pt idx="207">
                  <c:v>2.176299999999999</c:v>
                </c:pt>
                <c:pt idx="208">
                  <c:v>2.176099999999999</c:v>
                </c:pt>
                <c:pt idx="209">
                  <c:v>2.1758</c:v>
                </c:pt>
                <c:pt idx="210">
                  <c:v>2.1754</c:v>
                </c:pt>
                <c:pt idx="211">
                  <c:v>2.1747</c:v>
                </c:pt>
                <c:pt idx="212">
                  <c:v>2.1739</c:v>
                </c:pt>
                <c:pt idx="213">
                  <c:v>2.1728</c:v>
                </c:pt>
                <c:pt idx="214">
                  <c:v>2.172299999999999</c:v>
                </c:pt>
                <c:pt idx="215">
                  <c:v>2.172099999999999</c:v>
                </c:pt>
                <c:pt idx="216">
                  <c:v>2.1716</c:v>
                </c:pt>
                <c:pt idx="217">
                  <c:v>2.1711</c:v>
                </c:pt>
                <c:pt idx="218">
                  <c:v>2.1705</c:v>
                </c:pt>
                <c:pt idx="219">
                  <c:v>2.1702</c:v>
                </c:pt>
                <c:pt idx="220">
                  <c:v>2.17</c:v>
                </c:pt>
                <c:pt idx="221">
                  <c:v>2.1692</c:v>
                </c:pt>
                <c:pt idx="222">
                  <c:v>2.1683</c:v>
                </c:pt>
                <c:pt idx="223">
                  <c:v>2.1679</c:v>
                </c:pt>
                <c:pt idx="224">
                  <c:v>2.1679</c:v>
                </c:pt>
                <c:pt idx="225">
                  <c:v>2.1679</c:v>
                </c:pt>
                <c:pt idx="226">
                  <c:v>2.1676</c:v>
                </c:pt>
                <c:pt idx="227">
                  <c:v>2.1673</c:v>
                </c:pt>
                <c:pt idx="228">
                  <c:v>2.1669</c:v>
                </c:pt>
                <c:pt idx="229">
                  <c:v>2.1666</c:v>
                </c:pt>
                <c:pt idx="230">
                  <c:v>2.1667</c:v>
                </c:pt>
                <c:pt idx="231">
                  <c:v>2.1676</c:v>
                </c:pt>
                <c:pt idx="232">
                  <c:v>2.1688</c:v>
                </c:pt>
                <c:pt idx="233">
                  <c:v>2.1699</c:v>
                </c:pt>
                <c:pt idx="234">
                  <c:v>2.1711</c:v>
                </c:pt>
                <c:pt idx="235">
                  <c:v>2.1728</c:v>
                </c:pt>
                <c:pt idx="236">
                  <c:v>2.1745</c:v>
                </c:pt>
                <c:pt idx="237">
                  <c:v>2.1766</c:v>
                </c:pt>
                <c:pt idx="238">
                  <c:v>2.1801</c:v>
                </c:pt>
                <c:pt idx="239">
                  <c:v>2.185</c:v>
                </c:pt>
                <c:pt idx="240">
                  <c:v>2.1899</c:v>
                </c:pt>
                <c:pt idx="241">
                  <c:v>2.1941</c:v>
                </c:pt>
                <c:pt idx="242">
                  <c:v>2.1985</c:v>
                </c:pt>
                <c:pt idx="243">
                  <c:v>2.2034</c:v>
                </c:pt>
                <c:pt idx="244">
                  <c:v>2.2089</c:v>
                </c:pt>
                <c:pt idx="245">
                  <c:v>2.2137</c:v>
                </c:pt>
                <c:pt idx="246">
                  <c:v>2.2179</c:v>
                </c:pt>
                <c:pt idx="247">
                  <c:v>2.2227</c:v>
                </c:pt>
                <c:pt idx="248">
                  <c:v>2.2286</c:v>
                </c:pt>
                <c:pt idx="249">
                  <c:v>2.2347</c:v>
                </c:pt>
                <c:pt idx="250">
                  <c:v>2.2404</c:v>
                </c:pt>
                <c:pt idx="251">
                  <c:v>2.2454</c:v>
                </c:pt>
                <c:pt idx="252">
                  <c:v>2.2508</c:v>
                </c:pt>
                <c:pt idx="253">
                  <c:v>2.2562</c:v>
                </c:pt>
                <c:pt idx="254">
                  <c:v>2.2613</c:v>
                </c:pt>
                <c:pt idx="255">
                  <c:v>2.266</c:v>
                </c:pt>
                <c:pt idx="256">
                  <c:v>2.2703</c:v>
                </c:pt>
                <c:pt idx="257">
                  <c:v>2.2738</c:v>
                </c:pt>
                <c:pt idx="258">
                  <c:v>2.2772</c:v>
                </c:pt>
                <c:pt idx="259">
                  <c:v>2.2805</c:v>
                </c:pt>
                <c:pt idx="260">
                  <c:v>2.2836</c:v>
                </c:pt>
                <c:pt idx="261">
                  <c:v>2.2863</c:v>
                </c:pt>
                <c:pt idx="262">
                  <c:v>2.2887</c:v>
                </c:pt>
                <c:pt idx="263">
                  <c:v>2.2907</c:v>
                </c:pt>
                <c:pt idx="264">
                  <c:v>2.2924</c:v>
                </c:pt>
                <c:pt idx="265">
                  <c:v>2.294</c:v>
                </c:pt>
                <c:pt idx="266">
                  <c:v>2.2953</c:v>
                </c:pt>
                <c:pt idx="267">
                  <c:v>2.2964</c:v>
                </c:pt>
                <c:pt idx="268">
                  <c:v>2.2973</c:v>
                </c:pt>
                <c:pt idx="269">
                  <c:v>2.2982</c:v>
                </c:pt>
                <c:pt idx="270">
                  <c:v>2.299</c:v>
                </c:pt>
                <c:pt idx="271">
                  <c:v>2.2995</c:v>
                </c:pt>
                <c:pt idx="272">
                  <c:v>2.3005</c:v>
                </c:pt>
                <c:pt idx="273">
                  <c:v>2.3016</c:v>
                </c:pt>
                <c:pt idx="274">
                  <c:v>2.302299999999999</c:v>
                </c:pt>
                <c:pt idx="275">
                  <c:v>2.301899999999999</c:v>
                </c:pt>
                <c:pt idx="276">
                  <c:v>2.3003</c:v>
                </c:pt>
                <c:pt idx="277">
                  <c:v>2.299</c:v>
                </c:pt>
                <c:pt idx="278">
                  <c:v>2.2981</c:v>
                </c:pt>
                <c:pt idx="279">
                  <c:v>2.297</c:v>
                </c:pt>
                <c:pt idx="280">
                  <c:v>2.2955</c:v>
                </c:pt>
                <c:pt idx="281">
                  <c:v>2.2944</c:v>
                </c:pt>
                <c:pt idx="282">
                  <c:v>2.2942</c:v>
                </c:pt>
                <c:pt idx="283">
                  <c:v>2.292</c:v>
                </c:pt>
                <c:pt idx="284">
                  <c:v>2.2885</c:v>
                </c:pt>
                <c:pt idx="285">
                  <c:v>2.2893</c:v>
                </c:pt>
                <c:pt idx="286">
                  <c:v>2.2915</c:v>
                </c:pt>
                <c:pt idx="287">
                  <c:v>2.2909</c:v>
                </c:pt>
                <c:pt idx="288">
                  <c:v>2.2898</c:v>
                </c:pt>
                <c:pt idx="289">
                  <c:v>2.2896</c:v>
                </c:pt>
                <c:pt idx="290">
                  <c:v>2.2894</c:v>
                </c:pt>
                <c:pt idx="291">
                  <c:v>2.2891</c:v>
                </c:pt>
                <c:pt idx="292">
                  <c:v>2.2894</c:v>
                </c:pt>
                <c:pt idx="293">
                  <c:v>2.2896</c:v>
                </c:pt>
                <c:pt idx="294">
                  <c:v>2.2876</c:v>
                </c:pt>
                <c:pt idx="295">
                  <c:v>2.2845</c:v>
                </c:pt>
                <c:pt idx="296">
                  <c:v>2.2831</c:v>
                </c:pt>
                <c:pt idx="297">
                  <c:v>2.2821</c:v>
                </c:pt>
                <c:pt idx="298">
                  <c:v>2.282</c:v>
                </c:pt>
                <c:pt idx="299">
                  <c:v>2.284</c:v>
                </c:pt>
                <c:pt idx="300">
                  <c:v>2.286</c:v>
                </c:pt>
                <c:pt idx="301">
                  <c:v>2.2843</c:v>
                </c:pt>
                <c:pt idx="302">
                  <c:v>2.2761</c:v>
                </c:pt>
                <c:pt idx="303">
                  <c:v>2.2661</c:v>
                </c:pt>
                <c:pt idx="304">
                  <c:v>2.2642</c:v>
                </c:pt>
                <c:pt idx="305">
                  <c:v>2.2656</c:v>
                </c:pt>
                <c:pt idx="306">
                  <c:v>2.2654</c:v>
                </c:pt>
                <c:pt idx="307">
                  <c:v>2.2649</c:v>
                </c:pt>
                <c:pt idx="308">
                  <c:v>2.2633</c:v>
                </c:pt>
                <c:pt idx="309">
                  <c:v>2.2616</c:v>
                </c:pt>
                <c:pt idx="310">
                  <c:v>2.2598</c:v>
                </c:pt>
                <c:pt idx="311">
                  <c:v>2.258</c:v>
                </c:pt>
                <c:pt idx="312">
                  <c:v>2.2564</c:v>
                </c:pt>
                <c:pt idx="313">
                  <c:v>2.2549</c:v>
                </c:pt>
                <c:pt idx="314">
                  <c:v>2.2539</c:v>
                </c:pt>
                <c:pt idx="315">
                  <c:v>2.2535</c:v>
                </c:pt>
                <c:pt idx="316">
                  <c:v>2.2533</c:v>
                </c:pt>
                <c:pt idx="317">
                  <c:v>2.2526</c:v>
                </c:pt>
                <c:pt idx="318">
                  <c:v>2.2517</c:v>
                </c:pt>
                <c:pt idx="319">
                  <c:v>2.2506</c:v>
                </c:pt>
                <c:pt idx="320">
                  <c:v>2.2492</c:v>
                </c:pt>
                <c:pt idx="321">
                  <c:v>2.2479</c:v>
                </c:pt>
                <c:pt idx="322">
                  <c:v>2.2467</c:v>
                </c:pt>
                <c:pt idx="323">
                  <c:v>2.2451</c:v>
                </c:pt>
                <c:pt idx="324">
                  <c:v>2.2433</c:v>
                </c:pt>
                <c:pt idx="325">
                  <c:v>2.2418</c:v>
                </c:pt>
                <c:pt idx="326">
                  <c:v>2.2409</c:v>
                </c:pt>
                <c:pt idx="327">
                  <c:v>2.2399</c:v>
                </c:pt>
                <c:pt idx="328">
                  <c:v>2.239</c:v>
                </c:pt>
                <c:pt idx="329">
                  <c:v>2.2381</c:v>
                </c:pt>
                <c:pt idx="330">
                  <c:v>2.237</c:v>
                </c:pt>
                <c:pt idx="331">
                  <c:v>2.2357</c:v>
                </c:pt>
                <c:pt idx="332">
                  <c:v>2.2348</c:v>
                </c:pt>
                <c:pt idx="333">
                  <c:v>2.2341</c:v>
                </c:pt>
                <c:pt idx="334">
                  <c:v>2.2332</c:v>
                </c:pt>
                <c:pt idx="335">
                  <c:v>2.2322</c:v>
                </c:pt>
                <c:pt idx="336">
                  <c:v>2.2311</c:v>
                </c:pt>
                <c:pt idx="337">
                  <c:v>2.2297</c:v>
                </c:pt>
                <c:pt idx="338">
                  <c:v>2.2284</c:v>
                </c:pt>
                <c:pt idx="339">
                  <c:v>2.2279</c:v>
                </c:pt>
                <c:pt idx="340">
                  <c:v>2.2272</c:v>
                </c:pt>
                <c:pt idx="341">
                  <c:v>2.2265</c:v>
                </c:pt>
                <c:pt idx="342">
                  <c:v>2.2261</c:v>
                </c:pt>
                <c:pt idx="343">
                  <c:v>2.2256</c:v>
                </c:pt>
                <c:pt idx="344">
                  <c:v>2.2245</c:v>
                </c:pt>
                <c:pt idx="345">
                  <c:v>2.2238</c:v>
                </c:pt>
                <c:pt idx="346">
                  <c:v>2.2236</c:v>
                </c:pt>
                <c:pt idx="347">
                  <c:v>2.2231</c:v>
                </c:pt>
                <c:pt idx="348">
                  <c:v>2.2218</c:v>
                </c:pt>
                <c:pt idx="349">
                  <c:v>2.221</c:v>
                </c:pt>
                <c:pt idx="350">
                  <c:v>2.2204</c:v>
                </c:pt>
                <c:pt idx="351">
                  <c:v>2.2197</c:v>
                </c:pt>
                <c:pt idx="352">
                  <c:v>2.2188</c:v>
                </c:pt>
                <c:pt idx="353">
                  <c:v>2.2179</c:v>
                </c:pt>
                <c:pt idx="354">
                  <c:v>2.216899999999999</c:v>
                </c:pt>
                <c:pt idx="355">
                  <c:v>2.2172</c:v>
                </c:pt>
                <c:pt idx="356">
                  <c:v>2.2185</c:v>
                </c:pt>
                <c:pt idx="357">
                  <c:v>2.2201</c:v>
                </c:pt>
                <c:pt idx="358">
                  <c:v>2.2222</c:v>
                </c:pt>
                <c:pt idx="359">
                  <c:v>2.2236</c:v>
                </c:pt>
                <c:pt idx="360">
                  <c:v>2.2238</c:v>
                </c:pt>
                <c:pt idx="361">
                  <c:v>2.2218</c:v>
                </c:pt>
                <c:pt idx="362">
                  <c:v>2.216299999999999</c:v>
                </c:pt>
                <c:pt idx="363">
                  <c:v>2.2116</c:v>
                </c:pt>
                <c:pt idx="364">
                  <c:v>2.212299999999999</c:v>
                </c:pt>
                <c:pt idx="365">
                  <c:v>2.219</c:v>
                </c:pt>
                <c:pt idx="366">
                  <c:v>2.2256</c:v>
                </c:pt>
                <c:pt idx="367">
                  <c:v>2.2238</c:v>
                </c:pt>
                <c:pt idx="368">
                  <c:v>2.2229</c:v>
                </c:pt>
                <c:pt idx="369">
                  <c:v>2.2323</c:v>
                </c:pt>
                <c:pt idx="370">
                  <c:v>2.2377</c:v>
                </c:pt>
                <c:pt idx="371">
                  <c:v>2.2265</c:v>
                </c:pt>
                <c:pt idx="372">
                  <c:v>2.2098</c:v>
                </c:pt>
                <c:pt idx="373">
                  <c:v>2.2036</c:v>
                </c:pt>
                <c:pt idx="374">
                  <c:v>2.2059</c:v>
                </c:pt>
                <c:pt idx="375">
                  <c:v>2.2121</c:v>
                </c:pt>
                <c:pt idx="376">
                  <c:v>2.216299999999999</c:v>
                </c:pt>
                <c:pt idx="377">
                  <c:v>2.2158</c:v>
                </c:pt>
                <c:pt idx="378">
                  <c:v>2.2194</c:v>
                </c:pt>
                <c:pt idx="379">
                  <c:v>2.2234</c:v>
                </c:pt>
                <c:pt idx="380">
                  <c:v>2.2245</c:v>
                </c:pt>
                <c:pt idx="381">
                  <c:v>2.2245</c:v>
                </c:pt>
                <c:pt idx="382">
                  <c:v>2.2218</c:v>
                </c:pt>
                <c:pt idx="383">
                  <c:v>2.2158</c:v>
                </c:pt>
                <c:pt idx="384">
                  <c:v>2.211</c:v>
                </c:pt>
                <c:pt idx="385">
                  <c:v>2.213</c:v>
                </c:pt>
                <c:pt idx="386">
                  <c:v>2.2224</c:v>
                </c:pt>
                <c:pt idx="387">
                  <c:v>2.232899999999999</c:v>
                </c:pt>
                <c:pt idx="388">
                  <c:v>2.232499999999999</c:v>
                </c:pt>
                <c:pt idx="389">
                  <c:v>2.227</c:v>
                </c:pt>
                <c:pt idx="390">
                  <c:v>2.2218</c:v>
                </c:pt>
                <c:pt idx="391">
                  <c:v>2.2162</c:v>
                </c:pt>
                <c:pt idx="392">
                  <c:v>2.214</c:v>
                </c:pt>
                <c:pt idx="393">
                  <c:v>2.2133</c:v>
                </c:pt>
                <c:pt idx="394">
                  <c:v>2.2135</c:v>
                </c:pt>
                <c:pt idx="395">
                  <c:v>2.2137</c:v>
                </c:pt>
                <c:pt idx="396">
                  <c:v>2.213</c:v>
                </c:pt>
                <c:pt idx="397">
                  <c:v>2.213</c:v>
                </c:pt>
                <c:pt idx="398">
                  <c:v>2.2156</c:v>
                </c:pt>
                <c:pt idx="399">
                  <c:v>2.2144</c:v>
                </c:pt>
                <c:pt idx="400">
                  <c:v>2.2086</c:v>
                </c:pt>
                <c:pt idx="401">
                  <c:v>2.2052</c:v>
                </c:pt>
                <c:pt idx="402">
                  <c:v>2.205</c:v>
                </c:pt>
                <c:pt idx="403">
                  <c:v>2.2054</c:v>
                </c:pt>
                <c:pt idx="404">
                  <c:v>2.2048</c:v>
                </c:pt>
                <c:pt idx="405">
                  <c:v>2.2045</c:v>
                </c:pt>
                <c:pt idx="406">
                  <c:v>2.2098</c:v>
                </c:pt>
                <c:pt idx="407">
                  <c:v>2.221</c:v>
                </c:pt>
                <c:pt idx="408">
                  <c:v>2.2315</c:v>
                </c:pt>
                <c:pt idx="409">
                  <c:v>2.2291</c:v>
                </c:pt>
                <c:pt idx="410">
                  <c:v>2.2149</c:v>
                </c:pt>
                <c:pt idx="411">
                  <c:v>2.1999</c:v>
                </c:pt>
                <c:pt idx="412">
                  <c:v>2.1917</c:v>
                </c:pt>
                <c:pt idx="413">
                  <c:v>2.1934</c:v>
                </c:pt>
                <c:pt idx="414">
                  <c:v>2.1996</c:v>
                </c:pt>
                <c:pt idx="415">
                  <c:v>2.2047</c:v>
                </c:pt>
                <c:pt idx="416">
                  <c:v>2.2063</c:v>
                </c:pt>
                <c:pt idx="417">
                  <c:v>2.205</c:v>
                </c:pt>
                <c:pt idx="418">
                  <c:v>2.2013</c:v>
                </c:pt>
                <c:pt idx="419">
                  <c:v>2.1964</c:v>
                </c:pt>
                <c:pt idx="420">
                  <c:v>2.1959</c:v>
                </c:pt>
                <c:pt idx="421">
                  <c:v>2.1975</c:v>
                </c:pt>
                <c:pt idx="422">
                  <c:v>2.195</c:v>
                </c:pt>
                <c:pt idx="423">
                  <c:v>2.1885</c:v>
                </c:pt>
                <c:pt idx="424">
                  <c:v>2.1838</c:v>
                </c:pt>
                <c:pt idx="425">
                  <c:v>2.1841</c:v>
                </c:pt>
                <c:pt idx="426">
                  <c:v>2.1864</c:v>
                </c:pt>
                <c:pt idx="427">
                  <c:v>2.1848</c:v>
                </c:pt>
                <c:pt idx="428">
                  <c:v>2.1796</c:v>
                </c:pt>
                <c:pt idx="429">
                  <c:v>2.1791</c:v>
                </c:pt>
                <c:pt idx="430">
                  <c:v>2.1845</c:v>
                </c:pt>
                <c:pt idx="431">
                  <c:v>2.1873</c:v>
                </c:pt>
                <c:pt idx="432">
                  <c:v>2.1864</c:v>
                </c:pt>
                <c:pt idx="433">
                  <c:v>2.184</c:v>
                </c:pt>
                <c:pt idx="434">
                  <c:v>2.1822</c:v>
                </c:pt>
                <c:pt idx="435">
                  <c:v>2.1817</c:v>
                </c:pt>
                <c:pt idx="436">
                  <c:v>2.1798</c:v>
                </c:pt>
                <c:pt idx="437">
                  <c:v>2.1772</c:v>
                </c:pt>
                <c:pt idx="438">
                  <c:v>2.1758</c:v>
                </c:pt>
                <c:pt idx="439">
                  <c:v>2.176499999999999</c:v>
                </c:pt>
                <c:pt idx="440">
                  <c:v>2.1779</c:v>
                </c:pt>
                <c:pt idx="441">
                  <c:v>2.1779</c:v>
                </c:pt>
                <c:pt idx="442">
                  <c:v>2.176499999999999</c:v>
                </c:pt>
                <c:pt idx="443">
                  <c:v>2.1751</c:v>
                </c:pt>
                <c:pt idx="444">
                  <c:v>2.1744</c:v>
                </c:pt>
                <c:pt idx="445">
                  <c:v>2.1735</c:v>
                </c:pt>
                <c:pt idx="446">
                  <c:v>2.1726</c:v>
                </c:pt>
                <c:pt idx="447">
                  <c:v>2.172299999999999</c:v>
                </c:pt>
                <c:pt idx="448">
                  <c:v>2.1726</c:v>
                </c:pt>
                <c:pt idx="449">
                  <c:v>2.1728</c:v>
                </c:pt>
                <c:pt idx="450">
                  <c:v>2.1726</c:v>
                </c:pt>
                <c:pt idx="451">
                  <c:v>2.172499999999999</c:v>
                </c:pt>
                <c:pt idx="452">
                  <c:v>2.172299999999999</c:v>
                </c:pt>
                <c:pt idx="453">
                  <c:v>2.1716</c:v>
                </c:pt>
                <c:pt idx="454">
                  <c:v>2.1712</c:v>
                </c:pt>
                <c:pt idx="455">
                  <c:v>2.1714</c:v>
                </c:pt>
                <c:pt idx="456">
                  <c:v>2.1714</c:v>
                </c:pt>
                <c:pt idx="457">
                  <c:v>2.1709</c:v>
                </c:pt>
                <c:pt idx="458">
                  <c:v>2.1707</c:v>
                </c:pt>
                <c:pt idx="459">
                  <c:v>2.1711</c:v>
                </c:pt>
                <c:pt idx="460">
                  <c:v>2.1716</c:v>
                </c:pt>
                <c:pt idx="461">
                  <c:v>2.1714</c:v>
                </c:pt>
                <c:pt idx="462">
                  <c:v>2.1704</c:v>
                </c:pt>
                <c:pt idx="463">
                  <c:v>2.1707</c:v>
                </c:pt>
                <c:pt idx="464">
                  <c:v>2.1733</c:v>
                </c:pt>
                <c:pt idx="465">
                  <c:v>2.1751</c:v>
                </c:pt>
                <c:pt idx="466">
                  <c:v>2.1735</c:v>
                </c:pt>
                <c:pt idx="467">
                  <c:v>2.1712</c:v>
                </c:pt>
                <c:pt idx="468">
                  <c:v>2.1704</c:v>
                </c:pt>
                <c:pt idx="469">
                  <c:v>2.1692</c:v>
                </c:pt>
                <c:pt idx="470">
                  <c:v>2.1679</c:v>
                </c:pt>
                <c:pt idx="471">
                  <c:v>2.1693</c:v>
                </c:pt>
                <c:pt idx="472">
                  <c:v>2.1739</c:v>
                </c:pt>
                <c:pt idx="473">
                  <c:v>2.1791</c:v>
                </c:pt>
                <c:pt idx="474">
                  <c:v>2.1822</c:v>
                </c:pt>
                <c:pt idx="475">
                  <c:v>2.1833</c:v>
                </c:pt>
                <c:pt idx="476">
                  <c:v>2.1843</c:v>
                </c:pt>
                <c:pt idx="477">
                  <c:v>2.1869</c:v>
                </c:pt>
                <c:pt idx="478">
                  <c:v>2.1913</c:v>
                </c:pt>
                <c:pt idx="479">
                  <c:v>2.1973</c:v>
                </c:pt>
                <c:pt idx="480">
                  <c:v>2.2043</c:v>
                </c:pt>
                <c:pt idx="481">
                  <c:v>2.2124</c:v>
                </c:pt>
                <c:pt idx="482">
                  <c:v>2.2215</c:v>
                </c:pt>
                <c:pt idx="483">
                  <c:v>2.232</c:v>
                </c:pt>
                <c:pt idx="484">
                  <c:v>2.2434</c:v>
                </c:pt>
                <c:pt idx="485">
                  <c:v>2.2555</c:v>
                </c:pt>
                <c:pt idx="486">
                  <c:v>2.2685</c:v>
                </c:pt>
                <c:pt idx="487">
                  <c:v>2.2825</c:v>
                </c:pt>
                <c:pt idx="488">
                  <c:v>2.2975</c:v>
                </c:pt>
                <c:pt idx="489">
                  <c:v>2.312599999999999</c:v>
                </c:pt>
                <c:pt idx="490">
                  <c:v>2.3275</c:v>
                </c:pt>
                <c:pt idx="491">
                  <c:v>2.3426</c:v>
                </c:pt>
                <c:pt idx="492">
                  <c:v>2.358</c:v>
                </c:pt>
                <c:pt idx="493">
                  <c:v>2.3733</c:v>
                </c:pt>
                <c:pt idx="494">
                  <c:v>2.3889</c:v>
                </c:pt>
                <c:pt idx="495">
                  <c:v>2.4052</c:v>
                </c:pt>
                <c:pt idx="496">
                  <c:v>2.4216</c:v>
                </c:pt>
                <c:pt idx="497">
                  <c:v>2.4359</c:v>
                </c:pt>
                <c:pt idx="498">
                  <c:v>2.4479</c:v>
                </c:pt>
                <c:pt idx="499">
                  <c:v>2.4579</c:v>
                </c:pt>
                <c:pt idx="500">
                  <c:v>2.466899999999999</c:v>
                </c:pt>
                <c:pt idx="501">
                  <c:v>2.475</c:v>
                </c:pt>
                <c:pt idx="502">
                  <c:v>2.4824</c:v>
                </c:pt>
                <c:pt idx="503">
                  <c:v>2.4893</c:v>
                </c:pt>
                <c:pt idx="504">
                  <c:v>2.495699999999999</c:v>
                </c:pt>
                <c:pt idx="505">
                  <c:v>2.5015</c:v>
                </c:pt>
                <c:pt idx="506">
                  <c:v>2.5051</c:v>
                </c:pt>
                <c:pt idx="507">
                  <c:v>2.5073</c:v>
                </c:pt>
                <c:pt idx="508">
                  <c:v>2.5087</c:v>
                </c:pt>
                <c:pt idx="509">
                  <c:v>2.5095</c:v>
                </c:pt>
                <c:pt idx="510">
                  <c:v>2.511499999999999</c:v>
                </c:pt>
                <c:pt idx="511">
                  <c:v>2.5143</c:v>
                </c:pt>
                <c:pt idx="512">
                  <c:v>2.516</c:v>
                </c:pt>
                <c:pt idx="513">
                  <c:v>2.5174</c:v>
                </c:pt>
                <c:pt idx="514">
                  <c:v>2.5186</c:v>
                </c:pt>
                <c:pt idx="515">
                  <c:v>2.5192</c:v>
                </c:pt>
                <c:pt idx="516">
                  <c:v>2.5206</c:v>
                </c:pt>
                <c:pt idx="517">
                  <c:v>2.5222</c:v>
                </c:pt>
                <c:pt idx="518">
                  <c:v>2.523</c:v>
                </c:pt>
                <c:pt idx="519">
                  <c:v>2.524</c:v>
                </c:pt>
                <c:pt idx="520">
                  <c:v>2.5254</c:v>
                </c:pt>
                <c:pt idx="521">
                  <c:v>2.5256</c:v>
                </c:pt>
                <c:pt idx="522">
                  <c:v>2.5244</c:v>
                </c:pt>
                <c:pt idx="523">
                  <c:v>2.5226</c:v>
                </c:pt>
                <c:pt idx="524">
                  <c:v>2.5216</c:v>
                </c:pt>
                <c:pt idx="525">
                  <c:v>2.521</c:v>
                </c:pt>
                <c:pt idx="526">
                  <c:v>2.52</c:v>
                </c:pt>
                <c:pt idx="527">
                  <c:v>2.5178</c:v>
                </c:pt>
                <c:pt idx="528">
                  <c:v>2.515</c:v>
                </c:pt>
                <c:pt idx="529">
                  <c:v>2.5123</c:v>
                </c:pt>
                <c:pt idx="530">
                  <c:v>2.5093</c:v>
                </c:pt>
                <c:pt idx="531">
                  <c:v>2.5057</c:v>
                </c:pt>
                <c:pt idx="532">
                  <c:v>2.5023</c:v>
                </c:pt>
                <c:pt idx="533">
                  <c:v>2.499299999999999</c:v>
                </c:pt>
                <c:pt idx="534">
                  <c:v>2.4967</c:v>
                </c:pt>
                <c:pt idx="535">
                  <c:v>2.4939</c:v>
                </c:pt>
                <c:pt idx="536">
                  <c:v>2.491499999999999</c:v>
                </c:pt>
                <c:pt idx="537">
                  <c:v>2.4893</c:v>
                </c:pt>
                <c:pt idx="538">
                  <c:v>2.4879</c:v>
                </c:pt>
                <c:pt idx="539">
                  <c:v>2.4871</c:v>
                </c:pt>
                <c:pt idx="540">
                  <c:v>2.4855</c:v>
                </c:pt>
                <c:pt idx="541">
                  <c:v>2.4838</c:v>
                </c:pt>
                <c:pt idx="542">
                  <c:v>2.4812</c:v>
                </c:pt>
                <c:pt idx="543">
                  <c:v>2.4782</c:v>
                </c:pt>
                <c:pt idx="544">
                  <c:v>2.4754</c:v>
                </c:pt>
                <c:pt idx="545">
                  <c:v>2.4732</c:v>
                </c:pt>
                <c:pt idx="546">
                  <c:v>2.4719</c:v>
                </c:pt>
                <c:pt idx="547">
                  <c:v>2.471299999999999</c:v>
                </c:pt>
                <c:pt idx="548">
                  <c:v>2.4721</c:v>
                </c:pt>
                <c:pt idx="549">
                  <c:v>2.4744</c:v>
                </c:pt>
                <c:pt idx="550">
                  <c:v>2.4782</c:v>
                </c:pt>
                <c:pt idx="551">
                  <c:v>2.483</c:v>
                </c:pt>
                <c:pt idx="552">
                  <c:v>2.4889</c:v>
                </c:pt>
                <c:pt idx="553">
                  <c:v>2.495899999999999</c:v>
                </c:pt>
                <c:pt idx="554">
                  <c:v>2.5037</c:v>
                </c:pt>
                <c:pt idx="555">
                  <c:v>2.5123</c:v>
                </c:pt>
                <c:pt idx="556">
                  <c:v>2.522</c:v>
                </c:pt>
                <c:pt idx="557">
                  <c:v>2.531699999999999</c:v>
                </c:pt>
                <c:pt idx="558">
                  <c:v>2.5417</c:v>
                </c:pt>
                <c:pt idx="559">
                  <c:v>2.551699999999999</c:v>
                </c:pt>
                <c:pt idx="560">
                  <c:v>2.5619</c:v>
                </c:pt>
                <c:pt idx="561">
                  <c:v>2.5728</c:v>
                </c:pt>
                <c:pt idx="562">
                  <c:v>2.5835</c:v>
                </c:pt>
                <c:pt idx="563">
                  <c:v>2.5943</c:v>
                </c:pt>
                <c:pt idx="564">
                  <c:v>2.6045</c:v>
                </c:pt>
                <c:pt idx="565">
                  <c:v>2.6138</c:v>
                </c:pt>
                <c:pt idx="566">
                  <c:v>2.6226</c:v>
                </c:pt>
                <c:pt idx="567">
                  <c:v>2.6304</c:v>
                </c:pt>
                <c:pt idx="568">
                  <c:v>2.6375</c:v>
                </c:pt>
                <c:pt idx="569">
                  <c:v>2.6445</c:v>
                </c:pt>
                <c:pt idx="570">
                  <c:v>2.6516</c:v>
                </c:pt>
                <c:pt idx="571">
                  <c:v>2.6575</c:v>
                </c:pt>
                <c:pt idx="572">
                  <c:v>2.662</c:v>
                </c:pt>
                <c:pt idx="573">
                  <c:v>2.6661</c:v>
                </c:pt>
                <c:pt idx="574">
                  <c:v>2.6699</c:v>
                </c:pt>
                <c:pt idx="575">
                  <c:v>2.674</c:v>
                </c:pt>
                <c:pt idx="576">
                  <c:v>2.6798</c:v>
                </c:pt>
                <c:pt idx="577">
                  <c:v>2.6884</c:v>
                </c:pt>
                <c:pt idx="578">
                  <c:v>2.6986</c:v>
                </c:pt>
                <c:pt idx="579">
                  <c:v>2.7069</c:v>
                </c:pt>
                <c:pt idx="580">
                  <c:v>2.7114</c:v>
                </c:pt>
                <c:pt idx="581">
                  <c:v>2.7145</c:v>
                </c:pt>
                <c:pt idx="582">
                  <c:v>2.716899999999999</c:v>
                </c:pt>
                <c:pt idx="583">
                  <c:v>2.7193</c:v>
                </c:pt>
                <c:pt idx="584">
                  <c:v>2.7208</c:v>
                </c:pt>
                <c:pt idx="585">
                  <c:v>2.7241</c:v>
                </c:pt>
                <c:pt idx="586">
                  <c:v>2.7318</c:v>
                </c:pt>
                <c:pt idx="587">
                  <c:v>2.7435</c:v>
                </c:pt>
                <c:pt idx="588">
                  <c:v>2.7543</c:v>
                </c:pt>
                <c:pt idx="589">
                  <c:v>2.7614</c:v>
                </c:pt>
                <c:pt idx="590">
                  <c:v>2.7676</c:v>
                </c:pt>
                <c:pt idx="591">
                  <c:v>2.7752</c:v>
                </c:pt>
                <c:pt idx="592">
                  <c:v>2.7831</c:v>
                </c:pt>
                <c:pt idx="593">
                  <c:v>2.7893</c:v>
                </c:pt>
                <c:pt idx="594">
                  <c:v>2.7972</c:v>
                </c:pt>
                <c:pt idx="595">
                  <c:v>2.8076</c:v>
                </c:pt>
                <c:pt idx="596">
                  <c:v>2.814599999999999</c:v>
                </c:pt>
                <c:pt idx="597">
                  <c:v>2.8149</c:v>
                </c:pt>
                <c:pt idx="598">
                  <c:v>2.812399999999999</c:v>
                </c:pt>
                <c:pt idx="599">
                  <c:v>2.8117</c:v>
                </c:pt>
                <c:pt idx="600">
                  <c:v>2.812799999999999</c:v>
                </c:pt>
                <c:pt idx="601">
                  <c:v>2.8165</c:v>
                </c:pt>
                <c:pt idx="602">
                  <c:v>2.8235</c:v>
                </c:pt>
                <c:pt idx="603">
                  <c:v>2.8313</c:v>
                </c:pt>
                <c:pt idx="604">
                  <c:v>2.835799999999999</c:v>
                </c:pt>
                <c:pt idx="605">
                  <c:v>2.8384</c:v>
                </c:pt>
                <c:pt idx="606">
                  <c:v>2.8439</c:v>
                </c:pt>
                <c:pt idx="607">
                  <c:v>2.8517</c:v>
                </c:pt>
                <c:pt idx="608">
                  <c:v>2.857899999999999</c:v>
                </c:pt>
                <c:pt idx="609">
                  <c:v>2.8634</c:v>
                </c:pt>
                <c:pt idx="610">
                  <c:v>2.8685</c:v>
                </c:pt>
                <c:pt idx="611">
                  <c:v>2.871599999999999</c:v>
                </c:pt>
                <c:pt idx="612">
                  <c:v>2.8734</c:v>
                </c:pt>
                <c:pt idx="613">
                  <c:v>2.876399999999999</c:v>
                </c:pt>
                <c:pt idx="614">
                  <c:v>2.8797</c:v>
                </c:pt>
                <c:pt idx="615">
                  <c:v>2.8853</c:v>
                </c:pt>
                <c:pt idx="616">
                  <c:v>2.895799999999999</c:v>
                </c:pt>
                <c:pt idx="617">
                  <c:v>2.9047</c:v>
                </c:pt>
                <c:pt idx="618">
                  <c:v>2.9106</c:v>
                </c:pt>
                <c:pt idx="619">
                  <c:v>2.915999999999999</c:v>
                </c:pt>
                <c:pt idx="620">
                  <c:v>2.9207</c:v>
                </c:pt>
                <c:pt idx="621">
                  <c:v>2.9248</c:v>
                </c:pt>
                <c:pt idx="622">
                  <c:v>2.9271</c:v>
                </c:pt>
                <c:pt idx="623">
                  <c:v>2.9295</c:v>
                </c:pt>
                <c:pt idx="624">
                  <c:v>2.9331</c:v>
                </c:pt>
                <c:pt idx="625">
                  <c:v>2.9374</c:v>
                </c:pt>
                <c:pt idx="626">
                  <c:v>2.9414</c:v>
                </c:pt>
                <c:pt idx="627">
                  <c:v>2.9428</c:v>
                </c:pt>
                <c:pt idx="628">
                  <c:v>2.9426</c:v>
                </c:pt>
                <c:pt idx="629">
                  <c:v>2.9426</c:v>
                </c:pt>
                <c:pt idx="630">
                  <c:v>2.9433</c:v>
                </c:pt>
                <c:pt idx="631">
                  <c:v>2.945</c:v>
                </c:pt>
                <c:pt idx="632">
                  <c:v>2.9495</c:v>
                </c:pt>
                <c:pt idx="633">
                  <c:v>2.9569</c:v>
                </c:pt>
                <c:pt idx="634">
                  <c:v>2.9651</c:v>
                </c:pt>
                <c:pt idx="635">
                  <c:v>2.9706</c:v>
                </c:pt>
                <c:pt idx="636">
                  <c:v>2.9733</c:v>
                </c:pt>
                <c:pt idx="637">
                  <c:v>2.9759</c:v>
                </c:pt>
                <c:pt idx="638">
                  <c:v>2.9786</c:v>
                </c:pt>
                <c:pt idx="639">
                  <c:v>2.9808</c:v>
                </c:pt>
                <c:pt idx="640">
                  <c:v>2.982499999999999</c:v>
                </c:pt>
                <c:pt idx="641">
                  <c:v>2.9854</c:v>
                </c:pt>
                <c:pt idx="642">
                  <c:v>2.9888</c:v>
                </c:pt>
                <c:pt idx="643">
                  <c:v>2.992399999999999</c:v>
                </c:pt>
                <c:pt idx="644">
                  <c:v>2.996799999999999</c:v>
                </c:pt>
                <c:pt idx="645">
                  <c:v>3.0036</c:v>
                </c:pt>
                <c:pt idx="646">
                  <c:v>3.0127</c:v>
                </c:pt>
                <c:pt idx="647">
                  <c:v>3.0222</c:v>
                </c:pt>
                <c:pt idx="648">
                  <c:v>3.031299999999999</c:v>
                </c:pt>
                <c:pt idx="649">
                  <c:v>3.038</c:v>
                </c:pt>
                <c:pt idx="650">
                  <c:v>3.0457</c:v>
                </c:pt>
                <c:pt idx="651">
                  <c:v>3.0548</c:v>
                </c:pt>
                <c:pt idx="652">
                  <c:v>3.0621</c:v>
                </c:pt>
                <c:pt idx="653">
                  <c:v>3.0663</c:v>
                </c:pt>
                <c:pt idx="654">
                  <c:v>3.0688</c:v>
                </c:pt>
                <c:pt idx="655">
                  <c:v>3.0698</c:v>
                </c:pt>
                <c:pt idx="656">
                  <c:v>3.0693</c:v>
                </c:pt>
                <c:pt idx="657">
                  <c:v>3.0698</c:v>
                </c:pt>
                <c:pt idx="658">
                  <c:v>3.072299999999999</c:v>
                </c:pt>
                <c:pt idx="659">
                  <c:v>3.0738</c:v>
                </c:pt>
                <c:pt idx="660">
                  <c:v>3.0733</c:v>
                </c:pt>
                <c:pt idx="661">
                  <c:v>3.0731</c:v>
                </c:pt>
                <c:pt idx="662">
                  <c:v>3.0738</c:v>
                </c:pt>
                <c:pt idx="663">
                  <c:v>3.0743</c:v>
                </c:pt>
                <c:pt idx="664">
                  <c:v>3.0741</c:v>
                </c:pt>
                <c:pt idx="665">
                  <c:v>3.0733</c:v>
                </c:pt>
                <c:pt idx="666">
                  <c:v>3.0733</c:v>
                </c:pt>
                <c:pt idx="667">
                  <c:v>3.0738</c:v>
                </c:pt>
                <c:pt idx="668">
                  <c:v>3.0738</c:v>
                </c:pt>
                <c:pt idx="669">
                  <c:v>3.072099999999999</c:v>
                </c:pt>
                <c:pt idx="670">
                  <c:v>3.0706</c:v>
                </c:pt>
                <c:pt idx="671">
                  <c:v>3.0691</c:v>
                </c:pt>
                <c:pt idx="672">
                  <c:v>3.0676</c:v>
                </c:pt>
                <c:pt idx="673">
                  <c:v>3.0656</c:v>
                </c:pt>
                <c:pt idx="674">
                  <c:v>3.0633</c:v>
                </c:pt>
                <c:pt idx="675">
                  <c:v>3.0611</c:v>
                </c:pt>
                <c:pt idx="676">
                  <c:v>3.0588</c:v>
                </c:pt>
                <c:pt idx="677">
                  <c:v>3.0568</c:v>
                </c:pt>
                <c:pt idx="678">
                  <c:v>3.056099999999999</c:v>
                </c:pt>
                <c:pt idx="679">
                  <c:v>3.0566</c:v>
                </c:pt>
                <c:pt idx="680">
                  <c:v>3.0571</c:v>
                </c:pt>
                <c:pt idx="681">
                  <c:v>3.0588</c:v>
                </c:pt>
                <c:pt idx="682">
                  <c:v>3.0621</c:v>
                </c:pt>
                <c:pt idx="683">
                  <c:v>3.0666</c:v>
                </c:pt>
                <c:pt idx="684">
                  <c:v>3.072099999999999</c:v>
                </c:pt>
                <c:pt idx="685">
                  <c:v>3.0783</c:v>
                </c:pt>
                <c:pt idx="686">
                  <c:v>3.0856</c:v>
                </c:pt>
                <c:pt idx="687">
                  <c:v>3.0937</c:v>
                </c:pt>
                <c:pt idx="688">
                  <c:v>3.1013</c:v>
                </c:pt>
                <c:pt idx="689">
                  <c:v>3.1078</c:v>
                </c:pt>
                <c:pt idx="690">
                  <c:v>3.115</c:v>
                </c:pt>
                <c:pt idx="691">
                  <c:v>3.1228</c:v>
                </c:pt>
                <c:pt idx="692">
                  <c:v>3.131</c:v>
                </c:pt>
                <c:pt idx="693">
                  <c:v>3.1387</c:v>
                </c:pt>
                <c:pt idx="694">
                  <c:v>3.1456</c:v>
                </c:pt>
                <c:pt idx="695">
                  <c:v>3.1518</c:v>
                </c:pt>
                <c:pt idx="696">
                  <c:v>3.1572</c:v>
                </c:pt>
                <c:pt idx="697">
                  <c:v>3.1621</c:v>
                </c:pt>
                <c:pt idx="698">
                  <c:v>3.1666</c:v>
                </c:pt>
                <c:pt idx="699">
                  <c:v>3.171</c:v>
                </c:pt>
                <c:pt idx="700">
                  <c:v>3.1751</c:v>
                </c:pt>
                <c:pt idx="701">
                  <c:v>3.178</c:v>
                </c:pt>
                <c:pt idx="702">
                  <c:v>3.1801</c:v>
                </c:pt>
                <c:pt idx="703">
                  <c:v>3.1832</c:v>
                </c:pt>
                <c:pt idx="704">
                  <c:v>3.1863</c:v>
                </c:pt>
                <c:pt idx="705">
                  <c:v>3.1887</c:v>
                </c:pt>
                <c:pt idx="706">
                  <c:v>3.1908</c:v>
                </c:pt>
                <c:pt idx="707">
                  <c:v>3.192099999999999</c:v>
                </c:pt>
                <c:pt idx="708">
                  <c:v>3.192299999999999</c:v>
                </c:pt>
                <c:pt idx="709">
                  <c:v>3.1918</c:v>
                </c:pt>
                <c:pt idx="710">
                  <c:v>3.1908</c:v>
                </c:pt>
                <c:pt idx="711">
                  <c:v>3.1892</c:v>
                </c:pt>
                <c:pt idx="712">
                  <c:v>3.1871</c:v>
                </c:pt>
                <c:pt idx="713">
                  <c:v>3.1847</c:v>
                </c:pt>
                <c:pt idx="714">
                  <c:v>3.1819</c:v>
                </c:pt>
                <c:pt idx="715">
                  <c:v>3.1793</c:v>
                </c:pt>
                <c:pt idx="716">
                  <c:v>3.1764</c:v>
                </c:pt>
                <c:pt idx="717">
                  <c:v>3.172299999999999</c:v>
                </c:pt>
                <c:pt idx="718">
                  <c:v>3.1684</c:v>
                </c:pt>
                <c:pt idx="719">
                  <c:v>3.165</c:v>
                </c:pt>
                <c:pt idx="720">
                  <c:v>3.1609</c:v>
                </c:pt>
                <c:pt idx="721">
                  <c:v>3.156699999999999</c:v>
                </c:pt>
                <c:pt idx="722">
                  <c:v>3.152899999999999</c:v>
                </c:pt>
                <c:pt idx="723">
                  <c:v>3.1495</c:v>
                </c:pt>
                <c:pt idx="724">
                  <c:v>3.1462</c:v>
                </c:pt>
                <c:pt idx="725">
                  <c:v>3.1415</c:v>
                </c:pt>
                <c:pt idx="726">
                  <c:v>3.1372</c:v>
                </c:pt>
                <c:pt idx="727">
                  <c:v>3.132299999999999</c:v>
                </c:pt>
                <c:pt idx="728">
                  <c:v>3.1267</c:v>
                </c:pt>
                <c:pt idx="729">
                  <c:v>3.1206</c:v>
                </c:pt>
                <c:pt idx="730">
                  <c:v>3.1144</c:v>
                </c:pt>
                <c:pt idx="731">
                  <c:v>3.1094</c:v>
                </c:pt>
                <c:pt idx="732">
                  <c:v>3.1051</c:v>
                </c:pt>
                <c:pt idx="733">
                  <c:v>3.1018</c:v>
                </c:pt>
                <c:pt idx="734">
                  <c:v>3.099699999999999</c:v>
                </c:pt>
                <c:pt idx="735">
                  <c:v>3.095899999999999</c:v>
                </c:pt>
                <c:pt idx="736">
                  <c:v>3.0907</c:v>
                </c:pt>
                <c:pt idx="737">
                  <c:v>3.0839</c:v>
                </c:pt>
                <c:pt idx="738">
                  <c:v>3.076299999999999</c:v>
                </c:pt>
                <c:pt idx="739">
                  <c:v>3.0726</c:v>
                </c:pt>
                <c:pt idx="740">
                  <c:v>3.0728</c:v>
                </c:pt>
                <c:pt idx="741">
                  <c:v>3.0703</c:v>
                </c:pt>
                <c:pt idx="742">
                  <c:v>3.0653</c:v>
                </c:pt>
                <c:pt idx="743">
                  <c:v>3.0616</c:v>
                </c:pt>
                <c:pt idx="744">
                  <c:v>3.0576</c:v>
                </c:pt>
                <c:pt idx="745">
                  <c:v>3.0536</c:v>
                </c:pt>
                <c:pt idx="746">
                  <c:v>3.0494</c:v>
                </c:pt>
                <c:pt idx="747">
                  <c:v>3.0447</c:v>
                </c:pt>
                <c:pt idx="748">
                  <c:v>3.04</c:v>
                </c:pt>
                <c:pt idx="749">
                  <c:v>3.0358</c:v>
                </c:pt>
                <c:pt idx="750">
                  <c:v>3.034</c:v>
                </c:pt>
                <c:pt idx="751">
                  <c:v>3.035</c:v>
                </c:pt>
                <c:pt idx="752">
                  <c:v>3.036999999999999</c:v>
                </c:pt>
                <c:pt idx="753">
                  <c:v>3.0377</c:v>
                </c:pt>
                <c:pt idx="754">
                  <c:v>3.0363</c:v>
                </c:pt>
                <c:pt idx="755">
                  <c:v>3.034</c:v>
                </c:pt>
                <c:pt idx="756">
                  <c:v>3.0318</c:v>
                </c:pt>
                <c:pt idx="757">
                  <c:v>3.0296</c:v>
                </c:pt>
                <c:pt idx="758">
                  <c:v>3.0284</c:v>
                </c:pt>
                <c:pt idx="759">
                  <c:v>3.0291</c:v>
                </c:pt>
                <c:pt idx="760">
                  <c:v>3.0296</c:v>
                </c:pt>
                <c:pt idx="761">
                  <c:v>3.0301</c:v>
                </c:pt>
                <c:pt idx="762">
                  <c:v>3.0308</c:v>
                </c:pt>
                <c:pt idx="763">
                  <c:v>3.0326</c:v>
                </c:pt>
                <c:pt idx="764">
                  <c:v>3.035299999999999</c:v>
                </c:pt>
                <c:pt idx="765">
                  <c:v>3.0377</c:v>
                </c:pt>
                <c:pt idx="766">
                  <c:v>3.0402</c:v>
                </c:pt>
                <c:pt idx="767">
                  <c:v>3.042899999999999</c:v>
                </c:pt>
                <c:pt idx="768">
                  <c:v>3.0457</c:v>
                </c:pt>
                <c:pt idx="769">
                  <c:v>3.0476</c:v>
                </c:pt>
                <c:pt idx="770">
                  <c:v>3.0494</c:v>
                </c:pt>
                <c:pt idx="771">
                  <c:v>3.051899999999999</c:v>
                </c:pt>
                <c:pt idx="772">
                  <c:v>3.0541</c:v>
                </c:pt>
                <c:pt idx="773">
                  <c:v>3.055299999999999</c:v>
                </c:pt>
                <c:pt idx="774">
                  <c:v>3.0566</c:v>
                </c:pt>
                <c:pt idx="775">
                  <c:v>3.0571</c:v>
                </c:pt>
                <c:pt idx="776">
                  <c:v>3.0578</c:v>
                </c:pt>
                <c:pt idx="777">
                  <c:v>3.0586</c:v>
                </c:pt>
                <c:pt idx="778">
                  <c:v>3.059099999999999</c:v>
                </c:pt>
                <c:pt idx="779">
                  <c:v>3.0601</c:v>
                </c:pt>
                <c:pt idx="780">
                  <c:v>3.0613</c:v>
                </c:pt>
                <c:pt idx="781">
                  <c:v>3.0626</c:v>
                </c:pt>
                <c:pt idx="782">
                  <c:v>3.0631</c:v>
                </c:pt>
                <c:pt idx="783">
                  <c:v>3.0633</c:v>
                </c:pt>
                <c:pt idx="784">
                  <c:v>3.0641</c:v>
                </c:pt>
                <c:pt idx="785">
                  <c:v>3.0641</c:v>
                </c:pt>
                <c:pt idx="786">
                  <c:v>3.0638</c:v>
                </c:pt>
                <c:pt idx="787">
                  <c:v>3.0633</c:v>
                </c:pt>
                <c:pt idx="788">
                  <c:v>3.0623</c:v>
                </c:pt>
                <c:pt idx="789">
                  <c:v>3.0608</c:v>
                </c:pt>
                <c:pt idx="790">
                  <c:v>3.059099999999999</c:v>
                </c:pt>
                <c:pt idx="791">
                  <c:v>3.0578</c:v>
                </c:pt>
                <c:pt idx="792">
                  <c:v>3.0573</c:v>
                </c:pt>
                <c:pt idx="793">
                  <c:v>3.0556</c:v>
                </c:pt>
                <c:pt idx="794">
                  <c:v>3.0526</c:v>
                </c:pt>
                <c:pt idx="795">
                  <c:v>3.0494</c:v>
                </c:pt>
                <c:pt idx="796">
                  <c:v>3.0464</c:v>
                </c:pt>
                <c:pt idx="797">
                  <c:v>3.0437</c:v>
                </c:pt>
                <c:pt idx="798">
                  <c:v>3.0419</c:v>
                </c:pt>
                <c:pt idx="799">
                  <c:v>3.041</c:v>
                </c:pt>
                <c:pt idx="800">
                  <c:v>3.039499999999999</c:v>
                </c:pt>
                <c:pt idx="801">
                  <c:v>3.036799999999999</c:v>
                </c:pt>
                <c:pt idx="802">
                  <c:v>3.0331</c:v>
                </c:pt>
                <c:pt idx="803">
                  <c:v>3.0298</c:v>
                </c:pt>
                <c:pt idx="804">
                  <c:v>3.0274</c:v>
                </c:pt>
                <c:pt idx="805">
                  <c:v>3.0252</c:v>
                </c:pt>
                <c:pt idx="806">
                  <c:v>3.0225</c:v>
                </c:pt>
                <c:pt idx="807">
                  <c:v>3.02</c:v>
                </c:pt>
                <c:pt idx="808">
                  <c:v>3.0183</c:v>
                </c:pt>
                <c:pt idx="809">
                  <c:v>3.018</c:v>
                </c:pt>
                <c:pt idx="810">
                  <c:v>3.019</c:v>
                </c:pt>
                <c:pt idx="811">
                  <c:v>3.0203</c:v>
                </c:pt>
                <c:pt idx="812">
                  <c:v>3.022</c:v>
                </c:pt>
                <c:pt idx="813">
                  <c:v>3.0244</c:v>
                </c:pt>
                <c:pt idx="814">
                  <c:v>3.026899999999999</c:v>
                </c:pt>
                <c:pt idx="815">
                  <c:v>3.0308</c:v>
                </c:pt>
                <c:pt idx="816">
                  <c:v>3.036799999999999</c:v>
                </c:pt>
                <c:pt idx="817">
                  <c:v>3.0437</c:v>
                </c:pt>
                <c:pt idx="818">
                  <c:v>3.051899999999999</c:v>
                </c:pt>
                <c:pt idx="819">
                  <c:v>3.0606</c:v>
                </c:pt>
                <c:pt idx="820">
                  <c:v>3.0703</c:v>
                </c:pt>
                <c:pt idx="821">
                  <c:v>3.0816</c:v>
                </c:pt>
                <c:pt idx="822">
                  <c:v>3.0932</c:v>
                </c:pt>
                <c:pt idx="823">
                  <c:v>3.1053</c:v>
                </c:pt>
                <c:pt idx="824">
                  <c:v>3.1185</c:v>
                </c:pt>
                <c:pt idx="825">
                  <c:v>3.132</c:v>
                </c:pt>
                <c:pt idx="826">
                  <c:v>3.1459</c:v>
                </c:pt>
                <c:pt idx="827">
                  <c:v>3.1598</c:v>
                </c:pt>
                <c:pt idx="828">
                  <c:v>3.1741</c:v>
                </c:pt>
                <c:pt idx="829">
                  <c:v>3.1879</c:v>
                </c:pt>
                <c:pt idx="830">
                  <c:v>3.2015</c:v>
                </c:pt>
                <c:pt idx="831">
                  <c:v>3.2146</c:v>
                </c:pt>
                <c:pt idx="832">
                  <c:v>3.2281</c:v>
                </c:pt>
                <c:pt idx="833">
                  <c:v>3.2414</c:v>
                </c:pt>
                <c:pt idx="834">
                  <c:v>3.2542</c:v>
                </c:pt>
                <c:pt idx="835">
                  <c:v>3.2666</c:v>
                </c:pt>
                <c:pt idx="836">
                  <c:v>3.2784</c:v>
                </c:pt>
                <c:pt idx="837">
                  <c:v>3.2887</c:v>
                </c:pt>
                <c:pt idx="838">
                  <c:v>3.2982</c:v>
                </c:pt>
                <c:pt idx="839">
                  <c:v>3.306599999999999</c:v>
                </c:pt>
                <c:pt idx="840">
                  <c:v>3.313699999999999</c:v>
                </c:pt>
                <c:pt idx="841">
                  <c:v>3.3203</c:v>
                </c:pt>
                <c:pt idx="842">
                  <c:v>3.325699999999999</c:v>
                </c:pt>
                <c:pt idx="843">
                  <c:v>3.3296</c:v>
                </c:pt>
                <c:pt idx="844">
                  <c:v>3.332899999999999</c:v>
                </c:pt>
                <c:pt idx="845">
                  <c:v>3.336199999999999</c:v>
                </c:pt>
                <c:pt idx="846">
                  <c:v>3.339199999999999</c:v>
                </c:pt>
                <c:pt idx="847">
                  <c:v>3.3414</c:v>
                </c:pt>
                <c:pt idx="848">
                  <c:v>3.3434</c:v>
                </c:pt>
                <c:pt idx="849">
                  <c:v>3.346099999999999</c:v>
                </c:pt>
                <c:pt idx="850">
                  <c:v>3.3511</c:v>
                </c:pt>
                <c:pt idx="851">
                  <c:v>3.355799999999999</c:v>
                </c:pt>
                <c:pt idx="852">
                  <c:v>3.3591</c:v>
                </c:pt>
                <c:pt idx="853">
                  <c:v>3.363</c:v>
                </c:pt>
                <c:pt idx="854">
                  <c:v>3.3672</c:v>
                </c:pt>
                <c:pt idx="855">
                  <c:v>3.3717</c:v>
                </c:pt>
                <c:pt idx="856">
                  <c:v>3.376399999999999</c:v>
                </c:pt>
                <c:pt idx="857">
                  <c:v>3.382</c:v>
                </c:pt>
                <c:pt idx="858">
                  <c:v>3.3879</c:v>
                </c:pt>
                <c:pt idx="859">
                  <c:v>3.394</c:v>
                </c:pt>
                <c:pt idx="860">
                  <c:v>3.4008</c:v>
                </c:pt>
                <c:pt idx="861">
                  <c:v>3.4084</c:v>
                </c:pt>
                <c:pt idx="862">
                  <c:v>3.4155</c:v>
                </c:pt>
                <c:pt idx="863">
                  <c:v>3.4217</c:v>
                </c:pt>
                <c:pt idx="864">
                  <c:v>3.4277</c:v>
                </c:pt>
                <c:pt idx="865">
                  <c:v>3.4331</c:v>
                </c:pt>
                <c:pt idx="866">
                  <c:v>3.4388</c:v>
                </c:pt>
                <c:pt idx="867">
                  <c:v>3.4442</c:v>
                </c:pt>
                <c:pt idx="868">
                  <c:v>3.448</c:v>
                </c:pt>
                <c:pt idx="869">
                  <c:v>3.4508</c:v>
                </c:pt>
                <c:pt idx="870">
                  <c:v>3.4537</c:v>
                </c:pt>
                <c:pt idx="871">
                  <c:v>3.456599999999999</c:v>
                </c:pt>
                <c:pt idx="872">
                  <c:v>3.46</c:v>
                </c:pt>
                <c:pt idx="873">
                  <c:v>3.4646</c:v>
                </c:pt>
                <c:pt idx="874">
                  <c:v>3.4701</c:v>
                </c:pt>
                <c:pt idx="875">
                  <c:v>3.4741</c:v>
                </c:pt>
                <c:pt idx="876">
                  <c:v>3.476199999999999</c:v>
                </c:pt>
                <c:pt idx="877">
                  <c:v>3.476399999999999</c:v>
                </c:pt>
                <c:pt idx="878">
                  <c:v>3.476199999999999</c:v>
                </c:pt>
                <c:pt idx="879">
                  <c:v>3.4759</c:v>
                </c:pt>
                <c:pt idx="880">
                  <c:v>3.474699999999999</c:v>
                </c:pt>
                <c:pt idx="881">
                  <c:v>3.4727</c:v>
                </c:pt>
                <c:pt idx="882">
                  <c:v>3.4712</c:v>
                </c:pt>
                <c:pt idx="883">
                  <c:v>3.4692</c:v>
                </c:pt>
                <c:pt idx="884">
                  <c:v>3.466899999999999</c:v>
                </c:pt>
                <c:pt idx="885">
                  <c:v>3.4652</c:v>
                </c:pt>
                <c:pt idx="886">
                  <c:v>3.464</c:v>
                </c:pt>
                <c:pt idx="887">
                  <c:v>3.462</c:v>
                </c:pt>
                <c:pt idx="888">
                  <c:v>3.4586</c:v>
                </c:pt>
                <c:pt idx="889">
                  <c:v>3.454299999999999</c:v>
                </c:pt>
                <c:pt idx="890">
                  <c:v>3.4485</c:v>
                </c:pt>
                <c:pt idx="891">
                  <c:v>3.4419</c:v>
                </c:pt>
                <c:pt idx="892">
                  <c:v>3.4354</c:v>
                </c:pt>
                <c:pt idx="893">
                  <c:v>3.4291</c:v>
                </c:pt>
                <c:pt idx="894">
                  <c:v>3.4234</c:v>
                </c:pt>
                <c:pt idx="895">
                  <c:v>3.4178</c:v>
                </c:pt>
                <c:pt idx="896">
                  <c:v>3.411799999999999</c:v>
                </c:pt>
                <c:pt idx="897">
                  <c:v>3.405899999999999</c:v>
                </c:pt>
                <c:pt idx="898">
                  <c:v>3.4002</c:v>
                </c:pt>
                <c:pt idx="899">
                  <c:v>3.3957</c:v>
                </c:pt>
                <c:pt idx="900">
                  <c:v>3.391199999999999</c:v>
                </c:pt>
                <c:pt idx="901">
                  <c:v>3.385899999999999</c:v>
                </c:pt>
                <c:pt idx="902">
                  <c:v>3.3803</c:v>
                </c:pt>
                <c:pt idx="903">
                  <c:v>3.374699999999999</c:v>
                </c:pt>
                <c:pt idx="904">
                  <c:v>3.3686</c:v>
                </c:pt>
                <c:pt idx="905">
                  <c:v>3.362699999999999</c:v>
                </c:pt>
                <c:pt idx="906">
                  <c:v>3.3572</c:v>
                </c:pt>
                <c:pt idx="907">
                  <c:v>3.351399999999999</c:v>
                </c:pt>
                <c:pt idx="908">
                  <c:v>3.345299999999999</c:v>
                </c:pt>
                <c:pt idx="909">
                  <c:v>3.339799999999999</c:v>
                </c:pt>
                <c:pt idx="910">
                  <c:v>3.334799999999999</c:v>
                </c:pt>
                <c:pt idx="911">
                  <c:v>3.329899999999999</c:v>
                </c:pt>
                <c:pt idx="912">
                  <c:v>3.3244</c:v>
                </c:pt>
                <c:pt idx="913">
                  <c:v>3.319199999999999</c:v>
                </c:pt>
                <c:pt idx="914">
                  <c:v>3.314799999999999</c:v>
                </c:pt>
                <c:pt idx="915">
                  <c:v>3.3107</c:v>
                </c:pt>
                <c:pt idx="916">
                  <c:v>3.306099999999999</c:v>
                </c:pt>
                <c:pt idx="917">
                  <c:v>3.300899999999999</c:v>
                </c:pt>
                <c:pt idx="918">
                  <c:v>3.2968</c:v>
                </c:pt>
                <c:pt idx="919">
                  <c:v>3.2933</c:v>
                </c:pt>
                <c:pt idx="920">
                  <c:v>3.2898</c:v>
                </c:pt>
                <c:pt idx="921">
                  <c:v>3.286</c:v>
                </c:pt>
                <c:pt idx="922">
                  <c:v>3.283</c:v>
                </c:pt>
                <c:pt idx="923">
                  <c:v>3.2806</c:v>
                </c:pt>
                <c:pt idx="924">
                  <c:v>3.2779</c:v>
                </c:pt>
                <c:pt idx="925">
                  <c:v>3.2744</c:v>
                </c:pt>
                <c:pt idx="926">
                  <c:v>3.2706</c:v>
                </c:pt>
                <c:pt idx="927">
                  <c:v>3.2676</c:v>
                </c:pt>
                <c:pt idx="928">
                  <c:v>3.2655</c:v>
                </c:pt>
                <c:pt idx="929">
                  <c:v>3.2633</c:v>
                </c:pt>
                <c:pt idx="930">
                  <c:v>3.2617</c:v>
                </c:pt>
                <c:pt idx="931">
                  <c:v>3.2604</c:v>
                </c:pt>
                <c:pt idx="932">
                  <c:v>3.2585</c:v>
                </c:pt>
                <c:pt idx="933">
                  <c:v>3.2566</c:v>
                </c:pt>
                <c:pt idx="934">
                  <c:v>3.2553</c:v>
                </c:pt>
                <c:pt idx="935">
                  <c:v>3.2537</c:v>
                </c:pt>
                <c:pt idx="936">
                  <c:v>3.251</c:v>
                </c:pt>
                <c:pt idx="937">
                  <c:v>3.2475</c:v>
                </c:pt>
                <c:pt idx="938">
                  <c:v>3.2451</c:v>
                </c:pt>
                <c:pt idx="939">
                  <c:v>3.2435</c:v>
                </c:pt>
                <c:pt idx="940">
                  <c:v>3.2422</c:v>
                </c:pt>
                <c:pt idx="941">
                  <c:v>3.2401</c:v>
                </c:pt>
                <c:pt idx="942">
                  <c:v>3.2374</c:v>
                </c:pt>
                <c:pt idx="943">
                  <c:v>3.2342</c:v>
                </c:pt>
                <c:pt idx="944">
                  <c:v>3.2305</c:v>
                </c:pt>
                <c:pt idx="945">
                  <c:v>3.2273</c:v>
                </c:pt>
                <c:pt idx="946">
                  <c:v>3.2281</c:v>
                </c:pt>
                <c:pt idx="947">
                  <c:v>3.2332</c:v>
                </c:pt>
                <c:pt idx="948">
                  <c:v>3.2366</c:v>
                </c:pt>
                <c:pt idx="949">
                  <c:v>3.2348</c:v>
                </c:pt>
                <c:pt idx="950">
                  <c:v>3.2295</c:v>
                </c:pt>
                <c:pt idx="951">
                  <c:v>3.221</c:v>
                </c:pt>
                <c:pt idx="952">
                  <c:v>3.2025</c:v>
                </c:pt>
                <c:pt idx="953">
                  <c:v>3.1855</c:v>
                </c:pt>
                <c:pt idx="954">
                  <c:v>3.191</c:v>
                </c:pt>
                <c:pt idx="955">
                  <c:v>3.2176</c:v>
                </c:pt>
                <c:pt idx="956">
                  <c:v>3.2481</c:v>
                </c:pt>
                <c:pt idx="957">
                  <c:v>3.2741</c:v>
                </c:pt>
                <c:pt idx="958">
                  <c:v>3.2914</c:v>
                </c:pt>
                <c:pt idx="959">
                  <c:v>3.2903</c:v>
                </c:pt>
                <c:pt idx="960">
                  <c:v>3.2754</c:v>
                </c:pt>
                <c:pt idx="961">
                  <c:v>3.2548</c:v>
                </c:pt>
                <c:pt idx="962">
                  <c:v>3.231</c:v>
                </c:pt>
                <c:pt idx="963">
                  <c:v>3.2141</c:v>
                </c:pt>
                <c:pt idx="964">
                  <c:v>3.2107</c:v>
                </c:pt>
                <c:pt idx="965">
                  <c:v>3.216</c:v>
                </c:pt>
                <c:pt idx="966">
                  <c:v>3.2255</c:v>
                </c:pt>
                <c:pt idx="967">
                  <c:v>3.2358</c:v>
                </c:pt>
                <c:pt idx="968">
                  <c:v>3.2457</c:v>
                </c:pt>
                <c:pt idx="969">
                  <c:v>3.2556</c:v>
                </c:pt>
                <c:pt idx="970">
                  <c:v>3.2655</c:v>
                </c:pt>
                <c:pt idx="971">
                  <c:v>3.2757</c:v>
                </c:pt>
                <c:pt idx="972">
                  <c:v>3.2862</c:v>
                </c:pt>
                <c:pt idx="973">
                  <c:v>3.2976</c:v>
                </c:pt>
                <c:pt idx="974">
                  <c:v>3.3096</c:v>
                </c:pt>
                <c:pt idx="975">
                  <c:v>3.3222</c:v>
                </c:pt>
                <c:pt idx="976">
                  <c:v>3.3351</c:v>
                </c:pt>
                <c:pt idx="977">
                  <c:v>3.3478</c:v>
                </c:pt>
                <c:pt idx="978">
                  <c:v>3.3611</c:v>
                </c:pt>
                <c:pt idx="979">
                  <c:v>3.375799999999999</c:v>
                </c:pt>
                <c:pt idx="980">
                  <c:v>3.391</c:v>
                </c:pt>
                <c:pt idx="981">
                  <c:v>3.4062</c:v>
                </c:pt>
                <c:pt idx="982">
                  <c:v>3.4214</c:v>
                </c:pt>
                <c:pt idx="983">
                  <c:v>3.4371</c:v>
                </c:pt>
                <c:pt idx="984">
                  <c:v>3.451999999999999</c:v>
                </c:pt>
                <c:pt idx="985">
                  <c:v>3.4646</c:v>
                </c:pt>
                <c:pt idx="986">
                  <c:v>3.4756</c:v>
                </c:pt>
                <c:pt idx="987">
                  <c:v>3.486</c:v>
                </c:pt>
                <c:pt idx="988">
                  <c:v>3.495899999999999</c:v>
                </c:pt>
                <c:pt idx="989">
                  <c:v>3.504</c:v>
                </c:pt>
                <c:pt idx="990">
                  <c:v>3.5108</c:v>
                </c:pt>
                <c:pt idx="991">
                  <c:v>3.5178</c:v>
                </c:pt>
                <c:pt idx="992">
                  <c:v>3.5257</c:v>
                </c:pt>
                <c:pt idx="993">
                  <c:v>3.5337</c:v>
                </c:pt>
                <c:pt idx="994">
                  <c:v>3.5408</c:v>
                </c:pt>
                <c:pt idx="995">
                  <c:v>3.5473</c:v>
                </c:pt>
                <c:pt idx="996">
                  <c:v>3.5532</c:v>
                </c:pt>
                <c:pt idx="997">
                  <c:v>3.5603</c:v>
                </c:pt>
                <c:pt idx="998">
                  <c:v>3.5693</c:v>
                </c:pt>
                <c:pt idx="999">
                  <c:v>3.5792</c:v>
                </c:pt>
                <c:pt idx="1000">
                  <c:v>3.5861</c:v>
                </c:pt>
                <c:pt idx="1001">
                  <c:v>3.5882</c:v>
                </c:pt>
                <c:pt idx="1002">
                  <c:v>3.5885</c:v>
                </c:pt>
                <c:pt idx="1003">
                  <c:v>3.5885</c:v>
                </c:pt>
                <c:pt idx="1004">
                  <c:v>3.5894</c:v>
                </c:pt>
                <c:pt idx="1005">
                  <c:v>3.5933</c:v>
                </c:pt>
                <c:pt idx="1006">
                  <c:v>3.592699999999999</c:v>
                </c:pt>
                <c:pt idx="1007">
                  <c:v>3.5867</c:v>
                </c:pt>
                <c:pt idx="1008">
                  <c:v>3.5825</c:v>
                </c:pt>
                <c:pt idx="1009">
                  <c:v>3.5798</c:v>
                </c:pt>
                <c:pt idx="1010">
                  <c:v>3.576499999999999</c:v>
                </c:pt>
                <c:pt idx="1011">
                  <c:v>3.571699999999999</c:v>
                </c:pt>
                <c:pt idx="1012">
                  <c:v>3.5657</c:v>
                </c:pt>
                <c:pt idx="1013">
                  <c:v>3.559499999999999</c:v>
                </c:pt>
                <c:pt idx="1014">
                  <c:v>3.5526</c:v>
                </c:pt>
                <c:pt idx="1015">
                  <c:v>3.5461</c:v>
                </c:pt>
                <c:pt idx="1016">
                  <c:v>3.5417</c:v>
                </c:pt>
                <c:pt idx="1017">
                  <c:v>3.5375</c:v>
                </c:pt>
                <c:pt idx="1018">
                  <c:v>3.5322</c:v>
                </c:pt>
                <c:pt idx="1019">
                  <c:v>3.526</c:v>
                </c:pt>
                <c:pt idx="1020">
                  <c:v>3.5201</c:v>
                </c:pt>
                <c:pt idx="1021">
                  <c:v>3.5143</c:v>
                </c:pt>
                <c:pt idx="1022">
                  <c:v>3.5081</c:v>
                </c:pt>
                <c:pt idx="1023">
                  <c:v>3.5026</c:v>
                </c:pt>
                <c:pt idx="1024">
                  <c:v>3.496799999999999</c:v>
                </c:pt>
                <c:pt idx="1025">
                  <c:v>3.490899999999999</c:v>
                </c:pt>
                <c:pt idx="1026">
                  <c:v>3.4848</c:v>
                </c:pt>
                <c:pt idx="1027">
                  <c:v>3.4788</c:v>
                </c:pt>
                <c:pt idx="1028">
                  <c:v>3.472999999999999</c:v>
                </c:pt>
                <c:pt idx="1029">
                  <c:v>3.4666</c:v>
                </c:pt>
                <c:pt idx="1030">
                  <c:v>3.4597</c:v>
                </c:pt>
                <c:pt idx="1031">
                  <c:v>3.452799999999999</c:v>
                </c:pt>
                <c:pt idx="1032">
                  <c:v>3.4454</c:v>
                </c:pt>
                <c:pt idx="1033">
                  <c:v>3.4379</c:v>
                </c:pt>
                <c:pt idx="1034">
                  <c:v>3.4314</c:v>
                </c:pt>
                <c:pt idx="1035">
                  <c:v>3.4257</c:v>
                </c:pt>
                <c:pt idx="1036">
                  <c:v>3.4217</c:v>
                </c:pt>
                <c:pt idx="1037">
                  <c:v>3.4195</c:v>
                </c:pt>
                <c:pt idx="1038">
                  <c:v>3.4169</c:v>
                </c:pt>
                <c:pt idx="1039">
                  <c:v>3.4146</c:v>
                </c:pt>
                <c:pt idx="1040">
                  <c:v>3.4127</c:v>
                </c:pt>
                <c:pt idx="1041">
                  <c:v>3.410699999999999</c:v>
                </c:pt>
                <c:pt idx="1042">
                  <c:v>3.4081</c:v>
                </c:pt>
                <c:pt idx="1043">
                  <c:v>3.4047</c:v>
                </c:pt>
                <c:pt idx="1044">
                  <c:v>3.4011</c:v>
                </c:pt>
                <c:pt idx="1045">
                  <c:v>3.398499999999999</c:v>
                </c:pt>
                <c:pt idx="1046">
                  <c:v>3.395999999999999</c:v>
                </c:pt>
                <c:pt idx="1047">
                  <c:v>3.392399999999999</c:v>
                </c:pt>
                <c:pt idx="1048">
                  <c:v>3.3893</c:v>
                </c:pt>
                <c:pt idx="1049">
                  <c:v>3.3868</c:v>
                </c:pt>
                <c:pt idx="1050">
                  <c:v>3.3842</c:v>
                </c:pt>
                <c:pt idx="1051">
                  <c:v>3.382299999999999</c:v>
                </c:pt>
                <c:pt idx="1052">
                  <c:v>3.3812</c:v>
                </c:pt>
                <c:pt idx="1053">
                  <c:v>3.3795</c:v>
                </c:pt>
                <c:pt idx="1054">
                  <c:v>3.376399999999999</c:v>
                </c:pt>
                <c:pt idx="1055">
                  <c:v>3.370499999999999</c:v>
                </c:pt>
                <c:pt idx="1056">
                  <c:v>3.3652</c:v>
                </c:pt>
                <c:pt idx="1057">
                  <c:v>3.3658</c:v>
                </c:pt>
                <c:pt idx="1058">
                  <c:v>3.369699999999999</c:v>
                </c:pt>
                <c:pt idx="1059">
                  <c:v>3.373</c:v>
                </c:pt>
                <c:pt idx="1060">
                  <c:v>3.376399999999999</c:v>
                </c:pt>
                <c:pt idx="1061">
                  <c:v>3.3812</c:v>
                </c:pt>
                <c:pt idx="1062">
                  <c:v>3.386499999999999</c:v>
                </c:pt>
                <c:pt idx="1063">
                  <c:v>3.392599999999999</c:v>
                </c:pt>
                <c:pt idx="1064">
                  <c:v>3.399399999999999</c:v>
                </c:pt>
                <c:pt idx="1065">
                  <c:v>3.4064</c:v>
                </c:pt>
                <c:pt idx="1066">
                  <c:v>3.4135</c:v>
                </c:pt>
                <c:pt idx="1067">
                  <c:v>3.422299999999999</c:v>
                </c:pt>
                <c:pt idx="1068">
                  <c:v>3.435099999999999</c:v>
                </c:pt>
                <c:pt idx="1069">
                  <c:v>3.4491</c:v>
                </c:pt>
                <c:pt idx="1070">
                  <c:v>3.4617</c:v>
                </c:pt>
                <c:pt idx="1071">
                  <c:v>3.4744</c:v>
                </c:pt>
                <c:pt idx="1072">
                  <c:v>3.4877</c:v>
                </c:pt>
                <c:pt idx="1073">
                  <c:v>3.5008</c:v>
                </c:pt>
                <c:pt idx="1074">
                  <c:v>3.512799999999999</c:v>
                </c:pt>
                <c:pt idx="1075">
                  <c:v>3.5246</c:v>
                </c:pt>
                <c:pt idx="1076">
                  <c:v>3.5358</c:v>
                </c:pt>
                <c:pt idx="1077">
                  <c:v>3.5473</c:v>
                </c:pt>
                <c:pt idx="1078">
                  <c:v>3.5598</c:v>
                </c:pt>
                <c:pt idx="1079">
                  <c:v>3.571099999999999</c:v>
                </c:pt>
                <c:pt idx="1080">
                  <c:v>3.5801</c:v>
                </c:pt>
                <c:pt idx="1081">
                  <c:v>3.587</c:v>
                </c:pt>
                <c:pt idx="1082">
                  <c:v>3.592699999999999</c:v>
                </c:pt>
                <c:pt idx="1083">
                  <c:v>3.5966</c:v>
                </c:pt>
                <c:pt idx="1084">
                  <c:v>3.5996</c:v>
                </c:pt>
                <c:pt idx="1085">
                  <c:v>3.602</c:v>
                </c:pt>
                <c:pt idx="1086">
                  <c:v>3.6041</c:v>
                </c:pt>
                <c:pt idx="1087">
                  <c:v>3.6056</c:v>
                </c:pt>
                <c:pt idx="1088">
                  <c:v>3.6032</c:v>
                </c:pt>
                <c:pt idx="1089">
                  <c:v>3.596299999999999</c:v>
                </c:pt>
                <c:pt idx="1090">
                  <c:v>3.5933</c:v>
                </c:pt>
                <c:pt idx="1091">
                  <c:v>3.595699999999999</c:v>
                </c:pt>
                <c:pt idx="1092">
                  <c:v>3.5984</c:v>
                </c:pt>
                <c:pt idx="1093">
                  <c:v>3.6005</c:v>
                </c:pt>
                <c:pt idx="1094">
                  <c:v>3.6017</c:v>
                </c:pt>
                <c:pt idx="1095">
                  <c:v>3.6017</c:v>
                </c:pt>
                <c:pt idx="1096">
                  <c:v>3.6011</c:v>
                </c:pt>
                <c:pt idx="1097">
                  <c:v>3.5996</c:v>
                </c:pt>
                <c:pt idx="1098">
                  <c:v>3.5978</c:v>
                </c:pt>
                <c:pt idx="1099">
                  <c:v>3.5948</c:v>
                </c:pt>
                <c:pt idx="1100">
                  <c:v>3.591499999999999</c:v>
                </c:pt>
                <c:pt idx="1101">
                  <c:v>3.5879</c:v>
                </c:pt>
                <c:pt idx="1102">
                  <c:v>3.584</c:v>
                </c:pt>
                <c:pt idx="1103">
                  <c:v>3.5792</c:v>
                </c:pt>
                <c:pt idx="1104">
                  <c:v>3.5741</c:v>
                </c:pt>
                <c:pt idx="1105">
                  <c:v>3.5693</c:v>
                </c:pt>
                <c:pt idx="1106">
                  <c:v>3.5639</c:v>
                </c:pt>
                <c:pt idx="1107">
                  <c:v>3.558</c:v>
                </c:pt>
                <c:pt idx="1108">
                  <c:v>3.552</c:v>
                </c:pt>
                <c:pt idx="1109">
                  <c:v>3.5464</c:v>
                </c:pt>
                <c:pt idx="1110">
                  <c:v>3.5408</c:v>
                </c:pt>
                <c:pt idx="1111">
                  <c:v>3.5346</c:v>
                </c:pt>
                <c:pt idx="1112">
                  <c:v>3.529</c:v>
                </c:pt>
                <c:pt idx="1113">
                  <c:v>3.5234</c:v>
                </c:pt>
                <c:pt idx="1114">
                  <c:v>3.5181</c:v>
                </c:pt>
                <c:pt idx="1115">
                  <c:v>3.512799999999999</c:v>
                </c:pt>
                <c:pt idx="1116">
                  <c:v>3.5076</c:v>
                </c:pt>
                <c:pt idx="1117">
                  <c:v>3.5026</c:v>
                </c:pt>
                <c:pt idx="1118">
                  <c:v>3.4979</c:v>
                </c:pt>
                <c:pt idx="1119">
                  <c:v>3.492999999999999</c:v>
                </c:pt>
                <c:pt idx="1120">
                  <c:v>3.4883</c:v>
                </c:pt>
                <c:pt idx="1121">
                  <c:v>3.4843</c:v>
                </c:pt>
                <c:pt idx="1122">
                  <c:v>3.4805</c:v>
                </c:pt>
                <c:pt idx="1123">
                  <c:v>3.476999999999999</c:v>
                </c:pt>
                <c:pt idx="1124">
                  <c:v>3.4733</c:v>
                </c:pt>
                <c:pt idx="1125">
                  <c:v>3.4704</c:v>
                </c:pt>
                <c:pt idx="1126">
                  <c:v>3.4681</c:v>
                </c:pt>
                <c:pt idx="1127">
                  <c:v>3.4666</c:v>
                </c:pt>
                <c:pt idx="1128">
                  <c:v>3.466299999999999</c:v>
                </c:pt>
                <c:pt idx="1129">
                  <c:v>3.4666</c:v>
                </c:pt>
                <c:pt idx="1130">
                  <c:v>3.4672</c:v>
                </c:pt>
                <c:pt idx="1131">
                  <c:v>3.4658</c:v>
                </c:pt>
                <c:pt idx="1132">
                  <c:v>3.462299999999999</c:v>
                </c:pt>
                <c:pt idx="1133">
                  <c:v>3.458299999999999</c:v>
                </c:pt>
                <c:pt idx="1134">
                  <c:v>3.455099999999999</c:v>
                </c:pt>
                <c:pt idx="1135">
                  <c:v>3.4517</c:v>
                </c:pt>
                <c:pt idx="1136">
                  <c:v>3.4482</c:v>
                </c:pt>
                <c:pt idx="1137">
                  <c:v>3.4448</c:v>
                </c:pt>
                <c:pt idx="1138">
                  <c:v>3.4417</c:v>
                </c:pt>
                <c:pt idx="1139">
                  <c:v>3.4377</c:v>
                </c:pt>
                <c:pt idx="1140">
                  <c:v>3.4337</c:v>
                </c:pt>
                <c:pt idx="1141">
                  <c:v>3.4308</c:v>
                </c:pt>
                <c:pt idx="1142">
                  <c:v>3.428</c:v>
                </c:pt>
                <c:pt idx="1143">
                  <c:v>3.4257</c:v>
                </c:pt>
                <c:pt idx="1144">
                  <c:v>3.422899999999999</c:v>
                </c:pt>
                <c:pt idx="1145">
                  <c:v>3.4203</c:v>
                </c:pt>
                <c:pt idx="1146">
                  <c:v>3.4178</c:v>
                </c:pt>
                <c:pt idx="1147">
                  <c:v>3.4152</c:v>
                </c:pt>
                <c:pt idx="1148">
                  <c:v>3.412399999999999</c:v>
                </c:pt>
                <c:pt idx="1149">
                  <c:v>3.4104</c:v>
                </c:pt>
                <c:pt idx="1150">
                  <c:v>3.409</c:v>
                </c:pt>
                <c:pt idx="1151">
                  <c:v>3.4076</c:v>
                </c:pt>
                <c:pt idx="1152">
                  <c:v>3.4056</c:v>
                </c:pt>
                <c:pt idx="1153">
                  <c:v>3.4045</c:v>
                </c:pt>
                <c:pt idx="1154">
                  <c:v>3.4045</c:v>
                </c:pt>
                <c:pt idx="1155">
                  <c:v>3.4045</c:v>
                </c:pt>
                <c:pt idx="1156">
                  <c:v>3.4047</c:v>
                </c:pt>
                <c:pt idx="1157">
                  <c:v>3.4053</c:v>
                </c:pt>
                <c:pt idx="1158">
                  <c:v>3.4064</c:v>
                </c:pt>
                <c:pt idx="1159">
                  <c:v>3.4079</c:v>
                </c:pt>
                <c:pt idx="1160">
                  <c:v>3.4095</c:v>
                </c:pt>
                <c:pt idx="1161">
                  <c:v>3.411799999999999</c:v>
                </c:pt>
                <c:pt idx="1162">
                  <c:v>3.414899999999999</c:v>
                </c:pt>
                <c:pt idx="1163">
                  <c:v>3.418299999999999</c:v>
                </c:pt>
                <c:pt idx="1164">
                  <c:v>3.4214</c:v>
                </c:pt>
                <c:pt idx="1165">
                  <c:v>3.4246</c:v>
                </c:pt>
                <c:pt idx="1166">
                  <c:v>3.4285</c:v>
                </c:pt>
                <c:pt idx="1167">
                  <c:v>3.4331</c:v>
                </c:pt>
                <c:pt idx="1168">
                  <c:v>3.4374</c:v>
                </c:pt>
                <c:pt idx="1169">
                  <c:v>3.442499999999999</c:v>
                </c:pt>
                <c:pt idx="1170">
                  <c:v>3.4485</c:v>
                </c:pt>
                <c:pt idx="1171">
                  <c:v>3.454499999999999</c:v>
                </c:pt>
                <c:pt idx="1172">
                  <c:v>3.4606</c:v>
                </c:pt>
                <c:pt idx="1173">
                  <c:v>3.4666</c:v>
                </c:pt>
                <c:pt idx="1174">
                  <c:v>3.4733</c:v>
                </c:pt>
                <c:pt idx="1175">
                  <c:v>3.479299999999999</c:v>
                </c:pt>
                <c:pt idx="1176">
                  <c:v>3.4857</c:v>
                </c:pt>
                <c:pt idx="1177">
                  <c:v>3.4921</c:v>
                </c:pt>
                <c:pt idx="1178">
                  <c:v>3.498499999999999</c:v>
                </c:pt>
                <c:pt idx="1179">
                  <c:v>3.504</c:v>
                </c:pt>
                <c:pt idx="1180">
                  <c:v>3.5084</c:v>
                </c:pt>
                <c:pt idx="1181">
                  <c:v>3.5122</c:v>
                </c:pt>
                <c:pt idx="1182">
                  <c:v>3.5166</c:v>
                </c:pt>
                <c:pt idx="1183">
                  <c:v>3.5207</c:v>
                </c:pt>
                <c:pt idx="1184">
                  <c:v>3.5237</c:v>
                </c:pt>
                <c:pt idx="1185">
                  <c:v>3.526</c:v>
                </c:pt>
                <c:pt idx="1186">
                  <c:v>3.5284</c:v>
                </c:pt>
                <c:pt idx="1187">
                  <c:v>3.5301</c:v>
                </c:pt>
                <c:pt idx="1188">
                  <c:v>3.531</c:v>
                </c:pt>
                <c:pt idx="1189">
                  <c:v>3.531299999999999</c:v>
                </c:pt>
                <c:pt idx="1190">
                  <c:v>3.531299999999999</c:v>
                </c:pt>
                <c:pt idx="1191">
                  <c:v>3.531</c:v>
                </c:pt>
                <c:pt idx="1192">
                  <c:v>3.5299</c:v>
                </c:pt>
                <c:pt idx="1193">
                  <c:v>3.5278</c:v>
                </c:pt>
                <c:pt idx="1194">
                  <c:v>3.526</c:v>
                </c:pt>
                <c:pt idx="1195">
                  <c:v>3.5243</c:v>
                </c:pt>
                <c:pt idx="1196">
                  <c:v>3.5219</c:v>
                </c:pt>
                <c:pt idx="1197">
                  <c:v>3.519</c:v>
                </c:pt>
                <c:pt idx="1198">
                  <c:v>3.5163</c:v>
                </c:pt>
                <c:pt idx="1199">
                  <c:v>3.514</c:v>
                </c:pt>
                <c:pt idx="1200">
                  <c:v>3.511099999999999</c:v>
                </c:pt>
                <c:pt idx="1201">
                  <c:v>3.5076</c:v>
                </c:pt>
                <c:pt idx="1202">
                  <c:v>3.5043</c:v>
                </c:pt>
                <c:pt idx="1203">
                  <c:v>3.5011</c:v>
                </c:pt>
                <c:pt idx="1204">
                  <c:v>3.4979</c:v>
                </c:pt>
                <c:pt idx="1205">
                  <c:v>3.494699999999999</c:v>
                </c:pt>
                <c:pt idx="1206">
                  <c:v>3.4918</c:v>
                </c:pt>
                <c:pt idx="1207">
                  <c:v>3.4898</c:v>
                </c:pt>
                <c:pt idx="1208">
                  <c:v>3.4886</c:v>
                </c:pt>
                <c:pt idx="1209">
                  <c:v>3.4886</c:v>
                </c:pt>
                <c:pt idx="1210">
                  <c:v>3.4895</c:v>
                </c:pt>
                <c:pt idx="1211">
                  <c:v>3.4918</c:v>
                </c:pt>
                <c:pt idx="1212">
                  <c:v>3.494699999999999</c:v>
                </c:pt>
                <c:pt idx="1213">
                  <c:v>3.4979</c:v>
                </c:pt>
                <c:pt idx="1214">
                  <c:v>3.502899999999999</c:v>
                </c:pt>
                <c:pt idx="1215">
                  <c:v>3.509</c:v>
                </c:pt>
                <c:pt idx="1216">
                  <c:v>3.516</c:v>
                </c:pt>
                <c:pt idx="1217">
                  <c:v>3.5231</c:v>
                </c:pt>
                <c:pt idx="1218">
                  <c:v>3.531299999999999</c:v>
                </c:pt>
                <c:pt idx="1219">
                  <c:v>3.5396</c:v>
                </c:pt>
                <c:pt idx="1220">
                  <c:v>3.5476</c:v>
                </c:pt>
                <c:pt idx="1221">
                  <c:v>3.555299999999999</c:v>
                </c:pt>
                <c:pt idx="1222">
                  <c:v>3.5633</c:v>
                </c:pt>
                <c:pt idx="1223">
                  <c:v>3.572</c:v>
                </c:pt>
                <c:pt idx="1224">
                  <c:v>3.579499999999999</c:v>
                </c:pt>
                <c:pt idx="1225">
                  <c:v>3.5864</c:v>
                </c:pt>
                <c:pt idx="1226">
                  <c:v>3.5936</c:v>
                </c:pt>
                <c:pt idx="1227">
                  <c:v>3.6005</c:v>
                </c:pt>
                <c:pt idx="1228">
                  <c:v>3.6062</c:v>
                </c:pt>
                <c:pt idx="1229">
                  <c:v>3.6108</c:v>
                </c:pt>
                <c:pt idx="1230">
                  <c:v>3.6147</c:v>
                </c:pt>
                <c:pt idx="1231">
                  <c:v>3.6187</c:v>
                </c:pt>
                <c:pt idx="1232">
                  <c:v>3.622</c:v>
                </c:pt>
                <c:pt idx="1233">
                  <c:v>3.6238</c:v>
                </c:pt>
                <c:pt idx="1234">
                  <c:v>3.625</c:v>
                </c:pt>
                <c:pt idx="1235">
                  <c:v>3.626</c:v>
                </c:pt>
                <c:pt idx="1236">
                  <c:v>3.6263</c:v>
                </c:pt>
                <c:pt idx="1237">
                  <c:v>3.6253</c:v>
                </c:pt>
                <c:pt idx="1238">
                  <c:v>3.6235</c:v>
                </c:pt>
                <c:pt idx="1239">
                  <c:v>3.6229</c:v>
                </c:pt>
                <c:pt idx="1240">
                  <c:v>3.6238</c:v>
                </c:pt>
                <c:pt idx="1241">
                  <c:v>3.6241</c:v>
                </c:pt>
                <c:pt idx="1242">
                  <c:v>3.622</c:v>
                </c:pt>
                <c:pt idx="1243">
                  <c:v>3.6196</c:v>
                </c:pt>
                <c:pt idx="1244">
                  <c:v>3.616499999999999</c:v>
                </c:pt>
                <c:pt idx="1245">
                  <c:v>3.612599999999999</c:v>
                </c:pt>
                <c:pt idx="1246">
                  <c:v>3.6081</c:v>
                </c:pt>
                <c:pt idx="1247">
                  <c:v>3.6032</c:v>
                </c:pt>
                <c:pt idx="1248">
                  <c:v>3.5984</c:v>
                </c:pt>
                <c:pt idx="1249">
                  <c:v>3.592099999999999</c:v>
                </c:pt>
                <c:pt idx="1250">
                  <c:v>3.5855</c:v>
                </c:pt>
                <c:pt idx="1251">
                  <c:v>3.5789</c:v>
                </c:pt>
                <c:pt idx="1252">
                  <c:v>3.5726</c:v>
                </c:pt>
                <c:pt idx="1253">
                  <c:v>3.5663</c:v>
                </c:pt>
                <c:pt idx="1254">
                  <c:v>3.5592</c:v>
                </c:pt>
                <c:pt idx="1255">
                  <c:v>3.5526</c:v>
                </c:pt>
                <c:pt idx="1256">
                  <c:v>3.5458</c:v>
                </c:pt>
                <c:pt idx="1257">
                  <c:v>3.539</c:v>
                </c:pt>
                <c:pt idx="1258">
                  <c:v>3.5322</c:v>
                </c:pt>
                <c:pt idx="1259">
                  <c:v>3.5257</c:v>
                </c:pt>
                <c:pt idx="1260">
                  <c:v>3.519299999999999</c:v>
                </c:pt>
                <c:pt idx="1261">
                  <c:v>3.5125</c:v>
                </c:pt>
                <c:pt idx="1262">
                  <c:v>3.5052</c:v>
                </c:pt>
                <c:pt idx="1263">
                  <c:v>3.4988</c:v>
                </c:pt>
                <c:pt idx="1264">
                  <c:v>3.492399999999999</c:v>
                </c:pt>
                <c:pt idx="1265">
                  <c:v>3.486</c:v>
                </c:pt>
                <c:pt idx="1266">
                  <c:v>3.4799</c:v>
                </c:pt>
                <c:pt idx="1267">
                  <c:v>3.4741</c:v>
                </c:pt>
                <c:pt idx="1268">
                  <c:v>3.4686</c:v>
                </c:pt>
                <c:pt idx="1269">
                  <c:v>3.4635</c:v>
                </c:pt>
                <c:pt idx="1270">
                  <c:v>3.458299999999999</c:v>
                </c:pt>
                <c:pt idx="1271">
                  <c:v>3.454</c:v>
                </c:pt>
                <c:pt idx="1272">
                  <c:v>3.45</c:v>
                </c:pt>
                <c:pt idx="1273">
                  <c:v>3.4457</c:v>
                </c:pt>
                <c:pt idx="1274">
                  <c:v>3.4417</c:v>
                </c:pt>
                <c:pt idx="1275">
                  <c:v>3.4379</c:v>
                </c:pt>
                <c:pt idx="1276">
                  <c:v>3.4348</c:v>
                </c:pt>
                <c:pt idx="1277">
                  <c:v>3.431099999999999</c:v>
                </c:pt>
                <c:pt idx="1278">
                  <c:v>3.4274</c:v>
                </c:pt>
                <c:pt idx="1279">
                  <c:v>3.4246</c:v>
                </c:pt>
                <c:pt idx="1280">
                  <c:v>3.422299999999999</c:v>
                </c:pt>
                <c:pt idx="1281">
                  <c:v>3.42</c:v>
                </c:pt>
                <c:pt idx="1282">
                  <c:v>3.4172</c:v>
                </c:pt>
                <c:pt idx="1283">
                  <c:v>3.414099999999999</c:v>
                </c:pt>
                <c:pt idx="1284">
                  <c:v>3.4121</c:v>
                </c:pt>
                <c:pt idx="1285">
                  <c:v>3.410699999999999</c:v>
                </c:pt>
                <c:pt idx="1286">
                  <c:v>3.4087</c:v>
                </c:pt>
                <c:pt idx="1287">
                  <c:v>3.4064</c:v>
                </c:pt>
                <c:pt idx="1288">
                  <c:v>3.4047</c:v>
                </c:pt>
                <c:pt idx="1289">
                  <c:v>3.4028</c:v>
                </c:pt>
                <c:pt idx="1290">
                  <c:v>3.4008</c:v>
                </c:pt>
                <c:pt idx="1291">
                  <c:v>3.3988</c:v>
                </c:pt>
                <c:pt idx="1292">
                  <c:v>3.3974</c:v>
                </c:pt>
                <c:pt idx="1293">
                  <c:v>3.395999999999999</c:v>
                </c:pt>
                <c:pt idx="1294">
                  <c:v>3.394</c:v>
                </c:pt>
                <c:pt idx="1295">
                  <c:v>3.392599999999999</c:v>
                </c:pt>
                <c:pt idx="1296">
                  <c:v>3.391199999999999</c:v>
                </c:pt>
                <c:pt idx="1297">
                  <c:v>3.3893</c:v>
                </c:pt>
                <c:pt idx="1298">
                  <c:v>3.3876</c:v>
                </c:pt>
                <c:pt idx="1299">
                  <c:v>3.3862</c:v>
                </c:pt>
                <c:pt idx="1300">
                  <c:v>3.3848</c:v>
                </c:pt>
                <c:pt idx="1301">
                  <c:v>3.3831</c:v>
                </c:pt>
                <c:pt idx="1302">
                  <c:v>3.3812</c:v>
                </c:pt>
                <c:pt idx="1303">
                  <c:v>3.378899999999999</c:v>
                </c:pt>
                <c:pt idx="1304">
                  <c:v>3.3772</c:v>
                </c:pt>
                <c:pt idx="1305">
                  <c:v>3.375599999999999</c:v>
                </c:pt>
                <c:pt idx="1306">
                  <c:v>3.373899999999999</c:v>
                </c:pt>
                <c:pt idx="1307">
                  <c:v>3.3719</c:v>
                </c:pt>
                <c:pt idx="1308">
                  <c:v>3.3708</c:v>
                </c:pt>
                <c:pt idx="1309">
                  <c:v>3.369699999999999</c:v>
                </c:pt>
                <c:pt idx="1310">
                  <c:v>3.368</c:v>
                </c:pt>
                <c:pt idx="1311">
                  <c:v>3.3664</c:v>
                </c:pt>
                <c:pt idx="1312">
                  <c:v>3.3652</c:v>
                </c:pt>
                <c:pt idx="1313">
                  <c:v>3.3641</c:v>
                </c:pt>
                <c:pt idx="1314">
                  <c:v>3.362699999999999</c:v>
                </c:pt>
                <c:pt idx="1315">
                  <c:v>3.3616</c:v>
                </c:pt>
                <c:pt idx="1316">
                  <c:v>3.3608</c:v>
                </c:pt>
                <c:pt idx="1317">
                  <c:v>3.36</c:v>
                </c:pt>
                <c:pt idx="1318">
                  <c:v>3.3589</c:v>
                </c:pt>
                <c:pt idx="1319">
                  <c:v>3.3586</c:v>
                </c:pt>
                <c:pt idx="1320">
                  <c:v>3.3586</c:v>
                </c:pt>
                <c:pt idx="1321">
                  <c:v>3.3589</c:v>
                </c:pt>
                <c:pt idx="1322">
                  <c:v>3.3586</c:v>
                </c:pt>
                <c:pt idx="1323">
                  <c:v>3.358299999999999</c:v>
                </c:pt>
                <c:pt idx="1324">
                  <c:v>3.3591</c:v>
                </c:pt>
                <c:pt idx="1325">
                  <c:v>3.3614</c:v>
                </c:pt>
                <c:pt idx="1326">
                  <c:v>3.3644</c:v>
                </c:pt>
                <c:pt idx="1327">
                  <c:v>3.3675</c:v>
                </c:pt>
                <c:pt idx="1328">
                  <c:v>3.3708</c:v>
                </c:pt>
                <c:pt idx="1329">
                  <c:v>3.374699999999999</c:v>
                </c:pt>
                <c:pt idx="1330">
                  <c:v>3.378899999999999</c:v>
                </c:pt>
                <c:pt idx="1331">
                  <c:v>3.3839</c:v>
                </c:pt>
                <c:pt idx="1332">
                  <c:v>3.3904</c:v>
                </c:pt>
                <c:pt idx="1333">
                  <c:v>3.3974</c:v>
                </c:pt>
                <c:pt idx="1334">
                  <c:v>3.4056</c:v>
                </c:pt>
                <c:pt idx="1335">
                  <c:v>3.414899999999999</c:v>
                </c:pt>
                <c:pt idx="1336">
                  <c:v>3.4246</c:v>
                </c:pt>
                <c:pt idx="1337">
                  <c:v>3.434</c:v>
                </c:pt>
                <c:pt idx="1338">
                  <c:v>3.4439</c:v>
                </c:pt>
                <c:pt idx="1339">
                  <c:v>3.454</c:v>
                </c:pt>
                <c:pt idx="1340">
                  <c:v>3.464</c:v>
                </c:pt>
                <c:pt idx="1341">
                  <c:v>3.4733</c:v>
                </c:pt>
                <c:pt idx="1342">
                  <c:v>3.4814</c:v>
                </c:pt>
                <c:pt idx="1343">
                  <c:v>3.4895</c:v>
                </c:pt>
                <c:pt idx="1344">
                  <c:v>3.4979</c:v>
                </c:pt>
                <c:pt idx="1345">
                  <c:v>3.5064</c:v>
                </c:pt>
                <c:pt idx="1346">
                  <c:v>3.5137</c:v>
                </c:pt>
                <c:pt idx="1347">
                  <c:v>3.519899999999999</c:v>
                </c:pt>
                <c:pt idx="1348">
                  <c:v>3.5257</c:v>
                </c:pt>
                <c:pt idx="1349">
                  <c:v>3.531299999999999</c:v>
                </c:pt>
                <c:pt idx="1350">
                  <c:v>3.535499999999999</c:v>
                </c:pt>
                <c:pt idx="1351">
                  <c:v>3.5396</c:v>
                </c:pt>
                <c:pt idx="1352">
                  <c:v>3.5431</c:v>
                </c:pt>
                <c:pt idx="1353">
                  <c:v>3.5455</c:v>
                </c:pt>
                <c:pt idx="1354">
                  <c:v>3.5479</c:v>
                </c:pt>
                <c:pt idx="1355">
                  <c:v>3.5497</c:v>
                </c:pt>
                <c:pt idx="1356">
                  <c:v>3.5502</c:v>
                </c:pt>
                <c:pt idx="1357">
                  <c:v>3.5497</c:v>
                </c:pt>
                <c:pt idx="1358">
                  <c:v>3.5488</c:v>
                </c:pt>
                <c:pt idx="1359">
                  <c:v>3.5485</c:v>
                </c:pt>
                <c:pt idx="1360">
                  <c:v>3.5494</c:v>
                </c:pt>
                <c:pt idx="1361">
                  <c:v>3.5488</c:v>
                </c:pt>
                <c:pt idx="1362">
                  <c:v>3.5461</c:v>
                </c:pt>
                <c:pt idx="1363">
                  <c:v>3.5431</c:v>
                </c:pt>
                <c:pt idx="1364">
                  <c:v>3.542</c:v>
                </c:pt>
                <c:pt idx="1365">
                  <c:v>3.5408</c:v>
                </c:pt>
                <c:pt idx="1366">
                  <c:v>3.5378</c:v>
                </c:pt>
                <c:pt idx="1367">
                  <c:v>3.5334</c:v>
                </c:pt>
                <c:pt idx="1368">
                  <c:v>3.5296</c:v>
                </c:pt>
                <c:pt idx="1369">
                  <c:v>3.526899999999999</c:v>
                </c:pt>
                <c:pt idx="1370">
                  <c:v>3.5237</c:v>
                </c:pt>
                <c:pt idx="1371">
                  <c:v>3.519</c:v>
                </c:pt>
                <c:pt idx="1372">
                  <c:v>3.514</c:v>
                </c:pt>
                <c:pt idx="1373">
                  <c:v>3.5096</c:v>
                </c:pt>
                <c:pt idx="1374">
                  <c:v>3.5055</c:v>
                </c:pt>
                <c:pt idx="1375">
                  <c:v>3.5005</c:v>
                </c:pt>
                <c:pt idx="1376">
                  <c:v>3.495299999999999</c:v>
                </c:pt>
                <c:pt idx="1377">
                  <c:v>3.490899999999999</c:v>
                </c:pt>
                <c:pt idx="1378">
                  <c:v>3.486</c:v>
                </c:pt>
                <c:pt idx="1379">
                  <c:v>3.4808</c:v>
                </c:pt>
                <c:pt idx="1380">
                  <c:v>3.4759</c:v>
                </c:pt>
                <c:pt idx="1381">
                  <c:v>3.4712</c:v>
                </c:pt>
                <c:pt idx="1382">
                  <c:v>3.4666</c:v>
                </c:pt>
                <c:pt idx="1383">
                  <c:v>3.4614</c:v>
                </c:pt>
                <c:pt idx="1384">
                  <c:v>3.456799999999999</c:v>
                </c:pt>
                <c:pt idx="1385">
                  <c:v>3.452799999999999</c:v>
                </c:pt>
                <c:pt idx="1386">
                  <c:v>3.4482</c:v>
                </c:pt>
                <c:pt idx="1387">
                  <c:v>3.4437</c:v>
                </c:pt>
                <c:pt idx="1388">
                  <c:v>3.4397</c:v>
                </c:pt>
                <c:pt idx="1389">
                  <c:v>3.4365</c:v>
                </c:pt>
                <c:pt idx="1390">
                  <c:v>3.4334</c:v>
                </c:pt>
                <c:pt idx="1391">
                  <c:v>3.4294</c:v>
                </c:pt>
                <c:pt idx="1392">
                  <c:v>3.4254</c:v>
                </c:pt>
                <c:pt idx="1393">
                  <c:v>3.422299999999999</c:v>
                </c:pt>
                <c:pt idx="1394">
                  <c:v>3.4195</c:v>
                </c:pt>
                <c:pt idx="1395">
                  <c:v>3.4161</c:v>
                </c:pt>
                <c:pt idx="1396">
                  <c:v>3.4129</c:v>
                </c:pt>
                <c:pt idx="1397">
                  <c:v>3.4112</c:v>
                </c:pt>
                <c:pt idx="1398">
                  <c:v>3.411</c:v>
                </c:pt>
                <c:pt idx="1399">
                  <c:v>3.410699999999999</c:v>
                </c:pt>
                <c:pt idx="1400">
                  <c:v>3.4112</c:v>
                </c:pt>
                <c:pt idx="1401">
                  <c:v>3.4138</c:v>
                </c:pt>
                <c:pt idx="1402">
                  <c:v>3.4178</c:v>
                </c:pt>
                <c:pt idx="1403">
                  <c:v>3.4226</c:v>
                </c:pt>
                <c:pt idx="1404">
                  <c:v>3.4285</c:v>
                </c:pt>
                <c:pt idx="1405">
                  <c:v>3.4365</c:v>
                </c:pt>
                <c:pt idx="1406">
                  <c:v>3.4459</c:v>
                </c:pt>
                <c:pt idx="1407">
                  <c:v>3.4563</c:v>
                </c:pt>
                <c:pt idx="1408">
                  <c:v>3.4666</c:v>
                </c:pt>
                <c:pt idx="1409">
                  <c:v>3.478499999999999</c:v>
                </c:pt>
                <c:pt idx="1410">
                  <c:v>3.491499999999999</c:v>
                </c:pt>
                <c:pt idx="1411">
                  <c:v>3.5046</c:v>
                </c:pt>
                <c:pt idx="1412">
                  <c:v>3.5172</c:v>
                </c:pt>
                <c:pt idx="1413">
                  <c:v>3.531</c:v>
                </c:pt>
                <c:pt idx="1414">
                  <c:v>3.5452</c:v>
                </c:pt>
                <c:pt idx="1415">
                  <c:v>3.5589</c:v>
                </c:pt>
                <c:pt idx="1416">
                  <c:v>3.572</c:v>
                </c:pt>
                <c:pt idx="1417">
                  <c:v>3.5846</c:v>
                </c:pt>
                <c:pt idx="1418">
                  <c:v>3.5966</c:v>
                </c:pt>
                <c:pt idx="1419">
                  <c:v>3.6078</c:v>
                </c:pt>
                <c:pt idx="1420">
                  <c:v>3.6178</c:v>
                </c:pt>
                <c:pt idx="1421">
                  <c:v>3.6269</c:v>
                </c:pt>
                <c:pt idx="1422">
                  <c:v>3.635699999999999</c:v>
                </c:pt>
                <c:pt idx="1423">
                  <c:v>3.6437</c:v>
                </c:pt>
                <c:pt idx="1424">
                  <c:v>3.6498</c:v>
                </c:pt>
                <c:pt idx="1425">
                  <c:v>3.6562</c:v>
                </c:pt>
                <c:pt idx="1426">
                  <c:v>3.6624</c:v>
                </c:pt>
                <c:pt idx="1427">
                  <c:v>3.6667</c:v>
                </c:pt>
                <c:pt idx="1428">
                  <c:v>3.6695</c:v>
                </c:pt>
                <c:pt idx="1429">
                  <c:v>3.672899999999999</c:v>
                </c:pt>
                <c:pt idx="1430">
                  <c:v>3.676</c:v>
                </c:pt>
                <c:pt idx="1431">
                  <c:v>3.6781</c:v>
                </c:pt>
                <c:pt idx="1432">
                  <c:v>3.6797</c:v>
                </c:pt>
                <c:pt idx="1433">
                  <c:v>3.6809</c:v>
                </c:pt>
                <c:pt idx="1434">
                  <c:v>3.6815</c:v>
                </c:pt>
                <c:pt idx="1435">
                  <c:v>3.6806</c:v>
                </c:pt>
                <c:pt idx="1436">
                  <c:v>3.6778</c:v>
                </c:pt>
                <c:pt idx="1437">
                  <c:v>3.6747</c:v>
                </c:pt>
                <c:pt idx="1438">
                  <c:v>3.672</c:v>
                </c:pt>
                <c:pt idx="1439">
                  <c:v>3.6692</c:v>
                </c:pt>
                <c:pt idx="1440">
                  <c:v>3.6658</c:v>
                </c:pt>
                <c:pt idx="1441">
                  <c:v>3.6612</c:v>
                </c:pt>
                <c:pt idx="1442">
                  <c:v>3.655899999999999</c:v>
                </c:pt>
                <c:pt idx="1443">
                  <c:v>3.6504</c:v>
                </c:pt>
                <c:pt idx="1444">
                  <c:v>3.6437</c:v>
                </c:pt>
                <c:pt idx="1445">
                  <c:v>3.6366</c:v>
                </c:pt>
                <c:pt idx="1446">
                  <c:v>3.6302</c:v>
                </c:pt>
                <c:pt idx="1447">
                  <c:v>3.6235</c:v>
                </c:pt>
                <c:pt idx="1448">
                  <c:v>3.6162</c:v>
                </c:pt>
                <c:pt idx="1449">
                  <c:v>3.6087</c:v>
                </c:pt>
                <c:pt idx="1450">
                  <c:v>3.6017</c:v>
                </c:pt>
                <c:pt idx="1451">
                  <c:v>3.5948</c:v>
                </c:pt>
                <c:pt idx="1452">
                  <c:v>3.5873</c:v>
                </c:pt>
                <c:pt idx="1453">
                  <c:v>3.5798</c:v>
                </c:pt>
                <c:pt idx="1454">
                  <c:v>3.5726</c:v>
                </c:pt>
                <c:pt idx="1455">
                  <c:v>3.5657</c:v>
                </c:pt>
                <c:pt idx="1456">
                  <c:v>3.5586</c:v>
                </c:pt>
                <c:pt idx="1457">
                  <c:v>3.551699999999999</c:v>
                </c:pt>
                <c:pt idx="1458">
                  <c:v>3.5458</c:v>
                </c:pt>
                <c:pt idx="1459">
                  <c:v>3.5396</c:v>
                </c:pt>
                <c:pt idx="1460">
                  <c:v>3.5331</c:v>
                </c:pt>
                <c:pt idx="1461">
                  <c:v>3.5272</c:v>
                </c:pt>
                <c:pt idx="1462">
                  <c:v>3.5216</c:v>
                </c:pt>
                <c:pt idx="1463">
                  <c:v>3.516</c:v>
                </c:pt>
                <c:pt idx="1464">
                  <c:v>3.5105</c:v>
                </c:pt>
                <c:pt idx="1465">
                  <c:v>3.5049</c:v>
                </c:pt>
                <c:pt idx="1466">
                  <c:v>3.5</c:v>
                </c:pt>
                <c:pt idx="1467">
                  <c:v>3.495899999999999</c:v>
                </c:pt>
                <c:pt idx="1468">
                  <c:v>3.4912</c:v>
                </c:pt>
                <c:pt idx="1469">
                  <c:v>3.4866</c:v>
                </c:pt>
                <c:pt idx="1470">
                  <c:v>3.482499999999999</c:v>
                </c:pt>
                <c:pt idx="1471">
                  <c:v>3.478499999999999</c:v>
                </c:pt>
                <c:pt idx="1472">
                  <c:v>3.474699999999999</c:v>
                </c:pt>
                <c:pt idx="1473">
                  <c:v>3.470699999999999</c:v>
                </c:pt>
                <c:pt idx="1474">
                  <c:v>3.4672</c:v>
                </c:pt>
                <c:pt idx="1475">
                  <c:v>3.4643</c:v>
                </c:pt>
                <c:pt idx="1476">
                  <c:v>3.4609</c:v>
                </c:pt>
                <c:pt idx="1477">
                  <c:v>3.4571</c:v>
                </c:pt>
                <c:pt idx="1478">
                  <c:v>3.454</c:v>
                </c:pt>
                <c:pt idx="1479">
                  <c:v>3.4514</c:v>
                </c:pt>
                <c:pt idx="1480">
                  <c:v>3.4482</c:v>
                </c:pt>
                <c:pt idx="1481">
                  <c:v>3.4454</c:v>
                </c:pt>
                <c:pt idx="1482">
                  <c:v>3.4431</c:v>
                </c:pt>
                <c:pt idx="1483">
                  <c:v>3.4414</c:v>
                </c:pt>
                <c:pt idx="1484">
                  <c:v>3.439099999999999</c:v>
                </c:pt>
                <c:pt idx="1485">
                  <c:v>3.436199999999999</c:v>
                </c:pt>
                <c:pt idx="1486">
                  <c:v>3.4342</c:v>
                </c:pt>
                <c:pt idx="1487">
                  <c:v>3.4325</c:v>
                </c:pt>
                <c:pt idx="1488">
                  <c:v>3.4297</c:v>
                </c:pt>
                <c:pt idx="1489">
                  <c:v>3.4268</c:v>
                </c:pt>
                <c:pt idx="1490">
                  <c:v>3.4248</c:v>
                </c:pt>
                <c:pt idx="1491">
                  <c:v>3.422899999999999</c:v>
                </c:pt>
                <c:pt idx="1492">
                  <c:v>3.4203</c:v>
                </c:pt>
                <c:pt idx="1493">
                  <c:v>3.4172</c:v>
                </c:pt>
                <c:pt idx="1494">
                  <c:v>3.4144</c:v>
                </c:pt>
                <c:pt idx="1495">
                  <c:v>3.412399999999999</c:v>
                </c:pt>
                <c:pt idx="1496">
                  <c:v>3.410099999999999</c:v>
                </c:pt>
                <c:pt idx="1497">
                  <c:v>3.4079</c:v>
                </c:pt>
                <c:pt idx="1498">
                  <c:v>3.4064</c:v>
                </c:pt>
                <c:pt idx="1499">
                  <c:v>3.405</c:v>
                </c:pt>
                <c:pt idx="1500">
                  <c:v>3.4036</c:v>
                </c:pt>
                <c:pt idx="1501">
                  <c:v>3.4016</c:v>
                </c:pt>
                <c:pt idx="1502">
                  <c:v>3.4002</c:v>
                </c:pt>
                <c:pt idx="1503">
                  <c:v>3.399099999999999</c:v>
                </c:pt>
                <c:pt idx="1504">
                  <c:v>3.3974</c:v>
                </c:pt>
                <c:pt idx="1505">
                  <c:v>3.3957</c:v>
                </c:pt>
                <c:pt idx="1506">
                  <c:v>3.394299999999999</c:v>
                </c:pt>
                <c:pt idx="1507">
                  <c:v>3.3932</c:v>
                </c:pt>
                <c:pt idx="1508">
                  <c:v>3.3915</c:v>
                </c:pt>
                <c:pt idx="1509">
                  <c:v>3.3898</c:v>
                </c:pt>
                <c:pt idx="1510">
                  <c:v>3.3882</c:v>
                </c:pt>
                <c:pt idx="1511">
                  <c:v>3.387</c:v>
                </c:pt>
                <c:pt idx="1512">
                  <c:v>3.385899999999999</c:v>
                </c:pt>
                <c:pt idx="1513">
                  <c:v>3.3842</c:v>
                </c:pt>
                <c:pt idx="1514">
                  <c:v>3.3828</c:v>
                </c:pt>
                <c:pt idx="1515">
                  <c:v>3.382</c:v>
                </c:pt>
                <c:pt idx="1516">
                  <c:v>3.3812</c:v>
                </c:pt>
                <c:pt idx="1517">
                  <c:v>3.379799999999999</c:v>
                </c:pt>
                <c:pt idx="1518">
                  <c:v>3.3786</c:v>
                </c:pt>
                <c:pt idx="1519">
                  <c:v>3.3778</c:v>
                </c:pt>
                <c:pt idx="1520">
                  <c:v>3.3767</c:v>
                </c:pt>
                <c:pt idx="1521">
                  <c:v>3.375</c:v>
                </c:pt>
                <c:pt idx="1522">
                  <c:v>3.3733</c:v>
                </c:pt>
                <c:pt idx="1523">
                  <c:v>3.3719</c:v>
                </c:pt>
                <c:pt idx="1524">
                  <c:v>3.3708</c:v>
                </c:pt>
                <c:pt idx="1525">
                  <c:v>3.3691</c:v>
                </c:pt>
                <c:pt idx="1526">
                  <c:v>3.3675</c:v>
                </c:pt>
                <c:pt idx="1527">
                  <c:v>3.3664</c:v>
                </c:pt>
                <c:pt idx="1528">
                  <c:v>3.3652</c:v>
                </c:pt>
                <c:pt idx="1529">
                  <c:v>3.3639</c:v>
                </c:pt>
                <c:pt idx="1530">
                  <c:v>3.362499999999999</c:v>
                </c:pt>
                <c:pt idx="1531">
                  <c:v>3.3611</c:v>
                </c:pt>
                <c:pt idx="1532">
                  <c:v>3.36</c:v>
                </c:pt>
                <c:pt idx="1533">
                  <c:v>3.3586</c:v>
                </c:pt>
                <c:pt idx="1534">
                  <c:v>3.3572</c:v>
                </c:pt>
                <c:pt idx="1535">
                  <c:v>3.3561</c:v>
                </c:pt>
                <c:pt idx="1536">
                  <c:v>3.354999999999999</c:v>
                </c:pt>
                <c:pt idx="1537">
                  <c:v>3.353</c:v>
                </c:pt>
                <c:pt idx="1538">
                  <c:v>3.3511</c:v>
                </c:pt>
                <c:pt idx="1539">
                  <c:v>3.349699999999999</c:v>
                </c:pt>
                <c:pt idx="1540">
                  <c:v>3.3486</c:v>
                </c:pt>
                <c:pt idx="1541">
                  <c:v>3.3472</c:v>
                </c:pt>
                <c:pt idx="1542">
                  <c:v>3.3456</c:v>
                </c:pt>
                <c:pt idx="1543">
                  <c:v>3.3447</c:v>
                </c:pt>
                <c:pt idx="1544">
                  <c:v>3.3439</c:v>
                </c:pt>
                <c:pt idx="1545">
                  <c:v>3.3422</c:v>
                </c:pt>
                <c:pt idx="1546">
                  <c:v>3.3403</c:v>
                </c:pt>
                <c:pt idx="1547">
                  <c:v>3.3389</c:v>
                </c:pt>
                <c:pt idx="1548">
                  <c:v>3.338099999999999</c:v>
                </c:pt>
                <c:pt idx="1549">
                  <c:v>3.3367</c:v>
                </c:pt>
                <c:pt idx="1550">
                  <c:v>3.335399999999999</c:v>
                </c:pt>
                <c:pt idx="1551">
                  <c:v>3.334499999999999</c:v>
                </c:pt>
                <c:pt idx="1552">
                  <c:v>3.333699999999999</c:v>
                </c:pt>
                <c:pt idx="1553">
                  <c:v>3.3321</c:v>
                </c:pt>
                <c:pt idx="1554">
                  <c:v>3.330999999999999</c:v>
                </c:pt>
                <c:pt idx="1555">
                  <c:v>3.3307</c:v>
                </c:pt>
                <c:pt idx="1556">
                  <c:v>3.3307</c:v>
                </c:pt>
                <c:pt idx="1557">
                  <c:v>3.329899999999999</c:v>
                </c:pt>
                <c:pt idx="1558">
                  <c:v>3.329</c:v>
                </c:pt>
                <c:pt idx="1559">
                  <c:v>3.329</c:v>
                </c:pt>
                <c:pt idx="1560">
                  <c:v>3.329</c:v>
                </c:pt>
                <c:pt idx="1561">
                  <c:v>3.3279</c:v>
                </c:pt>
                <c:pt idx="1562">
                  <c:v>3.326299999999999</c:v>
                </c:pt>
                <c:pt idx="1563">
                  <c:v>3.3252</c:v>
                </c:pt>
                <c:pt idx="1564">
                  <c:v>3.3249</c:v>
                </c:pt>
                <c:pt idx="1565">
                  <c:v>3.3246</c:v>
                </c:pt>
                <c:pt idx="1566">
                  <c:v>3.3235</c:v>
                </c:pt>
                <c:pt idx="1567">
                  <c:v>3.3222</c:v>
                </c:pt>
                <c:pt idx="1568">
                  <c:v>3.3214</c:v>
                </c:pt>
                <c:pt idx="1569">
                  <c:v>3.3205</c:v>
                </c:pt>
                <c:pt idx="1570">
                  <c:v>3.319399999999999</c:v>
                </c:pt>
                <c:pt idx="1571">
                  <c:v>3.3186</c:v>
                </c:pt>
                <c:pt idx="1572">
                  <c:v>3.318299999999999</c:v>
                </c:pt>
                <c:pt idx="1573">
                  <c:v>3.317499999999999</c:v>
                </c:pt>
                <c:pt idx="1574">
                  <c:v>3.316199999999999</c:v>
                </c:pt>
                <c:pt idx="1575">
                  <c:v>3.315599999999999</c:v>
                </c:pt>
                <c:pt idx="1576">
                  <c:v>3.316399999999999</c:v>
                </c:pt>
                <c:pt idx="1577">
                  <c:v>3.318099999999999</c:v>
                </c:pt>
                <c:pt idx="1578">
                  <c:v>3.318299999999999</c:v>
                </c:pt>
                <c:pt idx="1579">
                  <c:v>3.3172</c:v>
                </c:pt>
                <c:pt idx="1580">
                  <c:v>3.3159</c:v>
                </c:pt>
                <c:pt idx="1581">
                  <c:v>3.3134</c:v>
                </c:pt>
                <c:pt idx="1582">
                  <c:v>3.310099999999999</c:v>
                </c:pt>
                <c:pt idx="1583">
                  <c:v>3.306599999999999</c:v>
                </c:pt>
                <c:pt idx="1584">
                  <c:v>3.3039</c:v>
                </c:pt>
                <c:pt idx="1585">
                  <c:v>3.3025</c:v>
                </c:pt>
                <c:pt idx="1586">
                  <c:v>3.301699999999999</c:v>
                </c:pt>
                <c:pt idx="1587">
                  <c:v>3.302</c:v>
                </c:pt>
                <c:pt idx="1588">
                  <c:v>3.3022</c:v>
                </c:pt>
                <c:pt idx="1589">
                  <c:v>3.302</c:v>
                </c:pt>
                <c:pt idx="1590">
                  <c:v>3.3003</c:v>
                </c:pt>
                <c:pt idx="1591">
                  <c:v>3.2987</c:v>
                </c:pt>
                <c:pt idx="1592">
                  <c:v>3.2979</c:v>
                </c:pt>
                <c:pt idx="1593">
                  <c:v>3.2971</c:v>
                </c:pt>
                <c:pt idx="1594">
                  <c:v>3.2957</c:v>
                </c:pt>
                <c:pt idx="1595">
                  <c:v>3.2944</c:v>
                </c:pt>
                <c:pt idx="1596">
                  <c:v>3.2941</c:v>
                </c:pt>
                <c:pt idx="1597">
                  <c:v>3.2933</c:v>
                </c:pt>
                <c:pt idx="1598">
                  <c:v>3.2922</c:v>
                </c:pt>
                <c:pt idx="1599">
                  <c:v>3.2911</c:v>
                </c:pt>
                <c:pt idx="1600">
                  <c:v>3.2903</c:v>
                </c:pt>
                <c:pt idx="1601">
                  <c:v>3.2898</c:v>
                </c:pt>
                <c:pt idx="1602">
                  <c:v>3.2884</c:v>
                </c:pt>
                <c:pt idx="1603">
                  <c:v>3.2876</c:v>
                </c:pt>
                <c:pt idx="1604">
                  <c:v>3.2873</c:v>
                </c:pt>
                <c:pt idx="1605">
                  <c:v>3.2873</c:v>
                </c:pt>
                <c:pt idx="1606">
                  <c:v>3.2865</c:v>
                </c:pt>
                <c:pt idx="1607">
                  <c:v>3.2854</c:v>
                </c:pt>
                <c:pt idx="1608">
                  <c:v>3.2849</c:v>
                </c:pt>
                <c:pt idx="1609">
                  <c:v>3.2846</c:v>
                </c:pt>
                <c:pt idx="1610">
                  <c:v>3.2841</c:v>
                </c:pt>
                <c:pt idx="1611">
                  <c:v>3.2827</c:v>
                </c:pt>
                <c:pt idx="1612">
                  <c:v>3.2819</c:v>
                </c:pt>
                <c:pt idx="1613">
                  <c:v>3.2819</c:v>
                </c:pt>
                <c:pt idx="1614">
                  <c:v>3.2816</c:v>
                </c:pt>
                <c:pt idx="1615">
                  <c:v>3.2819</c:v>
                </c:pt>
                <c:pt idx="1616">
                  <c:v>3.283</c:v>
                </c:pt>
                <c:pt idx="1617">
                  <c:v>3.2843</c:v>
                </c:pt>
                <c:pt idx="1618">
                  <c:v>3.2857</c:v>
                </c:pt>
                <c:pt idx="1619">
                  <c:v>3.2879</c:v>
                </c:pt>
                <c:pt idx="1620">
                  <c:v>3.2911</c:v>
                </c:pt>
                <c:pt idx="1621">
                  <c:v>3.2954</c:v>
                </c:pt>
                <c:pt idx="1622">
                  <c:v>3.3003</c:v>
                </c:pt>
                <c:pt idx="1623">
                  <c:v>3.3058</c:v>
                </c:pt>
                <c:pt idx="1624">
                  <c:v>3.311799999999999</c:v>
                </c:pt>
                <c:pt idx="1625">
                  <c:v>3.3189</c:v>
                </c:pt>
                <c:pt idx="1626">
                  <c:v>3.3266</c:v>
                </c:pt>
                <c:pt idx="1627">
                  <c:v>3.334799999999999</c:v>
                </c:pt>
                <c:pt idx="1628">
                  <c:v>3.3439</c:v>
                </c:pt>
                <c:pt idx="1629">
                  <c:v>3.354099999999999</c:v>
                </c:pt>
                <c:pt idx="1630">
                  <c:v>3.365</c:v>
                </c:pt>
                <c:pt idx="1631">
                  <c:v>3.375799999999999</c:v>
                </c:pt>
                <c:pt idx="1632">
                  <c:v>3.3876</c:v>
                </c:pt>
                <c:pt idx="1633">
                  <c:v>3.4005</c:v>
                </c:pt>
                <c:pt idx="1634">
                  <c:v>3.4132</c:v>
                </c:pt>
                <c:pt idx="1635">
                  <c:v>3.4254</c:v>
                </c:pt>
                <c:pt idx="1636">
                  <c:v>3.4382</c:v>
                </c:pt>
                <c:pt idx="1637">
                  <c:v>3.4508</c:v>
                </c:pt>
                <c:pt idx="1638">
                  <c:v>3.462</c:v>
                </c:pt>
                <c:pt idx="1639">
                  <c:v>3.472999999999999</c:v>
                </c:pt>
                <c:pt idx="1640">
                  <c:v>3.484</c:v>
                </c:pt>
                <c:pt idx="1641">
                  <c:v>3.495</c:v>
                </c:pt>
                <c:pt idx="1642">
                  <c:v>3.5052</c:v>
                </c:pt>
                <c:pt idx="1643">
                  <c:v>3.5143</c:v>
                </c:pt>
                <c:pt idx="1644">
                  <c:v>3.5237</c:v>
                </c:pt>
                <c:pt idx="1645">
                  <c:v>3.5325</c:v>
                </c:pt>
                <c:pt idx="1646">
                  <c:v>3.5411</c:v>
                </c:pt>
                <c:pt idx="1647">
                  <c:v>3.5491</c:v>
                </c:pt>
                <c:pt idx="1648">
                  <c:v>3.5574</c:v>
                </c:pt>
                <c:pt idx="1649">
                  <c:v>3.5666</c:v>
                </c:pt>
                <c:pt idx="1650">
                  <c:v>3.575899999999999</c:v>
                </c:pt>
                <c:pt idx="1651">
                  <c:v>3.5852</c:v>
                </c:pt>
                <c:pt idx="1652">
                  <c:v>3.5951</c:v>
                </c:pt>
                <c:pt idx="1653">
                  <c:v>3.6053</c:v>
                </c:pt>
                <c:pt idx="1654">
                  <c:v>3.615899999999999</c:v>
                </c:pt>
                <c:pt idx="1655">
                  <c:v>3.626</c:v>
                </c:pt>
                <c:pt idx="1656">
                  <c:v>3.6366</c:v>
                </c:pt>
                <c:pt idx="1657">
                  <c:v>3.6479</c:v>
                </c:pt>
                <c:pt idx="1658">
                  <c:v>3.6593</c:v>
                </c:pt>
                <c:pt idx="1659">
                  <c:v>3.6704</c:v>
                </c:pt>
                <c:pt idx="1660">
                  <c:v>3.6812</c:v>
                </c:pt>
                <c:pt idx="1661">
                  <c:v>3.6924</c:v>
                </c:pt>
                <c:pt idx="1662">
                  <c:v>3.7027</c:v>
                </c:pt>
                <c:pt idx="1663">
                  <c:v>3.7121</c:v>
                </c:pt>
                <c:pt idx="1664">
                  <c:v>3.7209</c:v>
                </c:pt>
                <c:pt idx="1665">
                  <c:v>3.7297</c:v>
                </c:pt>
                <c:pt idx="1666">
                  <c:v>3.7376</c:v>
                </c:pt>
                <c:pt idx="1667">
                  <c:v>3.7436</c:v>
                </c:pt>
                <c:pt idx="1668">
                  <c:v>3.7493</c:v>
                </c:pt>
                <c:pt idx="1669">
                  <c:v>3.7559</c:v>
                </c:pt>
                <c:pt idx="1670">
                  <c:v>3.7623</c:v>
                </c:pt>
                <c:pt idx="1671">
                  <c:v>3.7664</c:v>
                </c:pt>
                <c:pt idx="1672">
                  <c:v>3.7703</c:v>
                </c:pt>
                <c:pt idx="1673">
                  <c:v>3.7735</c:v>
                </c:pt>
                <c:pt idx="1674">
                  <c:v>3.777</c:v>
                </c:pt>
                <c:pt idx="1675">
                  <c:v>3.7802</c:v>
                </c:pt>
                <c:pt idx="1676">
                  <c:v>3.7805</c:v>
                </c:pt>
                <c:pt idx="1677">
                  <c:v>3.7799</c:v>
                </c:pt>
                <c:pt idx="1678">
                  <c:v>3.7792</c:v>
                </c:pt>
                <c:pt idx="1679">
                  <c:v>3.7783</c:v>
                </c:pt>
                <c:pt idx="1680">
                  <c:v>3.7763</c:v>
                </c:pt>
                <c:pt idx="1681">
                  <c:v>3.7744</c:v>
                </c:pt>
                <c:pt idx="1682">
                  <c:v>3.7715</c:v>
                </c:pt>
                <c:pt idx="1683">
                  <c:v>3.7671</c:v>
                </c:pt>
                <c:pt idx="1684">
                  <c:v>3.7617</c:v>
                </c:pt>
                <c:pt idx="1685">
                  <c:v>3.7556</c:v>
                </c:pt>
                <c:pt idx="1686">
                  <c:v>3.7496</c:v>
                </c:pt>
                <c:pt idx="1687">
                  <c:v>3.7439</c:v>
                </c:pt>
                <c:pt idx="1688">
                  <c:v>3.7372</c:v>
                </c:pt>
                <c:pt idx="1689">
                  <c:v>3.7309</c:v>
                </c:pt>
                <c:pt idx="1690">
                  <c:v>3.7246</c:v>
                </c:pt>
                <c:pt idx="1691">
                  <c:v>3.7177</c:v>
                </c:pt>
                <c:pt idx="1692">
                  <c:v>3.7115</c:v>
                </c:pt>
                <c:pt idx="1693">
                  <c:v>3.7061</c:v>
                </c:pt>
                <c:pt idx="1694">
                  <c:v>3.6999</c:v>
                </c:pt>
                <c:pt idx="1695">
                  <c:v>3.6924</c:v>
                </c:pt>
                <c:pt idx="1696">
                  <c:v>3.6859</c:v>
                </c:pt>
                <c:pt idx="1697">
                  <c:v>3.6806</c:v>
                </c:pt>
                <c:pt idx="1698">
                  <c:v>3.6741</c:v>
                </c:pt>
                <c:pt idx="1699">
                  <c:v>3.6655</c:v>
                </c:pt>
                <c:pt idx="1700">
                  <c:v>3.656499999999999</c:v>
                </c:pt>
                <c:pt idx="1701">
                  <c:v>3.6486</c:v>
                </c:pt>
                <c:pt idx="1702">
                  <c:v>3.6409</c:v>
                </c:pt>
                <c:pt idx="1703">
                  <c:v>3.633</c:v>
                </c:pt>
                <c:pt idx="1704">
                  <c:v>3.6247</c:v>
                </c:pt>
                <c:pt idx="1705">
                  <c:v>3.6174</c:v>
                </c:pt>
                <c:pt idx="1706">
                  <c:v>3.6108</c:v>
                </c:pt>
                <c:pt idx="1707">
                  <c:v>3.6035</c:v>
                </c:pt>
                <c:pt idx="1708">
                  <c:v>3.5966</c:v>
                </c:pt>
                <c:pt idx="1709">
                  <c:v>3.59</c:v>
                </c:pt>
                <c:pt idx="1710">
                  <c:v>3.5843</c:v>
                </c:pt>
                <c:pt idx="1711">
                  <c:v>3.5783</c:v>
                </c:pt>
                <c:pt idx="1712">
                  <c:v>3.571699999999999</c:v>
                </c:pt>
                <c:pt idx="1713">
                  <c:v>3.5651</c:v>
                </c:pt>
                <c:pt idx="1714">
                  <c:v>3.559499999999999</c:v>
                </c:pt>
                <c:pt idx="1715">
                  <c:v>3.5538</c:v>
                </c:pt>
                <c:pt idx="1716">
                  <c:v>3.5482</c:v>
                </c:pt>
                <c:pt idx="1717">
                  <c:v>3.5428</c:v>
                </c:pt>
                <c:pt idx="1718">
                  <c:v>3.5381</c:v>
                </c:pt>
                <c:pt idx="1719">
                  <c:v>3.5337</c:v>
                </c:pt>
                <c:pt idx="1720">
                  <c:v>3.5287</c:v>
                </c:pt>
                <c:pt idx="1721">
                  <c:v>3.5243</c:v>
                </c:pt>
                <c:pt idx="1722">
                  <c:v>3.5201</c:v>
                </c:pt>
                <c:pt idx="1723">
                  <c:v>3.5166</c:v>
                </c:pt>
                <c:pt idx="1724">
                  <c:v>3.511899999999999</c:v>
                </c:pt>
                <c:pt idx="1725">
                  <c:v>3.5076</c:v>
                </c:pt>
                <c:pt idx="1726">
                  <c:v>3.5038</c:v>
                </c:pt>
                <c:pt idx="1727">
                  <c:v>3.499699999999999</c:v>
                </c:pt>
                <c:pt idx="1728">
                  <c:v>3.495</c:v>
                </c:pt>
                <c:pt idx="1729">
                  <c:v>3.4912</c:v>
                </c:pt>
                <c:pt idx="1730">
                  <c:v>3.4877</c:v>
                </c:pt>
                <c:pt idx="1731">
                  <c:v>3.4843</c:v>
                </c:pt>
                <c:pt idx="1732">
                  <c:v>3.4811</c:v>
                </c:pt>
                <c:pt idx="1733">
                  <c:v>3.4779</c:v>
                </c:pt>
                <c:pt idx="1734">
                  <c:v>3.475</c:v>
                </c:pt>
                <c:pt idx="1735">
                  <c:v>3.4721</c:v>
                </c:pt>
                <c:pt idx="1736">
                  <c:v>3.4686</c:v>
                </c:pt>
                <c:pt idx="1737">
                  <c:v>3.4655</c:v>
                </c:pt>
                <c:pt idx="1738">
                  <c:v>3.462899999999999</c:v>
                </c:pt>
                <c:pt idx="1739">
                  <c:v>3.46</c:v>
                </c:pt>
                <c:pt idx="1740">
                  <c:v>3.456799999999999</c:v>
                </c:pt>
                <c:pt idx="1741">
                  <c:v>3.454</c:v>
                </c:pt>
                <c:pt idx="1742">
                  <c:v>3.451099999999999</c:v>
                </c:pt>
                <c:pt idx="1743">
                  <c:v>3.4485</c:v>
                </c:pt>
                <c:pt idx="1744">
                  <c:v>3.4457</c:v>
                </c:pt>
                <c:pt idx="1745">
                  <c:v>3.4431</c:v>
                </c:pt>
                <c:pt idx="1746">
                  <c:v>3.4408</c:v>
                </c:pt>
                <c:pt idx="1747">
                  <c:v>3.438499999999999</c:v>
                </c:pt>
                <c:pt idx="1748">
                  <c:v>3.4359</c:v>
                </c:pt>
                <c:pt idx="1749">
                  <c:v>3.434</c:v>
                </c:pt>
                <c:pt idx="1750">
                  <c:v>3.432199999999999</c:v>
                </c:pt>
                <c:pt idx="1751">
                  <c:v>3.430499999999999</c:v>
                </c:pt>
                <c:pt idx="1752">
                  <c:v>3.4285</c:v>
                </c:pt>
                <c:pt idx="1753">
                  <c:v>3.426299999999999</c:v>
                </c:pt>
                <c:pt idx="1754">
                  <c:v>3.4243</c:v>
                </c:pt>
                <c:pt idx="1755">
                  <c:v>3.4226</c:v>
                </c:pt>
                <c:pt idx="1756">
                  <c:v>3.42</c:v>
                </c:pt>
                <c:pt idx="1757">
                  <c:v>3.4172</c:v>
                </c:pt>
                <c:pt idx="1758">
                  <c:v>3.4155</c:v>
                </c:pt>
                <c:pt idx="1759">
                  <c:v>3.4138</c:v>
                </c:pt>
                <c:pt idx="1760">
                  <c:v>3.411799999999999</c:v>
                </c:pt>
                <c:pt idx="1761">
                  <c:v>3.4093</c:v>
                </c:pt>
                <c:pt idx="1762">
                  <c:v>3.4076</c:v>
                </c:pt>
                <c:pt idx="1763">
                  <c:v>3.4062</c:v>
                </c:pt>
                <c:pt idx="1764">
                  <c:v>3.4047</c:v>
                </c:pt>
                <c:pt idx="1765">
                  <c:v>3.4031</c:v>
                </c:pt>
                <c:pt idx="1766">
                  <c:v>3.4016</c:v>
                </c:pt>
                <c:pt idx="1767">
                  <c:v>3.4008</c:v>
                </c:pt>
                <c:pt idx="1768">
                  <c:v>3.399099999999999</c:v>
                </c:pt>
                <c:pt idx="1769">
                  <c:v>3.3974</c:v>
                </c:pt>
                <c:pt idx="1770">
                  <c:v>3.395999999999999</c:v>
                </c:pt>
                <c:pt idx="1771">
                  <c:v>3.394899999999999</c:v>
                </c:pt>
                <c:pt idx="1772">
                  <c:v>3.3938</c:v>
                </c:pt>
                <c:pt idx="1773">
                  <c:v>3.3921</c:v>
                </c:pt>
                <c:pt idx="1774">
                  <c:v>3.3915</c:v>
                </c:pt>
                <c:pt idx="1775">
                  <c:v>3.3921</c:v>
                </c:pt>
                <c:pt idx="1776">
                  <c:v>3.3929</c:v>
                </c:pt>
                <c:pt idx="1777">
                  <c:v>3.3938</c:v>
                </c:pt>
                <c:pt idx="1778">
                  <c:v>3.395999999999999</c:v>
                </c:pt>
                <c:pt idx="1779">
                  <c:v>3.4</c:v>
                </c:pt>
                <c:pt idx="1780">
                  <c:v>3.4042</c:v>
                </c:pt>
                <c:pt idx="1781">
                  <c:v>3.4093</c:v>
                </c:pt>
                <c:pt idx="1782">
                  <c:v>3.4163</c:v>
                </c:pt>
                <c:pt idx="1783">
                  <c:v>3.4246</c:v>
                </c:pt>
                <c:pt idx="1784">
                  <c:v>3.4337</c:v>
                </c:pt>
                <c:pt idx="1785">
                  <c:v>3.4434</c:v>
                </c:pt>
                <c:pt idx="1786">
                  <c:v>3.4548</c:v>
                </c:pt>
                <c:pt idx="1787">
                  <c:v>3.4675</c:v>
                </c:pt>
                <c:pt idx="1788">
                  <c:v>3.4808</c:v>
                </c:pt>
                <c:pt idx="1789">
                  <c:v>3.494699999999999</c:v>
                </c:pt>
                <c:pt idx="1790">
                  <c:v>3.5099</c:v>
                </c:pt>
                <c:pt idx="1791">
                  <c:v>3.5257</c:v>
                </c:pt>
                <c:pt idx="1792">
                  <c:v>3.5417</c:v>
                </c:pt>
                <c:pt idx="1793">
                  <c:v>3.5574</c:v>
                </c:pt>
                <c:pt idx="1794">
                  <c:v>3.5732</c:v>
                </c:pt>
                <c:pt idx="1795">
                  <c:v>3.5891</c:v>
                </c:pt>
                <c:pt idx="1796">
                  <c:v>3.6044</c:v>
                </c:pt>
                <c:pt idx="1797">
                  <c:v>3.619</c:v>
                </c:pt>
                <c:pt idx="1798">
                  <c:v>3.632699999999999</c:v>
                </c:pt>
                <c:pt idx="1799">
                  <c:v>3.6464</c:v>
                </c:pt>
                <c:pt idx="1800">
                  <c:v>3.6587</c:v>
                </c:pt>
                <c:pt idx="1801">
                  <c:v>3.6704</c:v>
                </c:pt>
                <c:pt idx="1802">
                  <c:v>3.6828</c:v>
                </c:pt>
                <c:pt idx="1803">
                  <c:v>3.6946</c:v>
                </c:pt>
                <c:pt idx="1804">
                  <c:v>3.7049</c:v>
                </c:pt>
                <c:pt idx="1805">
                  <c:v>3.7133</c:v>
                </c:pt>
                <c:pt idx="1806">
                  <c:v>3.7199</c:v>
                </c:pt>
                <c:pt idx="1807">
                  <c:v>3.7265</c:v>
                </c:pt>
                <c:pt idx="1808">
                  <c:v>3.7328</c:v>
                </c:pt>
                <c:pt idx="1809">
                  <c:v>3.7372</c:v>
                </c:pt>
                <c:pt idx="1810">
                  <c:v>3.7407</c:v>
                </c:pt>
                <c:pt idx="1811">
                  <c:v>3.7436</c:v>
                </c:pt>
                <c:pt idx="1812">
                  <c:v>3.7455</c:v>
                </c:pt>
                <c:pt idx="1813">
                  <c:v>3.7458</c:v>
                </c:pt>
                <c:pt idx="1814">
                  <c:v>3.7458</c:v>
                </c:pt>
                <c:pt idx="1815">
                  <c:v>3.7448</c:v>
                </c:pt>
                <c:pt idx="1816">
                  <c:v>3.7432</c:v>
                </c:pt>
                <c:pt idx="1817">
                  <c:v>3.741</c:v>
                </c:pt>
                <c:pt idx="1818">
                  <c:v>3.7388</c:v>
                </c:pt>
                <c:pt idx="1819">
                  <c:v>3.736</c:v>
                </c:pt>
                <c:pt idx="1820">
                  <c:v>3.732499999999999</c:v>
                </c:pt>
                <c:pt idx="1821">
                  <c:v>3.7284</c:v>
                </c:pt>
                <c:pt idx="1822">
                  <c:v>3.7234</c:v>
                </c:pt>
                <c:pt idx="1823">
                  <c:v>3.719</c:v>
                </c:pt>
                <c:pt idx="1824">
                  <c:v>3.7149</c:v>
                </c:pt>
                <c:pt idx="1825">
                  <c:v>3.7099</c:v>
                </c:pt>
                <c:pt idx="1826">
                  <c:v>3.7043</c:v>
                </c:pt>
                <c:pt idx="1827">
                  <c:v>3.698</c:v>
                </c:pt>
                <c:pt idx="1828">
                  <c:v>3.6915</c:v>
                </c:pt>
                <c:pt idx="1829">
                  <c:v>3.6843</c:v>
                </c:pt>
                <c:pt idx="1830">
                  <c:v>3.6766</c:v>
                </c:pt>
                <c:pt idx="1831">
                  <c:v>3.6698</c:v>
                </c:pt>
                <c:pt idx="1832">
                  <c:v>3.6633</c:v>
                </c:pt>
                <c:pt idx="1833">
                  <c:v>3.6562</c:v>
                </c:pt>
                <c:pt idx="1834">
                  <c:v>3.6489</c:v>
                </c:pt>
                <c:pt idx="1835">
                  <c:v>3.6421</c:v>
                </c:pt>
                <c:pt idx="1836">
                  <c:v>3.635699999999999</c:v>
                </c:pt>
                <c:pt idx="1837">
                  <c:v>3.629</c:v>
                </c:pt>
                <c:pt idx="1838">
                  <c:v>3.6223</c:v>
                </c:pt>
                <c:pt idx="1839">
                  <c:v>3.615899999999999</c:v>
                </c:pt>
                <c:pt idx="1840">
                  <c:v>3.6102</c:v>
                </c:pt>
                <c:pt idx="1841">
                  <c:v>3.6038</c:v>
                </c:pt>
                <c:pt idx="1842">
                  <c:v>3.5969</c:v>
                </c:pt>
                <c:pt idx="1843">
                  <c:v>3.5909</c:v>
                </c:pt>
                <c:pt idx="1844">
                  <c:v>3.5855</c:v>
                </c:pt>
                <c:pt idx="1845">
                  <c:v>3.5801</c:v>
                </c:pt>
                <c:pt idx="1846">
                  <c:v>3.5747</c:v>
                </c:pt>
                <c:pt idx="1847">
                  <c:v>3.569</c:v>
                </c:pt>
                <c:pt idx="1848">
                  <c:v>3.5636</c:v>
                </c:pt>
                <c:pt idx="1849">
                  <c:v>3.5586</c:v>
                </c:pt>
                <c:pt idx="1850">
                  <c:v>3.5541</c:v>
                </c:pt>
                <c:pt idx="1851">
                  <c:v>3.5497</c:v>
                </c:pt>
                <c:pt idx="1852">
                  <c:v>3.5455</c:v>
                </c:pt>
                <c:pt idx="1853">
                  <c:v>3.5408</c:v>
                </c:pt>
                <c:pt idx="1854">
                  <c:v>3.5358</c:v>
                </c:pt>
                <c:pt idx="1855">
                  <c:v>3.5316</c:v>
                </c:pt>
                <c:pt idx="1856">
                  <c:v>3.5272</c:v>
                </c:pt>
                <c:pt idx="1857">
                  <c:v>3.5228</c:v>
                </c:pt>
                <c:pt idx="1858">
                  <c:v>3.5184</c:v>
                </c:pt>
                <c:pt idx="1859">
                  <c:v>3.5146</c:v>
                </c:pt>
                <c:pt idx="1860">
                  <c:v>3.511099999999999</c:v>
                </c:pt>
                <c:pt idx="1861">
                  <c:v>3.5073</c:v>
                </c:pt>
                <c:pt idx="1862">
                  <c:v>3.5038</c:v>
                </c:pt>
                <c:pt idx="1863">
                  <c:v>3.5003</c:v>
                </c:pt>
                <c:pt idx="1864">
                  <c:v>3.496999999999999</c:v>
                </c:pt>
                <c:pt idx="1865">
                  <c:v>3.4936</c:v>
                </c:pt>
                <c:pt idx="1866">
                  <c:v>3.4904</c:v>
                </c:pt>
                <c:pt idx="1867">
                  <c:v>3.4872</c:v>
                </c:pt>
                <c:pt idx="1868">
                  <c:v>3.4846</c:v>
                </c:pt>
                <c:pt idx="1869">
                  <c:v>3.4814</c:v>
                </c:pt>
                <c:pt idx="1870">
                  <c:v>3.4779</c:v>
                </c:pt>
                <c:pt idx="1871">
                  <c:v>3.474699999999999</c:v>
                </c:pt>
                <c:pt idx="1872">
                  <c:v>3.4721</c:v>
                </c:pt>
                <c:pt idx="1873">
                  <c:v>3.4695</c:v>
                </c:pt>
                <c:pt idx="1874">
                  <c:v>3.466899999999999</c:v>
                </c:pt>
                <c:pt idx="1875">
                  <c:v>3.464</c:v>
                </c:pt>
                <c:pt idx="1876">
                  <c:v>3.4617</c:v>
                </c:pt>
                <c:pt idx="1877">
                  <c:v>3.4603</c:v>
                </c:pt>
                <c:pt idx="1878">
                  <c:v>3.458</c:v>
                </c:pt>
                <c:pt idx="1879">
                  <c:v>3.4563</c:v>
                </c:pt>
                <c:pt idx="1880">
                  <c:v>3.4548</c:v>
                </c:pt>
                <c:pt idx="1881">
                  <c:v>3.4534</c:v>
                </c:pt>
                <c:pt idx="1882">
                  <c:v>3.4517</c:v>
                </c:pt>
                <c:pt idx="1883">
                  <c:v>3.4502</c:v>
                </c:pt>
                <c:pt idx="1884">
                  <c:v>3.4491</c:v>
                </c:pt>
                <c:pt idx="1885">
                  <c:v>3.4477</c:v>
                </c:pt>
                <c:pt idx="1886">
                  <c:v>3.4459</c:v>
                </c:pt>
                <c:pt idx="1887">
                  <c:v>3.4442</c:v>
                </c:pt>
                <c:pt idx="1888">
                  <c:v>3.4437</c:v>
                </c:pt>
                <c:pt idx="1889">
                  <c:v>3.4431</c:v>
                </c:pt>
                <c:pt idx="1890">
                  <c:v>3.4419</c:v>
                </c:pt>
                <c:pt idx="1891">
                  <c:v>3.4408</c:v>
                </c:pt>
                <c:pt idx="1892">
                  <c:v>3.4397</c:v>
                </c:pt>
                <c:pt idx="1893">
                  <c:v>3.439099999999999</c:v>
                </c:pt>
                <c:pt idx="1894">
                  <c:v>3.438499999999999</c:v>
                </c:pt>
                <c:pt idx="1895">
                  <c:v>3.4371</c:v>
                </c:pt>
                <c:pt idx="1896">
                  <c:v>3.4359</c:v>
                </c:pt>
                <c:pt idx="1897">
                  <c:v>3.4348</c:v>
                </c:pt>
                <c:pt idx="1898">
                  <c:v>3.4334</c:v>
                </c:pt>
                <c:pt idx="1899">
                  <c:v>3.431999999999999</c:v>
                </c:pt>
                <c:pt idx="1900">
                  <c:v>3.430299999999999</c:v>
                </c:pt>
                <c:pt idx="1901">
                  <c:v>3.4288</c:v>
                </c:pt>
                <c:pt idx="1902">
                  <c:v>3.4274</c:v>
                </c:pt>
                <c:pt idx="1903">
                  <c:v>3.4257</c:v>
                </c:pt>
                <c:pt idx="1904">
                  <c:v>3.4246</c:v>
                </c:pt>
                <c:pt idx="1905">
                  <c:v>3.4237</c:v>
                </c:pt>
                <c:pt idx="1906">
                  <c:v>3.422</c:v>
                </c:pt>
                <c:pt idx="1907">
                  <c:v>3.4203</c:v>
                </c:pt>
                <c:pt idx="1908">
                  <c:v>3.4192</c:v>
                </c:pt>
                <c:pt idx="1909">
                  <c:v>3.418</c:v>
                </c:pt>
                <c:pt idx="1910">
                  <c:v>3.4163</c:v>
                </c:pt>
                <c:pt idx="1911">
                  <c:v>3.4146</c:v>
                </c:pt>
                <c:pt idx="1912">
                  <c:v>3.4135</c:v>
                </c:pt>
                <c:pt idx="1913">
                  <c:v>3.412399999999999</c:v>
                </c:pt>
                <c:pt idx="1914">
                  <c:v>3.411</c:v>
                </c:pt>
                <c:pt idx="1915">
                  <c:v>3.409</c:v>
                </c:pt>
                <c:pt idx="1916">
                  <c:v>3.407</c:v>
                </c:pt>
                <c:pt idx="1917">
                  <c:v>3.405899999999999</c:v>
                </c:pt>
                <c:pt idx="1918">
                  <c:v>3.4042</c:v>
                </c:pt>
                <c:pt idx="1919">
                  <c:v>3.4022</c:v>
                </c:pt>
                <c:pt idx="1920">
                  <c:v>3.4005</c:v>
                </c:pt>
                <c:pt idx="1921">
                  <c:v>3.399399999999999</c:v>
                </c:pt>
                <c:pt idx="1922">
                  <c:v>3.397699999999999</c:v>
                </c:pt>
                <c:pt idx="1923">
                  <c:v>3.395999999999999</c:v>
                </c:pt>
                <c:pt idx="1924">
                  <c:v>3.394299999999999</c:v>
                </c:pt>
                <c:pt idx="1925">
                  <c:v>3.3932</c:v>
                </c:pt>
                <c:pt idx="1926">
                  <c:v>3.3915</c:v>
                </c:pt>
                <c:pt idx="1927">
                  <c:v>3.3898</c:v>
                </c:pt>
                <c:pt idx="1928">
                  <c:v>3.3887</c:v>
                </c:pt>
                <c:pt idx="1929">
                  <c:v>3.3879</c:v>
                </c:pt>
                <c:pt idx="1930">
                  <c:v>3.387</c:v>
                </c:pt>
                <c:pt idx="1931">
                  <c:v>3.3854</c:v>
                </c:pt>
                <c:pt idx="1932">
                  <c:v>3.3842</c:v>
                </c:pt>
                <c:pt idx="1933">
                  <c:v>3.3839</c:v>
                </c:pt>
                <c:pt idx="1934">
                  <c:v>3.3839</c:v>
                </c:pt>
                <c:pt idx="1935">
                  <c:v>3.3831</c:v>
                </c:pt>
                <c:pt idx="1936">
                  <c:v>3.382499999999999</c:v>
                </c:pt>
                <c:pt idx="1937">
                  <c:v>3.382499999999999</c:v>
                </c:pt>
                <c:pt idx="1938">
                  <c:v>3.382499999999999</c:v>
                </c:pt>
                <c:pt idx="1939">
                  <c:v>3.382499999999999</c:v>
                </c:pt>
                <c:pt idx="1940">
                  <c:v>3.382299999999999</c:v>
                </c:pt>
                <c:pt idx="1941">
                  <c:v>3.3828</c:v>
                </c:pt>
                <c:pt idx="1942">
                  <c:v>3.3828</c:v>
                </c:pt>
                <c:pt idx="1943">
                  <c:v>3.3828</c:v>
                </c:pt>
                <c:pt idx="1944">
                  <c:v>3.3828</c:v>
                </c:pt>
                <c:pt idx="1945">
                  <c:v>3.3828</c:v>
                </c:pt>
                <c:pt idx="1946">
                  <c:v>3.382499999999999</c:v>
                </c:pt>
                <c:pt idx="1947">
                  <c:v>3.382</c:v>
                </c:pt>
                <c:pt idx="1948">
                  <c:v>3.3814</c:v>
                </c:pt>
                <c:pt idx="1949">
                  <c:v>3.381699999999999</c:v>
                </c:pt>
                <c:pt idx="1950">
                  <c:v>3.382299999999999</c:v>
                </c:pt>
                <c:pt idx="1951">
                  <c:v>3.382299999999999</c:v>
                </c:pt>
                <c:pt idx="1952">
                  <c:v>3.382</c:v>
                </c:pt>
                <c:pt idx="1953">
                  <c:v>3.382299999999999</c:v>
                </c:pt>
                <c:pt idx="1954">
                  <c:v>3.382299999999999</c:v>
                </c:pt>
                <c:pt idx="1955">
                  <c:v>3.382</c:v>
                </c:pt>
                <c:pt idx="1956">
                  <c:v>3.382</c:v>
                </c:pt>
                <c:pt idx="1957">
                  <c:v>3.382299999999999</c:v>
                </c:pt>
                <c:pt idx="1958">
                  <c:v>3.382</c:v>
                </c:pt>
                <c:pt idx="1959">
                  <c:v>3.3812</c:v>
                </c:pt>
                <c:pt idx="1960">
                  <c:v>3.3806</c:v>
                </c:pt>
                <c:pt idx="1961">
                  <c:v>3.38</c:v>
                </c:pt>
                <c:pt idx="1962">
                  <c:v>3.379199999999999</c:v>
                </c:pt>
                <c:pt idx="1963">
                  <c:v>3.378099999999999</c:v>
                </c:pt>
                <c:pt idx="1964">
                  <c:v>3.3772</c:v>
                </c:pt>
                <c:pt idx="1965">
                  <c:v>3.3767</c:v>
                </c:pt>
                <c:pt idx="1966">
                  <c:v>3.376399999999999</c:v>
                </c:pt>
                <c:pt idx="1967">
                  <c:v>3.3753</c:v>
                </c:pt>
                <c:pt idx="1968">
                  <c:v>3.3742</c:v>
                </c:pt>
                <c:pt idx="1969">
                  <c:v>3.373</c:v>
                </c:pt>
                <c:pt idx="1970">
                  <c:v>3.3719</c:v>
                </c:pt>
                <c:pt idx="1971">
                  <c:v>3.3708</c:v>
                </c:pt>
                <c:pt idx="1972">
                  <c:v>3.3694</c:v>
                </c:pt>
                <c:pt idx="1973">
                  <c:v>3.368</c:v>
                </c:pt>
                <c:pt idx="1974">
                  <c:v>3.3666</c:v>
                </c:pt>
                <c:pt idx="1975">
                  <c:v>3.365</c:v>
                </c:pt>
                <c:pt idx="1976">
                  <c:v>3.362699999999999</c:v>
                </c:pt>
                <c:pt idx="1977">
                  <c:v>3.3608</c:v>
                </c:pt>
                <c:pt idx="1978">
                  <c:v>3.3597</c:v>
                </c:pt>
                <c:pt idx="1979">
                  <c:v>3.358</c:v>
                </c:pt>
                <c:pt idx="1980">
                  <c:v>3.3561</c:v>
                </c:pt>
                <c:pt idx="1981">
                  <c:v>3.354699999999999</c:v>
                </c:pt>
                <c:pt idx="1982">
                  <c:v>3.353899999999999</c:v>
                </c:pt>
                <c:pt idx="1983">
                  <c:v>3.3525</c:v>
                </c:pt>
                <c:pt idx="1984">
                  <c:v>3.350299999999999</c:v>
                </c:pt>
                <c:pt idx="1985">
                  <c:v>3.3486</c:v>
                </c:pt>
                <c:pt idx="1986">
                  <c:v>3.3478</c:v>
                </c:pt>
                <c:pt idx="1987">
                  <c:v>3.346099999999999</c:v>
                </c:pt>
                <c:pt idx="1988">
                  <c:v>3.3442</c:v>
                </c:pt>
                <c:pt idx="1989">
                  <c:v>3.342499999999999</c:v>
                </c:pt>
                <c:pt idx="1990">
                  <c:v>3.3406</c:v>
                </c:pt>
                <c:pt idx="1991">
                  <c:v>3.338699999999999</c:v>
                </c:pt>
                <c:pt idx="1992">
                  <c:v>3.3367</c:v>
                </c:pt>
                <c:pt idx="1993">
                  <c:v>3.334799999999999</c:v>
                </c:pt>
                <c:pt idx="1994">
                  <c:v>3.3334</c:v>
                </c:pt>
                <c:pt idx="1995">
                  <c:v>3.3321</c:v>
                </c:pt>
                <c:pt idx="1996">
                  <c:v>3.3304</c:v>
                </c:pt>
                <c:pt idx="1997">
                  <c:v>3.329299999999999</c:v>
                </c:pt>
                <c:pt idx="1998">
                  <c:v>3.3288</c:v>
                </c:pt>
                <c:pt idx="1999">
                  <c:v>3.3285</c:v>
                </c:pt>
                <c:pt idx="2000">
                  <c:v>3.3285</c:v>
                </c:pt>
                <c:pt idx="2001">
                  <c:v>3.329899999999999</c:v>
                </c:pt>
                <c:pt idx="2002">
                  <c:v>3.332599999999999</c:v>
                </c:pt>
                <c:pt idx="2003">
                  <c:v>3.3359</c:v>
                </c:pt>
                <c:pt idx="2004">
                  <c:v>3.3395</c:v>
                </c:pt>
                <c:pt idx="2005">
                  <c:v>3.3445</c:v>
                </c:pt>
                <c:pt idx="2006">
                  <c:v>3.351399999999999</c:v>
                </c:pt>
                <c:pt idx="2007">
                  <c:v>3.3589</c:v>
                </c:pt>
                <c:pt idx="2008">
                  <c:v>3.3666</c:v>
                </c:pt>
                <c:pt idx="2009">
                  <c:v>3.375799999999999</c:v>
                </c:pt>
                <c:pt idx="2010">
                  <c:v>3.385899999999999</c:v>
                </c:pt>
                <c:pt idx="2011">
                  <c:v>3.396599999999999</c:v>
                </c:pt>
                <c:pt idx="2012">
                  <c:v>3.407</c:v>
                </c:pt>
                <c:pt idx="2013">
                  <c:v>3.418</c:v>
                </c:pt>
                <c:pt idx="2014">
                  <c:v>3.430299999999999</c:v>
                </c:pt>
                <c:pt idx="2015">
                  <c:v>3.442499999999999</c:v>
                </c:pt>
                <c:pt idx="2016">
                  <c:v>3.454299999999999</c:v>
                </c:pt>
                <c:pt idx="2017">
                  <c:v>3.466299999999999</c:v>
                </c:pt>
                <c:pt idx="2018">
                  <c:v>3.478499999999999</c:v>
                </c:pt>
                <c:pt idx="2019">
                  <c:v>3.4901</c:v>
                </c:pt>
                <c:pt idx="2020">
                  <c:v>3.5005</c:v>
                </c:pt>
                <c:pt idx="2021">
                  <c:v>3.5108</c:v>
                </c:pt>
                <c:pt idx="2022">
                  <c:v>3.5207</c:v>
                </c:pt>
                <c:pt idx="2023">
                  <c:v>3.5301</c:v>
                </c:pt>
                <c:pt idx="2024">
                  <c:v>3.5387</c:v>
                </c:pt>
                <c:pt idx="2025">
                  <c:v>3.5467</c:v>
                </c:pt>
                <c:pt idx="2026">
                  <c:v>3.5547</c:v>
                </c:pt>
                <c:pt idx="2027">
                  <c:v>3.5615</c:v>
                </c:pt>
                <c:pt idx="2028">
                  <c:v>3.5678</c:v>
                </c:pt>
                <c:pt idx="2029">
                  <c:v>3.5738</c:v>
                </c:pt>
                <c:pt idx="2030">
                  <c:v>3.5798</c:v>
                </c:pt>
                <c:pt idx="2031">
                  <c:v>3.5858</c:v>
                </c:pt>
                <c:pt idx="2032">
                  <c:v>3.5903</c:v>
                </c:pt>
                <c:pt idx="2033">
                  <c:v>3.5939</c:v>
                </c:pt>
                <c:pt idx="2034">
                  <c:v>3.5966</c:v>
                </c:pt>
                <c:pt idx="2035">
                  <c:v>3.5981</c:v>
                </c:pt>
                <c:pt idx="2036">
                  <c:v>3.599</c:v>
                </c:pt>
                <c:pt idx="2037">
                  <c:v>3.5996</c:v>
                </c:pt>
                <c:pt idx="2038">
                  <c:v>3.6008</c:v>
                </c:pt>
                <c:pt idx="2039">
                  <c:v>3.6017</c:v>
                </c:pt>
                <c:pt idx="2040">
                  <c:v>3.6014</c:v>
                </c:pt>
                <c:pt idx="2041">
                  <c:v>3.6011</c:v>
                </c:pt>
                <c:pt idx="2042">
                  <c:v>3.6005</c:v>
                </c:pt>
                <c:pt idx="2043">
                  <c:v>3.599299999999999</c:v>
                </c:pt>
                <c:pt idx="2044">
                  <c:v>3.5966</c:v>
                </c:pt>
                <c:pt idx="2045">
                  <c:v>3.5942</c:v>
                </c:pt>
                <c:pt idx="2046">
                  <c:v>3.5918</c:v>
                </c:pt>
                <c:pt idx="2047">
                  <c:v>3.5882</c:v>
                </c:pt>
                <c:pt idx="2048">
                  <c:v>3.5837</c:v>
                </c:pt>
                <c:pt idx="2049">
                  <c:v>3.5792</c:v>
                </c:pt>
                <c:pt idx="2050">
                  <c:v>3.575</c:v>
                </c:pt>
                <c:pt idx="2051">
                  <c:v>3.5705</c:v>
                </c:pt>
                <c:pt idx="2052">
                  <c:v>3.5654</c:v>
                </c:pt>
                <c:pt idx="2053">
                  <c:v>3.5601</c:v>
                </c:pt>
                <c:pt idx="2054">
                  <c:v>3.555</c:v>
                </c:pt>
                <c:pt idx="2055">
                  <c:v>3.55</c:v>
                </c:pt>
                <c:pt idx="2056">
                  <c:v>3.5443</c:v>
                </c:pt>
                <c:pt idx="2057">
                  <c:v>3.5384</c:v>
                </c:pt>
                <c:pt idx="2058">
                  <c:v>3.532799999999999</c:v>
                </c:pt>
                <c:pt idx="2059">
                  <c:v>3.5278</c:v>
                </c:pt>
                <c:pt idx="2060">
                  <c:v>3.5219</c:v>
                </c:pt>
                <c:pt idx="2061">
                  <c:v>3.516</c:v>
                </c:pt>
                <c:pt idx="2062">
                  <c:v>3.5108</c:v>
                </c:pt>
                <c:pt idx="2063">
                  <c:v>3.5055</c:v>
                </c:pt>
                <c:pt idx="2064">
                  <c:v>3.5</c:v>
                </c:pt>
                <c:pt idx="2065">
                  <c:v>3.4941</c:v>
                </c:pt>
                <c:pt idx="2066">
                  <c:v>3.4889</c:v>
                </c:pt>
                <c:pt idx="2067">
                  <c:v>3.4846</c:v>
                </c:pt>
                <c:pt idx="2068">
                  <c:v>3.4799</c:v>
                </c:pt>
                <c:pt idx="2069">
                  <c:v>3.475</c:v>
                </c:pt>
                <c:pt idx="2070">
                  <c:v>3.4701</c:v>
                </c:pt>
                <c:pt idx="2071">
                  <c:v>3.466</c:v>
                </c:pt>
                <c:pt idx="2072">
                  <c:v>3.4617</c:v>
                </c:pt>
                <c:pt idx="2073">
                  <c:v>3.4571</c:v>
                </c:pt>
                <c:pt idx="2074">
                  <c:v>3.4531</c:v>
                </c:pt>
                <c:pt idx="2075">
                  <c:v>3.4497</c:v>
                </c:pt>
                <c:pt idx="2076">
                  <c:v>3.4451</c:v>
                </c:pt>
                <c:pt idx="2077">
                  <c:v>3.4405</c:v>
                </c:pt>
                <c:pt idx="2078">
                  <c:v>3.436799999999999</c:v>
                </c:pt>
                <c:pt idx="2079">
                  <c:v>3.4337</c:v>
                </c:pt>
                <c:pt idx="2080">
                  <c:v>3.430299999999999</c:v>
                </c:pt>
                <c:pt idx="2081">
                  <c:v>3.4266</c:v>
                </c:pt>
                <c:pt idx="2082">
                  <c:v>3.4231</c:v>
                </c:pt>
                <c:pt idx="2083">
                  <c:v>3.4206</c:v>
                </c:pt>
                <c:pt idx="2084">
                  <c:v>3.4175</c:v>
                </c:pt>
                <c:pt idx="2085">
                  <c:v>3.4135</c:v>
                </c:pt>
                <c:pt idx="2086">
                  <c:v>3.4098</c:v>
                </c:pt>
                <c:pt idx="2087">
                  <c:v>3.4064</c:v>
                </c:pt>
                <c:pt idx="2088">
                  <c:v>3.4036</c:v>
                </c:pt>
                <c:pt idx="2089">
                  <c:v>3.4008</c:v>
                </c:pt>
                <c:pt idx="2090">
                  <c:v>3.3971</c:v>
                </c:pt>
                <c:pt idx="2091">
                  <c:v>3.3935</c:v>
                </c:pt>
                <c:pt idx="2092">
                  <c:v>3.390099999999999</c:v>
                </c:pt>
                <c:pt idx="2093">
                  <c:v>3.385899999999999</c:v>
                </c:pt>
                <c:pt idx="2094">
                  <c:v>3.378899999999999</c:v>
                </c:pt>
                <c:pt idx="2095">
                  <c:v>3.3761</c:v>
                </c:pt>
                <c:pt idx="2096">
                  <c:v>3.3834</c:v>
                </c:pt>
                <c:pt idx="2097">
                  <c:v>3.3884</c:v>
                </c:pt>
                <c:pt idx="2098">
                  <c:v>3.3862</c:v>
                </c:pt>
                <c:pt idx="2099">
                  <c:v>3.386499999999999</c:v>
                </c:pt>
                <c:pt idx="2100">
                  <c:v>3.3887</c:v>
                </c:pt>
                <c:pt idx="2101">
                  <c:v>3.3915</c:v>
                </c:pt>
                <c:pt idx="2102">
                  <c:v>3.394299999999999</c:v>
                </c:pt>
                <c:pt idx="2103">
                  <c:v>3.395199999999999</c:v>
                </c:pt>
                <c:pt idx="2104">
                  <c:v>3.3957</c:v>
                </c:pt>
                <c:pt idx="2105">
                  <c:v>3.3932</c:v>
                </c:pt>
                <c:pt idx="2106">
                  <c:v>3.387</c:v>
                </c:pt>
                <c:pt idx="2107">
                  <c:v>3.38</c:v>
                </c:pt>
                <c:pt idx="2108">
                  <c:v>3.375</c:v>
                </c:pt>
                <c:pt idx="2109">
                  <c:v>3.370499999999999</c:v>
                </c:pt>
                <c:pt idx="2110">
                  <c:v>3.3666</c:v>
                </c:pt>
                <c:pt idx="2111">
                  <c:v>3.3652</c:v>
                </c:pt>
                <c:pt idx="2112">
                  <c:v>3.365</c:v>
                </c:pt>
                <c:pt idx="2113">
                  <c:v>3.3608</c:v>
                </c:pt>
                <c:pt idx="2114">
                  <c:v>3.354999999999999</c:v>
                </c:pt>
                <c:pt idx="2115">
                  <c:v>3.351599999999999</c:v>
                </c:pt>
                <c:pt idx="2116">
                  <c:v>3.3511</c:v>
                </c:pt>
                <c:pt idx="2117">
                  <c:v>3.350499999999999</c:v>
                </c:pt>
                <c:pt idx="2118">
                  <c:v>3.3492</c:v>
                </c:pt>
                <c:pt idx="2119">
                  <c:v>3.3469</c:v>
                </c:pt>
                <c:pt idx="2120">
                  <c:v>3.3442</c:v>
                </c:pt>
                <c:pt idx="2121">
                  <c:v>3.3414</c:v>
                </c:pt>
                <c:pt idx="2122">
                  <c:v>3.339199999999999</c:v>
                </c:pt>
                <c:pt idx="2123">
                  <c:v>3.3384</c:v>
                </c:pt>
                <c:pt idx="2124">
                  <c:v>3.338099999999999</c:v>
                </c:pt>
                <c:pt idx="2125">
                  <c:v>3.337</c:v>
                </c:pt>
                <c:pt idx="2126">
                  <c:v>3.335399999999999</c:v>
                </c:pt>
                <c:pt idx="2127">
                  <c:v>3.3334</c:v>
                </c:pt>
                <c:pt idx="2128">
                  <c:v>3.3315</c:v>
                </c:pt>
                <c:pt idx="2129">
                  <c:v>3.329899999999999</c:v>
                </c:pt>
                <c:pt idx="2130">
                  <c:v>3.3282</c:v>
                </c:pt>
                <c:pt idx="2131">
                  <c:v>3.326299999999999</c:v>
                </c:pt>
                <c:pt idx="2132">
                  <c:v>3.3238</c:v>
                </c:pt>
                <c:pt idx="2133">
                  <c:v>3.321899999999999</c:v>
                </c:pt>
                <c:pt idx="2134">
                  <c:v>3.3205</c:v>
                </c:pt>
                <c:pt idx="2135">
                  <c:v>3.3203</c:v>
                </c:pt>
                <c:pt idx="2136">
                  <c:v>3.3189</c:v>
                </c:pt>
                <c:pt idx="2137">
                  <c:v>3.316199999999999</c:v>
                </c:pt>
                <c:pt idx="2138">
                  <c:v>3.312899999999999</c:v>
                </c:pt>
                <c:pt idx="2139">
                  <c:v>3.3088</c:v>
                </c:pt>
                <c:pt idx="2140">
                  <c:v>3.3047</c:v>
                </c:pt>
                <c:pt idx="2141">
                  <c:v>3.3003</c:v>
                </c:pt>
                <c:pt idx="2142">
                  <c:v>3.2963</c:v>
                </c:pt>
                <c:pt idx="2143">
                  <c:v>3.2941</c:v>
                </c:pt>
                <c:pt idx="2144">
                  <c:v>3.2944</c:v>
                </c:pt>
                <c:pt idx="2145">
                  <c:v>3.2946</c:v>
                </c:pt>
                <c:pt idx="2146">
                  <c:v>3.2949</c:v>
                </c:pt>
                <c:pt idx="2147">
                  <c:v>3.2965</c:v>
                </c:pt>
                <c:pt idx="2148">
                  <c:v>3.299</c:v>
                </c:pt>
                <c:pt idx="2149">
                  <c:v>3.3006</c:v>
                </c:pt>
                <c:pt idx="2150">
                  <c:v>3.301699999999999</c:v>
                </c:pt>
                <c:pt idx="2151">
                  <c:v>3.301699999999999</c:v>
                </c:pt>
                <c:pt idx="2152">
                  <c:v>3.3001</c:v>
                </c:pt>
                <c:pt idx="2153">
                  <c:v>3.2973</c:v>
                </c:pt>
                <c:pt idx="2154">
                  <c:v>3.2984</c:v>
                </c:pt>
                <c:pt idx="2155">
                  <c:v>3.3022</c:v>
                </c:pt>
                <c:pt idx="2156">
                  <c:v>3.300899999999999</c:v>
                </c:pt>
                <c:pt idx="2157">
                  <c:v>3.2971</c:v>
                </c:pt>
                <c:pt idx="2158">
                  <c:v>3.2946</c:v>
                </c:pt>
                <c:pt idx="2159">
                  <c:v>3.293</c:v>
                </c:pt>
                <c:pt idx="2160">
                  <c:v>3.2916</c:v>
                </c:pt>
                <c:pt idx="2161">
                  <c:v>3.2903</c:v>
                </c:pt>
                <c:pt idx="2162">
                  <c:v>3.2881</c:v>
                </c:pt>
                <c:pt idx="2163">
                  <c:v>3.2857</c:v>
                </c:pt>
                <c:pt idx="2164">
                  <c:v>3.2824</c:v>
                </c:pt>
                <c:pt idx="2165">
                  <c:v>3.2792</c:v>
                </c:pt>
                <c:pt idx="2166">
                  <c:v>3.2776</c:v>
                </c:pt>
                <c:pt idx="2167">
                  <c:v>3.277</c:v>
                </c:pt>
                <c:pt idx="2168">
                  <c:v>3.2768</c:v>
                </c:pt>
                <c:pt idx="2169">
                  <c:v>3.2773</c:v>
                </c:pt>
                <c:pt idx="2170">
                  <c:v>3.2776</c:v>
                </c:pt>
                <c:pt idx="2171">
                  <c:v>3.2779</c:v>
                </c:pt>
                <c:pt idx="2172">
                  <c:v>3.2779</c:v>
                </c:pt>
                <c:pt idx="2173">
                  <c:v>3.2768</c:v>
                </c:pt>
                <c:pt idx="2174">
                  <c:v>3.2749</c:v>
                </c:pt>
                <c:pt idx="2175">
                  <c:v>3.2735</c:v>
                </c:pt>
                <c:pt idx="2176">
                  <c:v>3.272699999999999</c:v>
                </c:pt>
                <c:pt idx="2177">
                  <c:v>3.2714</c:v>
                </c:pt>
                <c:pt idx="2178">
                  <c:v>3.2692</c:v>
                </c:pt>
                <c:pt idx="2179">
                  <c:v>3.2674</c:v>
                </c:pt>
                <c:pt idx="2180">
                  <c:v>3.2666</c:v>
                </c:pt>
                <c:pt idx="2181">
                  <c:v>3.266</c:v>
                </c:pt>
                <c:pt idx="2182">
                  <c:v>3.2649</c:v>
                </c:pt>
                <c:pt idx="2183">
                  <c:v>3.2623</c:v>
                </c:pt>
                <c:pt idx="2184">
                  <c:v>3.2593</c:v>
                </c:pt>
                <c:pt idx="2185">
                  <c:v>3.2572</c:v>
                </c:pt>
                <c:pt idx="2186">
                  <c:v>3.2561</c:v>
                </c:pt>
                <c:pt idx="2187">
                  <c:v>3.2577</c:v>
                </c:pt>
                <c:pt idx="2188">
                  <c:v>3.2601</c:v>
                </c:pt>
                <c:pt idx="2189">
                  <c:v>3.2604</c:v>
                </c:pt>
                <c:pt idx="2190">
                  <c:v>3.2588</c:v>
                </c:pt>
                <c:pt idx="2191">
                  <c:v>3.256899999999999</c:v>
                </c:pt>
                <c:pt idx="2192">
                  <c:v>3.2556</c:v>
                </c:pt>
                <c:pt idx="2193">
                  <c:v>3.2537</c:v>
                </c:pt>
                <c:pt idx="2194">
                  <c:v>3.2518</c:v>
                </c:pt>
                <c:pt idx="2195">
                  <c:v>3.2513</c:v>
                </c:pt>
                <c:pt idx="2196">
                  <c:v>3.251</c:v>
                </c:pt>
                <c:pt idx="2197">
                  <c:v>3.2491</c:v>
                </c:pt>
                <c:pt idx="2198">
                  <c:v>3.2451</c:v>
                </c:pt>
                <c:pt idx="2199">
                  <c:v>3.2411</c:v>
                </c:pt>
                <c:pt idx="2200">
                  <c:v>3.239</c:v>
                </c:pt>
                <c:pt idx="2201">
                  <c:v>3.239</c:v>
                </c:pt>
                <c:pt idx="2202">
                  <c:v>3.2401</c:v>
                </c:pt>
                <c:pt idx="2203">
                  <c:v>3.2406</c:v>
                </c:pt>
                <c:pt idx="2204">
                  <c:v>3.2406</c:v>
                </c:pt>
                <c:pt idx="2205">
                  <c:v>3.2398</c:v>
                </c:pt>
                <c:pt idx="2206">
                  <c:v>3.2387</c:v>
                </c:pt>
                <c:pt idx="2207">
                  <c:v>3.2372</c:v>
                </c:pt>
                <c:pt idx="2208">
                  <c:v>3.2364</c:v>
                </c:pt>
                <c:pt idx="2209">
                  <c:v>3.2358</c:v>
                </c:pt>
                <c:pt idx="2210">
                  <c:v>3.235</c:v>
                </c:pt>
                <c:pt idx="2211">
                  <c:v>3.2342</c:v>
                </c:pt>
                <c:pt idx="2212">
                  <c:v>3.2337</c:v>
                </c:pt>
                <c:pt idx="2213">
                  <c:v>3.2334</c:v>
                </c:pt>
                <c:pt idx="2214">
                  <c:v>3.2324</c:v>
                </c:pt>
                <c:pt idx="2215">
                  <c:v>3.2308</c:v>
                </c:pt>
                <c:pt idx="2216">
                  <c:v>3.2297</c:v>
                </c:pt>
                <c:pt idx="2217">
                  <c:v>3.2284</c:v>
                </c:pt>
                <c:pt idx="2218">
                  <c:v>3.2263</c:v>
                </c:pt>
                <c:pt idx="2219">
                  <c:v>3.2244</c:v>
                </c:pt>
                <c:pt idx="2220">
                  <c:v>3.2231</c:v>
                </c:pt>
                <c:pt idx="2221">
                  <c:v>3.2218</c:v>
                </c:pt>
                <c:pt idx="2222">
                  <c:v>3.2205</c:v>
                </c:pt>
                <c:pt idx="2223">
                  <c:v>3.2191</c:v>
                </c:pt>
                <c:pt idx="2224">
                  <c:v>3.2181</c:v>
                </c:pt>
                <c:pt idx="2225">
                  <c:v>3.2176</c:v>
                </c:pt>
                <c:pt idx="2226">
                  <c:v>3.217</c:v>
                </c:pt>
                <c:pt idx="2227">
                  <c:v>3.216</c:v>
                </c:pt>
                <c:pt idx="2228">
                  <c:v>3.2149</c:v>
                </c:pt>
                <c:pt idx="2229">
                  <c:v>3.2141</c:v>
                </c:pt>
                <c:pt idx="2230">
                  <c:v>3.212499999999999</c:v>
                </c:pt>
                <c:pt idx="2231">
                  <c:v>3.211</c:v>
                </c:pt>
                <c:pt idx="2232">
                  <c:v>3.2096</c:v>
                </c:pt>
                <c:pt idx="2233">
                  <c:v>3.2086</c:v>
                </c:pt>
                <c:pt idx="2234">
                  <c:v>3.207</c:v>
                </c:pt>
                <c:pt idx="2235">
                  <c:v>3.2052</c:v>
                </c:pt>
                <c:pt idx="2236">
                  <c:v>3.2033</c:v>
                </c:pt>
                <c:pt idx="2237">
                  <c:v>3.202</c:v>
                </c:pt>
                <c:pt idx="2238">
                  <c:v>3.2012</c:v>
                </c:pt>
                <c:pt idx="2239">
                  <c:v>3.1999</c:v>
                </c:pt>
                <c:pt idx="2240">
                  <c:v>3.1983</c:v>
                </c:pt>
                <c:pt idx="2241">
                  <c:v>3.197</c:v>
                </c:pt>
                <c:pt idx="2242">
                  <c:v>3.196499999999999</c:v>
                </c:pt>
                <c:pt idx="2243">
                  <c:v>3.1957</c:v>
                </c:pt>
                <c:pt idx="2244">
                  <c:v>3.1949</c:v>
                </c:pt>
                <c:pt idx="2245">
                  <c:v>3.1944</c:v>
                </c:pt>
                <c:pt idx="2246">
                  <c:v>3.1939</c:v>
                </c:pt>
                <c:pt idx="2247">
                  <c:v>3.1926</c:v>
                </c:pt>
                <c:pt idx="2248">
                  <c:v>3.1913</c:v>
                </c:pt>
                <c:pt idx="2249">
                  <c:v>3.1902</c:v>
                </c:pt>
                <c:pt idx="2250">
                  <c:v>3.1892</c:v>
                </c:pt>
                <c:pt idx="2251">
                  <c:v>3.1879</c:v>
                </c:pt>
                <c:pt idx="2252">
                  <c:v>3.1863</c:v>
                </c:pt>
                <c:pt idx="2253">
                  <c:v>3.1855</c:v>
                </c:pt>
                <c:pt idx="2254">
                  <c:v>3.1847</c:v>
                </c:pt>
                <c:pt idx="2255">
                  <c:v>3.1837</c:v>
                </c:pt>
                <c:pt idx="2256">
                  <c:v>3.1829</c:v>
                </c:pt>
                <c:pt idx="2257">
                  <c:v>3.1827</c:v>
                </c:pt>
                <c:pt idx="2258">
                  <c:v>3.1821</c:v>
                </c:pt>
                <c:pt idx="2259">
                  <c:v>3.1811</c:v>
                </c:pt>
                <c:pt idx="2260">
                  <c:v>3.1806</c:v>
                </c:pt>
                <c:pt idx="2261">
                  <c:v>3.1801</c:v>
                </c:pt>
                <c:pt idx="2262">
                  <c:v>3.1795</c:v>
                </c:pt>
                <c:pt idx="2263">
                  <c:v>3.1788</c:v>
                </c:pt>
                <c:pt idx="2264">
                  <c:v>3.1777</c:v>
                </c:pt>
                <c:pt idx="2265">
                  <c:v>3.1772</c:v>
                </c:pt>
                <c:pt idx="2266">
                  <c:v>3.1764</c:v>
                </c:pt>
                <c:pt idx="2267">
                  <c:v>3.1749</c:v>
                </c:pt>
                <c:pt idx="2268">
                  <c:v>3.172499999999999</c:v>
                </c:pt>
                <c:pt idx="2269">
                  <c:v>3.1707</c:v>
                </c:pt>
                <c:pt idx="2270">
                  <c:v>3.1689</c:v>
                </c:pt>
                <c:pt idx="2271">
                  <c:v>3.1671</c:v>
                </c:pt>
                <c:pt idx="2272">
                  <c:v>3.166</c:v>
                </c:pt>
                <c:pt idx="2273">
                  <c:v>3.1655</c:v>
                </c:pt>
                <c:pt idx="2274">
                  <c:v>3.1647</c:v>
                </c:pt>
                <c:pt idx="2275">
                  <c:v>3.1629</c:v>
                </c:pt>
                <c:pt idx="2276">
                  <c:v>3.1603</c:v>
                </c:pt>
                <c:pt idx="2277">
                  <c:v>3.1585</c:v>
                </c:pt>
                <c:pt idx="2278">
                  <c:v>3.1578</c:v>
                </c:pt>
                <c:pt idx="2279">
                  <c:v>3.156699999999999</c:v>
                </c:pt>
                <c:pt idx="2280">
                  <c:v>3.1554</c:v>
                </c:pt>
                <c:pt idx="2281">
                  <c:v>3.1544</c:v>
                </c:pt>
                <c:pt idx="2282">
                  <c:v>3.152899999999999</c:v>
                </c:pt>
                <c:pt idx="2283">
                  <c:v>3.1508</c:v>
                </c:pt>
                <c:pt idx="2284">
                  <c:v>3.1495</c:v>
                </c:pt>
                <c:pt idx="2285">
                  <c:v>3.1492</c:v>
                </c:pt>
                <c:pt idx="2286">
                  <c:v>3.149</c:v>
                </c:pt>
                <c:pt idx="2287">
                  <c:v>3.148</c:v>
                </c:pt>
                <c:pt idx="2288">
                  <c:v>3.1464</c:v>
                </c:pt>
                <c:pt idx="2289">
                  <c:v>3.1454</c:v>
                </c:pt>
                <c:pt idx="2290">
                  <c:v>3.1444</c:v>
                </c:pt>
                <c:pt idx="2291">
                  <c:v>3.1428</c:v>
                </c:pt>
                <c:pt idx="2292">
                  <c:v>3.1415</c:v>
                </c:pt>
                <c:pt idx="2293">
                  <c:v>3.141</c:v>
                </c:pt>
                <c:pt idx="2294">
                  <c:v>3.1408</c:v>
                </c:pt>
                <c:pt idx="2295">
                  <c:v>3.139699999999999</c:v>
                </c:pt>
                <c:pt idx="2296">
                  <c:v>3.1374</c:v>
                </c:pt>
                <c:pt idx="2297">
                  <c:v>3.1349</c:v>
                </c:pt>
                <c:pt idx="2298">
                  <c:v>3.1341</c:v>
                </c:pt>
                <c:pt idx="2299">
                  <c:v>3.1343</c:v>
                </c:pt>
                <c:pt idx="2300">
                  <c:v>3.1341</c:v>
                </c:pt>
                <c:pt idx="2301">
                  <c:v>3.1338</c:v>
                </c:pt>
                <c:pt idx="2302">
                  <c:v>3.1338</c:v>
                </c:pt>
                <c:pt idx="2303">
                  <c:v>3.1336</c:v>
                </c:pt>
                <c:pt idx="2304">
                  <c:v>3.1333</c:v>
                </c:pt>
                <c:pt idx="2305">
                  <c:v>3.132299999999999</c:v>
                </c:pt>
                <c:pt idx="2306">
                  <c:v>3.1292</c:v>
                </c:pt>
                <c:pt idx="2307">
                  <c:v>3.1272</c:v>
                </c:pt>
                <c:pt idx="2308">
                  <c:v>3.1267</c:v>
                </c:pt>
                <c:pt idx="2309">
                  <c:v>3.1267</c:v>
                </c:pt>
                <c:pt idx="2310">
                  <c:v>3.1267</c:v>
                </c:pt>
                <c:pt idx="2311">
                  <c:v>3.1259</c:v>
                </c:pt>
                <c:pt idx="2312">
                  <c:v>3.1244</c:v>
                </c:pt>
                <c:pt idx="2313">
                  <c:v>3.1239</c:v>
                </c:pt>
                <c:pt idx="2314">
                  <c:v>3.1236</c:v>
                </c:pt>
                <c:pt idx="2315">
                  <c:v>3.1234</c:v>
                </c:pt>
                <c:pt idx="2316">
                  <c:v>3.1226</c:v>
                </c:pt>
                <c:pt idx="2317">
                  <c:v>3.1218</c:v>
                </c:pt>
                <c:pt idx="2318">
                  <c:v>3.1216</c:v>
                </c:pt>
                <c:pt idx="2319">
                  <c:v>3.1208</c:v>
                </c:pt>
                <c:pt idx="2320">
                  <c:v>3.1198</c:v>
                </c:pt>
                <c:pt idx="2321">
                  <c:v>3.1193</c:v>
                </c:pt>
                <c:pt idx="2322">
                  <c:v>3.1193</c:v>
                </c:pt>
                <c:pt idx="2323">
                  <c:v>3.119</c:v>
                </c:pt>
                <c:pt idx="2324">
                  <c:v>3.1188</c:v>
                </c:pt>
                <c:pt idx="2325">
                  <c:v>3.1185</c:v>
                </c:pt>
                <c:pt idx="2326">
                  <c:v>3.1188</c:v>
                </c:pt>
                <c:pt idx="2327">
                  <c:v>3.1188</c:v>
                </c:pt>
                <c:pt idx="2328">
                  <c:v>3.1183</c:v>
                </c:pt>
                <c:pt idx="2329">
                  <c:v>3.118</c:v>
                </c:pt>
                <c:pt idx="2330">
                  <c:v>3.1178</c:v>
                </c:pt>
                <c:pt idx="2331">
                  <c:v>3.118</c:v>
                </c:pt>
                <c:pt idx="2332">
                  <c:v>3.1175</c:v>
                </c:pt>
                <c:pt idx="2333">
                  <c:v>3.116699999999999</c:v>
                </c:pt>
                <c:pt idx="2334">
                  <c:v>3.116499999999999</c:v>
                </c:pt>
                <c:pt idx="2335">
                  <c:v>3.116699999999999</c:v>
                </c:pt>
                <c:pt idx="2336">
                  <c:v>3.1162</c:v>
                </c:pt>
                <c:pt idx="2337">
                  <c:v>3.115699999999999</c:v>
                </c:pt>
                <c:pt idx="2338">
                  <c:v>3.115699999999999</c:v>
                </c:pt>
                <c:pt idx="2339">
                  <c:v>3.115699999999999</c:v>
                </c:pt>
                <c:pt idx="2340">
                  <c:v>3.115499999999999</c:v>
                </c:pt>
                <c:pt idx="2341">
                  <c:v>3.1147</c:v>
                </c:pt>
                <c:pt idx="2342">
                  <c:v>3.1142</c:v>
                </c:pt>
                <c:pt idx="2343">
                  <c:v>3.1142</c:v>
                </c:pt>
                <c:pt idx="2344">
                  <c:v>3.1134</c:v>
                </c:pt>
                <c:pt idx="2345">
                  <c:v>3.1122</c:v>
                </c:pt>
                <c:pt idx="2346">
                  <c:v>3.1114</c:v>
                </c:pt>
                <c:pt idx="2347">
                  <c:v>3.1109</c:v>
                </c:pt>
                <c:pt idx="2348">
                  <c:v>3.1101</c:v>
                </c:pt>
                <c:pt idx="2349">
                  <c:v>3.1091</c:v>
                </c:pt>
                <c:pt idx="2350">
                  <c:v>3.1089</c:v>
                </c:pt>
                <c:pt idx="2351">
                  <c:v>3.1089</c:v>
                </c:pt>
                <c:pt idx="2352">
                  <c:v>3.1091</c:v>
                </c:pt>
                <c:pt idx="2353">
                  <c:v>3.1099</c:v>
                </c:pt>
                <c:pt idx="2354">
                  <c:v>3.111899999999999</c:v>
                </c:pt>
                <c:pt idx="2355">
                  <c:v>3.1139</c:v>
                </c:pt>
                <c:pt idx="2356">
                  <c:v>3.1147</c:v>
                </c:pt>
                <c:pt idx="2357">
                  <c:v>3.115499999999999</c:v>
                </c:pt>
                <c:pt idx="2358">
                  <c:v>3.117</c:v>
                </c:pt>
                <c:pt idx="2359">
                  <c:v>3.1185</c:v>
                </c:pt>
                <c:pt idx="2360">
                  <c:v>3.1203</c:v>
                </c:pt>
                <c:pt idx="2361">
                  <c:v>3.1223</c:v>
                </c:pt>
                <c:pt idx="2362">
                  <c:v>3.1254</c:v>
                </c:pt>
                <c:pt idx="2363">
                  <c:v>3.1285</c:v>
                </c:pt>
                <c:pt idx="2364">
                  <c:v>3.1318</c:v>
                </c:pt>
                <c:pt idx="2365">
                  <c:v>3.1354</c:v>
                </c:pt>
                <c:pt idx="2366">
                  <c:v>3.139699999999999</c:v>
                </c:pt>
                <c:pt idx="2367">
                  <c:v>3.1459</c:v>
                </c:pt>
                <c:pt idx="2368">
                  <c:v>3.1518</c:v>
                </c:pt>
                <c:pt idx="2369">
                  <c:v>3.155699999999999</c:v>
                </c:pt>
                <c:pt idx="2370">
                  <c:v>3.1596</c:v>
                </c:pt>
                <c:pt idx="2371">
                  <c:v>3.1637</c:v>
                </c:pt>
                <c:pt idx="2372">
                  <c:v>3.1681</c:v>
                </c:pt>
                <c:pt idx="2373">
                  <c:v>3.172499999999999</c:v>
                </c:pt>
                <c:pt idx="2374">
                  <c:v>3.1762</c:v>
                </c:pt>
                <c:pt idx="2375">
                  <c:v>3.1795</c:v>
                </c:pt>
                <c:pt idx="2376">
                  <c:v>3.1829</c:v>
                </c:pt>
                <c:pt idx="2377">
                  <c:v>3.1863</c:v>
                </c:pt>
                <c:pt idx="2378">
                  <c:v>3.1902</c:v>
                </c:pt>
                <c:pt idx="2379">
                  <c:v>3.1939</c:v>
                </c:pt>
                <c:pt idx="2380">
                  <c:v>3.197</c:v>
                </c:pt>
                <c:pt idx="2381">
                  <c:v>3.1999</c:v>
                </c:pt>
                <c:pt idx="2382">
                  <c:v>3.2031</c:v>
                </c:pt>
                <c:pt idx="2383">
                  <c:v>3.2062</c:v>
                </c:pt>
                <c:pt idx="2384">
                  <c:v>3.2089</c:v>
                </c:pt>
                <c:pt idx="2385">
                  <c:v>3.2102</c:v>
                </c:pt>
                <c:pt idx="2386">
                  <c:v>3.2115</c:v>
                </c:pt>
                <c:pt idx="2387">
                  <c:v>3.2128</c:v>
                </c:pt>
                <c:pt idx="2388">
                  <c:v>3.2136</c:v>
                </c:pt>
                <c:pt idx="2389">
                  <c:v>3.2139</c:v>
                </c:pt>
                <c:pt idx="2390">
                  <c:v>3.2144</c:v>
                </c:pt>
                <c:pt idx="2391">
                  <c:v>3.2149</c:v>
                </c:pt>
                <c:pt idx="2392">
                  <c:v>3.2154</c:v>
                </c:pt>
                <c:pt idx="2393">
                  <c:v>3.2154</c:v>
                </c:pt>
              </c:numCache>
            </c:numRef>
          </c:val>
          <c:smooth val="0"/>
        </c:ser>
        <c:dLbls>
          <c:showLegendKey val="0"/>
          <c:showVal val="0"/>
          <c:showCatName val="0"/>
          <c:showSerName val="0"/>
          <c:showPercent val="0"/>
          <c:showBubbleSize val="0"/>
        </c:dLbls>
        <c:marker val="1"/>
        <c:smooth val="0"/>
        <c:axId val="-2140050376"/>
        <c:axId val="-2138898520"/>
      </c:lineChart>
      <c:catAx>
        <c:axId val="-2140050376"/>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Time</a:t>
                </a:r>
              </a:p>
            </c:rich>
          </c:tx>
          <c:layout/>
          <c:overlay val="0"/>
          <c:spPr>
            <a:noFill/>
            <a:ln>
              <a:noFill/>
            </a:ln>
            <a:effectLst/>
          </c:spPr>
        </c:title>
        <c:numFmt formatCode="mm:ss" sourceLinked="0"/>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898520"/>
        <c:crosses val="autoZero"/>
        <c:auto val="1"/>
        <c:lblAlgn val="ctr"/>
        <c:lblOffset val="100"/>
        <c:noMultiLvlLbl val="1"/>
      </c:catAx>
      <c:valAx>
        <c:axId val="-2138898520"/>
        <c:scaling>
          <c:orientation val="minMax"/>
          <c:min val="2.0"/>
        </c:scaling>
        <c:delete val="0"/>
        <c:axPos val="l"/>
        <c:title>
          <c:tx>
            <c:rich>
              <a:bodyPr rot="-5400000" spcFirstLastPara="1" vertOverflow="ellipsis" vert="horz" wrap="square" anchor="ctr" anchorCtr="1"/>
              <a:lstStyle/>
              <a:p>
                <a:pPr algn="ctr" rtl="0">
                  <a:def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GSR [uS]</a:t>
                </a:r>
              </a:p>
            </c:rich>
          </c:tx>
          <c:layout/>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05037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1" i="0" u="none" strike="noStrike" kern="1200" spc="0" baseline="0">
                <a:solidFill>
                  <a:sysClr val="windowText" lastClr="000000">
                    <a:lumMod val="65000"/>
                    <a:lumOff val="35000"/>
                  </a:sysClr>
                </a:solidFill>
                <a:effectLst/>
                <a:latin typeface="+mn-lt"/>
                <a:ea typeface="+mn-ea"/>
                <a:cs typeface="+mn-cs"/>
              </a:defRPr>
            </a:pPr>
            <a:r>
              <a:rPr lang="en-US" sz="1200" b="1" i="0" u="none" strike="noStrike" kern="1200" baseline="0">
                <a:solidFill>
                  <a:sysClr val="windowText" lastClr="000000">
                    <a:lumMod val="65000"/>
                    <a:lumOff val="35000"/>
                  </a:sysClr>
                </a:solidFill>
                <a:effectLst/>
                <a:latin typeface="+mn-lt"/>
                <a:ea typeface="+mn-ea"/>
                <a:cs typeface="+mn-cs"/>
              </a:rPr>
              <a:t>GSR - Time</a:t>
            </a:r>
          </a:p>
        </c:rich>
      </c:tx>
      <c:layout/>
      <c:overlay val="0"/>
      <c:spPr>
        <a:noFill/>
        <a:ln>
          <a:noFill/>
        </a:ln>
        <a:effectLst/>
      </c:spPr>
    </c:title>
    <c:autoTitleDeleted val="0"/>
    <c:plotArea>
      <c:layout/>
      <c:lineChart>
        <c:grouping val="standard"/>
        <c:varyColors val="0"/>
        <c:ser>
          <c:idx val="0"/>
          <c:order val="0"/>
          <c:tx>
            <c:strRef>
              <c:f>'Subject 6'!$C$1</c:f>
              <c:strCache>
                <c:ptCount val="1"/>
                <c:pt idx="0">
                  <c:v>GSR  1 [uS]</c:v>
                </c:pt>
              </c:strCache>
            </c:strRef>
          </c:tx>
          <c:spPr>
            <a:ln w="28575" cap="rnd">
              <a:solidFill>
                <a:schemeClr val="dk1">
                  <a:tint val="88500"/>
                </a:schemeClr>
              </a:solidFill>
              <a:round/>
            </a:ln>
            <a:effectLst/>
          </c:spPr>
          <c:marker>
            <c:symbol val="none"/>
          </c:marker>
          <c:cat>
            <c:numRef>
              <c:f>'Subject 6'!$B$2:$B$7642</c:f>
              <c:numCache>
                <c:formatCode>mm:ss.00</c:formatCode>
                <c:ptCount val="7641"/>
                <c:pt idx="0">
                  <c:v>0.0</c:v>
                </c:pt>
                <c:pt idx="1">
                  <c:v>5.78703703703592E-7</c:v>
                </c:pt>
                <c:pt idx="2">
                  <c:v>1.15740740740762E-6</c:v>
                </c:pt>
                <c:pt idx="3">
                  <c:v>1.73611111111121E-6</c:v>
                </c:pt>
                <c:pt idx="4">
                  <c:v>2.31481481481502E-6</c:v>
                </c:pt>
                <c:pt idx="5">
                  <c:v>2.89351851851839E-6</c:v>
                </c:pt>
                <c:pt idx="6">
                  <c:v>3.4722222222222E-6</c:v>
                </c:pt>
                <c:pt idx="7">
                  <c:v>4.05092592592623E-6</c:v>
                </c:pt>
                <c:pt idx="8">
                  <c:v>4.6296296296296E-6</c:v>
                </c:pt>
                <c:pt idx="9">
                  <c:v>5.20833333333341E-6</c:v>
                </c:pt>
                <c:pt idx="10">
                  <c:v>5.78703703703722E-6</c:v>
                </c:pt>
                <c:pt idx="11">
                  <c:v>6.36574074074081E-6</c:v>
                </c:pt>
                <c:pt idx="12">
                  <c:v>6.9444444444444E-6</c:v>
                </c:pt>
                <c:pt idx="13">
                  <c:v>7.52314814814843E-6</c:v>
                </c:pt>
                <c:pt idx="14">
                  <c:v>8.1018518518518E-6</c:v>
                </c:pt>
                <c:pt idx="15">
                  <c:v>8.68055555555562E-6</c:v>
                </c:pt>
                <c:pt idx="16">
                  <c:v>9.25925925925921E-6</c:v>
                </c:pt>
                <c:pt idx="17">
                  <c:v>9.83796296296302E-6</c:v>
                </c:pt>
                <c:pt idx="18">
                  <c:v>1.0416666666667E-5</c:v>
                </c:pt>
                <c:pt idx="19">
                  <c:v>1.09953703703704E-5</c:v>
                </c:pt>
                <c:pt idx="20">
                  <c:v>1.15740740740742E-5</c:v>
                </c:pt>
                <c:pt idx="21">
                  <c:v>1.21527777777776E-5</c:v>
                </c:pt>
                <c:pt idx="22">
                  <c:v>1.27314814814814E-5</c:v>
                </c:pt>
                <c:pt idx="23">
                  <c:v>1.33101851851852E-5</c:v>
                </c:pt>
                <c:pt idx="24">
                  <c:v>1.38888888888892E-5</c:v>
                </c:pt>
                <c:pt idx="25">
                  <c:v>1.44675925925928E-5</c:v>
                </c:pt>
                <c:pt idx="26">
                  <c:v>1.50462962962964E-5</c:v>
                </c:pt>
                <c:pt idx="27">
                  <c:v>1.5625E-5</c:v>
                </c:pt>
                <c:pt idx="28">
                  <c:v>1.62037037037036E-5</c:v>
                </c:pt>
                <c:pt idx="29">
                  <c:v>1.67824074074076E-5</c:v>
                </c:pt>
                <c:pt idx="30">
                  <c:v>1.73611111111112E-5</c:v>
                </c:pt>
                <c:pt idx="31">
                  <c:v>1.7939814814815E-5</c:v>
                </c:pt>
                <c:pt idx="32">
                  <c:v>1.85185185185188E-5</c:v>
                </c:pt>
                <c:pt idx="33">
                  <c:v>1.90972222222222E-5</c:v>
                </c:pt>
                <c:pt idx="34">
                  <c:v>1.9675925925926E-5</c:v>
                </c:pt>
                <c:pt idx="35">
                  <c:v>2.02546296296296E-5</c:v>
                </c:pt>
                <c:pt idx="36">
                  <c:v>2.08333333333334E-5</c:v>
                </c:pt>
                <c:pt idx="37">
                  <c:v>2.14120370370372E-5</c:v>
                </c:pt>
                <c:pt idx="38">
                  <c:v>2.19907407407408E-5</c:v>
                </c:pt>
                <c:pt idx="39">
                  <c:v>2.25694444444444E-5</c:v>
                </c:pt>
                <c:pt idx="40">
                  <c:v>2.31481481481484E-5</c:v>
                </c:pt>
                <c:pt idx="41">
                  <c:v>2.3726851851852E-5</c:v>
                </c:pt>
                <c:pt idx="42">
                  <c:v>2.43055555555556E-5</c:v>
                </c:pt>
                <c:pt idx="43">
                  <c:v>2.48842592592592E-5</c:v>
                </c:pt>
                <c:pt idx="44">
                  <c:v>2.5462962962963E-5</c:v>
                </c:pt>
                <c:pt idx="45">
                  <c:v>2.60416666666668E-5</c:v>
                </c:pt>
                <c:pt idx="46">
                  <c:v>2.66203703703704E-5</c:v>
                </c:pt>
                <c:pt idx="47">
                  <c:v>2.71990740740742E-5</c:v>
                </c:pt>
                <c:pt idx="48">
                  <c:v>2.77777777777781E-5</c:v>
                </c:pt>
                <c:pt idx="49">
                  <c:v>2.83564814814814E-5</c:v>
                </c:pt>
                <c:pt idx="50">
                  <c:v>2.89351851851852E-5</c:v>
                </c:pt>
                <c:pt idx="51">
                  <c:v>2.95138888888893E-5</c:v>
                </c:pt>
                <c:pt idx="52">
                  <c:v>3.00925925925928E-5</c:v>
                </c:pt>
                <c:pt idx="53">
                  <c:v>3.06712962962964E-5</c:v>
                </c:pt>
                <c:pt idx="54">
                  <c:v>3.125E-5</c:v>
                </c:pt>
                <c:pt idx="55">
                  <c:v>3.18287037037038E-5</c:v>
                </c:pt>
                <c:pt idx="56">
                  <c:v>3.24074074074072E-5</c:v>
                </c:pt>
                <c:pt idx="57">
                  <c:v>3.29861111111113E-5</c:v>
                </c:pt>
                <c:pt idx="58">
                  <c:v>3.3564814814815E-5</c:v>
                </c:pt>
                <c:pt idx="59">
                  <c:v>3.41435185185184E-5</c:v>
                </c:pt>
                <c:pt idx="60">
                  <c:v>3.47222222222222E-5</c:v>
                </c:pt>
                <c:pt idx="61">
                  <c:v>3.53009259259261E-5</c:v>
                </c:pt>
                <c:pt idx="62">
                  <c:v>3.58796296296301E-5</c:v>
                </c:pt>
                <c:pt idx="63">
                  <c:v>3.64583333333334E-5</c:v>
                </c:pt>
                <c:pt idx="64">
                  <c:v>3.70370370370373E-5</c:v>
                </c:pt>
                <c:pt idx="65">
                  <c:v>3.76157407407409E-5</c:v>
                </c:pt>
                <c:pt idx="66">
                  <c:v>3.81944444444444E-5</c:v>
                </c:pt>
                <c:pt idx="67">
                  <c:v>3.8773148148148E-5</c:v>
                </c:pt>
                <c:pt idx="68">
                  <c:v>3.93518518518521E-5</c:v>
                </c:pt>
                <c:pt idx="69">
                  <c:v>3.99305555555557E-5</c:v>
                </c:pt>
                <c:pt idx="70">
                  <c:v>4.05092592592592E-5</c:v>
                </c:pt>
                <c:pt idx="71">
                  <c:v>4.1087962962963E-5</c:v>
                </c:pt>
                <c:pt idx="72">
                  <c:v>4.16666666666669E-5</c:v>
                </c:pt>
                <c:pt idx="73">
                  <c:v>4.22453703703702E-5</c:v>
                </c:pt>
                <c:pt idx="74">
                  <c:v>4.28240740740743E-5</c:v>
                </c:pt>
                <c:pt idx="75">
                  <c:v>4.34027777777781E-5</c:v>
                </c:pt>
                <c:pt idx="76">
                  <c:v>4.39814814814814E-5</c:v>
                </c:pt>
                <c:pt idx="77">
                  <c:v>4.45601851851853E-5</c:v>
                </c:pt>
                <c:pt idx="78">
                  <c:v>4.51388888888888E-5</c:v>
                </c:pt>
                <c:pt idx="79">
                  <c:v>4.57175925925929E-5</c:v>
                </c:pt>
                <c:pt idx="80">
                  <c:v>4.62962962962965E-5</c:v>
                </c:pt>
                <c:pt idx="81">
                  <c:v>4.68750000000001E-5</c:v>
                </c:pt>
                <c:pt idx="82">
                  <c:v>4.74537037037039E-5</c:v>
                </c:pt>
                <c:pt idx="83">
                  <c:v>4.80324074074073E-5</c:v>
                </c:pt>
                <c:pt idx="84">
                  <c:v>4.8611111111111E-5</c:v>
                </c:pt>
                <c:pt idx="85">
                  <c:v>4.91898148148151E-5</c:v>
                </c:pt>
                <c:pt idx="86">
                  <c:v>4.97685185185189E-5</c:v>
                </c:pt>
                <c:pt idx="87">
                  <c:v>5.03472222222223E-5</c:v>
                </c:pt>
                <c:pt idx="88">
                  <c:v>5.09259259259261E-5</c:v>
                </c:pt>
                <c:pt idx="89">
                  <c:v>5.15046296296294E-5</c:v>
                </c:pt>
                <c:pt idx="90">
                  <c:v>5.20833333333335E-5</c:v>
                </c:pt>
                <c:pt idx="91">
                  <c:v>5.26620370370373E-5</c:v>
                </c:pt>
                <c:pt idx="92">
                  <c:v>5.32407407407409E-5</c:v>
                </c:pt>
                <c:pt idx="93">
                  <c:v>5.38194444444447E-5</c:v>
                </c:pt>
                <c:pt idx="94">
                  <c:v>5.43981481481481E-5</c:v>
                </c:pt>
                <c:pt idx="95">
                  <c:v>5.49768518518519E-5</c:v>
                </c:pt>
                <c:pt idx="96">
                  <c:v>5.55555555555557E-5</c:v>
                </c:pt>
                <c:pt idx="97">
                  <c:v>5.61342592592593E-5</c:v>
                </c:pt>
                <c:pt idx="98">
                  <c:v>5.67129629629631E-5</c:v>
                </c:pt>
                <c:pt idx="99">
                  <c:v>5.72916666666667E-5</c:v>
                </c:pt>
                <c:pt idx="100">
                  <c:v>5.78703703703707E-5</c:v>
                </c:pt>
                <c:pt idx="101">
                  <c:v>5.84490740740743E-5</c:v>
                </c:pt>
                <c:pt idx="102">
                  <c:v>5.90277777777779E-5</c:v>
                </c:pt>
                <c:pt idx="103">
                  <c:v>5.96064814814815E-5</c:v>
                </c:pt>
                <c:pt idx="104">
                  <c:v>6.0185185185185E-5</c:v>
                </c:pt>
                <c:pt idx="105">
                  <c:v>6.07638888888891E-5</c:v>
                </c:pt>
                <c:pt idx="106">
                  <c:v>6.13425925925927E-5</c:v>
                </c:pt>
                <c:pt idx="107">
                  <c:v>6.19212962962967E-5</c:v>
                </c:pt>
                <c:pt idx="108">
                  <c:v>6.25000000000003E-5</c:v>
                </c:pt>
                <c:pt idx="109">
                  <c:v>6.30787037037039E-5</c:v>
                </c:pt>
                <c:pt idx="110">
                  <c:v>6.36574074074075E-5</c:v>
                </c:pt>
                <c:pt idx="111">
                  <c:v>6.42361111111111E-5</c:v>
                </c:pt>
                <c:pt idx="112">
                  <c:v>6.48148148148151E-5</c:v>
                </c:pt>
                <c:pt idx="113">
                  <c:v>6.53935185185187E-5</c:v>
                </c:pt>
                <c:pt idx="114">
                  <c:v>6.59722222222223E-5</c:v>
                </c:pt>
                <c:pt idx="115">
                  <c:v>6.65509259259259E-5</c:v>
                </c:pt>
                <c:pt idx="116">
                  <c:v>6.71296296296299E-5</c:v>
                </c:pt>
                <c:pt idx="117">
                  <c:v>6.77083333333331E-5</c:v>
                </c:pt>
                <c:pt idx="118">
                  <c:v>6.82870370370371E-5</c:v>
                </c:pt>
                <c:pt idx="119">
                  <c:v>6.88657407407411E-5</c:v>
                </c:pt>
                <c:pt idx="120">
                  <c:v>6.94444444444447E-5</c:v>
                </c:pt>
                <c:pt idx="121">
                  <c:v>7.00231481481483E-5</c:v>
                </c:pt>
                <c:pt idx="122">
                  <c:v>7.06018518518519E-5</c:v>
                </c:pt>
                <c:pt idx="123">
                  <c:v>7.11805555555559E-5</c:v>
                </c:pt>
                <c:pt idx="124">
                  <c:v>7.17592592592595E-5</c:v>
                </c:pt>
                <c:pt idx="125">
                  <c:v>7.23379629629631E-5</c:v>
                </c:pt>
                <c:pt idx="126">
                  <c:v>7.29166666666667E-5</c:v>
                </c:pt>
                <c:pt idx="127">
                  <c:v>7.34953703703707E-5</c:v>
                </c:pt>
                <c:pt idx="128">
                  <c:v>7.40740740740739E-5</c:v>
                </c:pt>
                <c:pt idx="129">
                  <c:v>7.46527777777779E-5</c:v>
                </c:pt>
                <c:pt idx="130">
                  <c:v>7.52314814814819E-5</c:v>
                </c:pt>
                <c:pt idx="131">
                  <c:v>7.58101851851851E-5</c:v>
                </c:pt>
                <c:pt idx="132">
                  <c:v>7.63888888888891E-5</c:v>
                </c:pt>
                <c:pt idx="133">
                  <c:v>7.69675925925927E-5</c:v>
                </c:pt>
                <c:pt idx="134">
                  <c:v>7.75462962962963E-5</c:v>
                </c:pt>
                <c:pt idx="135">
                  <c:v>7.81250000000003E-5</c:v>
                </c:pt>
                <c:pt idx="136">
                  <c:v>7.87037037037039E-5</c:v>
                </c:pt>
                <c:pt idx="137">
                  <c:v>7.92824074074075E-5</c:v>
                </c:pt>
                <c:pt idx="138">
                  <c:v>7.98611111111111E-5</c:v>
                </c:pt>
                <c:pt idx="139">
                  <c:v>8.04398148148147E-5</c:v>
                </c:pt>
                <c:pt idx="140">
                  <c:v>8.10185185185187E-5</c:v>
                </c:pt>
                <c:pt idx="141">
                  <c:v>8.15972222222223E-5</c:v>
                </c:pt>
                <c:pt idx="142">
                  <c:v>8.21759259259259E-5</c:v>
                </c:pt>
                <c:pt idx="143">
                  <c:v>8.27546296296299E-5</c:v>
                </c:pt>
                <c:pt idx="144">
                  <c:v>8.33333333333331E-5</c:v>
                </c:pt>
                <c:pt idx="145">
                  <c:v>8.39120370370371E-5</c:v>
                </c:pt>
                <c:pt idx="146">
                  <c:v>8.44907407407411E-5</c:v>
                </c:pt>
                <c:pt idx="147">
                  <c:v>8.50694444444447E-5</c:v>
                </c:pt>
                <c:pt idx="148">
                  <c:v>8.56481481481483E-5</c:v>
                </c:pt>
                <c:pt idx="149">
                  <c:v>8.62268518518519E-5</c:v>
                </c:pt>
                <c:pt idx="150">
                  <c:v>8.68055555555555E-5</c:v>
                </c:pt>
                <c:pt idx="151">
                  <c:v>8.73842592592595E-5</c:v>
                </c:pt>
                <c:pt idx="152">
                  <c:v>8.79629629629631E-5</c:v>
                </c:pt>
                <c:pt idx="153">
                  <c:v>8.85416666666667E-5</c:v>
                </c:pt>
                <c:pt idx="154">
                  <c:v>8.91203703703708E-5</c:v>
                </c:pt>
                <c:pt idx="155">
                  <c:v>8.9699074074074E-5</c:v>
                </c:pt>
                <c:pt idx="156">
                  <c:v>9.02777777777779E-5</c:v>
                </c:pt>
                <c:pt idx="157">
                  <c:v>9.08564814814819E-5</c:v>
                </c:pt>
                <c:pt idx="158">
                  <c:v>9.14351851851851E-5</c:v>
                </c:pt>
                <c:pt idx="159">
                  <c:v>9.20138888888891E-5</c:v>
                </c:pt>
                <c:pt idx="160">
                  <c:v>9.25925925925928E-5</c:v>
                </c:pt>
                <c:pt idx="161">
                  <c:v>9.31712962962963E-5</c:v>
                </c:pt>
                <c:pt idx="162">
                  <c:v>9.37500000000004E-5</c:v>
                </c:pt>
                <c:pt idx="163">
                  <c:v>9.43287037037039E-5</c:v>
                </c:pt>
                <c:pt idx="164">
                  <c:v>9.49074074074075E-5</c:v>
                </c:pt>
                <c:pt idx="165">
                  <c:v>9.54861111111111E-5</c:v>
                </c:pt>
                <c:pt idx="166">
                  <c:v>9.60648148148147E-5</c:v>
                </c:pt>
                <c:pt idx="167">
                  <c:v>9.66435185185187E-5</c:v>
                </c:pt>
                <c:pt idx="168">
                  <c:v>9.72222222222227E-5</c:v>
                </c:pt>
                <c:pt idx="169">
                  <c:v>9.78009259259259E-5</c:v>
                </c:pt>
                <c:pt idx="170">
                  <c:v>9.83796296296299E-5</c:v>
                </c:pt>
                <c:pt idx="171">
                  <c:v>9.89583333333331E-5</c:v>
                </c:pt>
                <c:pt idx="172">
                  <c:v>9.95370370370371E-5</c:v>
                </c:pt>
                <c:pt idx="173">
                  <c:v>0.000100115740740741</c:v>
                </c:pt>
                <c:pt idx="174">
                  <c:v>0.000100694444444445</c:v>
                </c:pt>
                <c:pt idx="175">
                  <c:v>0.000101273148148148</c:v>
                </c:pt>
                <c:pt idx="176">
                  <c:v>0.000101851851851852</c:v>
                </c:pt>
                <c:pt idx="177">
                  <c:v>0.000102430555555555</c:v>
                </c:pt>
                <c:pt idx="178">
                  <c:v>0.000103009259259259</c:v>
                </c:pt>
                <c:pt idx="179">
                  <c:v>0.000103587962962963</c:v>
                </c:pt>
                <c:pt idx="180">
                  <c:v>0.000104166666666667</c:v>
                </c:pt>
                <c:pt idx="181">
                  <c:v>0.000104745370370371</c:v>
                </c:pt>
                <c:pt idx="182">
                  <c:v>0.000105324074074074</c:v>
                </c:pt>
                <c:pt idx="183">
                  <c:v>0.000105902777777778</c:v>
                </c:pt>
                <c:pt idx="184">
                  <c:v>0.000106481481481482</c:v>
                </c:pt>
                <c:pt idx="185">
                  <c:v>0.000107060185185185</c:v>
                </c:pt>
                <c:pt idx="186">
                  <c:v>0.000107638888888889</c:v>
                </c:pt>
                <c:pt idx="187">
                  <c:v>0.000108217592592593</c:v>
                </c:pt>
                <c:pt idx="188">
                  <c:v>0.000108796296296296</c:v>
                </c:pt>
                <c:pt idx="189">
                  <c:v>0.000109375</c:v>
                </c:pt>
                <c:pt idx="190">
                  <c:v>0.000109953703703704</c:v>
                </c:pt>
                <c:pt idx="191">
                  <c:v>0.000110532407407407</c:v>
                </c:pt>
                <c:pt idx="192">
                  <c:v>0.000111111111111111</c:v>
                </c:pt>
                <c:pt idx="193">
                  <c:v>0.000111689814814815</c:v>
                </c:pt>
                <c:pt idx="194">
                  <c:v>0.000112268518518519</c:v>
                </c:pt>
                <c:pt idx="195">
                  <c:v>0.000112847222222223</c:v>
                </c:pt>
                <c:pt idx="196">
                  <c:v>0.000113425925925926</c:v>
                </c:pt>
                <c:pt idx="197">
                  <c:v>0.00011400462962963</c:v>
                </c:pt>
                <c:pt idx="198">
                  <c:v>0.000114583333333333</c:v>
                </c:pt>
                <c:pt idx="199">
                  <c:v>0.000115162037037037</c:v>
                </c:pt>
                <c:pt idx="200">
                  <c:v>0.000115740740740741</c:v>
                </c:pt>
                <c:pt idx="201">
                  <c:v>0.000116319444444445</c:v>
                </c:pt>
                <c:pt idx="202">
                  <c:v>0.000116898148148148</c:v>
                </c:pt>
                <c:pt idx="203">
                  <c:v>0.000117476851851852</c:v>
                </c:pt>
                <c:pt idx="204">
                  <c:v>0.000118055555555556</c:v>
                </c:pt>
                <c:pt idx="205">
                  <c:v>0.00011863425925926</c:v>
                </c:pt>
                <c:pt idx="206">
                  <c:v>0.000119212962962963</c:v>
                </c:pt>
                <c:pt idx="207">
                  <c:v>0.000119791666666667</c:v>
                </c:pt>
                <c:pt idx="208">
                  <c:v>0.000120370370370371</c:v>
                </c:pt>
                <c:pt idx="209">
                  <c:v>0.000120949074074074</c:v>
                </c:pt>
                <c:pt idx="210">
                  <c:v>0.000121527777777778</c:v>
                </c:pt>
                <c:pt idx="211">
                  <c:v>0.000122106481481481</c:v>
                </c:pt>
                <c:pt idx="212">
                  <c:v>0.000122685185185186</c:v>
                </c:pt>
                <c:pt idx="213">
                  <c:v>0.000123263888888889</c:v>
                </c:pt>
                <c:pt idx="214">
                  <c:v>0.000123842592592593</c:v>
                </c:pt>
                <c:pt idx="215">
                  <c:v>0.000124421296296296</c:v>
                </c:pt>
                <c:pt idx="216">
                  <c:v>0.000125</c:v>
                </c:pt>
                <c:pt idx="217">
                  <c:v>0.000125578703703703</c:v>
                </c:pt>
                <c:pt idx="218">
                  <c:v>0.000126157407407407</c:v>
                </c:pt>
                <c:pt idx="219">
                  <c:v>0.000126736111111111</c:v>
                </c:pt>
                <c:pt idx="220">
                  <c:v>0.000127314814814815</c:v>
                </c:pt>
                <c:pt idx="221">
                  <c:v>0.000127893518518519</c:v>
                </c:pt>
                <c:pt idx="222">
                  <c:v>0.000128472222222222</c:v>
                </c:pt>
                <c:pt idx="223">
                  <c:v>0.000129050925925926</c:v>
                </c:pt>
                <c:pt idx="224">
                  <c:v>0.00012962962962963</c:v>
                </c:pt>
                <c:pt idx="225">
                  <c:v>0.000130208333333334</c:v>
                </c:pt>
                <c:pt idx="226">
                  <c:v>0.000130787037037037</c:v>
                </c:pt>
                <c:pt idx="227">
                  <c:v>0.000131365740740741</c:v>
                </c:pt>
                <c:pt idx="228">
                  <c:v>0.000131944444444444</c:v>
                </c:pt>
                <c:pt idx="229">
                  <c:v>0.000132523148148148</c:v>
                </c:pt>
                <c:pt idx="230">
                  <c:v>0.000133101851851852</c:v>
                </c:pt>
                <c:pt idx="231">
                  <c:v>0.000133680555555556</c:v>
                </c:pt>
                <c:pt idx="232">
                  <c:v>0.00013425925925926</c:v>
                </c:pt>
                <c:pt idx="233">
                  <c:v>0.000134837962962963</c:v>
                </c:pt>
                <c:pt idx="234">
                  <c:v>0.000135416666666667</c:v>
                </c:pt>
                <c:pt idx="235">
                  <c:v>0.000135995370370371</c:v>
                </c:pt>
                <c:pt idx="236">
                  <c:v>0.000136574074074074</c:v>
                </c:pt>
                <c:pt idx="237">
                  <c:v>0.000137152777777778</c:v>
                </c:pt>
                <c:pt idx="238">
                  <c:v>0.000137731481481482</c:v>
                </c:pt>
                <c:pt idx="239">
                  <c:v>0.000138310185185185</c:v>
                </c:pt>
                <c:pt idx="240">
                  <c:v>0.000138888888888889</c:v>
                </c:pt>
                <c:pt idx="241">
                  <c:v>0.000139467592592593</c:v>
                </c:pt>
                <c:pt idx="242">
                  <c:v>0.000140046296296296</c:v>
                </c:pt>
                <c:pt idx="243">
                  <c:v>0.000140625</c:v>
                </c:pt>
                <c:pt idx="244">
                  <c:v>0.000141203703703704</c:v>
                </c:pt>
                <c:pt idx="245">
                  <c:v>0.000141782407407407</c:v>
                </c:pt>
                <c:pt idx="246">
                  <c:v>0.000142361111111111</c:v>
                </c:pt>
                <c:pt idx="247">
                  <c:v>0.000142939814814815</c:v>
                </c:pt>
                <c:pt idx="248">
                  <c:v>0.000143518518518519</c:v>
                </c:pt>
                <c:pt idx="249">
                  <c:v>0.000144097222222222</c:v>
                </c:pt>
                <c:pt idx="250">
                  <c:v>0.000144675925925926</c:v>
                </c:pt>
                <c:pt idx="251">
                  <c:v>0.00014525462962963</c:v>
                </c:pt>
                <c:pt idx="252">
                  <c:v>0.000145833333333334</c:v>
                </c:pt>
                <c:pt idx="253">
                  <c:v>0.000146412037037037</c:v>
                </c:pt>
                <c:pt idx="254">
                  <c:v>0.000146990740740741</c:v>
                </c:pt>
                <c:pt idx="255">
                  <c:v>0.000147569444444444</c:v>
                </c:pt>
                <c:pt idx="256">
                  <c:v>0.000148148148148148</c:v>
                </c:pt>
                <c:pt idx="257">
                  <c:v>0.000148726851851852</c:v>
                </c:pt>
                <c:pt idx="258">
                  <c:v>0.000149305555555556</c:v>
                </c:pt>
                <c:pt idx="259">
                  <c:v>0.00014988425925926</c:v>
                </c:pt>
                <c:pt idx="260">
                  <c:v>0.000150462962962963</c:v>
                </c:pt>
                <c:pt idx="261">
                  <c:v>0.000151041666666667</c:v>
                </c:pt>
                <c:pt idx="262">
                  <c:v>0.000151620370370371</c:v>
                </c:pt>
                <c:pt idx="263">
                  <c:v>0.000152199074074074</c:v>
                </c:pt>
                <c:pt idx="264">
                  <c:v>0.000152777777777778</c:v>
                </c:pt>
                <c:pt idx="265">
                  <c:v>0.000153356481481482</c:v>
                </c:pt>
                <c:pt idx="266">
                  <c:v>0.000153935185185185</c:v>
                </c:pt>
                <c:pt idx="267">
                  <c:v>0.000154513888888889</c:v>
                </c:pt>
                <c:pt idx="268">
                  <c:v>0.000155092592592593</c:v>
                </c:pt>
                <c:pt idx="269">
                  <c:v>0.000155671296296296</c:v>
                </c:pt>
                <c:pt idx="270">
                  <c:v>0.00015625</c:v>
                </c:pt>
                <c:pt idx="271">
                  <c:v>0.000156828703703704</c:v>
                </c:pt>
                <c:pt idx="272">
                  <c:v>0.000157407407407408</c:v>
                </c:pt>
                <c:pt idx="273">
                  <c:v>0.000157986111111112</c:v>
                </c:pt>
                <c:pt idx="274">
                  <c:v>0.000158564814814815</c:v>
                </c:pt>
                <c:pt idx="275">
                  <c:v>0.000159143518518519</c:v>
                </c:pt>
                <c:pt idx="276">
                  <c:v>0.000159722222222222</c:v>
                </c:pt>
                <c:pt idx="277">
                  <c:v>0.000160300925925926</c:v>
                </c:pt>
                <c:pt idx="278">
                  <c:v>0.00016087962962963</c:v>
                </c:pt>
                <c:pt idx="279">
                  <c:v>0.000161458333333334</c:v>
                </c:pt>
                <c:pt idx="280">
                  <c:v>0.000162037037037037</c:v>
                </c:pt>
                <c:pt idx="281">
                  <c:v>0.000162615740740741</c:v>
                </c:pt>
                <c:pt idx="282">
                  <c:v>0.000163194444444444</c:v>
                </c:pt>
                <c:pt idx="283">
                  <c:v>0.000163773148148148</c:v>
                </c:pt>
                <c:pt idx="284">
                  <c:v>0.000164351851851852</c:v>
                </c:pt>
                <c:pt idx="285">
                  <c:v>0.000164930555555556</c:v>
                </c:pt>
                <c:pt idx="286">
                  <c:v>0.00016550925925926</c:v>
                </c:pt>
                <c:pt idx="287">
                  <c:v>0.000166087962962963</c:v>
                </c:pt>
                <c:pt idx="288">
                  <c:v>0.000166666666666667</c:v>
                </c:pt>
                <c:pt idx="289">
                  <c:v>0.00016724537037037</c:v>
                </c:pt>
                <c:pt idx="290">
                  <c:v>0.000167824074074074</c:v>
                </c:pt>
                <c:pt idx="291">
                  <c:v>0.000168402777777778</c:v>
                </c:pt>
                <c:pt idx="292">
                  <c:v>0.000168981481481482</c:v>
                </c:pt>
                <c:pt idx="293">
                  <c:v>0.000169560185185185</c:v>
                </c:pt>
                <c:pt idx="294">
                  <c:v>0.000170138888888889</c:v>
                </c:pt>
                <c:pt idx="295">
                  <c:v>0.000170717592592593</c:v>
                </c:pt>
                <c:pt idx="296">
                  <c:v>0.000171296296296296</c:v>
                </c:pt>
                <c:pt idx="297">
                  <c:v>0.000171875</c:v>
                </c:pt>
                <c:pt idx="298">
                  <c:v>0.000172453703703704</c:v>
                </c:pt>
                <c:pt idx="299">
                  <c:v>0.000173032407407408</c:v>
                </c:pt>
                <c:pt idx="300">
                  <c:v>0.000173611111111111</c:v>
                </c:pt>
                <c:pt idx="301">
                  <c:v>0.000174189814814815</c:v>
                </c:pt>
                <c:pt idx="302">
                  <c:v>0.000174768518518519</c:v>
                </c:pt>
                <c:pt idx="303">
                  <c:v>0.000175347222222222</c:v>
                </c:pt>
                <c:pt idx="304">
                  <c:v>0.000175925925925926</c:v>
                </c:pt>
                <c:pt idx="305">
                  <c:v>0.00017650462962963</c:v>
                </c:pt>
                <c:pt idx="306">
                  <c:v>0.000177083333333334</c:v>
                </c:pt>
                <c:pt idx="307">
                  <c:v>0.000177662037037037</c:v>
                </c:pt>
                <c:pt idx="308">
                  <c:v>0.000178240740740741</c:v>
                </c:pt>
                <c:pt idx="309">
                  <c:v>0.000178819444444444</c:v>
                </c:pt>
                <c:pt idx="310">
                  <c:v>0.000179398148148148</c:v>
                </c:pt>
                <c:pt idx="311">
                  <c:v>0.000179976851851852</c:v>
                </c:pt>
                <c:pt idx="312">
                  <c:v>0.000180555555555556</c:v>
                </c:pt>
                <c:pt idx="313">
                  <c:v>0.00018113425925926</c:v>
                </c:pt>
                <c:pt idx="314">
                  <c:v>0.000181712962962963</c:v>
                </c:pt>
                <c:pt idx="315">
                  <c:v>0.000182291666666667</c:v>
                </c:pt>
                <c:pt idx="316">
                  <c:v>0.00018287037037037</c:v>
                </c:pt>
                <c:pt idx="317">
                  <c:v>0.000183449074074074</c:v>
                </c:pt>
                <c:pt idx="318">
                  <c:v>0.000184027777777778</c:v>
                </c:pt>
                <c:pt idx="319">
                  <c:v>0.000184606481481482</c:v>
                </c:pt>
                <c:pt idx="320">
                  <c:v>0.000185185185185185</c:v>
                </c:pt>
                <c:pt idx="321">
                  <c:v>0.000185763888888889</c:v>
                </c:pt>
                <c:pt idx="322">
                  <c:v>0.000186342592592592</c:v>
                </c:pt>
                <c:pt idx="323">
                  <c:v>0.000186921296296296</c:v>
                </c:pt>
                <c:pt idx="324">
                  <c:v>0.0001875</c:v>
                </c:pt>
                <c:pt idx="325">
                  <c:v>0.000188078703703704</c:v>
                </c:pt>
                <c:pt idx="326">
                  <c:v>0.000188657407407408</c:v>
                </c:pt>
                <c:pt idx="327">
                  <c:v>0.000189236111111111</c:v>
                </c:pt>
                <c:pt idx="328">
                  <c:v>0.000189814814814815</c:v>
                </c:pt>
                <c:pt idx="329">
                  <c:v>0.000190393518518519</c:v>
                </c:pt>
                <c:pt idx="330">
                  <c:v>0.000190972222222222</c:v>
                </c:pt>
                <c:pt idx="331">
                  <c:v>0.000191550925925926</c:v>
                </c:pt>
                <c:pt idx="332">
                  <c:v>0.00019212962962963</c:v>
                </c:pt>
                <c:pt idx="333">
                  <c:v>0.000192708333333333</c:v>
                </c:pt>
                <c:pt idx="334">
                  <c:v>0.000193287037037037</c:v>
                </c:pt>
                <c:pt idx="335">
                  <c:v>0.000193865740740741</c:v>
                </c:pt>
                <c:pt idx="336">
                  <c:v>0.000194444444444444</c:v>
                </c:pt>
                <c:pt idx="337">
                  <c:v>0.000195023148148148</c:v>
                </c:pt>
                <c:pt idx="338">
                  <c:v>0.000195601851851852</c:v>
                </c:pt>
                <c:pt idx="339">
                  <c:v>0.000196180555555556</c:v>
                </c:pt>
                <c:pt idx="340">
                  <c:v>0.00019675925925926</c:v>
                </c:pt>
                <c:pt idx="341">
                  <c:v>0.000197337962962963</c:v>
                </c:pt>
                <c:pt idx="342">
                  <c:v>0.000197916666666667</c:v>
                </c:pt>
                <c:pt idx="343">
                  <c:v>0.00019849537037037</c:v>
                </c:pt>
                <c:pt idx="344">
                  <c:v>0.000199074074074074</c:v>
                </c:pt>
                <c:pt idx="345">
                  <c:v>0.000199652777777778</c:v>
                </c:pt>
                <c:pt idx="346">
                  <c:v>0.000200231481481482</c:v>
                </c:pt>
                <c:pt idx="347">
                  <c:v>0.000200810185185185</c:v>
                </c:pt>
                <c:pt idx="348">
                  <c:v>0.000201388888888889</c:v>
                </c:pt>
                <c:pt idx="349">
                  <c:v>0.000201967592592592</c:v>
                </c:pt>
                <c:pt idx="350">
                  <c:v>0.000202546296296296</c:v>
                </c:pt>
                <c:pt idx="351">
                  <c:v>0.000203125</c:v>
                </c:pt>
                <c:pt idx="352">
                  <c:v>0.000203703703703704</c:v>
                </c:pt>
                <c:pt idx="353">
                  <c:v>0.000204282407407408</c:v>
                </c:pt>
                <c:pt idx="354">
                  <c:v>0.000204861111111111</c:v>
                </c:pt>
                <c:pt idx="355">
                  <c:v>0.000205439814814815</c:v>
                </c:pt>
                <c:pt idx="356">
                  <c:v>0.000206018518518519</c:v>
                </c:pt>
                <c:pt idx="357">
                  <c:v>0.000206597222222222</c:v>
                </c:pt>
                <c:pt idx="358">
                  <c:v>0.000207175925925926</c:v>
                </c:pt>
                <c:pt idx="359">
                  <c:v>0.00020775462962963</c:v>
                </c:pt>
                <c:pt idx="360">
                  <c:v>0.000208333333333333</c:v>
                </c:pt>
                <c:pt idx="361">
                  <c:v>0.000208912037037037</c:v>
                </c:pt>
                <c:pt idx="362">
                  <c:v>0.000209490740740741</c:v>
                </c:pt>
                <c:pt idx="363">
                  <c:v>0.000210069444444444</c:v>
                </c:pt>
                <c:pt idx="364">
                  <c:v>0.000210648148148148</c:v>
                </c:pt>
                <c:pt idx="365">
                  <c:v>0.000211226851851852</c:v>
                </c:pt>
                <c:pt idx="366">
                  <c:v>0.000211805555555556</c:v>
                </c:pt>
                <c:pt idx="367">
                  <c:v>0.00021238425925926</c:v>
                </c:pt>
                <c:pt idx="368">
                  <c:v>0.000212962962962963</c:v>
                </c:pt>
                <c:pt idx="369">
                  <c:v>0.000213541666666667</c:v>
                </c:pt>
                <c:pt idx="370">
                  <c:v>0.00021412037037037</c:v>
                </c:pt>
                <c:pt idx="371">
                  <c:v>0.000214699074074074</c:v>
                </c:pt>
                <c:pt idx="372">
                  <c:v>0.000215277777777778</c:v>
                </c:pt>
                <c:pt idx="373">
                  <c:v>0.000215856481481482</c:v>
                </c:pt>
                <c:pt idx="374">
                  <c:v>0.000216435185185185</c:v>
                </c:pt>
                <c:pt idx="375">
                  <c:v>0.000217013888888889</c:v>
                </c:pt>
                <c:pt idx="376">
                  <c:v>0.000217592592592592</c:v>
                </c:pt>
                <c:pt idx="377">
                  <c:v>0.000218171296296296</c:v>
                </c:pt>
                <c:pt idx="378">
                  <c:v>0.00021875</c:v>
                </c:pt>
                <c:pt idx="379">
                  <c:v>0.000219328703703704</c:v>
                </c:pt>
                <c:pt idx="380">
                  <c:v>0.000219907407407408</c:v>
                </c:pt>
                <c:pt idx="381">
                  <c:v>0.000220486111111111</c:v>
                </c:pt>
                <c:pt idx="382">
                  <c:v>0.000221064814814815</c:v>
                </c:pt>
                <c:pt idx="383">
                  <c:v>0.000221643518518518</c:v>
                </c:pt>
                <c:pt idx="384">
                  <c:v>0.000222222222222222</c:v>
                </c:pt>
                <c:pt idx="385">
                  <c:v>0.000222800925925926</c:v>
                </c:pt>
                <c:pt idx="386">
                  <c:v>0.00022337962962963</c:v>
                </c:pt>
                <c:pt idx="387">
                  <c:v>0.000223958333333333</c:v>
                </c:pt>
                <c:pt idx="388">
                  <c:v>0.000224537037037037</c:v>
                </c:pt>
                <c:pt idx="389">
                  <c:v>0.000225115740740741</c:v>
                </c:pt>
                <c:pt idx="390">
                  <c:v>0.000225694444444444</c:v>
                </c:pt>
                <c:pt idx="391">
                  <c:v>0.000226273148148148</c:v>
                </c:pt>
                <c:pt idx="392">
                  <c:v>0.000226851851851852</c:v>
                </c:pt>
                <c:pt idx="393">
                  <c:v>0.000227430555555556</c:v>
                </c:pt>
                <c:pt idx="394">
                  <c:v>0.000228009259259259</c:v>
                </c:pt>
                <c:pt idx="395">
                  <c:v>0.000228587962962963</c:v>
                </c:pt>
                <c:pt idx="396">
                  <c:v>0.000229166666666667</c:v>
                </c:pt>
                <c:pt idx="397">
                  <c:v>0.00022974537037037</c:v>
                </c:pt>
                <c:pt idx="398">
                  <c:v>0.000230324074074074</c:v>
                </c:pt>
                <c:pt idx="399">
                  <c:v>0.000230902777777778</c:v>
                </c:pt>
                <c:pt idx="400">
                  <c:v>0.000231481481481481</c:v>
                </c:pt>
                <c:pt idx="401">
                  <c:v>0.000232060185185185</c:v>
                </c:pt>
                <c:pt idx="402">
                  <c:v>0.000232638888888889</c:v>
                </c:pt>
                <c:pt idx="403">
                  <c:v>0.000233217592592593</c:v>
                </c:pt>
                <c:pt idx="404">
                  <c:v>0.000233796296296296</c:v>
                </c:pt>
                <c:pt idx="405">
                  <c:v>0.000234375</c:v>
                </c:pt>
                <c:pt idx="406">
                  <c:v>0.000234953703703704</c:v>
                </c:pt>
                <c:pt idx="407">
                  <c:v>0.000235532407407408</c:v>
                </c:pt>
                <c:pt idx="408">
                  <c:v>0.000236111111111111</c:v>
                </c:pt>
                <c:pt idx="409">
                  <c:v>0.000236689814814815</c:v>
                </c:pt>
                <c:pt idx="410">
                  <c:v>0.000237268518518518</c:v>
                </c:pt>
                <c:pt idx="411">
                  <c:v>0.000237847222222222</c:v>
                </c:pt>
                <c:pt idx="412">
                  <c:v>0.000238425925925926</c:v>
                </c:pt>
                <c:pt idx="413">
                  <c:v>0.00023900462962963</c:v>
                </c:pt>
                <c:pt idx="414">
                  <c:v>0.000239583333333333</c:v>
                </c:pt>
                <c:pt idx="415">
                  <c:v>0.000240162037037037</c:v>
                </c:pt>
                <c:pt idx="416">
                  <c:v>0.000240740740740741</c:v>
                </c:pt>
                <c:pt idx="417">
                  <c:v>0.000241319444444444</c:v>
                </c:pt>
                <c:pt idx="418">
                  <c:v>0.000241898148148148</c:v>
                </c:pt>
                <c:pt idx="419">
                  <c:v>0.000242476851851852</c:v>
                </c:pt>
                <c:pt idx="420">
                  <c:v>0.000243055555555556</c:v>
                </c:pt>
                <c:pt idx="421">
                  <c:v>0.000243634259259259</c:v>
                </c:pt>
                <c:pt idx="422">
                  <c:v>0.000244212962962963</c:v>
                </c:pt>
                <c:pt idx="423">
                  <c:v>0.000244791666666667</c:v>
                </c:pt>
                <c:pt idx="424">
                  <c:v>0.00024537037037037</c:v>
                </c:pt>
                <c:pt idx="425">
                  <c:v>0.000245949074074074</c:v>
                </c:pt>
                <c:pt idx="426">
                  <c:v>0.000246527777777778</c:v>
                </c:pt>
                <c:pt idx="427">
                  <c:v>0.000247106481481482</c:v>
                </c:pt>
                <c:pt idx="428">
                  <c:v>0.000247685185185185</c:v>
                </c:pt>
                <c:pt idx="429">
                  <c:v>0.000248263888888889</c:v>
                </c:pt>
                <c:pt idx="430">
                  <c:v>0.000248842592592593</c:v>
                </c:pt>
                <c:pt idx="431">
                  <c:v>0.000249421296296296</c:v>
                </c:pt>
                <c:pt idx="432">
                  <c:v>0.00025</c:v>
                </c:pt>
                <c:pt idx="433">
                  <c:v>0.000250578703703704</c:v>
                </c:pt>
                <c:pt idx="434">
                  <c:v>0.000251157407407408</c:v>
                </c:pt>
                <c:pt idx="435">
                  <c:v>0.000251736111111111</c:v>
                </c:pt>
                <c:pt idx="436">
                  <c:v>0.000252314814814815</c:v>
                </c:pt>
                <c:pt idx="437">
                  <c:v>0.000252893518518519</c:v>
                </c:pt>
                <c:pt idx="438">
                  <c:v>0.000253472222222222</c:v>
                </c:pt>
                <c:pt idx="439">
                  <c:v>0.000254050925925926</c:v>
                </c:pt>
                <c:pt idx="440">
                  <c:v>0.00025462962962963</c:v>
                </c:pt>
                <c:pt idx="441">
                  <c:v>0.000255208333333333</c:v>
                </c:pt>
                <c:pt idx="442">
                  <c:v>0.000255787037037037</c:v>
                </c:pt>
                <c:pt idx="443">
                  <c:v>0.000256365740740741</c:v>
                </c:pt>
                <c:pt idx="444">
                  <c:v>0.000256944444444444</c:v>
                </c:pt>
                <c:pt idx="445">
                  <c:v>0.000257523148148148</c:v>
                </c:pt>
                <c:pt idx="446">
                  <c:v>0.000258101851851852</c:v>
                </c:pt>
                <c:pt idx="447">
                  <c:v>0.000258680555555556</c:v>
                </c:pt>
                <c:pt idx="448">
                  <c:v>0.000259259259259259</c:v>
                </c:pt>
                <c:pt idx="449">
                  <c:v>0.000259837962962963</c:v>
                </c:pt>
                <c:pt idx="450">
                  <c:v>0.000260416666666667</c:v>
                </c:pt>
                <c:pt idx="451">
                  <c:v>0.00026099537037037</c:v>
                </c:pt>
                <c:pt idx="452">
                  <c:v>0.000261574074074074</c:v>
                </c:pt>
                <c:pt idx="453">
                  <c:v>0.000262152777777778</c:v>
                </c:pt>
                <c:pt idx="454">
                  <c:v>0.000262731481481482</c:v>
                </c:pt>
                <c:pt idx="455">
                  <c:v>0.000263310185185185</c:v>
                </c:pt>
                <c:pt idx="456">
                  <c:v>0.000263888888888889</c:v>
                </c:pt>
                <c:pt idx="457">
                  <c:v>0.000264467592592593</c:v>
                </c:pt>
                <c:pt idx="458">
                  <c:v>0.000265046296296296</c:v>
                </c:pt>
                <c:pt idx="459">
                  <c:v>0.000265625</c:v>
                </c:pt>
                <c:pt idx="460">
                  <c:v>0.000266203703703704</c:v>
                </c:pt>
                <c:pt idx="461">
                  <c:v>0.000266782407407408</c:v>
                </c:pt>
                <c:pt idx="462">
                  <c:v>0.000267361111111111</c:v>
                </c:pt>
                <c:pt idx="463">
                  <c:v>0.000267939814814815</c:v>
                </c:pt>
                <c:pt idx="464">
                  <c:v>0.000268518518518519</c:v>
                </c:pt>
                <c:pt idx="465">
                  <c:v>0.000269097222222222</c:v>
                </c:pt>
                <c:pt idx="466">
                  <c:v>0.000269675925925926</c:v>
                </c:pt>
                <c:pt idx="467">
                  <c:v>0.00027025462962963</c:v>
                </c:pt>
                <c:pt idx="468">
                  <c:v>0.000270833333333333</c:v>
                </c:pt>
                <c:pt idx="469">
                  <c:v>0.000271412037037037</c:v>
                </c:pt>
                <c:pt idx="470">
                  <c:v>0.000271990740740741</c:v>
                </c:pt>
                <c:pt idx="471">
                  <c:v>0.000272569444444444</c:v>
                </c:pt>
                <c:pt idx="472">
                  <c:v>0.000273148148148148</c:v>
                </c:pt>
                <c:pt idx="473">
                  <c:v>0.000273726851851852</c:v>
                </c:pt>
                <c:pt idx="474">
                  <c:v>0.000274305555555556</c:v>
                </c:pt>
                <c:pt idx="475">
                  <c:v>0.000274884259259259</c:v>
                </c:pt>
                <c:pt idx="476">
                  <c:v>0.000275462962962963</c:v>
                </c:pt>
                <c:pt idx="477">
                  <c:v>0.000276041666666667</c:v>
                </c:pt>
                <c:pt idx="478">
                  <c:v>0.000276620370370371</c:v>
                </c:pt>
                <c:pt idx="479">
                  <c:v>0.000277199074074074</c:v>
                </c:pt>
                <c:pt idx="480">
                  <c:v>0.000277777777777778</c:v>
                </c:pt>
                <c:pt idx="481">
                  <c:v>0.000278356481481482</c:v>
                </c:pt>
                <c:pt idx="482">
                  <c:v>0.000278935185185185</c:v>
                </c:pt>
                <c:pt idx="483">
                  <c:v>0.000279513888888889</c:v>
                </c:pt>
                <c:pt idx="484">
                  <c:v>0.000280092592592593</c:v>
                </c:pt>
                <c:pt idx="485">
                  <c:v>0.000280671296296296</c:v>
                </c:pt>
                <c:pt idx="486">
                  <c:v>0.00028125</c:v>
                </c:pt>
                <c:pt idx="487">
                  <c:v>0.000281828703703704</c:v>
                </c:pt>
                <c:pt idx="488">
                  <c:v>0.000282407407407408</c:v>
                </c:pt>
                <c:pt idx="489">
                  <c:v>0.000282986111111111</c:v>
                </c:pt>
                <c:pt idx="490">
                  <c:v>0.000283564814814815</c:v>
                </c:pt>
                <c:pt idx="491">
                  <c:v>0.000284143518518519</c:v>
                </c:pt>
                <c:pt idx="492">
                  <c:v>0.000284722222222222</c:v>
                </c:pt>
                <c:pt idx="493">
                  <c:v>0.000285300925925926</c:v>
                </c:pt>
                <c:pt idx="494">
                  <c:v>0.00028587962962963</c:v>
                </c:pt>
                <c:pt idx="495">
                  <c:v>0.000286458333333334</c:v>
                </c:pt>
                <c:pt idx="496">
                  <c:v>0.000287037037037037</c:v>
                </c:pt>
                <c:pt idx="497">
                  <c:v>0.000287615740740741</c:v>
                </c:pt>
                <c:pt idx="498">
                  <c:v>0.000288194444444444</c:v>
                </c:pt>
                <c:pt idx="499">
                  <c:v>0.000288773148148148</c:v>
                </c:pt>
                <c:pt idx="500">
                  <c:v>0.000289351851851852</c:v>
                </c:pt>
                <c:pt idx="501">
                  <c:v>0.000289930555555556</c:v>
                </c:pt>
                <c:pt idx="502">
                  <c:v>0.000290509259259259</c:v>
                </c:pt>
                <c:pt idx="503">
                  <c:v>0.000291087962962963</c:v>
                </c:pt>
                <c:pt idx="504">
                  <c:v>0.000291666666666667</c:v>
                </c:pt>
                <c:pt idx="505">
                  <c:v>0.00029224537037037</c:v>
                </c:pt>
                <c:pt idx="506">
                  <c:v>0.000292824074074074</c:v>
                </c:pt>
                <c:pt idx="507">
                  <c:v>0.000293402777777778</c:v>
                </c:pt>
                <c:pt idx="508">
                  <c:v>0.000293981481481482</c:v>
                </c:pt>
                <c:pt idx="509">
                  <c:v>0.000294560185185185</c:v>
                </c:pt>
                <c:pt idx="510">
                  <c:v>0.000295138888888889</c:v>
                </c:pt>
                <c:pt idx="511">
                  <c:v>0.000295717592592593</c:v>
                </c:pt>
                <c:pt idx="512">
                  <c:v>0.000296296296296296</c:v>
                </c:pt>
                <c:pt idx="513">
                  <c:v>0.000296875</c:v>
                </c:pt>
                <c:pt idx="514">
                  <c:v>0.000297453703703704</c:v>
                </c:pt>
                <c:pt idx="515">
                  <c:v>0.000298032407407408</c:v>
                </c:pt>
                <c:pt idx="516">
                  <c:v>0.000298611111111111</c:v>
                </c:pt>
                <c:pt idx="517">
                  <c:v>0.000299189814814815</c:v>
                </c:pt>
                <c:pt idx="518">
                  <c:v>0.000299768518518519</c:v>
                </c:pt>
                <c:pt idx="519">
                  <c:v>0.000300347222222222</c:v>
                </c:pt>
                <c:pt idx="520">
                  <c:v>0.000300925925925926</c:v>
                </c:pt>
                <c:pt idx="521">
                  <c:v>0.00030150462962963</c:v>
                </c:pt>
                <c:pt idx="522">
                  <c:v>0.000302083333333334</c:v>
                </c:pt>
                <c:pt idx="523">
                  <c:v>0.000302662037037037</c:v>
                </c:pt>
                <c:pt idx="524">
                  <c:v>0.000303240740740741</c:v>
                </c:pt>
                <c:pt idx="525">
                  <c:v>0.000303819444444444</c:v>
                </c:pt>
                <c:pt idx="526">
                  <c:v>0.000304398148148148</c:v>
                </c:pt>
                <c:pt idx="527">
                  <c:v>0.000304976851851852</c:v>
                </c:pt>
                <c:pt idx="528">
                  <c:v>0.000305555555555556</c:v>
                </c:pt>
                <c:pt idx="529">
                  <c:v>0.00030613425925926</c:v>
                </c:pt>
                <c:pt idx="530">
                  <c:v>0.000306712962962963</c:v>
                </c:pt>
                <c:pt idx="531">
                  <c:v>0.000307291666666667</c:v>
                </c:pt>
                <c:pt idx="532">
                  <c:v>0.00030787037037037</c:v>
                </c:pt>
                <c:pt idx="533">
                  <c:v>0.000308449074074074</c:v>
                </c:pt>
                <c:pt idx="534">
                  <c:v>0.000309027777777778</c:v>
                </c:pt>
                <c:pt idx="535">
                  <c:v>0.000309606481481482</c:v>
                </c:pt>
                <c:pt idx="536">
                  <c:v>0.000310185185185185</c:v>
                </c:pt>
                <c:pt idx="537">
                  <c:v>0.000310763888888889</c:v>
                </c:pt>
                <c:pt idx="538">
                  <c:v>0.000311342592592592</c:v>
                </c:pt>
                <c:pt idx="539">
                  <c:v>0.000311921296296296</c:v>
                </c:pt>
                <c:pt idx="540">
                  <c:v>0.0003125</c:v>
                </c:pt>
                <c:pt idx="541">
                  <c:v>0.000313078703703704</c:v>
                </c:pt>
                <c:pt idx="542">
                  <c:v>0.000313657407407408</c:v>
                </c:pt>
                <c:pt idx="543">
                  <c:v>0.000314236111111111</c:v>
                </c:pt>
                <c:pt idx="544">
                  <c:v>0.000314814814814815</c:v>
                </c:pt>
                <c:pt idx="545">
                  <c:v>0.000315393518518519</c:v>
                </c:pt>
                <c:pt idx="546">
                  <c:v>0.000315972222222222</c:v>
                </c:pt>
                <c:pt idx="547">
                  <c:v>0.000316550925925926</c:v>
                </c:pt>
                <c:pt idx="548">
                  <c:v>0.00031712962962963</c:v>
                </c:pt>
                <c:pt idx="549">
                  <c:v>0.000317708333333333</c:v>
                </c:pt>
                <c:pt idx="550">
                  <c:v>0.000318287037037037</c:v>
                </c:pt>
                <c:pt idx="551">
                  <c:v>0.000318865740740741</c:v>
                </c:pt>
                <c:pt idx="552">
                  <c:v>0.000319444444444444</c:v>
                </c:pt>
                <c:pt idx="553">
                  <c:v>0.000320023148148149</c:v>
                </c:pt>
                <c:pt idx="554">
                  <c:v>0.000320601851851852</c:v>
                </c:pt>
                <c:pt idx="555">
                  <c:v>0.000321180555555556</c:v>
                </c:pt>
                <c:pt idx="556">
                  <c:v>0.00032175925925926</c:v>
                </c:pt>
                <c:pt idx="557">
                  <c:v>0.000322337962962963</c:v>
                </c:pt>
                <c:pt idx="558">
                  <c:v>0.000322916666666667</c:v>
                </c:pt>
                <c:pt idx="559">
                  <c:v>0.00032349537037037</c:v>
                </c:pt>
                <c:pt idx="560">
                  <c:v>0.000324074074074074</c:v>
                </c:pt>
                <c:pt idx="561">
                  <c:v>0.000324652777777778</c:v>
                </c:pt>
                <c:pt idx="562">
                  <c:v>0.000325231481481482</c:v>
                </c:pt>
                <c:pt idx="563">
                  <c:v>0.000325810185185185</c:v>
                </c:pt>
                <c:pt idx="564">
                  <c:v>0.000326388888888889</c:v>
                </c:pt>
                <c:pt idx="565">
                  <c:v>0.000326967592592592</c:v>
                </c:pt>
                <c:pt idx="566">
                  <c:v>0.000327546296296296</c:v>
                </c:pt>
                <c:pt idx="567">
                  <c:v>0.000328125</c:v>
                </c:pt>
                <c:pt idx="568">
                  <c:v>0.000328703703703704</c:v>
                </c:pt>
                <c:pt idx="569">
                  <c:v>0.000329282407407408</c:v>
                </c:pt>
                <c:pt idx="570">
                  <c:v>0.000329861111111111</c:v>
                </c:pt>
                <c:pt idx="571">
                  <c:v>0.000330439814814815</c:v>
                </c:pt>
                <c:pt idx="572">
                  <c:v>0.000331018518518519</c:v>
                </c:pt>
                <c:pt idx="573">
                  <c:v>0.000331597222222222</c:v>
                </c:pt>
                <c:pt idx="574">
                  <c:v>0.000332175925925926</c:v>
                </c:pt>
                <c:pt idx="575">
                  <c:v>0.00033275462962963</c:v>
                </c:pt>
                <c:pt idx="576">
                  <c:v>0.000333333333333333</c:v>
                </c:pt>
                <c:pt idx="577">
                  <c:v>0.000333912037037037</c:v>
                </c:pt>
                <c:pt idx="578">
                  <c:v>0.000334490740740741</c:v>
                </c:pt>
                <c:pt idx="579">
                  <c:v>0.000335069444444444</c:v>
                </c:pt>
                <c:pt idx="580">
                  <c:v>0.000335648148148148</c:v>
                </c:pt>
                <c:pt idx="581">
                  <c:v>0.000336226851851852</c:v>
                </c:pt>
                <c:pt idx="582">
                  <c:v>0.000336805555555556</c:v>
                </c:pt>
                <c:pt idx="583">
                  <c:v>0.00033738425925926</c:v>
                </c:pt>
                <c:pt idx="584">
                  <c:v>0.000337962962962963</c:v>
                </c:pt>
                <c:pt idx="585">
                  <c:v>0.000338541666666667</c:v>
                </c:pt>
                <c:pt idx="586">
                  <c:v>0.00033912037037037</c:v>
                </c:pt>
                <c:pt idx="587">
                  <c:v>0.000339699074074074</c:v>
                </c:pt>
                <c:pt idx="588">
                  <c:v>0.000340277777777778</c:v>
                </c:pt>
                <c:pt idx="589">
                  <c:v>0.000340856481481482</c:v>
                </c:pt>
                <c:pt idx="590">
                  <c:v>0.000341435185185185</c:v>
                </c:pt>
                <c:pt idx="591">
                  <c:v>0.000342013888888889</c:v>
                </c:pt>
                <c:pt idx="592">
                  <c:v>0.000342592592592592</c:v>
                </c:pt>
                <c:pt idx="593">
                  <c:v>0.000343171296296297</c:v>
                </c:pt>
                <c:pt idx="594">
                  <c:v>0.00034375</c:v>
                </c:pt>
                <c:pt idx="595">
                  <c:v>0.000344328703703704</c:v>
                </c:pt>
                <c:pt idx="596">
                  <c:v>0.000344907407407408</c:v>
                </c:pt>
                <c:pt idx="597">
                  <c:v>0.000345486111111111</c:v>
                </c:pt>
                <c:pt idx="598">
                  <c:v>0.000346064814814815</c:v>
                </c:pt>
                <c:pt idx="599">
                  <c:v>0.000346643518518518</c:v>
                </c:pt>
                <c:pt idx="600">
                  <c:v>0.000347222222222222</c:v>
                </c:pt>
                <c:pt idx="601">
                  <c:v>0.000347800925925926</c:v>
                </c:pt>
                <c:pt idx="602">
                  <c:v>0.00034837962962963</c:v>
                </c:pt>
                <c:pt idx="603">
                  <c:v>0.000348958333333333</c:v>
                </c:pt>
                <c:pt idx="604">
                  <c:v>0.000349537037037037</c:v>
                </c:pt>
                <c:pt idx="605">
                  <c:v>0.000350115740740741</c:v>
                </c:pt>
                <c:pt idx="606">
                  <c:v>0.000350694444444444</c:v>
                </c:pt>
                <c:pt idx="607">
                  <c:v>0.000351273148148149</c:v>
                </c:pt>
                <c:pt idx="608">
                  <c:v>0.000351851851851852</c:v>
                </c:pt>
                <c:pt idx="609">
                  <c:v>0.000352430555555556</c:v>
                </c:pt>
                <c:pt idx="610">
                  <c:v>0.000353009259259259</c:v>
                </c:pt>
                <c:pt idx="611">
                  <c:v>0.000353587962962963</c:v>
                </c:pt>
                <c:pt idx="612">
                  <c:v>0.000354166666666667</c:v>
                </c:pt>
                <c:pt idx="613">
                  <c:v>0.00035474537037037</c:v>
                </c:pt>
                <c:pt idx="614">
                  <c:v>0.000355324074074074</c:v>
                </c:pt>
                <c:pt idx="615">
                  <c:v>0.000355902777777778</c:v>
                </c:pt>
                <c:pt idx="616">
                  <c:v>0.000356481481481481</c:v>
                </c:pt>
                <c:pt idx="617">
                  <c:v>0.000357060185185185</c:v>
                </c:pt>
                <c:pt idx="618">
                  <c:v>0.000357638888888889</c:v>
                </c:pt>
                <c:pt idx="619">
                  <c:v>0.000358217592592592</c:v>
                </c:pt>
                <c:pt idx="620">
                  <c:v>0.000358796296296297</c:v>
                </c:pt>
                <c:pt idx="621">
                  <c:v>0.000359375</c:v>
                </c:pt>
                <c:pt idx="622">
                  <c:v>0.000359953703703704</c:v>
                </c:pt>
                <c:pt idx="623">
                  <c:v>0.000360532407407408</c:v>
                </c:pt>
                <c:pt idx="624">
                  <c:v>0.000361111111111111</c:v>
                </c:pt>
                <c:pt idx="625">
                  <c:v>0.000361689814814815</c:v>
                </c:pt>
                <c:pt idx="626">
                  <c:v>0.000362268518518518</c:v>
                </c:pt>
                <c:pt idx="627">
                  <c:v>0.000362847222222222</c:v>
                </c:pt>
                <c:pt idx="628">
                  <c:v>0.000363425925925926</c:v>
                </c:pt>
                <c:pt idx="629">
                  <c:v>0.00036400462962963</c:v>
                </c:pt>
                <c:pt idx="630">
                  <c:v>0.000364583333333333</c:v>
                </c:pt>
                <c:pt idx="631">
                  <c:v>0.000365162037037037</c:v>
                </c:pt>
                <c:pt idx="632">
                  <c:v>0.000365740740740741</c:v>
                </c:pt>
                <c:pt idx="633">
                  <c:v>0.000366319444444445</c:v>
                </c:pt>
                <c:pt idx="634">
                  <c:v>0.000366898148148149</c:v>
                </c:pt>
                <c:pt idx="635">
                  <c:v>0.000367476851851852</c:v>
                </c:pt>
                <c:pt idx="636">
                  <c:v>0.000368055555555556</c:v>
                </c:pt>
                <c:pt idx="637">
                  <c:v>0.000368634259259259</c:v>
                </c:pt>
                <c:pt idx="638">
                  <c:v>0.000369212962962963</c:v>
                </c:pt>
                <c:pt idx="639">
                  <c:v>0.000369791666666667</c:v>
                </c:pt>
                <c:pt idx="640">
                  <c:v>0.000370370370370371</c:v>
                </c:pt>
                <c:pt idx="641">
                  <c:v>0.000370949074074074</c:v>
                </c:pt>
                <c:pt idx="642">
                  <c:v>0.000371527777777778</c:v>
                </c:pt>
                <c:pt idx="643">
                  <c:v>0.000372106481481481</c:v>
                </c:pt>
                <c:pt idx="644">
                  <c:v>0.000372685185185185</c:v>
                </c:pt>
                <c:pt idx="645">
                  <c:v>0.000373263888888889</c:v>
                </c:pt>
                <c:pt idx="646">
                  <c:v>0.000373842592592592</c:v>
                </c:pt>
                <c:pt idx="647">
                  <c:v>0.000374421296296297</c:v>
                </c:pt>
                <c:pt idx="648">
                  <c:v>0.000375</c:v>
                </c:pt>
                <c:pt idx="649">
                  <c:v>0.000375578703703704</c:v>
                </c:pt>
                <c:pt idx="650">
                  <c:v>0.000376157407407408</c:v>
                </c:pt>
                <c:pt idx="651">
                  <c:v>0.000376736111111111</c:v>
                </c:pt>
                <c:pt idx="652">
                  <c:v>0.000377314814814815</c:v>
                </c:pt>
                <c:pt idx="653">
                  <c:v>0.000377893518518518</c:v>
                </c:pt>
                <c:pt idx="654">
                  <c:v>0.000378472222222222</c:v>
                </c:pt>
                <c:pt idx="655">
                  <c:v>0.000379050925925926</c:v>
                </c:pt>
                <c:pt idx="656">
                  <c:v>0.00037962962962963</c:v>
                </c:pt>
                <c:pt idx="657">
                  <c:v>0.000380208333333333</c:v>
                </c:pt>
                <c:pt idx="658">
                  <c:v>0.000380787037037037</c:v>
                </c:pt>
                <c:pt idx="659">
                  <c:v>0.000381365740740741</c:v>
                </c:pt>
                <c:pt idx="660">
                  <c:v>0.000381944444444444</c:v>
                </c:pt>
                <c:pt idx="661">
                  <c:v>0.000382523148148149</c:v>
                </c:pt>
                <c:pt idx="662">
                  <c:v>0.000383101851851852</c:v>
                </c:pt>
                <c:pt idx="663">
                  <c:v>0.000383680555555556</c:v>
                </c:pt>
                <c:pt idx="664">
                  <c:v>0.000384259259259259</c:v>
                </c:pt>
                <c:pt idx="665">
                  <c:v>0.000384837962962963</c:v>
                </c:pt>
                <c:pt idx="666">
                  <c:v>0.000385416666666666</c:v>
                </c:pt>
                <c:pt idx="667">
                  <c:v>0.00038599537037037</c:v>
                </c:pt>
                <c:pt idx="668">
                  <c:v>0.000386574074074074</c:v>
                </c:pt>
                <c:pt idx="669">
                  <c:v>0.000387152777777778</c:v>
                </c:pt>
                <c:pt idx="670">
                  <c:v>0.000387731481481481</c:v>
                </c:pt>
                <c:pt idx="671">
                  <c:v>0.000388310185185185</c:v>
                </c:pt>
                <c:pt idx="672">
                  <c:v>0.000388888888888889</c:v>
                </c:pt>
                <c:pt idx="673">
                  <c:v>0.000389467592592592</c:v>
                </c:pt>
                <c:pt idx="674">
                  <c:v>0.000390046296296297</c:v>
                </c:pt>
                <c:pt idx="675">
                  <c:v>0.000390625</c:v>
                </c:pt>
                <c:pt idx="676">
                  <c:v>0.000391203703703704</c:v>
                </c:pt>
                <c:pt idx="677">
                  <c:v>0.000391782407407407</c:v>
                </c:pt>
                <c:pt idx="678">
                  <c:v>0.000392361111111111</c:v>
                </c:pt>
                <c:pt idx="679">
                  <c:v>0.000392939814814815</c:v>
                </c:pt>
                <c:pt idx="680">
                  <c:v>0.000393518518518518</c:v>
                </c:pt>
                <c:pt idx="681">
                  <c:v>0.000394097222222222</c:v>
                </c:pt>
                <c:pt idx="682">
                  <c:v>0.000394675925925926</c:v>
                </c:pt>
                <c:pt idx="683">
                  <c:v>0.00039525462962963</c:v>
                </c:pt>
                <c:pt idx="684">
                  <c:v>0.000395833333333333</c:v>
                </c:pt>
                <c:pt idx="685">
                  <c:v>0.000396412037037037</c:v>
                </c:pt>
                <c:pt idx="686">
                  <c:v>0.000396990740740741</c:v>
                </c:pt>
                <c:pt idx="687">
                  <c:v>0.000397569444444445</c:v>
                </c:pt>
                <c:pt idx="688">
                  <c:v>0.000398148148148148</c:v>
                </c:pt>
                <c:pt idx="689">
                  <c:v>0.000398726851851852</c:v>
                </c:pt>
                <c:pt idx="690">
                  <c:v>0.000399305555555556</c:v>
                </c:pt>
                <c:pt idx="691">
                  <c:v>0.000399884259259259</c:v>
                </c:pt>
                <c:pt idx="692">
                  <c:v>0.000400462962962963</c:v>
                </c:pt>
                <c:pt idx="693">
                  <c:v>0.000401041666666667</c:v>
                </c:pt>
                <c:pt idx="694">
                  <c:v>0.000401620370370371</c:v>
                </c:pt>
                <c:pt idx="695">
                  <c:v>0.000402199074074074</c:v>
                </c:pt>
                <c:pt idx="696">
                  <c:v>0.000402777777777778</c:v>
                </c:pt>
                <c:pt idx="697">
                  <c:v>0.000403356481481481</c:v>
                </c:pt>
                <c:pt idx="698">
                  <c:v>0.000403935185185185</c:v>
                </c:pt>
                <c:pt idx="699">
                  <c:v>0.000404513888888889</c:v>
                </c:pt>
                <c:pt idx="700">
                  <c:v>0.000405092592592593</c:v>
                </c:pt>
                <c:pt idx="701">
                  <c:v>0.000405671296296297</c:v>
                </c:pt>
                <c:pt idx="702">
                  <c:v>0.00040625</c:v>
                </c:pt>
                <c:pt idx="703">
                  <c:v>0.000406828703703704</c:v>
                </c:pt>
                <c:pt idx="704">
                  <c:v>0.000407407407407407</c:v>
                </c:pt>
                <c:pt idx="705">
                  <c:v>0.000407986111111111</c:v>
                </c:pt>
                <c:pt idx="706">
                  <c:v>0.000408564814814815</c:v>
                </c:pt>
                <c:pt idx="707">
                  <c:v>0.000409143518518519</c:v>
                </c:pt>
                <c:pt idx="708">
                  <c:v>0.000409722222222222</c:v>
                </c:pt>
                <c:pt idx="709">
                  <c:v>0.000410300925925926</c:v>
                </c:pt>
                <c:pt idx="710">
                  <c:v>0.000410879629629629</c:v>
                </c:pt>
                <c:pt idx="711">
                  <c:v>0.000411458333333333</c:v>
                </c:pt>
                <c:pt idx="712">
                  <c:v>0.000412037037037037</c:v>
                </c:pt>
                <c:pt idx="713">
                  <c:v>0.000412615740740741</c:v>
                </c:pt>
                <c:pt idx="714">
                  <c:v>0.000413194444444445</c:v>
                </c:pt>
                <c:pt idx="715">
                  <c:v>0.000413773148148148</c:v>
                </c:pt>
                <c:pt idx="716">
                  <c:v>0.000414351851851852</c:v>
                </c:pt>
                <c:pt idx="717">
                  <c:v>0.000414930555555556</c:v>
                </c:pt>
                <c:pt idx="718">
                  <c:v>0.000415509259259259</c:v>
                </c:pt>
                <c:pt idx="719">
                  <c:v>0.000416087962962963</c:v>
                </c:pt>
                <c:pt idx="720">
                  <c:v>0.000416666666666667</c:v>
                </c:pt>
                <c:pt idx="721">
                  <c:v>0.00041724537037037</c:v>
                </c:pt>
                <c:pt idx="722">
                  <c:v>0.000417824074074074</c:v>
                </c:pt>
                <c:pt idx="723">
                  <c:v>0.000418402777777778</c:v>
                </c:pt>
                <c:pt idx="724">
                  <c:v>0.000418981481481481</c:v>
                </c:pt>
                <c:pt idx="725">
                  <c:v>0.000419560185185185</c:v>
                </c:pt>
                <c:pt idx="726">
                  <c:v>0.000420138888888889</c:v>
                </c:pt>
                <c:pt idx="727">
                  <c:v>0.000420717592592593</c:v>
                </c:pt>
                <c:pt idx="728">
                  <c:v>0.000421296296296297</c:v>
                </c:pt>
                <c:pt idx="729">
                  <c:v>0.000421875</c:v>
                </c:pt>
                <c:pt idx="730">
                  <c:v>0.000422453703703704</c:v>
                </c:pt>
                <c:pt idx="731">
                  <c:v>0.000423032407407407</c:v>
                </c:pt>
                <c:pt idx="732">
                  <c:v>0.000423611111111111</c:v>
                </c:pt>
                <c:pt idx="733">
                  <c:v>0.000424189814814815</c:v>
                </c:pt>
                <c:pt idx="734">
                  <c:v>0.000424768518518519</c:v>
                </c:pt>
                <c:pt idx="735">
                  <c:v>0.000425347222222222</c:v>
                </c:pt>
                <c:pt idx="736">
                  <c:v>0.000425925925925926</c:v>
                </c:pt>
                <c:pt idx="737">
                  <c:v>0.000426504629629629</c:v>
                </c:pt>
                <c:pt idx="738">
                  <c:v>0.000427083333333333</c:v>
                </c:pt>
                <c:pt idx="739">
                  <c:v>0.000427662037037037</c:v>
                </c:pt>
                <c:pt idx="740">
                  <c:v>0.000428240740740741</c:v>
                </c:pt>
                <c:pt idx="741">
                  <c:v>0.000428819444444445</c:v>
                </c:pt>
                <c:pt idx="742">
                  <c:v>0.000429398148148148</c:v>
                </c:pt>
                <c:pt idx="743">
                  <c:v>0.000429976851851852</c:v>
                </c:pt>
                <c:pt idx="744">
                  <c:v>0.000430555555555556</c:v>
                </c:pt>
                <c:pt idx="745">
                  <c:v>0.000431134259259259</c:v>
                </c:pt>
                <c:pt idx="746">
                  <c:v>0.000431712962962963</c:v>
                </c:pt>
                <c:pt idx="747">
                  <c:v>0.000432291666666667</c:v>
                </c:pt>
                <c:pt idx="748">
                  <c:v>0.00043287037037037</c:v>
                </c:pt>
                <c:pt idx="749">
                  <c:v>0.000433449074074074</c:v>
                </c:pt>
                <c:pt idx="750">
                  <c:v>0.000434027777777778</c:v>
                </c:pt>
                <c:pt idx="751">
                  <c:v>0.000434606481481481</c:v>
                </c:pt>
                <c:pt idx="752">
                  <c:v>0.000435185185185185</c:v>
                </c:pt>
                <c:pt idx="753">
                  <c:v>0.000435763888888889</c:v>
                </c:pt>
                <c:pt idx="754">
                  <c:v>0.000436342592592593</c:v>
                </c:pt>
                <c:pt idx="755">
                  <c:v>0.000436921296296297</c:v>
                </c:pt>
                <c:pt idx="756">
                  <c:v>0.0004375</c:v>
                </c:pt>
                <c:pt idx="757">
                  <c:v>0.000438078703703704</c:v>
                </c:pt>
                <c:pt idx="758">
                  <c:v>0.000438657407407407</c:v>
                </c:pt>
                <c:pt idx="759">
                  <c:v>0.000439236111111111</c:v>
                </c:pt>
                <c:pt idx="760">
                  <c:v>0.000439814814814815</c:v>
                </c:pt>
                <c:pt idx="761">
                  <c:v>0.000440393518518519</c:v>
                </c:pt>
                <c:pt idx="762">
                  <c:v>0.000440972222222222</c:v>
                </c:pt>
                <c:pt idx="763">
                  <c:v>0.000441550925925926</c:v>
                </c:pt>
                <c:pt idx="764">
                  <c:v>0.00044212962962963</c:v>
                </c:pt>
                <c:pt idx="765">
                  <c:v>0.000442708333333333</c:v>
                </c:pt>
                <c:pt idx="766">
                  <c:v>0.000443287037037037</c:v>
                </c:pt>
                <c:pt idx="767">
                  <c:v>0.000443865740740741</c:v>
                </c:pt>
                <c:pt idx="768">
                  <c:v>0.000444444444444445</c:v>
                </c:pt>
                <c:pt idx="769">
                  <c:v>0.000445023148148148</c:v>
                </c:pt>
                <c:pt idx="770">
                  <c:v>0.000445601851851852</c:v>
                </c:pt>
                <c:pt idx="771">
                  <c:v>0.000446180555555555</c:v>
                </c:pt>
                <c:pt idx="772">
                  <c:v>0.000446759259259259</c:v>
                </c:pt>
                <c:pt idx="773">
                  <c:v>0.000447337962962963</c:v>
                </c:pt>
                <c:pt idx="774">
                  <c:v>0.000447916666666667</c:v>
                </c:pt>
                <c:pt idx="775">
                  <c:v>0.000448495370370371</c:v>
                </c:pt>
                <c:pt idx="776">
                  <c:v>0.000449074074074074</c:v>
                </c:pt>
                <c:pt idx="777">
                  <c:v>0.000449652777777778</c:v>
                </c:pt>
                <c:pt idx="778">
                  <c:v>0.000450231481481481</c:v>
                </c:pt>
                <c:pt idx="779">
                  <c:v>0.000450810185185185</c:v>
                </c:pt>
                <c:pt idx="780">
                  <c:v>0.000451388888888889</c:v>
                </c:pt>
                <c:pt idx="781">
                  <c:v>0.000451967592592593</c:v>
                </c:pt>
                <c:pt idx="782">
                  <c:v>0.000452546296296296</c:v>
                </c:pt>
                <c:pt idx="783">
                  <c:v>0.000453125</c:v>
                </c:pt>
                <c:pt idx="784">
                  <c:v>0.000453703703703704</c:v>
                </c:pt>
                <c:pt idx="785">
                  <c:v>0.000454282407407407</c:v>
                </c:pt>
                <c:pt idx="786">
                  <c:v>0.000454861111111111</c:v>
                </c:pt>
                <c:pt idx="787">
                  <c:v>0.000455439814814815</c:v>
                </c:pt>
                <c:pt idx="788">
                  <c:v>0.000456018518518519</c:v>
                </c:pt>
                <c:pt idx="789">
                  <c:v>0.000456597222222222</c:v>
                </c:pt>
                <c:pt idx="790">
                  <c:v>0.000457175925925926</c:v>
                </c:pt>
                <c:pt idx="791">
                  <c:v>0.00045775462962963</c:v>
                </c:pt>
                <c:pt idx="792">
                  <c:v>0.000458333333333333</c:v>
                </c:pt>
                <c:pt idx="793">
                  <c:v>0.000458912037037037</c:v>
                </c:pt>
                <c:pt idx="794">
                  <c:v>0.000459490740740741</c:v>
                </c:pt>
                <c:pt idx="795">
                  <c:v>0.000460069444444445</c:v>
                </c:pt>
                <c:pt idx="796">
                  <c:v>0.000460648148148148</c:v>
                </c:pt>
                <c:pt idx="797">
                  <c:v>0.000461226851851852</c:v>
                </c:pt>
                <c:pt idx="798">
                  <c:v>0.000461805555555556</c:v>
                </c:pt>
                <c:pt idx="799">
                  <c:v>0.000462384259259259</c:v>
                </c:pt>
                <c:pt idx="800">
                  <c:v>0.000462962962962963</c:v>
                </c:pt>
                <c:pt idx="801">
                  <c:v>0.000463541666666667</c:v>
                </c:pt>
                <c:pt idx="802">
                  <c:v>0.000464120370370371</c:v>
                </c:pt>
                <c:pt idx="803">
                  <c:v>0.000464699074074074</c:v>
                </c:pt>
                <c:pt idx="804">
                  <c:v>0.000465277777777778</c:v>
                </c:pt>
                <c:pt idx="805">
                  <c:v>0.000465856481481482</c:v>
                </c:pt>
                <c:pt idx="806">
                  <c:v>0.000466435185185185</c:v>
                </c:pt>
                <c:pt idx="807">
                  <c:v>0.000467013888888889</c:v>
                </c:pt>
                <c:pt idx="808">
                  <c:v>0.000467592592592593</c:v>
                </c:pt>
                <c:pt idx="809">
                  <c:v>0.000468171296296297</c:v>
                </c:pt>
                <c:pt idx="810">
                  <c:v>0.00046875</c:v>
                </c:pt>
                <c:pt idx="811">
                  <c:v>0.000469328703703704</c:v>
                </c:pt>
                <c:pt idx="812">
                  <c:v>0.000469907407407407</c:v>
                </c:pt>
                <c:pt idx="813">
                  <c:v>0.000470486111111111</c:v>
                </c:pt>
                <c:pt idx="814">
                  <c:v>0.000471064814814815</c:v>
                </c:pt>
                <c:pt idx="815">
                  <c:v>0.000471643518518519</c:v>
                </c:pt>
                <c:pt idx="816">
                  <c:v>0.000472222222222222</c:v>
                </c:pt>
                <c:pt idx="817">
                  <c:v>0.000472800925925926</c:v>
                </c:pt>
                <c:pt idx="818">
                  <c:v>0.00047337962962963</c:v>
                </c:pt>
                <c:pt idx="819">
                  <c:v>0.000473958333333333</c:v>
                </c:pt>
                <c:pt idx="820">
                  <c:v>0.000474537037037037</c:v>
                </c:pt>
                <c:pt idx="821">
                  <c:v>0.000475115740740741</c:v>
                </c:pt>
                <c:pt idx="822">
                  <c:v>0.000475694444444445</c:v>
                </c:pt>
                <c:pt idx="823">
                  <c:v>0.000476273148148148</c:v>
                </c:pt>
                <c:pt idx="824">
                  <c:v>0.000476851851851852</c:v>
                </c:pt>
                <c:pt idx="825">
                  <c:v>0.000477430555555556</c:v>
                </c:pt>
                <c:pt idx="826">
                  <c:v>0.000478009259259259</c:v>
                </c:pt>
                <c:pt idx="827">
                  <c:v>0.000478587962962963</c:v>
                </c:pt>
                <c:pt idx="828">
                  <c:v>0.000479166666666667</c:v>
                </c:pt>
                <c:pt idx="829">
                  <c:v>0.000479745370370371</c:v>
                </c:pt>
                <c:pt idx="830">
                  <c:v>0.000480324074074074</c:v>
                </c:pt>
                <c:pt idx="831">
                  <c:v>0.000480902777777778</c:v>
                </c:pt>
                <c:pt idx="832">
                  <c:v>0.000481481481481481</c:v>
                </c:pt>
                <c:pt idx="833">
                  <c:v>0.000482060185185185</c:v>
                </c:pt>
                <c:pt idx="834">
                  <c:v>0.000482638888888889</c:v>
                </c:pt>
                <c:pt idx="835">
                  <c:v>0.000483217592592593</c:v>
                </c:pt>
                <c:pt idx="836">
                  <c:v>0.000483796296296297</c:v>
                </c:pt>
                <c:pt idx="837">
                  <c:v>0.000484375</c:v>
                </c:pt>
                <c:pt idx="838">
                  <c:v>0.000484953703703704</c:v>
                </c:pt>
                <c:pt idx="839">
                  <c:v>0.000485532407407408</c:v>
                </c:pt>
                <c:pt idx="840">
                  <c:v>0.000486111111111111</c:v>
                </c:pt>
                <c:pt idx="841">
                  <c:v>0.000486689814814815</c:v>
                </c:pt>
                <c:pt idx="842">
                  <c:v>0.000487268518518519</c:v>
                </c:pt>
                <c:pt idx="843">
                  <c:v>0.000487847222222222</c:v>
                </c:pt>
                <c:pt idx="844">
                  <c:v>0.000488425925925926</c:v>
                </c:pt>
                <c:pt idx="845">
                  <c:v>0.00048900462962963</c:v>
                </c:pt>
                <c:pt idx="846">
                  <c:v>0.000489583333333333</c:v>
                </c:pt>
                <c:pt idx="847">
                  <c:v>0.000490162037037037</c:v>
                </c:pt>
                <c:pt idx="848">
                  <c:v>0.000490740740740741</c:v>
                </c:pt>
                <c:pt idx="849">
                  <c:v>0.000491319444444445</c:v>
                </c:pt>
                <c:pt idx="850">
                  <c:v>0.000491898148148149</c:v>
                </c:pt>
                <c:pt idx="851">
                  <c:v>0.000492476851851852</c:v>
                </c:pt>
                <c:pt idx="852">
                  <c:v>0.000493055555555556</c:v>
                </c:pt>
                <c:pt idx="853">
                  <c:v>0.000493634259259259</c:v>
                </c:pt>
                <c:pt idx="854">
                  <c:v>0.000494212962962963</c:v>
                </c:pt>
                <c:pt idx="855">
                  <c:v>0.000494791666666667</c:v>
                </c:pt>
                <c:pt idx="856">
                  <c:v>0.000495370370370371</c:v>
                </c:pt>
                <c:pt idx="857">
                  <c:v>0.000495949074074074</c:v>
                </c:pt>
                <c:pt idx="858">
                  <c:v>0.000496527777777778</c:v>
                </c:pt>
                <c:pt idx="859">
                  <c:v>0.000497106481481482</c:v>
                </c:pt>
                <c:pt idx="860">
                  <c:v>0.000497685185185185</c:v>
                </c:pt>
                <c:pt idx="861">
                  <c:v>0.000498263888888889</c:v>
                </c:pt>
                <c:pt idx="862">
                  <c:v>0.000498842592592593</c:v>
                </c:pt>
                <c:pt idx="863">
                  <c:v>0.000499421296296297</c:v>
                </c:pt>
                <c:pt idx="864">
                  <c:v>0.0005</c:v>
                </c:pt>
                <c:pt idx="865">
                  <c:v>0.000500578703703704</c:v>
                </c:pt>
                <c:pt idx="866">
                  <c:v>0.000501157407407408</c:v>
                </c:pt>
                <c:pt idx="867">
                  <c:v>0.000501736111111111</c:v>
                </c:pt>
                <c:pt idx="868">
                  <c:v>0.000502314814814815</c:v>
                </c:pt>
                <c:pt idx="869">
                  <c:v>0.000502893518518519</c:v>
                </c:pt>
                <c:pt idx="870">
                  <c:v>0.000503472222222222</c:v>
                </c:pt>
                <c:pt idx="871">
                  <c:v>0.000504050925925926</c:v>
                </c:pt>
                <c:pt idx="872">
                  <c:v>0.00050462962962963</c:v>
                </c:pt>
                <c:pt idx="873">
                  <c:v>0.000505208333333334</c:v>
                </c:pt>
                <c:pt idx="874">
                  <c:v>0.000505787037037037</c:v>
                </c:pt>
                <c:pt idx="875">
                  <c:v>0.000506365740740741</c:v>
                </c:pt>
                <c:pt idx="876">
                  <c:v>0.000506944444444445</c:v>
                </c:pt>
                <c:pt idx="877">
                  <c:v>0.000507523148148149</c:v>
                </c:pt>
                <c:pt idx="878">
                  <c:v>0.000508101851851852</c:v>
                </c:pt>
                <c:pt idx="879">
                  <c:v>0.000508680555555556</c:v>
                </c:pt>
                <c:pt idx="880">
                  <c:v>0.00050925925925926</c:v>
                </c:pt>
                <c:pt idx="881">
                  <c:v>0.000509837962962963</c:v>
                </c:pt>
                <c:pt idx="882">
                  <c:v>0.000510416666666667</c:v>
                </c:pt>
                <c:pt idx="883">
                  <c:v>0.000510995370370371</c:v>
                </c:pt>
                <c:pt idx="884">
                  <c:v>0.000511574074074074</c:v>
                </c:pt>
                <c:pt idx="885">
                  <c:v>0.000512152777777778</c:v>
                </c:pt>
                <c:pt idx="886">
                  <c:v>0.000512731481481481</c:v>
                </c:pt>
                <c:pt idx="887">
                  <c:v>0.000513310185185185</c:v>
                </c:pt>
                <c:pt idx="888">
                  <c:v>0.000513888888888889</c:v>
                </c:pt>
                <c:pt idx="889">
                  <c:v>0.000514467592592593</c:v>
                </c:pt>
                <c:pt idx="890">
                  <c:v>0.000515046296296297</c:v>
                </c:pt>
                <c:pt idx="891">
                  <c:v>0.000515625</c:v>
                </c:pt>
                <c:pt idx="892">
                  <c:v>0.000516203703703704</c:v>
                </c:pt>
                <c:pt idx="893">
                  <c:v>0.000516782407407407</c:v>
                </c:pt>
                <c:pt idx="894">
                  <c:v>0.000517361111111111</c:v>
                </c:pt>
                <c:pt idx="895">
                  <c:v>0.000517939814814815</c:v>
                </c:pt>
                <c:pt idx="896">
                  <c:v>0.000518518518518519</c:v>
                </c:pt>
                <c:pt idx="897">
                  <c:v>0.000519097222222222</c:v>
                </c:pt>
                <c:pt idx="898">
                  <c:v>0.000519675925925926</c:v>
                </c:pt>
                <c:pt idx="899">
                  <c:v>0.00052025462962963</c:v>
                </c:pt>
                <c:pt idx="900">
                  <c:v>0.000520833333333334</c:v>
                </c:pt>
                <c:pt idx="901">
                  <c:v>0.000521412037037037</c:v>
                </c:pt>
                <c:pt idx="902">
                  <c:v>0.000521990740740741</c:v>
                </c:pt>
                <c:pt idx="903">
                  <c:v>0.000522569444444445</c:v>
                </c:pt>
                <c:pt idx="904">
                  <c:v>0.000523148148148148</c:v>
                </c:pt>
                <c:pt idx="905">
                  <c:v>0.000523726851851852</c:v>
                </c:pt>
                <c:pt idx="906">
                  <c:v>0.000524305555555556</c:v>
                </c:pt>
                <c:pt idx="907">
                  <c:v>0.00052488425925926</c:v>
                </c:pt>
                <c:pt idx="908">
                  <c:v>0.000525462962962963</c:v>
                </c:pt>
                <c:pt idx="909">
                  <c:v>0.000526041666666667</c:v>
                </c:pt>
                <c:pt idx="910">
                  <c:v>0.000526620370370371</c:v>
                </c:pt>
                <c:pt idx="911">
                  <c:v>0.000527199074074074</c:v>
                </c:pt>
                <c:pt idx="912">
                  <c:v>0.000527777777777778</c:v>
                </c:pt>
                <c:pt idx="913">
                  <c:v>0.000528356481481482</c:v>
                </c:pt>
                <c:pt idx="914">
                  <c:v>0.000528935185185186</c:v>
                </c:pt>
                <c:pt idx="915">
                  <c:v>0.000529513888888889</c:v>
                </c:pt>
                <c:pt idx="916">
                  <c:v>0.000530092592592593</c:v>
                </c:pt>
                <c:pt idx="917">
                  <c:v>0.000530671296296297</c:v>
                </c:pt>
                <c:pt idx="918">
                  <c:v>0.00053125</c:v>
                </c:pt>
                <c:pt idx="919">
                  <c:v>0.000531828703703704</c:v>
                </c:pt>
                <c:pt idx="920">
                  <c:v>0.000532407407407407</c:v>
                </c:pt>
                <c:pt idx="921">
                  <c:v>0.000532986111111111</c:v>
                </c:pt>
                <c:pt idx="922">
                  <c:v>0.000533564814814815</c:v>
                </c:pt>
                <c:pt idx="923">
                  <c:v>0.000534143518518519</c:v>
                </c:pt>
                <c:pt idx="924">
                  <c:v>0.000534722222222222</c:v>
                </c:pt>
                <c:pt idx="925">
                  <c:v>0.000535300925925926</c:v>
                </c:pt>
                <c:pt idx="926">
                  <c:v>0.000535879629629629</c:v>
                </c:pt>
                <c:pt idx="927">
                  <c:v>0.000536458333333334</c:v>
                </c:pt>
                <c:pt idx="928">
                  <c:v>0.000537037037037037</c:v>
                </c:pt>
                <c:pt idx="929">
                  <c:v>0.000537615740740741</c:v>
                </c:pt>
                <c:pt idx="930">
                  <c:v>0.000538194444444445</c:v>
                </c:pt>
                <c:pt idx="931">
                  <c:v>0.000538773148148148</c:v>
                </c:pt>
                <c:pt idx="932">
                  <c:v>0.000539351851851852</c:v>
                </c:pt>
                <c:pt idx="933">
                  <c:v>0.000539930555555556</c:v>
                </c:pt>
                <c:pt idx="934">
                  <c:v>0.00054050925925926</c:v>
                </c:pt>
                <c:pt idx="935">
                  <c:v>0.000541087962962963</c:v>
                </c:pt>
                <c:pt idx="936">
                  <c:v>0.000541666666666667</c:v>
                </c:pt>
                <c:pt idx="937">
                  <c:v>0.00054224537037037</c:v>
                </c:pt>
                <c:pt idx="938">
                  <c:v>0.000542824074074074</c:v>
                </c:pt>
                <c:pt idx="939">
                  <c:v>0.000543402777777778</c:v>
                </c:pt>
                <c:pt idx="940">
                  <c:v>0.000543981481481482</c:v>
                </c:pt>
                <c:pt idx="941">
                  <c:v>0.000544560185185186</c:v>
                </c:pt>
                <c:pt idx="942">
                  <c:v>0.000545138888888889</c:v>
                </c:pt>
                <c:pt idx="943">
                  <c:v>0.000545717592592593</c:v>
                </c:pt>
                <c:pt idx="944">
                  <c:v>0.000546296296296297</c:v>
                </c:pt>
                <c:pt idx="945">
                  <c:v>0.000546875</c:v>
                </c:pt>
                <c:pt idx="946">
                  <c:v>0.000547453703703704</c:v>
                </c:pt>
                <c:pt idx="947">
                  <c:v>0.000548032407407408</c:v>
                </c:pt>
                <c:pt idx="948">
                  <c:v>0.000548611111111111</c:v>
                </c:pt>
                <c:pt idx="949">
                  <c:v>0.000549189814814815</c:v>
                </c:pt>
                <c:pt idx="950">
                  <c:v>0.000549768518518519</c:v>
                </c:pt>
                <c:pt idx="951">
                  <c:v>0.000550347222222222</c:v>
                </c:pt>
                <c:pt idx="952">
                  <c:v>0.000550925925925926</c:v>
                </c:pt>
                <c:pt idx="953">
                  <c:v>0.000551504629629629</c:v>
                </c:pt>
                <c:pt idx="954">
                  <c:v>0.000552083333333334</c:v>
                </c:pt>
                <c:pt idx="955">
                  <c:v>0.000552662037037038</c:v>
                </c:pt>
                <c:pt idx="956">
                  <c:v>0.000553240740740741</c:v>
                </c:pt>
                <c:pt idx="957">
                  <c:v>0.000553819444444445</c:v>
                </c:pt>
                <c:pt idx="958">
                  <c:v>0.000554398148148148</c:v>
                </c:pt>
                <c:pt idx="959">
                  <c:v>0.000554976851851852</c:v>
                </c:pt>
                <c:pt idx="960">
                  <c:v>0.000555555555555556</c:v>
                </c:pt>
                <c:pt idx="961">
                  <c:v>0.00055613425925926</c:v>
                </c:pt>
                <c:pt idx="962">
                  <c:v>0.000556712962962963</c:v>
                </c:pt>
                <c:pt idx="963">
                  <c:v>0.000557291666666667</c:v>
                </c:pt>
                <c:pt idx="964">
                  <c:v>0.00055787037037037</c:v>
                </c:pt>
                <c:pt idx="965">
                  <c:v>0.000558449074074074</c:v>
                </c:pt>
                <c:pt idx="966">
                  <c:v>0.000559027777777778</c:v>
                </c:pt>
                <c:pt idx="967">
                  <c:v>0.000559606481481482</c:v>
                </c:pt>
                <c:pt idx="968">
                  <c:v>0.000560185185185186</c:v>
                </c:pt>
                <c:pt idx="969">
                  <c:v>0.000560763888888889</c:v>
                </c:pt>
                <c:pt idx="970">
                  <c:v>0.000561342592592593</c:v>
                </c:pt>
                <c:pt idx="971">
                  <c:v>0.000561921296296297</c:v>
                </c:pt>
                <c:pt idx="972">
                  <c:v>0.0005625</c:v>
                </c:pt>
                <c:pt idx="973">
                  <c:v>0.000563078703703704</c:v>
                </c:pt>
                <c:pt idx="974">
                  <c:v>0.000563657407407408</c:v>
                </c:pt>
                <c:pt idx="975">
                  <c:v>0.000564236111111111</c:v>
                </c:pt>
                <c:pt idx="976">
                  <c:v>0.000564814814814815</c:v>
                </c:pt>
                <c:pt idx="977">
                  <c:v>0.000565393518518519</c:v>
                </c:pt>
                <c:pt idx="978">
                  <c:v>0.000565972222222222</c:v>
                </c:pt>
                <c:pt idx="979">
                  <c:v>0.000566550925925926</c:v>
                </c:pt>
                <c:pt idx="980">
                  <c:v>0.00056712962962963</c:v>
                </c:pt>
                <c:pt idx="981">
                  <c:v>0.000567708333333334</c:v>
                </c:pt>
                <c:pt idx="982">
                  <c:v>0.000568287037037037</c:v>
                </c:pt>
                <c:pt idx="983">
                  <c:v>0.000568865740740741</c:v>
                </c:pt>
                <c:pt idx="984">
                  <c:v>0.000569444444444445</c:v>
                </c:pt>
                <c:pt idx="985">
                  <c:v>0.000570023148148148</c:v>
                </c:pt>
                <c:pt idx="986">
                  <c:v>0.000570601851851852</c:v>
                </c:pt>
                <c:pt idx="987">
                  <c:v>0.000571180555555556</c:v>
                </c:pt>
                <c:pt idx="988">
                  <c:v>0.00057175925925926</c:v>
                </c:pt>
                <c:pt idx="989">
                  <c:v>0.000572337962962963</c:v>
                </c:pt>
                <c:pt idx="990">
                  <c:v>0.000572916666666667</c:v>
                </c:pt>
                <c:pt idx="991">
                  <c:v>0.00057349537037037</c:v>
                </c:pt>
                <c:pt idx="992">
                  <c:v>0.000574074074074074</c:v>
                </c:pt>
                <c:pt idx="993">
                  <c:v>0.000574652777777778</c:v>
                </c:pt>
                <c:pt idx="994">
                  <c:v>0.000575231481481482</c:v>
                </c:pt>
                <c:pt idx="995">
                  <c:v>0.000575810185185185</c:v>
                </c:pt>
                <c:pt idx="996">
                  <c:v>0.000576388888888889</c:v>
                </c:pt>
                <c:pt idx="997">
                  <c:v>0.000576967592592593</c:v>
                </c:pt>
                <c:pt idx="998">
                  <c:v>0.000577546296296296</c:v>
                </c:pt>
                <c:pt idx="999">
                  <c:v>0.000578125</c:v>
                </c:pt>
                <c:pt idx="1000">
                  <c:v>0.000578703703703704</c:v>
                </c:pt>
                <c:pt idx="1001">
                  <c:v>0.000579282407407408</c:v>
                </c:pt>
                <c:pt idx="1002">
                  <c:v>0.000579861111111111</c:v>
                </c:pt>
                <c:pt idx="1003">
                  <c:v>0.000580439814814815</c:v>
                </c:pt>
                <c:pt idx="1004">
                  <c:v>0.000581018518518518</c:v>
                </c:pt>
                <c:pt idx="1005">
                  <c:v>0.000581597222222222</c:v>
                </c:pt>
                <c:pt idx="1006">
                  <c:v>0.000582175925925926</c:v>
                </c:pt>
                <c:pt idx="1007">
                  <c:v>0.00058275462962963</c:v>
                </c:pt>
                <c:pt idx="1008">
                  <c:v>0.000583333333333334</c:v>
                </c:pt>
                <c:pt idx="1009">
                  <c:v>0.000583912037037037</c:v>
                </c:pt>
                <c:pt idx="1010">
                  <c:v>0.000584490740740741</c:v>
                </c:pt>
                <c:pt idx="1011">
                  <c:v>0.000585069444444445</c:v>
                </c:pt>
                <c:pt idx="1012">
                  <c:v>0.000585648148148148</c:v>
                </c:pt>
                <c:pt idx="1013">
                  <c:v>0.000586226851851852</c:v>
                </c:pt>
                <c:pt idx="1014">
                  <c:v>0.000586805555555555</c:v>
                </c:pt>
                <c:pt idx="1015">
                  <c:v>0.000587384259259259</c:v>
                </c:pt>
                <c:pt idx="1016">
                  <c:v>0.000587962962962963</c:v>
                </c:pt>
                <c:pt idx="1017">
                  <c:v>0.000588541666666667</c:v>
                </c:pt>
                <c:pt idx="1018">
                  <c:v>0.00058912037037037</c:v>
                </c:pt>
                <c:pt idx="1019">
                  <c:v>0.000589699074074074</c:v>
                </c:pt>
                <c:pt idx="1020">
                  <c:v>0.000590277777777778</c:v>
                </c:pt>
                <c:pt idx="1021">
                  <c:v>0.000590856481481482</c:v>
                </c:pt>
                <c:pt idx="1022">
                  <c:v>0.000591435185185185</c:v>
                </c:pt>
                <c:pt idx="1023">
                  <c:v>0.000592013888888889</c:v>
                </c:pt>
                <c:pt idx="1024">
                  <c:v>0.000592592592592593</c:v>
                </c:pt>
                <c:pt idx="1025">
                  <c:v>0.000593171296296296</c:v>
                </c:pt>
                <c:pt idx="1026">
                  <c:v>0.00059375</c:v>
                </c:pt>
                <c:pt idx="1027">
                  <c:v>0.000594328703703704</c:v>
                </c:pt>
                <c:pt idx="1028">
                  <c:v>0.000594907407407408</c:v>
                </c:pt>
                <c:pt idx="1029">
                  <c:v>0.000595486111111111</c:v>
                </c:pt>
                <c:pt idx="1030">
                  <c:v>0.000596064814814815</c:v>
                </c:pt>
                <c:pt idx="1031">
                  <c:v>0.000596643518518518</c:v>
                </c:pt>
                <c:pt idx="1032">
                  <c:v>0.000597222222222222</c:v>
                </c:pt>
                <c:pt idx="1033">
                  <c:v>0.000597800925925926</c:v>
                </c:pt>
                <c:pt idx="1034">
                  <c:v>0.00059837962962963</c:v>
                </c:pt>
                <c:pt idx="1035">
                  <c:v>0.000598958333333334</c:v>
                </c:pt>
                <c:pt idx="1036">
                  <c:v>0.000599537037037037</c:v>
                </c:pt>
                <c:pt idx="1037">
                  <c:v>0.000600115740740741</c:v>
                </c:pt>
                <c:pt idx="1038">
                  <c:v>0.000600694444444445</c:v>
                </c:pt>
                <c:pt idx="1039">
                  <c:v>0.000601273148148148</c:v>
                </c:pt>
                <c:pt idx="1040">
                  <c:v>0.000601851851851852</c:v>
                </c:pt>
                <c:pt idx="1041">
                  <c:v>0.000602430555555555</c:v>
                </c:pt>
                <c:pt idx="1042">
                  <c:v>0.000603009259259259</c:v>
                </c:pt>
                <c:pt idx="1043">
                  <c:v>0.000603587962962963</c:v>
                </c:pt>
                <c:pt idx="1044">
                  <c:v>0.000604166666666667</c:v>
                </c:pt>
                <c:pt idx="1045">
                  <c:v>0.00060474537037037</c:v>
                </c:pt>
                <c:pt idx="1046">
                  <c:v>0.000605324074074074</c:v>
                </c:pt>
                <c:pt idx="1047">
                  <c:v>0.000605902777777778</c:v>
                </c:pt>
                <c:pt idx="1048">
                  <c:v>0.000606481481481481</c:v>
                </c:pt>
                <c:pt idx="1049">
                  <c:v>0.000607060185185186</c:v>
                </c:pt>
                <c:pt idx="1050">
                  <c:v>0.000607638888888889</c:v>
                </c:pt>
                <c:pt idx="1051">
                  <c:v>0.000608217592592593</c:v>
                </c:pt>
                <c:pt idx="1052">
                  <c:v>0.000608796296296296</c:v>
                </c:pt>
                <c:pt idx="1053">
                  <c:v>0.000609375</c:v>
                </c:pt>
                <c:pt idx="1054">
                  <c:v>0.000609953703703704</c:v>
                </c:pt>
                <c:pt idx="1055">
                  <c:v>0.000610532407407408</c:v>
                </c:pt>
                <c:pt idx="1056">
                  <c:v>0.000611111111111111</c:v>
                </c:pt>
                <c:pt idx="1057">
                  <c:v>0.000611689814814815</c:v>
                </c:pt>
                <c:pt idx="1058">
                  <c:v>0.000612268518518518</c:v>
                </c:pt>
                <c:pt idx="1059">
                  <c:v>0.000612847222222222</c:v>
                </c:pt>
                <c:pt idx="1060">
                  <c:v>0.000613425925925926</c:v>
                </c:pt>
                <c:pt idx="1061">
                  <c:v>0.00061400462962963</c:v>
                </c:pt>
                <c:pt idx="1062">
                  <c:v>0.000614583333333334</c:v>
                </c:pt>
                <c:pt idx="1063">
                  <c:v>0.000615162037037037</c:v>
                </c:pt>
                <c:pt idx="1064">
                  <c:v>0.000615740740740741</c:v>
                </c:pt>
                <c:pt idx="1065">
                  <c:v>0.000616319444444444</c:v>
                </c:pt>
                <c:pt idx="1066">
                  <c:v>0.000616898148148148</c:v>
                </c:pt>
                <c:pt idx="1067">
                  <c:v>0.000617476851851852</c:v>
                </c:pt>
                <c:pt idx="1068">
                  <c:v>0.000618055555555556</c:v>
                </c:pt>
                <c:pt idx="1069">
                  <c:v>0.000618634259259259</c:v>
                </c:pt>
                <c:pt idx="1070">
                  <c:v>0.000619212962962963</c:v>
                </c:pt>
                <c:pt idx="1071">
                  <c:v>0.000619791666666667</c:v>
                </c:pt>
                <c:pt idx="1072">
                  <c:v>0.00062037037037037</c:v>
                </c:pt>
                <c:pt idx="1073">
                  <c:v>0.000620949074074074</c:v>
                </c:pt>
                <c:pt idx="1074">
                  <c:v>0.000621527777777778</c:v>
                </c:pt>
                <c:pt idx="1075">
                  <c:v>0.000622106481481482</c:v>
                </c:pt>
                <c:pt idx="1076">
                  <c:v>0.000622685185185185</c:v>
                </c:pt>
                <c:pt idx="1077">
                  <c:v>0.000623263888888889</c:v>
                </c:pt>
                <c:pt idx="1078">
                  <c:v>0.000623842592592593</c:v>
                </c:pt>
                <c:pt idx="1079">
                  <c:v>0.000624421296296296</c:v>
                </c:pt>
                <c:pt idx="1080">
                  <c:v>0.000625</c:v>
                </c:pt>
                <c:pt idx="1081">
                  <c:v>0.000625578703703704</c:v>
                </c:pt>
                <c:pt idx="1082">
                  <c:v>0.000626157407407408</c:v>
                </c:pt>
                <c:pt idx="1083">
                  <c:v>0.000626736111111111</c:v>
                </c:pt>
                <c:pt idx="1084">
                  <c:v>0.000627314814814815</c:v>
                </c:pt>
                <c:pt idx="1085">
                  <c:v>0.000627893518518518</c:v>
                </c:pt>
                <c:pt idx="1086">
                  <c:v>0.000628472222222222</c:v>
                </c:pt>
                <c:pt idx="1087">
                  <c:v>0.000629050925925926</c:v>
                </c:pt>
                <c:pt idx="1088">
                  <c:v>0.00062962962962963</c:v>
                </c:pt>
                <c:pt idx="1089">
                  <c:v>0.000630208333333334</c:v>
                </c:pt>
                <c:pt idx="1090">
                  <c:v>0.000630787037037037</c:v>
                </c:pt>
                <c:pt idx="1091">
                  <c:v>0.000631365740740741</c:v>
                </c:pt>
                <c:pt idx="1092">
                  <c:v>0.000631944444444444</c:v>
                </c:pt>
                <c:pt idx="1093">
                  <c:v>0.000632523148148148</c:v>
                </c:pt>
                <c:pt idx="1094">
                  <c:v>0.000633101851851852</c:v>
                </c:pt>
                <c:pt idx="1095">
                  <c:v>0.000633680555555556</c:v>
                </c:pt>
                <c:pt idx="1096">
                  <c:v>0.000634259259259259</c:v>
                </c:pt>
                <c:pt idx="1097">
                  <c:v>0.000634837962962963</c:v>
                </c:pt>
                <c:pt idx="1098">
                  <c:v>0.000635416666666667</c:v>
                </c:pt>
                <c:pt idx="1099">
                  <c:v>0.00063599537037037</c:v>
                </c:pt>
                <c:pt idx="1100">
                  <c:v>0.000636574074074074</c:v>
                </c:pt>
                <c:pt idx="1101">
                  <c:v>0.000637152777777778</c:v>
                </c:pt>
                <c:pt idx="1102">
                  <c:v>0.000637731481481482</c:v>
                </c:pt>
                <c:pt idx="1103">
                  <c:v>0.000638310185185185</c:v>
                </c:pt>
                <c:pt idx="1104">
                  <c:v>0.000638888888888889</c:v>
                </c:pt>
                <c:pt idx="1105">
                  <c:v>0.000639467592592593</c:v>
                </c:pt>
                <c:pt idx="1106">
                  <c:v>0.000640046296296296</c:v>
                </c:pt>
                <c:pt idx="1107">
                  <c:v>0.000640625</c:v>
                </c:pt>
                <c:pt idx="1108">
                  <c:v>0.000641203703703704</c:v>
                </c:pt>
                <c:pt idx="1109">
                  <c:v>0.000641782407407407</c:v>
                </c:pt>
                <c:pt idx="1110">
                  <c:v>0.000642361111111111</c:v>
                </c:pt>
                <c:pt idx="1111">
                  <c:v>0.000642939814814815</c:v>
                </c:pt>
                <c:pt idx="1112">
                  <c:v>0.000643518518518519</c:v>
                </c:pt>
                <c:pt idx="1113">
                  <c:v>0.000644097222222222</c:v>
                </c:pt>
                <c:pt idx="1114">
                  <c:v>0.000644675925925926</c:v>
                </c:pt>
                <c:pt idx="1115">
                  <c:v>0.00064525462962963</c:v>
                </c:pt>
                <c:pt idx="1116">
                  <c:v>0.000645833333333334</c:v>
                </c:pt>
                <c:pt idx="1117">
                  <c:v>0.000646412037037037</c:v>
                </c:pt>
                <c:pt idx="1118">
                  <c:v>0.000646990740740741</c:v>
                </c:pt>
                <c:pt idx="1119">
                  <c:v>0.000647569444444444</c:v>
                </c:pt>
                <c:pt idx="1120">
                  <c:v>0.000648148148148148</c:v>
                </c:pt>
                <c:pt idx="1121">
                  <c:v>0.000648726851851852</c:v>
                </c:pt>
                <c:pt idx="1122">
                  <c:v>0.000649305555555556</c:v>
                </c:pt>
                <c:pt idx="1123">
                  <c:v>0.000649884259259259</c:v>
                </c:pt>
                <c:pt idx="1124">
                  <c:v>0.000650462962962963</c:v>
                </c:pt>
                <c:pt idx="1125">
                  <c:v>0.000651041666666667</c:v>
                </c:pt>
                <c:pt idx="1126">
                  <c:v>0.00065162037037037</c:v>
                </c:pt>
                <c:pt idx="1127">
                  <c:v>0.000652199074074074</c:v>
                </c:pt>
                <c:pt idx="1128">
                  <c:v>0.000652777777777778</c:v>
                </c:pt>
                <c:pt idx="1129">
                  <c:v>0.000653356481481482</c:v>
                </c:pt>
                <c:pt idx="1130">
                  <c:v>0.000653935185185185</c:v>
                </c:pt>
                <c:pt idx="1131">
                  <c:v>0.000654513888888889</c:v>
                </c:pt>
                <c:pt idx="1132">
                  <c:v>0.000655092592592593</c:v>
                </c:pt>
                <c:pt idx="1133">
                  <c:v>0.000655671296296296</c:v>
                </c:pt>
                <c:pt idx="1134">
                  <c:v>0.00065625</c:v>
                </c:pt>
                <c:pt idx="1135">
                  <c:v>0.000656828703703704</c:v>
                </c:pt>
                <c:pt idx="1136">
                  <c:v>0.000657407407407408</c:v>
                </c:pt>
                <c:pt idx="1137">
                  <c:v>0.000657986111111111</c:v>
                </c:pt>
                <c:pt idx="1138">
                  <c:v>0.000658564814814815</c:v>
                </c:pt>
                <c:pt idx="1139">
                  <c:v>0.000659143518518518</c:v>
                </c:pt>
                <c:pt idx="1140">
                  <c:v>0.000659722222222222</c:v>
                </c:pt>
                <c:pt idx="1141">
                  <c:v>0.000660300925925926</c:v>
                </c:pt>
                <c:pt idx="1142">
                  <c:v>0.000660879629629629</c:v>
                </c:pt>
                <c:pt idx="1143">
                  <c:v>0.000661458333333334</c:v>
                </c:pt>
                <c:pt idx="1144">
                  <c:v>0.000662037037037037</c:v>
                </c:pt>
                <c:pt idx="1145">
                  <c:v>0.000662615740740741</c:v>
                </c:pt>
                <c:pt idx="1146">
                  <c:v>0.000663194444444444</c:v>
                </c:pt>
                <c:pt idx="1147">
                  <c:v>0.000663773148148148</c:v>
                </c:pt>
                <c:pt idx="1148">
                  <c:v>0.000664351851851852</c:v>
                </c:pt>
                <c:pt idx="1149">
                  <c:v>0.000664930555555556</c:v>
                </c:pt>
                <c:pt idx="1150">
                  <c:v>0.00066550925925926</c:v>
                </c:pt>
                <c:pt idx="1151">
                  <c:v>0.000666087962962963</c:v>
                </c:pt>
                <c:pt idx="1152">
                  <c:v>0.000666666666666667</c:v>
                </c:pt>
                <c:pt idx="1153">
                  <c:v>0.00066724537037037</c:v>
                </c:pt>
                <c:pt idx="1154">
                  <c:v>0.000667824074074074</c:v>
                </c:pt>
                <c:pt idx="1155">
                  <c:v>0.000668402777777778</c:v>
                </c:pt>
                <c:pt idx="1156">
                  <c:v>0.000668981481481482</c:v>
                </c:pt>
                <c:pt idx="1157">
                  <c:v>0.000669560185185186</c:v>
                </c:pt>
                <c:pt idx="1158">
                  <c:v>0.000670138888888889</c:v>
                </c:pt>
                <c:pt idx="1159">
                  <c:v>0.000670717592592593</c:v>
                </c:pt>
                <c:pt idx="1160">
                  <c:v>0.000671296296296296</c:v>
                </c:pt>
                <c:pt idx="1161">
                  <c:v>0.000671875</c:v>
                </c:pt>
                <c:pt idx="1162">
                  <c:v>0.000672453703703704</c:v>
                </c:pt>
                <c:pt idx="1163">
                  <c:v>0.000673032407407408</c:v>
                </c:pt>
                <c:pt idx="1164">
                  <c:v>0.000673611111111111</c:v>
                </c:pt>
                <c:pt idx="1165">
                  <c:v>0.000674189814814815</c:v>
                </c:pt>
                <c:pt idx="1166">
                  <c:v>0.000674768518518519</c:v>
                </c:pt>
                <c:pt idx="1167">
                  <c:v>0.000675347222222222</c:v>
                </c:pt>
                <c:pt idx="1168">
                  <c:v>0.000675925925925926</c:v>
                </c:pt>
                <c:pt idx="1169">
                  <c:v>0.00067650462962963</c:v>
                </c:pt>
                <c:pt idx="1170">
                  <c:v>0.000677083333333334</c:v>
                </c:pt>
                <c:pt idx="1171">
                  <c:v>0.000677662037037037</c:v>
                </c:pt>
                <c:pt idx="1172">
                  <c:v>0.000678240740740741</c:v>
                </c:pt>
                <c:pt idx="1173">
                  <c:v>0.000678819444444445</c:v>
                </c:pt>
                <c:pt idx="1174">
                  <c:v>0.000679398148148148</c:v>
                </c:pt>
                <c:pt idx="1175">
                  <c:v>0.000679976851851852</c:v>
                </c:pt>
                <c:pt idx="1176">
                  <c:v>0.000680555555555556</c:v>
                </c:pt>
                <c:pt idx="1177">
                  <c:v>0.00068113425925926</c:v>
                </c:pt>
                <c:pt idx="1178">
                  <c:v>0.000681712962962963</c:v>
                </c:pt>
                <c:pt idx="1179">
                  <c:v>0.000682291666666667</c:v>
                </c:pt>
                <c:pt idx="1180">
                  <c:v>0.00068287037037037</c:v>
                </c:pt>
                <c:pt idx="1181">
                  <c:v>0.000683449074074074</c:v>
                </c:pt>
                <c:pt idx="1182">
                  <c:v>0.000684027777777778</c:v>
                </c:pt>
                <c:pt idx="1183">
                  <c:v>0.000684606481481482</c:v>
                </c:pt>
                <c:pt idx="1184">
                  <c:v>0.000685185185185185</c:v>
                </c:pt>
                <c:pt idx="1185">
                  <c:v>0.000685763888888889</c:v>
                </c:pt>
                <c:pt idx="1186">
                  <c:v>0.000686342592592593</c:v>
                </c:pt>
                <c:pt idx="1187">
                  <c:v>0.000686921296296297</c:v>
                </c:pt>
                <c:pt idx="1188">
                  <c:v>0.0006875</c:v>
                </c:pt>
                <c:pt idx="1189">
                  <c:v>0.000688078703703704</c:v>
                </c:pt>
                <c:pt idx="1190">
                  <c:v>0.000688657407407408</c:v>
                </c:pt>
                <c:pt idx="1191">
                  <c:v>0.000689236111111111</c:v>
                </c:pt>
                <c:pt idx="1192">
                  <c:v>0.000689814814814815</c:v>
                </c:pt>
                <c:pt idx="1193">
                  <c:v>0.000690393518518519</c:v>
                </c:pt>
                <c:pt idx="1194">
                  <c:v>0.000690972222222223</c:v>
                </c:pt>
                <c:pt idx="1195">
                  <c:v>0.000691550925925926</c:v>
                </c:pt>
                <c:pt idx="1196">
                  <c:v>0.00069212962962963</c:v>
                </c:pt>
                <c:pt idx="1197">
                  <c:v>0.000692708333333334</c:v>
                </c:pt>
                <c:pt idx="1198">
                  <c:v>0.000693287037037037</c:v>
                </c:pt>
                <c:pt idx="1199">
                  <c:v>0.000693865740740741</c:v>
                </c:pt>
                <c:pt idx="1200">
                  <c:v>0.000694444444444445</c:v>
                </c:pt>
                <c:pt idx="1201">
                  <c:v>0.000695023148148148</c:v>
                </c:pt>
                <c:pt idx="1202">
                  <c:v>0.000695601851851852</c:v>
                </c:pt>
                <c:pt idx="1203">
                  <c:v>0.000696180555555556</c:v>
                </c:pt>
                <c:pt idx="1204">
                  <c:v>0.00069675925925926</c:v>
                </c:pt>
                <c:pt idx="1205">
                  <c:v>0.000697337962962963</c:v>
                </c:pt>
                <c:pt idx="1206">
                  <c:v>0.000697916666666667</c:v>
                </c:pt>
                <c:pt idx="1207">
                  <c:v>0.00069849537037037</c:v>
                </c:pt>
                <c:pt idx="1208">
                  <c:v>0.000699074074074074</c:v>
                </c:pt>
                <c:pt idx="1209">
                  <c:v>0.000699652777777778</c:v>
                </c:pt>
                <c:pt idx="1210">
                  <c:v>0.000700231481481482</c:v>
                </c:pt>
                <c:pt idx="1211">
                  <c:v>0.000700810185185186</c:v>
                </c:pt>
                <c:pt idx="1212">
                  <c:v>0.000701388888888889</c:v>
                </c:pt>
                <c:pt idx="1213">
                  <c:v>0.000701967592592593</c:v>
                </c:pt>
                <c:pt idx="1214">
                  <c:v>0.000702546296296296</c:v>
                </c:pt>
                <c:pt idx="1215">
                  <c:v>0.000703125</c:v>
                </c:pt>
                <c:pt idx="1216">
                  <c:v>0.000703703703703704</c:v>
                </c:pt>
                <c:pt idx="1217">
                  <c:v>0.000704282407407408</c:v>
                </c:pt>
                <c:pt idx="1218">
                  <c:v>0.000704861111111111</c:v>
                </c:pt>
                <c:pt idx="1219">
                  <c:v>0.000705439814814815</c:v>
                </c:pt>
                <c:pt idx="1220">
                  <c:v>0.000706018518518518</c:v>
                </c:pt>
                <c:pt idx="1221">
                  <c:v>0.000706597222222222</c:v>
                </c:pt>
                <c:pt idx="1222">
                  <c:v>0.000707175925925926</c:v>
                </c:pt>
                <c:pt idx="1223">
                  <c:v>0.000707754629629629</c:v>
                </c:pt>
                <c:pt idx="1224">
                  <c:v>0.000708333333333334</c:v>
                </c:pt>
                <c:pt idx="1225">
                  <c:v>0.000708912037037037</c:v>
                </c:pt>
                <c:pt idx="1226">
                  <c:v>0.000709490740740741</c:v>
                </c:pt>
                <c:pt idx="1227">
                  <c:v>0.000710069444444445</c:v>
                </c:pt>
                <c:pt idx="1228">
                  <c:v>0.000710648148148148</c:v>
                </c:pt>
                <c:pt idx="1229">
                  <c:v>0.000711226851851852</c:v>
                </c:pt>
                <c:pt idx="1230">
                  <c:v>0.000711805555555555</c:v>
                </c:pt>
                <c:pt idx="1231">
                  <c:v>0.00071238425925926</c:v>
                </c:pt>
                <c:pt idx="1232">
                  <c:v>0.000712962962962963</c:v>
                </c:pt>
                <c:pt idx="1233">
                  <c:v>0.000713541666666666</c:v>
                </c:pt>
                <c:pt idx="1234">
                  <c:v>0.00071412037037037</c:v>
                </c:pt>
                <c:pt idx="1235">
                  <c:v>0.000714699074074074</c:v>
                </c:pt>
                <c:pt idx="1236">
                  <c:v>0.000715277777777778</c:v>
                </c:pt>
                <c:pt idx="1237">
                  <c:v>0.000715856481481482</c:v>
                </c:pt>
                <c:pt idx="1238">
                  <c:v>0.000716435185185186</c:v>
                </c:pt>
                <c:pt idx="1239">
                  <c:v>0.000717013888888889</c:v>
                </c:pt>
                <c:pt idx="1240">
                  <c:v>0.000717592592592593</c:v>
                </c:pt>
                <c:pt idx="1241">
                  <c:v>0.000718171296296297</c:v>
                </c:pt>
                <c:pt idx="1242">
                  <c:v>0.00071875</c:v>
                </c:pt>
                <c:pt idx="1243">
                  <c:v>0.000719328703703704</c:v>
                </c:pt>
                <c:pt idx="1244">
                  <c:v>0.000719907407407407</c:v>
                </c:pt>
                <c:pt idx="1245">
                  <c:v>0.000720486111111111</c:v>
                </c:pt>
                <c:pt idx="1246">
                  <c:v>0.000721064814814815</c:v>
                </c:pt>
                <c:pt idx="1247">
                  <c:v>0.000721643518518519</c:v>
                </c:pt>
                <c:pt idx="1248">
                  <c:v>0.000722222222222223</c:v>
                </c:pt>
                <c:pt idx="1249">
                  <c:v>0.000722800925925926</c:v>
                </c:pt>
                <c:pt idx="1250">
                  <c:v>0.00072337962962963</c:v>
                </c:pt>
                <c:pt idx="1251">
                  <c:v>0.000723958333333334</c:v>
                </c:pt>
                <c:pt idx="1252">
                  <c:v>0.000724537037037037</c:v>
                </c:pt>
                <c:pt idx="1253">
                  <c:v>0.000725115740740741</c:v>
                </c:pt>
                <c:pt idx="1254">
                  <c:v>0.000725694444444445</c:v>
                </c:pt>
                <c:pt idx="1255">
                  <c:v>0.000726273148148148</c:v>
                </c:pt>
                <c:pt idx="1256">
                  <c:v>0.000726851851851851</c:v>
                </c:pt>
                <c:pt idx="1257">
                  <c:v>0.000727430555555556</c:v>
                </c:pt>
                <c:pt idx="1258">
                  <c:v>0.00072800925925926</c:v>
                </c:pt>
                <c:pt idx="1259">
                  <c:v>0.000728587962962963</c:v>
                </c:pt>
                <c:pt idx="1260">
                  <c:v>0.000729166666666666</c:v>
                </c:pt>
                <c:pt idx="1261">
                  <c:v>0.000729745370370371</c:v>
                </c:pt>
                <c:pt idx="1262">
                  <c:v>0.000730324074074075</c:v>
                </c:pt>
                <c:pt idx="1263">
                  <c:v>0.000730902777777778</c:v>
                </c:pt>
                <c:pt idx="1264">
                  <c:v>0.000731481481481481</c:v>
                </c:pt>
                <c:pt idx="1265">
                  <c:v>0.000732060185185186</c:v>
                </c:pt>
                <c:pt idx="1266">
                  <c:v>0.000732638888888889</c:v>
                </c:pt>
                <c:pt idx="1267">
                  <c:v>0.000733217592592592</c:v>
                </c:pt>
                <c:pt idx="1268">
                  <c:v>0.000733796296296297</c:v>
                </c:pt>
                <c:pt idx="1269">
                  <c:v>0.000734375</c:v>
                </c:pt>
                <c:pt idx="1270">
                  <c:v>0.000734953703703704</c:v>
                </c:pt>
                <c:pt idx="1271">
                  <c:v>0.000735532407407407</c:v>
                </c:pt>
                <c:pt idx="1272">
                  <c:v>0.000736111111111111</c:v>
                </c:pt>
                <c:pt idx="1273">
                  <c:v>0.000736689814814815</c:v>
                </c:pt>
                <c:pt idx="1274">
                  <c:v>0.000737268518518519</c:v>
                </c:pt>
                <c:pt idx="1275">
                  <c:v>0.000737847222222223</c:v>
                </c:pt>
                <c:pt idx="1276">
                  <c:v>0.000738425925925926</c:v>
                </c:pt>
                <c:pt idx="1277">
                  <c:v>0.000739004629629629</c:v>
                </c:pt>
                <c:pt idx="1278">
                  <c:v>0.000739583333333333</c:v>
                </c:pt>
                <c:pt idx="1279">
                  <c:v>0.000740162037037037</c:v>
                </c:pt>
                <c:pt idx="1280">
                  <c:v>0.000740740740740741</c:v>
                </c:pt>
                <c:pt idx="1281">
                  <c:v>0.000741319444444445</c:v>
                </c:pt>
                <c:pt idx="1282">
                  <c:v>0.000741898148148148</c:v>
                </c:pt>
                <c:pt idx="1283">
                  <c:v>0.000742476851851852</c:v>
                </c:pt>
                <c:pt idx="1284">
                  <c:v>0.000743055555555555</c:v>
                </c:pt>
                <c:pt idx="1285">
                  <c:v>0.00074363425925926</c:v>
                </c:pt>
                <c:pt idx="1286">
                  <c:v>0.000744212962962963</c:v>
                </c:pt>
                <c:pt idx="1287">
                  <c:v>0.000744791666666666</c:v>
                </c:pt>
                <c:pt idx="1288">
                  <c:v>0.000745370370370371</c:v>
                </c:pt>
                <c:pt idx="1289">
                  <c:v>0.000745949074074074</c:v>
                </c:pt>
                <c:pt idx="1290">
                  <c:v>0.000746527777777778</c:v>
                </c:pt>
                <c:pt idx="1291">
                  <c:v>0.000747106481481482</c:v>
                </c:pt>
                <c:pt idx="1292">
                  <c:v>0.000747685185185186</c:v>
                </c:pt>
                <c:pt idx="1293">
                  <c:v>0.000748263888888889</c:v>
                </c:pt>
                <c:pt idx="1294">
                  <c:v>0.000748842592592592</c:v>
                </c:pt>
                <c:pt idx="1295">
                  <c:v>0.000749421296296297</c:v>
                </c:pt>
                <c:pt idx="1296">
                  <c:v>0.00075</c:v>
                </c:pt>
                <c:pt idx="1297">
                  <c:v>0.000750578703703704</c:v>
                </c:pt>
                <c:pt idx="1298">
                  <c:v>0.000751157407407407</c:v>
                </c:pt>
                <c:pt idx="1299">
                  <c:v>0.000751736111111111</c:v>
                </c:pt>
                <c:pt idx="1300">
                  <c:v>0.000752314814814815</c:v>
                </c:pt>
                <c:pt idx="1301">
                  <c:v>0.000752893518518519</c:v>
                </c:pt>
                <c:pt idx="1302">
                  <c:v>0.000753472222222223</c:v>
                </c:pt>
                <c:pt idx="1303">
                  <c:v>0.000754050925925925</c:v>
                </c:pt>
                <c:pt idx="1304">
                  <c:v>0.00075462962962963</c:v>
                </c:pt>
                <c:pt idx="1305">
                  <c:v>0.000755208333333333</c:v>
                </c:pt>
                <c:pt idx="1306">
                  <c:v>0.000755787037037037</c:v>
                </c:pt>
                <c:pt idx="1307">
                  <c:v>0.000756365740740741</c:v>
                </c:pt>
                <c:pt idx="1308">
                  <c:v>0.000756944444444445</c:v>
                </c:pt>
                <c:pt idx="1309">
                  <c:v>0.000757523148148148</c:v>
                </c:pt>
                <c:pt idx="1310">
                  <c:v>0.000758101851851852</c:v>
                </c:pt>
                <c:pt idx="1311">
                  <c:v>0.000758680555555555</c:v>
                </c:pt>
                <c:pt idx="1312">
                  <c:v>0.00075925925925926</c:v>
                </c:pt>
                <c:pt idx="1313">
                  <c:v>0.000759837962962963</c:v>
                </c:pt>
                <c:pt idx="1314">
                  <c:v>0.000760416666666666</c:v>
                </c:pt>
                <c:pt idx="1315">
                  <c:v>0.000760995370370371</c:v>
                </c:pt>
                <c:pt idx="1316">
                  <c:v>0.000761574074074074</c:v>
                </c:pt>
                <c:pt idx="1317">
                  <c:v>0.000762152777777777</c:v>
                </c:pt>
                <c:pt idx="1318">
                  <c:v>0.000762731481481482</c:v>
                </c:pt>
                <c:pt idx="1319">
                  <c:v>0.000763310185185186</c:v>
                </c:pt>
                <c:pt idx="1320">
                  <c:v>0.000763888888888889</c:v>
                </c:pt>
                <c:pt idx="1321">
                  <c:v>0.000764467592592592</c:v>
                </c:pt>
                <c:pt idx="1322">
                  <c:v>0.000765046296296296</c:v>
                </c:pt>
                <c:pt idx="1323">
                  <c:v>0.000765625000000001</c:v>
                </c:pt>
                <c:pt idx="1324">
                  <c:v>0.000766203703703704</c:v>
                </c:pt>
                <c:pt idx="1325">
                  <c:v>0.000766782407407407</c:v>
                </c:pt>
                <c:pt idx="1326">
                  <c:v>0.000767361111111111</c:v>
                </c:pt>
                <c:pt idx="1327">
                  <c:v>0.000767939814814815</c:v>
                </c:pt>
                <c:pt idx="1328">
                  <c:v>0.000768518518518518</c:v>
                </c:pt>
                <c:pt idx="1329">
                  <c:v>0.000769097222222223</c:v>
                </c:pt>
                <c:pt idx="1330">
                  <c:v>0.000769675925925926</c:v>
                </c:pt>
                <c:pt idx="1331">
                  <c:v>0.000770254629629629</c:v>
                </c:pt>
                <c:pt idx="1332">
                  <c:v>0.000770833333333333</c:v>
                </c:pt>
                <c:pt idx="1333">
                  <c:v>0.000771412037037037</c:v>
                </c:pt>
                <c:pt idx="1334">
                  <c:v>0.000771990740740741</c:v>
                </c:pt>
                <c:pt idx="1335">
                  <c:v>0.000772569444444445</c:v>
                </c:pt>
                <c:pt idx="1336">
                  <c:v>0.000773148148148148</c:v>
                </c:pt>
                <c:pt idx="1337">
                  <c:v>0.000773726851851852</c:v>
                </c:pt>
                <c:pt idx="1338">
                  <c:v>0.000774305555555556</c:v>
                </c:pt>
                <c:pt idx="1339">
                  <c:v>0.000774884259259259</c:v>
                </c:pt>
                <c:pt idx="1340">
                  <c:v>0.000775462962962963</c:v>
                </c:pt>
                <c:pt idx="1341">
                  <c:v>0.000776041666666666</c:v>
                </c:pt>
                <c:pt idx="1342">
                  <c:v>0.000776620370370371</c:v>
                </c:pt>
                <c:pt idx="1343">
                  <c:v>0.000777199074074074</c:v>
                </c:pt>
                <c:pt idx="1344">
                  <c:v>0.000777777777777778</c:v>
                </c:pt>
                <c:pt idx="1345">
                  <c:v>0.000778356481481482</c:v>
                </c:pt>
                <c:pt idx="1346">
                  <c:v>0.000778935185185186</c:v>
                </c:pt>
                <c:pt idx="1347">
                  <c:v>0.000779513888888889</c:v>
                </c:pt>
                <c:pt idx="1348">
                  <c:v>0.000780092592592592</c:v>
                </c:pt>
                <c:pt idx="1349">
                  <c:v>0.000780671296296297</c:v>
                </c:pt>
                <c:pt idx="1350">
                  <c:v>0.00078125</c:v>
                </c:pt>
                <c:pt idx="1351">
                  <c:v>0.000781828703703704</c:v>
                </c:pt>
                <c:pt idx="1352">
                  <c:v>0.000782407407407407</c:v>
                </c:pt>
                <c:pt idx="1353">
                  <c:v>0.000782986111111111</c:v>
                </c:pt>
                <c:pt idx="1354">
                  <c:v>0.000783564814814815</c:v>
                </c:pt>
                <c:pt idx="1355">
                  <c:v>0.000784143518518519</c:v>
                </c:pt>
                <c:pt idx="1356">
                  <c:v>0.000784722222222223</c:v>
                </c:pt>
                <c:pt idx="1357">
                  <c:v>0.000785300925925926</c:v>
                </c:pt>
                <c:pt idx="1358">
                  <c:v>0.00078587962962963</c:v>
                </c:pt>
                <c:pt idx="1359">
                  <c:v>0.000786458333333333</c:v>
                </c:pt>
                <c:pt idx="1360">
                  <c:v>0.000787037037037037</c:v>
                </c:pt>
                <c:pt idx="1361">
                  <c:v>0.000787615740740741</c:v>
                </c:pt>
                <c:pt idx="1362">
                  <c:v>0.000788194444444445</c:v>
                </c:pt>
                <c:pt idx="1363">
                  <c:v>0.000788773148148148</c:v>
                </c:pt>
                <c:pt idx="1364">
                  <c:v>0.000789351851851851</c:v>
                </c:pt>
                <c:pt idx="1365">
                  <c:v>0.000789930555555556</c:v>
                </c:pt>
                <c:pt idx="1366">
                  <c:v>0.000790509259259259</c:v>
                </c:pt>
                <c:pt idx="1367">
                  <c:v>0.000791087962962963</c:v>
                </c:pt>
                <c:pt idx="1368">
                  <c:v>0.000791666666666667</c:v>
                </c:pt>
                <c:pt idx="1369">
                  <c:v>0.000792245370370371</c:v>
                </c:pt>
                <c:pt idx="1370">
                  <c:v>0.000792824074074074</c:v>
                </c:pt>
                <c:pt idx="1371">
                  <c:v>0.000793402777777778</c:v>
                </c:pt>
                <c:pt idx="1372">
                  <c:v>0.000793981481481482</c:v>
                </c:pt>
                <c:pt idx="1373">
                  <c:v>0.000794560185185186</c:v>
                </c:pt>
                <c:pt idx="1374">
                  <c:v>0.000795138888888889</c:v>
                </c:pt>
                <c:pt idx="1375">
                  <c:v>0.000795717592592593</c:v>
                </c:pt>
                <c:pt idx="1376">
                  <c:v>0.000796296296296297</c:v>
                </c:pt>
                <c:pt idx="1377">
                  <c:v>0.000796875</c:v>
                </c:pt>
                <c:pt idx="1378">
                  <c:v>0.000797453703703703</c:v>
                </c:pt>
                <c:pt idx="1379">
                  <c:v>0.000798032407407407</c:v>
                </c:pt>
                <c:pt idx="1380">
                  <c:v>0.000798611111111111</c:v>
                </c:pt>
                <c:pt idx="1381">
                  <c:v>0.000799189814814815</c:v>
                </c:pt>
                <c:pt idx="1382">
                  <c:v>0.000799768518518519</c:v>
                </c:pt>
                <c:pt idx="1383">
                  <c:v>0.000800347222222223</c:v>
                </c:pt>
                <c:pt idx="1384">
                  <c:v>0.000800925925925927</c:v>
                </c:pt>
                <c:pt idx="1385">
                  <c:v>0.00080150462962963</c:v>
                </c:pt>
                <c:pt idx="1386">
                  <c:v>0.000802083333333333</c:v>
                </c:pt>
                <c:pt idx="1387">
                  <c:v>0.000802662037037037</c:v>
                </c:pt>
                <c:pt idx="1388">
                  <c:v>0.000803240740740741</c:v>
                </c:pt>
                <c:pt idx="1389">
                  <c:v>0.000803819444444444</c:v>
                </c:pt>
                <c:pt idx="1390">
                  <c:v>0.000804398148148148</c:v>
                </c:pt>
                <c:pt idx="1391">
                  <c:v>0.000804976851851852</c:v>
                </c:pt>
                <c:pt idx="1392">
                  <c:v>0.000805555555555556</c:v>
                </c:pt>
                <c:pt idx="1393">
                  <c:v>0.000806134259259259</c:v>
                </c:pt>
                <c:pt idx="1394">
                  <c:v>0.000806712962962963</c:v>
                </c:pt>
                <c:pt idx="1395">
                  <c:v>0.000807291666666667</c:v>
                </c:pt>
                <c:pt idx="1396">
                  <c:v>0.00080787037037037</c:v>
                </c:pt>
                <c:pt idx="1397">
                  <c:v>0.000808449074074074</c:v>
                </c:pt>
                <c:pt idx="1398">
                  <c:v>0.000809027777777778</c:v>
                </c:pt>
                <c:pt idx="1399">
                  <c:v>0.000809606481481482</c:v>
                </c:pt>
                <c:pt idx="1400">
                  <c:v>0.000810185185185185</c:v>
                </c:pt>
                <c:pt idx="1401">
                  <c:v>0.000810763888888889</c:v>
                </c:pt>
                <c:pt idx="1402">
                  <c:v>0.000811342592592593</c:v>
                </c:pt>
                <c:pt idx="1403">
                  <c:v>0.000811921296296296</c:v>
                </c:pt>
                <c:pt idx="1404">
                  <c:v>0.0008125</c:v>
                </c:pt>
                <c:pt idx="1405">
                  <c:v>0.000813078703703704</c:v>
                </c:pt>
                <c:pt idx="1406">
                  <c:v>0.000813657407407407</c:v>
                </c:pt>
                <c:pt idx="1407">
                  <c:v>0.000814236111111111</c:v>
                </c:pt>
                <c:pt idx="1408">
                  <c:v>0.000814814814814815</c:v>
                </c:pt>
                <c:pt idx="1409">
                  <c:v>0.000815393518518518</c:v>
                </c:pt>
                <c:pt idx="1410">
                  <c:v>0.000815972222222223</c:v>
                </c:pt>
                <c:pt idx="1411">
                  <c:v>0.000816550925925926</c:v>
                </c:pt>
                <c:pt idx="1412">
                  <c:v>0.00081712962962963</c:v>
                </c:pt>
                <c:pt idx="1413">
                  <c:v>0.000817708333333333</c:v>
                </c:pt>
                <c:pt idx="1414">
                  <c:v>0.000818287037037037</c:v>
                </c:pt>
                <c:pt idx="1415">
                  <c:v>0.000818865740740741</c:v>
                </c:pt>
                <c:pt idx="1416">
                  <c:v>0.000819444444444444</c:v>
                </c:pt>
                <c:pt idx="1417">
                  <c:v>0.000820023148148148</c:v>
                </c:pt>
                <c:pt idx="1418">
                  <c:v>0.000820601851851852</c:v>
                </c:pt>
                <c:pt idx="1419">
                  <c:v>0.000821180555555555</c:v>
                </c:pt>
                <c:pt idx="1420">
                  <c:v>0.000821759259259259</c:v>
                </c:pt>
                <c:pt idx="1421">
                  <c:v>0.000822337962962963</c:v>
                </c:pt>
                <c:pt idx="1422">
                  <c:v>0.000822916666666666</c:v>
                </c:pt>
                <c:pt idx="1423">
                  <c:v>0.00082349537037037</c:v>
                </c:pt>
                <c:pt idx="1424">
                  <c:v>0.000824074074074074</c:v>
                </c:pt>
                <c:pt idx="1425">
                  <c:v>0.000824652777777778</c:v>
                </c:pt>
                <c:pt idx="1426">
                  <c:v>0.000825231481481482</c:v>
                </c:pt>
                <c:pt idx="1427">
                  <c:v>0.000825810185185185</c:v>
                </c:pt>
                <c:pt idx="1428">
                  <c:v>0.000826388888888889</c:v>
                </c:pt>
                <c:pt idx="1429">
                  <c:v>0.000826967592592593</c:v>
                </c:pt>
                <c:pt idx="1430">
                  <c:v>0.000827546296296297</c:v>
                </c:pt>
                <c:pt idx="1431">
                  <c:v>0.000828125</c:v>
                </c:pt>
                <c:pt idx="1432">
                  <c:v>0.000828703703703704</c:v>
                </c:pt>
                <c:pt idx="1433">
                  <c:v>0.000829282407407407</c:v>
                </c:pt>
                <c:pt idx="1434">
                  <c:v>0.000829861111111111</c:v>
                </c:pt>
                <c:pt idx="1435">
                  <c:v>0.000830439814814815</c:v>
                </c:pt>
                <c:pt idx="1436">
                  <c:v>0.000831018518518519</c:v>
                </c:pt>
                <c:pt idx="1437">
                  <c:v>0.000831597222222223</c:v>
                </c:pt>
                <c:pt idx="1438">
                  <c:v>0.000832175925925926</c:v>
                </c:pt>
                <c:pt idx="1439">
                  <c:v>0.00083275462962963</c:v>
                </c:pt>
                <c:pt idx="1440">
                  <c:v>0.000833333333333333</c:v>
                </c:pt>
                <c:pt idx="1441">
                  <c:v>0.000833912037037037</c:v>
                </c:pt>
                <c:pt idx="1442">
                  <c:v>0.000834490740740741</c:v>
                </c:pt>
                <c:pt idx="1443">
                  <c:v>0.000835069444444445</c:v>
                </c:pt>
                <c:pt idx="1444">
                  <c:v>0.000835648148148148</c:v>
                </c:pt>
                <c:pt idx="1445">
                  <c:v>0.000836226851851852</c:v>
                </c:pt>
                <c:pt idx="1446">
                  <c:v>0.000836805555555556</c:v>
                </c:pt>
                <c:pt idx="1447">
                  <c:v>0.00083738425925926</c:v>
                </c:pt>
                <c:pt idx="1448">
                  <c:v>0.000837962962962964</c:v>
                </c:pt>
                <c:pt idx="1449">
                  <c:v>0.000838541666666667</c:v>
                </c:pt>
                <c:pt idx="1450">
                  <c:v>0.00083912037037037</c:v>
                </c:pt>
                <c:pt idx="1451">
                  <c:v>0.000839699074074074</c:v>
                </c:pt>
                <c:pt idx="1452">
                  <c:v>0.000840277777777778</c:v>
                </c:pt>
                <c:pt idx="1453">
                  <c:v>0.000840856481481482</c:v>
                </c:pt>
                <c:pt idx="1454">
                  <c:v>0.000841435185185185</c:v>
                </c:pt>
                <c:pt idx="1455">
                  <c:v>0.000842013888888889</c:v>
                </c:pt>
                <c:pt idx="1456">
                  <c:v>0.000842592592592593</c:v>
                </c:pt>
                <c:pt idx="1457">
                  <c:v>0.000843171296296297</c:v>
                </c:pt>
                <c:pt idx="1458">
                  <c:v>0.00084375</c:v>
                </c:pt>
                <c:pt idx="1459">
                  <c:v>0.000844328703703704</c:v>
                </c:pt>
                <c:pt idx="1460">
                  <c:v>0.000844907407407407</c:v>
                </c:pt>
                <c:pt idx="1461">
                  <c:v>0.000845486111111111</c:v>
                </c:pt>
                <c:pt idx="1462">
                  <c:v>0.000846064814814815</c:v>
                </c:pt>
                <c:pt idx="1463">
                  <c:v>0.000846643518518519</c:v>
                </c:pt>
                <c:pt idx="1464">
                  <c:v>0.000847222222222223</c:v>
                </c:pt>
                <c:pt idx="1465">
                  <c:v>0.000847800925925926</c:v>
                </c:pt>
                <c:pt idx="1466">
                  <c:v>0.00084837962962963</c:v>
                </c:pt>
                <c:pt idx="1467">
                  <c:v>0.000848958333333334</c:v>
                </c:pt>
                <c:pt idx="1468">
                  <c:v>0.000849537037037037</c:v>
                </c:pt>
                <c:pt idx="1469">
                  <c:v>0.000850115740740741</c:v>
                </c:pt>
                <c:pt idx="1470">
                  <c:v>0.000850694444444445</c:v>
                </c:pt>
                <c:pt idx="1471">
                  <c:v>0.000851273148148148</c:v>
                </c:pt>
                <c:pt idx="1472">
                  <c:v>0.000851851851851852</c:v>
                </c:pt>
                <c:pt idx="1473">
                  <c:v>0.000852430555555556</c:v>
                </c:pt>
                <c:pt idx="1474">
                  <c:v>0.000853009259259259</c:v>
                </c:pt>
                <c:pt idx="1475">
                  <c:v>0.000853587962962963</c:v>
                </c:pt>
                <c:pt idx="1476">
                  <c:v>0.000854166666666667</c:v>
                </c:pt>
                <c:pt idx="1477">
                  <c:v>0.00085474537037037</c:v>
                </c:pt>
                <c:pt idx="1478">
                  <c:v>0.000855324074074074</c:v>
                </c:pt>
                <c:pt idx="1479">
                  <c:v>0.000855902777777778</c:v>
                </c:pt>
                <c:pt idx="1480">
                  <c:v>0.000856481481481482</c:v>
                </c:pt>
                <c:pt idx="1481">
                  <c:v>0.000857060185185185</c:v>
                </c:pt>
                <c:pt idx="1482">
                  <c:v>0.000857638888888889</c:v>
                </c:pt>
                <c:pt idx="1483">
                  <c:v>0.000858217592592593</c:v>
                </c:pt>
                <c:pt idx="1484">
                  <c:v>0.000858796296296297</c:v>
                </c:pt>
                <c:pt idx="1485">
                  <c:v>0.000859375</c:v>
                </c:pt>
                <c:pt idx="1486">
                  <c:v>0.000859953703703705</c:v>
                </c:pt>
                <c:pt idx="1487">
                  <c:v>0.000860532407407407</c:v>
                </c:pt>
                <c:pt idx="1488">
                  <c:v>0.000861111111111111</c:v>
                </c:pt>
                <c:pt idx="1489">
                  <c:v>0.000861689814814815</c:v>
                </c:pt>
                <c:pt idx="1490">
                  <c:v>0.000862268518518519</c:v>
                </c:pt>
                <c:pt idx="1491">
                  <c:v>0.000862847222222222</c:v>
                </c:pt>
                <c:pt idx="1492">
                  <c:v>0.000863425925925926</c:v>
                </c:pt>
                <c:pt idx="1493">
                  <c:v>0.00086400462962963</c:v>
                </c:pt>
                <c:pt idx="1494">
                  <c:v>0.000864583333333333</c:v>
                </c:pt>
                <c:pt idx="1495">
                  <c:v>0.000865162037037037</c:v>
                </c:pt>
                <c:pt idx="1496">
                  <c:v>0.000865740740740741</c:v>
                </c:pt>
                <c:pt idx="1497">
                  <c:v>0.000866319444444445</c:v>
                </c:pt>
                <c:pt idx="1498">
                  <c:v>0.000866898148148148</c:v>
                </c:pt>
                <c:pt idx="1499">
                  <c:v>0.000867476851851852</c:v>
                </c:pt>
                <c:pt idx="1500">
                  <c:v>0.000868055555555556</c:v>
                </c:pt>
                <c:pt idx="1501">
                  <c:v>0.000868634259259259</c:v>
                </c:pt>
                <c:pt idx="1502">
                  <c:v>0.000869212962962963</c:v>
                </c:pt>
                <c:pt idx="1503">
                  <c:v>0.000869791666666667</c:v>
                </c:pt>
                <c:pt idx="1504">
                  <c:v>0.00087037037037037</c:v>
                </c:pt>
                <c:pt idx="1505">
                  <c:v>0.000870949074074074</c:v>
                </c:pt>
                <c:pt idx="1506">
                  <c:v>0.000871527777777778</c:v>
                </c:pt>
                <c:pt idx="1507">
                  <c:v>0.000872106481481482</c:v>
                </c:pt>
                <c:pt idx="1508">
                  <c:v>0.000872685185185185</c:v>
                </c:pt>
                <c:pt idx="1509">
                  <c:v>0.000873263888888889</c:v>
                </c:pt>
                <c:pt idx="1510">
                  <c:v>0.000873842592592592</c:v>
                </c:pt>
                <c:pt idx="1511">
                  <c:v>0.000874421296296296</c:v>
                </c:pt>
                <c:pt idx="1512">
                  <c:v>0.000875</c:v>
                </c:pt>
                <c:pt idx="1513">
                  <c:v>0.000875578703703705</c:v>
                </c:pt>
                <c:pt idx="1514">
                  <c:v>0.000876157407407407</c:v>
                </c:pt>
                <c:pt idx="1515">
                  <c:v>0.000876736111111111</c:v>
                </c:pt>
                <c:pt idx="1516">
                  <c:v>0.000877314814814815</c:v>
                </c:pt>
                <c:pt idx="1517">
                  <c:v>0.000877893518518519</c:v>
                </c:pt>
                <c:pt idx="1518">
                  <c:v>0.000878472222222222</c:v>
                </c:pt>
                <c:pt idx="1519">
                  <c:v>0.000879050925925926</c:v>
                </c:pt>
                <c:pt idx="1520">
                  <c:v>0.00087962962962963</c:v>
                </c:pt>
                <c:pt idx="1521">
                  <c:v>0.000880208333333334</c:v>
                </c:pt>
                <c:pt idx="1522">
                  <c:v>0.000880787037037037</c:v>
                </c:pt>
                <c:pt idx="1523">
                  <c:v>0.000881365740740741</c:v>
                </c:pt>
                <c:pt idx="1524">
                  <c:v>0.000881944444444445</c:v>
                </c:pt>
                <c:pt idx="1525">
                  <c:v>0.000882523148148148</c:v>
                </c:pt>
                <c:pt idx="1526">
                  <c:v>0.000883101851851852</c:v>
                </c:pt>
                <c:pt idx="1527">
                  <c:v>0.000883680555555555</c:v>
                </c:pt>
                <c:pt idx="1528">
                  <c:v>0.000884259259259259</c:v>
                </c:pt>
                <c:pt idx="1529">
                  <c:v>0.000884837962962963</c:v>
                </c:pt>
                <c:pt idx="1530">
                  <c:v>0.000885416666666667</c:v>
                </c:pt>
                <c:pt idx="1531">
                  <c:v>0.000885995370370371</c:v>
                </c:pt>
                <c:pt idx="1532">
                  <c:v>0.000886574074074074</c:v>
                </c:pt>
                <c:pt idx="1533">
                  <c:v>0.000887152777777778</c:v>
                </c:pt>
                <c:pt idx="1534">
                  <c:v>0.000887731481481482</c:v>
                </c:pt>
                <c:pt idx="1535">
                  <c:v>0.000888310185185185</c:v>
                </c:pt>
                <c:pt idx="1536">
                  <c:v>0.000888888888888889</c:v>
                </c:pt>
                <c:pt idx="1537">
                  <c:v>0.000889467592592593</c:v>
                </c:pt>
                <c:pt idx="1538">
                  <c:v>0.000890046296296297</c:v>
                </c:pt>
                <c:pt idx="1539">
                  <c:v>0.000890625000000001</c:v>
                </c:pt>
                <c:pt idx="1540">
                  <c:v>0.000891203703703705</c:v>
                </c:pt>
                <c:pt idx="1541">
                  <c:v>0.000891782407407407</c:v>
                </c:pt>
                <c:pt idx="1542">
                  <c:v>0.000892361111111111</c:v>
                </c:pt>
                <c:pt idx="1543">
                  <c:v>0.000892939814814815</c:v>
                </c:pt>
                <c:pt idx="1544">
                  <c:v>0.000893518518518518</c:v>
                </c:pt>
                <c:pt idx="1545">
                  <c:v>0.000894097222222222</c:v>
                </c:pt>
                <c:pt idx="1546">
                  <c:v>0.000894675925925927</c:v>
                </c:pt>
                <c:pt idx="1547">
                  <c:v>0.00089525462962963</c:v>
                </c:pt>
                <c:pt idx="1548">
                  <c:v>0.000895833333333333</c:v>
                </c:pt>
                <c:pt idx="1549">
                  <c:v>0.000896412037037037</c:v>
                </c:pt>
                <c:pt idx="1550">
                  <c:v>0.000896990740740741</c:v>
                </c:pt>
                <c:pt idx="1551">
                  <c:v>0.000897569444444445</c:v>
                </c:pt>
                <c:pt idx="1552">
                  <c:v>0.000898148148148148</c:v>
                </c:pt>
                <c:pt idx="1553">
                  <c:v>0.000898726851851852</c:v>
                </c:pt>
                <c:pt idx="1554">
                  <c:v>0.000899305555555555</c:v>
                </c:pt>
                <c:pt idx="1555">
                  <c:v>0.000899884259259259</c:v>
                </c:pt>
                <c:pt idx="1556">
                  <c:v>0.000900462962962964</c:v>
                </c:pt>
                <c:pt idx="1557">
                  <c:v>0.000901041666666667</c:v>
                </c:pt>
                <c:pt idx="1558">
                  <c:v>0.00090162037037037</c:v>
                </c:pt>
                <c:pt idx="1559">
                  <c:v>0.000902199074074074</c:v>
                </c:pt>
                <c:pt idx="1560">
                  <c:v>0.000902777777777778</c:v>
                </c:pt>
                <c:pt idx="1561">
                  <c:v>0.000903356481481481</c:v>
                </c:pt>
                <c:pt idx="1562">
                  <c:v>0.000903935185185185</c:v>
                </c:pt>
                <c:pt idx="1563">
                  <c:v>0.000904513888888889</c:v>
                </c:pt>
                <c:pt idx="1564">
                  <c:v>0.000905092592592593</c:v>
                </c:pt>
                <c:pt idx="1565">
                  <c:v>0.000905671296296297</c:v>
                </c:pt>
                <c:pt idx="1566">
                  <c:v>0.00090625</c:v>
                </c:pt>
                <c:pt idx="1567">
                  <c:v>0.000906828703703704</c:v>
                </c:pt>
                <c:pt idx="1568">
                  <c:v>0.000907407407407407</c:v>
                </c:pt>
                <c:pt idx="1569">
                  <c:v>0.000907986111111111</c:v>
                </c:pt>
                <c:pt idx="1570">
                  <c:v>0.000908564814814815</c:v>
                </c:pt>
                <c:pt idx="1571">
                  <c:v>0.000909143518518518</c:v>
                </c:pt>
                <c:pt idx="1572">
                  <c:v>0.000909722222222222</c:v>
                </c:pt>
                <c:pt idx="1573">
                  <c:v>0.000910300925925927</c:v>
                </c:pt>
                <c:pt idx="1574">
                  <c:v>0.00091087962962963</c:v>
                </c:pt>
                <c:pt idx="1575">
                  <c:v>0.000911458333333333</c:v>
                </c:pt>
                <c:pt idx="1576">
                  <c:v>0.000912037037037037</c:v>
                </c:pt>
                <c:pt idx="1577">
                  <c:v>0.000912615740740741</c:v>
                </c:pt>
                <c:pt idx="1578">
                  <c:v>0.000913194444444445</c:v>
                </c:pt>
                <c:pt idx="1579">
                  <c:v>0.000913773148148148</c:v>
                </c:pt>
                <c:pt idx="1580">
                  <c:v>0.000914351851851852</c:v>
                </c:pt>
                <c:pt idx="1581">
                  <c:v>0.000914930555555555</c:v>
                </c:pt>
                <c:pt idx="1582">
                  <c:v>0.000915509259259259</c:v>
                </c:pt>
                <c:pt idx="1583">
                  <c:v>0.000916087962962963</c:v>
                </c:pt>
                <c:pt idx="1584">
                  <c:v>0.000916666666666667</c:v>
                </c:pt>
                <c:pt idx="1585">
                  <c:v>0.000917245370370371</c:v>
                </c:pt>
                <c:pt idx="1586">
                  <c:v>0.000917824074074074</c:v>
                </c:pt>
                <c:pt idx="1587">
                  <c:v>0.000918402777777778</c:v>
                </c:pt>
                <c:pt idx="1588">
                  <c:v>0.000918981481481481</c:v>
                </c:pt>
                <c:pt idx="1589">
                  <c:v>0.000919560185185185</c:v>
                </c:pt>
                <c:pt idx="1590">
                  <c:v>0.000920138888888889</c:v>
                </c:pt>
                <c:pt idx="1591">
                  <c:v>0.000920717592592592</c:v>
                </c:pt>
                <c:pt idx="1592">
                  <c:v>0.000921296296296296</c:v>
                </c:pt>
                <c:pt idx="1593">
                  <c:v>0.000921875</c:v>
                </c:pt>
                <c:pt idx="1594">
                  <c:v>0.000922453703703705</c:v>
                </c:pt>
                <c:pt idx="1595">
                  <c:v>0.000923032407407407</c:v>
                </c:pt>
                <c:pt idx="1596">
                  <c:v>0.000923611111111111</c:v>
                </c:pt>
                <c:pt idx="1597">
                  <c:v>0.000924189814814815</c:v>
                </c:pt>
                <c:pt idx="1598">
                  <c:v>0.000924768518518518</c:v>
                </c:pt>
                <c:pt idx="1599">
                  <c:v>0.000925347222222223</c:v>
                </c:pt>
                <c:pt idx="1600">
                  <c:v>0.000925925925925927</c:v>
                </c:pt>
                <c:pt idx="1601">
                  <c:v>0.00092650462962963</c:v>
                </c:pt>
                <c:pt idx="1602">
                  <c:v>0.000927083333333333</c:v>
                </c:pt>
                <c:pt idx="1603">
                  <c:v>0.000927662037037037</c:v>
                </c:pt>
                <c:pt idx="1604">
                  <c:v>0.000928240740740741</c:v>
                </c:pt>
                <c:pt idx="1605">
                  <c:v>0.000928819444444444</c:v>
                </c:pt>
                <c:pt idx="1606">
                  <c:v>0.000929398148148148</c:v>
                </c:pt>
                <c:pt idx="1607">
                  <c:v>0.000929976851851852</c:v>
                </c:pt>
                <c:pt idx="1608">
                  <c:v>0.000930555555555556</c:v>
                </c:pt>
                <c:pt idx="1609">
                  <c:v>0.000931134259259259</c:v>
                </c:pt>
                <c:pt idx="1610">
                  <c:v>0.000931712962962963</c:v>
                </c:pt>
                <c:pt idx="1611">
                  <c:v>0.000932291666666667</c:v>
                </c:pt>
                <c:pt idx="1612">
                  <c:v>0.00093287037037037</c:v>
                </c:pt>
                <c:pt idx="1613">
                  <c:v>0.000933449074074074</c:v>
                </c:pt>
                <c:pt idx="1614">
                  <c:v>0.000934027777777778</c:v>
                </c:pt>
                <c:pt idx="1615">
                  <c:v>0.000934606481481481</c:v>
                </c:pt>
                <c:pt idx="1616">
                  <c:v>0.000935185185185185</c:v>
                </c:pt>
                <c:pt idx="1617">
                  <c:v>0.000935763888888889</c:v>
                </c:pt>
                <c:pt idx="1618">
                  <c:v>0.000936342592592593</c:v>
                </c:pt>
                <c:pt idx="1619">
                  <c:v>0.000936921296296297</c:v>
                </c:pt>
                <c:pt idx="1620">
                  <c:v>0.0009375</c:v>
                </c:pt>
                <c:pt idx="1621">
                  <c:v>0.000938078703703705</c:v>
                </c:pt>
                <c:pt idx="1622">
                  <c:v>0.000938657407407407</c:v>
                </c:pt>
                <c:pt idx="1623">
                  <c:v>0.000939236111111111</c:v>
                </c:pt>
                <c:pt idx="1624">
                  <c:v>0.000939814814814815</c:v>
                </c:pt>
                <c:pt idx="1625">
                  <c:v>0.000940393518518518</c:v>
                </c:pt>
                <c:pt idx="1626">
                  <c:v>0.000940972222222223</c:v>
                </c:pt>
                <c:pt idx="1627">
                  <c:v>0.000941550925925926</c:v>
                </c:pt>
                <c:pt idx="1628">
                  <c:v>0.00094212962962963</c:v>
                </c:pt>
                <c:pt idx="1629">
                  <c:v>0.000942708333333333</c:v>
                </c:pt>
                <c:pt idx="1630">
                  <c:v>0.000943287037037037</c:v>
                </c:pt>
                <c:pt idx="1631">
                  <c:v>0.000943865740740741</c:v>
                </c:pt>
                <c:pt idx="1632">
                  <c:v>0.000944444444444444</c:v>
                </c:pt>
                <c:pt idx="1633">
                  <c:v>0.000945023148148148</c:v>
                </c:pt>
                <c:pt idx="1634">
                  <c:v>0.000945601851851852</c:v>
                </c:pt>
                <c:pt idx="1635">
                  <c:v>0.000946180555555556</c:v>
                </c:pt>
                <c:pt idx="1636">
                  <c:v>0.00094675925925926</c:v>
                </c:pt>
                <c:pt idx="1637">
                  <c:v>0.000947337962962963</c:v>
                </c:pt>
                <c:pt idx="1638">
                  <c:v>0.000947916666666667</c:v>
                </c:pt>
                <c:pt idx="1639">
                  <c:v>0.000948495370370371</c:v>
                </c:pt>
                <c:pt idx="1640">
                  <c:v>0.000949074074074074</c:v>
                </c:pt>
                <c:pt idx="1641">
                  <c:v>0.000949652777777778</c:v>
                </c:pt>
                <c:pt idx="1642">
                  <c:v>0.000950231481481482</c:v>
                </c:pt>
                <c:pt idx="1643">
                  <c:v>0.000950810185185185</c:v>
                </c:pt>
                <c:pt idx="1644">
                  <c:v>0.000951388888888889</c:v>
                </c:pt>
                <c:pt idx="1645">
                  <c:v>0.000951967592592593</c:v>
                </c:pt>
                <c:pt idx="1646">
                  <c:v>0.000952546296296297</c:v>
                </c:pt>
                <c:pt idx="1647">
                  <c:v>0.000953125</c:v>
                </c:pt>
                <c:pt idx="1648">
                  <c:v>0.000953703703703704</c:v>
                </c:pt>
                <c:pt idx="1649">
                  <c:v>0.000954282407407407</c:v>
                </c:pt>
                <c:pt idx="1650">
                  <c:v>0.000954861111111111</c:v>
                </c:pt>
                <c:pt idx="1651">
                  <c:v>0.000955439814814815</c:v>
                </c:pt>
                <c:pt idx="1652">
                  <c:v>0.000956018518518519</c:v>
                </c:pt>
                <c:pt idx="1653">
                  <c:v>0.000956597222222223</c:v>
                </c:pt>
                <c:pt idx="1654">
                  <c:v>0.000957175925925926</c:v>
                </c:pt>
                <c:pt idx="1655">
                  <c:v>0.00095775462962963</c:v>
                </c:pt>
                <c:pt idx="1656">
                  <c:v>0.000958333333333334</c:v>
                </c:pt>
                <c:pt idx="1657">
                  <c:v>0.000958912037037037</c:v>
                </c:pt>
                <c:pt idx="1658">
                  <c:v>0.000959490740740741</c:v>
                </c:pt>
                <c:pt idx="1659">
                  <c:v>0.000960069444444444</c:v>
                </c:pt>
                <c:pt idx="1660">
                  <c:v>0.000960648148148148</c:v>
                </c:pt>
                <c:pt idx="1661">
                  <c:v>0.000961226851851852</c:v>
                </c:pt>
                <c:pt idx="1662">
                  <c:v>0.000961805555555556</c:v>
                </c:pt>
                <c:pt idx="1663">
                  <c:v>0.000962384259259259</c:v>
                </c:pt>
                <c:pt idx="1664">
                  <c:v>0.000962962962962963</c:v>
                </c:pt>
                <c:pt idx="1665">
                  <c:v>0.000963541666666667</c:v>
                </c:pt>
                <c:pt idx="1666">
                  <c:v>0.00096412037037037</c:v>
                </c:pt>
                <c:pt idx="1667">
                  <c:v>0.000964699074074074</c:v>
                </c:pt>
                <c:pt idx="1668">
                  <c:v>0.000965277777777778</c:v>
                </c:pt>
                <c:pt idx="1669">
                  <c:v>0.000965856481481482</c:v>
                </c:pt>
                <c:pt idx="1670">
                  <c:v>0.000966435185185185</c:v>
                </c:pt>
                <c:pt idx="1671">
                  <c:v>0.000967013888888889</c:v>
                </c:pt>
                <c:pt idx="1672">
                  <c:v>0.000967592592592593</c:v>
                </c:pt>
                <c:pt idx="1673">
                  <c:v>0.000968171296296297</c:v>
                </c:pt>
                <c:pt idx="1674">
                  <c:v>0.00096875</c:v>
                </c:pt>
                <c:pt idx="1675">
                  <c:v>0.000969328703703704</c:v>
                </c:pt>
                <c:pt idx="1676">
                  <c:v>0.000969907407407407</c:v>
                </c:pt>
                <c:pt idx="1677">
                  <c:v>0.000970486111111111</c:v>
                </c:pt>
                <c:pt idx="1678">
                  <c:v>0.000971064814814815</c:v>
                </c:pt>
                <c:pt idx="1679">
                  <c:v>0.000971643518518518</c:v>
                </c:pt>
                <c:pt idx="1680">
                  <c:v>0.000972222222222223</c:v>
                </c:pt>
                <c:pt idx="1681">
                  <c:v>0.000972800925925926</c:v>
                </c:pt>
                <c:pt idx="1682">
                  <c:v>0.00097337962962963</c:v>
                </c:pt>
                <c:pt idx="1683">
                  <c:v>0.000973958333333334</c:v>
                </c:pt>
                <c:pt idx="1684">
                  <c:v>0.000974537037037037</c:v>
                </c:pt>
                <c:pt idx="1685">
                  <c:v>0.000975115740740741</c:v>
                </c:pt>
                <c:pt idx="1686">
                  <c:v>0.000975694444444444</c:v>
                </c:pt>
                <c:pt idx="1687">
                  <c:v>0.000976273148148148</c:v>
                </c:pt>
                <c:pt idx="1688">
                  <c:v>0.000976851851851852</c:v>
                </c:pt>
                <c:pt idx="1689">
                  <c:v>0.000977430555555556</c:v>
                </c:pt>
                <c:pt idx="1690">
                  <c:v>0.000978009259259259</c:v>
                </c:pt>
                <c:pt idx="1691">
                  <c:v>0.000978587962962963</c:v>
                </c:pt>
                <c:pt idx="1692">
                  <c:v>0.000979166666666666</c:v>
                </c:pt>
                <c:pt idx="1693">
                  <c:v>0.00097974537037037</c:v>
                </c:pt>
                <c:pt idx="1694">
                  <c:v>0.000980324074074074</c:v>
                </c:pt>
                <c:pt idx="1695">
                  <c:v>0.000980902777777778</c:v>
                </c:pt>
                <c:pt idx="1696">
                  <c:v>0.000981481481481482</c:v>
                </c:pt>
                <c:pt idx="1697">
                  <c:v>0.000982060185185185</c:v>
                </c:pt>
                <c:pt idx="1698">
                  <c:v>0.000982638888888888</c:v>
                </c:pt>
                <c:pt idx="1699">
                  <c:v>0.000983217592592592</c:v>
                </c:pt>
                <c:pt idx="1700">
                  <c:v>0.000983796296296297</c:v>
                </c:pt>
                <c:pt idx="1701">
                  <c:v>0.000984375</c:v>
                </c:pt>
                <c:pt idx="1702">
                  <c:v>0.000984953703703705</c:v>
                </c:pt>
                <c:pt idx="1703">
                  <c:v>0.000985532407407408</c:v>
                </c:pt>
                <c:pt idx="1704">
                  <c:v>0.000986111111111111</c:v>
                </c:pt>
                <c:pt idx="1705">
                  <c:v>0.000986689814814815</c:v>
                </c:pt>
                <c:pt idx="1706">
                  <c:v>0.000987268518518519</c:v>
                </c:pt>
                <c:pt idx="1707">
                  <c:v>0.000987847222222223</c:v>
                </c:pt>
                <c:pt idx="1708">
                  <c:v>0.000988425925925926</c:v>
                </c:pt>
                <c:pt idx="1709">
                  <c:v>0.00098900462962963</c:v>
                </c:pt>
                <c:pt idx="1710">
                  <c:v>0.000989583333333334</c:v>
                </c:pt>
                <c:pt idx="1711">
                  <c:v>0.000990162037037037</c:v>
                </c:pt>
                <c:pt idx="1712">
                  <c:v>0.000990740740740741</c:v>
                </c:pt>
                <c:pt idx="1713">
                  <c:v>0.000991319444444445</c:v>
                </c:pt>
                <c:pt idx="1714">
                  <c:v>0.000991898148148148</c:v>
                </c:pt>
                <c:pt idx="1715">
                  <c:v>0.000992476851851852</c:v>
                </c:pt>
                <c:pt idx="1716">
                  <c:v>0.000993055555555556</c:v>
                </c:pt>
                <c:pt idx="1717">
                  <c:v>0.00099363425925926</c:v>
                </c:pt>
                <c:pt idx="1718">
                  <c:v>0.000994212962962963</c:v>
                </c:pt>
                <c:pt idx="1719">
                  <c:v>0.000994791666666666</c:v>
                </c:pt>
                <c:pt idx="1720">
                  <c:v>0.00099537037037037</c:v>
                </c:pt>
                <c:pt idx="1721">
                  <c:v>0.000995949074074074</c:v>
                </c:pt>
                <c:pt idx="1722">
                  <c:v>0.000996527777777778</c:v>
                </c:pt>
                <c:pt idx="1723">
                  <c:v>0.000997106481481482</c:v>
                </c:pt>
                <c:pt idx="1724">
                  <c:v>0.000997685185185186</c:v>
                </c:pt>
                <c:pt idx="1725">
                  <c:v>0.000998263888888889</c:v>
                </c:pt>
                <c:pt idx="1726">
                  <c:v>0.000998842592592593</c:v>
                </c:pt>
                <c:pt idx="1727">
                  <c:v>0.000999421296296296</c:v>
                </c:pt>
                <c:pt idx="1728">
                  <c:v>0.001</c:v>
                </c:pt>
                <c:pt idx="1729">
                  <c:v>0.0010005787037037</c:v>
                </c:pt>
                <c:pt idx="1730">
                  <c:v>0.00100115740740741</c:v>
                </c:pt>
                <c:pt idx="1731">
                  <c:v>0.00100173611111111</c:v>
                </c:pt>
                <c:pt idx="1732">
                  <c:v>0.00100231481481481</c:v>
                </c:pt>
                <c:pt idx="1733">
                  <c:v>0.00100289351851852</c:v>
                </c:pt>
                <c:pt idx="1734">
                  <c:v>0.00100347222222222</c:v>
                </c:pt>
                <c:pt idx="1735">
                  <c:v>0.00100405092592593</c:v>
                </c:pt>
                <c:pt idx="1736">
                  <c:v>0.00100462962962963</c:v>
                </c:pt>
                <c:pt idx="1737">
                  <c:v>0.00100520833333333</c:v>
                </c:pt>
                <c:pt idx="1738">
                  <c:v>0.00100578703703704</c:v>
                </c:pt>
                <c:pt idx="1739">
                  <c:v>0.00100636574074074</c:v>
                </c:pt>
                <c:pt idx="1740">
                  <c:v>0.00100694444444444</c:v>
                </c:pt>
                <c:pt idx="1741">
                  <c:v>0.00100752314814815</c:v>
                </c:pt>
                <c:pt idx="1742">
                  <c:v>0.00100810185185185</c:v>
                </c:pt>
                <c:pt idx="1743">
                  <c:v>0.00100868055555556</c:v>
                </c:pt>
                <c:pt idx="1744">
                  <c:v>0.00100925925925926</c:v>
                </c:pt>
                <c:pt idx="1745">
                  <c:v>0.00100983796296296</c:v>
                </c:pt>
                <c:pt idx="1746">
                  <c:v>0.00101041666666667</c:v>
                </c:pt>
                <c:pt idx="1747">
                  <c:v>0.00101099537037037</c:v>
                </c:pt>
                <c:pt idx="1748">
                  <c:v>0.00101157407407407</c:v>
                </c:pt>
                <c:pt idx="1749">
                  <c:v>0.00101215277777778</c:v>
                </c:pt>
                <c:pt idx="1750">
                  <c:v>0.00101273148148148</c:v>
                </c:pt>
                <c:pt idx="1751">
                  <c:v>0.00101331018518519</c:v>
                </c:pt>
                <c:pt idx="1752">
                  <c:v>0.00101388888888889</c:v>
                </c:pt>
                <c:pt idx="1753">
                  <c:v>0.00101446759259259</c:v>
                </c:pt>
                <c:pt idx="1754">
                  <c:v>0.0010150462962963</c:v>
                </c:pt>
                <c:pt idx="1755">
                  <c:v>0.001015625</c:v>
                </c:pt>
                <c:pt idx="1756">
                  <c:v>0.0010162037037037</c:v>
                </c:pt>
                <c:pt idx="1757">
                  <c:v>0.00101678240740741</c:v>
                </c:pt>
                <c:pt idx="1758">
                  <c:v>0.00101736111111111</c:v>
                </c:pt>
                <c:pt idx="1759">
                  <c:v>0.00101793981481481</c:v>
                </c:pt>
                <c:pt idx="1760">
                  <c:v>0.00101851851851852</c:v>
                </c:pt>
                <c:pt idx="1761">
                  <c:v>0.00101909722222222</c:v>
                </c:pt>
                <c:pt idx="1762">
                  <c:v>0.00101967592592593</c:v>
                </c:pt>
                <c:pt idx="1763">
                  <c:v>0.00102025462962963</c:v>
                </c:pt>
                <c:pt idx="1764">
                  <c:v>0.00102083333333333</c:v>
                </c:pt>
                <c:pt idx="1765">
                  <c:v>0.00102141203703704</c:v>
                </c:pt>
                <c:pt idx="1766">
                  <c:v>0.00102199074074074</c:v>
                </c:pt>
                <c:pt idx="1767">
                  <c:v>0.00102256944444444</c:v>
                </c:pt>
                <c:pt idx="1768">
                  <c:v>0.00102314814814815</c:v>
                </c:pt>
                <c:pt idx="1769">
                  <c:v>0.00102372685185185</c:v>
                </c:pt>
                <c:pt idx="1770">
                  <c:v>0.00102430555555556</c:v>
                </c:pt>
                <c:pt idx="1771">
                  <c:v>0.00102488425925926</c:v>
                </c:pt>
                <c:pt idx="1772">
                  <c:v>0.00102546296296296</c:v>
                </c:pt>
                <c:pt idx="1773">
                  <c:v>0.00102604166666667</c:v>
                </c:pt>
                <c:pt idx="1774">
                  <c:v>0.00102662037037037</c:v>
                </c:pt>
                <c:pt idx="1775">
                  <c:v>0.00102719907407407</c:v>
                </c:pt>
                <c:pt idx="1776">
                  <c:v>0.00102777777777778</c:v>
                </c:pt>
                <c:pt idx="1777">
                  <c:v>0.00102835648148148</c:v>
                </c:pt>
                <c:pt idx="1778">
                  <c:v>0.00102893518518519</c:v>
                </c:pt>
                <c:pt idx="1779">
                  <c:v>0.00102951388888889</c:v>
                </c:pt>
                <c:pt idx="1780">
                  <c:v>0.00103009259259259</c:v>
                </c:pt>
                <c:pt idx="1781">
                  <c:v>0.0010306712962963</c:v>
                </c:pt>
                <c:pt idx="1782">
                  <c:v>0.00103125</c:v>
                </c:pt>
                <c:pt idx="1783">
                  <c:v>0.0010318287037037</c:v>
                </c:pt>
                <c:pt idx="1784">
                  <c:v>0.00103240740740741</c:v>
                </c:pt>
                <c:pt idx="1785">
                  <c:v>0.00103298611111111</c:v>
                </c:pt>
                <c:pt idx="1786">
                  <c:v>0.00103356481481481</c:v>
                </c:pt>
                <c:pt idx="1787">
                  <c:v>0.00103414351851852</c:v>
                </c:pt>
                <c:pt idx="1788">
                  <c:v>0.00103472222222222</c:v>
                </c:pt>
                <c:pt idx="1789">
                  <c:v>0.00103530092592593</c:v>
                </c:pt>
                <c:pt idx="1790">
                  <c:v>0.00103587962962963</c:v>
                </c:pt>
                <c:pt idx="1791">
                  <c:v>0.00103645833333333</c:v>
                </c:pt>
                <c:pt idx="1792">
                  <c:v>0.00103703703703704</c:v>
                </c:pt>
                <c:pt idx="1793">
                  <c:v>0.00103761574074074</c:v>
                </c:pt>
                <c:pt idx="1794">
                  <c:v>0.00103819444444444</c:v>
                </c:pt>
                <c:pt idx="1795">
                  <c:v>0.00103877314814815</c:v>
                </c:pt>
                <c:pt idx="1796">
                  <c:v>0.00103935185185185</c:v>
                </c:pt>
                <c:pt idx="1797">
                  <c:v>0.00103993055555556</c:v>
                </c:pt>
                <c:pt idx="1798">
                  <c:v>0.00104050925925926</c:v>
                </c:pt>
                <c:pt idx="1799">
                  <c:v>0.00104108796296296</c:v>
                </c:pt>
                <c:pt idx="1800">
                  <c:v>0.00104166666666667</c:v>
                </c:pt>
                <c:pt idx="1801">
                  <c:v>0.00104224537037037</c:v>
                </c:pt>
                <c:pt idx="1802">
                  <c:v>0.00104282407407407</c:v>
                </c:pt>
                <c:pt idx="1803">
                  <c:v>0.00104340277777778</c:v>
                </c:pt>
                <c:pt idx="1804">
                  <c:v>0.00104398148148148</c:v>
                </c:pt>
                <c:pt idx="1805">
                  <c:v>0.00104456018518519</c:v>
                </c:pt>
                <c:pt idx="1806">
                  <c:v>0.00104513888888889</c:v>
                </c:pt>
                <c:pt idx="1807">
                  <c:v>0.00104571759259259</c:v>
                </c:pt>
                <c:pt idx="1808">
                  <c:v>0.0010462962962963</c:v>
                </c:pt>
                <c:pt idx="1809">
                  <c:v>0.001046875</c:v>
                </c:pt>
                <c:pt idx="1810">
                  <c:v>0.0010474537037037</c:v>
                </c:pt>
                <c:pt idx="1811">
                  <c:v>0.00104803240740741</c:v>
                </c:pt>
                <c:pt idx="1812">
                  <c:v>0.00104861111111111</c:v>
                </c:pt>
                <c:pt idx="1813">
                  <c:v>0.00104918981481481</c:v>
                </c:pt>
                <c:pt idx="1814">
                  <c:v>0.00104976851851852</c:v>
                </c:pt>
                <c:pt idx="1815">
                  <c:v>0.00105034722222222</c:v>
                </c:pt>
                <c:pt idx="1816">
                  <c:v>0.00105092592592593</c:v>
                </c:pt>
                <c:pt idx="1817">
                  <c:v>0.00105150462962963</c:v>
                </c:pt>
                <c:pt idx="1818">
                  <c:v>0.00105208333333333</c:v>
                </c:pt>
                <c:pt idx="1819">
                  <c:v>0.00105266203703704</c:v>
                </c:pt>
                <c:pt idx="1820">
                  <c:v>0.00105324074074074</c:v>
                </c:pt>
                <c:pt idx="1821">
                  <c:v>0.00105381944444444</c:v>
                </c:pt>
                <c:pt idx="1822">
                  <c:v>0.00105439814814815</c:v>
                </c:pt>
                <c:pt idx="1823">
                  <c:v>0.00105497685185185</c:v>
                </c:pt>
                <c:pt idx="1824">
                  <c:v>0.00105555555555556</c:v>
                </c:pt>
                <c:pt idx="1825">
                  <c:v>0.00105613425925926</c:v>
                </c:pt>
                <c:pt idx="1826">
                  <c:v>0.00105671296296296</c:v>
                </c:pt>
                <c:pt idx="1827">
                  <c:v>0.00105729166666667</c:v>
                </c:pt>
                <c:pt idx="1828">
                  <c:v>0.00105787037037037</c:v>
                </c:pt>
                <c:pt idx="1829">
                  <c:v>0.00105844907407407</c:v>
                </c:pt>
                <c:pt idx="1830">
                  <c:v>0.00105902777777778</c:v>
                </c:pt>
                <c:pt idx="1831">
                  <c:v>0.00105960648148148</c:v>
                </c:pt>
                <c:pt idx="1832">
                  <c:v>0.00106018518518519</c:v>
                </c:pt>
                <c:pt idx="1833">
                  <c:v>0.00106076388888889</c:v>
                </c:pt>
                <c:pt idx="1834">
                  <c:v>0.00106134259259259</c:v>
                </c:pt>
                <c:pt idx="1835">
                  <c:v>0.0010619212962963</c:v>
                </c:pt>
                <c:pt idx="1836">
                  <c:v>0.0010625</c:v>
                </c:pt>
                <c:pt idx="1837">
                  <c:v>0.0010630787037037</c:v>
                </c:pt>
                <c:pt idx="1838">
                  <c:v>0.00106365740740741</c:v>
                </c:pt>
                <c:pt idx="1839">
                  <c:v>0.00106423611111111</c:v>
                </c:pt>
                <c:pt idx="1840">
                  <c:v>0.00106481481481481</c:v>
                </c:pt>
                <c:pt idx="1841">
                  <c:v>0.00106539351851852</c:v>
                </c:pt>
                <c:pt idx="1842">
                  <c:v>0.00106597222222222</c:v>
                </c:pt>
                <c:pt idx="1843">
                  <c:v>0.00106655092592593</c:v>
                </c:pt>
                <c:pt idx="1844">
                  <c:v>0.00106712962962963</c:v>
                </c:pt>
                <c:pt idx="1845">
                  <c:v>0.00106770833333333</c:v>
                </c:pt>
                <c:pt idx="1846">
                  <c:v>0.00106828703703704</c:v>
                </c:pt>
                <c:pt idx="1847">
                  <c:v>0.00106886574074074</c:v>
                </c:pt>
                <c:pt idx="1848">
                  <c:v>0.00106944444444444</c:v>
                </c:pt>
                <c:pt idx="1849">
                  <c:v>0.00107002314814815</c:v>
                </c:pt>
                <c:pt idx="1850">
                  <c:v>0.00107060185185185</c:v>
                </c:pt>
                <c:pt idx="1851">
                  <c:v>0.00107118055555556</c:v>
                </c:pt>
                <c:pt idx="1852">
                  <c:v>0.00107175925925926</c:v>
                </c:pt>
                <c:pt idx="1853">
                  <c:v>0.00107233796296296</c:v>
                </c:pt>
                <c:pt idx="1854">
                  <c:v>0.00107291666666667</c:v>
                </c:pt>
                <c:pt idx="1855">
                  <c:v>0.00107349537037037</c:v>
                </c:pt>
                <c:pt idx="1856">
                  <c:v>0.00107407407407407</c:v>
                </c:pt>
                <c:pt idx="1857">
                  <c:v>0.00107465277777778</c:v>
                </c:pt>
                <c:pt idx="1858">
                  <c:v>0.00107523148148148</c:v>
                </c:pt>
                <c:pt idx="1859">
                  <c:v>0.00107581018518518</c:v>
                </c:pt>
                <c:pt idx="1860">
                  <c:v>0.00107638888888889</c:v>
                </c:pt>
                <c:pt idx="1861">
                  <c:v>0.00107696759259259</c:v>
                </c:pt>
                <c:pt idx="1862">
                  <c:v>0.0010775462962963</c:v>
                </c:pt>
                <c:pt idx="1863">
                  <c:v>0.001078125</c:v>
                </c:pt>
                <c:pt idx="1864">
                  <c:v>0.0010787037037037</c:v>
                </c:pt>
                <c:pt idx="1865">
                  <c:v>0.00107928240740741</c:v>
                </c:pt>
                <c:pt idx="1866">
                  <c:v>0.00107986111111111</c:v>
                </c:pt>
                <c:pt idx="1867">
                  <c:v>0.00108043981481482</c:v>
                </c:pt>
                <c:pt idx="1868">
                  <c:v>0.00108101851851852</c:v>
                </c:pt>
                <c:pt idx="1869">
                  <c:v>0.00108159722222222</c:v>
                </c:pt>
                <c:pt idx="1870">
                  <c:v>0.00108217592592593</c:v>
                </c:pt>
                <c:pt idx="1871">
                  <c:v>0.00108275462962963</c:v>
                </c:pt>
                <c:pt idx="1872">
                  <c:v>0.00108333333333333</c:v>
                </c:pt>
                <c:pt idx="1873">
                  <c:v>0.00108391203703704</c:v>
                </c:pt>
                <c:pt idx="1874">
                  <c:v>0.00108449074074074</c:v>
                </c:pt>
                <c:pt idx="1875">
                  <c:v>0.00108506944444444</c:v>
                </c:pt>
                <c:pt idx="1876">
                  <c:v>0.00108564814814815</c:v>
                </c:pt>
                <c:pt idx="1877">
                  <c:v>0.00108622685185185</c:v>
                </c:pt>
                <c:pt idx="1878">
                  <c:v>0.00108680555555556</c:v>
                </c:pt>
                <c:pt idx="1879">
                  <c:v>0.00108738425925926</c:v>
                </c:pt>
                <c:pt idx="1880">
                  <c:v>0.00108796296296296</c:v>
                </c:pt>
                <c:pt idx="1881">
                  <c:v>0.00108854166666667</c:v>
                </c:pt>
                <c:pt idx="1882">
                  <c:v>0.00108912037037037</c:v>
                </c:pt>
                <c:pt idx="1883">
                  <c:v>0.00108969907407407</c:v>
                </c:pt>
                <c:pt idx="1884">
                  <c:v>0.00109027777777778</c:v>
                </c:pt>
                <c:pt idx="1885">
                  <c:v>0.00109085648148148</c:v>
                </c:pt>
                <c:pt idx="1886">
                  <c:v>0.00109143518518518</c:v>
                </c:pt>
                <c:pt idx="1887">
                  <c:v>0.00109201388888889</c:v>
                </c:pt>
                <c:pt idx="1888">
                  <c:v>0.00109259259259259</c:v>
                </c:pt>
                <c:pt idx="1889">
                  <c:v>0.0010931712962963</c:v>
                </c:pt>
                <c:pt idx="1890">
                  <c:v>0.00109375</c:v>
                </c:pt>
                <c:pt idx="1891">
                  <c:v>0.0010943287037037</c:v>
                </c:pt>
                <c:pt idx="1892">
                  <c:v>0.00109490740740741</c:v>
                </c:pt>
                <c:pt idx="1893">
                  <c:v>0.00109548611111111</c:v>
                </c:pt>
                <c:pt idx="1894">
                  <c:v>0.00109606481481482</c:v>
                </c:pt>
                <c:pt idx="1895">
                  <c:v>0.00109664351851852</c:v>
                </c:pt>
                <c:pt idx="1896">
                  <c:v>0.00109722222222222</c:v>
                </c:pt>
                <c:pt idx="1897">
                  <c:v>0.00109780092592593</c:v>
                </c:pt>
                <c:pt idx="1898">
                  <c:v>0.00109837962962963</c:v>
                </c:pt>
                <c:pt idx="1899">
                  <c:v>0.00109895833333333</c:v>
                </c:pt>
                <c:pt idx="1900">
                  <c:v>0.00109953703703704</c:v>
                </c:pt>
                <c:pt idx="1901">
                  <c:v>0.00110011574074074</c:v>
                </c:pt>
                <c:pt idx="1902">
                  <c:v>0.00110069444444444</c:v>
                </c:pt>
                <c:pt idx="1903">
                  <c:v>0.00110127314814815</c:v>
                </c:pt>
                <c:pt idx="1904">
                  <c:v>0.00110185185185185</c:v>
                </c:pt>
                <c:pt idx="1905">
                  <c:v>0.00110243055555556</c:v>
                </c:pt>
                <c:pt idx="1906">
                  <c:v>0.00110300925925926</c:v>
                </c:pt>
                <c:pt idx="1907">
                  <c:v>0.00110358796296296</c:v>
                </c:pt>
                <c:pt idx="1908">
                  <c:v>0.00110416666666667</c:v>
                </c:pt>
                <c:pt idx="1909">
                  <c:v>0.00110474537037037</c:v>
                </c:pt>
                <c:pt idx="1910">
                  <c:v>0.00110532407407407</c:v>
                </c:pt>
                <c:pt idx="1911">
                  <c:v>0.00110590277777778</c:v>
                </c:pt>
                <c:pt idx="1912">
                  <c:v>0.00110648148148148</c:v>
                </c:pt>
                <c:pt idx="1913">
                  <c:v>0.00110706018518518</c:v>
                </c:pt>
                <c:pt idx="1914">
                  <c:v>0.00110763888888889</c:v>
                </c:pt>
                <c:pt idx="1915">
                  <c:v>0.00110821759259259</c:v>
                </c:pt>
                <c:pt idx="1916">
                  <c:v>0.0011087962962963</c:v>
                </c:pt>
                <c:pt idx="1917">
                  <c:v>0.001109375</c:v>
                </c:pt>
                <c:pt idx="1918">
                  <c:v>0.0011099537037037</c:v>
                </c:pt>
                <c:pt idx="1919">
                  <c:v>0.00111053240740741</c:v>
                </c:pt>
                <c:pt idx="1920">
                  <c:v>0.00111111111111111</c:v>
                </c:pt>
                <c:pt idx="1921">
                  <c:v>0.00111168981481482</c:v>
                </c:pt>
                <c:pt idx="1922">
                  <c:v>0.00111226851851852</c:v>
                </c:pt>
                <c:pt idx="1923">
                  <c:v>0.00111284722222222</c:v>
                </c:pt>
                <c:pt idx="1924">
                  <c:v>0.00111342592592593</c:v>
                </c:pt>
                <c:pt idx="1925">
                  <c:v>0.00111400462962963</c:v>
                </c:pt>
                <c:pt idx="1926">
                  <c:v>0.00111458333333333</c:v>
                </c:pt>
                <c:pt idx="1927">
                  <c:v>0.00111516203703704</c:v>
                </c:pt>
                <c:pt idx="1928">
                  <c:v>0.00111574074074074</c:v>
                </c:pt>
                <c:pt idx="1929">
                  <c:v>0.00111631944444444</c:v>
                </c:pt>
                <c:pt idx="1930">
                  <c:v>0.00111689814814815</c:v>
                </c:pt>
                <c:pt idx="1931">
                  <c:v>0.00111747685185185</c:v>
                </c:pt>
                <c:pt idx="1932">
                  <c:v>0.00111805555555556</c:v>
                </c:pt>
                <c:pt idx="1933">
                  <c:v>0.00111863425925926</c:v>
                </c:pt>
                <c:pt idx="1934">
                  <c:v>0.00111921296296296</c:v>
                </c:pt>
                <c:pt idx="1935">
                  <c:v>0.00111979166666667</c:v>
                </c:pt>
                <c:pt idx="1936">
                  <c:v>0.00112037037037037</c:v>
                </c:pt>
                <c:pt idx="1937">
                  <c:v>0.00112094907407407</c:v>
                </c:pt>
                <c:pt idx="1938">
                  <c:v>0.00112152777777778</c:v>
                </c:pt>
                <c:pt idx="1939">
                  <c:v>0.00112210648148148</c:v>
                </c:pt>
                <c:pt idx="1940">
                  <c:v>0.00112268518518519</c:v>
                </c:pt>
                <c:pt idx="1941">
                  <c:v>0.00112326388888889</c:v>
                </c:pt>
                <c:pt idx="1942">
                  <c:v>0.00112384259259259</c:v>
                </c:pt>
                <c:pt idx="1943">
                  <c:v>0.0011244212962963</c:v>
                </c:pt>
                <c:pt idx="1944">
                  <c:v>0.001125</c:v>
                </c:pt>
                <c:pt idx="1945">
                  <c:v>0.0011255787037037</c:v>
                </c:pt>
                <c:pt idx="1946">
                  <c:v>0.00112615740740741</c:v>
                </c:pt>
                <c:pt idx="1947">
                  <c:v>0.00112673611111111</c:v>
                </c:pt>
                <c:pt idx="1948">
                  <c:v>0.00112731481481482</c:v>
                </c:pt>
                <c:pt idx="1949">
                  <c:v>0.00112789351851852</c:v>
                </c:pt>
                <c:pt idx="1950">
                  <c:v>0.00112847222222222</c:v>
                </c:pt>
                <c:pt idx="1951">
                  <c:v>0.00112905092592593</c:v>
                </c:pt>
                <c:pt idx="1952">
                  <c:v>0.00112962962962963</c:v>
                </c:pt>
                <c:pt idx="1953">
                  <c:v>0.00113020833333333</c:v>
                </c:pt>
                <c:pt idx="1954">
                  <c:v>0.00113078703703704</c:v>
                </c:pt>
                <c:pt idx="1955">
                  <c:v>0.00113136574074074</c:v>
                </c:pt>
                <c:pt idx="1956">
                  <c:v>0.00113194444444444</c:v>
                </c:pt>
                <c:pt idx="1957">
                  <c:v>0.00113252314814815</c:v>
                </c:pt>
                <c:pt idx="1958">
                  <c:v>0.00113310185185185</c:v>
                </c:pt>
                <c:pt idx="1959">
                  <c:v>0.00113368055555556</c:v>
                </c:pt>
                <c:pt idx="1960">
                  <c:v>0.00113425925925926</c:v>
                </c:pt>
                <c:pt idx="1961">
                  <c:v>0.00113483796296296</c:v>
                </c:pt>
                <c:pt idx="1962">
                  <c:v>0.00113541666666667</c:v>
                </c:pt>
                <c:pt idx="1963">
                  <c:v>0.00113599537037037</c:v>
                </c:pt>
                <c:pt idx="1964">
                  <c:v>0.00113657407407407</c:v>
                </c:pt>
                <c:pt idx="1965">
                  <c:v>0.00113715277777778</c:v>
                </c:pt>
                <c:pt idx="1966">
                  <c:v>0.00113773148148148</c:v>
                </c:pt>
                <c:pt idx="1967">
                  <c:v>0.00113831018518519</c:v>
                </c:pt>
                <c:pt idx="1968">
                  <c:v>0.00113888888888889</c:v>
                </c:pt>
                <c:pt idx="1969">
                  <c:v>0.00113946759259259</c:v>
                </c:pt>
                <c:pt idx="1970">
                  <c:v>0.0011400462962963</c:v>
                </c:pt>
                <c:pt idx="1971">
                  <c:v>0.001140625</c:v>
                </c:pt>
                <c:pt idx="1972">
                  <c:v>0.0011412037037037</c:v>
                </c:pt>
                <c:pt idx="1973">
                  <c:v>0.00114178240740741</c:v>
                </c:pt>
                <c:pt idx="1974">
                  <c:v>0.00114236111111111</c:v>
                </c:pt>
                <c:pt idx="1975">
                  <c:v>0.00114293981481482</c:v>
                </c:pt>
                <c:pt idx="1976">
                  <c:v>0.00114351851851852</c:v>
                </c:pt>
                <c:pt idx="1977">
                  <c:v>0.00114409722222222</c:v>
                </c:pt>
                <c:pt idx="1978">
                  <c:v>0.00114467592592593</c:v>
                </c:pt>
                <c:pt idx="1979">
                  <c:v>0.00114525462962963</c:v>
                </c:pt>
                <c:pt idx="1980">
                  <c:v>0.00114583333333333</c:v>
                </c:pt>
                <c:pt idx="1981">
                  <c:v>0.00114641203703704</c:v>
                </c:pt>
                <c:pt idx="1982">
                  <c:v>0.00114699074074074</c:v>
                </c:pt>
                <c:pt idx="1983">
                  <c:v>0.00114756944444445</c:v>
                </c:pt>
                <c:pt idx="1984">
                  <c:v>0.00114814814814815</c:v>
                </c:pt>
                <c:pt idx="1985">
                  <c:v>0.00114872685185185</c:v>
                </c:pt>
                <c:pt idx="1986">
                  <c:v>0.00114930555555556</c:v>
                </c:pt>
                <c:pt idx="1987">
                  <c:v>0.00114988425925926</c:v>
                </c:pt>
                <c:pt idx="1988">
                  <c:v>0.00115046296296296</c:v>
                </c:pt>
                <c:pt idx="1989">
                  <c:v>0.00115104166666667</c:v>
                </c:pt>
                <c:pt idx="1990">
                  <c:v>0.00115162037037037</c:v>
                </c:pt>
                <c:pt idx="1991">
                  <c:v>0.00115219907407407</c:v>
                </c:pt>
                <c:pt idx="1992">
                  <c:v>0.00115277777777778</c:v>
                </c:pt>
                <c:pt idx="1993">
                  <c:v>0.00115335648148148</c:v>
                </c:pt>
                <c:pt idx="1994">
                  <c:v>0.00115393518518518</c:v>
                </c:pt>
                <c:pt idx="1995">
                  <c:v>0.00115451388888889</c:v>
                </c:pt>
                <c:pt idx="1996">
                  <c:v>0.00115509259259259</c:v>
                </c:pt>
                <c:pt idx="1997">
                  <c:v>0.0011556712962963</c:v>
                </c:pt>
                <c:pt idx="1998">
                  <c:v>0.00115625</c:v>
                </c:pt>
                <c:pt idx="1999">
                  <c:v>0.0011568287037037</c:v>
                </c:pt>
                <c:pt idx="2000">
                  <c:v>0.00115740740740741</c:v>
                </c:pt>
                <c:pt idx="2001">
                  <c:v>0.00115798611111111</c:v>
                </c:pt>
                <c:pt idx="2002">
                  <c:v>0.00115856481481482</c:v>
                </c:pt>
                <c:pt idx="2003">
                  <c:v>0.00115914351851852</c:v>
                </c:pt>
                <c:pt idx="2004">
                  <c:v>0.00115972222222222</c:v>
                </c:pt>
                <c:pt idx="2005">
                  <c:v>0.00116030092592593</c:v>
                </c:pt>
                <c:pt idx="2006">
                  <c:v>0.00116087962962963</c:v>
                </c:pt>
                <c:pt idx="2007">
                  <c:v>0.00116145833333333</c:v>
                </c:pt>
                <c:pt idx="2008">
                  <c:v>0.00116203703703704</c:v>
                </c:pt>
                <c:pt idx="2009">
                  <c:v>0.00116261574074074</c:v>
                </c:pt>
                <c:pt idx="2010">
                  <c:v>0.00116319444444445</c:v>
                </c:pt>
                <c:pt idx="2011">
                  <c:v>0.00116377314814815</c:v>
                </c:pt>
                <c:pt idx="2012">
                  <c:v>0.00116435185185185</c:v>
                </c:pt>
                <c:pt idx="2013">
                  <c:v>0.00116493055555556</c:v>
                </c:pt>
                <c:pt idx="2014">
                  <c:v>0.00116550925925926</c:v>
                </c:pt>
                <c:pt idx="2015">
                  <c:v>0.00116608796296296</c:v>
                </c:pt>
                <c:pt idx="2016">
                  <c:v>0.00116666666666667</c:v>
                </c:pt>
                <c:pt idx="2017">
                  <c:v>0.00116724537037037</c:v>
                </c:pt>
                <c:pt idx="2018">
                  <c:v>0.00116782407407407</c:v>
                </c:pt>
                <c:pt idx="2019">
                  <c:v>0.00116840277777778</c:v>
                </c:pt>
                <c:pt idx="2020">
                  <c:v>0.00116898148148148</c:v>
                </c:pt>
                <c:pt idx="2021">
                  <c:v>0.00116956018518519</c:v>
                </c:pt>
                <c:pt idx="2022">
                  <c:v>0.00117013888888889</c:v>
                </c:pt>
                <c:pt idx="2023">
                  <c:v>0.00117071759259259</c:v>
                </c:pt>
                <c:pt idx="2024">
                  <c:v>0.0011712962962963</c:v>
                </c:pt>
                <c:pt idx="2025">
                  <c:v>0.001171875</c:v>
                </c:pt>
                <c:pt idx="2026">
                  <c:v>0.0011724537037037</c:v>
                </c:pt>
                <c:pt idx="2027">
                  <c:v>0.00117303240740741</c:v>
                </c:pt>
                <c:pt idx="2028">
                  <c:v>0.00117361111111111</c:v>
                </c:pt>
                <c:pt idx="2029">
                  <c:v>0.00117418981481482</c:v>
                </c:pt>
                <c:pt idx="2030">
                  <c:v>0.00117476851851852</c:v>
                </c:pt>
                <c:pt idx="2031">
                  <c:v>0.00117534722222222</c:v>
                </c:pt>
                <c:pt idx="2032">
                  <c:v>0.00117592592592593</c:v>
                </c:pt>
                <c:pt idx="2033">
                  <c:v>0.00117650462962963</c:v>
                </c:pt>
                <c:pt idx="2034">
                  <c:v>0.00117708333333333</c:v>
                </c:pt>
                <c:pt idx="2035">
                  <c:v>0.00117766203703704</c:v>
                </c:pt>
                <c:pt idx="2036">
                  <c:v>0.00117824074074074</c:v>
                </c:pt>
                <c:pt idx="2037">
                  <c:v>0.00117881944444444</c:v>
                </c:pt>
                <c:pt idx="2038">
                  <c:v>0.00117939814814815</c:v>
                </c:pt>
                <c:pt idx="2039">
                  <c:v>0.00117997685185185</c:v>
                </c:pt>
                <c:pt idx="2040">
                  <c:v>0.00118055555555556</c:v>
                </c:pt>
                <c:pt idx="2041">
                  <c:v>0.00118113425925926</c:v>
                </c:pt>
                <c:pt idx="2042">
                  <c:v>0.00118171296296296</c:v>
                </c:pt>
                <c:pt idx="2043">
                  <c:v>0.00118229166666667</c:v>
                </c:pt>
                <c:pt idx="2044">
                  <c:v>0.00118287037037037</c:v>
                </c:pt>
                <c:pt idx="2045">
                  <c:v>0.00118344907407407</c:v>
                </c:pt>
                <c:pt idx="2046">
                  <c:v>0.00118402777777778</c:v>
                </c:pt>
                <c:pt idx="2047">
                  <c:v>0.00118460648148148</c:v>
                </c:pt>
                <c:pt idx="2048">
                  <c:v>0.00118518518518519</c:v>
                </c:pt>
                <c:pt idx="2049">
                  <c:v>0.00118576388888889</c:v>
                </c:pt>
                <c:pt idx="2050">
                  <c:v>0.00118634259259259</c:v>
                </c:pt>
                <c:pt idx="2051">
                  <c:v>0.0011869212962963</c:v>
                </c:pt>
                <c:pt idx="2052">
                  <c:v>0.0011875</c:v>
                </c:pt>
                <c:pt idx="2053">
                  <c:v>0.0011880787037037</c:v>
                </c:pt>
                <c:pt idx="2054">
                  <c:v>0.00118865740740741</c:v>
                </c:pt>
                <c:pt idx="2055">
                  <c:v>0.00118923611111111</c:v>
                </c:pt>
                <c:pt idx="2056">
                  <c:v>0.00118981481481482</c:v>
                </c:pt>
                <c:pt idx="2057">
                  <c:v>0.00119039351851852</c:v>
                </c:pt>
                <c:pt idx="2058">
                  <c:v>0.00119097222222222</c:v>
                </c:pt>
                <c:pt idx="2059">
                  <c:v>0.00119155092592593</c:v>
                </c:pt>
                <c:pt idx="2060">
                  <c:v>0.00119212962962963</c:v>
                </c:pt>
                <c:pt idx="2061">
                  <c:v>0.00119270833333333</c:v>
                </c:pt>
                <c:pt idx="2062">
                  <c:v>0.00119328703703704</c:v>
                </c:pt>
                <c:pt idx="2063">
                  <c:v>0.00119386574074074</c:v>
                </c:pt>
                <c:pt idx="2064">
                  <c:v>0.00119444444444444</c:v>
                </c:pt>
                <c:pt idx="2065">
                  <c:v>0.00119502314814815</c:v>
                </c:pt>
                <c:pt idx="2066">
                  <c:v>0.00119560185185185</c:v>
                </c:pt>
                <c:pt idx="2067">
                  <c:v>0.00119618055555556</c:v>
                </c:pt>
                <c:pt idx="2068">
                  <c:v>0.00119675925925926</c:v>
                </c:pt>
                <c:pt idx="2069">
                  <c:v>0.00119733796296296</c:v>
                </c:pt>
                <c:pt idx="2070">
                  <c:v>0.00119791666666667</c:v>
                </c:pt>
                <c:pt idx="2071">
                  <c:v>0.00119849537037037</c:v>
                </c:pt>
                <c:pt idx="2072">
                  <c:v>0.00119907407407407</c:v>
                </c:pt>
                <c:pt idx="2073">
                  <c:v>0.00119965277777778</c:v>
                </c:pt>
                <c:pt idx="2074">
                  <c:v>0.00120023148148148</c:v>
                </c:pt>
                <c:pt idx="2075">
                  <c:v>0.00120081018518519</c:v>
                </c:pt>
                <c:pt idx="2076">
                  <c:v>0.00120138888888889</c:v>
                </c:pt>
                <c:pt idx="2077">
                  <c:v>0.00120196759259259</c:v>
                </c:pt>
                <c:pt idx="2078">
                  <c:v>0.0012025462962963</c:v>
                </c:pt>
                <c:pt idx="2079">
                  <c:v>0.001203125</c:v>
                </c:pt>
                <c:pt idx="2080">
                  <c:v>0.0012037037037037</c:v>
                </c:pt>
                <c:pt idx="2081">
                  <c:v>0.00120428240740741</c:v>
                </c:pt>
                <c:pt idx="2082">
                  <c:v>0.00120486111111111</c:v>
                </c:pt>
                <c:pt idx="2083">
                  <c:v>0.00120543981481482</c:v>
                </c:pt>
                <c:pt idx="2084">
                  <c:v>0.00120601851851852</c:v>
                </c:pt>
                <c:pt idx="2085">
                  <c:v>0.00120659722222222</c:v>
                </c:pt>
                <c:pt idx="2086">
                  <c:v>0.00120717592592593</c:v>
                </c:pt>
                <c:pt idx="2087">
                  <c:v>0.00120775462962963</c:v>
                </c:pt>
                <c:pt idx="2088">
                  <c:v>0.00120833333333333</c:v>
                </c:pt>
                <c:pt idx="2089">
                  <c:v>0.00120891203703704</c:v>
                </c:pt>
                <c:pt idx="2090">
                  <c:v>0.00120949074074074</c:v>
                </c:pt>
                <c:pt idx="2091">
                  <c:v>0.00121006944444444</c:v>
                </c:pt>
                <c:pt idx="2092">
                  <c:v>0.00121064814814815</c:v>
                </c:pt>
                <c:pt idx="2093">
                  <c:v>0.00121122685185185</c:v>
                </c:pt>
                <c:pt idx="2094">
                  <c:v>0.00121180555555556</c:v>
                </c:pt>
                <c:pt idx="2095">
                  <c:v>0.00121238425925926</c:v>
                </c:pt>
                <c:pt idx="2096">
                  <c:v>0.00121296296296296</c:v>
                </c:pt>
                <c:pt idx="2097">
                  <c:v>0.00121354166666667</c:v>
                </c:pt>
                <c:pt idx="2098">
                  <c:v>0.00121412037037037</c:v>
                </c:pt>
                <c:pt idx="2099">
                  <c:v>0.00121469907407407</c:v>
                </c:pt>
                <c:pt idx="2100">
                  <c:v>0.00121527777777778</c:v>
                </c:pt>
                <c:pt idx="2101">
                  <c:v>0.00121585648148148</c:v>
                </c:pt>
                <c:pt idx="2102">
                  <c:v>0.00121643518518519</c:v>
                </c:pt>
                <c:pt idx="2103">
                  <c:v>0.00121701388888889</c:v>
                </c:pt>
                <c:pt idx="2104">
                  <c:v>0.00121759259259259</c:v>
                </c:pt>
                <c:pt idx="2105">
                  <c:v>0.0012181712962963</c:v>
                </c:pt>
                <c:pt idx="2106">
                  <c:v>0.00121875</c:v>
                </c:pt>
                <c:pt idx="2107">
                  <c:v>0.0012193287037037</c:v>
                </c:pt>
                <c:pt idx="2108">
                  <c:v>0.00121990740740741</c:v>
                </c:pt>
                <c:pt idx="2109">
                  <c:v>0.00122048611111111</c:v>
                </c:pt>
                <c:pt idx="2110">
                  <c:v>0.00122106481481482</c:v>
                </c:pt>
                <c:pt idx="2111">
                  <c:v>0.00122164351851852</c:v>
                </c:pt>
                <c:pt idx="2112">
                  <c:v>0.00122222222222222</c:v>
                </c:pt>
                <c:pt idx="2113">
                  <c:v>0.00122280092592593</c:v>
                </c:pt>
                <c:pt idx="2114">
                  <c:v>0.00122337962962963</c:v>
                </c:pt>
                <c:pt idx="2115">
                  <c:v>0.00122395833333333</c:v>
                </c:pt>
                <c:pt idx="2116">
                  <c:v>0.00122453703703704</c:v>
                </c:pt>
                <c:pt idx="2117">
                  <c:v>0.00122511574074074</c:v>
                </c:pt>
                <c:pt idx="2118">
                  <c:v>0.00122569444444444</c:v>
                </c:pt>
                <c:pt idx="2119">
                  <c:v>0.00122627314814815</c:v>
                </c:pt>
                <c:pt idx="2120">
                  <c:v>0.00122685185185185</c:v>
                </c:pt>
                <c:pt idx="2121">
                  <c:v>0.00122743055555556</c:v>
                </c:pt>
                <c:pt idx="2122">
                  <c:v>0.00122800925925926</c:v>
                </c:pt>
                <c:pt idx="2123">
                  <c:v>0.00122858796296296</c:v>
                </c:pt>
                <c:pt idx="2124">
                  <c:v>0.00122916666666667</c:v>
                </c:pt>
                <c:pt idx="2125">
                  <c:v>0.00122974537037037</c:v>
                </c:pt>
                <c:pt idx="2126">
                  <c:v>0.00123032407407407</c:v>
                </c:pt>
                <c:pt idx="2127">
                  <c:v>0.00123090277777778</c:v>
                </c:pt>
                <c:pt idx="2128">
                  <c:v>0.00123148148148148</c:v>
                </c:pt>
                <c:pt idx="2129">
                  <c:v>0.00123206018518519</c:v>
                </c:pt>
                <c:pt idx="2130">
                  <c:v>0.00123263888888889</c:v>
                </c:pt>
                <c:pt idx="2131">
                  <c:v>0.00123321759259259</c:v>
                </c:pt>
                <c:pt idx="2132">
                  <c:v>0.0012337962962963</c:v>
                </c:pt>
                <c:pt idx="2133">
                  <c:v>0.001234375</c:v>
                </c:pt>
                <c:pt idx="2134">
                  <c:v>0.0012349537037037</c:v>
                </c:pt>
                <c:pt idx="2135">
                  <c:v>0.00123553240740741</c:v>
                </c:pt>
                <c:pt idx="2136">
                  <c:v>0.00123611111111111</c:v>
                </c:pt>
                <c:pt idx="2137">
                  <c:v>0.00123668981481481</c:v>
                </c:pt>
                <c:pt idx="2138">
                  <c:v>0.00123726851851852</c:v>
                </c:pt>
                <c:pt idx="2139">
                  <c:v>0.00123784722222222</c:v>
                </c:pt>
                <c:pt idx="2140">
                  <c:v>0.00123842592592593</c:v>
                </c:pt>
                <c:pt idx="2141">
                  <c:v>0.00123900462962963</c:v>
                </c:pt>
                <c:pt idx="2142">
                  <c:v>0.00123958333333333</c:v>
                </c:pt>
                <c:pt idx="2143">
                  <c:v>0.00124016203703704</c:v>
                </c:pt>
                <c:pt idx="2144">
                  <c:v>0.00124074074074074</c:v>
                </c:pt>
                <c:pt idx="2145">
                  <c:v>0.00124131944444444</c:v>
                </c:pt>
                <c:pt idx="2146">
                  <c:v>0.00124189814814815</c:v>
                </c:pt>
                <c:pt idx="2147">
                  <c:v>0.00124247685185185</c:v>
                </c:pt>
                <c:pt idx="2148">
                  <c:v>0.00124305555555556</c:v>
                </c:pt>
                <c:pt idx="2149">
                  <c:v>0.00124363425925926</c:v>
                </c:pt>
                <c:pt idx="2150">
                  <c:v>0.00124421296296296</c:v>
                </c:pt>
                <c:pt idx="2151">
                  <c:v>0.00124479166666667</c:v>
                </c:pt>
                <c:pt idx="2152">
                  <c:v>0.00124537037037037</c:v>
                </c:pt>
                <c:pt idx="2153">
                  <c:v>0.00124594907407407</c:v>
                </c:pt>
                <c:pt idx="2154">
                  <c:v>0.00124652777777778</c:v>
                </c:pt>
                <c:pt idx="2155">
                  <c:v>0.00124710648148148</c:v>
                </c:pt>
                <c:pt idx="2156">
                  <c:v>0.00124768518518519</c:v>
                </c:pt>
                <c:pt idx="2157">
                  <c:v>0.00124826388888889</c:v>
                </c:pt>
                <c:pt idx="2158">
                  <c:v>0.00124884259259259</c:v>
                </c:pt>
                <c:pt idx="2159">
                  <c:v>0.0012494212962963</c:v>
                </c:pt>
                <c:pt idx="2160">
                  <c:v>0.00125</c:v>
                </c:pt>
                <c:pt idx="2161">
                  <c:v>0.0012505787037037</c:v>
                </c:pt>
                <c:pt idx="2162">
                  <c:v>0.00125115740740741</c:v>
                </c:pt>
                <c:pt idx="2163">
                  <c:v>0.00125173611111111</c:v>
                </c:pt>
                <c:pt idx="2164">
                  <c:v>0.00125231481481481</c:v>
                </c:pt>
                <c:pt idx="2165">
                  <c:v>0.00125289351851852</c:v>
                </c:pt>
                <c:pt idx="2166">
                  <c:v>0.00125347222222222</c:v>
                </c:pt>
                <c:pt idx="2167">
                  <c:v>0.00125405092592593</c:v>
                </c:pt>
                <c:pt idx="2168">
                  <c:v>0.00125462962962963</c:v>
                </c:pt>
                <c:pt idx="2169">
                  <c:v>0.00125520833333333</c:v>
                </c:pt>
                <c:pt idx="2170">
                  <c:v>0.00125578703703704</c:v>
                </c:pt>
                <c:pt idx="2171">
                  <c:v>0.00125636574074074</c:v>
                </c:pt>
                <c:pt idx="2172">
                  <c:v>0.00125694444444444</c:v>
                </c:pt>
                <c:pt idx="2173">
                  <c:v>0.00125752314814815</c:v>
                </c:pt>
                <c:pt idx="2174">
                  <c:v>0.00125810185185185</c:v>
                </c:pt>
                <c:pt idx="2175">
                  <c:v>0.00125868055555556</c:v>
                </c:pt>
                <c:pt idx="2176">
                  <c:v>0.00125925925925926</c:v>
                </c:pt>
                <c:pt idx="2177">
                  <c:v>0.00125983796296296</c:v>
                </c:pt>
                <c:pt idx="2178">
                  <c:v>0.00126041666666667</c:v>
                </c:pt>
                <c:pt idx="2179">
                  <c:v>0.00126099537037037</c:v>
                </c:pt>
                <c:pt idx="2180">
                  <c:v>0.00126157407407407</c:v>
                </c:pt>
                <c:pt idx="2181">
                  <c:v>0.00126215277777778</c:v>
                </c:pt>
                <c:pt idx="2182">
                  <c:v>0.00126273148148148</c:v>
                </c:pt>
                <c:pt idx="2183">
                  <c:v>0.00126331018518519</c:v>
                </c:pt>
                <c:pt idx="2184">
                  <c:v>0.00126388888888889</c:v>
                </c:pt>
                <c:pt idx="2185">
                  <c:v>0.00126446759259259</c:v>
                </c:pt>
                <c:pt idx="2186">
                  <c:v>0.0012650462962963</c:v>
                </c:pt>
                <c:pt idx="2187">
                  <c:v>0.001265625</c:v>
                </c:pt>
                <c:pt idx="2188">
                  <c:v>0.0012662037037037</c:v>
                </c:pt>
                <c:pt idx="2189">
                  <c:v>0.00126678240740741</c:v>
                </c:pt>
                <c:pt idx="2190">
                  <c:v>0.00126736111111111</c:v>
                </c:pt>
                <c:pt idx="2191">
                  <c:v>0.00126793981481481</c:v>
                </c:pt>
                <c:pt idx="2192">
                  <c:v>0.00126851851851852</c:v>
                </c:pt>
                <c:pt idx="2193">
                  <c:v>0.00126909722222222</c:v>
                </c:pt>
                <c:pt idx="2194">
                  <c:v>0.00126967592592593</c:v>
                </c:pt>
                <c:pt idx="2195">
                  <c:v>0.00127025462962963</c:v>
                </c:pt>
                <c:pt idx="2196">
                  <c:v>0.00127083333333333</c:v>
                </c:pt>
                <c:pt idx="2197">
                  <c:v>0.00127141203703704</c:v>
                </c:pt>
                <c:pt idx="2198">
                  <c:v>0.00127199074074074</c:v>
                </c:pt>
                <c:pt idx="2199">
                  <c:v>0.00127256944444444</c:v>
                </c:pt>
                <c:pt idx="2200">
                  <c:v>0.00127314814814815</c:v>
                </c:pt>
                <c:pt idx="2201">
                  <c:v>0.00127372685185185</c:v>
                </c:pt>
                <c:pt idx="2202">
                  <c:v>0.00127430555555556</c:v>
                </c:pt>
                <c:pt idx="2203">
                  <c:v>0.00127488425925926</c:v>
                </c:pt>
                <c:pt idx="2204">
                  <c:v>0.00127546296296296</c:v>
                </c:pt>
                <c:pt idx="2205">
                  <c:v>0.00127604166666667</c:v>
                </c:pt>
                <c:pt idx="2206">
                  <c:v>0.00127662037037037</c:v>
                </c:pt>
                <c:pt idx="2207">
                  <c:v>0.00127719907407407</c:v>
                </c:pt>
                <c:pt idx="2208">
                  <c:v>0.00127777777777778</c:v>
                </c:pt>
                <c:pt idx="2209">
                  <c:v>0.00127835648148148</c:v>
                </c:pt>
                <c:pt idx="2210">
                  <c:v>0.00127893518518519</c:v>
                </c:pt>
                <c:pt idx="2211">
                  <c:v>0.00127951388888889</c:v>
                </c:pt>
                <c:pt idx="2212">
                  <c:v>0.00128009259259259</c:v>
                </c:pt>
                <c:pt idx="2213">
                  <c:v>0.0012806712962963</c:v>
                </c:pt>
                <c:pt idx="2214">
                  <c:v>0.00128125</c:v>
                </c:pt>
                <c:pt idx="2215">
                  <c:v>0.0012818287037037</c:v>
                </c:pt>
                <c:pt idx="2216">
                  <c:v>0.00128240740740741</c:v>
                </c:pt>
                <c:pt idx="2217">
                  <c:v>0.00128298611111111</c:v>
                </c:pt>
                <c:pt idx="2218">
                  <c:v>0.00128356481481481</c:v>
                </c:pt>
                <c:pt idx="2219">
                  <c:v>0.00128414351851852</c:v>
                </c:pt>
                <c:pt idx="2220">
                  <c:v>0.00128472222222222</c:v>
                </c:pt>
                <c:pt idx="2221">
                  <c:v>0.00128530092592593</c:v>
                </c:pt>
                <c:pt idx="2222">
                  <c:v>0.00128587962962963</c:v>
                </c:pt>
                <c:pt idx="2223">
                  <c:v>0.00128645833333333</c:v>
                </c:pt>
                <c:pt idx="2224">
                  <c:v>0.00128703703703704</c:v>
                </c:pt>
                <c:pt idx="2225">
                  <c:v>0.00128761574074074</c:v>
                </c:pt>
                <c:pt idx="2226">
                  <c:v>0.00128819444444444</c:v>
                </c:pt>
                <c:pt idx="2227">
                  <c:v>0.00128877314814815</c:v>
                </c:pt>
                <c:pt idx="2228">
                  <c:v>0.00128935185185185</c:v>
                </c:pt>
                <c:pt idx="2229">
                  <c:v>0.00128993055555556</c:v>
                </c:pt>
                <c:pt idx="2230">
                  <c:v>0.00129050925925926</c:v>
                </c:pt>
                <c:pt idx="2231">
                  <c:v>0.00129108796296296</c:v>
                </c:pt>
                <c:pt idx="2232">
                  <c:v>0.00129166666666667</c:v>
                </c:pt>
                <c:pt idx="2233">
                  <c:v>0.00129224537037037</c:v>
                </c:pt>
                <c:pt idx="2234">
                  <c:v>0.00129282407407407</c:v>
                </c:pt>
                <c:pt idx="2235">
                  <c:v>0.00129340277777778</c:v>
                </c:pt>
                <c:pt idx="2236">
                  <c:v>0.00129398148148148</c:v>
                </c:pt>
                <c:pt idx="2237">
                  <c:v>0.00129456018518518</c:v>
                </c:pt>
                <c:pt idx="2238">
                  <c:v>0.00129513888888889</c:v>
                </c:pt>
                <c:pt idx="2239">
                  <c:v>0.00129571759259259</c:v>
                </c:pt>
                <c:pt idx="2240">
                  <c:v>0.0012962962962963</c:v>
                </c:pt>
                <c:pt idx="2241">
                  <c:v>0.001296875</c:v>
                </c:pt>
                <c:pt idx="2242">
                  <c:v>0.0012974537037037</c:v>
                </c:pt>
                <c:pt idx="2243">
                  <c:v>0.00129803240740741</c:v>
                </c:pt>
                <c:pt idx="2244">
                  <c:v>0.00129861111111111</c:v>
                </c:pt>
                <c:pt idx="2245">
                  <c:v>0.00129918981481481</c:v>
                </c:pt>
                <c:pt idx="2246">
                  <c:v>0.00129976851851852</c:v>
                </c:pt>
                <c:pt idx="2247">
                  <c:v>0.00130034722222222</c:v>
                </c:pt>
                <c:pt idx="2248">
                  <c:v>0.00130092592592593</c:v>
                </c:pt>
                <c:pt idx="2249">
                  <c:v>0.00130150462962963</c:v>
                </c:pt>
                <c:pt idx="2250">
                  <c:v>0.00130208333333333</c:v>
                </c:pt>
                <c:pt idx="2251">
                  <c:v>0.00130266203703704</c:v>
                </c:pt>
                <c:pt idx="2252">
                  <c:v>0.00130324074074074</c:v>
                </c:pt>
                <c:pt idx="2253">
                  <c:v>0.00130381944444444</c:v>
                </c:pt>
                <c:pt idx="2254">
                  <c:v>0.00130439814814815</c:v>
                </c:pt>
                <c:pt idx="2255">
                  <c:v>0.00130497685185185</c:v>
                </c:pt>
                <c:pt idx="2256">
                  <c:v>0.00130555555555556</c:v>
                </c:pt>
                <c:pt idx="2257">
                  <c:v>0.00130613425925926</c:v>
                </c:pt>
                <c:pt idx="2258">
                  <c:v>0.00130671296296296</c:v>
                </c:pt>
                <c:pt idx="2259">
                  <c:v>0.00130729166666667</c:v>
                </c:pt>
                <c:pt idx="2260">
                  <c:v>0.00130787037037037</c:v>
                </c:pt>
                <c:pt idx="2261">
                  <c:v>0.00130844907407407</c:v>
                </c:pt>
                <c:pt idx="2262">
                  <c:v>0.00130902777777778</c:v>
                </c:pt>
                <c:pt idx="2263">
                  <c:v>0.00130960648148148</c:v>
                </c:pt>
                <c:pt idx="2264">
                  <c:v>0.00131018518518518</c:v>
                </c:pt>
                <c:pt idx="2265">
                  <c:v>0.00131076388888889</c:v>
                </c:pt>
                <c:pt idx="2266">
                  <c:v>0.00131134259259259</c:v>
                </c:pt>
                <c:pt idx="2267">
                  <c:v>0.0013119212962963</c:v>
                </c:pt>
                <c:pt idx="2268">
                  <c:v>0.0013125</c:v>
                </c:pt>
                <c:pt idx="2269">
                  <c:v>0.0013130787037037</c:v>
                </c:pt>
                <c:pt idx="2270">
                  <c:v>0.00131365740740741</c:v>
                </c:pt>
                <c:pt idx="2271">
                  <c:v>0.00131423611111111</c:v>
                </c:pt>
                <c:pt idx="2272">
                  <c:v>0.00131481481481481</c:v>
                </c:pt>
                <c:pt idx="2273">
                  <c:v>0.00131539351851852</c:v>
                </c:pt>
                <c:pt idx="2274">
                  <c:v>0.00131597222222222</c:v>
                </c:pt>
                <c:pt idx="2275">
                  <c:v>0.00131655092592593</c:v>
                </c:pt>
                <c:pt idx="2276">
                  <c:v>0.00131712962962963</c:v>
                </c:pt>
                <c:pt idx="2277">
                  <c:v>0.00131770833333333</c:v>
                </c:pt>
                <c:pt idx="2278">
                  <c:v>0.00131828703703704</c:v>
                </c:pt>
                <c:pt idx="2279">
                  <c:v>0.00131886574074074</c:v>
                </c:pt>
                <c:pt idx="2280">
                  <c:v>0.00131944444444444</c:v>
                </c:pt>
                <c:pt idx="2281">
                  <c:v>0.00132002314814815</c:v>
                </c:pt>
                <c:pt idx="2282">
                  <c:v>0.00132060185185185</c:v>
                </c:pt>
                <c:pt idx="2283">
                  <c:v>0.00132118055555556</c:v>
                </c:pt>
                <c:pt idx="2284">
                  <c:v>0.00132175925925926</c:v>
                </c:pt>
                <c:pt idx="2285">
                  <c:v>0.00132233796296296</c:v>
                </c:pt>
                <c:pt idx="2286">
                  <c:v>0.00132291666666667</c:v>
                </c:pt>
                <c:pt idx="2287">
                  <c:v>0.00132349537037037</c:v>
                </c:pt>
                <c:pt idx="2288">
                  <c:v>0.00132407407407407</c:v>
                </c:pt>
                <c:pt idx="2289">
                  <c:v>0.00132465277777778</c:v>
                </c:pt>
                <c:pt idx="2290">
                  <c:v>0.00132523148148148</c:v>
                </c:pt>
                <c:pt idx="2291">
                  <c:v>0.00132581018518518</c:v>
                </c:pt>
                <c:pt idx="2292">
                  <c:v>0.00132638888888889</c:v>
                </c:pt>
                <c:pt idx="2293">
                  <c:v>0.00132696759259259</c:v>
                </c:pt>
                <c:pt idx="2294">
                  <c:v>0.0013275462962963</c:v>
                </c:pt>
                <c:pt idx="2295">
                  <c:v>0.001328125</c:v>
                </c:pt>
                <c:pt idx="2296">
                  <c:v>0.0013287037037037</c:v>
                </c:pt>
                <c:pt idx="2297">
                  <c:v>0.00132928240740741</c:v>
                </c:pt>
                <c:pt idx="2298">
                  <c:v>0.00132986111111111</c:v>
                </c:pt>
                <c:pt idx="2299">
                  <c:v>0.00133043981481481</c:v>
                </c:pt>
                <c:pt idx="2300">
                  <c:v>0.00133101851851852</c:v>
                </c:pt>
                <c:pt idx="2301">
                  <c:v>0.00133159722222222</c:v>
                </c:pt>
                <c:pt idx="2302">
                  <c:v>0.00133217592592593</c:v>
                </c:pt>
                <c:pt idx="2303">
                  <c:v>0.00133275462962963</c:v>
                </c:pt>
                <c:pt idx="2304">
                  <c:v>0.00133333333333333</c:v>
                </c:pt>
                <c:pt idx="2305">
                  <c:v>0.00133391203703704</c:v>
                </c:pt>
                <c:pt idx="2306">
                  <c:v>0.00133449074074074</c:v>
                </c:pt>
                <c:pt idx="2307">
                  <c:v>0.00133506944444444</c:v>
                </c:pt>
                <c:pt idx="2308">
                  <c:v>0.00133564814814815</c:v>
                </c:pt>
                <c:pt idx="2309">
                  <c:v>0.00133622685185185</c:v>
                </c:pt>
                <c:pt idx="2310">
                  <c:v>0.00133680555555556</c:v>
                </c:pt>
                <c:pt idx="2311">
                  <c:v>0.00133738425925926</c:v>
                </c:pt>
                <c:pt idx="2312">
                  <c:v>0.00133796296296296</c:v>
                </c:pt>
                <c:pt idx="2313">
                  <c:v>0.00133854166666667</c:v>
                </c:pt>
                <c:pt idx="2314">
                  <c:v>0.00133912037037037</c:v>
                </c:pt>
                <c:pt idx="2315">
                  <c:v>0.00133969907407407</c:v>
                </c:pt>
                <c:pt idx="2316">
                  <c:v>0.00134027777777778</c:v>
                </c:pt>
                <c:pt idx="2317">
                  <c:v>0.00134085648148148</c:v>
                </c:pt>
                <c:pt idx="2318">
                  <c:v>0.00134143518518518</c:v>
                </c:pt>
                <c:pt idx="2319">
                  <c:v>0.00134201388888889</c:v>
                </c:pt>
                <c:pt idx="2320">
                  <c:v>0.00134259259259259</c:v>
                </c:pt>
                <c:pt idx="2321">
                  <c:v>0.0013431712962963</c:v>
                </c:pt>
                <c:pt idx="2322">
                  <c:v>0.00134375</c:v>
                </c:pt>
                <c:pt idx="2323">
                  <c:v>0.0013443287037037</c:v>
                </c:pt>
                <c:pt idx="2324">
                  <c:v>0.00134490740740741</c:v>
                </c:pt>
                <c:pt idx="2325">
                  <c:v>0.00134548611111111</c:v>
                </c:pt>
                <c:pt idx="2326">
                  <c:v>0.00134606481481481</c:v>
                </c:pt>
                <c:pt idx="2327">
                  <c:v>0.00134664351851852</c:v>
                </c:pt>
                <c:pt idx="2328">
                  <c:v>0.00134722222222222</c:v>
                </c:pt>
                <c:pt idx="2329">
                  <c:v>0.00134780092592593</c:v>
                </c:pt>
                <c:pt idx="2330">
                  <c:v>0.00134837962962963</c:v>
                </c:pt>
                <c:pt idx="2331">
                  <c:v>0.00134895833333333</c:v>
                </c:pt>
                <c:pt idx="2332">
                  <c:v>0.00134953703703704</c:v>
                </c:pt>
                <c:pt idx="2333">
                  <c:v>0.00135011574074074</c:v>
                </c:pt>
                <c:pt idx="2334">
                  <c:v>0.00135069444444444</c:v>
                </c:pt>
                <c:pt idx="2335">
                  <c:v>0.00135127314814815</c:v>
                </c:pt>
                <c:pt idx="2336">
                  <c:v>0.00135185185185185</c:v>
                </c:pt>
                <c:pt idx="2337">
                  <c:v>0.00135243055555556</c:v>
                </c:pt>
                <c:pt idx="2338">
                  <c:v>0.00135300925925926</c:v>
                </c:pt>
                <c:pt idx="2339">
                  <c:v>0.00135358796296296</c:v>
                </c:pt>
                <c:pt idx="2340">
                  <c:v>0.00135416666666667</c:v>
                </c:pt>
                <c:pt idx="2341">
                  <c:v>0.00135474537037037</c:v>
                </c:pt>
                <c:pt idx="2342">
                  <c:v>0.00135532407407407</c:v>
                </c:pt>
                <c:pt idx="2343">
                  <c:v>0.00135590277777778</c:v>
                </c:pt>
                <c:pt idx="2344">
                  <c:v>0.00135648148148148</c:v>
                </c:pt>
                <c:pt idx="2345">
                  <c:v>0.00135706018518519</c:v>
                </c:pt>
                <c:pt idx="2346">
                  <c:v>0.00135763888888889</c:v>
                </c:pt>
                <c:pt idx="2347">
                  <c:v>0.00135821759259259</c:v>
                </c:pt>
                <c:pt idx="2348">
                  <c:v>0.0013587962962963</c:v>
                </c:pt>
                <c:pt idx="2349">
                  <c:v>0.001359375</c:v>
                </c:pt>
                <c:pt idx="2350">
                  <c:v>0.0013599537037037</c:v>
                </c:pt>
                <c:pt idx="2351">
                  <c:v>0.00136053240740741</c:v>
                </c:pt>
                <c:pt idx="2352">
                  <c:v>0.00136111111111111</c:v>
                </c:pt>
                <c:pt idx="2353">
                  <c:v>0.00136168981481481</c:v>
                </c:pt>
                <c:pt idx="2354">
                  <c:v>0.00136226851851852</c:v>
                </c:pt>
                <c:pt idx="2355">
                  <c:v>0.00136284722222222</c:v>
                </c:pt>
                <c:pt idx="2356">
                  <c:v>0.00136342592592593</c:v>
                </c:pt>
                <c:pt idx="2357">
                  <c:v>0.00136400462962963</c:v>
                </c:pt>
                <c:pt idx="2358">
                  <c:v>0.00136458333333333</c:v>
                </c:pt>
                <c:pt idx="2359">
                  <c:v>0.00136516203703704</c:v>
                </c:pt>
                <c:pt idx="2360">
                  <c:v>0.00136574074074074</c:v>
                </c:pt>
                <c:pt idx="2361">
                  <c:v>0.00136631944444444</c:v>
                </c:pt>
                <c:pt idx="2362">
                  <c:v>0.00136689814814815</c:v>
                </c:pt>
                <c:pt idx="2363">
                  <c:v>0.00136747685185185</c:v>
                </c:pt>
                <c:pt idx="2364">
                  <c:v>0.00136805555555556</c:v>
                </c:pt>
                <c:pt idx="2365">
                  <c:v>0.00136863425925926</c:v>
                </c:pt>
                <c:pt idx="2366">
                  <c:v>0.00136921296296296</c:v>
                </c:pt>
                <c:pt idx="2367">
                  <c:v>0.00136979166666667</c:v>
                </c:pt>
                <c:pt idx="2368">
                  <c:v>0.00137037037037037</c:v>
                </c:pt>
                <c:pt idx="2369">
                  <c:v>0.00137094907407407</c:v>
                </c:pt>
                <c:pt idx="2370">
                  <c:v>0.00137152777777778</c:v>
                </c:pt>
                <c:pt idx="2371">
                  <c:v>0.00137210648148148</c:v>
                </c:pt>
                <c:pt idx="2372">
                  <c:v>0.00137268518518518</c:v>
                </c:pt>
                <c:pt idx="2373">
                  <c:v>0.00137326388888889</c:v>
                </c:pt>
                <c:pt idx="2374">
                  <c:v>0.00137384259259259</c:v>
                </c:pt>
                <c:pt idx="2375">
                  <c:v>0.0013744212962963</c:v>
                </c:pt>
                <c:pt idx="2376">
                  <c:v>0.001375</c:v>
                </c:pt>
                <c:pt idx="2377">
                  <c:v>0.0013755787037037</c:v>
                </c:pt>
                <c:pt idx="2378">
                  <c:v>0.00137615740740741</c:v>
                </c:pt>
                <c:pt idx="2379">
                  <c:v>0.00137673611111111</c:v>
                </c:pt>
                <c:pt idx="2380">
                  <c:v>0.00137731481481481</c:v>
                </c:pt>
                <c:pt idx="2381">
                  <c:v>0.00137789351851852</c:v>
                </c:pt>
                <c:pt idx="2382">
                  <c:v>0.00137847222222222</c:v>
                </c:pt>
                <c:pt idx="2383">
                  <c:v>0.00137905092592593</c:v>
                </c:pt>
                <c:pt idx="2384">
                  <c:v>0.00137962962962963</c:v>
                </c:pt>
                <c:pt idx="2385">
                  <c:v>0.00138020833333333</c:v>
                </c:pt>
                <c:pt idx="2386">
                  <c:v>0.00138078703703704</c:v>
                </c:pt>
                <c:pt idx="2387">
                  <c:v>0.00138136574074074</c:v>
                </c:pt>
                <c:pt idx="2388">
                  <c:v>0.00138194444444444</c:v>
                </c:pt>
                <c:pt idx="2389">
                  <c:v>0.00138252314814815</c:v>
                </c:pt>
                <c:pt idx="2390">
                  <c:v>0.00138310185185185</c:v>
                </c:pt>
                <c:pt idx="2391">
                  <c:v>0.00138368055555556</c:v>
                </c:pt>
                <c:pt idx="2392">
                  <c:v>0.00138425925925926</c:v>
                </c:pt>
                <c:pt idx="2393">
                  <c:v>0.00138483796296296</c:v>
                </c:pt>
                <c:pt idx="2394">
                  <c:v>0.00138541666666667</c:v>
                </c:pt>
                <c:pt idx="2395">
                  <c:v>0.00138599537037037</c:v>
                </c:pt>
                <c:pt idx="2396">
                  <c:v>0.00138657407407407</c:v>
                </c:pt>
                <c:pt idx="2397">
                  <c:v>0.00138715277777778</c:v>
                </c:pt>
                <c:pt idx="2398">
                  <c:v>0.00138773148148148</c:v>
                </c:pt>
                <c:pt idx="2399">
                  <c:v>0.00138831018518519</c:v>
                </c:pt>
                <c:pt idx="2400">
                  <c:v>0.00138888888888889</c:v>
                </c:pt>
                <c:pt idx="2401">
                  <c:v>0.00138946759259259</c:v>
                </c:pt>
                <c:pt idx="2402">
                  <c:v>0.0013900462962963</c:v>
                </c:pt>
                <c:pt idx="2403">
                  <c:v>0.001390625</c:v>
                </c:pt>
                <c:pt idx="2404">
                  <c:v>0.0013912037037037</c:v>
                </c:pt>
                <c:pt idx="2405">
                  <c:v>0.00139178240740741</c:v>
                </c:pt>
                <c:pt idx="2406">
                  <c:v>0.00139236111111111</c:v>
                </c:pt>
                <c:pt idx="2407">
                  <c:v>0.00139293981481482</c:v>
                </c:pt>
                <c:pt idx="2408">
                  <c:v>0.00139351851851852</c:v>
                </c:pt>
                <c:pt idx="2409">
                  <c:v>0.00139409722222222</c:v>
                </c:pt>
                <c:pt idx="2410">
                  <c:v>0.00139467592592593</c:v>
                </c:pt>
                <c:pt idx="2411">
                  <c:v>0.00139525462962963</c:v>
                </c:pt>
                <c:pt idx="2412">
                  <c:v>0.00139583333333333</c:v>
                </c:pt>
                <c:pt idx="2413">
                  <c:v>0.00139641203703704</c:v>
                </c:pt>
                <c:pt idx="2414">
                  <c:v>0.00139699074074074</c:v>
                </c:pt>
                <c:pt idx="2415">
                  <c:v>0.00139756944444444</c:v>
                </c:pt>
                <c:pt idx="2416">
                  <c:v>0.00139814814814815</c:v>
                </c:pt>
                <c:pt idx="2417">
                  <c:v>0.00139872685185185</c:v>
                </c:pt>
                <c:pt idx="2418">
                  <c:v>0.00139930555555556</c:v>
                </c:pt>
                <c:pt idx="2419">
                  <c:v>0.00139988425925926</c:v>
                </c:pt>
                <c:pt idx="2420">
                  <c:v>0.00140046296296296</c:v>
                </c:pt>
                <c:pt idx="2421">
                  <c:v>0.00140104166666667</c:v>
                </c:pt>
                <c:pt idx="2422">
                  <c:v>0.00140162037037037</c:v>
                </c:pt>
                <c:pt idx="2423">
                  <c:v>0.00140219907407407</c:v>
                </c:pt>
                <c:pt idx="2424">
                  <c:v>0.00140277777777778</c:v>
                </c:pt>
                <c:pt idx="2425">
                  <c:v>0.00140335648148148</c:v>
                </c:pt>
                <c:pt idx="2426">
                  <c:v>0.00140393518518518</c:v>
                </c:pt>
                <c:pt idx="2427">
                  <c:v>0.00140451388888889</c:v>
                </c:pt>
                <c:pt idx="2428">
                  <c:v>0.00140509259259259</c:v>
                </c:pt>
                <c:pt idx="2429">
                  <c:v>0.0014056712962963</c:v>
                </c:pt>
                <c:pt idx="2430">
                  <c:v>0.00140625</c:v>
                </c:pt>
                <c:pt idx="2431">
                  <c:v>0.0014068287037037</c:v>
                </c:pt>
                <c:pt idx="2432">
                  <c:v>0.00140740740740741</c:v>
                </c:pt>
                <c:pt idx="2433">
                  <c:v>0.00140798611111111</c:v>
                </c:pt>
                <c:pt idx="2434">
                  <c:v>0.00140856481481481</c:v>
                </c:pt>
                <c:pt idx="2435">
                  <c:v>0.00140914351851852</c:v>
                </c:pt>
                <c:pt idx="2436">
                  <c:v>0.00140972222222222</c:v>
                </c:pt>
                <c:pt idx="2437">
                  <c:v>0.00141030092592593</c:v>
                </c:pt>
                <c:pt idx="2438">
                  <c:v>0.00141087962962963</c:v>
                </c:pt>
                <c:pt idx="2439">
                  <c:v>0.00141145833333333</c:v>
                </c:pt>
                <c:pt idx="2440">
                  <c:v>0.00141203703703704</c:v>
                </c:pt>
                <c:pt idx="2441">
                  <c:v>0.00141261574074074</c:v>
                </c:pt>
                <c:pt idx="2442">
                  <c:v>0.00141319444444444</c:v>
                </c:pt>
                <c:pt idx="2443">
                  <c:v>0.00141377314814815</c:v>
                </c:pt>
                <c:pt idx="2444">
                  <c:v>0.00141435185185185</c:v>
                </c:pt>
                <c:pt idx="2445">
                  <c:v>0.00141493055555556</c:v>
                </c:pt>
                <c:pt idx="2446">
                  <c:v>0.00141550925925926</c:v>
                </c:pt>
                <c:pt idx="2447">
                  <c:v>0.00141608796296296</c:v>
                </c:pt>
                <c:pt idx="2448">
                  <c:v>0.00141666666666667</c:v>
                </c:pt>
                <c:pt idx="2449">
                  <c:v>0.00141724537037037</c:v>
                </c:pt>
                <c:pt idx="2450">
                  <c:v>0.00141782407407407</c:v>
                </c:pt>
                <c:pt idx="2451">
                  <c:v>0.00141840277777778</c:v>
                </c:pt>
                <c:pt idx="2452">
                  <c:v>0.00141898148148148</c:v>
                </c:pt>
                <c:pt idx="2453">
                  <c:v>0.00141956018518519</c:v>
                </c:pt>
                <c:pt idx="2454">
                  <c:v>0.00142013888888889</c:v>
                </c:pt>
                <c:pt idx="2455">
                  <c:v>0.00142071759259259</c:v>
                </c:pt>
                <c:pt idx="2456">
                  <c:v>0.0014212962962963</c:v>
                </c:pt>
                <c:pt idx="2457">
                  <c:v>0.001421875</c:v>
                </c:pt>
                <c:pt idx="2458">
                  <c:v>0.0014224537037037</c:v>
                </c:pt>
                <c:pt idx="2459">
                  <c:v>0.00142303240740741</c:v>
                </c:pt>
                <c:pt idx="2460">
                  <c:v>0.00142361111111111</c:v>
                </c:pt>
                <c:pt idx="2461">
                  <c:v>0.00142418981481482</c:v>
                </c:pt>
                <c:pt idx="2462">
                  <c:v>0.00142476851851852</c:v>
                </c:pt>
                <c:pt idx="2463">
                  <c:v>0.00142534722222222</c:v>
                </c:pt>
                <c:pt idx="2464">
                  <c:v>0.00142592592592593</c:v>
                </c:pt>
                <c:pt idx="2465">
                  <c:v>0.00142650462962963</c:v>
                </c:pt>
                <c:pt idx="2466">
                  <c:v>0.00142708333333333</c:v>
                </c:pt>
                <c:pt idx="2467">
                  <c:v>0.00142766203703704</c:v>
                </c:pt>
                <c:pt idx="2468">
                  <c:v>0.00142824074074074</c:v>
                </c:pt>
                <c:pt idx="2469">
                  <c:v>0.00142881944444444</c:v>
                </c:pt>
                <c:pt idx="2470">
                  <c:v>0.00142939814814815</c:v>
                </c:pt>
                <c:pt idx="2471">
                  <c:v>0.00142997685185185</c:v>
                </c:pt>
                <c:pt idx="2472">
                  <c:v>0.00143055555555556</c:v>
                </c:pt>
                <c:pt idx="2473">
                  <c:v>0.00143113425925926</c:v>
                </c:pt>
                <c:pt idx="2474">
                  <c:v>0.00143171296296296</c:v>
                </c:pt>
                <c:pt idx="2475">
                  <c:v>0.00143229166666667</c:v>
                </c:pt>
                <c:pt idx="2476">
                  <c:v>0.00143287037037037</c:v>
                </c:pt>
                <c:pt idx="2477">
                  <c:v>0.00143344907407407</c:v>
                </c:pt>
                <c:pt idx="2478">
                  <c:v>0.00143402777777778</c:v>
                </c:pt>
                <c:pt idx="2479">
                  <c:v>0.00143460648148148</c:v>
                </c:pt>
                <c:pt idx="2480">
                  <c:v>0.00143518518518519</c:v>
                </c:pt>
                <c:pt idx="2481">
                  <c:v>0.00143576388888889</c:v>
                </c:pt>
                <c:pt idx="2482">
                  <c:v>0.00143634259259259</c:v>
                </c:pt>
                <c:pt idx="2483">
                  <c:v>0.0014369212962963</c:v>
                </c:pt>
                <c:pt idx="2484">
                  <c:v>0.0014375</c:v>
                </c:pt>
                <c:pt idx="2485">
                  <c:v>0.0014380787037037</c:v>
                </c:pt>
                <c:pt idx="2486">
                  <c:v>0.00143865740740741</c:v>
                </c:pt>
                <c:pt idx="2487">
                  <c:v>0.00143923611111111</c:v>
                </c:pt>
                <c:pt idx="2488">
                  <c:v>0.00143981481481482</c:v>
                </c:pt>
                <c:pt idx="2489">
                  <c:v>0.00144039351851852</c:v>
                </c:pt>
                <c:pt idx="2490">
                  <c:v>0.00144097222222222</c:v>
                </c:pt>
                <c:pt idx="2491">
                  <c:v>0.00144155092592593</c:v>
                </c:pt>
                <c:pt idx="2492">
                  <c:v>0.00144212962962963</c:v>
                </c:pt>
                <c:pt idx="2493">
                  <c:v>0.00144270833333333</c:v>
                </c:pt>
                <c:pt idx="2494">
                  <c:v>0.00144328703703704</c:v>
                </c:pt>
                <c:pt idx="2495">
                  <c:v>0.00144386574074074</c:v>
                </c:pt>
                <c:pt idx="2496">
                  <c:v>0.00144444444444444</c:v>
                </c:pt>
                <c:pt idx="2497">
                  <c:v>0.00144502314814815</c:v>
                </c:pt>
                <c:pt idx="2498">
                  <c:v>0.00144560185185185</c:v>
                </c:pt>
                <c:pt idx="2499">
                  <c:v>0.00144618055555556</c:v>
                </c:pt>
                <c:pt idx="2500">
                  <c:v>0.00144675925925926</c:v>
                </c:pt>
                <c:pt idx="2501">
                  <c:v>0.00144733796296296</c:v>
                </c:pt>
                <c:pt idx="2502">
                  <c:v>0.00144791666666667</c:v>
                </c:pt>
                <c:pt idx="2503">
                  <c:v>0.00144849537037037</c:v>
                </c:pt>
                <c:pt idx="2504">
                  <c:v>0.00144907407407407</c:v>
                </c:pt>
                <c:pt idx="2505">
                  <c:v>0.00144965277777778</c:v>
                </c:pt>
                <c:pt idx="2506">
                  <c:v>0.00145023148148148</c:v>
                </c:pt>
                <c:pt idx="2507">
                  <c:v>0.00145081018518519</c:v>
                </c:pt>
                <c:pt idx="2508">
                  <c:v>0.00145138888888889</c:v>
                </c:pt>
                <c:pt idx="2509">
                  <c:v>0.00145196759259259</c:v>
                </c:pt>
                <c:pt idx="2510">
                  <c:v>0.0014525462962963</c:v>
                </c:pt>
                <c:pt idx="2511">
                  <c:v>0.001453125</c:v>
                </c:pt>
                <c:pt idx="2512">
                  <c:v>0.0014537037037037</c:v>
                </c:pt>
                <c:pt idx="2513">
                  <c:v>0.00145428240740741</c:v>
                </c:pt>
                <c:pt idx="2514">
                  <c:v>0.00145486111111111</c:v>
                </c:pt>
                <c:pt idx="2515">
                  <c:v>0.00145543981481481</c:v>
                </c:pt>
                <c:pt idx="2516">
                  <c:v>0.00145601851851852</c:v>
                </c:pt>
                <c:pt idx="2517">
                  <c:v>0.00145659722222222</c:v>
                </c:pt>
                <c:pt idx="2518">
                  <c:v>0.00145717592592593</c:v>
                </c:pt>
                <c:pt idx="2519">
                  <c:v>0.00145775462962963</c:v>
                </c:pt>
                <c:pt idx="2520">
                  <c:v>0.00145833333333333</c:v>
                </c:pt>
                <c:pt idx="2521">
                  <c:v>0.00145891203703704</c:v>
                </c:pt>
                <c:pt idx="2522">
                  <c:v>0.00145949074074074</c:v>
                </c:pt>
                <c:pt idx="2523">
                  <c:v>0.00146006944444444</c:v>
                </c:pt>
                <c:pt idx="2524">
                  <c:v>0.00146064814814815</c:v>
                </c:pt>
                <c:pt idx="2525">
                  <c:v>0.00146122685185185</c:v>
                </c:pt>
                <c:pt idx="2526">
                  <c:v>0.00146180555555556</c:v>
                </c:pt>
                <c:pt idx="2527">
                  <c:v>0.00146238425925926</c:v>
                </c:pt>
                <c:pt idx="2528">
                  <c:v>0.00146296296296296</c:v>
                </c:pt>
                <c:pt idx="2529">
                  <c:v>0.00146354166666667</c:v>
                </c:pt>
                <c:pt idx="2530">
                  <c:v>0.00146412037037037</c:v>
                </c:pt>
                <c:pt idx="2531">
                  <c:v>0.00146469907407407</c:v>
                </c:pt>
                <c:pt idx="2532">
                  <c:v>0.00146527777777778</c:v>
                </c:pt>
                <c:pt idx="2533">
                  <c:v>0.00146585648148148</c:v>
                </c:pt>
                <c:pt idx="2534">
                  <c:v>0.00146643518518519</c:v>
                </c:pt>
                <c:pt idx="2535">
                  <c:v>0.00146701388888889</c:v>
                </c:pt>
                <c:pt idx="2536">
                  <c:v>0.00146759259259259</c:v>
                </c:pt>
                <c:pt idx="2537">
                  <c:v>0.0014681712962963</c:v>
                </c:pt>
                <c:pt idx="2538">
                  <c:v>0.00146875</c:v>
                </c:pt>
                <c:pt idx="2539">
                  <c:v>0.0014693287037037</c:v>
                </c:pt>
                <c:pt idx="2540">
                  <c:v>0.00146990740740741</c:v>
                </c:pt>
                <c:pt idx="2541">
                  <c:v>0.00147048611111111</c:v>
                </c:pt>
                <c:pt idx="2542">
                  <c:v>0.00147106481481482</c:v>
                </c:pt>
                <c:pt idx="2543">
                  <c:v>0.00147164351851852</c:v>
                </c:pt>
                <c:pt idx="2544">
                  <c:v>0.00147222222222222</c:v>
                </c:pt>
                <c:pt idx="2545">
                  <c:v>0.00147280092592593</c:v>
                </c:pt>
                <c:pt idx="2546">
                  <c:v>0.00147337962962963</c:v>
                </c:pt>
                <c:pt idx="2547">
                  <c:v>0.00147395833333333</c:v>
                </c:pt>
                <c:pt idx="2548">
                  <c:v>0.00147453703703704</c:v>
                </c:pt>
                <c:pt idx="2549">
                  <c:v>0.00147511574074074</c:v>
                </c:pt>
                <c:pt idx="2550">
                  <c:v>0.00147569444444444</c:v>
                </c:pt>
                <c:pt idx="2551">
                  <c:v>0.00147627314814815</c:v>
                </c:pt>
                <c:pt idx="2552">
                  <c:v>0.00147685185185185</c:v>
                </c:pt>
                <c:pt idx="2553">
                  <c:v>0.00147743055555556</c:v>
                </c:pt>
                <c:pt idx="2554">
                  <c:v>0.00147800925925926</c:v>
                </c:pt>
                <c:pt idx="2555">
                  <c:v>0.00147858796296296</c:v>
                </c:pt>
                <c:pt idx="2556">
                  <c:v>0.00147916666666667</c:v>
                </c:pt>
                <c:pt idx="2557">
                  <c:v>0.00147974537037037</c:v>
                </c:pt>
                <c:pt idx="2558">
                  <c:v>0.00148032407407407</c:v>
                </c:pt>
                <c:pt idx="2559">
                  <c:v>0.00148090277777778</c:v>
                </c:pt>
                <c:pt idx="2560">
                  <c:v>0.00148148148148148</c:v>
                </c:pt>
                <c:pt idx="2561">
                  <c:v>0.00148206018518519</c:v>
                </c:pt>
                <c:pt idx="2562">
                  <c:v>0.00148263888888889</c:v>
                </c:pt>
                <c:pt idx="2563">
                  <c:v>0.00148321759259259</c:v>
                </c:pt>
                <c:pt idx="2564">
                  <c:v>0.0014837962962963</c:v>
                </c:pt>
                <c:pt idx="2565">
                  <c:v>0.001484375</c:v>
                </c:pt>
                <c:pt idx="2566">
                  <c:v>0.0014849537037037</c:v>
                </c:pt>
                <c:pt idx="2567">
                  <c:v>0.00148553240740741</c:v>
                </c:pt>
                <c:pt idx="2568">
                  <c:v>0.00148611111111111</c:v>
                </c:pt>
                <c:pt idx="2569">
                  <c:v>0.00148668981481481</c:v>
                </c:pt>
                <c:pt idx="2570">
                  <c:v>0.00148726851851852</c:v>
                </c:pt>
                <c:pt idx="2571">
                  <c:v>0.00148784722222222</c:v>
                </c:pt>
                <c:pt idx="2572">
                  <c:v>0.00148842592592593</c:v>
                </c:pt>
                <c:pt idx="2573">
                  <c:v>0.00148900462962963</c:v>
                </c:pt>
                <c:pt idx="2574">
                  <c:v>0.00148958333333333</c:v>
                </c:pt>
                <c:pt idx="2575">
                  <c:v>0.00149016203703704</c:v>
                </c:pt>
                <c:pt idx="2576">
                  <c:v>0.00149074074074074</c:v>
                </c:pt>
                <c:pt idx="2577">
                  <c:v>0.00149131944444444</c:v>
                </c:pt>
                <c:pt idx="2578">
                  <c:v>0.00149189814814815</c:v>
                </c:pt>
                <c:pt idx="2579">
                  <c:v>0.00149247685185185</c:v>
                </c:pt>
                <c:pt idx="2580">
                  <c:v>0.00149305555555556</c:v>
                </c:pt>
                <c:pt idx="2581">
                  <c:v>0.00149363425925926</c:v>
                </c:pt>
                <c:pt idx="2582">
                  <c:v>0.00149421296296296</c:v>
                </c:pt>
                <c:pt idx="2583">
                  <c:v>0.00149479166666667</c:v>
                </c:pt>
                <c:pt idx="2584">
                  <c:v>0.00149537037037037</c:v>
                </c:pt>
                <c:pt idx="2585">
                  <c:v>0.00149594907407407</c:v>
                </c:pt>
                <c:pt idx="2586">
                  <c:v>0.00149652777777778</c:v>
                </c:pt>
                <c:pt idx="2587">
                  <c:v>0.00149710648148148</c:v>
                </c:pt>
                <c:pt idx="2588">
                  <c:v>0.00149768518518519</c:v>
                </c:pt>
                <c:pt idx="2589">
                  <c:v>0.00149826388888889</c:v>
                </c:pt>
                <c:pt idx="2590">
                  <c:v>0.00149884259259259</c:v>
                </c:pt>
                <c:pt idx="2591">
                  <c:v>0.0014994212962963</c:v>
                </c:pt>
                <c:pt idx="2592">
                  <c:v>0.0015</c:v>
                </c:pt>
                <c:pt idx="2593">
                  <c:v>0.0015005787037037</c:v>
                </c:pt>
                <c:pt idx="2594">
                  <c:v>0.00150115740740741</c:v>
                </c:pt>
                <c:pt idx="2595">
                  <c:v>0.00150173611111111</c:v>
                </c:pt>
                <c:pt idx="2596">
                  <c:v>0.00150231481481482</c:v>
                </c:pt>
                <c:pt idx="2597">
                  <c:v>0.00150289351851852</c:v>
                </c:pt>
                <c:pt idx="2598">
                  <c:v>0.00150347222222222</c:v>
                </c:pt>
                <c:pt idx="2599">
                  <c:v>0.00150405092592593</c:v>
                </c:pt>
                <c:pt idx="2600">
                  <c:v>0.00150462962962963</c:v>
                </c:pt>
                <c:pt idx="2601">
                  <c:v>0.00150520833333333</c:v>
                </c:pt>
                <c:pt idx="2602">
                  <c:v>0.00150578703703704</c:v>
                </c:pt>
                <c:pt idx="2603">
                  <c:v>0.00150636574074074</c:v>
                </c:pt>
                <c:pt idx="2604">
                  <c:v>0.00150694444444444</c:v>
                </c:pt>
                <c:pt idx="2605">
                  <c:v>0.00150752314814815</c:v>
                </c:pt>
                <c:pt idx="2606">
                  <c:v>0.00150810185185185</c:v>
                </c:pt>
                <c:pt idx="2607">
                  <c:v>0.00150868055555556</c:v>
                </c:pt>
                <c:pt idx="2608">
                  <c:v>0.00150925925925926</c:v>
                </c:pt>
                <c:pt idx="2609">
                  <c:v>0.00150983796296296</c:v>
                </c:pt>
                <c:pt idx="2610">
                  <c:v>0.00151041666666667</c:v>
                </c:pt>
                <c:pt idx="2611">
                  <c:v>0.00151099537037037</c:v>
                </c:pt>
                <c:pt idx="2612">
                  <c:v>0.00151157407407407</c:v>
                </c:pt>
                <c:pt idx="2613">
                  <c:v>0.00151215277777778</c:v>
                </c:pt>
                <c:pt idx="2614">
                  <c:v>0.00151273148148148</c:v>
                </c:pt>
                <c:pt idx="2615">
                  <c:v>0.00151331018518519</c:v>
                </c:pt>
                <c:pt idx="2616">
                  <c:v>0.00151388888888889</c:v>
                </c:pt>
                <c:pt idx="2617">
                  <c:v>0.00151446759259259</c:v>
                </c:pt>
                <c:pt idx="2618">
                  <c:v>0.0015150462962963</c:v>
                </c:pt>
                <c:pt idx="2619">
                  <c:v>0.001515625</c:v>
                </c:pt>
                <c:pt idx="2620">
                  <c:v>0.0015162037037037</c:v>
                </c:pt>
                <c:pt idx="2621">
                  <c:v>0.00151678240740741</c:v>
                </c:pt>
                <c:pt idx="2622">
                  <c:v>0.00151736111111111</c:v>
                </c:pt>
                <c:pt idx="2623">
                  <c:v>0.00151793981481481</c:v>
                </c:pt>
                <c:pt idx="2624">
                  <c:v>0.00151851851851852</c:v>
                </c:pt>
                <c:pt idx="2625">
                  <c:v>0.00151909722222222</c:v>
                </c:pt>
                <c:pt idx="2626">
                  <c:v>0.00151967592592593</c:v>
                </c:pt>
                <c:pt idx="2627">
                  <c:v>0.00152025462962963</c:v>
                </c:pt>
                <c:pt idx="2628">
                  <c:v>0.00152083333333333</c:v>
                </c:pt>
                <c:pt idx="2629">
                  <c:v>0.00152141203703704</c:v>
                </c:pt>
                <c:pt idx="2630">
                  <c:v>0.00152199074074074</c:v>
                </c:pt>
                <c:pt idx="2631">
                  <c:v>0.00152256944444444</c:v>
                </c:pt>
                <c:pt idx="2632">
                  <c:v>0.00152314814814815</c:v>
                </c:pt>
                <c:pt idx="2633">
                  <c:v>0.00152372685185185</c:v>
                </c:pt>
                <c:pt idx="2634">
                  <c:v>0.00152430555555556</c:v>
                </c:pt>
                <c:pt idx="2635">
                  <c:v>0.00152488425925926</c:v>
                </c:pt>
                <c:pt idx="2636">
                  <c:v>0.00152546296296296</c:v>
                </c:pt>
                <c:pt idx="2637">
                  <c:v>0.00152604166666667</c:v>
                </c:pt>
                <c:pt idx="2638">
                  <c:v>0.00152662037037037</c:v>
                </c:pt>
                <c:pt idx="2639">
                  <c:v>0.00152719907407407</c:v>
                </c:pt>
                <c:pt idx="2640">
                  <c:v>0.00152777777777778</c:v>
                </c:pt>
                <c:pt idx="2641">
                  <c:v>0.00152835648148148</c:v>
                </c:pt>
                <c:pt idx="2642">
                  <c:v>0.00152893518518519</c:v>
                </c:pt>
                <c:pt idx="2643">
                  <c:v>0.00152951388888889</c:v>
                </c:pt>
                <c:pt idx="2644">
                  <c:v>0.00153009259259259</c:v>
                </c:pt>
                <c:pt idx="2645">
                  <c:v>0.0015306712962963</c:v>
                </c:pt>
                <c:pt idx="2646">
                  <c:v>0.00153125</c:v>
                </c:pt>
                <c:pt idx="2647">
                  <c:v>0.0015318287037037</c:v>
                </c:pt>
                <c:pt idx="2648">
                  <c:v>0.00153240740740741</c:v>
                </c:pt>
                <c:pt idx="2649">
                  <c:v>0.00153298611111111</c:v>
                </c:pt>
                <c:pt idx="2650">
                  <c:v>0.00153356481481481</c:v>
                </c:pt>
                <c:pt idx="2651">
                  <c:v>0.00153414351851852</c:v>
                </c:pt>
                <c:pt idx="2652">
                  <c:v>0.00153472222222222</c:v>
                </c:pt>
                <c:pt idx="2653">
                  <c:v>0.00153530092592593</c:v>
                </c:pt>
                <c:pt idx="2654">
                  <c:v>0.00153587962962963</c:v>
                </c:pt>
                <c:pt idx="2655">
                  <c:v>0.00153645833333333</c:v>
                </c:pt>
                <c:pt idx="2656">
                  <c:v>0.00153703703703704</c:v>
                </c:pt>
                <c:pt idx="2657">
                  <c:v>0.00153761574074074</c:v>
                </c:pt>
                <c:pt idx="2658">
                  <c:v>0.00153819444444444</c:v>
                </c:pt>
                <c:pt idx="2659">
                  <c:v>0.00153877314814815</c:v>
                </c:pt>
                <c:pt idx="2660">
                  <c:v>0.00153935185185185</c:v>
                </c:pt>
                <c:pt idx="2661">
                  <c:v>0.00153993055555556</c:v>
                </c:pt>
                <c:pt idx="2662">
                  <c:v>0.00154050925925926</c:v>
                </c:pt>
                <c:pt idx="2663">
                  <c:v>0.00154108796296296</c:v>
                </c:pt>
                <c:pt idx="2664">
                  <c:v>0.00154166666666667</c:v>
                </c:pt>
                <c:pt idx="2665">
                  <c:v>0.00154224537037037</c:v>
                </c:pt>
                <c:pt idx="2666">
                  <c:v>0.00154282407407407</c:v>
                </c:pt>
                <c:pt idx="2667">
                  <c:v>0.00154340277777778</c:v>
                </c:pt>
                <c:pt idx="2668">
                  <c:v>0.00154398148148148</c:v>
                </c:pt>
                <c:pt idx="2669">
                  <c:v>0.00154456018518518</c:v>
                </c:pt>
                <c:pt idx="2670">
                  <c:v>0.00154513888888889</c:v>
                </c:pt>
                <c:pt idx="2671">
                  <c:v>0.00154571759259259</c:v>
                </c:pt>
                <c:pt idx="2672">
                  <c:v>0.0015462962962963</c:v>
                </c:pt>
                <c:pt idx="2673">
                  <c:v>0.001546875</c:v>
                </c:pt>
                <c:pt idx="2674">
                  <c:v>0.0015474537037037</c:v>
                </c:pt>
                <c:pt idx="2675">
                  <c:v>0.00154803240740741</c:v>
                </c:pt>
                <c:pt idx="2676">
                  <c:v>0.00154861111111111</c:v>
                </c:pt>
                <c:pt idx="2677">
                  <c:v>0.00154918981481482</c:v>
                </c:pt>
                <c:pt idx="2678">
                  <c:v>0.00154976851851852</c:v>
                </c:pt>
                <c:pt idx="2679">
                  <c:v>0.00155034722222222</c:v>
                </c:pt>
                <c:pt idx="2680">
                  <c:v>0.00155092592592593</c:v>
                </c:pt>
                <c:pt idx="2681">
                  <c:v>0.00155150462962963</c:v>
                </c:pt>
                <c:pt idx="2682">
                  <c:v>0.00155208333333333</c:v>
                </c:pt>
                <c:pt idx="2683">
                  <c:v>0.00155266203703704</c:v>
                </c:pt>
                <c:pt idx="2684">
                  <c:v>0.00155324074074074</c:v>
                </c:pt>
                <c:pt idx="2685">
                  <c:v>0.00155381944444444</c:v>
                </c:pt>
                <c:pt idx="2686">
                  <c:v>0.00155439814814815</c:v>
                </c:pt>
                <c:pt idx="2687">
                  <c:v>0.00155497685185185</c:v>
                </c:pt>
                <c:pt idx="2688">
                  <c:v>0.00155555555555556</c:v>
                </c:pt>
                <c:pt idx="2689">
                  <c:v>0.00155613425925926</c:v>
                </c:pt>
                <c:pt idx="2690">
                  <c:v>0.00155671296296296</c:v>
                </c:pt>
                <c:pt idx="2691">
                  <c:v>0.00155729166666667</c:v>
                </c:pt>
                <c:pt idx="2692">
                  <c:v>0.00155787037037037</c:v>
                </c:pt>
                <c:pt idx="2693">
                  <c:v>0.00155844907407407</c:v>
                </c:pt>
                <c:pt idx="2694">
                  <c:v>0.00155902777777778</c:v>
                </c:pt>
                <c:pt idx="2695">
                  <c:v>0.00155960648148148</c:v>
                </c:pt>
                <c:pt idx="2696">
                  <c:v>0.00156018518518519</c:v>
                </c:pt>
                <c:pt idx="2697">
                  <c:v>0.00156076388888889</c:v>
                </c:pt>
                <c:pt idx="2698">
                  <c:v>0.00156134259259259</c:v>
                </c:pt>
                <c:pt idx="2699">
                  <c:v>0.0015619212962963</c:v>
                </c:pt>
                <c:pt idx="2700">
                  <c:v>0.0015625</c:v>
                </c:pt>
                <c:pt idx="2701">
                  <c:v>0.0015630787037037</c:v>
                </c:pt>
                <c:pt idx="2702">
                  <c:v>0.00156365740740741</c:v>
                </c:pt>
                <c:pt idx="2703">
                  <c:v>0.00156423611111111</c:v>
                </c:pt>
                <c:pt idx="2704">
                  <c:v>0.00156481481481482</c:v>
                </c:pt>
                <c:pt idx="2705">
                  <c:v>0.00156539351851852</c:v>
                </c:pt>
                <c:pt idx="2706">
                  <c:v>0.00156597222222222</c:v>
                </c:pt>
                <c:pt idx="2707">
                  <c:v>0.00156655092592593</c:v>
                </c:pt>
                <c:pt idx="2708">
                  <c:v>0.00156712962962963</c:v>
                </c:pt>
                <c:pt idx="2709">
                  <c:v>0.00156770833333333</c:v>
                </c:pt>
                <c:pt idx="2710">
                  <c:v>0.00156828703703704</c:v>
                </c:pt>
                <c:pt idx="2711">
                  <c:v>0.00156886574074074</c:v>
                </c:pt>
                <c:pt idx="2712">
                  <c:v>0.00156944444444444</c:v>
                </c:pt>
                <c:pt idx="2713">
                  <c:v>0.00157002314814815</c:v>
                </c:pt>
                <c:pt idx="2714">
                  <c:v>0.00157060185185185</c:v>
                </c:pt>
                <c:pt idx="2715">
                  <c:v>0.00157118055555556</c:v>
                </c:pt>
                <c:pt idx="2716">
                  <c:v>0.00157175925925926</c:v>
                </c:pt>
                <c:pt idx="2717">
                  <c:v>0.00157233796296296</c:v>
                </c:pt>
                <c:pt idx="2718">
                  <c:v>0.00157291666666667</c:v>
                </c:pt>
                <c:pt idx="2719">
                  <c:v>0.00157349537037037</c:v>
                </c:pt>
                <c:pt idx="2720">
                  <c:v>0.00157407407407407</c:v>
                </c:pt>
                <c:pt idx="2721">
                  <c:v>0.00157465277777778</c:v>
                </c:pt>
                <c:pt idx="2722">
                  <c:v>0.00157523148148148</c:v>
                </c:pt>
                <c:pt idx="2723">
                  <c:v>0.00157581018518518</c:v>
                </c:pt>
                <c:pt idx="2724">
                  <c:v>0.00157638888888889</c:v>
                </c:pt>
                <c:pt idx="2725">
                  <c:v>0.00157696759259259</c:v>
                </c:pt>
                <c:pt idx="2726">
                  <c:v>0.0015775462962963</c:v>
                </c:pt>
                <c:pt idx="2727">
                  <c:v>0.001578125</c:v>
                </c:pt>
                <c:pt idx="2728">
                  <c:v>0.0015787037037037</c:v>
                </c:pt>
                <c:pt idx="2729">
                  <c:v>0.00157928240740741</c:v>
                </c:pt>
                <c:pt idx="2730">
                  <c:v>0.00157986111111111</c:v>
                </c:pt>
                <c:pt idx="2731">
                  <c:v>0.00158043981481482</c:v>
                </c:pt>
                <c:pt idx="2732">
                  <c:v>0.00158101851851852</c:v>
                </c:pt>
                <c:pt idx="2733">
                  <c:v>0.00158159722222222</c:v>
                </c:pt>
                <c:pt idx="2734">
                  <c:v>0.00158217592592593</c:v>
                </c:pt>
                <c:pt idx="2735">
                  <c:v>0.00158275462962963</c:v>
                </c:pt>
                <c:pt idx="2736">
                  <c:v>0.00158333333333333</c:v>
                </c:pt>
                <c:pt idx="2737">
                  <c:v>0.00158391203703704</c:v>
                </c:pt>
                <c:pt idx="2738">
                  <c:v>0.00158449074074074</c:v>
                </c:pt>
                <c:pt idx="2739">
                  <c:v>0.00158506944444444</c:v>
                </c:pt>
                <c:pt idx="2740">
                  <c:v>0.00158564814814815</c:v>
                </c:pt>
                <c:pt idx="2741">
                  <c:v>0.00158622685185185</c:v>
                </c:pt>
                <c:pt idx="2742">
                  <c:v>0.00158680555555556</c:v>
                </c:pt>
                <c:pt idx="2743">
                  <c:v>0.00158738425925926</c:v>
                </c:pt>
                <c:pt idx="2744">
                  <c:v>0.00158796296296296</c:v>
                </c:pt>
                <c:pt idx="2745">
                  <c:v>0.00158854166666667</c:v>
                </c:pt>
                <c:pt idx="2746">
                  <c:v>0.00158912037037037</c:v>
                </c:pt>
                <c:pt idx="2747">
                  <c:v>0.00158969907407407</c:v>
                </c:pt>
                <c:pt idx="2748">
                  <c:v>0.00159027777777778</c:v>
                </c:pt>
                <c:pt idx="2749">
                  <c:v>0.00159085648148148</c:v>
                </c:pt>
                <c:pt idx="2750">
                  <c:v>0.00159143518518518</c:v>
                </c:pt>
                <c:pt idx="2751">
                  <c:v>0.00159201388888889</c:v>
                </c:pt>
                <c:pt idx="2752">
                  <c:v>0.00159259259259259</c:v>
                </c:pt>
                <c:pt idx="2753">
                  <c:v>0.0015931712962963</c:v>
                </c:pt>
                <c:pt idx="2754">
                  <c:v>0.00159375</c:v>
                </c:pt>
                <c:pt idx="2755">
                  <c:v>0.0015943287037037</c:v>
                </c:pt>
                <c:pt idx="2756">
                  <c:v>0.00159490740740741</c:v>
                </c:pt>
                <c:pt idx="2757">
                  <c:v>0.00159548611111111</c:v>
                </c:pt>
                <c:pt idx="2758">
                  <c:v>0.00159606481481482</c:v>
                </c:pt>
                <c:pt idx="2759">
                  <c:v>0.00159664351851852</c:v>
                </c:pt>
                <c:pt idx="2760">
                  <c:v>0.00159722222222222</c:v>
                </c:pt>
                <c:pt idx="2761">
                  <c:v>0.00159780092592593</c:v>
                </c:pt>
                <c:pt idx="2762">
                  <c:v>0.00159837962962963</c:v>
                </c:pt>
                <c:pt idx="2763">
                  <c:v>0.00159895833333333</c:v>
                </c:pt>
                <c:pt idx="2764">
                  <c:v>0.00159953703703704</c:v>
                </c:pt>
                <c:pt idx="2765">
                  <c:v>0.00160011574074074</c:v>
                </c:pt>
                <c:pt idx="2766">
                  <c:v>0.00160069444444444</c:v>
                </c:pt>
                <c:pt idx="2767">
                  <c:v>0.00160127314814815</c:v>
                </c:pt>
                <c:pt idx="2768">
                  <c:v>0.00160185185185185</c:v>
                </c:pt>
                <c:pt idx="2769">
                  <c:v>0.00160243055555556</c:v>
                </c:pt>
                <c:pt idx="2770">
                  <c:v>0.00160300925925926</c:v>
                </c:pt>
                <c:pt idx="2771">
                  <c:v>0.00160358796296296</c:v>
                </c:pt>
                <c:pt idx="2772">
                  <c:v>0.00160416666666667</c:v>
                </c:pt>
                <c:pt idx="2773">
                  <c:v>0.00160474537037037</c:v>
                </c:pt>
                <c:pt idx="2774">
                  <c:v>0.00160532407407407</c:v>
                </c:pt>
                <c:pt idx="2775">
                  <c:v>0.00160590277777778</c:v>
                </c:pt>
                <c:pt idx="2776">
                  <c:v>0.00160648148148148</c:v>
                </c:pt>
                <c:pt idx="2777">
                  <c:v>0.00160706018518518</c:v>
                </c:pt>
                <c:pt idx="2778">
                  <c:v>0.00160763888888889</c:v>
                </c:pt>
                <c:pt idx="2779">
                  <c:v>0.00160821759259259</c:v>
                </c:pt>
                <c:pt idx="2780">
                  <c:v>0.0016087962962963</c:v>
                </c:pt>
                <c:pt idx="2781">
                  <c:v>0.001609375</c:v>
                </c:pt>
                <c:pt idx="2782">
                  <c:v>0.0016099537037037</c:v>
                </c:pt>
                <c:pt idx="2783">
                  <c:v>0.00161053240740741</c:v>
                </c:pt>
                <c:pt idx="2784">
                  <c:v>0.00161111111111111</c:v>
                </c:pt>
                <c:pt idx="2785">
                  <c:v>0.00161168981481482</c:v>
                </c:pt>
                <c:pt idx="2786">
                  <c:v>0.00161226851851852</c:v>
                </c:pt>
                <c:pt idx="2787">
                  <c:v>0.00161284722222222</c:v>
                </c:pt>
                <c:pt idx="2788">
                  <c:v>0.00161342592592593</c:v>
                </c:pt>
                <c:pt idx="2789">
                  <c:v>0.00161400462962963</c:v>
                </c:pt>
                <c:pt idx="2790">
                  <c:v>0.00161458333333333</c:v>
                </c:pt>
                <c:pt idx="2791">
                  <c:v>0.00161516203703704</c:v>
                </c:pt>
                <c:pt idx="2792">
                  <c:v>0.00161574074074074</c:v>
                </c:pt>
                <c:pt idx="2793">
                  <c:v>0.00161631944444444</c:v>
                </c:pt>
                <c:pt idx="2794">
                  <c:v>0.00161689814814815</c:v>
                </c:pt>
                <c:pt idx="2795">
                  <c:v>0.00161747685185185</c:v>
                </c:pt>
                <c:pt idx="2796">
                  <c:v>0.00161805555555556</c:v>
                </c:pt>
                <c:pt idx="2797">
                  <c:v>0.00161863425925926</c:v>
                </c:pt>
                <c:pt idx="2798">
                  <c:v>0.00161921296296296</c:v>
                </c:pt>
                <c:pt idx="2799">
                  <c:v>0.00161979166666667</c:v>
                </c:pt>
                <c:pt idx="2800">
                  <c:v>0.00162037037037037</c:v>
                </c:pt>
                <c:pt idx="2801">
                  <c:v>0.00162094907407407</c:v>
                </c:pt>
                <c:pt idx="2802">
                  <c:v>0.00162152777777778</c:v>
                </c:pt>
                <c:pt idx="2803">
                  <c:v>0.00162210648148148</c:v>
                </c:pt>
                <c:pt idx="2804">
                  <c:v>0.00162268518518519</c:v>
                </c:pt>
                <c:pt idx="2805">
                  <c:v>0.00162326388888889</c:v>
                </c:pt>
                <c:pt idx="2806">
                  <c:v>0.00162384259259259</c:v>
                </c:pt>
                <c:pt idx="2807">
                  <c:v>0.0016244212962963</c:v>
                </c:pt>
                <c:pt idx="2808">
                  <c:v>0.001625</c:v>
                </c:pt>
                <c:pt idx="2809">
                  <c:v>0.0016255787037037</c:v>
                </c:pt>
                <c:pt idx="2810">
                  <c:v>0.00162615740740741</c:v>
                </c:pt>
                <c:pt idx="2811">
                  <c:v>0.00162673611111111</c:v>
                </c:pt>
                <c:pt idx="2812">
                  <c:v>0.00162731481481482</c:v>
                </c:pt>
                <c:pt idx="2813">
                  <c:v>0.00162789351851852</c:v>
                </c:pt>
                <c:pt idx="2814">
                  <c:v>0.00162847222222222</c:v>
                </c:pt>
                <c:pt idx="2815">
                  <c:v>0.00162905092592593</c:v>
                </c:pt>
                <c:pt idx="2816">
                  <c:v>0.00162962962962963</c:v>
                </c:pt>
                <c:pt idx="2817">
                  <c:v>0.00163020833333333</c:v>
                </c:pt>
                <c:pt idx="2818">
                  <c:v>0.00163078703703704</c:v>
                </c:pt>
                <c:pt idx="2819">
                  <c:v>0.00163136574074074</c:v>
                </c:pt>
                <c:pt idx="2820">
                  <c:v>0.00163194444444444</c:v>
                </c:pt>
                <c:pt idx="2821">
                  <c:v>0.00163252314814815</c:v>
                </c:pt>
                <c:pt idx="2822">
                  <c:v>0.00163310185185185</c:v>
                </c:pt>
                <c:pt idx="2823">
                  <c:v>0.00163368055555556</c:v>
                </c:pt>
                <c:pt idx="2824">
                  <c:v>0.00163425925925926</c:v>
                </c:pt>
                <c:pt idx="2825">
                  <c:v>0.00163483796296296</c:v>
                </c:pt>
                <c:pt idx="2826">
                  <c:v>0.00163541666666667</c:v>
                </c:pt>
                <c:pt idx="2827">
                  <c:v>0.00163599537037037</c:v>
                </c:pt>
                <c:pt idx="2828">
                  <c:v>0.00163657407407407</c:v>
                </c:pt>
                <c:pt idx="2829">
                  <c:v>0.00163715277777778</c:v>
                </c:pt>
                <c:pt idx="2830">
                  <c:v>0.00163773148148148</c:v>
                </c:pt>
                <c:pt idx="2831">
                  <c:v>0.00163831018518519</c:v>
                </c:pt>
                <c:pt idx="2832">
                  <c:v>0.00163888888888889</c:v>
                </c:pt>
                <c:pt idx="2833">
                  <c:v>0.00163946759259259</c:v>
                </c:pt>
                <c:pt idx="2834">
                  <c:v>0.0016400462962963</c:v>
                </c:pt>
                <c:pt idx="2835">
                  <c:v>0.001640625</c:v>
                </c:pt>
                <c:pt idx="2836">
                  <c:v>0.0016412037037037</c:v>
                </c:pt>
                <c:pt idx="2837">
                  <c:v>0.00164178240740741</c:v>
                </c:pt>
                <c:pt idx="2838">
                  <c:v>0.00164236111111111</c:v>
                </c:pt>
                <c:pt idx="2839">
                  <c:v>0.00164293981481482</c:v>
                </c:pt>
                <c:pt idx="2840">
                  <c:v>0.00164351851851852</c:v>
                </c:pt>
                <c:pt idx="2841">
                  <c:v>0.00164409722222222</c:v>
                </c:pt>
                <c:pt idx="2842">
                  <c:v>0.00164467592592593</c:v>
                </c:pt>
                <c:pt idx="2843">
                  <c:v>0.00164525462962963</c:v>
                </c:pt>
                <c:pt idx="2844">
                  <c:v>0.00164583333333333</c:v>
                </c:pt>
                <c:pt idx="2845">
                  <c:v>0.00164641203703704</c:v>
                </c:pt>
                <c:pt idx="2846">
                  <c:v>0.00164699074074074</c:v>
                </c:pt>
                <c:pt idx="2847">
                  <c:v>0.00164756944444444</c:v>
                </c:pt>
                <c:pt idx="2848">
                  <c:v>0.00164814814814815</c:v>
                </c:pt>
                <c:pt idx="2849">
                  <c:v>0.00164872685185185</c:v>
                </c:pt>
                <c:pt idx="2850">
                  <c:v>0.00164930555555556</c:v>
                </c:pt>
                <c:pt idx="2851">
                  <c:v>0.00164988425925926</c:v>
                </c:pt>
                <c:pt idx="2852">
                  <c:v>0.00165046296296296</c:v>
                </c:pt>
                <c:pt idx="2853">
                  <c:v>0.00165104166666667</c:v>
                </c:pt>
                <c:pt idx="2854">
                  <c:v>0.00165162037037037</c:v>
                </c:pt>
                <c:pt idx="2855">
                  <c:v>0.00165219907407407</c:v>
                </c:pt>
                <c:pt idx="2856">
                  <c:v>0.00165277777777778</c:v>
                </c:pt>
                <c:pt idx="2857">
                  <c:v>0.00165335648148148</c:v>
                </c:pt>
                <c:pt idx="2858">
                  <c:v>0.00165393518518519</c:v>
                </c:pt>
                <c:pt idx="2859">
                  <c:v>0.00165451388888889</c:v>
                </c:pt>
                <c:pt idx="2860">
                  <c:v>0.00165509259259259</c:v>
                </c:pt>
                <c:pt idx="2861">
                  <c:v>0.0016556712962963</c:v>
                </c:pt>
                <c:pt idx="2862">
                  <c:v>0.00165625</c:v>
                </c:pt>
                <c:pt idx="2863">
                  <c:v>0.0016568287037037</c:v>
                </c:pt>
                <c:pt idx="2864">
                  <c:v>0.00165740740740741</c:v>
                </c:pt>
                <c:pt idx="2865">
                  <c:v>0.00165798611111111</c:v>
                </c:pt>
                <c:pt idx="2866">
                  <c:v>0.00165856481481482</c:v>
                </c:pt>
                <c:pt idx="2867">
                  <c:v>0.00165914351851852</c:v>
                </c:pt>
                <c:pt idx="2868">
                  <c:v>0.00165972222222222</c:v>
                </c:pt>
                <c:pt idx="2869">
                  <c:v>0.00166030092592593</c:v>
                </c:pt>
                <c:pt idx="2870">
                  <c:v>0.00166087962962963</c:v>
                </c:pt>
                <c:pt idx="2871">
                  <c:v>0.00166145833333333</c:v>
                </c:pt>
                <c:pt idx="2872">
                  <c:v>0.00166203703703704</c:v>
                </c:pt>
                <c:pt idx="2873">
                  <c:v>0.00166261574074074</c:v>
                </c:pt>
                <c:pt idx="2874">
                  <c:v>0.00166319444444444</c:v>
                </c:pt>
                <c:pt idx="2875">
                  <c:v>0.00166377314814815</c:v>
                </c:pt>
                <c:pt idx="2876">
                  <c:v>0.00166435185185185</c:v>
                </c:pt>
                <c:pt idx="2877">
                  <c:v>0.00166493055555556</c:v>
                </c:pt>
                <c:pt idx="2878">
                  <c:v>0.00166550925925926</c:v>
                </c:pt>
                <c:pt idx="2879">
                  <c:v>0.00166608796296296</c:v>
                </c:pt>
                <c:pt idx="2880">
                  <c:v>0.00166666666666667</c:v>
                </c:pt>
                <c:pt idx="2881">
                  <c:v>0.00166724537037037</c:v>
                </c:pt>
                <c:pt idx="2882">
                  <c:v>0.00166782407407407</c:v>
                </c:pt>
                <c:pt idx="2883">
                  <c:v>0.00166840277777778</c:v>
                </c:pt>
                <c:pt idx="2884">
                  <c:v>0.00166898148148148</c:v>
                </c:pt>
                <c:pt idx="2885">
                  <c:v>0.00166956018518519</c:v>
                </c:pt>
                <c:pt idx="2886">
                  <c:v>0.00167013888888889</c:v>
                </c:pt>
                <c:pt idx="2887">
                  <c:v>0.00167071759259259</c:v>
                </c:pt>
                <c:pt idx="2888">
                  <c:v>0.0016712962962963</c:v>
                </c:pt>
                <c:pt idx="2889">
                  <c:v>0.001671875</c:v>
                </c:pt>
                <c:pt idx="2890">
                  <c:v>0.0016724537037037</c:v>
                </c:pt>
                <c:pt idx="2891">
                  <c:v>0.00167303240740741</c:v>
                </c:pt>
                <c:pt idx="2892">
                  <c:v>0.00167361111111111</c:v>
                </c:pt>
                <c:pt idx="2893">
                  <c:v>0.00167418981481482</c:v>
                </c:pt>
                <c:pt idx="2894">
                  <c:v>0.00167476851851852</c:v>
                </c:pt>
                <c:pt idx="2895">
                  <c:v>0.00167534722222222</c:v>
                </c:pt>
                <c:pt idx="2896">
                  <c:v>0.00167592592592593</c:v>
                </c:pt>
                <c:pt idx="2897">
                  <c:v>0.00167650462962963</c:v>
                </c:pt>
                <c:pt idx="2898">
                  <c:v>0.00167708333333333</c:v>
                </c:pt>
                <c:pt idx="2899">
                  <c:v>0.00167766203703704</c:v>
                </c:pt>
                <c:pt idx="2900">
                  <c:v>0.00167824074074074</c:v>
                </c:pt>
                <c:pt idx="2901">
                  <c:v>0.00167881944444444</c:v>
                </c:pt>
                <c:pt idx="2902">
                  <c:v>0.00167939814814815</c:v>
                </c:pt>
                <c:pt idx="2903">
                  <c:v>0.00167997685185185</c:v>
                </c:pt>
                <c:pt idx="2904">
                  <c:v>0.00168055555555556</c:v>
                </c:pt>
                <c:pt idx="2905">
                  <c:v>0.00168113425925926</c:v>
                </c:pt>
                <c:pt idx="2906">
                  <c:v>0.00168171296296296</c:v>
                </c:pt>
                <c:pt idx="2907">
                  <c:v>0.00168229166666667</c:v>
                </c:pt>
                <c:pt idx="2908">
                  <c:v>0.00168287037037037</c:v>
                </c:pt>
                <c:pt idx="2909">
                  <c:v>0.00168344907407407</c:v>
                </c:pt>
                <c:pt idx="2910">
                  <c:v>0.00168402777777778</c:v>
                </c:pt>
                <c:pt idx="2911">
                  <c:v>0.00168460648148148</c:v>
                </c:pt>
                <c:pt idx="2912">
                  <c:v>0.00168518518518519</c:v>
                </c:pt>
                <c:pt idx="2913">
                  <c:v>0.00168576388888889</c:v>
                </c:pt>
                <c:pt idx="2914">
                  <c:v>0.00168634259259259</c:v>
                </c:pt>
                <c:pt idx="2915">
                  <c:v>0.0016869212962963</c:v>
                </c:pt>
                <c:pt idx="2916">
                  <c:v>0.0016875</c:v>
                </c:pt>
                <c:pt idx="2917">
                  <c:v>0.0016880787037037</c:v>
                </c:pt>
                <c:pt idx="2918">
                  <c:v>0.00168865740740741</c:v>
                </c:pt>
                <c:pt idx="2919">
                  <c:v>0.00168923611111111</c:v>
                </c:pt>
                <c:pt idx="2920">
                  <c:v>0.00168981481481482</c:v>
                </c:pt>
                <c:pt idx="2921">
                  <c:v>0.00169039351851852</c:v>
                </c:pt>
                <c:pt idx="2922">
                  <c:v>0.00169097222222222</c:v>
                </c:pt>
                <c:pt idx="2923">
                  <c:v>0.00169155092592593</c:v>
                </c:pt>
                <c:pt idx="2924">
                  <c:v>0.00169212962962963</c:v>
                </c:pt>
                <c:pt idx="2925">
                  <c:v>0.00169270833333333</c:v>
                </c:pt>
                <c:pt idx="2926">
                  <c:v>0.00169328703703704</c:v>
                </c:pt>
                <c:pt idx="2927">
                  <c:v>0.00169386574074074</c:v>
                </c:pt>
                <c:pt idx="2928">
                  <c:v>0.00169444444444444</c:v>
                </c:pt>
                <c:pt idx="2929">
                  <c:v>0.00169502314814815</c:v>
                </c:pt>
                <c:pt idx="2930">
                  <c:v>0.00169560185185185</c:v>
                </c:pt>
                <c:pt idx="2931">
                  <c:v>0.00169618055555556</c:v>
                </c:pt>
                <c:pt idx="2932">
                  <c:v>0.00169675925925926</c:v>
                </c:pt>
                <c:pt idx="2933">
                  <c:v>0.00169733796296296</c:v>
                </c:pt>
                <c:pt idx="2934">
                  <c:v>0.00169791666666667</c:v>
                </c:pt>
                <c:pt idx="2935">
                  <c:v>0.00169849537037037</c:v>
                </c:pt>
                <c:pt idx="2936">
                  <c:v>0.00169907407407407</c:v>
                </c:pt>
                <c:pt idx="2937">
                  <c:v>0.00169965277777778</c:v>
                </c:pt>
                <c:pt idx="2938">
                  <c:v>0.00170023148148148</c:v>
                </c:pt>
                <c:pt idx="2939">
                  <c:v>0.00170081018518519</c:v>
                </c:pt>
                <c:pt idx="2940">
                  <c:v>0.00170138888888889</c:v>
                </c:pt>
                <c:pt idx="2941">
                  <c:v>0.00170196759259259</c:v>
                </c:pt>
                <c:pt idx="2942">
                  <c:v>0.0017025462962963</c:v>
                </c:pt>
                <c:pt idx="2943">
                  <c:v>0.001703125</c:v>
                </c:pt>
                <c:pt idx="2944">
                  <c:v>0.0017037037037037</c:v>
                </c:pt>
                <c:pt idx="2945">
                  <c:v>0.00170428240740741</c:v>
                </c:pt>
                <c:pt idx="2946">
                  <c:v>0.00170486111111111</c:v>
                </c:pt>
                <c:pt idx="2947">
                  <c:v>0.00170543981481482</c:v>
                </c:pt>
                <c:pt idx="2948">
                  <c:v>0.00170601851851852</c:v>
                </c:pt>
                <c:pt idx="2949">
                  <c:v>0.00170659722222222</c:v>
                </c:pt>
                <c:pt idx="2950">
                  <c:v>0.00170717592592593</c:v>
                </c:pt>
                <c:pt idx="2951">
                  <c:v>0.00170775462962963</c:v>
                </c:pt>
                <c:pt idx="2952">
                  <c:v>0.00170833333333333</c:v>
                </c:pt>
                <c:pt idx="2953">
                  <c:v>0.00170891203703704</c:v>
                </c:pt>
                <c:pt idx="2954">
                  <c:v>0.00170949074074074</c:v>
                </c:pt>
                <c:pt idx="2955">
                  <c:v>0.00171006944444444</c:v>
                </c:pt>
                <c:pt idx="2956">
                  <c:v>0.00171064814814815</c:v>
                </c:pt>
                <c:pt idx="2957">
                  <c:v>0.00171122685185185</c:v>
                </c:pt>
                <c:pt idx="2958">
                  <c:v>0.00171180555555556</c:v>
                </c:pt>
                <c:pt idx="2959">
                  <c:v>0.00171238425925926</c:v>
                </c:pt>
                <c:pt idx="2960">
                  <c:v>0.00171296296296296</c:v>
                </c:pt>
                <c:pt idx="2961">
                  <c:v>0.00171354166666667</c:v>
                </c:pt>
                <c:pt idx="2962">
                  <c:v>0.00171412037037037</c:v>
                </c:pt>
                <c:pt idx="2963">
                  <c:v>0.00171469907407407</c:v>
                </c:pt>
                <c:pt idx="2964">
                  <c:v>0.00171527777777778</c:v>
                </c:pt>
                <c:pt idx="2965">
                  <c:v>0.00171585648148148</c:v>
                </c:pt>
                <c:pt idx="2966">
                  <c:v>0.00171643518518519</c:v>
                </c:pt>
                <c:pt idx="2967">
                  <c:v>0.00171701388888889</c:v>
                </c:pt>
                <c:pt idx="2968">
                  <c:v>0.00171759259259259</c:v>
                </c:pt>
                <c:pt idx="2969">
                  <c:v>0.0017181712962963</c:v>
                </c:pt>
                <c:pt idx="2970">
                  <c:v>0.00171875</c:v>
                </c:pt>
                <c:pt idx="2971">
                  <c:v>0.0017193287037037</c:v>
                </c:pt>
                <c:pt idx="2972">
                  <c:v>0.00171990740740741</c:v>
                </c:pt>
                <c:pt idx="2973">
                  <c:v>0.00172048611111111</c:v>
                </c:pt>
                <c:pt idx="2974">
                  <c:v>0.00172106481481481</c:v>
                </c:pt>
                <c:pt idx="2975">
                  <c:v>0.00172164351851852</c:v>
                </c:pt>
                <c:pt idx="2976">
                  <c:v>0.00172222222222222</c:v>
                </c:pt>
                <c:pt idx="2977">
                  <c:v>0.00172280092592593</c:v>
                </c:pt>
                <c:pt idx="2978">
                  <c:v>0.00172337962962963</c:v>
                </c:pt>
                <c:pt idx="2979">
                  <c:v>0.00172395833333333</c:v>
                </c:pt>
                <c:pt idx="2980">
                  <c:v>0.00172453703703704</c:v>
                </c:pt>
                <c:pt idx="2981">
                  <c:v>0.00172511574074074</c:v>
                </c:pt>
                <c:pt idx="2982">
                  <c:v>0.00172569444444444</c:v>
                </c:pt>
                <c:pt idx="2983">
                  <c:v>0.00172627314814815</c:v>
                </c:pt>
                <c:pt idx="2984">
                  <c:v>0.00172685185185185</c:v>
                </c:pt>
                <c:pt idx="2985">
                  <c:v>0.00172743055555556</c:v>
                </c:pt>
                <c:pt idx="2986">
                  <c:v>0.00172800925925926</c:v>
                </c:pt>
                <c:pt idx="2987">
                  <c:v>0.00172858796296296</c:v>
                </c:pt>
                <c:pt idx="2988">
                  <c:v>0.00172916666666667</c:v>
                </c:pt>
                <c:pt idx="2989">
                  <c:v>0.00172974537037037</c:v>
                </c:pt>
                <c:pt idx="2990">
                  <c:v>0.00173032407407407</c:v>
                </c:pt>
                <c:pt idx="2991">
                  <c:v>0.00173090277777778</c:v>
                </c:pt>
                <c:pt idx="2992">
                  <c:v>0.00173148148148148</c:v>
                </c:pt>
                <c:pt idx="2993">
                  <c:v>0.00173206018518519</c:v>
                </c:pt>
                <c:pt idx="2994">
                  <c:v>0.00173263888888889</c:v>
                </c:pt>
                <c:pt idx="2995">
                  <c:v>0.00173321759259259</c:v>
                </c:pt>
                <c:pt idx="2996">
                  <c:v>0.0017337962962963</c:v>
                </c:pt>
                <c:pt idx="2997">
                  <c:v>0.001734375</c:v>
                </c:pt>
                <c:pt idx="2998">
                  <c:v>0.0017349537037037</c:v>
                </c:pt>
                <c:pt idx="2999">
                  <c:v>0.00173553240740741</c:v>
                </c:pt>
                <c:pt idx="3000">
                  <c:v>0.00173611111111111</c:v>
                </c:pt>
                <c:pt idx="3001">
                  <c:v>0.00173668981481481</c:v>
                </c:pt>
                <c:pt idx="3002">
                  <c:v>0.00173726851851852</c:v>
                </c:pt>
                <c:pt idx="3003">
                  <c:v>0.00173784722222222</c:v>
                </c:pt>
                <c:pt idx="3004">
                  <c:v>0.00173842592592593</c:v>
                </c:pt>
                <c:pt idx="3005">
                  <c:v>0.00173900462962963</c:v>
                </c:pt>
                <c:pt idx="3006">
                  <c:v>0.00173958333333333</c:v>
                </c:pt>
                <c:pt idx="3007">
                  <c:v>0.00174016203703704</c:v>
                </c:pt>
                <c:pt idx="3008">
                  <c:v>0.00174074074074074</c:v>
                </c:pt>
                <c:pt idx="3009">
                  <c:v>0.00174131944444444</c:v>
                </c:pt>
                <c:pt idx="3010">
                  <c:v>0.00174189814814815</c:v>
                </c:pt>
                <c:pt idx="3011">
                  <c:v>0.00174247685185185</c:v>
                </c:pt>
                <c:pt idx="3012">
                  <c:v>0.00174305555555556</c:v>
                </c:pt>
                <c:pt idx="3013">
                  <c:v>0.00174363425925926</c:v>
                </c:pt>
                <c:pt idx="3014">
                  <c:v>0.00174421296296296</c:v>
                </c:pt>
                <c:pt idx="3015">
                  <c:v>0.00174479166666667</c:v>
                </c:pt>
                <c:pt idx="3016">
                  <c:v>0.00174537037037037</c:v>
                </c:pt>
                <c:pt idx="3017">
                  <c:v>0.00174594907407407</c:v>
                </c:pt>
                <c:pt idx="3018">
                  <c:v>0.00174652777777778</c:v>
                </c:pt>
                <c:pt idx="3019">
                  <c:v>0.00174710648148148</c:v>
                </c:pt>
                <c:pt idx="3020">
                  <c:v>0.00174768518518519</c:v>
                </c:pt>
                <c:pt idx="3021">
                  <c:v>0.00174826388888889</c:v>
                </c:pt>
                <c:pt idx="3022">
                  <c:v>0.00174884259259259</c:v>
                </c:pt>
                <c:pt idx="3023">
                  <c:v>0.0017494212962963</c:v>
                </c:pt>
                <c:pt idx="3024">
                  <c:v>0.00175</c:v>
                </c:pt>
                <c:pt idx="3025">
                  <c:v>0.0017505787037037</c:v>
                </c:pt>
                <c:pt idx="3026">
                  <c:v>0.00175115740740741</c:v>
                </c:pt>
                <c:pt idx="3027">
                  <c:v>0.00175173611111111</c:v>
                </c:pt>
                <c:pt idx="3028">
                  <c:v>0.00175231481481481</c:v>
                </c:pt>
                <c:pt idx="3029">
                  <c:v>0.00175289351851852</c:v>
                </c:pt>
                <c:pt idx="3030">
                  <c:v>0.00175347222222222</c:v>
                </c:pt>
                <c:pt idx="3031">
                  <c:v>0.00175405092592593</c:v>
                </c:pt>
                <c:pt idx="3032">
                  <c:v>0.00175462962962963</c:v>
                </c:pt>
                <c:pt idx="3033">
                  <c:v>0.00175520833333333</c:v>
                </c:pt>
                <c:pt idx="3034">
                  <c:v>0.00175578703703704</c:v>
                </c:pt>
                <c:pt idx="3035">
                  <c:v>0.00175636574074074</c:v>
                </c:pt>
                <c:pt idx="3036">
                  <c:v>0.00175694444444444</c:v>
                </c:pt>
                <c:pt idx="3037">
                  <c:v>0.00175752314814815</c:v>
                </c:pt>
                <c:pt idx="3038">
                  <c:v>0.00175810185185185</c:v>
                </c:pt>
                <c:pt idx="3039">
                  <c:v>0.00175868055555556</c:v>
                </c:pt>
                <c:pt idx="3040">
                  <c:v>0.00175925925925926</c:v>
                </c:pt>
                <c:pt idx="3041">
                  <c:v>0.00175983796296296</c:v>
                </c:pt>
                <c:pt idx="3042">
                  <c:v>0.00176041666666667</c:v>
                </c:pt>
                <c:pt idx="3043">
                  <c:v>0.00176099537037037</c:v>
                </c:pt>
                <c:pt idx="3044">
                  <c:v>0.00176157407407407</c:v>
                </c:pt>
                <c:pt idx="3045">
                  <c:v>0.00176215277777778</c:v>
                </c:pt>
                <c:pt idx="3046">
                  <c:v>0.00176273148148148</c:v>
                </c:pt>
                <c:pt idx="3047">
                  <c:v>0.00176331018518519</c:v>
                </c:pt>
                <c:pt idx="3048">
                  <c:v>0.00176388888888889</c:v>
                </c:pt>
                <c:pt idx="3049">
                  <c:v>0.00176446759259259</c:v>
                </c:pt>
                <c:pt idx="3050">
                  <c:v>0.0017650462962963</c:v>
                </c:pt>
                <c:pt idx="3051">
                  <c:v>0.001765625</c:v>
                </c:pt>
                <c:pt idx="3052">
                  <c:v>0.0017662037037037</c:v>
                </c:pt>
                <c:pt idx="3053">
                  <c:v>0.00176678240740741</c:v>
                </c:pt>
                <c:pt idx="3054">
                  <c:v>0.00176736111111111</c:v>
                </c:pt>
                <c:pt idx="3055">
                  <c:v>0.00176793981481481</c:v>
                </c:pt>
                <c:pt idx="3056">
                  <c:v>0.00176851851851852</c:v>
                </c:pt>
                <c:pt idx="3057">
                  <c:v>0.00176909722222222</c:v>
                </c:pt>
                <c:pt idx="3058">
                  <c:v>0.00176967592592593</c:v>
                </c:pt>
                <c:pt idx="3059">
                  <c:v>0.00177025462962963</c:v>
                </c:pt>
                <c:pt idx="3060">
                  <c:v>0.00177083333333333</c:v>
                </c:pt>
                <c:pt idx="3061">
                  <c:v>0.00177141203703704</c:v>
                </c:pt>
                <c:pt idx="3062">
                  <c:v>0.00177199074074074</c:v>
                </c:pt>
                <c:pt idx="3063">
                  <c:v>0.00177256944444444</c:v>
                </c:pt>
                <c:pt idx="3064">
                  <c:v>0.00177314814814815</c:v>
                </c:pt>
                <c:pt idx="3065">
                  <c:v>0.00177372685185185</c:v>
                </c:pt>
                <c:pt idx="3066">
                  <c:v>0.00177430555555556</c:v>
                </c:pt>
                <c:pt idx="3067">
                  <c:v>0.00177488425925926</c:v>
                </c:pt>
                <c:pt idx="3068">
                  <c:v>0.00177546296296296</c:v>
                </c:pt>
                <c:pt idx="3069">
                  <c:v>0.00177604166666667</c:v>
                </c:pt>
                <c:pt idx="3070">
                  <c:v>0.00177662037037037</c:v>
                </c:pt>
                <c:pt idx="3071">
                  <c:v>0.00177719907407407</c:v>
                </c:pt>
                <c:pt idx="3072">
                  <c:v>0.00177777777777778</c:v>
                </c:pt>
                <c:pt idx="3073">
                  <c:v>0.00177835648148148</c:v>
                </c:pt>
                <c:pt idx="3074">
                  <c:v>0.00177893518518519</c:v>
                </c:pt>
                <c:pt idx="3075">
                  <c:v>0.00177951388888889</c:v>
                </c:pt>
                <c:pt idx="3076">
                  <c:v>0.00178009259259259</c:v>
                </c:pt>
                <c:pt idx="3077">
                  <c:v>0.0017806712962963</c:v>
                </c:pt>
                <c:pt idx="3078">
                  <c:v>0.00178125</c:v>
                </c:pt>
                <c:pt idx="3079">
                  <c:v>0.0017818287037037</c:v>
                </c:pt>
                <c:pt idx="3080">
                  <c:v>0.00178240740740741</c:v>
                </c:pt>
                <c:pt idx="3081">
                  <c:v>0.00178298611111111</c:v>
                </c:pt>
                <c:pt idx="3082">
                  <c:v>0.00178356481481481</c:v>
                </c:pt>
                <c:pt idx="3083">
                  <c:v>0.00178414351851852</c:v>
                </c:pt>
                <c:pt idx="3084">
                  <c:v>0.00178472222222222</c:v>
                </c:pt>
                <c:pt idx="3085">
                  <c:v>0.00178530092592593</c:v>
                </c:pt>
                <c:pt idx="3086">
                  <c:v>0.00178587962962963</c:v>
                </c:pt>
                <c:pt idx="3087">
                  <c:v>0.00178645833333333</c:v>
                </c:pt>
                <c:pt idx="3088">
                  <c:v>0.00178703703703704</c:v>
                </c:pt>
                <c:pt idx="3089">
                  <c:v>0.00178761574074074</c:v>
                </c:pt>
                <c:pt idx="3090">
                  <c:v>0.00178819444444444</c:v>
                </c:pt>
                <c:pt idx="3091">
                  <c:v>0.00178877314814815</c:v>
                </c:pt>
                <c:pt idx="3092">
                  <c:v>0.00178935185185185</c:v>
                </c:pt>
                <c:pt idx="3093">
                  <c:v>0.00178993055555556</c:v>
                </c:pt>
                <c:pt idx="3094">
                  <c:v>0.00179050925925926</c:v>
                </c:pt>
                <c:pt idx="3095">
                  <c:v>0.00179108796296296</c:v>
                </c:pt>
                <c:pt idx="3096">
                  <c:v>0.00179166666666667</c:v>
                </c:pt>
                <c:pt idx="3097">
                  <c:v>0.00179224537037037</c:v>
                </c:pt>
                <c:pt idx="3098">
                  <c:v>0.00179282407407407</c:v>
                </c:pt>
                <c:pt idx="3099">
                  <c:v>0.00179340277777778</c:v>
                </c:pt>
                <c:pt idx="3100">
                  <c:v>0.00179398148148148</c:v>
                </c:pt>
                <c:pt idx="3101">
                  <c:v>0.00179456018518519</c:v>
                </c:pt>
                <c:pt idx="3102">
                  <c:v>0.00179513888888889</c:v>
                </c:pt>
                <c:pt idx="3103">
                  <c:v>0.00179571759259259</c:v>
                </c:pt>
                <c:pt idx="3104">
                  <c:v>0.0017962962962963</c:v>
                </c:pt>
                <c:pt idx="3105">
                  <c:v>0.001796875</c:v>
                </c:pt>
                <c:pt idx="3106">
                  <c:v>0.0017974537037037</c:v>
                </c:pt>
                <c:pt idx="3107">
                  <c:v>0.00179803240740741</c:v>
                </c:pt>
                <c:pt idx="3108">
                  <c:v>0.00179861111111111</c:v>
                </c:pt>
                <c:pt idx="3109">
                  <c:v>0.00179918981481481</c:v>
                </c:pt>
                <c:pt idx="3110">
                  <c:v>0.00179976851851852</c:v>
                </c:pt>
                <c:pt idx="3111">
                  <c:v>0.00180034722222222</c:v>
                </c:pt>
                <c:pt idx="3112">
                  <c:v>0.00180092592592593</c:v>
                </c:pt>
                <c:pt idx="3113">
                  <c:v>0.00180150462962963</c:v>
                </c:pt>
                <c:pt idx="3114">
                  <c:v>0.00180208333333333</c:v>
                </c:pt>
                <c:pt idx="3115">
                  <c:v>0.00180266203703704</c:v>
                </c:pt>
                <c:pt idx="3116">
                  <c:v>0.00180324074074074</c:v>
                </c:pt>
                <c:pt idx="3117">
                  <c:v>0.00180381944444444</c:v>
                </c:pt>
                <c:pt idx="3118">
                  <c:v>0.00180439814814815</c:v>
                </c:pt>
                <c:pt idx="3119">
                  <c:v>0.00180497685185185</c:v>
                </c:pt>
                <c:pt idx="3120">
                  <c:v>0.00180555555555556</c:v>
                </c:pt>
                <c:pt idx="3121">
                  <c:v>0.00180613425925926</c:v>
                </c:pt>
                <c:pt idx="3122">
                  <c:v>0.00180671296296296</c:v>
                </c:pt>
                <c:pt idx="3123">
                  <c:v>0.00180729166666667</c:v>
                </c:pt>
                <c:pt idx="3124">
                  <c:v>0.00180787037037037</c:v>
                </c:pt>
                <c:pt idx="3125">
                  <c:v>0.00180844907407407</c:v>
                </c:pt>
                <c:pt idx="3126">
                  <c:v>0.00180902777777778</c:v>
                </c:pt>
                <c:pt idx="3127">
                  <c:v>0.00180960648148148</c:v>
                </c:pt>
                <c:pt idx="3128">
                  <c:v>0.00181018518518519</c:v>
                </c:pt>
                <c:pt idx="3129">
                  <c:v>0.00181076388888889</c:v>
                </c:pt>
                <c:pt idx="3130">
                  <c:v>0.00181134259259259</c:v>
                </c:pt>
                <c:pt idx="3131">
                  <c:v>0.0018119212962963</c:v>
                </c:pt>
                <c:pt idx="3132">
                  <c:v>0.0018125</c:v>
                </c:pt>
                <c:pt idx="3133">
                  <c:v>0.0018130787037037</c:v>
                </c:pt>
                <c:pt idx="3134">
                  <c:v>0.00181365740740741</c:v>
                </c:pt>
                <c:pt idx="3135">
                  <c:v>0.00181423611111111</c:v>
                </c:pt>
                <c:pt idx="3136">
                  <c:v>0.00181481481481481</c:v>
                </c:pt>
                <c:pt idx="3137">
                  <c:v>0.00181539351851852</c:v>
                </c:pt>
                <c:pt idx="3138">
                  <c:v>0.00181597222222222</c:v>
                </c:pt>
                <c:pt idx="3139">
                  <c:v>0.00181655092592593</c:v>
                </c:pt>
                <c:pt idx="3140">
                  <c:v>0.00181712962962963</c:v>
                </c:pt>
                <c:pt idx="3141">
                  <c:v>0.00181770833333333</c:v>
                </c:pt>
                <c:pt idx="3142">
                  <c:v>0.00181828703703704</c:v>
                </c:pt>
                <c:pt idx="3143">
                  <c:v>0.00181886574074074</c:v>
                </c:pt>
                <c:pt idx="3144">
                  <c:v>0.00181944444444444</c:v>
                </c:pt>
                <c:pt idx="3145">
                  <c:v>0.00182002314814815</c:v>
                </c:pt>
                <c:pt idx="3146">
                  <c:v>0.00182060185185185</c:v>
                </c:pt>
                <c:pt idx="3147">
                  <c:v>0.00182118055555556</c:v>
                </c:pt>
                <c:pt idx="3148">
                  <c:v>0.00182175925925926</c:v>
                </c:pt>
                <c:pt idx="3149">
                  <c:v>0.00182233796296296</c:v>
                </c:pt>
                <c:pt idx="3150">
                  <c:v>0.00182291666666667</c:v>
                </c:pt>
                <c:pt idx="3151">
                  <c:v>0.00182349537037037</c:v>
                </c:pt>
                <c:pt idx="3152">
                  <c:v>0.00182407407407407</c:v>
                </c:pt>
                <c:pt idx="3153">
                  <c:v>0.00182465277777778</c:v>
                </c:pt>
                <c:pt idx="3154">
                  <c:v>0.00182523148148148</c:v>
                </c:pt>
                <c:pt idx="3155">
                  <c:v>0.00182581018518519</c:v>
                </c:pt>
                <c:pt idx="3156">
                  <c:v>0.00182638888888889</c:v>
                </c:pt>
                <c:pt idx="3157">
                  <c:v>0.00182696759259259</c:v>
                </c:pt>
                <c:pt idx="3158">
                  <c:v>0.0018275462962963</c:v>
                </c:pt>
                <c:pt idx="3159">
                  <c:v>0.001828125</c:v>
                </c:pt>
                <c:pt idx="3160">
                  <c:v>0.0018287037037037</c:v>
                </c:pt>
                <c:pt idx="3161">
                  <c:v>0.00182928240740741</c:v>
                </c:pt>
                <c:pt idx="3162">
                  <c:v>0.00182986111111111</c:v>
                </c:pt>
                <c:pt idx="3163">
                  <c:v>0.00183043981481481</c:v>
                </c:pt>
                <c:pt idx="3164">
                  <c:v>0.00183101851851852</c:v>
                </c:pt>
                <c:pt idx="3165">
                  <c:v>0.00183159722222222</c:v>
                </c:pt>
                <c:pt idx="3166">
                  <c:v>0.00183217592592593</c:v>
                </c:pt>
                <c:pt idx="3167">
                  <c:v>0.00183275462962963</c:v>
                </c:pt>
                <c:pt idx="3168">
                  <c:v>0.00183333333333333</c:v>
                </c:pt>
                <c:pt idx="3169">
                  <c:v>0.00183391203703704</c:v>
                </c:pt>
                <c:pt idx="3170">
                  <c:v>0.00183449074074074</c:v>
                </c:pt>
                <c:pt idx="3171">
                  <c:v>0.00183506944444444</c:v>
                </c:pt>
                <c:pt idx="3172">
                  <c:v>0.00183564814814815</c:v>
                </c:pt>
                <c:pt idx="3173">
                  <c:v>0.00183622685185185</c:v>
                </c:pt>
                <c:pt idx="3174">
                  <c:v>0.00183680555555556</c:v>
                </c:pt>
                <c:pt idx="3175">
                  <c:v>0.00183738425925926</c:v>
                </c:pt>
                <c:pt idx="3176">
                  <c:v>0.00183796296296296</c:v>
                </c:pt>
                <c:pt idx="3177">
                  <c:v>0.00183854166666667</c:v>
                </c:pt>
                <c:pt idx="3178">
                  <c:v>0.00183912037037037</c:v>
                </c:pt>
                <c:pt idx="3179">
                  <c:v>0.00183969907407407</c:v>
                </c:pt>
                <c:pt idx="3180">
                  <c:v>0.00184027777777778</c:v>
                </c:pt>
                <c:pt idx="3181">
                  <c:v>0.00184085648148148</c:v>
                </c:pt>
                <c:pt idx="3182">
                  <c:v>0.00184143518518519</c:v>
                </c:pt>
                <c:pt idx="3183">
                  <c:v>0.00184201388888889</c:v>
                </c:pt>
                <c:pt idx="3184">
                  <c:v>0.00184259259259259</c:v>
                </c:pt>
                <c:pt idx="3185">
                  <c:v>0.0018431712962963</c:v>
                </c:pt>
                <c:pt idx="3186">
                  <c:v>0.00184375</c:v>
                </c:pt>
                <c:pt idx="3187">
                  <c:v>0.0018443287037037</c:v>
                </c:pt>
                <c:pt idx="3188">
                  <c:v>0.00184490740740741</c:v>
                </c:pt>
                <c:pt idx="3189">
                  <c:v>0.00184548611111111</c:v>
                </c:pt>
                <c:pt idx="3190">
                  <c:v>0.00184606481481482</c:v>
                </c:pt>
                <c:pt idx="3191">
                  <c:v>0.00184664351851852</c:v>
                </c:pt>
                <c:pt idx="3192">
                  <c:v>0.00184722222222222</c:v>
                </c:pt>
                <c:pt idx="3193">
                  <c:v>0.00184780092592593</c:v>
                </c:pt>
                <c:pt idx="3194">
                  <c:v>0.00184837962962963</c:v>
                </c:pt>
                <c:pt idx="3195">
                  <c:v>0.00184895833333333</c:v>
                </c:pt>
                <c:pt idx="3196">
                  <c:v>0.00184953703703704</c:v>
                </c:pt>
                <c:pt idx="3197">
                  <c:v>0.00185011574074074</c:v>
                </c:pt>
                <c:pt idx="3198">
                  <c:v>0.00185069444444444</c:v>
                </c:pt>
                <c:pt idx="3199">
                  <c:v>0.00185127314814815</c:v>
                </c:pt>
                <c:pt idx="3200">
                  <c:v>0.00185185185185185</c:v>
                </c:pt>
                <c:pt idx="3201">
                  <c:v>0.00185243055555556</c:v>
                </c:pt>
                <c:pt idx="3202">
                  <c:v>0.00185300925925926</c:v>
                </c:pt>
                <c:pt idx="3203">
                  <c:v>0.00185358796296296</c:v>
                </c:pt>
                <c:pt idx="3204">
                  <c:v>0.00185416666666667</c:v>
                </c:pt>
                <c:pt idx="3205">
                  <c:v>0.00185474537037037</c:v>
                </c:pt>
                <c:pt idx="3206">
                  <c:v>0.00185532407407407</c:v>
                </c:pt>
                <c:pt idx="3207">
                  <c:v>0.00185590277777778</c:v>
                </c:pt>
                <c:pt idx="3208">
                  <c:v>0.00185648148148148</c:v>
                </c:pt>
                <c:pt idx="3209">
                  <c:v>0.00185706018518519</c:v>
                </c:pt>
                <c:pt idx="3210">
                  <c:v>0.00185763888888889</c:v>
                </c:pt>
                <c:pt idx="3211">
                  <c:v>0.00185821759259259</c:v>
                </c:pt>
                <c:pt idx="3212">
                  <c:v>0.0018587962962963</c:v>
                </c:pt>
                <c:pt idx="3213">
                  <c:v>0.001859375</c:v>
                </c:pt>
                <c:pt idx="3214">
                  <c:v>0.0018599537037037</c:v>
                </c:pt>
                <c:pt idx="3215">
                  <c:v>0.00186053240740741</c:v>
                </c:pt>
                <c:pt idx="3216">
                  <c:v>0.00186111111111111</c:v>
                </c:pt>
                <c:pt idx="3217">
                  <c:v>0.00186168981481482</c:v>
                </c:pt>
                <c:pt idx="3218">
                  <c:v>0.00186226851851852</c:v>
                </c:pt>
                <c:pt idx="3219">
                  <c:v>0.00186284722222222</c:v>
                </c:pt>
                <c:pt idx="3220">
                  <c:v>0.00186342592592593</c:v>
                </c:pt>
                <c:pt idx="3221">
                  <c:v>0.00186400462962963</c:v>
                </c:pt>
                <c:pt idx="3222">
                  <c:v>0.00186458333333333</c:v>
                </c:pt>
                <c:pt idx="3223">
                  <c:v>0.00186516203703704</c:v>
                </c:pt>
                <c:pt idx="3224">
                  <c:v>0.00186574074074074</c:v>
                </c:pt>
                <c:pt idx="3225">
                  <c:v>0.00186631944444444</c:v>
                </c:pt>
                <c:pt idx="3226">
                  <c:v>0.00186689814814815</c:v>
                </c:pt>
                <c:pt idx="3227">
                  <c:v>0.00186747685185185</c:v>
                </c:pt>
                <c:pt idx="3228">
                  <c:v>0.00186805555555556</c:v>
                </c:pt>
                <c:pt idx="3229">
                  <c:v>0.00186863425925926</c:v>
                </c:pt>
                <c:pt idx="3230">
                  <c:v>0.00186921296296296</c:v>
                </c:pt>
                <c:pt idx="3231">
                  <c:v>0.00186979166666667</c:v>
                </c:pt>
                <c:pt idx="3232">
                  <c:v>0.00187037037037037</c:v>
                </c:pt>
                <c:pt idx="3233">
                  <c:v>0.00187094907407407</c:v>
                </c:pt>
                <c:pt idx="3234">
                  <c:v>0.00187152777777778</c:v>
                </c:pt>
                <c:pt idx="3235">
                  <c:v>0.00187210648148148</c:v>
                </c:pt>
                <c:pt idx="3236">
                  <c:v>0.00187268518518519</c:v>
                </c:pt>
                <c:pt idx="3237">
                  <c:v>0.00187326388888889</c:v>
                </c:pt>
                <c:pt idx="3238">
                  <c:v>0.00187384259259259</c:v>
                </c:pt>
                <c:pt idx="3239">
                  <c:v>0.0018744212962963</c:v>
                </c:pt>
                <c:pt idx="3240">
                  <c:v>0.001875</c:v>
                </c:pt>
                <c:pt idx="3241">
                  <c:v>0.0018755787037037</c:v>
                </c:pt>
                <c:pt idx="3242">
                  <c:v>0.00187615740740741</c:v>
                </c:pt>
                <c:pt idx="3243">
                  <c:v>0.00187673611111111</c:v>
                </c:pt>
                <c:pt idx="3244">
                  <c:v>0.00187731481481482</c:v>
                </c:pt>
                <c:pt idx="3245">
                  <c:v>0.00187789351851852</c:v>
                </c:pt>
                <c:pt idx="3246">
                  <c:v>0.00187847222222222</c:v>
                </c:pt>
                <c:pt idx="3247">
                  <c:v>0.00187905092592593</c:v>
                </c:pt>
                <c:pt idx="3248">
                  <c:v>0.00187962962962963</c:v>
                </c:pt>
                <c:pt idx="3249">
                  <c:v>0.00188020833333333</c:v>
                </c:pt>
                <c:pt idx="3250">
                  <c:v>0.00188078703703704</c:v>
                </c:pt>
                <c:pt idx="3251">
                  <c:v>0.00188136574074074</c:v>
                </c:pt>
                <c:pt idx="3252">
                  <c:v>0.00188194444444444</c:v>
                </c:pt>
                <c:pt idx="3253">
                  <c:v>0.00188252314814815</c:v>
                </c:pt>
                <c:pt idx="3254">
                  <c:v>0.00188310185185185</c:v>
                </c:pt>
                <c:pt idx="3255">
                  <c:v>0.00188368055555556</c:v>
                </c:pt>
                <c:pt idx="3256">
                  <c:v>0.00188425925925926</c:v>
                </c:pt>
                <c:pt idx="3257">
                  <c:v>0.00188483796296296</c:v>
                </c:pt>
                <c:pt idx="3258">
                  <c:v>0.00188541666666667</c:v>
                </c:pt>
                <c:pt idx="3259">
                  <c:v>0.00188599537037037</c:v>
                </c:pt>
                <c:pt idx="3260">
                  <c:v>0.00188657407407407</c:v>
                </c:pt>
                <c:pt idx="3261">
                  <c:v>0.00188715277777778</c:v>
                </c:pt>
                <c:pt idx="3262">
                  <c:v>0.00188773148148148</c:v>
                </c:pt>
                <c:pt idx="3263">
                  <c:v>0.00188831018518519</c:v>
                </c:pt>
                <c:pt idx="3264">
                  <c:v>0.00188888888888889</c:v>
                </c:pt>
                <c:pt idx="3265">
                  <c:v>0.00188946759259259</c:v>
                </c:pt>
                <c:pt idx="3266">
                  <c:v>0.0018900462962963</c:v>
                </c:pt>
                <c:pt idx="3267">
                  <c:v>0.001890625</c:v>
                </c:pt>
                <c:pt idx="3268">
                  <c:v>0.0018912037037037</c:v>
                </c:pt>
                <c:pt idx="3269">
                  <c:v>0.00189178240740741</c:v>
                </c:pt>
                <c:pt idx="3270">
                  <c:v>0.00189236111111111</c:v>
                </c:pt>
                <c:pt idx="3271">
                  <c:v>0.00189293981481482</c:v>
                </c:pt>
                <c:pt idx="3272">
                  <c:v>0.00189351851851852</c:v>
                </c:pt>
                <c:pt idx="3273">
                  <c:v>0.00189409722222222</c:v>
                </c:pt>
                <c:pt idx="3274">
                  <c:v>0.00189467592592593</c:v>
                </c:pt>
                <c:pt idx="3275">
                  <c:v>0.00189525462962963</c:v>
                </c:pt>
                <c:pt idx="3276">
                  <c:v>0.00189583333333333</c:v>
                </c:pt>
                <c:pt idx="3277">
                  <c:v>0.00189641203703704</c:v>
                </c:pt>
                <c:pt idx="3278">
                  <c:v>0.00189699074074074</c:v>
                </c:pt>
                <c:pt idx="3279">
                  <c:v>0.00189756944444444</c:v>
                </c:pt>
                <c:pt idx="3280">
                  <c:v>0.00189814814814815</c:v>
                </c:pt>
                <c:pt idx="3281">
                  <c:v>0.00189872685185185</c:v>
                </c:pt>
                <c:pt idx="3282">
                  <c:v>0.00189930555555556</c:v>
                </c:pt>
                <c:pt idx="3283">
                  <c:v>0.00189988425925926</c:v>
                </c:pt>
                <c:pt idx="3284">
                  <c:v>0.00190046296296296</c:v>
                </c:pt>
                <c:pt idx="3285">
                  <c:v>0.00190104166666667</c:v>
                </c:pt>
                <c:pt idx="3286">
                  <c:v>0.00190162037037037</c:v>
                </c:pt>
                <c:pt idx="3287">
                  <c:v>0.00190219907407407</c:v>
                </c:pt>
                <c:pt idx="3288">
                  <c:v>0.00190277777777778</c:v>
                </c:pt>
                <c:pt idx="3289">
                  <c:v>0.00190335648148148</c:v>
                </c:pt>
                <c:pt idx="3290">
                  <c:v>0.00190393518518519</c:v>
                </c:pt>
                <c:pt idx="3291">
                  <c:v>0.00190451388888889</c:v>
                </c:pt>
                <c:pt idx="3292">
                  <c:v>0.00190509259259259</c:v>
                </c:pt>
                <c:pt idx="3293">
                  <c:v>0.0019056712962963</c:v>
                </c:pt>
                <c:pt idx="3294">
                  <c:v>0.00190625</c:v>
                </c:pt>
                <c:pt idx="3295">
                  <c:v>0.0019068287037037</c:v>
                </c:pt>
                <c:pt idx="3296">
                  <c:v>0.00190740740740741</c:v>
                </c:pt>
                <c:pt idx="3297">
                  <c:v>0.00190798611111111</c:v>
                </c:pt>
                <c:pt idx="3298">
                  <c:v>0.00190856481481482</c:v>
                </c:pt>
                <c:pt idx="3299">
                  <c:v>0.00190914351851852</c:v>
                </c:pt>
                <c:pt idx="3300">
                  <c:v>0.00190972222222222</c:v>
                </c:pt>
                <c:pt idx="3301">
                  <c:v>0.00191030092592593</c:v>
                </c:pt>
                <c:pt idx="3302">
                  <c:v>0.00191087962962963</c:v>
                </c:pt>
                <c:pt idx="3303">
                  <c:v>0.00191145833333333</c:v>
                </c:pt>
                <c:pt idx="3304">
                  <c:v>0.00191203703703704</c:v>
                </c:pt>
                <c:pt idx="3305">
                  <c:v>0.00191261574074074</c:v>
                </c:pt>
                <c:pt idx="3306">
                  <c:v>0.00191319444444444</c:v>
                </c:pt>
                <c:pt idx="3307">
                  <c:v>0.00191377314814815</c:v>
                </c:pt>
                <c:pt idx="3308">
                  <c:v>0.00191435185185185</c:v>
                </c:pt>
                <c:pt idx="3309">
                  <c:v>0.00191493055555556</c:v>
                </c:pt>
                <c:pt idx="3310">
                  <c:v>0.00191550925925926</c:v>
                </c:pt>
                <c:pt idx="3311">
                  <c:v>0.00191608796296296</c:v>
                </c:pt>
                <c:pt idx="3312">
                  <c:v>0.00191666666666667</c:v>
                </c:pt>
                <c:pt idx="3313">
                  <c:v>0.00191724537037037</c:v>
                </c:pt>
                <c:pt idx="3314">
                  <c:v>0.00191782407407407</c:v>
                </c:pt>
                <c:pt idx="3315">
                  <c:v>0.00191840277777778</c:v>
                </c:pt>
                <c:pt idx="3316">
                  <c:v>0.00191898148148148</c:v>
                </c:pt>
                <c:pt idx="3317">
                  <c:v>0.00191956018518519</c:v>
                </c:pt>
                <c:pt idx="3318">
                  <c:v>0.00192013888888889</c:v>
                </c:pt>
                <c:pt idx="3319">
                  <c:v>0.00192071759259259</c:v>
                </c:pt>
                <c:pt idx="3320">
                  <c:v>0.0019212962962963</c:v>
                </c:pt>
                <c:pt idx="3321">
                  <c:v>0.001921875</c:v>
                </c:pt>
                <c:pt idx="3322">
                  <c:v>0.0019224537037037</c:v>
                </c:pt>
                <c:pt idx="3323">
                  <c:v>0.00192303240740741</c:v>
                </c:pt>
                <c:pt idx="3324">
                  <c:v>0.00192361111111111</c:v>
                </c:pt>
                <c:pt idx="3325">
                  <c:v>0.00192418981481482</c:v>
                </c:pt>
                <c:pt idx="3326">
                  <c:v>0.00192476851851852</c:v>
                </c:pt>
                <c:pt idx="3327">
                  <c:v>0.00192534722222222</c:v>
                </c:pt>
                <c:pt idx="3328">
                  <c:v>0.00192592592592593</c:v>
                </c:pt>
                <c:pt idx="3329">
                  <c:v>0.00192650462962963</c:v>
                </c:pt>
                <c:pt idx="3330">
                  <c:v>0.00192708333333333</c:v>
                </c:pt>
                <c:pt idx="3331">
                  <c:v>0.00192766203703704</c:v>
                </c:pt>
                <c:pt idx="3332">
                  <c:v>0.00192824074074074</c:v>
                </c:pt>
                <c:pt idx="3333">
                  <c:v>0.00192881944444444</c:v>
                </c:pt>
                <c:pt idx="3334">
                  <c:v>0.00192939814814815</c:v>
                </c:pt>
                <c:pt idx="3335">
                  <c:v>0.00192997685185185</c:v>
                </c:pt>
                <c:pt idx="3336">
                  <c:v>0.00193055555555556</c:v>
                </c:pt>
                <c:pt idx="3337">
                  <c:v>0.00193113425925926</c:v>
                </c:pt>
                <c:pt idx="3338">
                  <c:v>0.00193171296296296</c:v>
                </c:pt>
                <c:pt idx="3339">
                  <c:v>0.00193229166666667</c:v>
                </c:pt>
                <c:pt idx="3340">
                  <c:v>0.00193287037037037</c:v>
                </c:pt>
                <c:pt idx="3341">
                  <c:v>0.00193344907407407</c:v>
                </c:pt>
                <c:pt idx="3342">
                  <c:v>0.00193402777777778</c:v>
                </c:pt>
                <c:pt idx="3343">
                  <c:v>0.00193460648148148</c:v>
                </c:pt>
                <c:pt idx="3344">
                  <c:v>0.00193518518518519</c:v>
                </c:pt>
                <c:pt idx="3345">
                  <c:v>0.00193576388888889</c:v>
                </c:pt>
                <c:pt idx="3346">
                  <c:v>0.00193634259259259</c:v>
                </c:pt>
                <c:pt idx="3347">
                  <c:v>0.0019369212962963</c:v>
                </c:pt>
                <c:pt idx="3348">
                  <c:v>0.0019375</c:v>
                </c:pt>
                <c:pt idx="3349">
                  <c:v>0.0019380787037037</c:v>
                </c:pt>
                <c:pt idx="3350">
                  <c:v>0.00193865740740741</c:v>
                </c:pt>
                <c:pt idx="3351">
                  <c:v>0.00193923611111111</c:v>
                </c:pt>
                <c:pt idx="3352">
                  <c:v>0.00193981481481482</c:v>
                </c:pt>
                <c:pt idx="3353">
                  <c:v>0.00194039351851852</c:v>
                </c:pt>
                <c:pt idx="3354">
                  <c:v>0.00194097222222222</c:v>
                </c:pt>
                <c:pt idx="3355">
                  <c:v>0.00194155092592593</c:v>
                </c:pt>
                <c:pt idx="3356">
                  <c:v>0.00194212962962963</c:v>
                </c:pt>
                <c:pt idx="3357">
                  <c:v>0.00194270833333333</c:v>
                </c:pt>
                <c:pt idx="3358">
                  <c:v>0.00194328703703704</c:v>
                </c:pt>
                <c:pt idx="3359">
                  <c:v>0.00194386574074074</c:v>
                </c:pt>
                <c:pt idx="3360">
                  <c:v>0.00194444444444444</c:v>
                </c:pt>
                <c:pt idx="3361">
                  <c:v>0.00194502314814815</c:v>
                </c:pt>
                <c:pt idx="3362">
                  <c:v>0.00194560185185185</c:v>
                </c:pt>
                <c:pt idx="3363">
                  <c:v>0.00194618055555556</c:v>
                </c:pt>
                <c:pt idx="3364">
                  <c:v>0.00194675925925926</c:v>
                </c:pt>
                <c:pt idx="3365">
                  <c:v>0.00194733796296296</c:v>
                </c:pt>
                <c:pt idx="3366">
                  <c:v>0.00194791666666667</c:v>
                </c:pt>
                <c:pt idx="3367">
                  <c:v>0.00194849537037037</c:v>
                </c:pt>
                <c:pt idx="3368">
                  <c:v>0.00194907407407407</c:v>
                </c:pt>
                <c:pt idx="3369">
                  <c:v>0.00194965277777778</c:v>
                </c:pt>
                <c:pt idx="3370">
                  <c:v>0.00195023148148148</c:v>
                </c:pt>
                <c:pt idx="3371">
                  <c:v>0.00195081018518519</c:v>
                </c:pt>
                <c:pt idx="3372">
                  <c:v>0.00195138888888889</c:v>
                </c:pt>
                <c:pt idx="3373">
                  <c:v>0.00195196759259259</c:v>
                </c:pt>
                <c:pt idx="3374">
                  <c:v>0.0019525462962963</c:v>
                </c:pt>
                <c:pt idx="3375">
                  <c:v>0.001953125</c:v>
                </c:pt>
                <c:pt idx="3376">
                  <c:v>0.0019537037037037</c:v>
                </c:pt>
                <c:pt idx="3377">
                  <c:v>0.00195428240740741</c:v>
                </c:pt>
                <c:pt idx="3378">
                  <c:v>0.00195486111111111</c:v>
                </c:pt>
                <c:pt idx="3379">
                  <c:v>0.00195543981481482</c:v>
                </c:pt>
                <c:pt idx="3380">
                  <c:v>0.00195601851851852</c:v>
                </c:pt>
                <c:pt idx="3381">
                  <c:v>0.00195659722222222</c:v>
                </c:pt>
                <c:pt idx="3382">
                  <c:v>0.00195717592592593</c:v>
                </c:pt>
                <c:pt idx="3383">
                  <c:v>0.00195775462962963</c:v>
                </c:pt>
                <c:pt idx="3384">
                  <c:v>0.00195833333333333</c:v>
                </c:pt>
                <c:pt idx="3385">
                  <c:v>0.00195891203703704</c:v>
                </c:pt>
                <c:pt idx="3386">
                  <c:v>0.00195949074074074</c:v>
                </c:pt>
                <c:pt idx="3387">
                  <c:v>0.00196006944444444</c:v>
                </c:pt>
                <c:pt idx="3388">
                  <c:v>0.00196064814814815</c:v>
                </c:pt>
                <c:pt idx="3389">
                  <c:v>0.00196122685185185</c:v>
                </c:pt>
                <c:pt idx="3390">
                  <c:v>0.00196180555555556</c:v>
                </c:pt>
                <c:pt idx="3391">
                  <c:v>0.00196238425925926</c:v>
                </c:pt>
                <c:pt idx="3392">
                  <c:v>0.00196296296296296</c:v>
                </c:pt>
                <c:pt idx="3393">
                  <c:v>0.00196354166666667</c:v>
                </c:pt>
                <c:pt idx="3394">
                  <c:v>0.00196412037037037</c:v>
                </c:pt>
                <c:pt idx="3395">
                  <c:v>0.00196469907407407</c:v>
                </c:pt>
                <c:pt idx="3396">
                  <c:v>0.00196527777777778</c:v>
                </c:pt>
                <c:pt idx="3397">
                  <c:v>0.00196585648148148</c:v>
                </c:pt>
                <c:pt idx="3398">
                  <c:v>0.00196643518518519</c:v>
                </c:pt>
                <c:pt idx="3399">
                  <c:v>0.00196701388888889</c:v>
                </c:pt>
                <c:pt idx="3400">
                  <c:v>0.00196759259259259</c:v>
                </c:pt>
                <c:pt idx="3401">
                  <c:v>0.0019681712962963</c:v>
                </c:pt>
                <c:pt idx="3402">
                  <c:v>0.00196875</c:v>
                </c:pt>
                <c:pt idx="3403">
                  <c:v>0.0019693287037037</c:v>
                </c:pt>
                <c:pt idx="3404">
                  <c:v>0.00196990740740741</c:v>
                </c:pt>
                <c:pt idx="3405">
                  <c:v>0.00197048611111111</c:v>
                </c:pt>
                <c:pt idx="3406">
                  <c:v>0.00197106481481481</c:v>
                </c:pt>
                <c:pt idx="3407">
                  <c:v>0.00197164351851852</c:v>
                </c:pt>
                <c:pt idx="3408">
                  <c:v>0.00197222222222222</c:v>
                </c:pt>
                <c:pt idx="3409">
                  <c:v>0.00197280092592593</c:v>
                </c:pt>
                <c:pt idx="3410">
                  <c:v>0.00197337962962963</c:v>
                </c:pt>
                <c:pt idx="3411">
                  <c:v>0.00197395833333333</c:v>
                </c:pt>
                <c:pt idx="3412">
                  <c:v>0.00197453703703704</c:v>
                </c:pt>
                <c:pt idx="3413">
                  <c:v>0.00197511574074074</c:v>
                </c:pt>
                <c:pt idx="3414">
                  <c:v>0.00197569444444444</c:v>
                </c:pt>
                <c:pt idx="3415">
                  <c:v>0.00197627314814815</c:v>
                </c:pt>
                <c:pt idx="3416">
                  <c:v>0.00197685185185185</c:v>
                </c:pt>
                <c:pt idx="3417">
                  <c:v>0.00197743055555556</c:v>
                </c:pt>
                <c:pt idx="3418">
                  <c:v>0.00197800925925926</c:v>
                </c:pt>
                <c:pt idx="3419">
                  <c:v>0.00197858796296296</c:v>
                </c:pt>
                <c:pt idx="3420">
                  <c:v>0.00197916666666667</c:v>
                </c:pt>
                <c:pt idx="3421">
                  <c:v>0.00197974537037037</c:v>
                </c:pt>
                <c:pt idx="3422">
                  <c:v>0.00198032407407407</c:v>
                </c:pt>
                <c:pt idx="3423">
                  <c:v>0.00198090277777778</c:v>
                </c:pt>
                <c:pt idx="3424">
                  <c:v>0.00198148148148148</c:v>
                </c:pt>
                <c:pt idx="3425">
                  <c:v>0.00198206018518519</c:v>
                </c:pt>
                <c:pt idx="3426">
                  <c:v>0.00198263888888889</c:v>
                </c:pt>
                <c:pt idx="3427">
                  <c:v>0.00198321759259259</c:v>
                </c:pt>
                <c:pt idx="3428">
                  <c:v>0.0019837962962963</c:v>
                </c:pt>
                <c:pt idx="3429">
                  <c:v>0.001984375</c:v>
                </c:pt>
                <c:pt idx="3430">
                  <c:v>0.0019849537037037</c:v>
                </c:pt>
                <c:pt idx="3431">
                  <c:v>0.00198553240740741</c:v>
                </c:pt>
                <c:pt idx="3432">
                  <c:v>0.00198611111111111</c:v>
                </c:pt>
                <c:pt idx="3433">
                  <c:v>0.00198668981481481</c:v>
                </c:pt>
                <c:pt idx="3434">
                  <c:v>0.00198726851851852</c:v>
                </c:pt>
                <c:pt idx="3435">
                  <c:v>0.00198784722222222</c:v>
                </c:pt>
                <c:pt idx="3436">
                  <c:v>0.00198842592592593</c:v>
                </c:pt>
                <c:pt idx="3437">
                  <c:v>0.00198900462962963</c:v>
                </c:pt>
                <c:pt idx="3438">
                  <c:v>0.00198958333333333</c:v>
                </c:pt>
                <c:pt idx="3439">
                  <c:v>0.00199016203703704</c:v>
                </c:pt>
                <c:pt idx="3440">
                  <c:v>0.00199074074074074</c:v>
                </c:pt>
                <c:pt idx="3441">
                  <c:v>0.00199131944444444</c:v>
                </c:pt>
                <c:pt idx="3442">
                  <c:v>0.00199189814814815</c:v>
                </c:pt>
                <c:pt idx="3443">
                  <c:v>0.00199247685185185</c:v>
                </c:pt>
                <c:pt idx="3444">
                  <c:v>0.00199305555555556</c:v>
                </c:pt>
                <c:pt idx="3445">
                  <c:v>0.00199363425925926</c:v>
                </c:pt>
                <c:pt idx="3446">
                  <c:v>0.00199421296296296</c:v>
                </c:pt>
                <c:pt idx="3447">
                  <c:v>0.00199479166666667</c:v>
                </c:pt>
                <c:pt idx="3448">
                  <c:v>0.00199537037037037</c:v>
                </c:pt>
                <c:pt idx="3449">
                  <c:v>0.00199594907407407</c:v>
                </c:pt>
                <c:pt idx="3450">
                  <c:v>0.00199652777777778</c:v>
                </c:pt>
                <c:pt idx="3451">
                  <c:v>0.00199710648148148</c:v>
                </c:pt>
                <c:pt idx="3452">
                  <c:v>0.00199768518518519</c:v>
                </c:pt>
                <c:pt idx="3453">
                  <c:v>0.00199826388888889</c:v>
                </c:pt>
                <c:pt idx="3454">
                  <c:v>0.00199884259259259</c:v>
                </c:pt>
                <c:pt idx="3455">
                  <c:v>0.0019994212962963</c:v>
                </c:pt>
                <c:pt idx="3456">
                  <c:v>0.002</c:v>
                </c:pt>
                <c:pt idx="3457">
                  <c:v>0.0020005787037037</c:v>
                </c:pt>
                <c:pt idx="3458">
                  <c:v>0.00200115740740741</c:v>
                </c:pt>
                <c:pt idx="3459">
                  <c:v>0.00200173611111111</c:v>
                </c:pt>
                <c:pt idx="3460">
                  <c:v>0.00200231481481481</c:v>
                </c:pt>
                <c:pt idx="3461">
                  <c:v>0.00200289351851852</c:v>
                </c:pt>
                <c:pt idx="3462">
                  <c:v>0.00200347222222222</c:v>
                </c:pt>
                <c:pt idx="3463">
                  <c:v>0.00200405092592593</c:v>
                </c:pt>
                <c:pt idx="3464">
                  <c:v>0.00200462962962963</c:v>
                </c:pt>
                <c:pt idx="3465">
                  <c:v>0.00200520833333333</c:v>
                </c:pt>
                <c:pt idx="3466">
                  <c:v>0.00200578703703704</c:v>
                </c:pt>
                <c:pt idx="3467">
                  <c:v>0.00200636574074074</c:v>
                </c:pt>
                <c:pt idx="3468">
                  <c:v>0.00200694444444444</c:v>
                </c:pt>
                <c:pt idx="3469">
                  <c:v>0.00200752314814815</c:v>
                </c:pt>
                <c:pt idx="3470">
                  <c:v>0.00200810185185185</c:v>
                </c:pt>
                <c:pt idx="3471">
                  <c:v>0.00200868055555556</c:v>
                </c:pt>
                <c:pt idx="3472">
                  <c:v>0.00200925925925926</c:v>
                </c:pt>
                <c:pt idx="3473">
                  <c:v>0.00200983796296296</c:v>
                </c:pt>
                <c:pt idx="3474">
                  <c:v>0.00201041666666667</c:v>
                </c:pt>
                <c:pt idx="3475">
                  <c:v>0.00201099537037037</c:v>
                </c:pt>
                <c:pt idx="3476">
                  <c:v>0.00201157407407407</c:v>
                </c:pt>
                <c:pt idx="3477">
                  <c:v>0.00201215277777778</c:v>
                </c:pt>
                <c:pt idx="3478">
                  <c:v>0.00201273148148148</c:v>
                </c:pt>
                <c:pt idx="3479">
                  <c:v>0.00201331018518519</c:v>
                </c:pt>
                <c:pt idx="3480">
                  <c:v>0.00201388888888889</c:v>
                </c:pt>
                <c:pt idx="3481">
                  <c:v>0.00201446759259259</c:v>
                </c:pt>
                <c:pt idx="3482">
                  <c:v>0.0020150462962963</c:v>
                </c:pt>
                <c:pt idx="3483">
                  <c:v>0.002015625</c:v>
                </c:pt>
                <c:pt idx="3484">
                  <c:v>0.0020162037037037</c:v>
                </c:pt>
                <c:pt idx="3485">
                  <c:v>0.00201678240740741</c:v>
                </c:pt>
                <c:pt idx="3486">
                  <c:v>0.00201736111111111</c:v>
                </c:pt>
                <c:pt idx="3487">
                  <c:v>0.00201793981481482</c:v>
                </c:pt>
                <c:pt idx="3488">
                  <c:v>0.00201851851851852</c:v>
                </c:pt>
                <c:pt idx="3489">
                  <c:v>0.00201909722222222</c:v>
                </c:pt>
                <c:pt idx="3490">
                  <c:v>0.00201967592592592</c:v>
                </c:pt>
                <c:pt idx="3491">
                  <c:v>0.00202025462962963</c:v>
                </c:pt>
                <c:pt idx="3492">
                  <c:v>0.00202083333333333</c:v>
                </c:pt>
                <c:pt idx="3493">
                  <c:v>0.00202141203703704</c:v>
                </c:pt>
                <c:pt idx="3494">
                  <c:v>0.00202199074074074</c:v>
                </c:pt>
                <c:pt idx="3495">
                  <c:v>0.00202256944444444</c:v>
                </c:pt>
                <c:pt idx="3496">
                  <c:v>0.00202314814814815</c:v>
                </c:pt>
                <c:pt idx="3497">
                  <c:v>0.00202372685185185</c:v>
                </c:pt>
                <c:pt idx="3498">
                  <c:v>0.00202430555555556</c:v>
                </c:pt>
                <c:pt idx="3499">
                  <c:v>0.00202488425925926</c:v>
                </c:pt>
                <c:pt idx="3500">
                  <c:v>0.00202546296296296</c:v>
                </c:pt>
                <c:pt idx="3501">
                  <c:v>0.00202604166666667</c:v>
                </c:pt>
                <c:pt idx="3502">
                  <c:v>0.00202662037037037</c:v>
                </c:pt>
                <c:pt idx="3503">
                  <c:v>0.00202719907407407</c:v>
                </c:pt>
                <c:pt idx="3504">
                  <c:v>0.00202777777777778</c:v>
                </c:pt>
                <c:pt idx="3505">
                  <c:v>0.00202835648148148</c:v>
                </c:pt>
                <c:pt idx="3506">
                  <c:v>0.00202893518518518</c:v>
                </c:pt>
                <c:pt idx="3507">
                  <c:v>0.00202951388888889</c:v>
                </c:pt>
                <c:pt idx="3508">
                  <c:v>0.00203009259259259</c:v>
                </c:pt>
                <c:pt idx="3509">
                  <c:v>0.0020306712962963</c:v>
                </c:pt>
                <c:pt idx="3510">
                  <c:v>0.00203125</c:v>
                </c:pt>
                <c:pt idx="3511">
                  <c:v>0.0020318287037037</c:v>
                </c:pt>
                <c:pt idx="3512">
                  <c:v>0.00203240740740741</c:v>
                </c:pt>
                <c:pt idx="3513">
                  <c:v>0.00203298611111111</c:v>
                </c:pt>
                <c:pt idx="3514">
                  <c:v>0.00203356481481482</c:v>
                </c:pt>
                <c:pt idx="3515">
                  <c:v>0.00203414351851852</c:v>
                </c:pt>
                <c:pt idx="3516">
                  <c:v>0.00203472222222222</c:v>
                </c:pt>
                <c:pt idx="3517">
                  <c:v>0.00203530092592593</c:v>
                </c:pt>
                <c:pt idx="3518">
                  <c:v>0.00203587962962963</c:v>
                </c:pt>
                <c:pt idx="3519">
                  <c:v>0.00203645833333333</c:v>
                </c:pt>
                <c:pt idx="3520">
                  <c:v>0.00203703703703704</c:v>
                </c:pt>
                <c:pt idx="3521">
                  <c:v>0.00203761574074074</c:v>
                </c:pt>
                <c:pt idx="3522">
                  <c:v>0.00203819444444445</c:v>
                </c:pt>
                <c:pt idx="3523">
                  <c:v>0.00203877314814815</c:v>
                </c:pt>
                <c:pt idx="3524">
                  <c:v>0.00203935185185185</c:v>
                </c:pt>
                <c:pt idx="3525">
                  <c:v>0.00203993055555556</c:v>
                </c:pt>
                <c:pt idx="3526">
                  <c:v>0.00204050925925926</c:v>
                </c:pt>
                <c:pt idx="3527">
                  <c:v>0.00204108796296296</c:v>
                </c:pt>
                <c:pt idx="3528">
                  <c:v>0.00204166666666667</c:v>
                </c:pt>
                <c:pt idx="3529">
                  <c:v>0.00204224537037037</c:v>
                </c:pt>
                <c:pt idx="3530">
                  <c:v>0.00204282407407407</c:v>
                </c:pt>
                <c:pt idx="3531">
                  <c:v>0.00204340277777778</c:v>
                </c:pt>
                <c:pt idx="3532">
                  <c:v>0.00204398148148148</c:v>
                </c:pt>
                <c:pt idx="3533">
                  <c:v>0.00204456018518518</c:v>
                </c:pt>
                <c:pt idx="3534">
                  <c:v>0.00204513888888889</c:v>
                </c:pt>
                <c:pt idx="3535">
                  <c:v>0.00204571759259259</c:v>
                </c:pt>
                <c:pt idx="3536">
                  <c:v>0.0020462962962963</c:v>
                </c:pt>
                <c:pt idx="3537">
                  <c:v>0.002046875</c:v>
                </c:pt>
                <c:pt idx="3538">
                  <c:v>0.0020474537037037</c:v>
                </c:pt>
                <c:pt idx="3539">
                  <c:v>0.00204803240740741</c:v>
                </c:pt>
                <c:pt idx="3540">
                  <c:v>0.00204861111111111</c:v>
                </c:pt>
                <c:pt idx="3541">
                  <c:v>0.00204918981481482</c:v>
                </c:pt>
                <c:pt idx="3542">
                  <c:v>0.00204976851851852</c:v>
                </c:pt>
                <c:pt idx="3543">
                  <c:v>0.00205034722222222</c:v>
                </c:pt>
                <c:pt idx="3544">
                  <c:v>0.00205092592592593</c:v>
                </c:pt>
                <c:pt idx="3545">
                  <c:v>0.00205150462962963</c:v>
                </c:pt>
                <c:pt idx="3546">
                  <c:v>0.00205208333333333</c:v>
                </c:pt>
                <c:pt idx="3547">
                  <c:v>0.00205266203703704</c:v>
                </c:pt>
                <c:pt idx="3548">
                  <c:v>0.00205324074074074</c:v>
                </c:pt>
                <c:pt idx="3549">
                  <c:v>0.00205381944444444</c:v>
                </c:pt>
                <c:pt idx="3550">
                  <c:v>0.00205439814814815</c:v>
                </c:pt>
                <c:pt idx="3551">
                  <c:v>0.00205497685185185</c:v>
                </c:pt>
                <c:pt idx="3552">
                  <c:v>0.00205555555555556</c:v>
                </c:pt>
                <c:pt idx="3553">
                  <c:v>0.00205613425925926</c:v>
                </c:pt>
                <c:pt idx="3554">
                  <c:v>0.00205671296296296</c:v>
                </c:pt>
                <c:pt idx="3555">
                  <c:v>0.00205729166666667</c:v>
                </c:pt>
                <c:pt idx="3556">
                  <c:v>0.00205787037037037</c:v>
                </c:pt>
                <c:pt idx="3557">
                  <c:v>0.00205844907407407</c:v>
                </c:pt>
                <c:pt idx="3558">
                  <c:v>0.00205902777777778</c:v>
                </c:pt>
                <c:pt idx="3559">
                  <c:v>0.00205960648148148</c:v>
                </c:pt>
                <c:pt idx="3560">
                  <c:v>0.00206018518518518</c:v>
                </c:pt>
                <c:pt idx="3561">
                  <c:v>0.00206076388888889</c:v>
                </c:pt>
                <c:pt idx="3562">
                  <c:v>0.00206134259259259</c:v>
                </c:pt>
                <c:pt idx="3563">
                  <c:v>0.0020619212962963</c:v>
                </c:pt>
                <c:pt idx="3564">
                  <c:v>0.0020625</c:v>
                </c:pt>
                <c:pt idx="3565">
                  <c:v>0.0020630787037037</c:v>
                </c:pt>
                <c:pt idx="3566">
                  <c:v>0.00206365740740741</c:v>
                </c:pt>
                <c:pt idx="3567">
                  <c:v>0.00206423611111111</c:v>
                </c:pt>
                <c:pt idx="3568">
                  <c:v>0.00206481481481482</c:v>
                </c:pt>
                <c:pt idx="3569">
                  <c:v>0.00206539351851852</c:v>
                </c:pt>
                <c:pt idx="3570">
                  <c:v>0.00206597222222222</c:v>
                </c:pt>
                <c:pt idx="3571">
                  <c:v>0.00206655092592593</c:v>
                </c:pt>
                <c:pt idx="3572">
                  <c:v>0.00206712962962963</c:v>
                </c:pt>
                <c:pt idx="3573">
                  <c:v>0.00206770833333333</c:v>
                </c:pt>
                <c:pt idx="3574">
                  <c:v>0.00206828703703704</c:v>
                </c:pt>
                <c:pt idx="3575">
                  <c:v>0.00206886574074074</c:v>
                </c:pt>
                <c:pt idx="3576">
                  <c:v>0.00206944444444444</c:v>
                </c:pt>
                <c:pt idx="3577">
                  <c:v>0.00207002314814815</c:v>
                </c:pt>
                <c:pt idx="3578">
                  <c:v>0.00207060185185185</c:v>
                </c:pt>
                <c:pt idx="3579">
                  <c:v>0.00207118055555556</c:v>
                </c:pt>
                <c:pt idx="3580">
                  <c:v>0.00207175925925926</c:v>
                </c:pt>
                <c:pt idx="3581">
                  <c:v>0.00207233796296296</c:v>
                </c:pt>
                <c:pt idx="3582">
                  <c:v>0.00207291666666667</c:v>
                </c:pt>
                <c:pt idx="3583">
                  <c:v>0.00207349537037037</c:v>
                </c:pt>
                <c:pt idx="3584">
                  <c:v>0.00207407407407407</c:v>
                </c:pt>
                <c:pt idx="3585">
                  <c:v>0.00207465277777778</c:v>
                </c:pt>
                <c:pt idx="3586">
                  <c:v>0.00207523148148148</c:v>
                </c:pt>
                <c:pt idx="3587">
                  <c:v>0.00207581018518518</c:v>
                </c:pt>
                <c:pt idx="3588">
                  <c:v>0.00207638888888889</c:v>
                </c:pt>
                <c:pt idx="3589">
                  <c:v>0.00207696759259259</c:v>
                </c:pt>
                <c:pt idx="3590">
                  <c:v>0.0020775462962963</c:v>
                </c:pt>
                <c:pt idx="3591">
                  <c:v>0.002078125</c:v>
                </c:pt>
                <c:pt idx="3592">
                  <c:v>0.0020787037037037</c:v>
                </c:pt>
                <c:pt idx="3593">
                  <c:v>0.00207928240740741</c:v>
                </c:pt>
                <c:pt idx="3594">
                  <c:v>0.00207986111111111</c:v>
                </c:pt>
                <c:pt idx="3595">
                  <c:v>0.00208043981481482</c:v>
                </c:pt>
                <c:pt idx="3596">
                  <c:v>0.00208101851851852</c:v>
                </c:pt>
                <c:pt idx="3597">
                  <c:v>0.00208159722222222</c:v>
                </c:pt>
                <c:pt idx="3598">
                  <c:v>0.00208217592592593</c:v>
                </c:pt>
                <c:pt idx="3599">
                  <c:v>0.00208275462962963</c:v>
                </c:pt>
                <c:pt idx="3600">
                  <c:v>0.00208333333333333</c:v>
                </c:pt>
                <c:pt idx="3601">
                  <c:v>0.00208391203703704</c:v>
                </c:pt>
                <c:pt idx="3602">
                  <c:v>0.00208449074074074</c:v>
                </c:pt>
                <c:pt idx="3603">
                  <c:v>0.00208506944444444</c:v>
                </c:pt>
                <c:pt idx="3604">
                  <c:v>0.00208564814814815</c:v>
                </c:pt>
                <c:pt idx="3605">
                  <c:v>0.00208622685185185</c:v>
                </c:pt>
                <c:pt idx="3606">
                  <c:v>0.00208680555555556</c:v>
                </c:pt>
                <c:pt idx="3607">
                  <c:v>0.00208738425925926</c:v>
                </c:pt>
                <c:pt idx="3608">
                  <c:v>0.00208796296296296</c:v>
                </c:pt>
                <c:pt idx="3609">
                  <c:v>0.00208854166666667</c:v>
                </c:pt>
                <c:pt idx="3610">
                  <c:v>0.00208912037037037</c:v>
                </c:pt>
                <c:pt idx="3611">
                  <c:v>0.00208969907407407</c:v>
                </c:pt>
                <c:pt idx="3612">
                  <c:v>0.00209027777777778</c:v>
                </c:pt>
                <c:pt idx="3613">
                  <c:v>0.00209085648148148</c:v>
                </c:pt>
                <c:pt idx="3614">
                  <c:v>0.00209143518518518</c:v>
                </c:pt>
                <c:pt idx="3615">
                  <c:v>0.00209201388888889</c:v>
                </c:pt>
                <c:pt idx="3616">
                  <c:v>0.00209259259259259</c:v>
                </c:pt>
                <c:pt idx="3617">
                  <c:v>0.0020931712962963</c:v>
                </c:pt>
                <c:pt idx="3618">
                  <c:v>0.00209375</c:v>
                </c:pt>
                <c:pt idx="3619">
                  <c:v>0.0020943287037037</c:v>
                </c:pt>
                <c:pt idx="3620">
                  <c:v>0.00209490740740741</c:v>
                </c:pt>
                <c:pt idx="3621">
                  <c:v>0.00209548611111111</c:v>
                </c:pt>
                <c:pt idx="3622">
                  <c:v>0.00209606481481481</c:v>
                </c:pt>
                <c:pt idx="3623">
                  <c:v>0.00209664351851852</c:v>
                </c:pt>
                <c:pt idx="3624">
                  <c:v>0.00209722222222222</c:v>
                </c:pt>
                <c:pt idx="3625">
                  <c:v>0.00209780092592593</c:v>
                </c:pt>
                <c:pt idx="3626">
                  <c:v>0.00209837962962963</c:v>
                </c:pt>
                <c:pt idx="3627">
                  <c:v>0.00209895833333333</c:v>
                </c:pt>
                <c:pt idx="3628">
                  <c:v>0.00209953703703704</c:v>
                </c:pt>
                <c:pt idx="3629">
                  <c:v>0.00210011574074074</c:v>
                </c:pt>
                <c:pt idx="3630">
                  <c:v>0.00210069444444444</c:v>
                </c:pt>
                <c:pt idx="3631">
                  <c:v>0.00210127314814815</c:v>
                </c:pt>
                <c:pt idx="3632">
                  <c:v>0.00210185185185185</c:v>
                </c:pt>
                <c:pt idx="3633">
                  <c:v>0.00210243055555556</c:v>
                </c:pt>
                <c:pt idx="3634">
                  <c:v>0.00210300925925926</c:v>
                </c:pt>
                <c:pt idx="3635">
                  <c:v>0.00210358796296296</c:v>
                </c:pt>
                <c:pt idx="3636">
                  <c:v>0.00210416666666667</c:v>
                </c:pt>
                <c:pt idx="3637">
                  <c:v>0.00210474537037037</c:v>
                </c:pt>
                <c:pt idx="3638">
                  <c:v>0.00210532407407407</c:v>
                </c:pt>
                <c:pt idx="3639">
                  <c:v>0.00210590277777778</c:v>
                </c:pt>
                <c:pt idx="3640">
                  <c:v>0.00210648148148148</c:v>
                </c:pt>
                <c:pt idx="3641">
                  <c:v>0.00210706018518518</c:v>
                </c:pt>
                <c:pt idx="3642">
                  <c:v>0.00210763888888889</c:v>
                </c:pt>
                <c:pt idx="3643">
                  <c:v>0.00210821759259259</c:v>
                </c:pt>
                <c:pt idx="3644">
                  <c:v>0.0021087962962963</c:v>
                </c:pt>
                <c:pt idx="3645">
                  <c:v>0.002109375</c:v>
                </c:pt>
                <c:pt idx="3646">
                  <c:v>0.0021099537037037</c:v>
                </c:pt>
                <c:pt idx="3647">
                  <c:v>0.00211053240740741</c:v>
                </c:pt>
                <c:pt idx="3648">
                  <c:v>0.00211111111111111</c:v>
                </c:pt>
                <c:pt idx="3649">
                  <c:v>0.00211168981481481</c:v>
                </c:pt>
                <c:pt idx="3650">
                  <c:v>0.00211226851851852</c:v>
                </c:pt>
                <c:pt idx="3651">
                  <c:v>0.00211284722222222</c:v>
                </c:pt>
                <c:pt idx="3652">
                  <c:v>0.00211342592592593</c:v>
                </c:pt>
                <c:pt idx="3653">
                  <c:v>0.00211400462962963</c:v>
                </c:pt>
                <c:pt idx="3654">
                  <c:v>0.00211458333333333</c:v>
                </c:pt>
                <c:pt idx="3655">
                  <c:v>0.00211516203703704</c:v>
                </c:pt>
                <c:pt idx="3656">
                  <c:v>0.00211574074074074</c:v>
                </c:pt>
                <c:pt idx="3657">
                  <c:v>0.00211631944444444</c:v>
                </c:pt>
                <c:pt idx="3658">
                  <c:v>0.00211689814814815</c:v>
                </c:pt>
                <c:pt idx="3659">
                  <c:v>0.00211747685185185</c:v>
                </c:pt>
                <c:pt idx="3660">
                  <c:v>0.00211805555555556</c:v>
                </c:pt>
                <c:pt idx="3661">
                  <c:v>0.00211863425925926</c:v>
                </c:pt>
                <c:pt idx="3662">
                  <c:v>0.00211921296296296</c:v>
                </c:pt>
                <c:pt idx="3663">
                  <c:v>0.00211979166666667</c:v>
                </c:pt>
                <c:pt idx="3664">
                  <c:v>0.00212037037037037</c:v>
                </c:pt>
                <c:pt idx="3665">
                  <c:v>0.00212094907407407</c:v>
                </c:pt>
                <c:pt idx="3666">
                  <c:v>0.00212152777777778</c:v>
                </c:pt>
                <c:pt idx="3667">
                  <c:v>0.00212210648148148</c:v>
                </c:pt>
                <c:pt idx="3668">
                  <c:v>0.00212268518518518</c:v>
                </c:pt>
                <c:pt idx="3669">
                  <c:v>0.00212326388888889</c:v>
                </c:pt>
                <c:pt idx="3670">
                  <c:v>0.00212384259259259</c:v>
                </c:pt>
                <c:pt idx="3671">
                  <c:v>0.0021244212962963</c:v>
                </c:pt>
                <c:pt idx="3672">
                  <c:v>0.002125</c:v>
                </c:pt>
                <c:pt idx="3673">
                  <c:v>0.0021255787037037</c:v>
                </c:pt>
                <c:pt idx="3674">
                  <c:v>0.00212615740740741</c:v>
                </c:pt>
                <c:pt idx="3675">
                  <c:v>0.00212673611111111</c:v>
                </c:pt>
                <c:pt idx="3676">
                  <c:v>0.00212731481481482</c:v>
                </c:pt>
                <c:pt idx="3677">
                  <c:v>0.00212789351851852</c:v>
                </c:pt>
                <c:pt idx="3678">
                  <c:v>0.00212847222222222</c:v>
                </c:pt>
                <c:pt idx="3679">
                  <c:v>0.00212905092592593</c:v>
                </c:pt>
                <c:pt idx="3680">
                  <c:v>0.00212962962962963</c:v>
                </c:pt>
                <c:pt idx="3681">
                  <c:v>0.00213020833333333</c:v>
                </c:pt>
                <c:pt idx="3682">
                  <c:v>0.00213078703703704</c:v>
                </c:pt>
                <c:pt idx="3683">
                  <c:v>0.00213136574074074</c:v>
                </c:pt>
                <c:pt idx="3684">
                  <c:v>0.00213194444444444</c:v>
                </c:pt>
                <c:pt idx="3685">
                  <c:v>0.00213252314814815</c:v>
                </c:pt>
                <c:pt idx="3686">
                  <c:v>0.00213310185185185</c:v>
                </c:pt>
                <c:pt idx="3687">
                  <c:v>0.00213368055555556</c:v>
                </c:pt>
                <c:pt idx="3688">
                  <c:v>0.00213425925925926</c:v>
                </c:pt>
                <c:pt idx="3689">
                  <c:v>0.00213483796296296</c:v>
                </c:pt>
                <c:pt idx="3690">
                  <c:v>0.00213541666666667</c:v>
                </c:pt>
                <c:pt idx="3691">
                  <c:v>0.00213599537037037</c:v>
                </c:pt>
                <c:pt idx="3692">
                  <c:v>0.00213657407407407</c:v>
                </c:pt>
                <c:pt idx="3693">
                  <c:v>0.00213715277777778</c:v>
                </c:pt>
                <c:pt idx="3694">
                  <c:v>0.00213773148148148</c:v>
                </c:pt>
                <c:pt idx="3695">
                  <c:v>0.00213831018518519</c:v>
                </c:pt>
                <c:pt idx="3696">
                  <c:v>0.00213888888888889</c:v>
                </c:pt>
                <c:pt idx="3697">
                  <c:v>0.00213946759259259</c:v>
                </c:pt>
                <c:pt idx="3698">
                  <c:v>0.0021400462962963</c:v>
                </c:pt>
                <c:pt idx="3699">
                  <c:v>0.002140625</c:v>
                </c:pt>
                <c:pt idx="3700">
                  <c:v>0.0021412037037037</c:v>
                </c:pt>
                <c:pt idx="3701">
                  <c:v>0.00214178240740741</c:v>
                </c:pt>
                <c:pt idx="3702">
                  <c:v>0.00214236111111111</c:v>
                </c:pt>
                <c:pt idx="3703">
                  <c:v>0.00214293981481482</c:v>
                </c:pt>
                <c:pt idx="3704">
                  <c:v>0.00214351851851852</c:v>
                </c:pt>
                <c:pt idx="3705">
                  <c:v>0.00214409722222222</c:v>
                </c:pt>
                <c:pt idx="3706">
                  <c:v>0.00214467592592593</c:v>
                </c:pt>
                <c:pt idx="3707">
                  <c:v>0.00214525462962963</c:v>
                </c:pt>
                <c:pt idx="3708">
                  <c:v>0.00214583333333333</c:v>
                </c:pt>
                <c:pt idx="3709">
                  <c:v>0.00214641203703704</c:v>
                </c:pt>
                <c:pt idx="3710">
                  <c:v>0.00214699074074074</c:v>
                </c:pt>
                <c:pt idx="3711">
                  <c:v>0.00214756944444444</c:v>
                </c:pt>
                <c:pt idx="3712">
                  <c:v>0.00214814814814815</c:v>
                </c:pt>
                <c:pt idx="3713">
                  <c:v>0.00214872685185185</c:v>
                </c:pt>
                <c:pt idx="3714">
                  <c:v>0.00214930555555556</c:v>
                </c:pt>
                <c:pt idx="3715">
                  <c:v>0.00214988425925926</c:v>
                </c:pt>
                <c:pt idx="3716">
                  <c:v>0.00215046296296296</c:v>
                </c:pt>
                <c:pt idx="3717">
                  <c:v>0.00215104166666667</c:v>
                </c:pt>
                <c:pt idx="3718">
                  <c:v>0.00215162037037037</c:v>
                </c:pt>
                <c:pt idx="3719">
                  <c:v>0.00215219907407407</c:v>
                </c:pt>
                <c:pt idx="3720">
                  <c:v>0.00215277777777778</c:v>
                </c:pt>
                <c:pt idx="3721">
                  <c:v>0.00215335648148148</c:v>
                </c:pt>
                <c:pt idx="3722">
                  <c:v>0.00215393518518518</c:v>
                </c:pt>
                <c:pt idx="3723">
                  <c:v>0.00215451388888889</c:v>
                </c:pt>
                <c:pt idx="3724">
                  <c:v>0.00215509259259259</c:v>
                </c:pt>
                <c:pt idx="3725">
                  <c:v>0.0021556712962963</c:v>
                </c:pt>
                <c:pt idx="3726">
                  <c:v>0.00215625</c:v>
                </c:pt>
                <c:pt idx="3727">
                  <c:v>0.0021568287037037</c:v>
                </c:pt>
                <c:pt idx="3728">
                  <c:v>0.00215740740740741</c:v>
                </c:pt>
                <c:pt idx="3729">
                  <c:v>0.00215798611111111</c:v>
                </c:pt>
                <c:pt idx="3730">
                  <c:v>0.00215856481481482</c:v>
                </c:pt>
                <c:pt idx="3731">
                  <c:v>0.00215914351851852</c:v>
                </c:pt>
                <c:pt idx="3732">
                  <c:v>0.00215972222222222</c:v>
                </c:pt>
                <c:pt idx="3733">
                  <c:v>0.00216030092592593</c:v>
                </c:pt>
                <c:pt idx="3734">
                  <c:v>0.00216087962962963</c:v>
                </c:pt>
                <c:pt idx="3735">
                  <c:v>0.00216145833333333</c:v>
                </c:pt>
                <c:pt idx="3736">
                  <c:v>0.00216203703703704</c:v>
                </c:pt>
                <c:pt idx="3737">
                  <c:v>0.00216261574074074</c:v>
                </c:pt>
                <c:pt idx="3738">
                  <c:v>0.00216319444444444</c:v>
                </c:pt>
                <c:pt idx="3739">
                  <c:v>0.00216377314814815</c:v>
                </c:pt>
                <c:pt idx="3740">
                  <c:v>0.00216435185185185</c:v>
                </c:pt>
                <c:pt idx="3741">
                  <c:v>0.00216493055555556</c:v>
                </c:pt>
                <c:pt idx="3742">
                  <c:v>0.00216550925925926</c:v>
                </c:pt>
                <c:pt idx="3743">
                  <c:v>0.00216608796296296</c:v>
                </c:pt>
                <c:pt idx="3744">
                  <c:v>0.00216666666666667</c:v>
                </c:pt>
                <c:pt idx="3745">
                  <c:v>0.00216724537037037</c:v>
                </c:pt>
                <c:pt idx="3746">
                  <c:v>0.00216782407407407</c:v>
                </c:pt>
                <c:pt idx="3747">
                  <c:v>0.00216840277777778</c:v>
                </c:pt>
                <c:pt idx="3748">
                  <c:v>0.00216898148148148</c:v>
                </c:pt>
                <c:pt idx="3749">
                  <c:v>0.00216956018518519</c:v>
                </c:pt>
                <c:pt idx="3750">
                  <c:v>0.00217013888888889</c:v>
                </c:pt>
                <c:pt idx="3751">
                  <c:v>0.00217071759259259</c:v>
                </c:pt>
                <c:pt idx="3752">
                  <c:v>0.0021712962962963</c:v>
                </c:pt>
                <c:pt idx="3753">
                  <c:v>0.002171875</c:v>
                </c:pt>
                <c:pt idx="3754">
                  <c:v>0.0021724537037037</c:v>
                </c:pt>
                <c:pt idx="3755">
                  <c:v>0.00217303240740741</c:v>
                </c:pt>
                <c:pt idx="3756">
                  <c:v>0.00217361111111111</c:v>
                </c:pt>
                <c:pt idx="3757">
                  <c:v>0.00217418981481482</c:v>
                </c:pt>
                <c:pt idx="3758">
                  <c:v>0.00217476851851852</c:v>
                </c:pt>
                <c:pt idx="3759">
                  <c:v>0.00217534722222222</c:v>
                </c:pt>
                <c:pt idx="3760">
                  <c:v>0.00217592592592593</c:v>
                </c:pt>
                <c:pt idx="3761">
                  <c:v>0.00217650462962963</c:v>
                </c:pt>
                <c:pt idx="3762">
                  <c:v>0.00217708333333333</c:v>
                </c:pt>
                <c:pt idx="3763">
                  <c:v>0.00217766203703704</c:v>
                </c:pt>
                <c:pt idx="3764">
                  <c:v>0.00217824074074074</c:v>
                </c:pt>
                <c:pt idx="3765">
                  <c:v>0.00217881944444444</c:v>
                </c:pt>
                <c:pt idx="3766">
                  <c:v>0.00217939814814815</c:v>
                </c:pt>
                <c:pt idx="3767">
                  <c:v>0.00217997685185185</c:v>
                </c:pt>
                <c:pt idx="3768">
                  <c:v>0.00218055555555556</c:v>
                </c:pt>
                <c:pt idx="3769">
                  <c:v>0.00218113425925926</c:v>
                </c:pt>
                <c:pt idx="3770">
                  <c:v>0.00218171296296296</c:v>
                </c:pt>
                <c:pt idx="3771">
                  <c:v>0.00218229166666667</c:v>
                </c:pt>
                <c:pt idx="3772">
                  <c:v>0.00218287037037037</c:v>
                </c:pt>
                <c:pt idx="3773">
                  <c:v>0.00218344907407407</c:v>
                </c:pt>
                <c:pt idx="3774">
                  <c:v>0.00218402777777778</c:v>
                </c:pt>
                <c:pt idx="3775">
                  <c:v>0.00218460648148148</c:v>
                </c:pt>
                <c:pt idx="3776">
                  <c:v>0.00218518518518518</c:v>
                </c:pt>
                <c:pt idx="3777">
                  <c:v>0.00218576388888889</c:v>
                </c:pt>
                <c:pt idx="3778">
                  <c:v>0.00218634259259259</c:v>
                </c:pt>
                <c:pt idx="3779">
                  <c:v>0.0021869212962963</c:v>
                </c:pt>
                <c:pt idx="3780">
                  <c:v>0.0021875</c:v>
                </c:pt>
                <c:pt idx="3781">
                  <c:v>0.0021880787037037</c:v>
                </c:pt>
                <c:pt idx="3782">
                  <c:v>0.00218865740740741</c:v>
                </c:pt>
                <c:pt idx="3783">
                  <c:v>0.00218923611111111</c:v>
                </c:pt>
                <c:pt idx="3784">
                  <c:v>0.00218981481481482</c:v>
                </c:pt>
                <c:pt idx="3785">
                  <c:v>0.00219039351851852</c:v>
                </c:pt>
                <c:pt idx="3786">
                  <c:v>0.00219097222222222</c:v>
                </c:pt>
                <c:pt idx="3787">
                  <c:v>0.00219155092592593</c:v>
                </c:pt>
                <c:pt idx="3788">
                  <c:v>0.00219212962962963</c:v>
                </c:pt>
                <c:pt idx="3789">
                  <c:v>0.00219270833333333</c:v>
                </c:pt>
                <c:pt idx="3790">
                  <c:v>0.00219328703703704</c:v>
                </c:pt>
                <c:pt idx="3791">
                  <c:v>0.00219386574074074</c:v>
                </c:pt>
                <c:pt idx="3792">
                  <c:v>0.00219444444444444</c:v>
                </c:pt>
                <c:pt idx="3793">
                  <c:v>0.00219502314814815</c:v>
                </c:pt>
                <c:pt idx="3794">
                  <c:v>0.00219560185185185</c:v>
                </c:pt>
                <c:pt idx="3795">
                  <c:v>0.00219618055555556</c:v>
                </c:pt>
                <c:pt idx="3796">
                  <c:v>0.00219675925925926</c:v>
                </c:pt>
                <c:pt idx="3797">
                  <c:v>0.00219733796296296</c:v>
                </c:pt>
                <c:pt idx="3798">
                  <c:v>0.00219791666666667</c:v>
                </c:pt>
                <c:pt idx="3799">
                  <c:v>0.00219849537037037</c:v>
                </c:pt>
                <c:pt idx="3800">
                  <c:v>0.00219907407407407</c:v>
                </c:pt>
                <c:pt idx="3801">
                  <c:v>0.00219965277777778</c:v>
                </c:pt>
                <c:pt idx="3802">
                  <c:v>0.00220023148148148</c:v>
                </c:pt>
                <c:pt idx="3803">
                  <c:v>0.00220081018518519</c:v>
                </c:pt>
                <c:pt idx="3804">
                  <c:v>0.00220138888888889</c:v>
                </c:pt>
                <c:pt idx="3805">
                  <c:v>0.00220196759259259</c:v>
                </c:pt>
                <c:pt idx="3806">
                  <c:v>0.0022025462962963</c:v>
                </c:pt>
                <c:pt idx="3807">
                  <c:v>0.002203125</c:v>
                </c:pt>
                <c:pt idx="3808">
                  <c:v>0.0022037037037037</c:v>
                </c:pt>
                <c:pt idx="3809">
                  <c:v>0.00220428240740741</c:v>
                </c:pt>
                <c:pt idx="3810">
                  <c:v>0.00220486111111111</c:v>
                </c:pt>
                <c:pt idx="3811">
                  <c:v>0.00220543981481481</c:v>
                </c:pt>
                <c:pt idx="3812">
                  <c:v>0.00220601851851852</c:v>
                </c:pt>
                <c:pt idx="3813">
                  <c:v>0.00220659722222222</c:v>
                </c:pt>
                <c:pt idx="3814">
                  <c:v>0.00220717592592593</c:v>
                </c:pt>
                <c:pt idx="3815">
                  <c:v>0.00220775462962963</c:v>
                </c:pt>
                <c:pt idx="3816">
                  <c:v>0.00220833333333333</c:v>
                </c:pt>
                <c:pt idx="3817">
                  <c:v>0.00220891203703704</c:v>
                </c:pt>
                <c:pt idx="3818">
                  <c:v>0.00220949074074074</c:v>
                </c:pt>
                <c:pt idx="3819">
                  <c:v>0.00221006944444444</c:v>
                </c:pt>
                <c:pt idx="3820">
                  <c:v>0.00221064814814815</c:v>
                </c:pt>
                <c:pt idx="3821">
                  <c:v>0.00221122685185185</c:v>
                </c:pt>
                <c:pt idx="3822">
                  <c:v>0.00221180555555556</c:v>
                </c:pt>
                <c:pt idx="3823">
                  <c:v>0.00221238425925926</c:v>
                </c:pt>
                <c:pt idx="3824">
                  <c:v>0.00221296296296296</c:v>
                </c:pt>
                <c:pt idx="3825">
                  <c:v>0.00221354166666667</c:v>
                </c:pt>
                <c:pt idx="3826">
                  <c:v>0.00221412037037037</c:v>
                </c:pt>
                <c:pt idx="3827">
                  <c:v>0.00221469907407407</c:v>
                </c:pt>
                <c:pt idx="3828">
                  <c:v>0.00221527777777778</c:v>
                </c:pt>
                <c:pt idx="3829">
                  <c:v>0.00221585648148148</c:v>
                </c:pt>
                <c:pt idx="3830">
                  <c:v>0.00221643518518518</c:v>
                </c:pt>
                <c:pt idx="3831">
                  <c:v>0.00221701388888889</c:v>
                </c:pt>
                <c:pt idx="3832">
                  <c:v>0.00221759259259259</c:v>
                </c:pt>
                <c:pt idx="3833">
                  <c:v>0.0022181712962963</c:v>
                </c:pt>
                <c:pt idx="3834">
                  <c:v>0.00221875</c:v>
                </c:pt>
                <c:pt idx="3835">
                  <c:v>0.0022193287037037</c:v>
                </c:pt>
                <c:pt idx="3836">
                  <c:v>0.00221990740740741</c:v>
                </c:pt>
                <c:pt idx="3837">
                  <c:v>0.00222048611111111</c:v>
                </c:pt>
                <c:pt idx="3838">
                  <c:v>0.00222106481481482</c:v>
                </c:pt>
                <c:pt idx="3839">
                  <c:v>0.00222164351851852</c:v>
                </c:pt>
                <c:pt idx="3840">
                  <c:v>0.00222222222222222</c:v>
                </c:pt>
                <c:pt idx="3841">
                  <c:v>0.00222280092592593</c:v>
                </c:pt>
                <c:pt idx="3842">
                  <c:v>0.00222337962962963</c:v>
                </c:pt>
                <c:pt idx="3843">
                  <c:v>0.00222395833333333</c:v>
                </c:pt>
                <c:pt idx="3844">
                  <c:v>0.00222453703703704</c:v>
                </c:pt>
                <c:pt idx="3845">
                  <c:v>0.00222511574074074</c:v>
                </c:pt>
                <c:pt idx="3846">
                  <c:v>0.00222569444444444</c:v>
                </c:pt>
                <c:pt idx="3847">
                  <c:v>0.00222627314814815</c:v>
                </c:pt>
                <c:pt idx="3848">
                  <c:v>0.00222685185185185</c:v>
                </c:pt>
                <c:pt idx="3849">
                  <c:v>0.00222743055555556</c:v>
                </c:pt>
                <c:pt idx="3850">
                  <c:v>0.00222800925925926</c:v>
                </c:pt>
                <c:pt idx="3851">
                  <c:v>0.00222858796296296</c:v>
                </c:pt>
                <c:pt idx="3852">
                  <c:v>0.00222916666666667</c:v>
                </c:pt>
                <c:pt idx="3853">
                  <c:v>0.00222974537037037</c:v>
                </c:pt>
                <c:pt idx="3854">
                  <c:v>0.00223032407407408</c:v>
                </c:pt>
                <c:pt idx="3855">
                  <c:v>0.00223090277777778</c:v>
                </c:pt>
                <c:pt idx="3856">
                  <c:v>0.00223148148148148</c:v>
                </c:pt>
                <c:pt idx="3857">
                  <c:v>0.00223206018518518</c:v>
                </c:pt>
                <c:pt idx="3858">
                  <c:v>0.00223263888888889</c:v>
                </c:pt>
                <c:pt idx="3859">
                  <c:v>0.00223321759259259</c:v>
                </c:pt>
                <c:pt idx="3860">
                  <c:v>0.0022337962962963</c:v>
                </c:pt>
                <c:pt idx="3861">
                  <c:v>0.002234375</c:v>
                </c:pt>
                <c:pt idx="3862">
                  <c:v>0.0022349537037037</c:v>
                </c:pt>
                <c:pt idx="3863">
                  <c:v>0.00223553240740741</c:v>
                </c:pt>
                <c:pt idx="3864">
                  <c:v>0.00223611111111111</c:v>
                </c:pt>
                <c:pt idx="3865">
                  <c:v>0.00223668981481481</c:v>
                </c:pt>
                <c:pt idx="3866">
                  <c:v>0.00223726851851852</c:v>
                </c:pt>
                <c:pt idx="3867">
                  <c:v>0.00223784722222222</c:v>
                </c:pt>
                <c:pt idx="3868">
                  <c:v>0.00223842592592593</c:v>
                </c:pt>
                <c:pt idx="3869">
                  <c:v>0.00223900462962963</c:v>
                </c:pt>
                <c:pt idx="3870">
                  <c:v>0.00223958333333333</c:v>
                </c:pt>
                <c:pt idx="3871">
                  <c:v>0.00224016203703704</c:v>
                </c:pt>
                <c:pt idx="3872">
                  <c:v>0.00224074074074074</c:v>
                </c:pt>
                <c:pt idx="3873">
                  <c:v>0.00224131944444444</c:v>
                </c:pt>
                <c:pt idx="3874">
                  <c:v>0.00224189814814815</c:v>
                </c:pt>
                <c:pt idx="3875">
                  <c:v>0.00224247685185185</c:v>
                </c:pt>
                <c:pt idx="3876">
                  <c:v>0.00224305555555556</c:v>
                </c:pt>
                <c:pt idx="3877">
                  <c:v>0.00224363425925926</c:v>
                </c:pt>
                <c:pt idx="3878">
                  <c:v>0.00224421296296296</c:v>
                </c:pt>
                <c:pt idx="3879">
                  <c:v>0.00224479166666667</c:v>
                </c:pt>
                <c:pt idx="3880">
                  <c:v>0.00224537037037037</c:v>
                </c:pt>
                <c:pt idx="3881">
                  <c:v>0.00224594907407407</c:v>
                </c:pt>
                <c:pt idx="3882">
                  <c:v>0.00224652777777778</c:v>
                </c:pt>
                <c:pt idx="3883">
                  <c:v>0.00224710648148148</c:v>
                </c:pt>
                <c:pt idx="3884">
                  <c:v>0.00224768518518519</c:v>
                </c:pt>
                <c:pt idx="3885">
                  <c:v>0.00224826388888889</c:v>
                </c:pt>
                <c:pt idx="3886">
                  <c:v>0.00224884259259259</c:v>
                </c:pt>
                <c:pt idx="3887">
                  <c:v>0.0022494212962963</c:v>
                </c:pt>
                <c:pt idx="3888">
                  <c:v>0.00225</c:v>
                </c:pt>
                <c:pt idx="3889">
                  <c:v>0.0022505787037037</c:v>
                </c:pt>
                <c:pt idx="3890">
                  <c:v>0.00225115740740741</c:v>
                </c:pt>
                <c:pt idx="3891">
                  <c:v>0.00225173611111111</c:v>
                </c:pt>
                <c:pt idx="3892">
                  <c:v>0.00225231481481482</c:v>
                </c:pt>
                <c:pt idx="3893">
                  <c:v>0.00225289351851852</c:v>
                </c:pt>
                <c:pt idx="3894">
                  <c:v>0.00225347222222222</c:v>
                </c:pt>
                <c:pt idx="3895">
                  <c:v>0.00225405092592593</c:v>
                </c:pt>
                <c:pt idx="3896">
                  <c:v>0.00225462962962963</c:v>
                </c:pt>
                <c:pt idx="3897">
                  <c:v>0.00225520833333333</c:v>
                </c:pt>
                <c:pt idx="3898">
                  <c:v>0.00225578703703704</c:v>
                </c:pt>
                <c:pt idx="3899">
                  <c:v>0.00225636574074074</c:v>
                </c:pt>
                <c:pt idx="3900">
                  <c:v>0.00225694444444444</c:v>
                </c:pt>
                <c:pt idx="3901">
                  <c:v>0.00225752314814815</c:v>
                </c:pt>
                <c:pt idx="3902">
                  <c:v>0.00225810185185185</c:v>
                </c:pt>
                <c:pt idx="3903">
                  <c:v>0.00225868055555556</c:v>
                </c:pt>
                <c:pt idx="3904">
                  <c:v>0.00225925925925926</c:v>
                </c:pt>
                <c:pt idx="3905">
                  <c:v>0.00225983796296296</c:v>
                </c:pt>
                <c:pt idx="3906">
                  <c:v>0.00226041666666667</c:v>
                </c:pt>
                <c:pt idx="3907">
                  <c:v>0.00226099537037037</c:v>
                </c:pt>
                <c:pt idx="3908">
                  <c:v>0.00226157407407408</c:v>
                </c:pt>
                <c:pt idx="3909">
                  <c:v>0.00226215277777778</c:v>
                </c:pt>
                <c:pt idx="3910">
                  <c:v>0.00226273148148148</c:v>
                </c:pt>
                <c:pt idx="3911">
                  <c:v>0.00226331018518519</c:v>
                </c:pt>
                <c:pt idx="3912">
                  <c:v>0.00226388888888889</c:v>
                </c:pt>
                <c:pt idx="3913">
                  <c:v>0.00226446759259259</c:v>
                </c:pt>
                <c:pt idx="3914">
                  <c:v>0.0022650462962963</c:v>
                </c:pt>
                <c:pt idx="3915">
                  <c:v>0.002265625</c:v>
                </c:pt>
                <c:pt idx="3916">
                  <c:v>0.0022662037037037</c:v>
                </c:pt>
                <c:pt idx="3917">
                  <c:v>0.00226678240740741</c:v>
                </c:pt>
                <c:pt idx="3918">
                  <c:v>0.00226736111111111</c:v>
                </c:pt>
                <c:pt idx="3919">
                  <c:v>0.00226793981481481</c:v>
                </c:pt>
                <c:pt idx="3920">
                  <c:v>0.00226851851851852</c:v>
                </c:pt>
                <c:pt idx="3921">
                  <c:v>0.00226909722222222</c:v>
                </c:pt>
                <c:pt idx="3922">
                  <c:v>0.00226967592592593</c:v>
                </c:pt>
                <c:pt idx="3923">
                  <c:v>0.00227025462962963</c:v>
                </c:pt>
                <c:pt idx="3924">
                  <c:v>0.00227083333333333</c:v>
                </c:pt>
                <c:pt idx="3925">
                  <c:v>0.00227141203703704</c:v>
                </c:pt>
                <c:pt idx="3926">
                  <c:v>0.00227199074074074</c:v>
                </c:pt>
                <c:pt idx="3927">
                  <c:v>0.00227256944444444</c:v>
                </c:pt>
                <c:pt idx="3928">
                  <c:v>0.00227314814814815</c:v>
                </c:pt>
                <c:pt idx="3929">
                  <c:v>0.00227372685185185</c:v>
                </c:pt>
                <c:pt idx="3930">
                  <c:v>0.00227430555555556</c:v>
                </c:pt>
                <c:pt idx="3931">
                  <c:v>0.00227488425925926</c:v>
                </c:pt>
                <c:pt idx="3932">
                  <c:v>0.00227546296296296</c:v>
                </c:pt>
                <c:pt idx="3933">
                  <c:v>0.00227604166666667</c:v>
                </c:pt>
                <c:pt idx="3934">
                  <c:v>0.00227662037037037</c:v>
                </c:pt>
                <c:pt idx="3935">
                  <c:v>0.00227719907407408</c:v>
                </c:pt>
                <c:pt idx="3936">
                  <c:v>0.00227777777777778</c:v>
                </c:pt>
                <c:pt idx="3937">
                  <c:v>0.00227835648148148</c:v>
                </c:pt>
                <c:pt idx="3938">
                  <c:v>0.00227893518518518</c:v>
                </c:pt>
                <c:pt idx="3939">
                  <c:v>0.00227951388888889</c:v>
                </c:pt>
                <c:pt idx="3940">
                  <c:v>0.00228009259259259</c:v>
                </c:pt>
                <c:pt idx="3941">
                  <c:v>0.0022806712962963</c:v>
                </c:pt>
                <c:pt idx="3942">
                  <c:v>0.00228125</c:v>
                </c:pt>
                <c:pt idx="3943">
                  <c:v>0.0022818287037037</c:v>
                </c:pt>
                <c:pt idx="3944">
                  <c:v>0.00228240740740741</c:v>
                </c:pt>
                <c:pt idx="3945">
                  <c:v>0.00228298611111111</c:v>
                </c:pt>
                <c:pt idx="3946">
                  <c:v>0.00228356481481482</c:v>
                </c:pt>
                <c:pt idx="3947">
                  <c:v>0.00228414351851852</c:v>
                </c:pt>
                <c:pt idx="3948">
                  <c:v>0.00228472222222222</c:v>
                </c:pt>
                <c:pt idx="3949">
                  <c:v>0.00228530092592593</c:v>
                </c:pt>
                <c:pt idx="3950">
                  <c:v>0.00228587962962963</c:v>
                </c:pt>
                <c:pt idx="3951">
                  <c:v>0.00228645833333333</c:v>
                </c:pt>
                <c:pt idx="3952">
                  <c:v>0.00228703703703704</c:v>
                </c:pt>
                <c:pt idx="3953">
                  <c:v>0.00228761574074074</c:v>
                </c:pt>
                <c:pt idx="3954">
                  <c:v>0.00228819444444444</c:v>
                </c:pt>
                <c:pt idx="3955">
                  <c:v>0.00228877314814815</c:v>
                </c:pt>
                <c:pt idx="3956">
                  <c:v>0.00228935185185185</c:v>
                </c:pt>
                <c:pt idx="3957">
                  <c:v>0.00228993055555556</c:v>
                </c:pt>
                <c:pt idx="3958">
                  <c:v>0.00229050925925926</c:v>
                </c:pt>
                <c:pt idx="3959">
                  <c:v>0.00229108796296296</c:v>
                </c:pt>
                <c:pt idx="3960">
                  <c:v>0.00229166666666667</c:v>
                </c:pt>
                <c:pt idx="3961">
                  <c:v>0.00229224537037037</c:v>
                </c:pt>
                <c:pt idx="3962">
                  <c:v>0.00229282407407408</c:v>
                </c:pt>
                <c:pt idx="3963">
                  <c:v>0.00229340277777778</c:v>
                </c:pt>
                <c:pt idx="3964">
                  <c:v>0.00229398148148148</c:v>
                </c:pt>
                <c:pt idx="3965">
                  <c:v>0.00229456018518518</c:v>
                </c:pt>
                <c:pt idx="3966">
                  <c:v>0.00229513888888889</c:v>
                </c:pt>
                <c:pt idx="3967">
                  <c:v>0.00229571759259259</c:v>
                </c:pt>
                <c:pt idx="3968">
                  <c:v>0.0022962962962963</c:v>
                </c:pt>
                <c:pt idx="3969">
                  <c:v>0.002296875</c:v>
                </c:pt>
                <c:pt idx="3970">
                  <c:v>0.0022974537037037</c:v>
                </c:pt>
                <c:pt idx="3971">
                  <c:v>0.00229803240740741</c:v>
                </c:pt>
                <c:pt idx="3972">
                  <c:v>0.00229861111111111</c:v>
                </c:pt>
                <c:pt idx="3973">
                  <c:v>0.00229918981481482</c:v>
                </c:pt>
                <c:pt idx="3974">
                  <c:v>0.00229976851851852</c:v>
                </c:pt>
                <c:pt idx="3975">
                  <c:v>0.00230034722222222</c:v>
                </c:pt>
                <c:pt idx="3976">
                  <c:v>0.00230092592592593</c:v>
                </c:pt>
                <c:pt idx="3977">
                  <c:v>0.00230150462962963</c:v>
                </c:pt>
                <c:pt idx="3978">
                  <c:v>0.00230208333333333</c:v>
                </c:pt>
                <c:pt idx="3979">
                  <c:v>0.00230266203703704</c:v>
                </c:pt>
                <c:pt idx="3980">
                  <c:v>0.00230324074074074</c:v>
                </c:pt>
                <c:pt idx="3981">
                  <c:v>0.00230381944444444</c:v>
                </c:pt>
                <c:pt idx="3982">
                  <c:v>0.00230439814814815</c:v>
                </c:pt>
                <c:pt idx="3983">
                  <c:v>0.00230497685185185</c:v>
                </c:pt>
                <c:pt idx="3984">
                  <c:v>0.00230555555555556</c:v>
                </c:pt>
                <c:pt idx="3985">
                  <c:v>0.00230613425925926</c:v>
                </c:pt>
                <c:pt idx="3986">
                  <c:v>0.00230671296296296</c:v>
                </c:pt>
                <c:pt idx="3987">
                  <c:v>0.00230729166666667</c:v>
                </c:pt>
                <c:pt idx="3988">
                  <c:v>0.00230787037037037</c:v>
                </c:pt>
                <c:pt idx="3989">
                  <c:v>0.00230844907407407</c:v>
                </c:pt>
                <c:pt idx="3990">
                  <c:v>0.00230902777777778</c:v>
                </c:pt>
                <c:pt idx="3991">
                  <c:v>0.00230960648148148</c:v>
                </c:pt>
                <c:pt idx="3992">
                  <c:v>0.00231018518518518</c:v>
                </c:pt>
                <c:pt idx="3993">
                  <c:v>0.00231076388888889</c:v>
                </c:pt>
                <c:pt idx="3994">
                  <c:v>0.00231134259259259</c:v>
                </c:pt>
                <c:pt idx="3995">
                  <c:v>0.0023119212962963</c:v>
                </c:pt>
                <c:pt idx="3996">
                  <c:v>0.0023125</c:v>
                </c:pt>
                <c:pt idx="3997">
                  <c:v>0.0023130787037037</c:v>
                </c:pt>
                <c:pt idx="3998">
                  <c:v>0.00231365740740741</c:v>
                </c:pt>
                <c:pt idx="3999">
                  <c:v>0.00231423611111111</c:v>
                </c:pt>
                <c:pt idx="4000">
                  <c:v>0.00231481481481481</c:v>
                </c:pt>
                <c:pt idx="4001">
                  <c:v>0.00231539351851852</c:v>
                </c:pt>
                <c:pt idx="4002">
                  <c:v>0.00231597222222222</c:v>
                </c:pt>
                <c:pt idx="4003">
                  <c:v>0.00231655092592593</c:v>
                </c:pt>
                <c:pt idx="4004">
                  <c:v>0.00231712962962963</c:v>
                </c:pt>
                <c:pt idx="4005">
                  <c:v>0.00231770833333333</c:v>
                </c:pt>
                <c:pt idx="4006">
                  <c:v>0.00231828703703704</c:v>
                </c:pt>
                <c:pt idx="4007">
                  <c:v>0.00231886574074074</c:v>
                </c:pt>
                <c:pt idx="4008">
                  <c:v>0.00231944444444444</c:v>
                </c:pt>
                <c:pt idx="4009">
                  <c:v>0.00232002314814815</c:v>
                </c:pt>
                <c:pt idx="4010">
                  <c:v>0.00232060185185185</c:v>
                </c:pt>
                <c:pt idx="4011">
                  <c:v>0.00232118055555556</c:v>
                </c:pt>
                <c:pt idx="4012">
                  <c:v>0.00232175925925926</c:v>
                </c:pt>
                <c:pt idx="4013">
                  <c:v>0.00232233796296296</c:v>
                </c:pt>
                <c:pt idx="4014">
                  <c:v>0.00232291666666667</c:v>
                </c:pt>
                <c:pt idx="4015">
                  <c:v>0.00232349537037037</c:v>
                </c:pt>
                <c:pt idx="4016">
                  <c:v>0.00232407407407407</c:v>
                </c:pt>
                <c:pt idx="4017">
                  <c:v>0.00232465277777778</c:v>
                </c:pt>
                <c:pt idx="4018">
                  <c:v>0.00232523148148148</c:v>
                </c:pt>
                <c:pt idx="4019">
                  <c:v>0.00232581018518518</c:v>
                </c:pt>
                <c:pt idx="4020">
                  <c:v>0.00232638888888889</c:v>
                </c:pt>
                <c:pt idx="4021">
                  <c:v>0.00232696759259259</c:v>
                </c:pt>
                <c:pt idx="4022">
                  <c:v>0.0023275462962963</c:v>
                </c:pt>
                <c:pt idx="4023">
                  <c:v>0.002328125</c:v>
                </c:pt>
                <c:pt idx="4024">
                  <c:v>0.0023287037037037</c:v>
                </c:pt>
                <c:pt idx="4025">
                  <c:v>0.00232928240740741</c:v>
                </c:pt>
                <c:pt idx="4026">
                  <c:v>0.00232986111111111</c:v>
                </c:pt>
                <c:pt idx="4027">
                  <c:v>0.00233043981481481</c:v>
                </c:pt>
                <c:pt idx="4028">
                  <c:v>0.00233101851851852</c:v>
                </c:pt>
                <c:pt idx="4029">
                  <c:v>0.00233159722222222</c:v>
                </c:pt>
                <c:pt idx="4030">
                  <c:v>0.00233217592592593</c:v>
                </c:pt>
                <c:pt idx="4031">
                  <c:v>0.00233275462962963</c:v>
                </c:pt>
                <c:pt idx="4032">
                  <c:v>0.00233333333333333</c:v>
                </c:pt>
                <c:pt idx="4033">
                  <c:v>0.00233391203703704</c:v>
                </c:pt>
                <c:pt idx="4034">
                  <c:v>0.00233449074074074</c:v>
                </c:pt>
                <c:pt idx="4035">
                  <c:v>0.00233506944444444</c:v>
                </c:pt>
                <c:pt idx="4036">
                  <c:v>0.00233564814814815</c:v>
                </c:pt>
                <c:pt idx="4037">
                  <c:v>0.00233622685185185</c:v>
                </c:pt>
                <c:pt idx="4038">
                  <c:v>0.00233680555555555</c:v>
                </c:pt>
                <c:pt idx="4039">
                  <c:v>0.00233738425925926</c:v>
                </c:pt>
                <c:pt idx="4040">
                  <c:v>0.00233796296296296</c:v>
                </c:pt>
                <c:pt idx="4041">
                  <c:v>0.00233854166666667</c:v>
                </c:pt>
                <c:pt idx="4042">
                  <c:v>0.00233912037037037</c:v>
                </c:pt>
                <c:pt idx="4043">
                  <c:v>0.00233969907407407</c:v>
                </c:pt>
                <c:pt idx="4044">
                  <c:v>0.00234027777777778</c:v>
                </c:pt>
                <c:pt idx="4045">
                  <c:v>0.00234085648148148</c:v>
                </c:pt>
                <c:pt idx="4046">
                  <c:v>0.00234143518518518</c:v>
                </c:pt>
                <c:pt idx="4047">
                  <c:v>0.00234201388888889</c:v>
                </c:pt>
                <c:pt idx="4048">
                  <c:v>0.00234259259259259</c:v>
                </c:pt>
                <c:pt idx="4049">
                  <c:v>0.0023431712962963</c:v>
                </c:pt>
                <c:pt idx="4050">
                  <c:v>0.00234375</c:v>
                </c:pt>
                <c:pt idx="4051">
                  <c:v>0.0023443287037037</c:v>
                </c:pt>
                <c:pt idx="4052">
                  <c:v>0.00234490740740741</c:v>
                </c:pt>
                <c:pt idx="4053">
                  <c:v>0.00234548611111111</c:v>
                </c:pt>
                <c:pt idx="4054">
                  <c:v>0.00234606481481482</c:v>
                </c:pt>
                <c:pt idx="4055">
                  <c:v>0.00234664351851852</c:v>
                </c:pt>
                <c:pt idx="4056">
                  <c:v>0.00234722222222222</c:v>
                </c:pt>
                <c:pt idx="4057">
                  <c:v>0.00234780092592593</c:v>
                </c:pt>
                <c:pt idx="4058">
                  <c:v>0.00234837962962963</c:v>
                </c:pt>
                <c:pt idx="4059">
                  <c:v>0.00234895833333333</c:v>
                </c:pt>
                <c:pt idx="4060">
                  <c:v>0.00234953703703704</c:v>
                </c:pt>
                <c:pt idx="4061">
                  <c:v>0.00235011574074074</c:v>
                </c:pt>
                <c:pt idx="4062">
                  <c:v>0.00235069444444444</c:v>
                </c:pt>
                <c:pt idx="4063">
                  <c:v>0.00235127314814815</c:v>
                </c:pt>
                <c:pt idx="4064">
                  <c:v>0.00235185185185185</c:v>
                </c:pt>
                <c:pt idx="4065">
                  <c:v>0.00235243055555556</c:v>
                </c:pt>
                <c:pt idx="4066">
                  <c:v>0.00235300925925926</c:v>
                </c:pt>
                <c:pt idx="4067">
                  <c:v>0.00235358796296296</c:v>
                </c:pt>
                <c:pt idx="4068">
                  <c:v>0.00235416666666667</c:v>
                </c:pt>
                <c:pt idx="4069">
                  <c:v>0.00235474537037037</c:v>
                </c:pt>
                <c:pt idx="4070">
                  <c:v>0.00235532407407407</c:v>
                </c:pt>
                <c:pt idx="4071">
                  <c:v>0.00235590277777778</c:v>
                </c:pt>
                <c:pt idx="4072">
                  <c:v>0.00235648148148148</c:v>
                </c:pt>
                <c:pt idx="4073">
                  <c:v>0.00235706018518518</c:v>
                </c:pt>
                <c:pt idx="4074">
                  <c:v>0.00235763888888889</c:v>
                </c:pt>
                <c:pt idx="4075">
                  <c:v>0.00235821759259259</c:v>
                </c:pt>
                <c:pt idx="4076">
                  <c:v>0.0023587962962963</c:v>
                </c:pt>
                <c:pt idx="4077">
                  <c:v>0.002359375</c:v>
                </c:pt>
                <c:pt idx="4078">
                  <c:v>0.0023599537037037</c:v>
                </c:pt>
                <c:pt idx="4079">
                  <c:v>0.00236053240740741</c:v>
                </c:pt>
                <c:pt idx="4080">
                  <c:v>0.00236111111111111</c:v>
                </c:pt>
                <c:pt idx="4081">
                  <c:v>0.00236168981481482</c:v>
                </c:pt>
                <c:pt idx="4082">
                  <c:v>0.00236226851851852</c:v>
                </c:pt>
                <c:pt idx="4083">
                  <c:v>0.00236284722222222</c:v>
                </c:pt>
                <c:pt idx="4084">
                  <c:v>0.00236342592592593</c:v>
                </c:pt>
                <c:pt idx="4085">
                  <c:v>0.00236400462962963</c:v>
                </c:pt>
                <c:pt idx="4086">
                  <c:v>0.00236458333333333</c:v>
                </c:pt>
                <c:pt idx="4087">
                  <c:v>0.00236516203703704</c:v>
                </c:pt>
                <c:pt idx="4088">
                  <c:v>0.00236574074074074</c:v>
                </c:pt>
                <c:pt idx="4089">
                  <c:v>0.00236631944444444</c:v>
                </c:pt>
                <c:pt idx="4090">
                  <c:v>0.00236689814814815</c:v>
                </c:pt>
                <c:pt idx="4091">
                  <c:v>0.00236747685185185</c:v>
                </c:pt>
                <c:pt idx="4092">
                  <c:v>0.00236805555555556</c:v>
                </c:pt>
                <c:pt idx="4093">
                  <c:v>0.00236863425925926</c:v>
                </c:pt>
                <c:pt idx="4094">
                  <c:v>0.00236921296296296</c:v>
                </c:pt>
                <c:pt idx="4095">
                  <c:v>0.00236979166666667</c:v>
                </c:pt>
                <c:pt idx="4096">
                  <c:v>0.00237037037037037</c:v>
                </c:pt>
                <c:pt idx="4097">
                  <c:v>0.00237094907407407</c:v>
                </c:pt>
                <c:pt idx="4098">
                  <c:v>0.00237152777777778</c:v>
                </c:pt>
                <c:pt idx="4099">
                  <c:v>0.00237210648148148</c:v>
                </c:pt>
                <c:pt idx="4100">
                  <c:v>0.00237268518518518</c:v>
                </c:pt>
                <c:pt idx="4101">
                  <c:v>0.00237326388888889</c:v>
                </c:pt>
                <c:pt idx="4102">
                  <c:v>0.00237384259259259</c:v>
                </c:pt>
                <c:pt idx="4103">
                  <c:v>0.0023744212962963</c:v>
                </c:pt>
                <c:pt idx="4104">
                  <c:v>0.002375</c:v>
                </c:pt>
                <c:pt idx="4105">
                  <c:v>0.0023755787037037</c:v>
                </c:pt>
                <c:pt idx="4106">
                  <c:v>0.00237615740740741</c:v>
                </c:pt>
                <c:pt idx="4107">
                  <c:v>0.00237673611111111</c:v>
                </c:pt>
                <c:pt idx="4108">
                  <c:v>0.00237731481481482</c:v>
                </c:pt>
                <c:pt idx="4109">
                  <c:v>0.00237789351851852</c:v>
                </c:pt>
                <c:pt idx="4110">
                  <c:v>0.00237847222222222</c:v>
                </c:pt>
                <c:pt idx="4111">
                  <c:v>0.00237905092592593</c:v>
                </c:pt>
                <c:pt idx="4112">
                  <c:v>0.00237962962962963</c:v>
                </c:pt>
                <c:pt idx="4113">
                  <c:v>0.00238020833333333</c:v>
                </c:pt>
                <c:pt idx="4114">
                  <c:v>0.00238078703703704</c:v>
                </c:pt>
                <c:pt idx="4115">
                  <c:v>0.00238136574074074</c:v>
                </c:pt>
                <c:pt idx="4116">
                  <c:v>0.00238194444444444</c:v>
                </c:pt>
                <c:pt idx="4117">
                  <c:v>0.00238252314814815</c:v>
                </c:pt>
                <c:pt idx="4118">
                  <c:v>0.00238310185185185</c:v>
                </c:pt>
                <c:pt idx="4119">
                  <c:v>0.00238368055555556</c:v>
                </c:pt>
                <c:pt idx="4120">
                  <c:v>0.00238425925925926</c:v>
                </c:pt>
                <c:pt idx="4121">
                  <c:v>0.00238483796296296</c:v>
                </c:pt>
                <c:pt idx="4122">
                  <c:v>0.00238541666666667</c:v>
                </c:pt>
                <c:pt idx="4123">
                  <c:v>0.00238599537037037</c:v>
                </c:pt>
                <c:pt idx="4124">
                  <c:v>0.00238657407407407</c:v>
                </c:pt>
                <c:pt idx="4125">
                  <c:v>0.00238715277777778</c:v>
                </c:pt>
                <c:pt idx="4126">
                  <c:v>0.00238773148148148</c:v>
                </c:pt>
                <c:pt idx="4127">
                  <c:v>0.00238831018518518</c:v>
                </c:pt>
                <c:pt idx="4128">
                  <c:v>0.00238888888888889</c:v>
                </c:pt>
                <c:pt idx="4129">
                  <c:v>0.00238946759259259</c:v>
                </c:pt>
                <c:pt idx="4130">
                  <c:v>0.0023900462962963</c:v>
                </c:pt>
                <c:pt idx="4131">
                  <c:v>0.002390625</c:v>
                </c:pt>
                <c:pt idx="4132">
                  <c:v>0.0023912037037037</c:v>
                </c:pt>
                <c:pt idx="4133">
                  <c:v>0.00239178240740741</c:v>
                </c:pt>
                <c:pt idx="4134">
                  <c:v>0.00239236111111111</c:v>
                </c:pt>
                <c:pt idx="4135">
                  <c:v>0.00239293981481482</c:v>
                </c:pt>
                <c:pt idx="4136">
                  <c:v>0.00239351851851852</c:v>
                </c:pt>
                <c:pt idx="4137">
                  <c:v>0.00239409722222222</c:v>
                </c:pt>
                <c:pt idx="4138">
                  <c:v>0.00239467592592593</c:v>
                </c:pt>
                <c:pt idx="4139">
                  <c:v>0.00239525462962963</c:v>
                </c:pt>
                <c:pt idx="4140">
                  <c:v>0.00239583333333333</c:v>
                </c:pt>
                <c:pt idx="4141">
                  <c:v>0.00239641203703704</c:v>
                </c:pt>
                <c:pt idx="4142">
                  <c:v>0.00239699074074074</c:v>
                </c:pt>
                <c:pt idx="4143">
                  <c:v>0.00239756944444444</c:v>
                </c:pt>
                <c:pt idx="4144">
                  <c:v>0.00239814814814815</c:v>
                </c:pt>
                <c:pt idx="4145">
                  <c:v>0.00239872685185185</c:v>
                </c:pt>
                <c:pt idx="4146">
                  <c:v>0.00239930555555556</c:v>
                </c:pt>
                <c:pt idx="4147">
                  <c:v>0.00239988425925926</c:v>
                </c:pt>
                <c:pt idx="4148">
                  <c:v>0.00240046296296296</c:v>
                </c:pt>
                <c:pt idx="4149">
                  <c:v>0.00240104166666667</c:v>
                </c:pt>
                <c:pt idx="4150">
                  <c:v>0.00240162037037037</c:v>
                </c:pt>
                <c:pt idx="4151">
                  <c:v>0.00240219907407407</c:v>
                </c:pt>
                <c:pt idx="4152">
                  <c:v>0.00240277777777778</c:v>
                </c:pt>
                <c:pt idx="4153">
                  <c:v>0.00240335648148148</c:v>
                </c:pt>
                <c:pt idx="4154">
                  <c:v>0.00240393518518518</c:v>
                </c:pt>
                <c:pt idx="4155">
                  <c:v>0.00240451388888889</c:v>
                </c:pt>
                <c:pt idx="4156">
                  <c:v>0.00240509259259259</c:v>
                </c:pt>
                <c:pt idx="4157">
                  <c:v>0.0024056712962963</c:v>
                </c:pt>
                <c:pt idx="4158">
                  <c:v>0.00240625</c:v>
                </c:pt>
                <c:pt idx="4159">
                  <c:v>0.0024068287037037</c:v>
                </c:pt>
                <c:pt idx="4160">
                  <c:v>0.00240740740740741</c:v>
                </c:pt>
                <c:pt idx="4161">
                  <c:v>0.00240798611111111</c:v>
                </c:pt>
                <c:pt idx="4162">
                  <c:v>0.00240856481481482</c:v>
                </c:pt>
                <c:pt idx="4163">
                  <c:v>0.00240914351851852</c:v>
                </c:pt>
                <c:pt idx="4164">
                  <c:v>0.00240972222222222</c:v>
                </c:pt>
                <c:pt idx="4165">
                  <c:v>0.00241030092592593</c:v>
                </c:pt>
                <c:pt idx="4166">
                  <c:v>0.00241087962962963</c:v>
                </c:pt>
                <c:pt idx="4167">
                  <c:v>0.00241145833333333</c:v>
                </c:pt>
                <c:pt idx="4168">
                  <c:v>0.00241203703703704</c:v>
                </c:pt>
                <c:pt idx="4169">
                  <c:v>0.00241261574074074</c:v>
                </c:pt>
                <c:pt idx="4170">
                  <c:v>0.00241319444444444</c:v>
                </c:pt>
                <c:pt idx="4171">
                  <c:v>0.00241377314814815</c:v>
                </c:pt>
                <c:pt idx="4172">
                  <c:v>0.00241435185185185</c:v>
                </c:pt>
                <c:pt idx="4173">
                  <c:v>0.00241493055555556</c:v>
                </c:pt>
                <c:pt idx="4174">
                  <c:v>0.00241550925925926</c:v>
                </c:pt>
                <c:pt idx="4175">
                  <c:v>0.00241608796296296</c:v>
                </c:pt>
                <c:pt idx="4176">
                  <c:v>0.00241666666666667</c:v>
                </c:pt>
                <c:pt idx="4177">
                  <c:v>0.00241724537037037</c:v>
                </c:pt>
                <c:pt idx="4178">
                  <c:v>0.00241782407407407</c:v>
                </c:pt>
                <c:pt idx="4179">
                  <c:v>0.00241840277777778</c:v>
                </c:pt>
                <c:pt idx="4180">
                  <c:v>0.00241898148148148</c:v>
                </c:pt>
                <c:pt idx="4181">
                  <c:v>0.00241956018518518</c:v>
                </c:pt>
                <c:pt idx="4182">
                  <c:v>0.00242013888888889</c:v>
                </c:pt>
                <c:pt idx="4183">
                  <c:v>0.00242071759259259</c:v>
                </c:pt>
                <c:pt idx="4184">
                  <c:v>0.0024212962962963</c:v>
                </c:pt>
                <c:pt idx="4185">
                  <c:v>0.002421875</c:v>
                </c:pt>
                <c:pt idx="4186">
                  <c:v>0.0024224537037037</c:v>
                </c:pt>
                <c:pt idx="4187">
                  <c:v>0.00242303240740741</c:v>
                </c:pt>
                <c:pt idx="4188">
                  <c:v>0.00242361111111111</c:v>
                </c:pt>
                <c:pt idx="4189">
                  <c:v>0.00242418981481482</c:v>
                </c:pt>
                <c:pt idx="4190">
                  <c:v>0.00242476851851852</c:v>
                </c:pt>
                <c:pt idx="4191">
                  <c:v>0.00242534722222222</c:v>
                </c:pt>
                <c:pt idx="4192">
                  <c:v>0.00242592592592593</c:v>
                </c:pt>
                <c:pt idx="4193">
                  <c:v>0.00242650462962963</c:v>
                </c:pt>
                <c:pt idx="4194">
                  <c:v>0.00242708333333333</c:v>
                </c:pt>
                <c:pt idx="4195">
                  <c:v>0.00242766203703704</c:v>
                </c:pt>
                <c:pt idx="4196">
                  <c:v>0.00242824074074074</c:v>
                </c:pt>
                <c:pt idx="4197">
                  <c:v>0.00242881944444444</c:v>
                </c:pt>
                <c:pt idx="4198">
                  <c:v>0.00242939814814815</c:v>
                </c:pt>
                <c:pt idx="4199">
                  <c:v>0.00242997685185185</c:v>
                </c:pt>
                <c:pt idx="4200">
                  <c:v>0.00243055555555556</c:v>
                </c:pt>
                <c:pt idx="4201">
                  <c:v>0.00243113425925926</c:v>
                </c:pt>
                <c:pt idx="4202">
                  <c:v>0.00243171296296296</c:v>
                </c:pt>
                <c:pt idx="4203">
                  <c:v>0.00243229166666667</c:v>
                </c:pt>
                <c:pt idx="4204">
                  <c:v>0.00243287037037037</c:v>
                </c:pt>
                <c:pt idx="4205">
                  <c:v>0.00243344907407407</c:v>
                </c:pt>
                <c:pt idx="4206">
                  <c:v>0.00243402777777778</c:v>
                </c:pt>
                <c:pt idx="4207">
                  <c:v>0.00243460648148148</c:v>
                </c:pt>
                <c:pt idx="4208">
                  <c:v>0.00243518518518518</c:v>
                </c:pt>
                <c:pt idx="4209">
                  <c:v>0.00243576388888889</c:v>
                </c:pt>
                <c:pt idx="4210">
                  <c:v>0.00243634259259259</c:v>
                </c:pt>
                <c:pt idx="4211">
                  <c:v>0.0024369212962963</c:v>
                </c:pt>
                <c:pt idx="4212">
                  <c:v>0.0024375</c:v>
                </c:pt>
                <c:pt idx="4213">
                  <c:v>0.0024380787037037</c:v>
                </c:pt>
                <c:pt idx="4214">
                  <c:v>0.00243865740740741</c:v>
                </c:pt>
                <c:pt idx="4215">
                  <c:v>0.00243923611111111</c:v>
                </c:pt>
                <c:pt idx="4216">
                  <c:v>0.00243981481481482</c:v>
                </c:pt>
                <c:pt idx="4217">
                  <c:v>0.00244039351851852</c:v>
                </c:pt>
                <c:pt idx="4218">
                  <c:v>0.00244097222222222</c:v>
                </c:pt>
                <c:pt idx="4219">
                  <c:v>0.00244155092592593</c:v>
                </c:pt>
                <c:pt idx="4220">
                  <c:v>0.00244212962962963</c:v>
                </c:pt>
                <c:pt idx="4221">
                  <c:v>0.00244270833333333</c:v>
                </c:pt>
                <c:pt idx="4222">
                  <c:v>0.00244328703703704</c:v>
                </c:pt>
                <c:pt idx="4223">
                  <c:v>0.00244386574074074</c:v>
                </c:pt>
                <c:pt idx="4224">
                  <c:v>0.00244444444444444</c:v>
                </c:pt>
                <c:pt idx="4225">
                  <c:v>0.00244502314814815</c:v>
                </c:pt>
                <c:pt idx="4226">
                  <c:v>0.00244560185185185</c:v>
                </c:pt>
                <c:pt idx="4227">
                  <c:v>0.00244618055555556</c:v>
                </c:pt>
                <c:pt idx="4228">
                  <c:v>0.00244675925925926</c:v>
                </c:pt>
                <c:pt idx="4229">
                  <c:v>0.00244733796296296</c:v>
                </c:pt>
                <c:pt idx="4230">
                  <c:v>0.00244791666666667</c:v>
                </c:pt>
                <c:pt idx="4231">
                  <c:v>0.00244849537037037</c:v>
                </c:pt>
                <c:pt idx="4232">
                  <c:v>0.00244907407407407</c:v>
                </c:pt>
                <c:pt idx="4233">
                  <c:v>0.00244965277777778</c:v>
                </c:pt>
                <c:pt idx="4234">
                  <c:v>0.00245023148148148</c:v>
                </c:pt>
                <c:pt idx="4235">
                  <c:v>0.00245081018518518</c:v>
                </c:pt>
                <c:pt idx="4236">
                  <c:v>0.00245138888888889</c:v>
                </c:pt>
                <c:pt idx="4237">
                  <c:v>0.00245196759259259</c:v>
                </c:pt>
                <c:pt idx="4238">
                  <c:v>0.0024525462962963</c:v>
                </c:pt>
                <c:pt idx="4239">
                  <c:v>0.002453125</c:v>
                </c:pt>
                <c:pt idx="4240">
                  <c:v>0.0024537037037037</c:v>
                </c:pt>
                <c:pt idx="4241">
                  <c:v>0.00245428240740741</c:v>
                </c:pt>
                <c:pt idx="4242">
                  <c:v>0.00245486111111111</c:v>
                </c:pt>
                <c:pt idx="4243">
                  <c:v>0.00245543981481481</c:v>
                </c:pt>
                <c:pt idx="4244">
                  <c:v>0.00245601851851852</c:v>
                </c:pt>
                <c:pt idx="4245">
                  <c:v>0.00245659722222222</c:v>
                </c:pt>
                <c:pt idx="4246">
                  <c:v>0.00245717592592593</c:v>
                </c:pt>
                <c:pt idx="4247">
                  <c:v>0.00245775462962963</c:v>
                </c:pt>
                <c:pt idx="4248">
                  <c:v>0.00245833333333333</c:v>
                </c:pt>
                <c:pt idx="4249">
                  <c:v>0.00245891203703704</c:v>
                </c:pt>
                <c:pt idx="4250">
                  <c:v>0.00245949074074074</c:v>
                </c:pt>
                <c:pt idx="4251">
                  <c:v>0.00246006944444444</c:v>
                </c:pt>
                <c:pt idx="4252">
                  <c:v>0.00246064814814815</c:v>
                </c:pt>
                <c:pt idx="4253">
                  <c:v>0.00246122685185185</c:v>
                </c:pt>
                <c:pt idx="4254">
                  <c:v>0.00246180555555556</c:v>
                </c:pt>
                <c:pt idx="4255">
                  <c:v>0.00246238425925926</c:v>
                </c:pt>
                <c:pt idx="4256">
                  <c:v>0.00246296296296296</c:v>
                </c:pt>
                <c:pt idx="4257">
                  <c:v>0.00246354166666667</c:v>
                </c:pt>
                <c:pt idx="4258">
                  <c:v>0.00246412037037037</c:v>
                </c:pt>
                <c:pt idx="4259">
                  <c:v>0.00246469907407407</c:v>
                </c:pt>
                <c:pt idx="4260">
                  <c:v>0.00246527777777778</c:v>
                </c:pt>
                <c:pt idx="4261">
                  <c:v>0.00246585648148148</c:v>
                </c:pt>
                <c:pt idx="4262">
                  <c:v>0.00246643518518518</c:v>
                </c:pt>
                <c:pt idx="4263">
                  <c:v>0.00246701388888889</c:v>
                </c:pt>
                <c:pt idx="4264">
                  <c:v>0.00246759259259259</c:v>
                </c:pt>
                <c:pt idx="4265">
                  <c:v>0.0024681712962963</c:v>
                </c:pt>
                <c:pt idx="4266">
                  <c:v>0.00246875</c:v>
                </c:pt>
                <c:pt idx="4267">
                  <c:v>0.0024693287037037</c:v>
                </c:pt>
                <c:pt idx="4268">
                  <c:v>0.00246990740740741</c:v>
                </c:pt>
                <c:pt idx="4269">
                  <c:v>0.00247048611111111</c:v>
                </c:pt>
                <c:pt idx="4270">
                  <c:v>0.00247106481481481</c:v>
                </c:pt>
                <c:pt idx="4271">
                  <c:v>0.00247164351851852</c:v>
                </c:pt>
                <c:pt idx="4272">
                  <c:v>0.00247222222222222</c:v>
                </c:pt>
                <c:pt idx="4273">
                  <c:v>0.00247280092592593</c:v>
                </c:pt>
                <c:pt idx="4274">
                  <c:v>0.00247337962962963</c:v>
                </c:pt>
                <c:pt idx="4275">
                  <c:v>0.00247395833333333</c:v>
                </c:pt>
                <c:pt idx="4276">
                  <c:v>0.00247453703703704</c:v>
                </c:pt>
                <c:pt idx="4277">
                  <c:v>0.00247511574074074</c:v>
                </c:pt>
                <c:pt idx="4278">
                  <c:v>0.00247569444444444</c:v>
                </c:pt>
                <c:pt idx="4279">
                  <c:v>0.00247627314814815</c:v>
                </c:pt>
                <c:pt idx="4280">
                  <c:v>0.00247685185185185</c:v>
                </c:pt>
                <c:pt idx="4281">
                  <c:v>0.00247743055555556</c:v>
                </c:pt>
                <c:pt idx="4282">
                  <c:v>0.00247800925925926</c:v>
                </c:pt>
                <c:pt idx="4283">
                  <c:v>0.00247858796296296</c:v>
                </c:pt>
                <c:pt idx="4284">
                  <c:v>0.00247916666666667</c:v>
                </c:pt>
                <c:pt idx="4285">
                  <c:v>0.00247974537037037</c:v>
                </c:pt>
                <c:pt idx="4286">
                  <c:v>0.00248032407407408</c:v>
                </c:pt>
                <c:pt idx="4287">
                  <c:v>0.00248090277777778</c:v>
                </c:pt>
                <c:pt idx="4288">
                  <c:v>0.00248148148148148</c:v>
                </c:pt>
                <c:pt idx="4289">
                  <c:v>0.00248206018518518</c:v>
                </c:pt>
                <c:pt idx="4290">
                  <c:v>0.00248263888888889</c:v>
                </c:pt>
                <c:pt idx="4291">
                  <c:v>0.00248321759259259</c:v>
                </c:pt>
                <c:pt idx="4292">
                  <c:v>0.0024837962962963</c:v>
                </c:pt>
                <c:pt idx="4293">
                  <c:v>0.002484375</c:v>
                </c:pt>
                <c:pt idx="4294">
                  <c:v>0.0024849537037037</c:v>
                </c:pt>
                <c:pt idx="4295">
                  <c:v>0.00248553240740741</c:v>
                </c:pt>
                <c:pt idx="4296">
                  <c:v>0.00248611111111111</c:v>
                </c:pt>
                <c:pt idx="4297">
                  <c:v>0.00248668981481481</c:v>
                </c:pt>
                <c:pt idx="4298">
                  <c:v>0.00248726851851852</c:v>
                </c:pt>
                <c:pt idx="4299">
                  <c:v>0.00248784722222222</c:v>
                </c:pt>
                <c:pt idx="4300">
                  <c:v>0.00248842592592593</c:v>
                </c:pt>
                <c:pt idx="4301">
                  <c:v>0.00248900462962963</c:v>
                </c:pt>
                <c:pt idx="4302">
                  <c:v>0.00248958333333333</c:v>
                </c:pt>
                <c:pt idx="4303">
                  <c:v>0.00249016203703704</c:v>
                </c:pt>
                <c:pt idx="4304">
                  <c:v>0.00249074074074074</c:v>
                </c:pt>
                <c:pt idx="4305">
                  <c:v>0.00249131944444444</c:v>
                </c:pt>
                <c:pt idx="4306">
                  <c:v>0.00249189814814815</c:v>
                </c:pt>
                <c:pt idx="4307">
                  <c:v>0.00249247685185185</c:v>
                </c:pt>
                <c:pt idx="4308">
                  <c:v>0.00249305555555556</c:v>
                </c:pt>
                <c:pt idx="4309">
                  <c:v>0.00249363425925926</c:v>
                </c:pt>
                <c:pt idx="4310">
                  <c:v>0.00249421296296296</c:v>
                </c:pt>
                <c:pt idx="4311">
                  <c:v>0.00249479166666667</c:v>
                </c:pt>
                <c:pt idx="4312">
                  <c:v>0.00249537037037037</c:v>
                </c:pt>
                <c:pt idx="4313">
                  <c:v>0.00249594907407407</c:v>
                </c:pt>
                <c:pt idx="4314">
                  <c:v>0.00249652777777778</c:v>
                </c:pt>
                <c:pt idx="4315">
                  <c:v>0.00249710648148148</c:v>
                </c:pt>
                <c:pt idx="4316">
                  <c:v>0.00249768518518518</c:v>
                </c:pt>
                <c:pt idx="4317">
                  <c:v>0.00249826388888889</c:v>
                </c:pt>
                <c:pt idx="4318">
                  <c:v>0.00249884259259259</c:v>
                </c:pt>
                <c:pt idx="4319">
                  <c:v>0.0024994212962963</c:v>
                </c:pt>
                <c:pt idx="4320">
                  <c:v>0.0025</c:v>
                </c:pt>
                <c:pt idx="4321">
                  <c:v>0.0025005787037037</c:v>
                </c:pt>
                <c:pt idx="4322">
                  <c:v>0.00250115740740741</c:v>
                </c:pt>
                <c:pt idx="4323">
                  <c:v>0.00250173611111111</c:v>
                </c:pt>
                <c:pt idx="4324">
                  <c:v>0.00250231481481481</c:v>
                </c:pt>
                <c:pt idx="4325">
                  <c:v>0.00250289351851852</c:v>
                </c:pt>
                <c:pt idx="4326">
                  <c:v>0.00250347222222222</c:v>
                </c:pt>
                <c:pt idx="4327">
                  <c:v>0.00250405092592593</c:v>
                </c:pt>
                <c:pt idx="4328">
                  <c:v>0.00250462962962963</c:v>
                </c:pt>
                <c:pt idx="4329">
                  <c:v>0.00250520833333333</c:v>
                </c:pt>
                <c:pt idx="4330">
                  <c:v>0.00250578703703704</c:v>
                </c:pt>
                <c:pt idx="4331">
                  <c:v>0.00250636574074074</c:v>
                </c:pt>
                <c:pt idx="4332">
                  <c:v>0.00250694444444444</c:v>
                </c:pt>
                <c:pt idx="4333">
                  <c:v>0.00250752314814815</c:v>
                </c:pt>
                <c:pt idx="4334">
                  <c:v>0.00250810185185185</c:v>
                </c:pt>
                <c:pt idx="4335">
                  <c:v>0.00250868055555556</c:v>
                </c:pt>
                <c:pt idx="4336">
                  <c:v>0.00250925925925926</c:v>
                </c:pt>
                <c:pt idx="4337">
                  <c:v>0.00250983796296296</c:v>
                </c:pt>
                <c:pt idx="4338">
                  <c:v>0.00251041666666667</c:v>
                </c:pt>
                <c:pt idx="4339">
                  <c:v>0.00251099537037037</c:v>
                </c:pt>
                <c:pt idx="4340">
                  <c:v>0.00251157407407407</c:v>
                </c:pt>
                <c:pt idx="4341">
                  <c:v>0.00251215277777778</c:v>
                </c:pt>
                <c:pt idx="4342">
                  <c:v>0.00251273148148148</c:v>
                </c:pt>
                <c:pt idx="4343">
                  <c:v>0.00251331018518519</c:v>
                </c:pt>
                <c:pt idx="4344">
                  <c:v>0.00251388888888889</c:v>
                </c:pt>
                <c:pt idx="4345">
                  <c:v>0.00251446759259259</c:v>
                </c:pt>
                <c:pt idx="4346">
                  <c:v>0.0025150462962963</c:v>
                </c:pt>
                <c:pt idx="4347">
                  <c:v>0.002515625</c:v>
                </c:pt>
                <c:pt idx="4348">
                  <c:v>0.0025162037037037</c:v>
                </c:pt>
                <c:pt idx="4349">
                  <c:v>0.00251678240740741</c:v>
                </c:pt>
                <c:pt idx="4350">
                  <c:v>0.00251736111111111</c:v>
                </c:pt>
                <c:pt idx="4351">
                  <c:v>0.00251793981481481</c:v>
                </c:pt>
                <c:pt idx="4352">
                  <c:v>0.00251851851851852</c:v>
                </c:pt>
                <c:pt idx="4353">
                  <c:v>0.00251909722222222</c:v>
                </c:pt>
                <c:pt idx="4354">
                  <c:v>0.00251967592592593</c:v>
                </c:pt>
                <c:pt idx="4355">
                  <c:v>0.00252025462962963</c:v>
                </c:pt>
                <c:pt idx="4356">
                  <c:v>0.00252083333333333</c:v>
                </c:pt>
                <c:pt idx="4357">
                  <c:v>0.00252141203703704</c:v>
                </c:pt>
                <c:pt idx="4358">
                  <c:v>0.00252199074074074</c:v>
                </c:pt>
                <c:pt idx="4359">
                  <c:v>0.00252256944444444</c:v>
                </c:pt>
                <c:pt idx="4360">
                  <c:v>0.00252314814814815</c:v>
                </c:pt>
                <c:pt idx="4361">
                  <c:v>0.00252372685185185</c:v>
                </c:pt>
                <c:pt idx="4362">
                  <c:v>0.00252430555555556</c:v>
                </c:pt>
                <c:pt idx="4363">
                  <c:v>0.00252488425925926</c:v>
                </c:pt>
                <c:pt idx="4364">
                  <c:v>0.00252546296296296</c:v>
                </c:pt>
                <c:pt idx="4365">
                  <c:v>0.00252604166666667</c:v>
                </c:pt>
                <c:pt idx="4366">
                  <c:v>0.00252662037037037</c:v>
                </c:pt>
                <c:pt idx="4367">
                  <c:v>0.00252719907407408</c:v>
                </c:pt>
                <c:pt idx="4368">
                  <c:v>0.00252777777777778</c:v>
                </c:pt>
                <c:pt idx="4369">
                  <c:v>0.00252835648148148</c:v>
                </c:pt>
                <c:pt idx="4370">
                  <c:v>0.00252893518518519</c:v>
                </c:pt>
                <c:pt idx="4371">
                  <c:v>0.00252951388888889</c:v>
                </c:pt>
                <c:pt idx="4372">
                  <c:v>0.00253009259259259</c:v>
                </c:pt>
                <c:pt idx="4373">
                  <c:v>0.0025306712962963</c:v>
                </c:pt>
                <c:pt idx="4374">
                  <c:v>0.00253125</c:v>
                </c:pt>
                <c:pt idx="4375">
                  <c:v>0.0025318287037037</c:v>
                </c:pt>
                <c:pt idx="4376">
                  <c:v>0.00253240740740741</c:v>
                </c:pt>
                <c:pt idx="4377">
                  <c:v>0.00253298611111111</c:v>
                </c:pt>
                <c:pt idx="4378">
                  <c:v>0.00253356481481481</c:v>
                </c:pt>
                <c:pt idx="4379">
                  <c:v>0.00253414351851852</c:v>
                </c:pt>
                <c:pt idx="4380">
                  <c:v>0.00253472222222222</c:v>
                </c:pt>
                <c:pt idx="4381">
                  <c:v>0.00253530092592593</c:v>
                </c:pt>
                <c:pt idx="4382">
                  <c:v>0.00253587962962963</c:v>
                </c:pt>
                <c:pt idx="4383">
                  <c:v>0.00253645833333333</c:v>
                </c:pt>
                <c:pt idx="4384">
                  <c:v>0.00253703703703704</c:v>
                </c:pt>
                <c:pt idx="4385">
                  <c:v>0.00253761574074074</c:v>
                </c:pt>
                <c:pt idx="4386">
                  <c:v>0.00253819444444444</c:v>
                </c:pt>
                <c:pt idx="4387">
                  <c:v>0.00253877314814815</c:v>
                </c:pt>
                <c:pt idx="4388">
                  <c:v>0.00253935185185185</c:v>
                </c:pt>
                <c:pt idx="4389">
                  <c:v>0.00253993055555556</c:v>
                </c:pt>
                <c:pt idx="4390">
                  <c:v>0.00254050925925926</c:v>
                </c:pt>
                <c:pt idx="4391">
                  <c:v>0.00254108796296296</c:v>
                </c:pt>
                <c:pt idx="4392">
                  <c:v>0.00254166666666667</c:v>
                </c:pt>
                <c:pt idx="4393">
                  <c:v>0.00254224537037037</c:v>
                </c:pt>
                <c:pt idx="4394">
                  <c:v>0.00254282407407407</c:v>
                </c:pt>
                <c:pt idx="4395">
                  <c:v>0.00254340277777778</c:v>
                </c:pt>
                <c:pt idx="4396">
                  <c:v>0.00254398148148148</c:v>
                </c:pt>
                <c:pt idx="4397">
                  <c:v>0.00254456018518519</c:v>
                </c:pt>
                <c:pt idx="4398">
                  <c:v>0.00254513888888889</c:v>
                </c:pt>
                <c:pt idx="4399">
                  <c:v>0.00254571759259259</c:v>
                </c:pt>
                <c:pt idx="4400">
                  <c:v>0.0025462962962963</c:v>
                </c:pt>
                <c:pt idx="4401">
                  <c:v>0.002546875</c:v>
                </c:pt>
                <c:pt idx="4402">
                  <c:v>0.0025474537037037</c:v>
                </c:pt>
                <c:pt idx="4403">
                  <c:v>0.00254803240740741</c:v>
                </c:pt>
                <c:pt idx="4404">
                  <c:v>0.00254861111111111</c:v>
                </c:pt>
                <c:pt idx="4405">
                  <c:v>0.00254918981481481</c:v>
                </c:pt>
                <c:pt idx="4406">
                  <c:v>0.00254976851851852</c:v>
                </c:pt>
                <c:pt idx="4407">
                  <c:v>0.00255034722222222</c:v>
                </c:pt>
                <c:pt idx="4408">
                  <c:v>0.00255092592592593</c:v>
                </c:pt>
                <c:pt idx="4409">
                  <c:v>0.00255150462962963</c:v>
                </c:pt>
                <c:pt idx="4410">
                  <c:v>0.00255208333333333</c:v>
                </c:pt>
                <c:pt idx="4411">
                  <c:v>0.00255266203703704</c:v>
                </c:pt>
                <c:pt idx="4412">
                  <c:v>0.00255324074074074</c:v>
                </c:pt>
                <c:pt idx="4413">
                  <c:v>0.00255381944444444</c:v>
                </c:pt>
                <c:pt idx="4414">
                  <c:v>0.00255439814814815</c:v>
                </c:pt>
                <c:pt idx="4415">
                  <c:v>0.00255497685185185</c:v>
                </c:pt>
                <c:pt idx="4416">
                  <c:v>0.00255555555555556</c:v>
                </c:pt>
                <c:pt idx="4417">
                  <c:v>0.00255613425925926</c:v>
                </c:pt>
                <c:pt idx="4418">
                  <c:v>0.00255671296296296</c:v>
                </c:pt>
                <c:pt idx="4419">
                  <c:v>0.00255729166666667</c:v>
                </c:pt>
                <c:pt idx="4420">
                  <c:v>0.00255787037037037</c:v>
                </c:pt>
                <c:pt idx="4421">
                  <c:v>0.00255844907407407</c:v>
                </c:pt>
                <c:pt idx="4422">
                  <c:v>0.00255902777777778</c:v>
                </c:pt>
                <c:pt idx="4423">
                  <c:v>0.00255960648148148</c:v>
                </c:pt>
                <c:pt idx="4424">
                  <c:v>0.00256018518518519</c:v>
                </c:pt>
                <c:pt idx="4425">
                  <c:v>0.00256076388888889</c:v>
                </c:pt>
                <c:pt idx="4426">
                  <c:v>0.00256134259259259</c:v>
                </c:pt>
                <c:pt idx="4427">
                  <c:v>0.0025619212962963</c:v>
                </c:pt>
                <c:pt idx="4428">
                  <c:v>0.0025625</c:v>
                </c:pt>
                <c:pt idx="4429">
                  <c:v>0.0025630787037037</c:v>
                </c:pt>
                <c:pt idx="4430">
                  <c:v>0.00256365740740741</c:v>
                </c:pt>
                <c:pt idx="4431">
                  <c:v>0.00256423611111111</c:v>
                </c:pt>
                <c:pt idx="4432">
                  <c:v>0.00256481481481481</c:v>
                </c:pt>
                <c:pt idx="4433">
                  <c:v>0.00256539351851852</c:v>
                </c:pt>
                <c:pt idx="4434">
                  <c:v>0.00256597222222222</c:v>
                </c:pt>
                <c:pt idx="4435">
                  <c:v>0.00256655092592593</c:v>
                </c:pt>
                <c:pt idx="4436">
                  <c:v>0.00256712962962963</c:v>
                </c:pt>
                <c:pt idx="4437">
                  <c:v>0.00256770833333333</c:v>
                </c:pt>
                <c:pt idx="4438">
                  <c:v>0.00256828703703704</c:v>
                </c:pt>
                <c:pt idx="4439">
                  <c:v>0.00256886574074074</c:v>
                </c:pt>
                <c:pt idx="4440">
                  <c:v>0.00256944444444444</c:v>
                </c:pt>
                <c:pt idx="4441">
                  <c:v>0.00257002314814815</c:v>
                </c:pt>
                <c:pt idx="4442">
                  <c:v>0.00257060185185185</c:v>
                </c:pt>
                <c:pt idx="4443">
                  <c:v>0.00257118055555556</c:v>
                </c:pt>
                <c:pt idx="4444">
                  <c:v>0.00257175925925926</c:v>
                </c:pt>
                <c:pt idx="4445">
                  <c:v>0.00257233796296296</c:v>
                </c:pt>
                <c:pt idx="4446">
                  <c:v>0.00257291666666667</c:v>
                </c:pt>
                <c:pt idx="4447">
                  <c:v>0.00257349537037037</c:v>
                </c:pt>
                <c:pt idx="4448">
                  <c:v>0.00257407407407407</c:v>
                </c:pt>
                <c:pt idx="4449">
                  <c:v>0.00257465277777778</c:v>
                </c:pt>
                <c:pt idx="4450">
                  <c:v>0.00257523148148148</c:v>
                </c:pt>
                <c:pt idx="4451">
                  <c:v>0.00257581018518518</c:v>
                </c:pt>
                <c:pt idx="4452">
                  <c:v>0.00257638888888889</c:v>
                </c:pt>
                <c:pt idx="4453">
                  <c:v>0.00257696759259259</c:v>
                </c:pt>
                <c:pt idx="4454">
                  <c:v>0.0025775462962963</c:v>
                </c:pt>
                <c:pt idx="4455">
                  <c:v>0.002578125</c:v>
                </c:pt>
                <c:pt idx="4456">
                  <c:v>0.0025787037037037</c:v>
                </c:pt>
                <c:pt idx="4457">
                  <c:v>0.00257928240740741</c:v>
                </c:pt>
                <c:pt idx="4458">
                  <c:v>0.00257986111111111</c:v>
                </c:pt>
                <c:pt idx="4459">
                  <c:v>0.00258043981481481</c:v>
                </c:pt>
                <c:pt idx="4460">
                  <c:v>0.00258101851851852</c:v>
                </c:pt>
                <c:pt idx="4461">
                  <c:v>0.00258159722222222</c:v>
                </c:pt>
                <c:pt idx="4462">
                  <c:v>0.00258217592592593</c:v>
                </c:pt>
                <c:pt idx="4463">
                  <c:v>0.00258275462962963</c:v>
                </c:pt>
                <c:pt idx="4464">
                  <c:v>0.00258333333333333</c:v>
                </c:pt>
                <c:pt idx="4465">
                  <c:v>0.00258391203703704</c:v>
                </c:pt>
                <c:pt idx="4466">
                  <c:v>0.00258449074074074</c:v>
                </c:pt>
                <c:pt idx="4467">
                  <c:v>0.00258506944444444</c:v>
                </c:pt>
                <c:pt idx="4468">
                  <c:v>0.00258564814814815</c:v>
                </c:pt>
                <c:pt idx="4469">
                  <c:v>0.00258622685185185</c:v>
                </c:pt>
                <c:pt idx="4470">
                  <c:v>0.00258680555555556</c:v>
                </c:pt>
                <c:pt idx="4471">
                  <c:v>0.00258738425925926</c:v>
                </c:pt>
                <c:pt idx="4472">
                  <c:v>0.00258796296296296</c:v>
                </c:pt>
                <c:pt idx="4473">
                  <c:v>0.00258854166666667</c:v>
                </c:pt>
                <c:pt idx="4474">
                  <c:v>0.00258912037037037</c:v>
                </c:pt>
                <c:pt idx="4475">
                  <c:v>0.00258969907407407</c:v>
                </c:pt>
                <c:pt idx="4476">
                  <c:v>0.00259027777777778</c:v>
                </c:pt>
                <c:pt idx="4477">
                  <c:v>0.00259085648148148</c:v>
                </c:pt>
                <c:pt idx="4478">
                  <c:v>0.00259143518518518</c:v>
                </c:pt>
                <c:pt idx="4479">
                  <c:v>0.00259201388888889</c:v>
                </c:pt>
                <c:pt idx="4480">
                  <c:v>0.00259259259259259</c:v>
                </c:pt>
                <c:pt idx="4481">
                  <c:v>0.0025931712962963</c:v>
                </c:pt>
                <c:pt idx="4482">
                  <c:v>0.00259375</c:v>
                </c:pt>
                <c:pt idx="4483">
                  <c:v>0.0025943287037037</c:v>
                </c:pt>
                <c:pt idx="4484">
                  <c:v>0.00259490740740741</c:v>
                </c:pt>
                <c:pt idx="4485">
                  <c:v>0.00259548611111111</c:v>
                </c:pt>
                <c:pt idx="4486">
                  <c:v>0.00259606481481481</c:v>
                </c:pt>
                <c:pt idx="4487">
                  <c:v>0.00259664351851852</c:v>
                </c:pt>
                <c:pt idx="4488">
                  <c:v>0.00259722222222222</c:v>
                </c:pt>
                <c:pt idx="4489">
                  <c:v>0.00259780092592593</c:v>
                </c:pt>
                <c:pt idx="4490">
                  <c:v>0.00259837962962963</c:v>
                </c:pt>
                <c:pt idx="4491">
                  <c:v>0.00259895833333333</c:v>
                </c:pt>
                <c:pt idx="4492">
                  <c:v>0.00259953703703704</c:v>
                </c:pt>
                <c:pt idx="4493">
                  <c:v>0.00260011574074074</c:v>
                </c:pt>
                <c:pt idx="4494">
                  <c:v>0.00260069444444444</c:v>
                </c:pt>
                <c:pt idx="4495">
                  <c:v>0.00260127314814815</c:v>
                </c:pt>
                <c:pt idx="4496">
                  <c:v>0.00260185185185185</c:v>
                </c:pt>
                <c:pt idx="4497">
                  <c:v>0.00260243055555556</c:v>
                </c:pt>
                <c:pt idx="4498">
                  <c:v>0.00260300925925926</c:v>
                </c:pt>
                <c:pt idx="4499">
                  <c:v>0.00260358796296296</c:v>
                </c:pt>
                <c:pt idx="4500">
                  <c:v>0.00260416666666667</c:v>
                </c:pt>
                <c:pt idx="4501">
                  <c:v>0.00260474537037037</c:v>
                </c:pt>
                <c:pt idx="4502">
                  <c:v>0.00260532407407407</c:v>
                </c:pt>
                <c:pt idx="4503">
                  <c:v>0.00260590277777778</c:v>
                </c:pt>
                <c:pt idx="4504">
                  <c:v>0.00260648148148148</c:v>
                </c:pt>
                <c:pt idx="4505">
                  <c:v>0.00260706018518519</c:v>
                </c:pt>
                <c:pt idx="4506">
                  <c:v>0.00260763888888889</c:v>
                </c:pt>
                <c:pt idx="4507">
                  <c:v>0.00260821759259259</c:v>
                </c:pt>
                <c:pt idx="4508">
                  <c:v>0.0026087962962963</c:v>
                </c:pt>
                <c:pt idx="4509">
                  <c:v>0.002609375</c:v>
                </c:pt>
                <c:pt idx="4510">
                  <c:v>0.0026099537037037</c:v>
                </c:pt>
                <c:pt idx="4511">
                  <c:v>0.00261053240740741</c:v>
                </c:pt>
                <c:pt idx="4512">
                  <c:v>0.00261111111111111</c:v>
                </c:pt>
                <c:pt idx="4513">
                  <c:v>0.00261168981481481</c:v>
                </c:pt>
                <c:pt idx="4514">
                  <c:v>0.00261226851851852</c:v>
                </c:pt>
                <c:pt idx="4515">
                  <c:v>0.00261284722222222</c:v>
                </c:pt>
                <c:pt idx="4516">
                  <c:v>0.00261342592592593</c:v>
                </c:pt>
                <c:pt idx="4517">
                  <c:v>0.00261400462962963</c:v>
                </c:pt>
                <c:pt idx="4518">
                  <c:v>0.00261458333333333</c:v>
                </c:pt>
                <c:pt idx="4519">
                  <c:v>0.00261516203703704</c:v>
                </c:pt>
                <c:pt idx="4520">
                  <c:v>0.00261574074074074</c:v>
                </c:pt>
                <c:pt idx="4521">
                  <c:v>0.00261631944444444</c:v>
                </c:pt>
                <c:pt idx="4522">
                  <c:v>0.00261689814814815</c:v>
                </c:pt>
                <c:pt idx="4523">
                  <c:v>0.00261747685185185</c:v>
                </c:pt>
                <c:pt idx="4524">
                  <c:v>0.00261805555555556</c:v>
                </c:pt>
                <c:pt idx="4525">
                  <c:v>0.00261863425925926</c:v>
                </c:pt>
                <c:pt idx="4526">
                  <c:v>0.00261921296296296</c:v>
                </c:pt>
                <c:pt idx="4527">
                  <c:v>0.00261979166666667</c:v>
                </c:pt>
                <c:pt idx="4528">
                  <c:v>0.00262037037037037</c:v>
                </c:pt>
                <c:pt idx="4529">
                  <c:v>0.00262094907407407</c:v>
                </c:pt>
                <c:pt idx="4530">
                  <c:v>0.00262152777777778</c:v>
                </c:pt>
                <c:pt idx="4531">
                  <c:v>0.00262210648148148</c:v>
                </c:pt>
                <c:pt idx="4532">
                  <c:v>0.00262268518518518</c:v>
                </c:pt>
                <c:pt idx="4533">
                  <c:v>0.00262326388888889</c:v>
                </c:pt>
                <c:pt idx="4534">
                  <c:v>0.00262384259259259</c:v>
                </c:pt>
                <c:pt idx="4535">
                  <c:v>0.0026244212962963</c:v>
                </c:pt>
                <c:pt idx="4536">
                  <c:v>0.002625</c:v>
                </c:pt>
                <c:pt idx="4537">
                  <c:v>0.0026255787037037</c:v>
                </c:pt>
                <c:pt idx="4538">
                  <c:v>0.00262615740740741</c:v>
                </c:pt>
                <c:pt idx="4539">
                  <c:v>0.00262673611111111</c:v>
                </c:pt>
                <c:pt idx="4540">
                  <c:v>0.00262731481481482</c:v>
                </c:pt>
                <c:pt idx="4541">
                  <c:v>0.00262789351851852</c:v>
                </c:pt>
                <c:pt idx="4542">
                  <c:v>0.00262847222222222</c:v>
                </c:pt>
                <c:pt idx="4543">
                  <c:v>0.00262905092592593</c:v>
                </c:pt>
                <c:pt idx="4544">
                  <c:v>0.00262962962962963</c:v>
                </c:pt>
                <c:pt idx="4545">
                  <c:v>0.00263020833333333</c:v>
                </c:pt>
                <c:pt idx="4546">
                  <c:v>0.00263078703703704</c:v>
                </c:pt>
                <c:pt idx="4547">
                  <c:v>0.00263136574074074</c:v>
                </c:pt>
                <c:pt idx="4548">
                  <c:v>0.00263194444444444</c:v>
                </c:pt>
                <c:pt idx="4549">
                  <c:v>0.00263252314814815</c:v>
                </c:pt>
                <c:pt idx="4550">
                  <c:v>0.00263310185185185</c:v>
                </c:pt>
                <c:pt idx="4551">
                  <c:v>0.00263368055555556</c:v>
                </c:pt>
                <c:pt idx="4552">
                  <c:v>0.00263425925925926</c:v>
                </c:pt>
                <c:pt idx="4553">
                  <c:v>0.00263483796296296</c:v>
                </c:pt>
                <c:pt idx="4554">
                  <c:v>0.00263541666666667</c:v>
                </c:pt>
                <c:pt idx="4555">
                  <c:v>0.00263599537037037</c:v>
                </c:pt>
                <c:pt idx="4556">
                  <c:v>0.00263657407407407</c:v>
                </c:pt>
                <c:pt idx="4557">
                  <c:v>0.00263715277777778</c:v>
                </c:pt>
                <c:pt idx="4558">
                  <c:v>0.00263773148148148</c:v>
                </c:pt>
                <c:pt idx="4559">
                  <c:v>0.00263831018518519</c:v>
                </c:pt>
                <c:pt idx="4560">
                  <c:v>0.00263888888888889</c:v>
                </c:pt>
                <c:pt idx="4561">
                  <c:v>0.00263946759259259</c:v>
                </c:pt>
                <c:pt idx="4562">
                  <c:v>0.0026400462962963</c:v>
                </c:pt>
                <c:pt idx="4563">
                  <c:v>0.002640625</c:v>
                </c:pt>
                <c:pt idx="4564">
                  <c:v>0.0026412037037037</c:v>
                </c:pt>
                <c:pt idx="4565">
                  <c:v>0.00264178240740741</c:v>
                </c:pt>
                <c:pt idx="4566">
                  <c:v>0.00264236111111111</c:v>
                </c:pt>
                <c:pt idx="4567">
                  <c:v>0.00264293981481482</c:v>
                </c:pt>
                <c:pt idx="4568">
                  <c:v>0.00264351851851852</c:v>
                </c:pt>
                <c:pt idx="4569">
                  <c:v>0.00264409722222222</c:v>
                </c:pt>
                <c:pt idx="4570">
                  <c:v>0.00264467592592593</c:v>
                </c:pt>
                <c:pt idx="4571">
                  <c:v>0.00264525462962963</c:v>
                </c:pt>
                <c:pt idx="4572">
                  <c:v>0.00264583333333333</c:v>
                </c:pt>
                <c:pt idx="4573">
                  <c:v>0.00264641203703704</c:v>
                </c:pt>
                <c:pt idx="4574">
                  <c:v>0.00264699074074074</c:v>
                </c:pt>
                <c:pt idx="4575">
                  <c:v>0.00264756944444444</c:v>
                </c:pt>
                <c:pt idx="4576">
                  <c:v>0.00264814814814815</c:v>
                </c:pt>
                <c:pt idx="4577">
                  <c:v>0.00264872685185185</c:v>
                </c:pt>
                <c:pt idx="4578">
                  <c:v>0.00264930555555556</c:v>
                </c:pt>
                <c:pt idx="4579">
                  <c:v>0.00264988425925926</c:v>
                </c:pt>
                <c:pt idx="4580">
                  <c:v>0.00265046296296296</c:v>
                </c:pt>
                <c:pt idx="4581">
                  <c:v>0.00265104166666667</c:v>
                </c:pt>
                <c:pt idx="4582">
                  <c:v>0.00265162037037037</c:v>
                </c:pt>
                <c:pt idx="4583">
                  <c:v>0.00265219907407407</c:v>
                </c:pt>
                <c:pt idx="4584">
                  <c:v>0.00265277777777778</c:v>
                </c:pt>
                <c:pt idx="4585">
                  <c:v>0.00265335648148148</c:v>
                </c:pt>
                <c:pt idx="4586">
                  <c:v>0.00265393518518519</c:v>
                </c:pt>
                <c:pt idx="4587">
                  <c:v>0.00265451388888889</c:v>
                </c:pt>
                <c:pt idx="4588">
                  <c:v>0.00265509259259259</c:v>
                </c:pt>
                <c:pt idx="4589">
                  <c:v>0.0026556712962963</c:v>
                </c:pt>
                <c:pt idx="4590">
                  <c:v>0.00265625</c:v>
                </c:pt>
                <c:pt idx="4591">
                  <c:v>0.0026568287037037</c:v>
                </c:pt>
                <c:pt idx="4592">
                  <c:v>0.00265740740740741</c:v>
                </c:pt>
                <c:pt idx="4593">
                  <c:v>0.00265798611111111</c:v>
                </c:pt>
                <c:pt idx="4594">
                  <c:v>0.00265856481481481</c:v>
                </c:pt>
                <c:pt idx="4595">
                  <c:v>0.00265914351851852</c:v>
                </c:pt>
                <c:pt idx="4596">
                  <c:v>0.00265972222222222</c:v>
                </c:pt>
                <c:pt idx="4597">
                  <c:v>0.00266030092592593</c:v>
                </c:pt>
                <c:pt idx="4598">
                  <c:v>0.00266087962962963</c:v>
                </c:pt>
                <c:pt idx="4599">
                  <c:v>0.00266145833333333</c:v>
                </c:pt>
                <c:pt idx="4600">
                  <c:v>0.00266203703703704</c:v>
                </c:pt>
                <c:pt idx="4601">
                  <c:v>0.00266261574074074</c:v>
                </c:pt>
                <c:pt idx="4602">
                  <c:v>0.00266319444444445</c:v>
                </c:pt>
                <c:pt idx="4603">
                  <c:v>0.00266377314814815</c:v>
                </c:pt>
                <c:pt idx="4604">
                  <c:v>0.00266435185185185</c:v>
                </c:pt>
                <c:pt idx="4605">
                  <c:v>0.00266493055555556</c:v>
                </c:pt>
                <c:pt idx="4606">
                  <c:v>0.00266550925925926</c:v>
                </c:pt>
                <c:pt idx="4607">
                  <c:v>0.00266608796296296</c:v>
                </c:pt>
                <c:pt idx="4608">
                  <c:v>0.00266666666666667</c:v>
                </c:pt>
                <c:pt idx="4609">
                  <c:v>0.00266724537037037</c:v>
                </c:pt>
                <c:pt idx="4610">
                  <c:v>0.00266782407407407</c:v>
                </c:pt>
                <c:pt idx="4611">
                  <c:v>0.00266840277777778</c:v>
                </c:pt>
                <c:pt idx="4612">
                  <c:v>0.00266898148148148</c:v>
                </c:pt>
                <c:pt idx="4613">
                  <c:v>0.00266956018518519</c:v>
                </c:pt>
                <c:pt idx="4614">
                  <c:v>0.00267013888888889</c:v>
                </c:pt>
                <c:pt idx="4615">
                  <c:v>0.00267071759259259</c:v>
                </c:pt>
                <c:pt idx="4616">
                  <c:v>0.0026712962962963</c:v>
                </c:pt>
                <c:pt idx="4617">
                  <c:v>0.002671875</c:v>
                </c:pt>
                <c:pt idx="4618">
                  <c:v>0.0026724537037037</c:v>
                </c:pt>
                <c:pt idx="4619">
                  <c:v>0.00267303240740741</c:v>
                </c:pt>
                <c:pt idx="4620">
                  <c:v>0.00267361111111111</c:v>
                </c:pt>
                <c:pt idx="4621">
                  <c:v>0.00267418981481482</c:v>
                </c:pt>
                <c:pt idx="4622">
                  <c:v>0.00267476851851852</c:v>
                </c:pt>
                <c:pt idx="4623">
                  <c:v>0.00267534722222222</c:v>
                </c:pt>
                <c:pt idx="4624">
                  <c:v>0.00267592592592593</c:v>
                </c:pt>
                <c:pt idx="4625">
                  <c:v>0.00267650462962963</c:v>
                </c:pt>
                <c:pt idx="4626">
                  <c:v>0.00267708333333333</c:v>
                </c:pt>
                <c:pt idx="4627">
                  <c:v>0.00267766203703704</c:v>
                </c:pt>
                <c:pt idx="4628">
                  <c:v>0.00267824074074074</c:v>
                </c:pt>
                <c:pt idx="4629">
                  <c:v>0.00267881944444444</c:v>
                </c:pt>
                <c:pt idx="4630">
                  <c:v>0.00267939814814815</c:v>
                </c:pt>
                <c:pt idx="4631">
                  <c:v>0.00267997685185185</c:v>
                </c:pt>
                <c:pt idx="4632">
                  <c:v>0.00268055555555556</c:v>
                </c:pt>
                <c:pt idx="4633">
                  <c:v>0.00268113425925926</c:v>
                </c:pt>
                <c:pt idx="4634">
                  <c:v>0.00268171296296296</c:v>
                </c:pt>
                <c:pt idx="4635">
                  <c:v>0.00268229166666667</c:v>
                </c:pt>
                <c:pt idx="4636">
                  <c:v>0.00268287037037037</c:v>
                </c:pt>
                <c:pt idx="4637">
                  <c:v>0.00268344907407407</c:v>
                </c:pt>
                <c:pt idx="4638">
                  <c:v>0.00268402777777778</c:v>
                </c:pt>
                <c:pt idx="4639">
                  <c:v>0.00268460648148148</c:v>
                </c:pt>
                <c:pt idx="4640">
                  <c:v>0.00268518518518519</c:v>
                </c:pt>
                <c:pt idx="4641">
                  <c:v>0.00268576388888889</c:v>
                </c:pt>
                <c:pt idx="4642">
                  <c:v>0.00268634259259259</c:v>
                </c:pt>
                <c:pt idx="4643">
                  <c:v>0.0026869212962963</c:v>
                </c:pt>
                <c:pt idx="4644">
                  <c:v>0.0026875</c:v>
                </c:pt>
                <c:pt idx="4645">
                  <c:v>0.0026880787037037</c:v>
                </c:pt>
                <c:pt idx="4646">
                  <c:v>0.00268865740740741</c:v>
                </c:pt>
                <c:pt idx="4647">
                  <c:v>0.00268923611111111</c:v>
                </c:pt>
                <c:pt idx="4648">
                  <c:v>0.00268981481481482</c:v>
                </c:pt>
                <c:pt idx="4649">
                  <c:v>0.00269039351851852</c:v>
                </c:pt>
                <c:pt idx="4650">
                  <c:v>0.00269097222222222</c:v>
                </c:pt>
                <c:pt idx="4651">
                  <c:v>0.00269155092592593</c:v>
                </c:pt>
                <c:pt idx="4652">
                  <c:v>0.00269212962962963</c:v>
                </c:pt>
                <c:pt idx="4653">
                  <c:v>0.00269270833333333</c:v>
                </c:pt>
                <c:pt idx="4654">
                  <c:v>0.00269328703703704</c:v>
                </c:pt>
                <c:pt idx="4655">
                  <c:v>0.00269386574074074</c:v>
                </c:pt>
                <c:pt idx="4656">
                  <c:v>0.00269444444444444</c:v>
                </c:pt>
                <c:pt idx="4657">
                  <c:v>0.00269502314814815</c:v>
                </c:pt>
                <c:pt idx="4658">
                  <c:v>0.00269560185185185</c:v>
                </c:pt>
                <c:pt idx="4659">
                  <c:v>0.00269618055555556</c:v>
                </c:pt>
                <c:pt idx="4660">
                  <c:v>0.00269675925925926</c:v>
                </c:pt>
                <c:pt idx="4661">
                  <c:v>0.00269733796296296</c:v>
                </c:pt>
                <c:pt idx="4662">
                  <c:v>0.00269791666666667</c:v>
                </c:pt>
                <c:pt idx="4663">
                  <c:v>0.00269849537037037</c:v>
                </c:pt>
                <c:pt idx="4664">
                  <c:v>0.00269907407407407</c:v>
                </c:pt>
                <c:pt idx="4665">
                  <c:v>0.00269965277777778</c:v>
                </c:pt>
                <c:pt idx="4666">
                  <c:v>0.00270023148148148</c:v>
                </c:pt>
                <c:pt idx="4667">
                  <c:v>0.00270081018518519</c:v>
                </c:pt>
                <c:pt idx="4668">
                  <c:v>0.00270138888888889</c:v>
                </c:pt>
                <c:pt idx="4669">
                  <c:v>0.00270196759259259</c:v>
                </c:pt>
                <c:pt idx="4670">
                  <c:v>0.0027025462962963</c:v>
                </c:pt>
                <c:pt idx="4671">
                  <c:v>0.002703125</c:v>
                </c:pt>
                <c:pt idx="4672">
                  <c:v>0.0027037037037037</c:v>
                </c:pt>
                <c:pt idx="4673">
                  <c:v>0.00270428240740741</c:v>
                </c:pt>
                <c:pt idx="4674">
                  <c:v>0.00270486111111111</c:v>
                </c:pt>
                <c:pt idx="4675">
                  <c:v>0.00270543981481481</c:v>
                </c:pt>
                <c:pt idx="4676">
                  <c:v>0.00270601851851852</c:v>
                </c:pt>
                <c:pt idx="4677">
                  <c:v>0.00270659722222222</c:v>
                </c:pt>
                <c:pt idx="4678">
                  <c:v>0.00270717592592593</c:v>
                </c:pt>
                <c:pt idx="4679">
                  <c:v>0.00270775462962963</c:v>
                </c:pt>
                <c:pt idx="4680">
                  <c:v>0.00270833333333333</c:v>
                </c:pt>
                <c:pt idx="4681">
                  <c:v>0.00270891203703704</c:v>
                </c:pt>
                <c:pt idx="4682">
                  <c:v>0.00270949074074074</c:v>
                </c:pt>
                <c:pt idx="4683">
                  <c:v>0.00271006944444444</c:v>
                </c:pt>
                <c:pt idx="4684">
                  <c:v>0.00271064814814815</c:v>
                </c:pt>
                <c:pt idx="4685">
                  <c:v>0.00271122685185185</c:v>
                </c:pt>
                <c:pt idx="4686">
                  <c:v>0.00271180555555556</c:v>
                </c:pt>
                <c:pt idx="4687">
                  <c:v>0.00271238425925926</c:v>
                </c:pt>
                <c:pt idx="4688">
                  <c:v>0.00271296296296296</c:v>
                </c:pt>
                <c:pt idx="4689">
                  <c:v>0.00271354166666667</c:v>
                </c:pt>
                <c:pt idx="4690">
                  <c:v>0.00271412037037037</c:v>
                </c:pt>
                <c:pt idx="4691">
                  <c:v>0.00271469907407407</c:v>
                </c:pt>
                <c:pt idx="4692">
                  <c:v>0.00271527777777778</c:v>
                </c:pt>
                <c:pt idx="4693">
                  <c:v>0.00271585648148148</c:v>
                </c:pt>
                <c:pt idx="4694">
                  <c:v>0.00271643518518518</c:v>
                </c:pt>
                <c:pt idx="4695">
                  <c:v>0.00271701388888889</c:v>
                </c:pt>
                <c:pt idx="4696">
                  <c:v>0.00271759259259259</c:v>
                </c:pt>
                <c:pt idx="4697">
                  <c:v>0.0027181712962963</c:v>
                </c:pt>
                <c:pt idx="4698">
                  <c:v>0.00271875</c:v>
                </c:pt>
                <c:pt idx="4699">
                  <c:v>0.0027193287037037</c:v>
                </c:pt>
                <c:pt idx="4700">
                  <c:v>0.00271990740740741</c:v>
                </c:pt>
                <c:pt idx="4701">
                  <c:v>0.00272048611111111</c:v>
                </c:pt>
                <c:pt idx="4702">
                  <c:v>0.00272106481481481</c:v>
                </c:pt>
                <c:pt idx="4703">
                  <c:v>0.00272164351851852</c:v>
                </c:pt>
                <c:pt idx="4704">
                  <c:v>0.00272222222222222</c:v>
                </c:pt>
                <c:pt idx="4705">
                  <c:v>0.00272280092592593</c:v>
                </c:pt>
                <c:pt idx="4706">
                  <c:v>0.00272337962962963</c:v>
                </c:pt>
                <c:pt idx="4707">
                  <c:v>0.00272395833333333</c:v>
                </c:pt>
                <c:pt idx="4708">
                  <c:v>0.00272453703703704</c:v>
                </c:pt>
                <c:pt idx="4709">
                  <c:v>0.00272511574074074</c:v>
                </c:pt>
                <c:pt idx="4710">
                  <c:v>0.00272569444444444</c:v>
                </c:pt>
                <c:pt idx="4711">
                  <c:v>0.00272627314814815</c:v>
                </c:pt>
                <c:pt idx="4712">
                  <c:v>0.00272685185185185</c:v>
                </c:pt>
                <c:pt idx="4713">
                  <c:v>0.00272743055555556</c:v>
                </c:pt>
                <c:pt idx="4714">
                  <c:v>0.00272800925925926</c:v>
                </c:pt>
                <c:pt idx="4715">
                  <c:v>0.00272858796296296</c:v>
                </c:pt>
                <c:pt idx="4716">
                  <c:v>0.00272916666666667</c:v>
                </c:pt>
                <c:pt idx="4717">
                  <c:v>0.00272974537037037</c:v>
                </c:pt>
                <c:pt idx="4718">
                  <c:v>0.00273032407407407</c:v>
                </c:pt>
                <c:pt idx="4719">
                  <c:v>0.00273090277777778</c:v>
                </c:pt>
                <c:pt idx="4720">
                  <c:v>0.00273148148148148</c:v>
                </c:pt>
                <c:pt idx="4721">
                  <c:v>0.00273206018518518</c:v>
                </c:pt>
                <c:pt idx="4722">
                  <c:v>0.00273263888888889</c:v>
                </c:pt>
                <c:pt idx="4723">
                  <c:v>0.00273321759259259</c:v>
                </c:pt>
                <c:pt idx="4724">
                  <c:v>0.0027337962962963</c:v>
                </c:pt>
                <c:pt idx="4725">
                  <c:v>0.002734375</c:v>
                </c:pt>
                <c:pt idx="4726">
                  <c:v>0.0027349537037037</c:v>
                </c:pt>
                <c:pt idx="4727">
                  <c:v>0.00273553240740741</c:v>
                </c:pt>
                <c:pt idx="4728">
                  <c:v>0.00273611111111111</c:v>
                </c:pt>
                <c:pt idx="4729">
                  <c:v>0.00273668981481481</c:v>
                </c:pt>
                <c:pt idx="4730">
                  <c:v>0.00273726851851852</c:v>
                </c:pt>
                <c:pt idx="4731">
                  <c:v>0.00273784722222222</c:v>
                </c:pt>
                <c:pt idx="4732">
                  <c:v>0.00273842592592593</c:v>
                </c:pt>
                <c:pt idx="4733">
                  <c:v>0.00273900462962963</c:v>
                </c:pt>
                <c:pt idx="4734">
                  <c:v>0.00273958333333333</c:v>
                </c:pt>
                <c:pt idx="4735">
                  <c:v>0.00274016203703704</c:v>
                </c:pt>
                <c:pt idx="4736">
                  <c:v>0.00274074074074074</c:v>
                </c:pt>
                <c:pt idx="4737">
                  <c:v>0.00274131944444444</c:v>
                </c:pt>
                <c:pt idx="4738">
                  <c:v>0.00274189814814815</c:v>
                </c:pt>
                <c:pt idx="4739">
                  <c:v>0.00274247685185185</c:v>
                </c:pt>
                <c:pt idx="4740">
                  <c:v>0.00274305555555556</c:v>
                </c:pt>
                <c:pt idx="4741">
                  <c:v>0.00274363425925926</c:v>
                </c:pt>
                <c:pt idx="4742">
                  <c:v>0.00274421296296296</c:v>
                </c:pt>
                <c:pt idx="4743">
                  <c:v>0.00274479166666667</c:v>
                </c:pt>
                <c:pt idx="4744">
                  <c:v>0.00274537037037037</c:v>
                </c:pt>
                <c:pt idx="4745">
                  <c:v>0.00274594907407407</c:v>
                </c:pt>
                <c:pt idx="4746">
                  <c:v>0.00274652777777778</c:v>
                </c:pt>
                <c:pt idx="4747">
                  <c:v>0.00274710648148148</c:v>
                </c:pt>
                <c:pt idx="4748">
                  <c:v>0.00274768518518519</c:v>
                </c:pt>
                <c:pt idx="4749">
                  <c:v>0.00274826388888889</c:v>
                </c:pt>
                <c:pt idx="4750">
                  <c:v>0.00274884259259259</c:v>
                </c:pt>
                <c:pt idx="4751">
                  <c:v>0.0027494212962963</c:v>
                </c:pt>
                <c:pt idx="4752">
                  <c:v>0.00275</c:v>
                </c:pt>
                <c:pt idx="4753">
                  <c:v>0.0027505787037037</c:v>
                </c:pt>
                <c:pt idx="4754">
                  <c:v>0.00275115740740741</c:v>
                </c:pt>
                <c:pt idx="4755">
                  <c:v>0.00275173611111111</c:v>
                </c:pt>
                <c:pt idx="4756">
                  <c:v>0.00275231481481481</c:v>
                </c:pt>
                <c:pt idx="4757">
                  <c:v>0.00275289351851852</c:v>
                </c:pt>
                <c:pt idx="4758">
                  <c:v>0.00275347222222222</c:v>
                </c:pt>
                <c:pt idx="4759">
                  <c:v>0.00275405092592593</c:v>
                </c:pt>
                <c:pt idx="4760">
                  <c:v>0.00275462962962963</c:v>
                </c:pt>
                <c:pt idx="4761">
                  <c:v>0.00275520833333333</c:v>
                </c:pt>
                <c:pt idx="4762">
                  <c:v>0.00275578703703704</c:v>
                </c:pt>
                <c:pt idx="4763">
                  <c:v>0.00275636574074074</c:v>
                </c:pt>
                <c:pt idx="4764">
                  <c:v>0.00275694444444444</c:v>
                </c:pt>
                <c:pt idx="4765">
                  <c:v>0.00275752314814815</c:v>
                </c:pt>
                <c:pt idx="4766">
                  <c:v>0.00275810185185185</c:v>
                </c:pt>
                <c:pt idx="4767">
                  <c:v>0.00275868055555556</c:v>
                </c:pt>
                <c:pt idx="4768">
                  <c:v>0.00275925925925926</c:v>
                </c:pt>
                <c:pt idx="4769">
                  <c:v>0.00275983796296296</c:v>
                </c:pt>
                <c:pt idx="4770">
                  <c:v>0.00276041666666667</c:v>
                </c:pt>
                <c:pt idx="4771">
                  <c:v>0.00276099537037037</c:v>
                </c:pt>
                <c:pt idx="4772">
                  <c:v>0.00276157407407407</c:v>
                </c:pt>
                <c:pt idx="4773">
                  <c:v>0.00276215277777778</c:v>
                </c:pt>
                <c:pt idx="4774">
                  <c:v>0.00276273148148148</c:v>
                </c:pt>
                <c:pt idx="4775">
                  <c:v>0.00276331018518519</c:v>
                </c:pt>
                <c:pt idx="4776">
                  <c:v>0.00276388888888889</c:v>
                </c:pt>
                <c:pt idx="4777">
                  <c:v>0.00276446759259259</c:v>
                </c:pt>
                <c:pt idx="4778">
                  <c:v>0.0027650462962963</c:v>
                </c:pt>
                <c:pt idx="4779">
                  <c:v>0.002765625</c:v>
                </c:pt>
                <c:pt idx="4780">
                  <c:v>0.0027662037037037</c:v>
                </c:pt>
                <c:pt idx="4781">
                  <c:v>0.00276678240740741</c:v>
                </c:pt>
                <c:pt idx="4782">
                  <c:v>0.00276736111111111</c:v>
                </c:pt>
                <c:pt idx="4783">
                  <c:v>0.00276793981481482</c:v>
                </c:pt>
                <c:pt idx="4784">
                  <c:v>0.00276851851851852</c:v>
                </c:pt>
                <c:pt idx="4785">
                  <c:v>0.00276909722222222</c:v>
                </c:pt>
                <c:pt idx="4786">
                  <c:v>0.00276967592592593</c:v>
                </c:pt>
                <c:pt idx="4787">
                  <c:v>0.00277025462962963</c:v>
                </c:pt>
                <c:pt idx="4788">
                  <c:v>0.00277083333333333</c:v>
                </c:pt>
                <c:pt idx="4789">
                  <c:v>0.00277141203703704</c:v>
                </c:pt>
                <c:pt idx="4790">
                  <c:v>0.00277199074074074</c:v>
                </c:pt>
                <c:pt idx="4791">
                  <c:v>0.00277256944444444</c:v>
                </c:pt>
                <c:pt idx="4792">
                  <c:v>0.00277314814814815</c:v>
                </c:pt>
                <c:pt idx="4793">
                  <c:v>0.00277372685185185</c:v>
                </c:pt>
                <c:pt idx="4794">
                  <c:v>0.00277430555555556</c:v>
                </c:pt>
                <c:pt idx="4795">
                  <c:v>0.00277488425925926</c:v>
                </c:pt>
                <c:pt idx="4796">
                  <c:v>0.00277546296296296</c:v>
                </c:pt>
                <c:pt idx="4797">
                  <c:v>0.00277604166666667</c:v>
                </c:pt>
                <c:pt idx="4798">
                  <c:v>0.00277662037037037</c:v>
                </c:pt>
                <c:pt idx="4799">
                  <c:v>0.00277719907407408</c:v>
                </c:pt>
                <c:pt idx="4800">
                  <c:v>0.00277777777777778</c:v>
                </c:pt>
                <c:pt idx="4801">
                  <c:v>0.00277835648148148</c:v>
                </c:pt>
                <c:pt idx="4802">
                  <c:v>0.00277893518518519</c:v>
                </c:pt>
                <c:pt idx="4803">
                  <c:v>0.00277951388888889</c:v>
                </c:pt>
                <c:pt idx="4804">
                  <c:v>0.00278009259259259</c:v>
                </c:pt>
                <c:pt idx="4805">
                  <c:v>0.0027806712962963</c:v>
                </c:pt>
                <c:pt idx="4806">
                  <c:v>0.00278125</c:v>
                </c:pt>
                <c:pt idx="4807">
                  <c:v>0.0027818287037037</c:v>
                </c:pt>
                <c:pt idx="4808">
                  <c:v>0.00278240740740741</c:v>
                </c:pt>
                <c:pt idx="4809">
                  <c:v>0.00278298611111111</c:v>
                </c:pt>
                <c:pt idx="4810">
                  <c:v>0.00278356481481482</c:v>
                </c:pt>
                <c:pt idx="4811">
                  <c:v>0.00278414351851852</c:v>
                </c:pt>
                <c:pt idx="4812">
                  <c:v>0.00278472222222222</c:v>
                </c:pt>
                <c:pt idx="4813">
                  <c:v>0.00278530092592593</c:v>
                </c:pt>
                <c:pt idx="4814">
                  <c:v>0.00278587962962963</c:v>
                </c:pt>
                <c:pt idx="4815">
                  <c:v>0.00278645833333333</c:v>
                </c:pt>
                <c:pt idx="4816">
                  <c:v>0.00278703703703704</c:v>
                </c:pt>
                <c:pt idx="4817">
                  <c:v>0.00278761574074074</c:v>
                </c:pt>
                <c:pt idx="4818">
                  <c:v>0.00278819444444445</c:v>
                </c:pt>
                <c:pt idx="4819">
                  <c:v>0.00278877314814815</c:v>
                </c:pt>
                <c:pt idx="4820">
                  <c:v>0.00278935185185185</c:v>
                </c:pt>
                <c:pt idx="4821">
                  <c:v>0.00278993055555556</c:v>
                </c:pt>
                <c:pt idx="4822">
                  <c:v>0.00279050925925926</c:v>
                </c:pt>
                <c:pt idx="4823">
                  <c:v>0.00279108796296296</c:v>
                </c:pt>
                <c:pt idx="4824">
                  <c:v>0.00279166666666667</c:v>
                </c:pt>
                <c:pt idx="4825">
                  <c:v>0.00279224537037037</c:v>
                </c:pt>
                <c:pt idx="4826">
                  <c:v>0.00279282407407407</c:v>
                </c:pt>
                <c:pt idx="4827">
                  <c:v>0.00279340277777778</c:v>
                </c:pt>
                <c:pt idx="4828">
                  <c:v>0.00279398148148148</c:v>
                </c:pt>
                <c:pt idx="4829">
                  <c:v>0.00279456018518519</c:v>
                </c:pt>
                <c:pt idx="4830">
                  <c:v>0.00279513888888889</c:v>
                </c:pt>
                <c:pt idx="4831">
                  <c:v>0.00279571759259259</c:v>
                </c:pt>
                <c:pt idx="4832">
                  <c:v>0.0027962962962963</c:v>
                </c:pt>
                <c:pt idx="4833">
                  <c:v>0.002796875</c:v>
                </c:pt>
                <c:pt idx="4834">
                  <c:v>0.0027974537037037</c:v>
                </c:pt>
                <c:pt idx="4835">
                  <c:v>0.00279803240740741</c:v>
                </c:pt>
                <c:pt idx="4836">
                  <c:v>0.00279861111111111</c:v>
                </c:pt>
                <c:pt idx="4837">
                  <c:v>0.00279918981481481</c:v>
                </c:pt>
                <c:pt idx="4838">
                  <c:v>0.00279976851851852</c:v>
                </c:pt>
                <c:pt idx="4839">
                  <c:v>0.00280034722222222</c:v>
                </c:pt>
                <c:pt idx="4840">
                  <c:v>0.00280092592592593</c:v>
                </c:pt>
                <c:pt idx="4841">
                  <c:v>0.00280150462962963</c:v>
                </c:pt>
                <c:pt idx="4842">
                  <c:v>0.00280208333333333</c:v>
                </c:pt>
                <c:pt idx="4843">
                  <c:v>0.00280266203703704</c:v>
                </c:pt>
                <c:pt idx="4844">
                  <c:v>0.00280324074074074</c:v>
                </c:pt>
                <c:pt idx="4845">
                  <c:v>0.00280381944444444</c:v>
                </c:pt>
                <c:pt idx="4846">
                  <c:v>0.00280439814814815</c:v>
                </c:pt>
                <c:pt idx="4847">
                  <c:v>0.00280497685185185</c:v>
                </c:pt>
                <c:pt idx="4848">
                  <c:v>0.00280555555555556</c:v>
                </c:pt>
                <c:pt idx="4849">
                  <c:v>0.00280613425925926</c:v>
                </c:pt>
                <c:pt idx="4850">
                  <c:v>0.00280671296296296</c:v>
                </c:pt>
                <c:pt idx="4851">
                  <c:v>0.00280729166666667</c:v>
                </c:pt>
                <c:pt idx="4852">
                  <c:v>0.00280787037037037</c:v>
                </c:pt>
                <c:pt idx="4853">
                  <c:v>0.00280844907407407</c:v>
                </c:pt>
                <c:pt idx="4854">
                  <c:v>0.00280902777777778</c:v>
                </c:pt>
                <c:pt idx="4855">
                  <c:v>0.00280960648148148</c:v>
                </c:pt>
                <c:pt idx="4856">
                  <c:v>0.00281018518518518</c:v>
                </c:pt>
                <c:pt idx="4857">
                  <c:v>0.00281076388888889</c:v>
                </c:pt>
                <c:pt idx="4858">
                  <c:v>0.00281134259259259</c:v>
                </c:pt>
                <c:pt idx="4859">
                  <c:v>0.0028119212962963</c:v>
                </c:pt>
                <c:pt idx="4860">
                  <c:v>0.0028125</c:v>
                </c:pt>
                <c:pt idx="4861">
                  <c:v>0.0028130787037037</c:v>
                </c:pt>
                <c:pt idx="4862">
                  <c:v>0.00281365740740741</c:v>
                </c:pt>
                <c:pt idx="4863">
                  <c:v>0.00281423611111111</c:v>
                </c:pt>
                <c:pt idx="4864">
                  <c:v>0.00281481481481481</c:v>
                </c:pt>
                <c:pt idx="4865">
                  <c:v>0.00281539351851852</c:v>
                </c:pt>
                <c:pt idx="4866">
                  <c:v>0.00281597222222222</c:v>
                </c:pt>
                <c:pt idx="4867">
                  <c:v>0.00281655092592593</c:v>
                </c:pt>
                <c:pt idx="4868">
                  <c:v>0.00281712962962963</c:v>
                </c:pt>
                <c:pt idx="4869">
                  <c:v>0.00281770833333333</c:v>
                </c:pt>
                <c:pt idx="4870">
                  <c:v>0.00281828703703704</c:v>
                </c:pt>
                <c:pt idx="4871">
                  <c:v>0.00281886574074074</c:v>
                </c:pt>
                <c:pt idx="4872">
                  <c:v>0.00281944444444444</c:v>
                </c:pt>
                <c:pt idx="4873">
                  <c:v>0.00282002314814815</c:v>
                </c:pt>
                <c:pt idx="4874">
                  <c:v>0.00282060185185185</c:v>
                </c:pt>
                <c:pt idx="4875">
                  <c:v>0.00282118055555556</c:v>
                </c:pt>
                <c:pt idx="4876">
                  <c:v>0.00282175925925926</c:v>
                </c:pt>
                <c:pt idx="4877">
                  <c:v>0.00282233796296296</c:v>
                </c:pt>
                <c:pt idx="4878">
                  <c:v>0.00282291666666667</c:v>
                </c:pt>
                <c:pt idx="4879">
                  <c:v>0.00282349537037037</c:v>
                </c:pt>
                <c:pt idx="4880">
                  <c:v>0.00282407407407407</c:v>
                </c:pt>
                <c:pt idx="4881">
                  <c:v>0.00282465277777778</c:v>
                </c:pt>
                <c:pt idx="4882">
                  <c:v>0.00282523148148148</c:v>
                </c:pt>
                <c:pt idx="4883">
                  <c:v>0.00282581018518518</c:v>
                </c:pt>
                <c:pt idx="4884">
                  <c:v>0.00282638888888889</c:v>
                </c:pt>
                <c:pt idx="4885">
                  <c:v>0.00282696759259259</c:v>
                </c:pt>
                <c:pt idx="4886">
                  <c:v>0.0028275462962963</c:v>
                </c:pt>
                <c:pt idx="4887">
                  <c:v>0.002828125</c:v>
                </c:pt>
                <c:pt idx="4888">
                  <c:v>0.0028287037037037</c:v>
                </c:pt>
                <c:pt idx="4889">
                  <c:v>0.00282928240740741</c:v>
                </c:pt>
                <c:pt idx="4890">
                  <c:v>0.00282986111111111</c:v>
                </c:pt>
                <c:pt idx="4891">
                  <c:v>0.00283043981481481</c:v>
                </c:pt>
                <c:pt idx="4892">
                  <c:v>0.00283101851851852</c:v>
                </c:pt>
                <c:pt idx="4893">
                  <c:v>0.00283159722222222</c:v>
                </c:pt>
                <c:pt idx="4894">
                  <c:v>0.00283217592592593</c:v>
                </c:pt>
                <c:pt idx="4895">
                  <c:v>0.00283275462962963</c:v>
                </c:pt>
                <c:pt idx="4896">
                  <c:v>0.00283333333333333</c:v>
                </c:pt>
                <c:pt idx="4897">
                  <c:v>0.00283391203703704</c:v>
                </c:pt>
                <c:pt idx="4898">
                  <c:v>0.00283449074074074</c:v>
                </c:pt>
                <c:pt idx="4899">
                  <c:v>0.00283506944444444</c:v>
                </c:pt>
                <c:pt idx="4900">
                  <c:v>0.00283564814814815</c:v>
                </c:pt>
                <c:pt idx="4901">
                  <c:v>0.00283622685185185</c:v>
                </c:pt>
                <c:pt idx="4902">
                  <c:v>0.00283680555555556</c:v>
                </c:pt>
                <c:pt idx="4903">
                  <c:v>0.00283738425925926</c:v>
                </c:pt>
                <c:pt idx="4904">
                  <c:v>0.00283796296296296</c:v>
                </c:pt>
                <c:pt idx="4905">
                  <c:v>0.00283854166666667</c:v>
                </c:pt>
                <c:pt idx="4906">
                  <c:v>0.00283912037037037</c:v>
                </c:pt>
                <c:pt idx="4907">
                  <c:v>0.00283969907407407</c:v>
                </c:pt>
                <c:pt idx="4908">
                  <c:v>0.00284027777777778</c:v>
                </c:pt>
                <c:pt idx="4909">
                  <c:v>0.00284085648148148</c:v>
                </c:pt>
                <c:pt idx="4910">
                  <c:v>0.00284143518518518</c:v>
                </c:pt>
                <c:pt idx="4911">
                  <c:v>0.00284201388888889</c:v>
                </c:pt>
                <c:pt idx="4912">
                  <c:v>0.00284259259259259</c:v>
                </c:pt>
                <c:pt idx="4913">
                  <c:v>0.0028431712962963</c:v>
                </c:pt>
                <c:pt idx="4914">
                  <c:v>0.00284375</c:v>
                </c:pt>
                <c:pt idx="4915">
                  <c:v>0.0028443287037037</c:v>
                </c:pt>
                <c:pt idx="4916">
                  <c:v>0.00284490740740741</c:v>
                </c:pt>
                <c:pt idx="4917">
                  <c:v>0.00284548611111111</c:v>
                </c:pt>
                <c:pt idx="4918">
                  <c:v>0.00284606481481481</c:v>
                </c:pt>
                <c:pt idx="4919">
                  <c:v>0.00284664351851852</c:v>
                </c:pt>
                <c:pt idx="4920">
                  <c:v>0.00284722222222222</c:v>
                </c:pt>
                <c:pt idx="4921">
                  <c:v>0.00284780092592593</c:v>
                </c:pt>
                <c:pt idx="4922">
                  <c:v>0.00284837962962963</c:v>
                </c:pt>
                <c:pt idx="4923">
                  <c:v>0.00284895833333333</c:v>
                </c:pt>
                <c:pt idx="4924">
                  <c:v>0.00284953703703704</c:v>
                </c:pt>
                <c:pt idx="4925">
                  <c:v>0.00285011574074074</c:v>
                </c:pt>
                <c:pt idx="4926">
                  <c:v>0.00285069444444444</c:v>
                </c:pt>
                <c:pt idx="4927">
                  <c:v>0.00285127314814815</c:v>
                </c:pt>
                <c:pt idx="4928">
                  <c:v>0.00285185185185185</c:v>
                </c:pt>
                <c:pt idx="4929">
                  <c:v>0.00285243055555555</c:v>
                </c:pt>
                <c:pt idx="4930">
                  <c:v>0.00285300925925926</c:v>
                </c:pt>
                <c:pt idx="4931">
                  <c:v>0.00285358796296296</c:v>
                </c:pt>
                <c:pt idx="4932">
                  <c:v>0.00285416666666667</c:v>
                </c:pt>
                <c:pt idx="4933">
                  <c:v>0.00285474537037037</c:v>
                </c:pt>
                <c:pt idx="4934">
                  <c:v>0.00285532407407407</c:v>
                </c:pt>
                <c:pt idx="4935">
                  <c:v>0.00285590277777778</c:v>
                </c:pt>
                <c:pt idx="4936">
                  <c:v>0.00285648148148148</c:v>
                </c:pt>
                <c:pt idx="4937">
                  <c:v>0.00285706018518518</c:v>
                </c:pt>
                <c:pt idx="4938">
                  <c:v>0.00285763888888889</c:v>
                </c:pt>
                <c:pt idx="4939">
                  <c:v>0.00285821759259259</c:v>
                </c:pt>
                <c:pt idx="4940">
                  <c:v>0.0028587962962963</c:v>
                </c:pt>
                <c:pt idx="4941">
                  <c:v>0.002859375</c:v>
                </c:pt>
                <c:pt idx="4942">
                  <c:v>0.0028599537037037</c:v>
                </c:pt>
                <c:pt idx="4943">
                  <c:v>0.00286053240740741</c:v>
                </c:pt>
                <c:pt idx="4944">
                  <c:v>0.00286111111111111</c:v>
                </c:pt>
                <c:pt idx="4945">
                  <c:v>0.00286168981481481</c:v>
                </c:pt>
                <c:pt idx="4946">
                  <c:v>0.00286226851851852</c:v>
                </c:pt>
                <c:pt idx="4947">
                  <c:v>0.00286284722222222</c:v>
                </c:pt>
                <c:pt idx="4948">
                  <c:v>0.00286342592592593</c:v>
                </c:pt>
                <c:pt idx="4949">
                  <c:v>0.00286400462962963</c:v>
                </c:pt>
                <c:pt idx="4950">
                  <c:v>0.00286458333333333</c:v>
                </c:pt>
                <c:pt idx="4951">
                  <c:v>0.00286516203703704</c:v>
                </c:pt>
                <c:pt idx="4952">
                  <c:v>0.00286574074074074</c:v>
                </c:pt>
                <c:pt idx="4953">
                  <c:v>0.00286631944444444</c:v>
                </c:pt>
                <c:pt idx="4954">
                  <c:v>0.00286689814814815</c:v>
                </c:pt>
                <c:pt idx="4955">
                  <c:v>0.00286747685185185</c:v>
                </c:pt>
                <c:pt idx="4956">
                  <c:v>0.00286805555555556</c:v>
                </c:pt>
                <c:pt idx="4957">
                  <c:v>0.00286863425925926</c:v>
                </c:pt>
                <c:pt idx="4958">
                  <c:v>0.00286921296296296</c:v>
                </c:pt>
                <c:pt idx="4959">
                  <c:v>0.00286979166666667</c:v>
                </c:pt>
                <c:pt idx="4960">
                  <c:v>0.00287037037037037</c:v>
                </c:pt>
                <c:pt idx="4961">
                  <c:v>0.00287094907407407</c:v>
                </c:pt>
                <c:pt idx="4962">
                  <c:v>0.00287152777777778</c:v>
                </c:pt>
                <c:pt idx="4963">
                  <c:v>0.00287210648148148</c:v>
                </c:pt>
                <c:pt idx="4964">
                  <c:v>0.00287268518518518</c:v>
                </c:pt>
                <c:pt idx="4965">
                  <c:v>0.00287326388888889</c:v>
                </c:pt>
                <c:pt idx="4966">
                  <c:v>0.00287384259259259</c:v>
                </c:pt>
                <c:pt idx="4967">
                  <c:v>0.0028744212962963</c:v>
                </c:pt>
                <c:pt idx="4968">
                  <c:v>0.002875</c:v>
                </c:pt>
                <c:pt idx="4969">
                  <c:v>0.0028755787037037</c:v>
                </c:pt>
                <c:pt idx="4970">
                  <c:v>0.00287615740740741</c:v>
                </c:pt>
                <c:pt idx="4971">
                  <c:v>0.00287673611111111</c:v>
                </c:pt>
                <c:pt idx="4972">
                  <c:v>0.00287731481481481</c:v>
                </c:pt>
                <c:pt idx="4973">
                  <c:v>0.00287789351851852</c:v>
                </c:pt>
                <c:pt idx="4974">
                  <c:v>0.00287847222222222</c:v>
                </c:pt>
                <c:pt idx="4975">
                  <c:v>0.00287905092592593</c:v>
                </c:pt>
                <c:pt idx="4976">
                  <c:v>0.00287962962962963</c:v>
                </c:pt>
                <c:pt idx="4977">
                  <c:v>0.00288020833333333</c:v>
                </c:pt>
                <c:pt idx="4978">
                  <c:v>0.00288078703703704</c:v>
                </c:pt>
                <c:pt idx="4979">
                  <c:v>0.00288136574074074</c:v>
                </c:pt>
                <c:pt idx="4980">
                  <c:v>0.00288194444444444</c:v>
                </c:pt>
                <c:pt idx="4981">
                  <c:v>0.00288252314814815</c:v>
                </c:pt>
                <c:pt idx="4982">
                  <c:v>0.00288310185185185</c:v>
                </c:pt>
                <c:pt idx="4983">
                  <c:v>0.00288368055555556</c:v>
                </c:pt>
                <c:pt idx="4984">
                  <c:v>0.00288425925925926</c:v>
                </c:pt>
                <c:pt idx="4985">
                  <c:v>0.00288483796296296</c:v>
                </c:pt>
                <c:pt idx="4986">
                  <c:v>0.00288541666666667</c:v>
                </c:pt>
                <c:pt idx="4987">
                  <c:v>0.00288599537037037</c:v>
                </c:pt>
                <c:pt idx="4988">
                  <c:v>0.00288657407407407</c:v>
                </c:pt>
                <c:pt idx="4989">
                  <c:v>0.00288715277777778</c:v>
                </c:pt>
                <c:pt idx="4990">
                  <c:v>0.00288773148148148</c:v>
                </c:pt>
                <c:pt idx="4991">
                  <c:v>0.00288831018518518</c:v>
                </c:pt>
                <c:pt idx="4992">
                  <c:v>0.00288888888888889</c:v>
                </c:pt>
                <c:pt idx="4993">
                  <c:v>0.00288946759259259</c:v>
                </c:pt>
                <c:pt idx="4994">
                  <c:v>0.0028900462962963</c:v>
                </c:pt>
                <c:pt idx="4995">
                  <c:v>0.002890625</c:v>
                </c:pt>
                <c:pt idx="4996">
                  <c:v>0.0028912037037037</c:v>
                </c:pt>
                <c:pt idx="4997">
                  <c:v>0.00289178240740741</c:v>
                </c:pt>
                <c:pt idx="4998">
                  <c:v>0.00289236111111111</c:v>
                </c:pt>
                <c:pt idx="4999">
                  <c:v>0.00289293981481481</c:v>
                </c:pt>
                <c:pt idx="5000">
                  <c:v>0.00289351851851852</c:v>
                </c:pt>
                <c:pt idx="5001">
                  <c:v>0.00289409722222222</c:v>
                </c:pt>
                <c:pt idx="5002">
                  <c:v>0.00289467592592593</c:v>
                </c:pt>
                <c:pt idx="5003">
                  <c:v>0.00289525462962963</c:v>
                </c:pt>
                <c:pt idx="5004">
                  <c:v>0.00289583333333333</c:v>
                </c:pt>
                <c:pt idx="5005">
                  <c:v>0.00289641203703704</c:v>
                </c:pt>
                <c:pt idx="5006">
                  <c:v>0.00289699074074074</c:v>
                </c:pt>
                <c:pt idx="5007">
                  <c:v>0.00289756944444444</c:v>
                </c:pt>
                <c:pt idx="5008">
                  <c:v>0.00289814814814815</c:v>
                </c:pt>
                <c:pt idx="5009">
                  <c:v>0.00289872685185185</c:v>
                </c:pt>
                <c:pt idx="5010">
                  <c:v>0.00289930555555556</c:v>
                </c:pt>
                <c:pt idx="5011">
                  <c:v>0.00289988425925926</c:v>
                </c:pt>
                <c:pt idx="5012">
                  <c:v>0.00290046296296296</c:v>
                </c:pt>
                <c:pt idx="5013">
                  <c:v>0.00290104166666667</c:v>
                </c:pt>
                <c:pt idx="5014">
                  <c:v>0.00290162037037037</c:v>
                </c:pt>
                <c:pt idx="5015">
                  <c:v>0.00290219907407407</c:v>
                </c:pt>
                <c:pt idx="5016">
                  <c:v>0.00290277777777778</c:v>
                </c:pt>
                <c:pt idx="5017">
                  <c:v>0.00290335648148148</c:v>
                </c:pt>
                <c:pt idx="5018">
                  <c:v>0.00290393518518518</c:v>
                </c:pt>
                <c:pt idx="5019">
                  <c:v>0.00290451388888889</c:v>
                </c:pt>
                <c:pt idx="5020">
                  <c:v>0.00290509259259259</c:v>
                </c:pt>
                <c:pt idx="5021">
                  <c:v>0.0029056712962963</c:v>
                </c:pt>
                <c:pt idx="5022">
                  <c:v>0.00290625</c:v>
                </c:pt>
                <c:pt idx="5023">
                  <c:v>0.0029068287037037</c:v>
                </c:pt>
                <c:pt idx="5024">
                  <c:v>0.00290740740740741</c:v>
                </c:pt>
                <c:pt idx="5025">
                  <c:v>0.00290798611111111</c:v>
                </c:pt>
                <c:pt idx="5026">
                  <c:v>0.00290856481481481</c:v>
                </c:pt>
                <c:pt idx="5027">
                  <c:v>0.00290914351851852</c:v>
                </c:pt>
                <c:pt idx="5028">
                  <c:v>0.00290972222222222</c:v>
                </c:pt>
                <c:pt idx="5029">
                  <c:v>0.00291030092592593</c:v>
                </c:pt>
                <c:pt idx="5030">
                  <c:v>0.00291087962962963</c:v>
                </c:pt>
                <c:pt idx="5031">
                  <c:v>0.00291145833333333</c:v>
                </c:pt>
                <c:pt idx="5032">
                  <c:v>0.00291203703703704</c:v>
                </c:pt>
                <c:pt idx="5033">
                  <c:v>0.00291261574074074</c:v>
                </c:pt>
                <c:pt idx="5034">
                  <c:v>0.00291319444444444</c:v>
                </c:pt>
                <c:pt idx="5035">
                  <c:v>0.00291377314814815</c:v>
                </c:pt>
                <c:pt idx="5036">
                  <c:v>0.00291435185185185</c:v>
                </c:pt>
                <c:pt idx="5037">
                  <c:v>0.00291493055555556</c:v>
                </c:pt>
                <c:pt idx="5038">
                  <c:v>0.00291550925925926</c:v>
                </c:pt>
                <c:pt idx="5039">
                  <c:v>0.00291608796296296</c:v>
                </c:pt>
                <c:pt idx="5040">
                  <c:v>0.00291666666666667</c:v>
                </c:pt>
                <c:pt idx="5041">
                  <c:v>0.00291724537037037</c:v>
                </c:pt>
                <c:pt idx="5042">
                  <c:v>0.00291782407407407</c:v>
                </c:pt>
                <c:pt idx="5043">
                  <c:v>0.00291840277777778</c:v>
                </c:pt>
                <c:pt idx="5044">
                  <c:v>0.00291898148148148</c:v>
                </c:pt>
                <c:pt idx="5045">
                  <c:v>0.00291956018518518</c:v>
                </c:pt>
                <c:pt idx="5046">
                  <c:v>0.00292013888888889</c:v>
                </c:pt>
                <c:pt idx="5047">
                  <c:v>0.00292071759259259</c:v>
                </c:pt>
                <c:pt idx="5048">
                  <c:v>0.0029212962962963</c:v>
                </c:pt>
                <c:pt idx="5049">
                  <c:v>0.002921875</c:v>
                </c:pt>
                <c:pt idx="5050">
                  <c:v>0.0029224537037037</c:v>
                </c:pt>
                <c:pt idx="5051">
                  <c:v>0.00292303240740741</c:v>
                </c:pt>
                <c:pt idx="5052">
                  <c:v>0.00292361111111111</c:v>
                </c:pt>
                <c:pt idx="5053">
                  <c:v>0.00292418981481481</c:v>
                </c:pt>
                <c:pt idx="5054">
                  <c:v>0.00292476851851852</c:v>
                </c:pt>
                <c:pt idx="5055">
                  <c:v>0.00292534722222222</c:v>
                </c:pt>
                <c:pt idx="5056">
                  <c:v>0.00292592592592593</c:v>
                </c:pt>
                <c:pt idx="5057">
                  <c:v>0.00292650462962963</c:v>
                </c:pt>
                <c:pt idx="5058">
                  <c:v>0.00292708333333333</c:v>
                </c:pt>
                <c:pt idx="5059">
                  <c:v>0.00292766203703704</c:v>
                </c:pt>
                <c:pt idx="5060">
                  <c:v>0.00292824074074074</c:v>
                </c:pt>
                <c:pt idx="5061">
                  <c:v>0.00292881944444444</c:v>
                </c:pt>
                <c:pt idx="5062">
                  <c:v>0.00292939814814815</c:v>
                </c:pt>
                <c:pt idx="5063">
                  <c:v>0.00292997685185185</c:v>
                </c:pt>
                <c:pt idx="5064">
                  <c:v>0.00293055555555556</c:v>
                </c:pt>
                <c:pt idx="5065">
                  <c:v>0.00293113425925926</c:v>
                </c:pt>
                <c:pt idx="5066">
                  <c:v>0.00293171296296296</c:v>
                </c:pt>
                <c:pt idx="5067">
                  <c:v>0.00293229166666667</c:v>
                </c:pt>
                <c:pt idx="5068">
                  <c:v>0.00293287037037037</c:v>
                </c:pt>
                <c:pt idx="5069">
                  <c:v>0.00293344907407407</c:v>
                </c:pt>
                <c:pt idx="5070">
                  <c:v>0.00293402777777778</c:v>
                </c:pt>
                <c:pt idx="5071">
                  <c:v>0.00293460648148148</c:v>
                </c:pt>
                <c:pt idx="5072">
                  <c:v>0.00293518518518518</c:v>
                </c:pt>
                <c:pt idx="5073">
                  <c:v>0.00293576388888889</c:v>
                </c:pt>
                <c:pt idx="5074">
                  <c:v>0.00293634259259259</c:v>
                </c:pt>
                <c:pt idx="5075">
                  <c:v>0.0029369212962963</c:v>
                </c:pt>
                <c:pt idx="5076">
                  <c:v>0.0029375</c:v>
                </c:pt>
                <c:pt idx="5077">
                  <c:v>0.0029380787037037</c:v>
                </c:pt>
                <c:pt idx="5078">
                  <c:v>0.00293865740740741</c:v>
                </c:pt>
                <c:pt idx="5079">
                  <c:v>0.00293923611111111</c:v>
                </c:pt>
                <c:pt idx="5080">
                  <c:v>0.00293981481481481</c:v>
                </c:pt>
                <c:pt idx="5081">
                  <c:v>0.00294039351851852</c:v>
                </c:pt>
                <c:pt idx="5082">
                  <c:v>0.00294097222222222</c:v>
                </c:pt>
                <c:pt idx="5083">
                  <c:v>0.00294155092592593</c:v>
                </c:pt>
                <c:pt idx="5084">
                  <c:v>0.00294212962962963</c:v>
                </c:pt>
                <c:pt idx="5085">
                  <c:v>0.00294270833333333</c:v>
                </c:pt>
                <c:pt idx="5086">
                  <c:v>0.00294328703703704</c:v>
                </c:pt>
                <c:pt idx="5087">
                  <c:v>0.00294386574074074</c:v>
                </c:pt>
                <c:pt idx="5088">
                  <c:v>0.00294444444444444</c:v>
                </c:pt>
                <c:pt idx="5089">
                  <c:v>0.00294502314814815</c:v>
                </c:pt>
                <c:pt idx="5090">
                  <c:v>0.00294560185185185</c:v>
                </c:pt>
                <c:pt idx="5091">
                  <c:v>0.00294618055555556</c:v>
                </c:pt>
                <c:pt idx="5092">
                  <c:v>0.00294675925925926</c:v>
                </c:pt>
                <c:pt idx="5093">
                  <c:v>0.00294733796296296</c:v>
                </c:pt>
                <c:pt idx="5094">
                  <c:v>0.00294791666666667</c:v>
                </c:pt>
                <c:pt idx="5095">
                  <c:v>0.00294849537037037</c:v>
                </c:pt>
                <c:pt idx="5096">
                  <c:v>0.00294907407407407</c:v>
                </c:pt>
                <c:pt idx="5097">
                  <c:v>0.00294965277777778</c:v>
                </c:pt>
                <c:pt idx="5098">
                  <c:v>0.00295023148148148</c:v>
                </c:pt>
                <c:pt idx="5099">
                  <c:v>0.00295081018518518</c:v>
                </c:pt>
                <c:pt idx="5100">
                  <c:v>0.00295138888888889</c:v>
                </c:pt>
                <c:pt idx="5101">
                  <c:v>0.00295196759259259</c:v>
                </c:pt>
                <c:pt idx="5102">
                  <c:v>0.0029525462962963</c:v>
                </c:pt>
                <c:pt idx="5103">
                  <c:v>0.002953125</c:v>
                </c:pt>
                <c:pt idx="5104">
                  <c:v>0.0029537037037037</c:v>
                </c:pt>
                <c:pt idx="5105">
                  <c:v>0.00295428240740741</c:v>
                </c:pt>
                <c:pt idx="5106">
                  <c:v>0.00295486111111111</c:v>
                </c:pt>
                <c:pt idx="5107">
                  <c:v>0.00295543981481481</c:v>
                </c:pt>
                <c:pt idx="5108">
                  <c:v>0.00295601851851852</c:v>
                </c:pt>
                <c:pt idx="5109">
                  <c:v>0.00295659722222222</c:v>
                </c:pt>
                <c:pt idx="5110">
                  <c:v>0.00295717592592593</c:v>
                </c:pt>
                <c:pt idx="5111">
                  <c:v>0.00295775462962963</c:v>
                </c:pt>
                <c:pt idx="5112">
                  <c:v>0.00295833333333333</c:v>
                </c:pt>
                <c:pt idx="5113">
                  <c:v>0.00295891203703704</c:v>
                </c:pt>
                <c:pt idx="5114">
                  <c:v>0.00295949074074074</c:v>
                </c:pt>
                <c:pt idx="5115">
                  <c:v>0.00296006944444444</c:v>
                </c:pt>
                <c:pt idx="5116">
                  <c:v>0.00296064814814815</c:v>
                </c:pt>
                <c:pt idx="5117">
                  <c:v>0.00296122685185185</c:v>
                </c:pt>
                <c:pt idx="5118">
                  <c:v>0.00296180555555556</c:v>
                </c:pt>
                <c:pt idx="5119">
                  <c:v>0.00296238425925926</c:v>
                </c:pt>
                <c:pt idx="5120">
                  <c:v>0.00296296296296296</c:v>
                </c:pt>
                <c:pt idx="5121">
                  <c:v>0.00296354166666667</c:v>
                </c:pt>
                <c:pt idx="5122">
                  <c:v>0.00296412037037037</c:v>
                </c:pt>
                <c:pt idx="5123">
                  <c:v>0.00296469907407407</c:v>
                </c:pt>
                <c:pt idx="5124">
                  <c:v>0.00296527777777778</c:v>
                </c:pt>
                <c:pt idx="5125">
                  <c:v>0.00296585648148148</c:v>
                </c:pt>
                <c:pt idx="5126">
                  <c:v>0.00296643518518518</c:v>
                </c:pt>
                <c:pt idx="5127">
                  <c:v>0.00296701388888889</c:v>
                </c:pt>
                <c:pt idx="5128">
                  <c:v>0.00296759259259259</c:v>
                </c:pt>
                <c:pt idx="5129">
                  <c:v>0.0029681712962963</c:v>
                </c:pt>
                <c:pt idx="5130">
                  <c:v>0.00296875</c:v>
                </c:pt>
                <c:pt idx="5131">
                  <c:v>0.0029693287037037</c:v>
                </c:pt>
                <c:pt idx="5132">
                  <c:v>0.00296990740740741</c:v>
                </c:pt>
                <c:pt idx="5133">
                  <c:v>0.00297048611111111</c:v>
                </c:pt>
                <c:pt idx="5134">
                  <c:v>0.00297106481481481</c:v>
                </c:pt>
                <c:pt idx="5135">
                  <c:v>0.00297164351851852</c:v>
                </c:pt>
                <c:pt idx="5136">
                  <c:v>0.00297222222222222</c:v>
                </c:pt>
                <c:pt idx="5137">
                  <c:v>0.00297280092592593</c:v>
                </c:pt>
                <c:pt idx="5138">
                  <c:v>0.00297337962962963</c:v>
                </c:pt>
                <c:pt idx="5139">
                  <c:v>0.00297395833333333</c:v>
                </c:pt>
                <c:pt idx="5140">
                  <c:v>0.00297453703703704</c:v>
                </c:pt>
                <c:pt idx="5141">
                  <c:v>0.00297511574074074</c:v>
                </c:pt>
                <c:pt idx="5142">
                  <c:v>0.00297569444444444</c:v>
                </c:pt>
                <c:pt idx="5143">
                  <c:v>0.00297627314814815</c:v>
                </c:pt>
                <c:pt idx="5144">
                  <c:v>0.00297685185185185</c:v>
                </c:pt>
                <c:pt idx="5145">
                  <c:v>0.00297743055555556</c:v>
                </c:pt>
                <c:pt idx="5146">
                  <c:v>0.00297800925925926</c:v>
                </c:pt>
                <c:pt idx="5147">
                  <c:v>0.00297858796296296</c:v>
                </c:pt>
                <c:pt idx="5148">
                  <c:v>0.00297916666666667</c:v>
                </c:pt>
                <c:pt idx="5149">
                  <c:v>0.00297974537037037</c:v>
                </c:pt>
                <c:pt idx="5150">
                  <c:v>0.00298032407407407</c:v>
                </c:pt>
                <c:pt idx="5151">
                  <c:v>0.00298090277777778</c:v>
                </c:pt>
                <c:pt idx="5152">
                  <c:v>0.00298148148148148</c:v>
                </c:pt>
                <c:pt idx="5153">
                  <c:v>0.00298206018518518</c:v>
                </c:pt>
                <c:pt idx="5154">
                  <c:v>0.00298263888888889</c:v>
                </c:pt>
                <c:pt idx="5155">
                  <c:v>0.00298321759259259</c:v>
                </c:pt>
                <c:pt idx="5156">
                  <c:v>0.0029837962962963</c:v>
                </c:pt>
                <c:pt idx="5157">
                  <c:v>0.002984375</c:v>
                </c:pt>
                <c:pt idx="5158">
                  <c:v>0.0029849537037037</c:v>
                </c:pt>
                <c:pt idx="5159">
                  <c:v>0.00298553240740741</c:v>
                </c:pt>
                <c:pt idx="5160">
                  <c:v>0.00298611111111111</c:v>
                </c:pt>
                <c:pt idx="5161">
                  <c:v>0.00298668981481481</c:v>
                </c:pt>
                <c:pt idx="5162">
                  <c:v>0.00298726851851852</c:v>
                </c:pt>
                <c:pt idx="5163">
                  <c:v>0.00298784722222222</c:v>
                </c:pt>
                <c:pt idx="5164">
                  <c:v>0.00298842592592593</c:v>
                </c:pt>
                <c:pt idx="5165">
                  <c:v>0.00298900462962963</c:v>
                </c:pt>
                <c:pt idx="5166">
                  <c:v>0.00298958333333333</c:v>
                </c:pt>
                <c:pt idx="5167">
                  <c:v>0.00299016203703704</c:v>
                </c:pt>
                <c:pt idx="5168">
                  <c:v>0.00299074074074074</c:v>
                </c:pt>
                <c:pt idx="5169">
                  <c:v>0.00299131944444444</c:v>
                </c:pt>
                <c:pt idx="5170">
                  <c:v>0.00299189814814815</c:v>
                </c:pt>
                <c:pt idx="5171">
                  <c:v>0.00299247685185185</c:v>
                </c:pt>
                <c:pt idx="5172">
                  <c:v>0.00299305555555556</c:v>
                </c:pt>
                <c:pt idx="5173">
                  <c:v>0.00299363425925926</c:v>
                </c:pt>
                <c:pt idx="5174">
                  <c:v>0.00299421296296296</c:v>
                </c:pt>
                <c:pt idx="5175">
                  <c:v>0.00299479166666667</c:v>
                </c:pt>
                <c:pt idx="5176">
                  <c:v>0.00299537037037037</c:v>
                </c:pt>
                <c:pt idx="5177">
                  <c:v>0.00299594907407407</c:v>
                </c:pt>
                <c:pt idx="5178">
                  <c:v>0.00299652777777778</c:v>
                </c:pt>
                <c:pt idx="5179">
                  <c:v>0.00299710648148148</c:v>
                </c:pt>
                <c:pt idx="5180">
                  <c:v>0.00299768518518518</c:v>
                </c:pt>
                <c:pt idx="5181">
                  <c:v>0.00299826388888889</c:v>
                </c:pt>
                <c:pt idx="5182">
                  <c:v>0.00299884259259259</c:v>
                </c:pt>
                <c:pt idx="5183">
                  <c:v>0.0029994212962963</c:v>
                </c:pt>
                <c:pt idx="5184">
                  <c:v>0.003</c:v>
                </c:pt>
                <c:pt idx="5185">
                  <c:v>0.0030005787037037</c:v>
                </c:pt>
                <c:pt idx="5186">
                  <c:v>0.00300115740740741</c:v>
                </c:pt>
                <c:pt idx="5187">
                  <c:v>0.00300173611111111</c:v>
                </c:pt>
                <c:pt idx="5188">
                  <c:v>0.00300231481481481</c:v>
                </c:pt>
                <c:pt idx="5189">
                  <c:v>0.00300289351851852</c:v>
                </c:pt>
                <c:pt idx="5190">
                  <c:v>0.00300347222222222</c:v>
                </c:pt>
                <c:pt idx="5191">
                  <c:v>0.00300405092592593</c:v>
                </c:pt>
                <c:pt idx="5192">
                  <c:v>0.00300462962962963</c:v>
                </c:pt>
                <c:pt idx="5193">
                  <c:v>0.00300520833333333</c:v>
                </c:pt>
                <c:pt idx="5194">
                  <c:v>0.00300578703703704</c:v>
                </c:pt>
                <c:pt idx="5195">
                  <c:v>0.00300636574074074</c:v>
                </c:pt>
                <c:pt idx="5196">
                  <c:v>0.00300694444444444</c:v>
                </c:pt>
                <c:pt idx="5197">
                  <c:v>0.00300752314814815</c:v>
                </c:pt>
                <c:pt idx="5198">
                  <c:v>0.00300810185185185</c:v>
                </c:pt>
                <c:pt idx="5199">
                  <c:v>0.00300868055555556</c:v>
                </c:pt>
                <c:pt idx="5200">
                  <c:v>0.00300925925925926</c:v>
                </c:pt>
                <c:pt idx="5201">
                  <c:v>0.00300983796296296</c:v>
                </c:pt>
                <c:pt idx="5202">
                  <c:v>0.00301041666666667</c:v>
                </c:pt>
                <c:pt idx="5203">
                  <c:v>0.00301099537037037</c:v>
                </c:pt>
                <c:pt idx="5204">
                  <c:v>0.00301157407407407</c:v>
                </c:pt>
                <c:pt idx="5205">
                  <c:v>0.00301215277777778</c:v>
                </c:pt>
                <c:pt idx="5206">
                  <c:v>0.00301273148148148</c:v>
                </c:pt>
                <c:pt idx="5207">
                  <c:v>0.00301331018518519</c:v>
                </c:pt>
                <c:pt idx="5208">
                  <c:v>0.00301388888888889</c:v>
                </c:pt>
                <c:pt idx="5209">
                  <c:v>0.00301446759259259</c:v>
                </c:pt>
                <c:pt idx="5210">
                  <c:v>0.0030150462962963</c:v>
                </c:pt>
                <c:pt idx="5211">
                  <c:v>0.003015625</c:v>
                </c:pt>
                <c:pt idx="5212">
                  <c:v>0.0030162037037037</c:v>
                </c:pt>
                <c:pt idx="5213">
                  <c:v>0.00301678240740741</c:v>
                </c:pt>
                <c:pt idx="5214">
                  <c:v>0.00301736111111111</c:v>
                </c:pt>
                <c:pt idx="5215">
                  <c:v>0.00301793981481481</c:v>
                </c:pt>
                <c:pt idx="5216">
                  <c:v>0.00301851851851852</c:v>
                </c:pt>
                <c:pt idx="5217">
                  <c:v>0.00301909722222222</c:v>
                </c:pt>
                <c:pt idx="5218">
                  <c:v>0.00301967592592593</c:v>
                </c:pt>
                <c:pt idx="5219">
                  <c:v>0.00302025462962963</c:v>
                </c:pt>
                <c:pt idx="5220">
                  <c:v>0.00302083333333333</c:v>
                </c:pt>
                <c:pt idx="5221">
                  <c:v>0.00302141203703704</c:v>
                </c:pt>
                <c:pt idx="5222">
                  <c:v>0.00302199074074074</c:v>
                </c:pt>
                <c:pt idx="5223">
                  <c:v>0.00302256944444444</c:v>
                </c:pt>
                <c:pt idx="5224">
                  <c:v>0.00302314814814815</c:v>
                </c:pt>
                <c:pt idx="5225">
                  <c:v>0.00302372685185185</c:v>
                </c:pt>
                <c:pt idx="5226">
                  <c:v>0.00302430555555556</c:v>
                </c:pt>
                <c:pt idx="5227">
                  <c:v>0.00302488425925926</c:v>
                </c:pt>
                <c:pt idx="5228">
                  <c:v>0.00302546296296296</c:v>
                </c:pt>
                <c:pt idx="5229">
                  <c:v>0.00302604166666667</c:v>
                </c:pt>
                <c:pt idx="5230">
                  <c:v>0.00302662037037037</c:v>
                </c:pt>
                <c:pt idx="5231">
                  <c:v>0.00302719907407407</c:v>
                </c:pt>
                <c:pt idx="5232">
                  <c:v>0.00302777777777778</c:v>
                </c:pt>
                <c:pt idx="5233">
                  <c:v>0.00302835648148148</c:v>
                </c:pt>
                <c:pt idx="5234">
                  <c:v>0.00302893518518519</c:v>
                </c:pt>
                <c:pt idx="5235">
                  <c:v>0.00302951388888889</c:v>
                </c:pt>
                <c:pt idx="5236">
                  <c:v>0.00303009259259259</c:v>
                </c:pt>
                <c:pt idx="5237">
                  <c:v>0.0030306712962963</c:v>
                </c:pt>
                <c:pt idx="5238">
                  <c:v>0.00303125</c:v>
                </c:pt>
                <c:pt idx="5239">
                  <c:v>0.0030318287037037</c:v>
                </c:pt>
                <c:pt idx="5240">
                  <c:v>0.00303240740740741</c:v>
                </c:pt>
                <c:pt idx="5241">
                  <c:v>0.00303298611111111</c:v>
                </c:pt>
                <c:pt idx="5242">
                  <c:v>0.00303356481481482</c:v>
                </c:pt>
                <c:pt idx="5243">
                  <c:v>0.00303414351851852</c:v>
                </c:pt>
                <c:pt idx="5244">
                  <c:v>0.00303472222222222</c:v>
                </c:pt>
                <c:pt idx="5245">
                  <c:v>0.00303530092592593</c:v>
                </c:pt>
                <c:pt idx="5246">
                  <c:v>0.00303587962962963</c:v>
                </c:pt>
                <c:pt idx="5247">
                  <c:v>0.00303645833333333</c:v>
                </c:pt>
                <c:pt idx="5248">
                  <c:v>0.00303703703703704</c:v>
                </c:pt>
                <c:pt idx="5249">
                  <c:v>0.00303761574074074</c:v>
                </c:pt>
                <c:pt idx="5250">
                  <c:v>0.00303819444444444</c:v>
                </c:pt>
                <c:pt idx="5251">
                  <c:v>0.00303877314814815</c:v>
                </c:pt>
                <c:pt idx="5252">
                  <c:v>0.00303935185185185</c:v>
                </c:pt>
                <c:pt idx="5253">
                  <c:v>0.00303993055555556</c:v>
                </c:pt>
                <c:pt idx="5254">
                  <c:v>0.00304050925925926</c:v>
                </c:pt>
                <c:pt idx="5255">
                  <c:v>0.00304108796296296</c:v>
                </c:pt>
                <c:pt idx="5256">
                  <c:v>0.00304166666666667</c:v>
                </c:pt>
                <c:pt idx="5257">
                  <c:v>0.00304224537037037</c:v>
                </c:pt>
                <c:pt idx="5258">
                  <c:v>0.00304282407407407</c:v>
                </c:pt>
                <c:pt idx="5259">
                  <c:v>0.00304340277777778</c:v>
                </c:pt>
                <c:pt idx="5260">
                  <c:v>0.00304398148148148</c:v>
                </c:pt>
                <c:pt idx="5261">
                  <c:v>0.00304456018518519</c:v>
                </c:pt>
                <c:pt idx="5262">
                  <c:v>0.00304513888888889</c:v>
                </c:pt>
                <c:pt idx="5263">
                  <c:v>0.00304571759259259</c:v>
                </c:pt>
                <c:pt idx="5264">
                  <c:v>0.0030462962962963</c:v>
                </c:pt>
                <c:pt idx="5265">
                  <c:v>0.003046875</c:v>
                </c:pt>
                <c:pt idx="5266">
                  <c:v>0.0030474537037037</c:v>
                </c:pt>
                <c:pt idx="5267">
                  <c:v>0.00304803240740741</c:v>
                </c:pt>
                <c:pt idx="5268">
                  <c:v>0.00304861111111111</c:v>
                </c:pt>
                <c:pt idx="5269">
                  <c:v>0.00304918981481482</c:v>
                </c:pt>
                <c:pt idx="5270">
                  <c:v>0.00304976851851852</c:v>
                </c:pt>
                <c:pt idx="5271">
                  <c:v>0.00305034722222222</c:v>
                </c:pt>
                <c:pt idx="5272">
                  <c:v>0.00305092592592593</c:v>
                </c:pt>
                <c:pt idx="5273">
                  <c:v>0.00305150462962963</c:v>
                </c:pt>
                <c:pt idx="5274">
                  <c:v>0.00305208333333333</c:v>
                </c:pt>
                <c:pt idx="5275">
                  <c:v>0.00305266203703704</c:v>
                </c:pt>
                <c:pt idx="5276">
                  <c:v>0.00305324074074074</c:v>
                </c:pt>
                <c:pt idx="5277">
                  <c:v>0.00305381944444444</c:v>
                </c:pt>
                <c:pt idx="5278">
                  <c:v>0.00305439814814815</c:v>
                </c:pt>
                <c:pt idx="5279">
                  <c:v>0.00305497685185185</c:v>
                </c:pt>
                <c:pt idx="5280">
                  <c:v>0.00305555555555556</c:v>
                </c:pt>
                <c:pt idx="5281">
                  <c:v>0.00305613425925926</c:v>
                </c:pt>
                <c:pt idx="5282">
                  <c:v>0.00305671296296296</c:v>
                </c:pt>
                <c:pt idx="5283">
                  <c:v>0.00305729166666667</c:v>
                </c:pt>
                <c:pt idx="5284">
                  <c:v>0.00305787037037037</c:v>
                </c:pt>
                <c:pt idx="5285">
                  <c:v>0.00305844907407407</c:v>
                </c:pt>
                <c:pt idx="5286">
                  <c:v>0.00305902777777778</c:v>
                </c:pt>
                <c:pt idx="5287">
                  <c:v>0.00305960648148148</c:v>
                </c:pt>
                <c:pt idx="5288">
                  <c:v>0.00306018518518519</c:v>
                </c:pt>
                <c:pt idx="5289">
                  <c:v>0.00306076388888889</c:v>
                </c:pt>
                <c:pt idx="5290">
                  <c:v>0.00306134259259259</c:v>
                </c:pt>
                <c:pt idx="5291">
                  <c:v>0.0030619212962963</c:v>
                </c:pt>
                <c:pt idx="5292">
                  <c:v>0.0030625</c:v>
                </c:pt>
                <c:pt idx="5293">
                  <c:v>0.0030630787037037</c:v>
                </c:pt>
                <c:pt idx="5294">
                  <c:v>0.00306365740740741</c:v>
                </c:pt>
                <c:pt idx="5295">
                  <c:v>0.00306423611111111</c:v>
                </c:pt>
                <c:pt idx="5296">
                  <c:v>0.00306481481481482</c:v>
                </c:pt>
                <c:pt idx="5297">
                  <c:v>0.00306539351851852</c:v>
                </c:pt>
                <c:pt idx="5298">
                  <c:v>0.00306597222222222</c:v>
                </c:pt>
                <c:pt idx="5299">
                  <c:v>0.00306655092592593</c:v>
                </c:pt>
                <c:pt idx="5300">
                  <c:v>0.00306712962962963</c:v>
                </c:pt>
                <c:pt idx="5301">
                  <c:v>0.00306770833333333</c:v>
                </c:pt>
                <c:pt idx="5302">
                  <c:v>0.00306828703703704</c:v>
                </c:pt>
                <c:pt idx="5303">
                  <c:v>0.00306886574074074</c:v>
                </c:pt>
                <c:pt idx="5304">
                  <c:v>0.00306944444444444</c:v>
                </c:pt>
                <c:pt idx="5305">
                  <c:v>0.00307002314814815</c:v>
                </c:pt>
                <c:pt idx="5306">
                  <c:v>0.00307060185185185</c:v>
                </c:pt>
                <c:pt idx="5307">
                  <c:v>0.00307118055555556</c:v>
                </c:pt>
                <c:pt idx="5308">
                  <c:v>0.00307175925925926</c:v>
                </c:pt>
                <c:pt idx="5309">
                  <c:v>0.00307233796296296</c:v>
                </c:pt>
                <c:pt idx="5310">
                  <c:v>0.00307291666666667</c:v>
                </c:pt>
                <c:pt idx="5311">
                  <c:v>0.00307349537037037</c:v>
                </c:pt>
                <c:pt idx="5312">
                  <c:v>0.00307407407407407</c:v>
                </c:pt>
                <c:pt idx="5313">
                  <c:v>0.00307465277777778</c:v>
                </c:pt>
                <c:pt idx="5314">
                  <c:v>0.00307523148148148</c:v>
                </c:pt>
                <c:pt idx="5315">
                  <c:v>0.00307581018518518</c:v>
                </c:pt>
                <c:pt idx="5316">
                  <c:v>0.00307638888888889</c:v>
                </c:pt>
                <c:pt idx="5317">
                  <c:v>0.00307696759259259</c:v>
                </c:pt>
                <c:pt idx="5318">
                  <c:v>0.0030775462962963</c:v>
                </c:pt>
                <c:pt idx="5319">
                  <c:v>0.003078125</c:v>
                </c:pt>
                <c:pt idx="5320">
                  <c:v>0.0030787037037037</c:v>
                </c:pt>
                <c:pt idx="5321">
                  <c:v>0.00307928240740741</c:v>
                </c:pt>
                <c:pt idx="5322">
                  <c:v>0.00307986111111111</c:v>
                </c:pt>
                <c:pt idx="5323">
                  <c:v>0.00308043981481482</c:v>
                </c:pt>
                <c:pt idx="5324">
                  <c:v>0.00308101851851852</c:v>
                </c:pt>
                <c:pt idx="5325">
                  <c:v>0.00308159722222222</c:v>
                </c:pt>
                <c:pt idx="5326">
                  <c:v>0.00308217592592593</c:v>
                </c:pt>
                <c:pt idx="5327">
                  <c:v>0.00308275462962963</c:v>
                </c:pt>
                <c:pt idx="5328">
                  <c:v>0.00308333333333333</c:v>
                </c:pt>
                <c:pt idx="5329">
                  <c:v>0.00308391203703704</c:v>
                </c:pt>
                <c:pt idx="5330">
                  <c:v>0.00308449074074074</c:v>
                </c:pt>
                <c:pt idx="5331">
                  <c:v>0.00308506944444444</c:v>
                </c:pt>
                <c:pt idx="5332">
                  <c:v>0.00308564814814815</c:v>
                </c:pt>
                <c:pt idx="5333">
                  <c:v>0.00308622685185185</c:v>
                </c:pt>
                <c:pt idx="5334">
                  <c:v>0.00308680555555556</c:v>
                </c:pt>
                <c:pt idx="5335">
                  <c:v>0.00308738425925926</c:v>
                </c:pt>
                <c:pt idx="5336">
                  <c:v>0.00308796296296296</c:v>
                </c:pt>
                <c:pt idx="5337">
                  <c:v>0.00308854166666667</c:v>
                </c:pt>
                <c:pt idx="5338">
                  <c:v>0.00308912037037037</c:v>
                </c:pt>
                <c:pt idx="5339">
                  <c:v>0.00308969907407407</c:v>
                </c:pt>
                <c:pt idx="5340">
                  <c:v>0.00309027777777778</c:v>
                </c:pt>
                <c:pt idx="5341">
                  <c:v>0.00309085648148148</c:v>
                </c:pt>
                <c:pt idx="5342">
                  <c:v>0.00309143518518518</c:v>
                </c:pt>
                <c:pt idx="5343">
                  <c:v>0.00309201388888889</c:v>
                </c:pt>
                <c:pt idx="5344">
                  <c:v>0.00309259259259259</c:v>
                </c:pt>
                <c:pt idx="5345">
                  <c:v>0.0030931712962963</c:v>
                </c:pt>
                <c:pt idx="5346">
                  <c:v>0.00309375</c:v>
                </c:pt>
                <c:pt idx="5347">
                  <c:v>0.0030943287037037</c:v>
                </c:pt>
                <c:pt idx="5348">
                  <c:v>0.00309490740740741</c:v>
                </c:pt>
                <c:pt idx="5349">
                  <c:v>0.00309548611111111</c:v>
                </c:pt>
                <c:pt idx="5350">
                  <c:v>0.00309606481481481</c:v>
                </c:pt>
                <c:pt idx="5351">
                  <c:v>0.00309664351851852</c:v>
                </c:pt>
                <c:pt idx="5352">
                  <c:v>0.00309722222222222</c:v>
                </c:pt>
                <c:pt idx="5353">
                  <c:v>0.00309780092592593</c:v>
                </c:pt>
                <c:pt idx="5354">
                  <c:v>0.00309837962962963</c:v>
                </c:pt>
                <c:pt idx="5355">
                  <c:v>0.00309895833333333</c:v>
                </c:pt>
                <c:pt idx="5356">
                  <c:v>0.00309953703703704</c:v>
                </c:pt>
                <c:pt idx="5357">
                  <c:v>0.00310011574074074</c:v>
                </c:pt>
                <c:pt idx="5358">
                  <c:v>0.00310069444444444</c:v>
                </c:pt>
                <c:pt idx="5359">
                  <c:v>0.00310127314814815</c:v>
                </c:pt>
                <c:pt idx="5360">
                  <c:v>0.00310185185185185</c:v>
                </c:pt>
                <c:pt idx="5361">
                  <c:v>0.00310243055555556</c:v>
                </c:pt>
                <c:pt idx="5362">
                  <c:v>0.00310300925925926</c:v>
                </c:pt>
                <c:pt idx="5363">
                  <c:v>0.00310358796296296</c:v>
                </c:pt>
                <c:pt idx="5364">
                  <c:v>0.00310416666666667</c:v>
                </c:pt>
                <c:pt idx="5365">
                  <c:v>0.00310474537037037</c:v>
                </c:pt>
                <c:pt idx="5366">
                  <c:v>0.00310532407407407</c:v>
                </c:pt>
                <c:pt idx="5367">
                  <c:v>0.00310590277777778</c:v>
                </c:pt>
                <c:pt idx="5368">
                  <c:v>0.00310648148148148</c:v>
                </c:pt>
                <c:pt idx="5369">
                  <c:v>0.00310706018518519</c:v>
                </c:pt>
                <c:pt idx="5370">
                  <c:v>0.00310763888888889</c:v>
                </c:pt>
                <c:pt idx="5371">
                  <c:v>0.00310821759259259</c:v>
                </c:pt>
                <c:pt idx="5372">
                  <c:v>0.0031087962962963</c:v>
                </c:pt>
                <c:pt idx="5373">
                  <c:v>0.003109375</c:v>
                </c:pt>
                <c:pt idx="5374">
                  <c:v>0.0031099537037037</c:v>
                </c:pt>
                <c:pt idx="5375">
                  <c:v>0.00311053240740741</c:v>
                </c:pt>
                <c:pt idx="5376">
                  <c:v>0.00311111111111111</c:v>
                </c:pt>
                <c:pt idx="5377">
                  <c:v>0.00311168981481481</c:v>
                </c:pt>
                <c:pt idx="5378">
                  <c:v>0.00311226851851852</c:v>
                </c:pt>
                <c:pt idx="5379">
                  <c:v>0.00311284722222222</c:v>
                </c:pt>
                <c:pt idx="5380">
                  <c:v>0.00311342592592593</c:v>
                </c:pt>
                <c:pt idx="5381">
                  <c:v>0.00311400462962963</c:v>
                </c:pt>
                <c:pt idx="5382">
                  <c:v>0.00311458333333333</c:v>
                </c:pt>
                <c:pt idx="5383">
                  <c:v>0.00311516203703704</c:v>
                </c:pt>
                <c:pt idx="5384">
                  <c:v>0.00311574074074074</c:v>
                </c:pt>
                <c:pt idx="5385">
                  <c:v>0.00311631944444444</c:v>
                </c:pt>
                <c:pt idx="5386">
                  <c:v>0.00311689814814815</c:v>
                </c:pt>
                <c:pt idx="5387">
                  <c:v>0.00311747685185185</c:v>
                </c:pt>
                <c:pt idx="5388">
                  <c:v>0.00311805555555556</c:v>
                </c:pt>
                <c:pt idx="5389">
                  <c:v>0.00311863425925926</c:v>
                </c:pt>
                <c:pt idx="5390">
                  <c:v>0.00311921296296296</c:v>
                </c:pt>
                <c:pt idx="5391">
                  <c:v>0.00311979166666667</c:v>
                </c:pt>
                <c:pt idx="5392">
                  <c:v>0.00312037037037037</c:v>
                </c:pt>
                <c:pt idx="5393">
                  <c:v>0.00312094907407407</c:v>
                </c:pt>
                <c:pt idx="5394">
                  <c:v>0.00312152777777778</c:v>
                </c:pt>
                <c:pt idx="5395">
                  <c:v>0.00312210648148148</c:v>
                </c:pt>
                <c:pt idx="5396">
                  <c:v>0.00312268518518518</c:v>
                </c:pt>
                <c:pt idx="5397">
                  <c:v>0.00312326388888889</c:v>
                </c:pt>
                <c:pt idx="5398">
                  <c:v>0.00312384259259259</c:v>
                </c:pt>
                <c:pt idx="5399">
                  <c:v>0.0031244212962963</c:v>
                </c:pt>
                <c:pt idx="5400">
                  <c:v>0.003125</c:v>
                </c:pt>
                <c:pt idx="5401">
                  <c:v>0.0031255787037037</c:v>
                </c:pt>
                <c:pt idx="5402">
                  <c:v>0.00312615740740741</c:v>
                </c:pt>
                <c:pt idx="5403">
                  <c:v>0.00312673611111111</c:v>
                </c:pt>
                <c:pt idx="5404">
                  <c:v>0.00312731481481482</c:v>
                </c:pt>
                <c:pt idx="5405">
                  <c:v>0.00312789351851852</c:v>
                </c:pt>
                <c:pt idx="5406">
                  <c:v>0.00312847222222222</c:v>
                </c:pt>
                <c:pt idx="5407">
                  <c:v>0.00312905092592593</c:v>
                </c:pt>
                <c:pt idx="5408">
                  <c:v>0.00312962962962963</c:v>
                </c:pt>
                <c:pt idx="5409">
                  <c:v>0.00313020833333333</c:v>
                </c:pt>
                <c:pt idx="5410">
                  <c:v>0.00313078703703704</c:v>
                </c:pt>
                <c:pt idx="5411">
                  <c:v>0.00313136574074074</c:v>
                </c:pt>
                <c:pt idx="5412">
                  <c:v>0.00313194444444444</c:v>
                </c:pt>
                <c:pt idx="5413">
                  <c:v>0.00313252314814815</c:v>
                </c:pt>
                <c:pt idx="5414">
                  <c:v>0.00313310185185185</c:v>
                </c:pt>
                <c:pt idx="5415">
                  <c:v>0.00313368055555556</c:v>
                </c:pt>
                <c:pt idx="5416">
                  <c:v>0.00313425925925926</c:v>
                </c:pt>
                <c:pt idx="5417">
                  <c:v>0.00313483796296296</c:v>
                </c:pt>
                <c:pt idx="5418">
                  <c:v>0.00313541666666667</c:v>
                </c:pt>
                <c:pt idx="5419">
                  <c:v>0.00313599537037037</c:v>
                </c:pt>
                <c:pt idx="5420">
                  <c:v>0.00313657407407407</c:v>
                </c:pt>
                <c:pt idx="5421">
                  <c:v>0.00313715277777778</c:v>
                </c:pt>
                <c:pt idx="5422">
                  <c:v>0.00313773148148148</c:v>
                </c:pt>
                <c:pt idx="5423">
                  <c:v>0.00313831018518519</c:v>
                </c:pt>
                <c:pt idx="5424">
                  <c:v>0.00313888888888889</c:v>
                </c:pt>
                <c:pt idx="5425">
                  <c:v>0.00313946759259259</c:v>
                </c:pt>
                <c:pt idx="5426">
                  <c:v>0.0031400462962963</c:v>
                </c:pt>
                <c:pt idx="5427">
                  <c:v>0.003140625</c:v>
                </c:pt>
                <c:pt idx="5428">
                  <c:v>0.0031412037037037</c:v>
                </c:pt>
                <c:pt idx="5429">
                  <c:v>0.00314178240740741</c:v>
                </c:pt>
                <c:pt idx="5430">
                  <c:v>0.00314236111111111</c:v>
                </c:pt>
                <c:pt idx="5431">
                  <c:v>0.00314293981481481</c:v>
                </c:pt>
                <c:pt idx="5432">
                  <c:v>0.00314351851851852</c:v>
                </c:pt>
                <c:pt idx="5433">
                  <c:v>0.00314409722222222</c:v>
                </c:pt>
                <c:pt idx="5434">
                  <c:v>0.00314467592592593</c:v>
                </c:pt>
                <c:pt idx="5435">
                  <c:v>0.00314525462962963</c:v>
                </c:pt>
                <c:pt idx="5436">
                  <c:v>0.00314583333333333</c:v>
                </c:pt>
                <c:pt idx="5437">
                  <c:v>0.00314641203703704</c:v>
                </c:pt>
                <c:pt idx="5438">
                  <c:v>0.00314699074074074</c:v>
                </c:pt>
                <c:pt idx="5439">
                  <c:v>0.00314756944444444</c:v>
                </c:pt>
                <c:pt idx="5440">
                  <c:v>0.00314814814814815</c:v>
                </c:pt>
                <c:pt idx="5441">
                  <c:v>0.00314872685185185</c:v>
                </c:pt>
                <c:pt idx="5442">
                  <c:v>0.00314930555555556</c:v>
                </c:pt>
                <c:pt idx="5443">
                  <c:v>0.00314988425925926</c:v>
                </c:pt>
                <c:pt idx="5444">
                  <c:v>0.00315046296296296</c:v>
                </c:pt>
                <c:pt idx="5445">
                  <c:v>0.00315104166666667</c:v>
                </c:pt>
                <c:pt idx="5446">
                  <c:v>0.00315162037037037</c:v>
                </c:pt>
                <c:pt idx="5447">
                  <c:v>0.00315219907407407</c:v>
                </c:pt>
                <c:pt idx="5448">
                  <c:v>0.00315277777777778</c:v>
                </c:pt>
                <c:pt idx="5449">
                  <c:v>0.00315335648148148</c:v>
                </c:pt>
                <c:pt idx="5450">
                  <c:v>0.00315393518518519</c:v>
                </c:pt>
                <c:pt idx="5451">
                  <c:v>0.00315451388888889</c:v>
                </c:pt>
                <c:pt idx="5452">
                  <c:v>0.00315509259259259</c:v>
                </c:pt>
                <c:pt idx="5453">
                  <c:v>0.0031556712962963</c:v>
                </c:pt>
                <c:pt idx="5454">
                  <c:v>0.00315625</c:v>
                </c:pt>
                <c:pt idx="5455">
                  <c:v>0.0031568287037037</c:v>
                </c:pt>
                <c:pt idx="5456">
                  <c:v>0.00315740740740741</c:v>
                </c:pt>
                <c:pt idx="5457">
                  <c:v>0.00315798611111111</c:v>
                </c:pt>
                <c:pt idx="5458">
                  <c:v>0.00315856481481481</c:v>
                </c:pt>
                <c:pt idx="5459">
                  <c:v>0.00315914351851852</c:v>
                </c:pt>
                <c:pt idx="5460">
                  <c:v>0.00315972222222222</c:v>
                </c:pt>
                <c:pt idx="5461">
                  <c:v>0.00316030092592593</c:v>
                </c:pt>
                <c:pt idx="5462">
                  <c:v>0.00316087962962963</c:v>
                </c:pt>
                <c:pt idx="5463">
                  <c:v>0.00316145833333333</c:v>
                </c:pt>
                <c:pt idx="5464">
                  <c:v>0.00316203703703704</c:v>
                </c:pt>
                <c:pt idx="5465">
                  <c:v>0.00316261574074074</c:v>
                </c:pt>
                <c:pt idx="5466">
                  <c:v>0.00316319444444445</c:v>
                </c:pt>
                <c:pt idx="5467">
                  <c:v>0.00316377314814815</c:v>
                </c:pt>
                <c:pt idx="5468">
                  <c:v>0.00316435185185185</c:v>
                </c:pt>
                <c:pt idx="5469">
                  <c:v>0.00316493055555556</c:v>
                </c:pt>
                <c:pt idx="5470">
                  <c:v>0.00316550925925926</c:v>
                </c:pt>
                <c:pt idx="5471">
                  <c:v>0.00316608796296296</c:v>
                </c:pt>
                <c:pt idx="5472">
                  <c:v>0.00316666666666667</c:v>
                </c:pt>
                <c:pt idx="5473">
                  <c:v>0.00316724537037037</c:v>
                </c:pt>
                <c:pt idx="5474">
                  <c:v>0.00316782407407407</c:v>
                </c:pt>
                <c:pt idx="5475">
                  <c:v>0.00316840277777778</c:v>
                </c:pt>
                <c:pt idx="5476">
                  <c:v>0.00316898148148148</c:v>
                </c:pt>
                <c:pt idx="5477">
                  <c:v>0.00316956018518519</c:v>
                </c:pt>
                <c:pt idx="5478">
                  <c:v>0.00317013888888889</c:v>
                </c:pt>
                <c:pt idx="5479">
                  <c:v>0.00317071759259259</c:v>
                </c:pt>
                <c:pt idx="5480">
                  <c:v>0.0031712962962963</c:v>
                </c:pt>
                <c:pt idx="5481">
                  <c:v>0.003171875</c:v>
                </c:pt>
                <c:pt idx="5482">
                  <c:v>0.0031724537037037</c:v>
                </c:pt>
                <c:pt idx="5483">
                  <c:v>0.00317303240740741</c:v>
                </c:pt>
                <c:pt idx="5484">
                  <c:v>0.00317361111111111</c:v>
                </c:pt>
                <c:pt idx="5485">
                  <c:v>0.00317418981481481</c:v>
                </c:pt>
                <c:pt idx="5486">
                  <c:v>0.00317476851851852</c:v>
                </c:pt>
                <c:pt idx="5487">
                  <c:v>0.00317534722222222</c:v>
                </c:pt>
                <c:pt idx="5488">
                  <c:v>0.00317592592592593</c:v>
                </c:pt>
                <c:pt idx="5489">
                  <c:v>0.00317650462962963</c:v>
                </c:pt>
                <c:pt idx="5490">
                  <c:v>0.00317708333333333</c:v>
                </c:pt>
                <c:pt idx="5491">
                  <c:v>0.00317766203703704</c:v>
                </c:pt>
                <c:pt idx="5492">
                  <c:v>0.00317824074074074</c:v>
                </c:pt>
                <c:pt idx="5493">
                  <c:v>0.00317881944444444</c:v>
                </c:pt>
                <c:pt idx="5494">
                  <c:v>0.00317939814814815</c:v>
                </c:pt>
                <c:pt idx="5495">
                  <c:v>0.00317997685185185</c:v>
                </c:pt>
                <c:pt idx="5496">
                  <c:v>0.00318055555555556</c:v>
                </c:pt>
                <c:pt idx="5497">
                  <c:v>0.00318113425925926</c:v>
                </c:pt>
                <c:pt idx="5498">
                  <c:v>0.00318171296296296</c:v>
                </c:pt>
                <c:pt idx="5499">
                  <c:v>0.00318229166666667</c:v>
                </c:pt>
                <c:pt idx="5500">
                  <c:v>0.00318287037037037</c:v>
                </c:pt>
                <c:pt idx="5501">
                  <c:v>0.00318344907407407</c:v>
                </c:pt>
                <c:pt idx="5502">
                  <c:v>0.00318402777777778</c:v>
                </c:pt>
                <c:pt idx="5503">
                  <c:v>0.00318460648148148</c:v>
                </c:pt>
                <c:pt idx="5504">
                  <c:v>0.00318518518518519</c:v>
                </c:pt>
                <c:pt idx="5505">
                  <c:v>0.00318576388888889</c:v>
                </c:pt>
                <c:pt idx="5506">
                  <c:v>0.00318634259259259</c:v>
                </c:pt>
                <c:pt idx="5507">
                  <c:v>0.0031869212962963</c:v>
                </c:pt>
                <c:pt idx="5508">
                  <c:v>0.0031875</c:v>
                </c:pt>
                <c:pt idx="5509">
                  <c:v>0.0031880787037037</c:v>
                </c:pt>
                <c:pt idx="5510">
                  <c:v>0.00318865740740741</c:v>
                </c:pt>
                <c:pt idx="5511">
                  <c:v>0.00318923611111111</c:v>
                </c:pt>
                <c:pt idx="5512">
                  <c:v>0.00318981481481481</c:v>
                </c:pt>
                <c:pt idx="5513">
                  <c:v>0.00319039351851852</c:v>
                </c:pt>
                <c:pt idx="5514">
                  <c:v>0.00319097222222222</c:v>
                </c:pt>
                <c:pt idx="5515">
                  <c:v>0.00319155092592593</c:v>
                </c:pt>
                <c:pt idx="5516">
                  <c:v>0.00319212962962963</c:v>
                </c:pt>
                <c:pt idx="5517">
                  <c:v>0.00319270833333333</c:v>
                </c:pt>
                <c:pt idx="5518">
                  <c:v>0.00319328703703704</c:v>
                </c:pt>
                <c:pt idx="5519">
                  <c:v>0.00319386574074074</c:v>
                </c:pt>
                <c:pt idx="5520">
                  <c:v>0.00319444444444444</c:v>
                </c:pt>
                <c:pt idx="5521">
                  <c:v>0.00319502314814815</c:v>
                </c:pt>
                <c:pt idx="5522">
                  <c:v>0.00319560185185185</c:v>
                </c:pt>
                <c:pt idx="5523">
                  <c:v>0.00319618055555556</c:v>
                </c:pt>
                <c:pt idx="5524">
                  <c:v>0.00319675925925926</c:v>
                </c:pt>
                <c:pt idx="5525">
                  <c:v>0.00319733796296296</c:v>
                </c:pt>
                <c:pt idx="5526">
                  <c:v>0.00319791666666667</c:v>
                </c:pt>
                <c:pt idx="5527">
                  <c:v>0.00319849537037037</c:v>
                </c:pt>
                <c:pt idx="5528">
                  <c:v>0.00319907407407407</c:v>
                </c:pt>
                <c:pt idx="5529">
                  <c:v>0.00319965277777778</c:v>
                </c:pt>
                <c:pt idx="5530">
                  <c:v>0.00320023148148148</c:v>
                </c:pt>
                <c:pt idx="5531">
                  <c:v>0.00320081018518519</c:v>
                </c:pt>
                <c:pt idx="5532">
                  <c:v>0.00320138888888889</c:v>
                </c:pt>
                <c:pt idx="5533">
                  <c:v>0.00320196759259259</c:v>
                </c:pt>
                <c:pt idx="5534">
                  <c:v>0.0032025462962963</c:v>
                </c:pt>
                <c:pt idx="5535">
                  <c:v>0.003203125</c:v>
                </c:pt>
                <c:pt idx="5536">
                  <c:v>0.0032037037037037</c:v>
                </c:pt>
                <c:pt idx="5537">
                  <c:v>0.00320428240740741</c:v>
                </c:pt>
                <c:pt idx="5538">
                  <c:v>0.00320486111111111</c:v>
                </c:pt>
                <c:pt idx="5539">
                  <c:v>0.00320543981481481</c:v>
                </c:pt>
                <c:pt idx="5540">
                  <c:v>0.00320601851851852</c:v>
                </c:pt>
                <c:pt idx="5541">
                  <c:v>0.00320659722222222</c:v>
                </c:pt>
                <c:pt idx="5542">
                  <c:v>0.00320717592592593</c:v>
                </c:pt>
                <c:pt idx="5543">
                  <c:v>0.00320775462962963</c:v>
                </c:pt>
                <c:pt idx="5544">
                  <c:v>0.00320833333333333</c:v>
                </c:pt>
                <c:pt idx="5545">
                  <c:v>0.00320891203703704</c:v>
                </c:pt>
                <c:pt idx="5546">
                  <c:v>0.00320949074074074</c:v>
                </c:pt>
                <c:pt idx="5547">
                  <c:v>0.00321006944444444</c:v>
                </c:pt>
                <c:pt idx="5548">
                  <c:v>0.00321064814814815</c:v>
                </c:pt>
                <c:pt idx="5549">
                  <c:v>0.00321122685185185</c:v>
                </c:pt>
                <c:pt idx="5550">
                  <c:v>0.00321180555555556</c:v>
                </c:pt>
                <c:pt idx="5551">
                  <c:v>0.00321238425925926</c:v>
                </c:pt>
                <c:pt idx="5552">
                  <c:v>0.00321296296296296</c:v>
                </c:pt>
                <c:pt idx="5553">
                  <c:v>0.00321354166666667</c:v>
                </c:pt>
                <c:pt idx="5554">
                  <c:v>0.00321412037037037</c:v>
                </c:pt>
                <c:pt idx="5555">
                  <c:v>0.00321469907407407</c:v>
                </c:pt>
                <c:pt idx="5556">
                  <c:v>0.00321527777777778</c:v>
                </c:pt>
                <c:pt idx="5557">
                  <c:v>0.00321585648148148</c:v>
                </c:pt>
                <c:pt idx="5558">
                  <c:v>0.00321643518518518</c:v>
                </c:pt>
                <c:pt idx="5559">
                  <c:v>0.00321701388888889</c:v>
                </c:pt>
                <c:pt idx="5560">
                  <c:v>0.00321759259259259</c:v>
                </c:pt>
                <c:pt idx="5561">
                  <c:v>0.0032181712962963</c:v>
                </c:pt>
                <c:pt idx="5562">
                  <c:v>0.00321875</c:v>
                </c:pt>
                <c:pt idx="5563">
                  <c:v>0.0032193287037037</c:v>
                </c:pt>
                <c:pt idx="5564">
                  <c:v>0.00321990740740741</c:v>
                </c:pt>
                <c:pt idx="5565">
                  <c:v>0.00322048611111111</c:v>
                </c:pt>
                <c:pt idx="5566">
                  <c:v>0.00322106481481481</c:v>
                </c:pt>
                <c:pt idx="5567">
                  <c:v>0.00322164351851852</c:v>
                </c:pt>
                <c:pt idx="5568">
                  <c:v>0.00322222222222222</c:v>
                </c:pt>
                <c:pt idx="5569">
                  <c:v>0.00322280092592593</c:v>
                </c:pt>
                <c:pt idx="5570">
                  <c:v>0.00322337962962963</c:v>
                </c:pt>
                <c:pt idx="5571">
                  <c:v>0.00322395833333333</c:v>
                </c:pt>
                <c:pt idx="5572">
                  <c:v>0.00322453703703704</c:v>
                </c:pt>
                <c:pt idx="5573">
                  <c:v>0.00322511574074074</c:v>
                </c:pt>
                <c:pt idx="5574">
                  <c:v>0.00322569444444444</c:v>
                </c:pt>
                <c:pt idx="5575">
                  <c:v>0.00322627314814815</c:v>
                </c:pt>
                <c:pt idx="5576">
                  <c:v>0.00322685185185185</c:v>
                </c:pt>
                <c:pt idx="5577">
                  <c:v>0.00322743055555556</c:v>
                </c:pt>
                <c:pt idx="5578">
                  <c:v>0.00322800925925926</c:v>
                </c:pt>
                <c:pt idx="5579">
                  <c:v>0.00322858796296296</c:v>
                </c:pt>
                <c:pt idx="5580">
                  <c:v>0.00322916666666667</c:v>
                </c:pt>
                <c:pt idx="5581">
                  <c:v>0.00322974537037037</c:v>
                </c:pt>
                <c:pt idx="5582">
                  <c:v>0.00323032407407407</c:v>
                </c:pt>
                <c:pt idx="5583">
                  <c:v>0.00323090277777778</c:v>
                </c:pt>
                <c:pt idx="5584">
                  <c:v>0.00323148148148148</c:v>
                </c:pt>
                <c:pt idx="5585">
                  <c:v>0.00323206018518518</c:v>
                </c:pt>
                <c:pt idx="5586">
                  <c:v>0.00323263888888889</c:v>
                </c:pt>
                <c:pt idx="5587">
                  <c:v>0.00323321759259259</c:v>
                </c:pt>
                <c:pt idx="5588">
                  <c:v>0.0032337962962963</c:v>
                </c:pt>
                <c:pt idx="5589">
                  <c:v>0.003234375</c:v>
                </c:pt>
                <c:pt idx="5590">
                  <c:v>0.0032349537037037</c:v>
                </c:pt>
                <c:pt idx="5591">
                  <c:v>0.00323553240740741</c:v>
                </c:pt>
                <c:pt idx="5592">
                  <c:v>0.00323611111111111</c:v>
                </c:pt>
                <c:pt idx="5593">
                  <c:v>0.00323668981481481</c:v>
                </c:pt>
                <c:pt idx="5594">
                  <c:v>0.00323726851851852</c:v>
                </c:pt>
                <c:pt idx="5595">
                  <c:v>0.00323784722222222</c:v>
                </c:pt>
                <c:pt idx="5596">
                  <c:v>0.00323842592592593</c:v>
                </c:pt>
                <c:pt idx="5597">
                  <c:v>0.00323900462962963</c:v>
                </c:pt>
                <c:pt idx="5598">
                  <c:v>0.00323958333333333</c:v>
                </c:pt>
                <c:pt idx="5599">
                  <c:v>0.00324016203703704</c:v>
                </c:pt>
                <c:pt idx="5600">
                  <c:v>0.00324074074074074</c:v>
                </c:pt>
                <c:pt idx="5601">
                  <c:v>0.00324131944444444</c:v>
                </c:pt>
                <c:pt idx="5602">
                  <c:v>0.00324189814814815</c:v>
                </c:pt>
                <c:pt idx="5603">
                  <c:v>0.00324247685185185</c:v>
                </c:pt>
                <c:pt idx="5604">
                  <c:v>0.00324305555555556</c:v>
                </c:pt>
                <c:pt idx="5605">
                  <c:v>0.00324363425925926</c:v>
                </c:pt>
                <c:pt idx="5606">
                  <c:v>0.00324421296296296</c:v>
                </c:pt>
                <c:pt idx="5607">
                  <c:v>0.00324479166666667</c:v>
                </c:pt>
                <c:pt idx="5608">
                  <c:v>0.00324537037037037</c:v>
                </c:pt>
                <c:pt idx="5609">
                  <c:v>0.00324594907407407</c:v>
                </c:pt>
                <c:pt idx="5610">
                  <c:v>0.00324652777777778</c:v>
                </c:pt>
                <c:pt idx="5611">
                  <c:v>0.00324710648148148</c:v>
                </c:pt>
                <c:pt idx="5612">
                  <c:v>0.00324768518518518</c:v>
                </c:pt>
                <c:pt idx="5613">
                  <c:v>0.00324826388888889</c:v>
                </c:pt>
                <c:pt idx="5614">
                  <c:v>0.00324884259259259</c:v>
                </c:pt>
                <c:pt idx="5615">
                  <c:v>0.0032494212962963</c:v>
                </c:pt>
                <c:pt idx="5616">
                  <c:v>0.00325</c:v>
                </c:pt>
                <c:pt idx="5617">
                  <c:v>0.0032505787037037</c:v>
                </c:pt>
                <c:pt idx="5618">
                  <c:v>0.00325115740740741</c:v>
                </c:pt>
                <c:pt idx="5619">
                  <c:v>0.00325173611111111</c:v>
                </c:pt>
                <c:pt idx="5620">
                  <c:v>0.00325231481481481</c:v>
                </c:pt>
                <c:pt idx="5621">
                  <c:v>0.00325289351851852</c:v>
                </c:pt>
                <c:pt idx="5622">
                  <c:v>0.00325347222222222</c:v>
                </c:pt>
                <c:pt idx="5623">
                  <c:v>0.00325405092592593</c:v>
                </c:pt>
                <c:pt idx="5624">
                  <c:v>0.00325462962962963</c:v>
                </c:pt>
                <c:pt idx="5625">
                  <c:v>0.00325520833333333</c:v>
                </c:pt>
                <c:pt idx="5626">
                  <c:v>0.00325578703703704</c:v>
                </c:pt>
                <c:pt idx="5627">
                  <c:v>0.00325636574074074</c:v>
                </c:pt>
                <c:pt idx="5628">
                  <c:v>0.00325694444444444</c:v>
                </c:pt>
                <c:pt idx="5629">
                  <c:v>0.00325752314814815</c:v>
                </c:pt>
                <c:pt idx="5630">
                  <c:v>0.00325810185185185</c:v>
                </c:pt>
                <c:pt idx="5631">
                  <c:v>0.00325868055555556</c:v>
                </c:pt>
                <c:pt idx="5632">
                  <c:v>0.00325925925925926</c:v>
                </c:pt>
                <c:pt idx="5633">
                  <c:v>0.00325983796296296</c:v>
                </c:pt>
                <c:pt idx="5634">
                  <c:v>0.00326041666666667</c:v>
                </c:pt>
                <c:pt idx="5635">
                  <c:v>0.00326099537037037</c:v>
                </c:pt>
                <c:pt idx="5636">
                  <c:v>0.00326157407407408</c:v>
                </c:pt>
                <c:pt idx="5637">
                  <c:v>0.00326215277777778</c:v>
                </c:pt>
                <c:pt idx="5638">
                  <c:v>0.00326273148148148</c:v>
                </c:pt>
                <c:pt idx="5639">
                  <c:v>0.00326331018518518</c:v>
                </c:pt>
                <c:pt idx="5640">
                  <c:v>0.00326388888888889</c:v>
                </c:pt>
                <c:pt idx="5641">
                  <c:v>0.00326446759259259</c:v>
                </c:pt>
                <c:pt idx="5642">
                  <c:v>0.0032650462962963</c:v>
                </c:pt>
                <c:pt idx="5643">
                  <c:v>0.003265625</c:v>
                </c:pt>
                <c:pt idx="5644">
                  <c:v>0.0032662037037037</c:v>
                </c:pt>
                <c:pt idx="5645">
                  <c:v>0.00326678240740741</c:v>
                </c:pt>
                <c:pt idx="5646">
                  <c:v>0.00326736111111111</c:v>
                </c:pt>
                <c:pt idx="5647">
                  <c:v>0.00326793981481481</c:v>
                </c:pt>
                <c:pt idx="5648">
                  <c:v>0.00326851851851852</c:v>
                </c:pt>
                <c:pt idx="5649">
                  <c:v>0.00326909722222222</c:v>
                </c:pt>
                <c:pt idx="5650">
                  <c:v>0.00326967592592593</c:v>
                </c:pt>
                <c:pt idx="5651">
                  <c:v>0.00327025462962963</c:v>
                </c:pt>
                <c:pt idx="5652">
                  <c:v>0.00327083333333333</c:v>
                </c:pt>
                <c:pt idx="5653">
                  <c:v>0.00327141203703704</c:v>
                </c:pt>
                <c:pt idx="5654">
                  <c:v>0.00327199074074074</c:v>
                </c:pt>
                <c:pt idx="5655">
                  <c:v>0.00327256944444444</c:v>
                </c:pt>
                <c:pt idx="5656">
                  <c:v>0.00327314814814815</c:v>
                </c:pt>
                <c:pt idx="5657">
                  <c:v>0.00327372685185185</c:v>
                </c:pt>
                <c:pt idx="5658">
                  <c:v>0.00327430555555556</c:v>
                </c:pt>
                <c:pt idx="5659">
                  <c:v>0.00327488425925926</c:v>
                </c:pt>
                <c:pt idx="5660">
                  <c:v>0.00327546296296296</c:v>
                </c:pt>
                <c:pt idx="5661">
                  <c:v>0.00327604166666667</c:v>
                </c:pt>
                <c:pt idx="5662">
                  <c:v>0.00327662037037037</c:v>
                </c:pt>
                <c:pt idx="5663">
                  <c:v>0.00327719907407408</c:v>
                </c:pt>
                <c:pt idx="5664">
                  <c:v>0.00327777777777778</c:v>
                </c:pt>
                <c:pt idx="5665">
                  <c:v>0.00327835648148148</c:v>
                </c:pt>
                <c:pt idx="5666">
                  <c:v>0.00327893518518518</c:v>
                </c:pt>
                <c:pt idx="5667">
                  <c:v>0.00327951388888889</c:v>
                </c:pt>
                <c:pt idx="5668">
                  <c:v>0.00328009259259259</c:v>
                </c:pt>
                <c:pt idx="5669">
                  <c:v>0.0032806712962963</c:v>
                </c:pt>
                <c:pt idx="5670">
                  <c:v>0.00328125</c:v>
                </c:pt>
                <c:pt idx="5671">
                  <c:v>0.0032818287037037</c:v>
                </c:pt>
                <c:pt idx="5672">
                  <c:v>0.00328240740740741</c:v>
                </c:pt>
                <c:pt idx="5673">
                  <c:v>0.00328298611111111</c:v>
                </c:pt>
                <c:pt idx="5674">
                  <c:v>0.00328356481481481</c:v>
                </c:pt>
                <c:pt idx="5675">
                  <c:v>0.00328414351851852</c:v>
                </c:pt>
                <c:pt idx="5676">
                  <c:v>0.00328472222222222</c:v>
                </c:pt>
                <c:pt idx="5677">
                  <c:v>0.00328530092592593</c:v>
                </c:pt>
                <c:pt idx="5678">
                  <c:v>0.00328587962962963</c:v>
                </c:pt>
                <c:pt idx="5679">
                  <c:v>0.00328645833333333</c:v>
                </c:pt>
                <c:pt idx="5680">
                  <c:v>0.00328703703703704</c:v>
                </c:pt>
                <c:pt idx="5681">
                  <c:v>0.00328761574074074</c:v>
                </c:pt>
                <c:pt idx="5682">
                  <c:v>0.00328819444444445</c:v>
                </c:pt>
                <c:pt idx="5683">
                  <c:v>0.00328877314814815</c:v>
                </c:pt>
                <c:pt idx="5684">
                  <c:v>0.00328935185185185</c:v>
                </c:pt>
                <c:pt idx="5685">
                  <c:v>0.00328993055555556</c:v>
                </c:pt>
                <c:pt idx="5686">
                  <c:v>0.00329050925925926</c:v>
                </c:pt>
                <c:pt idx="5687">
                  <c:v>0.00329108796296296</c:v>
                </c:pt>
                <c:pt idx="5688">
                  <c:v>0.00329166666666667</c:v>
                </c:pt>
                <c:pt idx="5689">
                  <c:v>0.00329224537037037</c:v>
                </c:pt>
                <c:pt idx="5690">
                  <c:v>0.00329282407407407</c:v>
                </c:pt>
                <c:pt idx="5691">
                  <c:v>0.00329340277777778</c:v>
                </c:pt>
                <c:pt idx="5692">
                  <c:v>0.00329398148148148</c:v>
                </c:pt>
                <c:pt idx="5693">
                  <c:v>0.00329456018518518</c:v>
                </c:pt>
                <c:pt idx="5694">
                  <c:v>0.00329513888888889</c:v>
                </c:pt>
                <c:pt idx="5695">
                  <c:v>0.00329571759259259</c:v>
                </c:pt>
                <c:pt idx="5696">
                  <c:v>0.0032962962962963</c:v>
                </c:pt>
                <c:pt idx="5697">
                  <c:v>0.003296875</c:v>
                </c:pt>
                <c:pt idx="5698">
                  <c:v>0.0032974537037037</c:v>
                </c:pt>
                <c:pt idx="5699">
                  <c:v>0.00329803240740741</c:v>
                </c:pt>
                <c:pt idx="5700">
                  <c:v>0.00329861111111111</c:v>
                </c:pt>
                <c:pt idx="5701">
                  <c:v>0.00329918981481481</c:v>
                </c:pt>
                <c:pt idx="5702">
                  <c:v>0.00329976851851852</c:v>
                </c:pt>
                <c:pt idx="5703">
                  <c:v>0.00330034722222222</c:v>
                </c:pt>
                <c:pt idx="5704">
                  <c:v>0.00330092592592593</c:v>
                </c:pt>
                <c:pt idx="5705">
                  <c:v>0.00330150462962963</c:v>
                </c:pt>
                <c:pt idx="5706">
                  <c:v>0.00330208333333333</c:v>
                </c:pt>
                <c:pt idx="5707">
                  <c:v>0.00330266203703704</c:v>
                </c:pt>
                <c:pt idx="5708">
                  <c:v>0.00330324074074074</c:v>
                </c:pt>
                <c:pt idx="5709">
                  <c:v>0.00330381944444444</c:v>
                </c:pt>
                <c:pt idx="5710">
                  <c:v>0.00330439814814815</c:v>
                </c:pt>
                <c:pt idx="5711">
                  <c:v>0.00330497685185185</c:v>
                </c:pt>
                <c:pt idx="5712">
                  <c:v>0.00330555555555556</c:v>
                </c:pt>
                <c:pt idx="5713">
                  <c:v>0.00330613425925926</c:v>
                </c:pt>
                <c:pt idx="5714">
                  <c:v>0.00330671296296296</c:v>
                </c:pt>
                <c:pt idx="5715">
                  <c:v>0.00330729166666667</c:v>
                </c:pt>
                <c:pt idx="5716">
                  <c:v>0.00330787037037037</c:v>
                </c:pt>
                <c:pt idx="5717">
                  <c:v>0.00330844907407407</c:v>
                </c:pt>
                <c:pt idx="5718">
                  <c:v>0.00330902777777778</c:v>
                </c:pt>
                <c:pt idx="5719">
                  <c:v>0.00330960648148148</c:v>
                </c:pt>
                <c:pt idx="5720">
                  <c:v>0.00331018518518518</c:v>
                </c:pt>
                <c:pt idx="5721">
                  <c:v>0.00331076388888889</c:v>
                </c:pt>
                <c:pt idx="5722">
                  <c:v>0.00331134259259259</c:v>
                </c:pt>
                <c:pt idx="5723">
                  <c:v>0.0033119212962963</c:v>
                </c:pt>
                <c:pt idx="5724">
                  <c:v>0.0033125</c:v>
                </c:pt>
                <c:pt idx="5725">
                  <c:v>0.0033130787037037</c:v>
                </c:pt>
                <c:pt idx="5726">
                  <c:v>0.00331365740740741</c:v>
                </c:pt>
                <c:pt idx="5727">
                  <c:v>0.00331423611111111</c:v>
                </c:pt>
                <c:pt idx="5728">
                  <c:v>0.00331481481481481</c:v>
                </c:pt>
                <c:pt idx="5729">
                  <c:v>0.00331539351851852</c:v>
                </c:pt>
                <c:pt idx="5730">
                  <c:v>0.00331597222222222</c:v>
                </c:pt>
                <c:pt idx="5731">
                  <c:v>0.00331655092592593</c:v>
                </c:pt>
                <c:pt idx="5732">
                  <c:v>0.00331712962962963</c:v>
                </c:pt>
                <c:pt idx="5733">
                  <c:v>0.00331770833333333</c:v>
                </c:pt>
                <c:pt idx="5734">
                  <c:v>0.00331828703703704</c:v>
                </c:pt>
                <c:pt idx="5735">
                  <c:v>0.00331886574074074</c:v>
                </c:pt>
                <c:pt idx="5736">
                  <c:v>0.00331944444444444</c:v>
                </c:pt>
                <c:pt idx="5737">
                  <c:v>0.00332002314814815</c:v>
                </c:pt>
                <c:pt idx="5738">
                  <c:v>0.00332060185185185</c:v>
                </c:pt>
                <c:pt idx="5739">
                  <c:v>0.00332118055555556</c:v>
                </c:pt>
                <c:pt idx="5740">
                  <c:v>0.00332175925925926</c:v>
                </c:pt>
                <c:pt idx="5741">
                  <c:v>0.00332233796296296</c:v>
                </c:pt>
                <c:pt idx="5742">
                  <c:v>0.00332291666666667</c:v>
                </c:pt>
                <c:pt idx="5743">
                  <c:v>0.00332349537037037</c:v>
                </c:pt>
                <c:pt idx="5744">
                  <c:v>0.00332407407407407</c:v>
                </c:pt>
                <c:pt idx="5745">
                  <c:v>0.00332465277777778</c:v>
                </c:pt>
                <c:pt idx="5746">
                  <c:v>0.00332523148148148</c:v>
                </c:pt>
                <c:pt idx="5747">
                  <c:v>0.00332581018518518</c:v>
                </c:pt>
                <c:pt idx="5748">
                  <c:v>0.00332638888888889</c:v>
                </c:pt>
                <c:pt idx="5749">
                  <c:v>0.00332696759259259</c:v>
                </c:pt>
                <c:pt idx="5750">
                  <c:v>0.0033275462962963</c:v>
                </c:pt>
                <c:pt idx="5751">
                  <c:v>0.003328125</c:v>
                </c:pt>
                <c:pt idx="5752">
                  <c:v>0.0033287037037037</c:v>
                </c:pt>
                <c:pt idx="5753">
                  <c:v>0.00332928240740741</c:v>
                </c:pt>
                <c:pt idx="5754">
                  <c:v>0.00332986111111111</c:v>
                </c:pt>
                <c:pt idx="5755">
                  <c:v>0.00333043981481481</c:v>
                </c:pt>
                <c:pt idx="5756">
                  <c:v>0.00333101851851852</c:v>
                </c:pt>
                <c:pt idx="5757">
                  <c:v>0.00333159722222222</c:v>
                </c:pt>
                <c:pt idx="5758">
                  <c:v>0.00333217592592592</c:v>
                </c:pt>
                <c:pt idx="5759">
                  <c:v>0.00333275462962963</c:v>
                </c:pt>
                <c:pt idx="5760">
                  <c:v>0.00333333333333333</c:v>
                </c:pt>
                <c:pt idx="5761">
                  <c:v>0.00333391203703704</c:v>
                </c:pt>
                <c:pt idx="5762">
                  <c:v>0.00333449074074074</c:v>
                </c:pt>
                <c:pt idx="5763">
                  <c:v>0.00333506944444444</c:v>
                </c:pt>
                <c:pt idx="5764">
                  <c:v>0.00333564814814815</c:v>
                </c:pt>
                <c:pt idx="5765">
                  <c:v>0.00333622685185185</c:v>
                </c:pt>
                <c:pt idx="5766">
                  <c:v>0.00333680555555555</c:v>
                </c:pt>
                <c:pt idx="5767">
                  <c:v>0.00333738425925926</c:v>
                </c:pt>
                <c:pt idx="5768">
                  <c:v>0.00333796296296296</c:v>
                </c:pt>
                <c:pt idx="5769">
                  <c:v>0.00333854166666667</c:v>
                </c:pt>
                <c:pt idx="5770">
                  <c:v>0.00333912037037037</c:v>
                </c:pt>
                <c:pt idx="5771">
                  <c:v>0.00333969907407407</c:v>
                </c:pt>
                <c:pt idx="5772">
                  <c:v>0.00334027777777778</c:v>
                </c:pt>
                <c:pt idx="5773">
                  <c:v>0.00334085648148148</c:v>
                </c:pt>
                <c:pt idx="5774">
                  <c:v>0.00334143518518519</c:v>
                </c:pt>
                <c:pt idx="5775">
                  <c:v>0.00334201388888889</c:v>
                </c:pt>
                <c:pt idx="5776">
                  <c:v>0.00334259259259259</c:v>
                </c:pt>
                <c:pt idx="5777">
                  <c:v>0.0033431712962963</c:v>
                </c:pt>
                <c:pt idx="5778">
                  <c:v>0.00334375</c:v>
                </c:pt>
                <c:pt idx="5779">
                  <c:v>0.0033443287037037</c:v>
                </c:pt>
                <c:pt idx="5780">
                  <c:v>0.00334490740740741</c:v>
                </c:pt>
                <c:pt idx="5781">
                  <c:v>0.00334548611111111</c:v>
                </c:pt>
                <c:pt idx="5782">
                  <c:v>0.00334606481481481</c:v>
                </c:pt>
                <c:pt idx="5783">
                  <c:v>0.00334664351851852</c:v>
                </c:pt>
                <c:pt idx="5784">
                  <c:v>0.00334722222222222</c:v>
                </c:pt>
                <c:pt idx="5785">
                  <c:v>0.00334780092592593</c:v>
                </c:pt>
                <c:pt idx="5786">
                  <c:v>0.00334837962962963</c:v>
                </c:pt>
                <c:pt idx="5787">
                  <c:v>0.00334895833333333</c:v>
                </c:pt>
                <c:pt idx="5788">
                  <c:v>0.00334953703703704</c:v>
                </c:pt>
                <c:pt idx="5789">
                  <c:v>0.00335011574074074</c:v>
                </c:pt>
                <c:pt idx="5790">
                  <c:v>0.00335069444444444</c:v>
                </c:pt>
                <c:pt idx="5791">
                  <c:v>0.00335127314814815</c:v>
                </c:pt>
                <c:pt idx="5792">
                  <c:v>0.00335185185185185</c:v>
                </c:pt>
                <c:pt idx="5793">
                  <c:v>0.00335243055555556</c:v>
                </c:pt>
                <c:pt idx="5794">
                  <c:v>0.00335300925925926</c:v>
                </c:pt>
                <c:pt idx="5795">
                  <c:v>0.00335358796296296</c:v>
                </c:pt>
                <c:pt idx="5796">
                  <c:v>0.00335416666666667</c:v>
                </c:pt>
                <c:pt idx="5797">
                  <c:v>0.00335474537037037</c:v>
                </c:pt>
                <c:pt idx="5798">
                  <c:v>0.00335532407407407</c:v>
                </c:pt>
                <c:pt idx="5799">
                  <c:v>0.00335590277777778</c:v>
                </c:pt>
                <c:pt idx="5800">
                  <c:v>0.00335648148148148</c:v>
                </c:pt>
                <c:pt idx="5801">
                  <c:v>0.00335706018518518</c:v>
                </c:pt>
                <c:pt idx="5802">
                  <c:v>0.00335763888888889</c:v>
                </c:pt>
                <c:pt idx="5803">
                  <c:v>0.00335821759259259</c:v>
                </c:pt>
                <c:pt idx="5804">
                  <c:v>0.0033587962962963</c:v>
                </c:pt>
                <c:pt idx="5805">
                  <c:v>0.003359375</c:v>
                </c:pt>
                <c:pt idx="5806">
                  <c:v>0.0033599537037037</c:v>
                </c:pt>
                <c:pt idx="5807">
                  <c:v>0.00336053240740741</c:v>
                </c:pt>
                <c:pt idx="5808">
                  <c:v>0.00336111111111111</c:v>
                </c:pt>
                <c:pt idx="5809">
                  <c:v>0.00336168981481481</c:v>
                </c:pt>
                <c:pt idx="5810">
                  <c:v>0.00336226851851852</c:v>
                </c:pt>
                <c:pt idx="5811">
                  <c:v>0.00336284722222222</c:v>
                </c:pt>
                <c:pt idx="5812">
                  <c:v>0.00336342592592593</c:v>
                </c:pt>
                <c:pt idx="5813">
                  <c:v>0.00336400462962963</c:v>
                </c:pt>
                <c:pt idx="5814">
                  <c:v>0.00336458333333333</c:v>
                </c:pt>
                <c:pt idx="5815">
                  <c:v>0.00336516203703704</c:v>
                </c:pt>
                <c:pt idx="5816">
                  <c:v>0.00336574074074074</c:v>
                </c:pt>
                <c:pt idx="5817">
                  <c:v>0.00336631944444444</c:v>
                </c:pt>
                <c:pt idx="5818">
                  <c:v>0.00336689814814815</c:v>
                </c:pt>
                <c:pt idx="5819">
                  <c:v>0.00336747685185185</c:v>
                </c:pt>
                <c:pt idx="5820">
                  <c:v>0.00336805555555555</c:v>
                </c:pt>
                <c:pt idx="5821">
                  <c:v>0.00336863425925926</c:v>
                </c:pt>
                <c:pt idx="5822">
                  <c:v>0.00336921296296296</c:v>
                </c:pt>
                <c:pt idx="5823">
                  <c:v>0.00336979166666667</c:v>
                </c:pt>
                <c:pt idx="5824">
                  <c:v>0.00337037037037037</c:v>
                </c:pt>
                <c:pt idx="5825">
                  <c:v>0.00337094907407407</c:v>
                </c:pt>
                <c:pt idx="5826">
                  <c:v>0.00337152777777778</c:v>
                </c:pt>
                <c:pt idx="5827">
                  <c:v>0.00337210648148148</c:v>
                </c:pt>
                <c:pt idx="5828">
                  <c:v>0.00337268518518518</c:v>
                </c:pt>
                <c:pt idx="5829">
                  <c:v>0.00337326388888889</c:v>
                </c:pt>
                <c:pt idx="5830">
                  <c:v>0.00337384259259259</c:v>
                </c:pt>
                <c:pt idx="5831">
                  <c:v>0.0033744212962963</c:v>
                </c:pt>
                <c:pt idx="5832">
                  <c:v>0.003375</c:v>
                </c:pt>
                <c:pt idx="5833">
                  <c:v>0.0033755787037037</c:v>
                </c:pt>
                <c:pt idx="5834">
                  <c:v>0.00337615740740741</c:v>
                </c:pt>
                <c:pt idx="5835">
                  <c:v>0.00337673611111111</c:v>
                </c:pt>
                <c:pt idx="5836">
                  <c:v>0.00337731481481481</c:v>
                </c:pt>
                <c:pt idx="5837">
                  <c:v>0.00337789351851852</c:v>
                </c:pt>
                <c:pt idx="5838">
                  <c:v>0.00337847222222222</c:v>
                </c:pt>
                <c:pt idx="5839">
                  <c:v>0.00337905092592593</c:v>
                </c:pt>
                <c:pt idx="5840">
                  <c:v>0.00337962962962963</c:v>
                </c:pt>
                <c:pt idx="5841">
                  <c:v>0.00338020833333333</c:v>
                </c:pt>
                <c:pt idx="5842">
                  <c:v>0.00338078703703704</c:v>
                </c:pt>
                <c:pt idx="5843">
                  <c:v>0.00338136574074074</c:v>
                </c:pt>
                <c:pt idx="5844">
                  <c:v>0.00338194444444444</c:v>
                </c:pt>
                <c:pt idx="5845">
                  <c:v>0.00338252314814815</c:v>
                </c:pt>
                <c:pt idx="5846">
                  <c:v>0.00338310185185185</c:v>
                </c:pt>
                <c:pt idx="5847">
                  <c:v>0.00338368055555556</c:v>
                </c:pt>
                <c:pt idx="5848">
                  <c:v>0.00338425925925926</c:v>
                </c:pt>
                <c:pt idx="5849">
                  <c:v>0.00338483796296296</c:v>
                </c:pt>
                <c:pt idx="5850">
                  <c:v>0.00338541666666667</c:v>
                </c:pt>
                <c:pt idx="5851">
                  <c:v>0.00338599537037037</c:v>
                </c:pt>
                <c:pt idx="5852">
                  <c:v>0.00338657407407407</c:v>
                </c:pt>
                <c:pt idx="5853">
                  <c:v>0.00338715277777778</c:v>
                </c:pt>
                <c:pt idx="5854">
                  <c:v>0.00338773148148148</c:v>
                </c:pt>
                <c:pt idx="5855">
                  <c:v>0.00338831018518518</c:v>
                </c:pt>
                <c:pt idx="5856">
                  <c:v>0.00338888888888889</c:v>
                </c:pt>
                <c:pt idx="5857">
                  <c:v>0.00338946759259259</c:v>
                </c:pt>
                <c:pt idx="5858">
                  <c:v>0.0033900462962963</c:v>
                </c:pt>
                <c:pt idx="5859">
                  <c:v>0.003390625</c:v>
                </c:pt>
                <c:pt idx="5860">
                  <c:v>0.0033912037037037</c:v>
                </c:pt>
                <c:pt idx="5861">
                  <c:v>0.00339178240740741</c:v>
                </c:pt>
                <c:pt idx="5862">
                  <c:v>0.00339236111111111</c:v>
                </c:pt>
                <c:pt idx="5863">
                  <c:v>0.00339293981481481</c:v>
                </c:pt>
                <c:pt idx="5864">
                  <c:v>0.00339351851851852</c:v>
                </c:pt>
                <c:pt idx="5865">
                  <c:v>0.00339409722222222</c:v>
                </c:pt>
                <c:pt idx="5866">
                  <c:v>0.00339467592592593</c:v>
                </c:pt>
                <c:pt idx="5867">
                  <c:v>0.00339525462962963</c:v>
                </c:pt>
                <c:pt idx="5868">
                  <c:v>0.00339583333333333</c:v>
                </c:pt>
                <c:pt idx="5869">
                  <c:v>0.00339641203703704</c:v>
                </c:pt>
                <c:pt idx="5870">
                  <c:v>0.00339699074074074</c:v>
                </c:pt>
                <c:pt idx="5871">
                  <c:v>0.00339756944444444</c:v>
                </c:pt>
                <c:pt idx="5872">
                  <c:v>0.00339814814814815</c:v>
                </c:pt>
                <c:pt idx="5873">
                  <c:v>0.00339872685185185</c:v>
                </c:pt>
                <c:pt idx="5874">
                  <c:v>0.00339930555555555</c:v>
                </c:pt>
                <c:pt idx="5875">
                  <c:v>0.00339988425925926</c:v>
                </c:pt>
                <c:pt idx="5876">
                  <c:v>0.00340046296296296</c:v>
                </c:pt>
                <c:pt idx="5877">
                  <c:v>0.00340104166666667</c:v>
                </c:pt>
                <c:pt idx="5878">
                  <c:v>0.00340162037037037</c:v>
                </c:pt>
                <c:pt idx="5879">
                  <c:v>0.00340219907407407</c:v>
                </c:pt>
                <c:pt idx="5880">
                  <c:v>0.00340277777777778</c:v>
                </c:pt>
                <c:pt idx="5881">
                  <c:v>0.00340335648148148</c:v>
                </c:pt>
                <c:pt idx="5882">
                  <c:v>0.00340393518518519</c:v>
                </c:pt>
                <c:pt idx="5883">
                  <c:v>0.00340451388888889</c:v>
                </c:pt>
                <c:pt idx="5884">
                  <c:v>0.00340509259259259</c:v>
                </c:pt>
                <c:pt idx="5885">
                  <c:v>0.0034056712962963</c:v>
                </c:pt>
                <c:pt idx="5886">
                  <c:v>0.00340625</c:v>
                </c:pt>
                <c:pt idx="5887">
                  <c:v>0.0034068287037037</c:v>
                </c:pt>
                <c:pt idx="5888">
                  <c:v>0.00340740740740741</c:v>
                </c:pt>
                <c:pt idx="5889">
                  <c:v>0.00340798611111111</c:v>
                </c:pt>
                <c:pt idx="5890">
                  <c:v>0.00340856481481481</c:v>
                </c:pt>
                <c:pt idx="5891">
                  <c:v>0.00340914351851852</c:v>
                </c:pt>
                <c:pt idx="5892">
                  <c:v>0.00340972222222222</c:v>
                </c:pt>
                <c:pt idx="5893">
                  <c:v>0.00341030092592593</c:v>
                </c:pt>
                <c:pt idx="5894">
                  <c:v>0.00341087962962963</c:v>
                </c:pt>
                <c:pt idx="5895">
                  <c:v>0.00341145833333333</c:v>
                </c:pt>
                <c:pt idx="5896">
                  <c:v>0.00341203703703704</c:v>
                </c:pt>
                <c:pt idx="5897">
                  <c:v>0.00341261574074074</c:v>
                </c:pt>
                <c:pt idx="5898">
                  <c:v>0.00341319444444444</c:v>
                </c:pt>
                <c:pt idx="5899">
                  <c:v>0.00341377314814815</c:v>
                </c:pt>
                <c:pt idx="5900">
                  <c:v>0.00341435185185185</c:v>
                </c:pt>
                <c:pt idx="5901">
                  <c:v>0.00341493055555556</c:v>
                </c:pt>
                <c:pt idx="5902">
                  <c:v>0.00341550925925926</c:v>
                </c:pt>
                <c:pt idx="5903">
                  <c:v>0.00341608796296296</c:v>
                </c:pt>
                <c:pt idx="5904">
                  <c:v>0.00341666666666666</c:v>
                </c:pt>
                <c:pt idx="5905">
                  <c:v>0.00341724537037037</c:v>
                </c:pt>
                <c:pt idx="5906">
                  <c:v>0.00341782407407407</c:v>
                </c:pt>
                <c:pt idx="5907">
                  <c:v>0.00341840277777778</c:v>
                </c:pt>
                <c:pt idx="5908">
                  <c:v>0.00341898148148148</c:v>
                </c:pt>
                <c:pt idx="5909">
                  <c:v>0.00341956018518518</c:v>
                </c:pt>
                <c:pt idx="5910">
                  <c:v>0.00342013888888889</c:v>
                </c:pt>
                <c:pt idx="5911">
                  <c:v>0.00342071759259259</c:v>
                </c:pt>
                <c:pt idx="5912">
                  <c:v>0.0034212962962963</c:v>
                </c:pt>
                <c:pt idx="5913">
                  <c:v>0.003421875</c:v>
                </c:pt>
                <c:pt idx="5914">
                  <c:v>0.0034224537037037</c:v>
                </c:pt>
                <c:pt idx="5915">
                  <c:v>0.00342303240740741</c:v>
                </c:pt>
                <c:pt idx="5916">
                  <c:v>0.00342361111111111</c:v>
                </c:pt>
                <c:pt idx="5917">
                  <c:v>0.00342418981481481</c:v>
                </c:pt>
                <c:pt idx="5918">
                  <c:v>0.00342476851851852</c:v>
                </c:pt>
                <c:pt idx="5919">
                  <c:v>0.00342534722222222</c:v>
                </c:pt>
                <c:pt idx="5920">
                  <c:v>0.00342592592592593</c:v>
                </c:pt>
                <c:pt idx="5921">
                  <c:v>0.00342650462962963</c:v>
                </c:pt>
                <c:pt idx="5922">
                  <c:v>0.00342708333333333</c:v>
                </c:pt>
                <c:pt idx="5923">
                  <c:v>0.00342766203703704</c:v>
                </c:pt>
                <c:pt idx="5924">
                  <c:v>0.00342824074074074</c:v>
                </c:pt>
                <c:pt idx="5925">
                  <c:v>0.00342881944444444</c:v>
                </c:pt>
                <c:pt idx="5926">
                  <c:v>0.00342939814814815</c:v>
                </c:pt>
                <c:pt idx="5927">
                  <c:v>0.00342997685185185</c:v>
                </c:pt>
                <c:pt idx="5928">
                  <c:v>0.00343055555555555</c:v>
                </c:pt>
                <c:pt idx="5929">
                  <c:v>0.00343113425925926</c:v>
                </c:pt>
                <c:pt idx="5930">
                  <c:v>0.00343171296296296</c:v>
                </c:pt>
                <c:pt idx="5931">
                  <c:v>0.00343229166666667</c:v>
                </c:pt>
                <c:pt idx="5932">
                  <c:v>0.00343287037037037</c:v>
                </c:pt>
                <c:pt idx="5933">
                  <c:v>0.00343344907407407</c:v>
                </c:pt>
                <c:pt idx="5934">
                  <c:v>0.00343402777777778</c:v>
                </c:pt>
                <c:pt idx="5935">
                  <c:v>0.00343460648148148</c:v>
                </c:pt>
                <c:pt idx="5936">
                  <c:v>0.00343518518518519</c:v>
                </c:pt>
                <c:pt idx="5937">
                  <c:v>0.00343576388888889</c:v>
                </c:pt>
                <c:pt idx="5938">
                  <c:v>0.00343634259259259</c:v>
                </c:pt>
                <c:pt idx="5939">
                  <c:v>0.0034369212962963</c:v>
                </c:pt>
                <c:pt idx="5940">
                  <c:v>0.0034375</c:v>
                </c:pt>
                <c:pt idx="5941">
                  <c:v>0.0034380787037037</c:v>
                </c:pt>
                <c:pt idx="5942">
                  <c:v>0.00343865740740741</c:v>
                </c:pt>
                <c:pt idx="5943">
                  <c:v>0.00343923611111111</c:v>
                </c:pt>
                <c:pt idx="5944">
                  <c:v>0.00343981481481481</c:v>
                </c:pt>
                <c:pt idx="5945">
                  <c:v>0.00344039351851852</c:v>
                </c:pt>
                <c:pt idx="5946">
                  <c:v>0.00344097222222222</c:v>
                </c:pt>
                <c:pt idx="5947">
                  <c:v>0.00344155092592593</c:v>
                </c:pt>
                <c:pt idx="5948">
                  <c:v>0.00344212962962963</c:v>
                </c:pt>
                <c:pt idx="5949">
                  <c:v>0.00344270833333333</c:v>
                </c:pt>
                <c:pt idx="5950">
                  <c:v>0.00344328703703704</c:v>
                </c:pt>
                <c:pt idx="5951">
                  <c:v>0.00344386574074074</c:v>
                </c:pt>
                <c:pt idx="5952">
                  <c:v>0.00344444444444444</c:v>
                </c:pt>
                <c:pt idx="5953">
                  <c:v>0.00344502314814815</c:v>
                </c:pt>
                <c:pt idx="5954">
                  <c:v>0.00344560185185185</c:v>
                </c:pt>
                <c:pt idx="5955">
                  <c:v>0.00344618055555556</c:v>
                </c:pt>
                <c:pt idx="5956">
                  <c:v>0.00344675925925926</c:v>
                </c:pt>
                <c:pt idx="5957">
                  <c:v>0.00344733796296296</c:v>
                </c:pt>
                <c:pt idx="5958">
                  <c:v>0.00344791666666667</c:v>
                </c:pt>
                <c:pt idx="5959">
                  <c:v>0.00344849537037037</c:v>
                </c:pt>
                <c:pt idx="5960">
                  <c:v>0.00344907407407407</c:v>
                </c:pt>
                <c:pt idx="5961">
                  <c:v>0.00344965277777778</c:v>
                </c:pt>
                <c:pt idx="5962">
                  <c:v>0.00345023148148148</c:v>
                </c:pt>
                <c:pt idx="5963">
                  <c:v>0.00345081018518518</c:v>
                </c:pt>
                <c:pt idx="5964">
                  <c:v>0.00345138888888889</c:v>
                </c:pt>
                <c:pt idx="5965">
                  <c:v>0.00345196759259259</c:v>
                </c:pt>
                <c:pt idx="5966">
                  <c:v>0.0034525462962963</c:v>
                </c:pt>
                <c:pt idx="5967">
                  <c:v>0.003453125</c:v>
                </c:pt>
                <c:pt idx="5968">
                  <c:v>0.0034537037037037</c:v>
                </c:pt>
                <c:pt idx="5969">
                  <c:v>0.00345428240740741</c:v>
                </c:pt>
                <c:pt idx="5970">
                  <c:v>0.00345486111111111</c:v>
                </c:pt>
                <c:pt idx="5971">
                  <c:v>0.00345543981481481</c:v>
                </c:pt>
                <c:pt idx="5972">
                  <c:v>0.00345601851851852</c:v>
                </c:pt>
                <c:pt idx="5973">
                  <c:v>0.00345659722222222</c:v>
                </c:pt>
                <c:pt idx="5974">
                  <c:v>0.00345717592592593</c:v>
                </c:pt>
                <c:pt idx="5975">
                  <c:v>0.00345775462962963</c:v>
                </c:pt>
                <c:pt idx="5976">
                  <c:v>0.00345833333333333</c:v>
                </c:pt>
                <c:pt idx="5977">
                  <c:v>0.00345891203703704</c:v>
                </c:pt>
                <c:pt idx="5978">
                  <c:v>0.00345949074074074</c:v>
                </c:pt>
                <c:pt idx="5979">
                  <c:v>0.00346006944444444</c:v>
                </c:pt>
                <c:pt idx="5980">
                  <c:v>0.00346064814814815</c:v>
                </c:pt>
                <c:pt idx="5981">
                  <c:v>0.00346122685185185</c:v>
                </c:pt>
                <c:pt idx="5982">
                  <c:v>0.00346180555555555</c:v>
                </c:pt>
                <c:pt idx="5983">
                  <c:v>0.00346238425925926</c:v>
                </c:pt>
                <c:pt idx="5984">
                  <c:v>0.00346296296296296</c:v>
                </c:pt>
                <c:pt idx="5985">
                  <c:v>0.00346354166666667</c:v>
                </c:pt>
                <c:pt idx="5986">
                  <c:v>0.00346412037037037</c:v>
                </c:pt>
                <c:pt idx="5987">
                  <c:v>0.00346469907407407</c:v>
                </c:pt>
                <c:pt idx="5988">
                  <c:v>0.00346527777777778</c:v>
                </c:pt>
                <c:pt idx="5989">
                  <c:v>0.00346585648148148</c:v>
                </c:pt>
                <c:pt idx="5990">
                  <c:v>0.00346643518518519</c:v>
                </c:pt>
                <c:pt idx="5991">
                  <c:v>0.00346701388888889</c:v>
                </c:pt>
                <c:pt idx="5992">
                  <c:v>0.00346759259259259</c:v>
                </c:pt>
                <c:pt idx="5993">
                  <c:v>0.0034681712962963</c:v>
                </c:pt>
                <c:pt idx="5994">
                  <c:v>0.00346875</c:v>
                </c:pt>
                <c:pt idx="5995">
                  <c:v>0.0034693287037037</c:v>
                </c:pt>
                <c:pt idx="5996">
                  <c:v>0.00346990740740741</c:v>
                </c:pt>
                <c:pt idx="5997">
                  <c:v>0.00347048611111111</c:v>
                </c:pt>
                <c:pt idx="5998">
                  <c:v>0.00347106481481482</c:v>
                </c:pt>
                <c:pt idx="5999">
                  <c:v>0.00347164351851852</c:v>
                </c:pt>
                <c:pt idx="6000">
                  <c:v>0.00347222222222222</c:v>
                </c:pt>
                <c:pt idx="6001">
                  <c:v>0.00347280092592593</c:v>
                </c:pt>
                <c:pt idx="6002">
                  <c:v>0.00347337962962963</c:v>
                </c:pt>
                <c:pt idx="6003">
                  <c:v>0.00347395833333333</c:v>
                </c:pt>
                <c:pt idx="6004">
                  <c:v>0.00347453703703704</c:v>
                </c:pt>
                <c:pt idx="6005">
                  <c:v>0.00347511574074074</c:v>
                </c:pt>
                <c:pt idx="6006">
                  <c:v>0.00347569444444444</c:v>
                </c:pt>
                <c:pt idx="6007">
                  <c:v>0.00347627314814815</c:v>
                </c:pt>
                <c:pt idx="6008">
                  <c:v>0.00347685185185185</c:v>
                </c:pt>
                <c:pt idx="6009">
                  <c:v>0.00347743055555556</c:v>
                </c:pt>
                <c:pt idx="6010">
                  <c:v>0.00347800925925926</c:v>
                </c:pt>
                <c:pt idx="6011">
                  <c:v>0.00347858796296296</c:v>
                </c:pt>
                <c:pt idx="6012">
                  <c:v>0.00347916666666667</c:v>
                </c:pt>
                <c:pt idx="6013">
                  <c:v>0.00347974537037037</c:v>
                </c:pt>
                <c:pt idx="6014">
                  <c:v>0.00348032407407407</c:v>
                </c:pt>
                <c:pt idx="6015">
                  <c:v>0.00348090277777778</c:v>
                </c:pt>
                <c:pt idx="6016">
                  <c:v>0.00348148148148148</c:v>
                </c:pt>
                <c:pt idx="6017">
                  <c:v>0.00348206018518518</c:v>
                </c:pt>
                <c:pt idx="6018">
                  <c:v>0.00348263888888889</c:v>
                </c:pt>
                <c:pt idx="6019">
                  <c:v>0.00348321759259259</c:v>
                </c:pt>
                <c:pt idx="6020">
                  <c:v>0.0034837962962963</c:v>
                </c:pt>
                <c:pt idx="6021">
                  <c:v>0.003484375</c:v>
                </c:pt>
                <c:pt idx="6022">
                  <c:v>0.0034849537037037</c:v>
                </c:pt>
                <c:pt idx="6023">
                  <c:v>0.00348553240740741</c:v>
                </c:pt>
                <c:pt idx="6024">
                  <c:v>0.00348611111111111</c:v>
                </c:pt>
                <c:pt idx="6025">
                  <c:v>0.00348668981481481</c:v>
                </c:pt>
                <c:pt idx="6026">
                  <c:v>0.00348726851851852</c:v>
                </c:pt>
                <c:pt idx="6027">
                  <c:v>0.00348784722222222</c:v>
                </c:pt>
                <c:pt idx="6028">
                  <c:v>0.00348842592592593</c:v>
                </c:pt>
                <c:pt idx="6029">
                  <c:v>0.00348900462962963</c:v>
                </c:pt>
                <c:pt idx="6030">
                  <c:v>0.00348958333333333</c:v>
                </c:pt>
                <c:pt idx="6031">
                  <c:v>0.00349016203703704</c:v>
                </c:pt>
                <c:pt idx="6032">
                  <c:v>0.00349074074074074</c:v>
                </c:pt>
                <c:pt idx="6033">
                  <c:v>0.00349131944444444</c:v>
                </c:pt>
                <c:pt idx="6034">
                  <c:v>0.00349189814814815</c:v>
                </c:pt>
                <c:pt idx="6035">
                  <c:v>0.00349247685185185</c:v>
                </c:pt>
                <c:pt idx="6036">
                  <c:v>0.00349305555555556</c:v>
                </c:pt>
                <c:pt idx="6037">
                  <c:v>0.00349363425925926</c:v>
                </c:pt>
                <c:pt idx="6038">
                  <c:v>0.00349421296296296</c:v>
                </c:pt>
                <c:pt idx="6039">
                  <c:v>0.00349479166666667</c:v>
                </c:pt>
                <c:pt idx="6040">
                  <c:v>0.00349537037037037</c:v>
                </c:pt>
                <c:pt idx="6041">
                  <c:v>0.00349594907407407</c:v>
                </c:pt>
                <c:pt idx="6042">
                  <c:v>0.00349652777777778</c:v>
                </c:pt>
                <c:pt idx="6043">
                  <c:v>0.00349710648148148</c:v>
                </c:pt>
                <c:pt idx="6044">
                  <c:v>0.00349768518518519</c:v>
                </c:pt>
                <c:pt idx="6045">
                  <c:v>0.00349826388888889</c:v>
                </c:pt>
                <c:pt idx="6046">
                  <c:v>0.00349884259259259</c:v>
                </c:pt>
                <c:pt idx="6047">
                  <c:v>0.0034994212962963</c:v>
                </c:pt>
                <c:pt idx="6048">
                  <c:v>0.0035</c:v>
                </c:pt>
                <c:pt idx="6049">
                  <c:v>0.0035005787037037</c:v>
                </c:pt>
                <c:pt idx="6050">
                  <c:v>0.00350115740740741</c:v>
                </c:pt>
                <c:pt idx="6051">
                  <c:v>0.00350173611111111</c:v>
                </c:pt>
                <c:pt idx="6052">
                  <c:v>0.00350231481481482</c:v>
                </c:pt>
                <c:pt idx="6053">
                  <c:v>0.00350289351851852</c:v>
                </c:pt>
                <c:pt idx="6054">
                  <c:v>0.00350347222222222</c:v>
                </c:pt>
                <c:pt idx="6055">
                  <c:v>0.00350405092592592</c:v>
                </c:pt>
                <c:pt idx="6056">
                  <c:v>0.00350462962962963</c:v>
                </c:pt>
                <c:pt idx="6057">
                  <c:v>0.00350520833333333</c:v>
                </c:pt>
                <c:pt idx="6058">
                  <c:v>0.00350578703703704</c:v>
                </c:pt>
                <c:pt idx="6059">
                  <c:v>0.00350636574074074</c:v>
                </c:pt>
                <c:pt idx="6060">
                  <c:v>0.00350694444444444</c:v>
                </c:pt>
                <c:pt idx="6061">
                  <c:v>0.00350752314814815</c:v>
                </c:pt>
                <c:pt idx="6062">
                  <c:v>0.00350810185185185</c:v>
                </c:pt>
                <c:pt idx="6063">
                  <c:v>0.00350868055555556</c:v>
                </c:pt>
                <c:pt idx="6064">
                  <c:v>0.00350925925925926</c:v>
                </c:pt>
                <c:pt idx="6065">
                  <c:v>0.00350983796296296</c:v>
                </c:pt>
                <c:pt idx="6066">
                  <c:v>0.00351041666666667</c:v>
                </c:pt>
                <c:pt idx="6067">
                  <c:v>0.00351099537037037</c:v>
                </c:pt>
                <c:pt idx="6068">
                  <c:v>0.00351157407407407</c:v>
                </c:pt>
                <c:pt idx="6069">
                  <c:v>0.00351215277777778</c:v>
                </c:pt>
                <c:pt idx="6070">
                  <c:v>0.00351273148148148</c:v>
                </c:pt>
                <c:pt idx="6071">
                  <c:v>0.00351331018518519</c:v>
                </c:pt>
                <c:pt idx="6072">
                  <c:v>0.00351388888888889</c:v>
                </c:pt>
                <c:pt idx="6073">
                  <c:v>0.00351446759259259</c:v>
                </c:pt>
                <c:pt idx="6074">
                  <c:v>0.0035150462962963</c:v>
                </c:pt>
                <c:pt idx="6075">
                  <c:v>0.003515625</c:v>
                </c:pt>
                <c:pt idx="6076">
                  <c:v>0.0035162037037037</c:v>
                </c:pt>
                <c:pt idx="6077">
                  <c:v>0.00351678240740741</c:v>
                </c:pt>
                <c:pt idx="6078">
                  <c:v>0.00351736111111111</c:v>
                </c:pt>
                <c:pt idx="6079">
                  <c:v>0.00351793981481481</c:v>
                </c:pt>
                <c:pt idx="6080">
                  <c:v>0.00351851851851852</c:v>
                </c:pt>
                <c:pt idx="6081">
                  <c:v>0.00351909722222222</c:v>
                </c:pt>
                <c:pt idx="6082">
                  <c:v>0.00351967592592593</c:v>
                </c:pt>
                <c:pt idx="6083">
                  <c:v>0.00352025462962963</c:v>
                </c:pt>
                <c:pt idx="6084">
                  <c:v>0.00352083333333333</c:v>
                </c:pt>
                <c:pt idx="6085">
                  <c:v>0.00352141203703704</c:v>
                </c:pt>
                <c:pt idx="6086">
                  <c:v>0.00352199074074074</c:v>
                </c:pt>
                <c:pt idx="6087">
                  <c:v>0.00352256944444444</c:v>
                </c:pt>
                <c:pt idx="6088">
                  <c:v>0.00352314814814815</c:v>
                </c:pt>
                <c:pt idx="6089">
                  <c:v>0.00352372685185185</c:v>
                </c:pt>
                <c:pt idx="6090">
                  <c:v>0.00352430555555556</c:v>
                </c:pt>
                <c:pt idx="6091">
                  <c:v>0.00352488425925926</c:v>
                </c:pt>
                <c:pt idx="6092">
                  <c:v>0.00352546296296296</c:v>
                </c:pt>
                <c:pt idx="6093">
                  <c:v>0.00352604166666667</c:v>
                </c:pt>
                <c:pt idx="6094">
                  <c:v>0.00352662037037037</c:v>
                </c:pt>
                <c:pt idx="6095">
                  <c:v>0.00352719907407408</c:v>
                </c:pt>
                <c:pt idx="6096">
                  <c:v>0.00352777777777778</c:v>
                </c:pt>
                <c:pt idx="6097">
                  <c:v>0.00352835648148148</c:v>
                </c:pt>
                <c:pt idx="6098">
                  <c:v>0.00352893518518519</c:v>
                </c:pt>
                <c:pt idx="6099">
                  <c:v>0.00352951388888889</c:v>
                </c:pt>
                <c:pt idx="6100">
                  <c:v>0.00353009259259259</c:v>
                </c:pt>
                <c:pt idx="6101">
                  <c:v>0.0035306712962963</c:v>
                </c:pt>
                <c:pt idx="6102">
                  <c:v>0.00353125</c:v>
                </c:pt>
                <c:pt idx="6103">
                  <c:v>0.0035318287037037</c:v>
                </c:pt>
                <c:pt idx="6104">
                  <c:v>0.00353240740740741</c:v>
                </c:pt>
                <c:pt idx="6105">
                  <c:v>0.00353298611111111</c:v>
                </c:pt>
                <c:pt idx="6106">
                  <c:v>0.00353356481481482</c:v>
                </c:pt>
                <c:pt idx="6107">
                  <c:v>0.00353414351851852</c:v>
                </c:pt>
                <c:pt idx="6108">
                  <c:v>0.00353472222222222</c:v>
                </c:pt>
                <c:pt idx="6109">
                  <c:v>0.00353530092592592</c:v>
                </c:pt>
                <c:pt idx="6110">
                  <c:v>0.00353587962962963</c:v>
                </c:pt>
                <c:pt idx="6111">
                  <c:v>0.00353645833333333</c:v>
                </c:pt>
                <c:pt idx="6112">
                  <c:v>0.00353703703703704</c:v>
                </c:pt>
                <c:pt idx="6113">
                  <c:v>0.00353761574074074</c:v>
                </c:pt>
                <c:pt idx="6114">
                  <c:v>0.00353819444444444</c:v>
                </c:pt>
                <c:pt idx="6115">
                  <c:v>0.00353877314814815</c:v>
                </c:pt>
                <c:pt idx="6116">
                  <c:v>0.00353935185185185</c:v>
                </c:pt>
                <c:pt idx="6117">
                  <c:v>0.00353993055555556</c:v>
                </c:pt>
                <c:pt idx="6118">
                  <c:v>0.00354050925925926</c:v>
                </c:pt>
                <c:pt idx="6119">
                  <c:v>0.00354108796296296</c:v>
                </c:pt>
                <c:pt idx="6120">
                  <c:v>0.00354166666666667</c:v>
                </c:pt>
                <c:pt idx="6121">
                  <c:v>0.00354224537037037</c:v>
                </c:pt>
                <c:pt idx="6122">
                  <c:v>0.00354282407407407</c:v>
                </c:pt>
                <c:pt idx="6123">
                  <c:v>0.00354340277777778</c:v>
                </c:pt>
                <c:pt idx="6124">
                  <c:v>0.00354398148148148</c:v>
                </c:pt>
                <c:pt idx="6125">
                  <c:v>0.00354456018518518</c:v>
                </c:pt>
                <c:pt idx="6126">
                  <c:v>0.00354513888888889</c:v>
                </c:pt>
                <c:pt idx="6127">
                  <c:v>0.00354571759259259</c:v>
                </c:pt>
                <c:pt idx="6128">
                  <c:v>0.0035462962962963</c:v>
                </c:pt>
                <c:pt idx="6129">
                  <c:v>0.003546875</c:v>
                </c:pt>
                <c:pt idx="6130">
                  <c:v>0.0035474537037037</c:v>
                </c:pt>
                <c:pt idx="6131">
                  <c:v>0.00354803240740741</c:v>
                </c:pt>
                <c:pt idx="6132">
                  <c:v>0.00354861111111111</c:v>
                </c:pt>
                <c:pt idx="6133">
                  <c:v>0.00354918981481481</c:v>
                </c:pt>
                <c:pt idx="6134">
                  <c:v>0.00354976851851852</c:v>
                </c:pt>
                <c:pt idx="6135">
                  <c:v>0.00355034722222222</c:v>
                </c:pt>
                <c:pt idx="6136">
                  <c:v>0.00355092592592593</c:v>
                </c:pt>
                <c:pt idx="6137">
                  <c:v>0.00355150462962963</c:v>
                </c:pt>
                <c:pt idx="6138">
                  <c:v>0.00355208333333333</c:v>
                </c:pt>
                <c:pt idx="6139">
                  <c:v>0.00355266203703704</c:v>
                </c:pt>
                <c:pt idx="6140">
                  <c:v>0.00355324074074074</c:v>
                </c:pt>
                <c:pt idx="6141">
                  <c:v>0.00355381944444444</c:v>
                </c:pt>
                <c:pt idx="6142">
                  <c:v>0.00355439814814815</c:v>
                </c:pt>
                <c:pt idx="6143">
                  <c:v>0.00355497685185185</c:v>
                </c:pt>
                <c:pt idx="6144">
                  <c:v>0.00355555555555556</c:v>
                </c:pt>
                <c:pt idx="6145">
                  <c:v>0.00355613425925926</c:v>
                </c:pt>
                <c:pt idx="6146">
                  <c:v>0.00355671296296296</c:v>
                </c:pt>
                <c:pt idx="6147">
                  <c:v>0.00355729166666667</c:v>
                </c:pt>
                <c:pt idx="6148">
                  <c:v>0.00355787037037037</c:v>
                </c:pt>
                <c:pt idx="6149">
                  <c:v>0.00355844907407407</c:v>
                </c:pt>
                <c:pt idx="6150">
                  <c:v>0.00355902777777778</c:v>
                </c:pt>
                <c:pt idx="6151">
                  <c:v>0.00355960648148148</c:v>
                </c:pt>
                <c:pt idx="6152">
                  <c:v>0.00356018518518519</c:v>
                </c:pt>
                <c:pt idx="6153">
                  <c:v>0.00356076388888889</c:v>
                </c:pt>
                <c:pt idx="6154">
                  <c:v>0.00356134259259259</c:v>
                </c:pt>
                <c:pt idx="6155">
                  <c:v>0.0035619212962963</c:v>
                </c:pt>
                <c:pt idx="6156">
                  <c:v>0.0035625</c:v>
                </c:pt>
                <c:pt idx="6157">
                  <c:v>0.0035630787037037</c:v>
                </c:pt>
                <c:pt idx="6158">
                  <c:v>0.00356365740740741</c:v>
                </c:pt>
                <c:pt idx="6159">
                  <c:v>0.00356423611111111</c:v>
                </c:pt>
                <c:pt idx="6160">
                  <c:v>0.00356481481481481</c:v>
                </c:pt>
                <c:pt idx="6161">
                  <c:v>0.00356539351851852</c:v>
                </c:pt>
                <c:pt idx="6162">
                  <c:v>0.00356597222222222</c:v>
                </c:pt>
                <c:pt idx="6163">
                  <c:v>0.00356655092592593</c:v>
                </c:pt>
                <c:pt idx="6164">
                  <c:v>0.00356712962962963</c:v>
                </c:pt>
                <c:pt idx="6165">
                  <c:v>0.00356770833333333</c:v>
                </c:pt>
                <c:pt idx="6166">
                  <c:v>0.00356828703703704</c:v>
                </c:pt>
                <c:pt idx="6167">
                  <c:v>0.00356886574074074</c:v>
                </c:pt>
                <c:pt idx="6168">
                  <c:v>0.00356944444444444</c:v>
                </c:pt>
                <c:pt idx="6169">
                  <c:v>0.00357002314814815</c:v>
                </c:pt>
                <c:pt idx="6170">
                  <c:v>0.00357060185185185</c:v>
                </c:pt>
                <c:pt idx="6171">
                  <c:v>0.00357118055555556</c:v>
                </c:pt>
                <c:pt idx="6172">
                  <c:v>0.00357175925925926</c:v>
                </c:pt>
                <c:pt idx="6173">
                  <c:v>0.00357233796296296</c:v>
                </c:pt>
                <c:pt idx="6174">
                  <c:v>0.00357291666666667</c:v>
                </c:pt>
                <c:pt idx="6175">
                  <c:v>0.00357349537037037</c:v>
                </c:pt>
                <c:pt idx="6176">
                  <c:v>0.00357407407407407</c:v>
                </c:pt>
                <c:pt idx="6177">
                  <c:v>0.00357465277777778</c:v>
                </c:pt>
                <c:pt idx="6178">
                  <c:v>0.00357523148148148</c:v>
                </c:pt>
                <c:pt idx="6179">
                  <c:v>0.00357581018518518</c:v>
                </c:pt>
                <c:pt idx="6180">
                  <c:v>0.00357638888888889</c:v>
                </c:pt>
                <c:pt idx="6181">
                  <c:v>0.00357696759259259</c:v>
                </c:pt>
                <c:pt idx="6182">
                  <c:v>0.0035775462962963</c:v>
                </c:pt>
                <c:pt idx="6183">
                  <c:v>0.003578125</c:v>
                </c:pt>
                <c:pt idx="6184">
                  <c:v>0.0035787037037037</c:v>
                </c:pt>
                <c:pt idx="6185">
                  <c:v>0.00357928240740741</c:v>
                </c:pt>
                <c:pt idx="6186">
                  <c:v>0.00357986111111111</c:v>
                </c:pt>
                <c:pt idx="6187">
                  <c:v>0.00358043981481481</c:v>
                </c:pt>
                <c:pt idx="6188">
                  <c:v>0.00358101851851852</c:v>
                </c:pt>
                <c:pt idx="6189">
                  <c:v>0.00358159722222222</c:v>
                </c:pt>
                <c:pt idx="6190">
                  <c:v>0.00358217592592593</c:v>
                </c:pt>
                <c:pt idx="6191">
                  <c:v>0.00358275462962963</c:v>
                </c:pt>
                <c:pt idx="6192">
                  <c:v>0.00358333333333333</c:v>
                </c:pt>
                <c:pt idx="6193">
                  <c:v>0.00358391203703704</c:v>
                </c:pt>
                <c:pt idx="6194">
                  <c:v>0.00358449074074074</c:v>
                </c:pt>
                <c:pt idx="6195">
                  <c:v>0.00358506944444444</c:v>
                </c:pt>
                <c:pt idx="6196">
                  <c:v>0.00358564814814815</c:v>
                </c:pt>
                <c:pt idx="6197">
                  <c:v>0.00358622685185185</c:v>
                </c:pt>
                <c:pt idx="6198">
                  <c:v>0.00358680555555556</c:v>
                </c:pt>
                <c:pt idx="6199">
                  <c:v>0.00358738425925926</c:v>
                </c:pt>
                <c:pt idx="6200">
                  <c:v>0.00358796296296296</c:v>
                </c:pt>
                <c:pt idx="6201">
                  <c:v>0.00358854166666667</c:v>
                </c:pt>
                <c:pt idx="6202">
                  <c:v>0.00358912037037037</c:v>
                </c:pt>
                <c:pt idx="6203">
                  <c:v>0.00358969907407407</c:v>
                </c:pt>
                <c:pt idx="6204">
                  <c:v>0.00359027777777778</c:v>
                </c:pt>
                <c:pt idx="6205">
                  <c:v>0.00359085648148148</c:v>
                </c:pt>
                <c:pt idx="6206">
                  <c:v>0.00359143518518519</c:v>
                </c:pt>
                <c:pt idx="6207">
                  <c:v>0.00359201388888889</c:v>
                </c:pt>
                <c:pt idx="6208">
                  <c:v>0.00359259259259259</c:v>
                </c:pt>
                <c:pt idx="6209">
                  <c:v>0.0035931712962963</c:v>
                </c:pt>
                <c:pt idx="6210">
                  <c:v>0.00359375</c:v>
                </c:pt>
                <c:pt idx="6211">
                  <c:v>0.0035943287037037</c:v>
                </c:pt>
                <c:pt idx="6212">
                  <c:v>0.00359490740740741</c:v>
                </c:pt>
                <c:pt idx="6213">
                  <c:v>0.00359548611111111</c:v>
                </c:pt>
                <c:pt idx="6214">
                  <c:v>0.00359606481481481</c:v>
                </c:pt>
                <c:pt idx="6215">
                  <c:v>0.00359664351851852</c:v>
                </c:pt>
                <c:pt idx="6216">
                  <c:v>0.00359722222222222</c:v>
                </c:pt>
                <c:pt idx="6217">
                  <c:v>0.00359780092592593</c:v>
                </c:pt>
                <c:pt idx="6218">
                  <c:v>0.00359837962962963</c:v>
                </c:pt>
                <c:pt idx="6219">
                  <c:v>0.00359895833333333</c:v>
                </c:pt>
                <c:pt idx="6220">
                  <c:v>0.00359953703703704</c:v>
                </c:pt>
                <c:pt idx="6221">
                  <c:v>0.00360011574074074</c:v>
                </c:pt>
                <c:pt idx="6222">
                  <c:v>0.00360069444444444</c:v>
                </c:pt>
                <c:pt idx="6223">
                  <c:v>0.00360127314814815</c:v>
                </c:pt>
                <c:pt idx="6224">
                  <c:v>0.00360185185185185</c:v>
                </c:pt>
                <c:pt idx="6225">
                  <c:v>0.00360243055555556</c:v>
                </c:pt>
                <c:pt idx="6226">
                  <c:v>0.00360300925925926</c:v>
                </c:pt>
                <c:pt idx="6227">
                  <c:v>0.00360358796296296</c:v>
                </c:pt>
                <c:pt idx="6228">
                  <c:v>0.00360416666666667</c:v>
                </c:pt>
                <c:pt idx="6229">
                  <c:v>0.00360474537037037</c:v>
                </c:pt>
                <c:pt idx="6230">
                  <c:v>0.00360532407407407</c:v>
                </c:pt>
                <c:pt idx="6231">
                  <c:v>0.00360590277777778</c:v>
                </c:pt>
                <c:pt idx="6232">
                  <c:v>0.00360648148148148</c:v>
                </c:pt>
                <c:pt idx="6233">
                  <c:v>0.00360706018518518</c:v>
                </c:pt>
                <c:pt idx="6234">
                  <c:v>0.00360763888888889</c:v>
                </c:pt>
                <c:pt idx="6235">
                  <c:v>0.00360821759259259</c:v>
                </c:pt>
                <c:pt idx="6236">
                  <c:v>0.0036087962962963</c:v>
                </c:pt>
                <c:pt idx="6237">
                  <c:v>0.003609375</c:v>
                </c:pt>
                <c:pt idx="6238">
                  <c:v>0.0036099537037037</c:v>
                </c:pt>
                <c:pt idx="6239">
                  <c:v>0.00361053240740741</c:v>
                </c:pt>
                <c:pt idx="6240">
                  <c:v>0.00361111111111111</c:v>
                </c:pt>
                <c:pt idx="6241">
                  <c:v>0.00361168981481481</c:v>
                </c:pt>
                <c:pt idx="6242">
                  <c:v>0.00361226851851852</c:v>
                </c:pt>
                <c:pt idx="6243">
                  <c:v>0.00361284722222222</c:v>
                </c:pt>
                <c:pt idx="6244">
                  <c:v>0.00361342592592593</c:v>
                </c:pt>
                <c:pt idx="6245">
                  <c:v>0.00361400462962963</c:v>
                </c:pt>
                <c:pt idx="6246">
                  <c:v>0.00361458333333333</c:v>
                </c:pt>
                <c:pt idx="6247">
                  <c:v>0.00361516203703704</c:v>
                </c:pt>
                <c:pt idx="6248">
                  <c:v>0.00361574074074074</c:v>
                </c:pt>
                <c:pt idx="6249">
                  <c:v>0.00361631944444444</c:v>
                </c:pt>
                <c:pt idx="6250">
                  <c:v>0.00361689814814815</c:v>
                </c:pt>
                <c:pt idx="6251">
                  <c:v>0.00361747685185185</c:v>
                </c:pt>
                <c:pt idx="6252">
                  <c:v>0.00361805555555556</c:v>
                </c:pt>
                <c:pt idx="6253">
                  <c:v>0.00361863425925926</c:v>
                </c:pt>
                <c:pt idx="6254">
                  <c:v>0.00361921296296296</c:v>
                </c:pt>
                <c:pt idx="6255">
                  <c:v>0.00361979166666667</c:v>
                </c:pt>
                <c:pt idx="6256">
                  <c:v>0.00362037037037037</c:v>
                </c:pt>
                <c:pt idx="6257">
                  <c:v>0.00362094907407407</c:v>
                </c:pt>
                <c:pt idx="6258">
                  <c:v>0.00362152777777778</c:v>
                </c:pt>
                <c:pt idx="6259">
                  <c:v>0.00362210648148148</c:v>
                </c:pt>
                <c:pt idx="6260">
                  <c:v>0.00362268518518518</c:v>
                </c:pt>
                <c:pt idx="6261">
                  <c:v>0.00362326388888889</c:v>
                </c:pt>
                <c:pt idx="6262">
                  <c:v>0.00362384259259259</c:v>
                </c:pt>
                <c:pt idx="6263">
                  <c:v>0.0036244212962963</c:v>
                </c:pt>
                <c:pt idx="6264">
                  <c:v>0.003625</c:v>
                </c:pt>
                <c:pt idx="6265">
                  <c:v>0.0036255787037037</c:v>
                </c:pt>
                <c:pt idx="6266">
                  <c:v>0.00362615740740741</c:v>
                </c:pt>
                <c:pt idx="6267">
                  <c:v>0.00362673611111111</c:v>
                </c:pt>
                <c:pt idx="6268">
                  <c:v>0.00362731481481482</c:v>
                </c:pt>
                <c:pt idx="6269">
                  <c:v>0.00362789351851852</c:v>
                </c:pt>
                <c:pt idx="6270">
                  <c:v>0.00362847222222222</c:v>
                </c:pt>
                <c:pt idx="6271">
                  <c:v>0.00362905092592593</c:v>
                </c:pt>
                <c:pt idx="6272">
                  <c:v>0.00362962962962963</c:v>
                </c:pt>
                <c:pt idx="6273">
                  <c:v>0.00363020833333333</c:v>
                </c:pt>
                <c:pt idx="6274">
                  <c:v>0.00363078703703704</c:v>
                </c:pt>
                <c:pt idx="6275">
                  <c:v>0.00363136574074074</c:v>
                </c:pt>
                <c:pt idx="6276">
                  <c:v>0.00363194444444444</c:v>
                </c:pt>
                <c:pt idx="6277">
                  <c:v>0.00363252314814815</c:v>
                </c:pt>
                <c:pt idx="6278">
                  <c:v>0.00363310185185185</c:v>
                </c:pt>
                <c:pt idx="6279">
                  <c:v>0.00363368055555556</c:v>
                </c:pt>
                <c:pt idx="6280">
                  <c:v>0.00363425925925926</c:v>
                </c:pt>
                <c:pt idx="6281">
                  <c:v>0.00363483796296296</c:v>
                </c:pt>
                <c:pt idx="6282">
                  <c:v>0.00363541666666667</c:v>
                </c:pt>
                <c:pt idx="6283">
                  <c:v>0.00363599537037037</c:v>
                </c:pt>
                <c:pt idx="6284">
                  <c:v>0.00363657407407407</c:v>
                </c:pt>
                <c:pt idx="6285">
                  <c:v>0.00363715277777778</c:v>
                </c:pt>
                <c:pt idx="6286">
                  <c:v>0.00363773148148148</c:v>
                </c:pt>
                <c:pt idx="6287">
                  <c:v>0.00363831018518518</c:v>
                </c:pt>
                <c:pt idx="6288">
                  <c:v>0.00363888888888889</c:v>
                </c:pt>
                <c:pt idx="6289">
                  <c:v>0.00363946759259259</c:v>
                </c:pt>
                <c:pt idx="6290">
                  <c:v>0.0036400462962963</c:v>
                </c:pt>
                <c:pt idx="6291">
                  <c:v>0.003640625</c:v>
                </c:pt>
                <c:pt idx="6292">
                  <c:v>0.0036412037037037</c:v>
                </c:pt>
                <c:pt idx="6293">
                  <c:v>0.00364178240740741</c:v>
                </c:pt>
                <c:pt idx="6294">
                  <c:v>0.00364236111111111</c:v>
                </c:pt>
                <c:pt idx="6295">
                  <c:v>0.00364293981481481</c:v>
                </c:pt>
                <c:pt idx="6296">
                  <c:v>0.00364351851851852</c:v>
                </c:pt>
                <c:pt idx="6297">
                  <c:v>0.00364409722222222</c:v>
                </c:pt>
                <c:pt idx="6298">
                  <c:v>0.00364467592592593</c:v>
                </c:pt>
                <c:pt idx="6299">
                  <c:v>0.00364525462962963</c:v>
                </c:pt>
                <c:pt idx="6300">
                  <c:v>0.00364583333333333</c:v>
                </c:pt>
                <c:pt idx="6301">
                  <c:v>0.00364641203703704</c:v>
                </c:pt>
                <c:pt idx="6302">
                  <c:v>0.00364699074074074</c:v>
                </c:pt>
                <c:pt idx="6303">
                  <c:v>0.00364756944444445</c:v>
                </c:pt>
                <c:pt idx="6304">
                  <c:v>0.00364814814814815</c:v>
                </c:pt>
                <c:pt idx="6305">
                  <c:v>0.00364872685185185</c:v>
                </c:pt>
                <c:pt idx="6306">
                  <c:v>0.00364930555555556</c:v>
                </c:pt>
                <c:pt idx="6307">
                  <c:v>0.00364988425925926</c:v>
                </c:pt>
                <c:pt idx="6308">
                  <c:v>0.00365046296296296</c:v>
                </c:pt>
                <c:pt idx="6309">
                  <c:v>0.00365104166666667</c:v>
                </c:pt>
                <c:pt idx="6310">
                  <c:v>0.00365162037037037</c:v>
                </c:pt>
                <c:pt idx="6311">
                  <c:v>0.00365219907407407</c:v>
                </c:pt>
                <c:pt idx="6312">
                  <c:v>0.00365277777777778</c:v>
                </c:pt>
                <c:pt idx="6313">
                  <c:v>0.00365335648148148</c:v>
                </c:pt>
                <c:pt idx="6314">
                  <c:v>0.00365393518518518</c:v>
                </c:pt>
                <c:pt idx="6315">
                  <c:v>0.00365451388888889</c:v>
                </c:pt>
                <c:pt idx="6316">
                  <c:v>0.00365509259259259</c:v>
                </c:pt>
                <c:pt idx="6317">
                  <c:v>0.0036556712962963</c:v>
                </c:pt>
                <c:pt idx="6318">
                  <c:v>0.00365625</c:v>
                </c:pt>
                <c:pt idx="6319">
                  <c:v>0.0036568287037037</c:v>
                </c:pt>
                <c:pt idx="6320">
                  <c:v>0.00365740740740741</c:v>
                </c:pt>
                <c:pt idx="6321">
                  <c:v>0.00365798611111111</c:v>
                </c:pt>
                <c:pt idx="6322">
                  <c:v>0.00365856481481481</c:v>
                </c:pt>
                <c:pt idx="6323">
                  <c:v>0.00365914351851852</c:v>
                </c:pt>
                <c:pt idx="6324">
                  <c:v>0.00365972222222222</c:v>
                </c:pt>
                <c:pt idx="6325">
                  <c:v>0.00366030092592593</c:v>
                </c:pt>
                <c:pt idx="6326">
                  <c:v>0.00366087962962963</c:v>
                </c:pt>
                <c:pt idx="6327">
                  <c:v>0.00366145833333333</c:v>
                </c:pt>
                <c:pt idx="6328">
                  <c:v>0.00366203703703704</c:v>
                </c:pt>
                <c:pt idx="6329">
                  <c:v>0.00366261574074074</c:v>
                </c:pt>
                <c:pt idx="6330">
                  <c:v>0.00366319444444444</c:v>
                </c:pt>
                <c:pt idx="6331">
                  <c:v>0.00366377314814815</c:v>
                </c:pt>
                <c:pt idx="6332">
                  <c:v>0.00366435185185185</c:v>
                </c:pt>
                <c:pt idx="6333">
                  <c:v>0.00366493055555556</c:v>
                </c:pt>
                <c:pt idx="6334">
                  <c:v>0.00366550925925926</c:v>
                </c:pt>
                <c:pt idx="6335">
                  <c:v>0.00366608796296296</c:v>
                </c:pt>
                <c:pt idx="6336">
                  <c:v>0.00366666666666667</c:v>
                </c:pt>
                <c:pt idx="6337">
                  <c:v>0.00366724537037037</c:v>
                </c:pt>
                <c:pt idx="6338">
                  <c:v>0.00366782407407407</c:v>
                </c:pt>
                <c:pt idx="6339">
                  <c:v>0.00366840277777778</c:v>
                </c:pt>
                <c:pt idx="6340">
                  <c:v>0.00366898148148148</c:v>
                </c:pt>
                <c:pt idx="6341">
                  <c:v>0.00366956018518518</c:v>
                </c:pt>
                <c:pt idx="6342">
                  <c:v>0.00367013888888889</c:v>
                </c:pt>
                <c:pt idx="6343">
                  <c:v>0.00367071759259259</c:v>
                </c:pt>
                <c:pt idx="6344">
                  <c:v>0.0036712962962963</c:v>
                </c:pt>
                <c:pt idx="6345">
                  <c:v>0.003671875</c:v>
                </c:pt>
                <c:pt idx="6346">
                  <c:v>0.0036724537037037</c:v>
                </c:pt>
                <c:pt idx="6347">
                  <c:v>0.00367303240740741</c:v>
                </c:pt>
                <c:pt idx="6348">
                  <c:v>0.00367361111111111</c:v>
                </c:pt>
                <c:pt idx="6349">
                  <c:v>0.00367418981481481</c:v>
                </c:pt>
                <c:pt idx="6350">
                  <c:v>0.00367476851851852</c:v>
                </c:pt>
                <c:pt idx="6351">
                  <c:v>0.00367534722222222</c:v>
                </c:pt>
                <c:pt idx="6352">
                  <c:v>0.00367592592592593</c:v>
                </c:pt>
                <c:pt idx="6353">
                  <c:v>0.00367650462962963</c:v>
                </c:pt>
                <c:pt idx="6354">
                  <c:v>0.00367708333333333</c:v>
                </c:pt>
                <c:pt idx="6355">
                  <c:v>0.00367766203703704</c:v>
                </c:pt>
                <c:pt idx="6356">
                  <c:v>0.00367824074074074</c:v>
                </c:pt>
                <c:pt idx="6357">
                  <c:v>0.00367881944444444</c:v>
                </c:pt>
                <c:pt idx="6358">
                  <c:v>0.00367939814814815</c:v>
                </c:pt>
                <c:pt idx="6359">
                  <c:v>0.00367997685185185</c:v>
                </c:pt>
                <c:pt idx="6360">
                  <c:v>0.00368055555555556</c:v>
                </c:pt>
                <c:pt idx="6361">
                  <c:v>0.00368113425925926</c:v>
                </c:pt>
                <c:pt idx="6362">
                  <c:v>0.00368171296296296</c:v>
                </c:pt>
                <c:pt idx="6363">
                  <c:v>0.00368229166666667</c:v>
                </c:pt>
                <c:pt idx="6364">
                  <c:v>0.00368287037037037</c:v>
                </c:pt>
                <c:pt idx="6365">
                  <c:v>0.00368344907407407</c:v>
                </c:pt>
                <c:pt idx="6366">
                  <c:v>0.00368402777777778</c:v>
                </c:pt>
                <c:pt idx="6367">
                  <c:v>0.00368460648148148</c:v>
                </c:pt>
                <c:pt idx="6368">
                  <c:v>0.00368518518518518</c:v>
                </c:pt>
                <c:pt idx="6369">
                  <c:v>0.00368576388888889</c:v>
                </c:pt>
                <c:pt idx="6370">
                  <c:v>0.00368634259259259</c:v>
                </c:pt>
                <c:pt idx="6371">
                  <c:v>0.0036869212962963</c:v>
                </c:pt>
                <c:pt idx="6372">
                  <c:v>0.0036875</c:v>
                </c:pt>
                <c:pt idx="6373">
                  <c:v>0.0036880787037037</c:v>
                </c:pt>
                <c:pt idx="6374">
                  <c:v>0.00368865740740741</c:v>
                </c:pt>
                <c:pt idx="6375">
                  <c:v>0.00368923611111111</c:v>
                </c:pt>
                <c:pt idx="6376">
                  <c:v>0.00368981481481482</c:v>
                </c:pt>
                <c:pt idx="6377">
                  <c:v>0.00369039351851852</c:v>
                </c:pt>
                <c:pt idx="6378">
                  <c:v>0.00369097222222222</c:v>
                </c:pt>
                <c:pt idx="6379">
                  <c:v>0.00369155092592593</c:v>
                </c:pt>
                <c:pt idx="6380">
                  <c:v>0.00369212962962963</c:v>
                </c:pt>
                <c:pt idx="6381">
                  <c:v>0.00369270833333333</c:v>
                </c:pt>
                <c:pt idx="6382">
                  <c:v>0.00369328703703704</c:v>
                </c:pt>
                <c:pt idx="6383">
                  <c:v>0.00369386574074074</c:v>
                </c:pt>
                <c:pt idx="6384">
                  <c:v>0.00369444444444444</c:v>
                </c:pt>
                <c:pt idx="6385">
                  <c:v>0.00369502314814815</c:v>
                </c:pt>
                <c:pt idx="6386">
                  <c:v>0.00369560185185185</c:v>
                </c:pt>
                <c:pt idx="6387">
                  <c:v>0.00369618055555556</c:v>
                </c:pt>
                <c:pt idx="6388">
                  <c:v>0.00369675925925926</c:v>
                </c:pt>
                <c:pt idx="6389">
                  <c:v>0.00369733796296296</c:v>
                </c:pt>
                <c:pt idx="6390">
                  <c:v>0.00369791666666667</c:v>
                </c:pt>
                <c:pt idx="6391">
                  <c:v>0.00369849537037037</c:v>
                </c:pt>
                <c:pt idx="6392">
                  <c:v>0.00369907407407407</c:v>
                </c:pt>
                <c:pt idx="6393">
                  <c:v>0.00369965277777778</c:v>
                </c:pt>
                <c:pt idx="6394">
                  <c:v>0.00370023148148148</c:v>
                </c:pt>
                <c:pt idx="6395">
                  <c:v>0.00370081018518518</c:v>
                </c:pt>
                <c:pt idx="6396">
                  <c:v>0.00370138888888889</c:v>
                </c:pt>
                <c:pt idx="6397">
                  <c:v>0.00370196759259259</c:v>
                </c:pt>
                <c:pt idx="6398">
                  <c:v>0.0037025462962963</c:v>
                </c:pt>
                <c:pt idx="6399">
                  <c:v>0.003703125</c:v>
                </c:pt>
                <c:pt idx="6400">
                  <c:v>0.0037037037037037</c:v>
                </c:pt>
                <c:pt idx="6401">
                  <c:v>0.00370428240740741</c:v>
                </c:pt>
                <c:pt idx="6402">
                  <c:v>0.00370486111111111</c:v>
                </c:pt>
                <c:pt idx="6403">
                  <c:v>0.00370543981481481</c:v>
                </c:pt>
                <c:pt idx="6404">
                  <c:v>0.00370601851851852</c:v>
                </c:pt>
                <c:pt idx="6405">
                  <c:v>0.00370659722222222</c:v>
                </c:pt>
                <c:pt idx="6406">
                  <c:v>0.00370717592592593</c:v>
                </c:pt>
                <c:pt idx="6407">
                  <c:v>0.00370775462962963</c:v>
                </c:pt>
                <c:pt idx="6408">
                  <c:v>0.00370833333333333</c:v>
                </c:pt>
                <c:pt idx="6409">
                  <c:v>0.00370891203703704</c:v>
                </c:pt>
                <c:pt idx="6410">
                  <c:v>0.00370949074074074</c:v>
                </c:pt>
                <c:pt idx="6411">
                  <c:v>0.00371006944444444</c:v>
                </c:pt>
                <c:pt idx="6412">
                  <c:v>0.00371064814814815</c:v>
                </c:pt>
                <c:pt idx="6413">
                  <c:v>0.00371122685185185</c:v>
                </c:pt>
                <c:pt idx="6414">
                  <c:v>0.00371180555555556</c:v>
                </c:pt>
                <c:pt idx="6415">
                  <c:v>0.00371238425925926</c:v>
                </c:pt>
                <c:pt idx="6416">
                  <c:v>0.00371296296296296</c:v>
                </c:pt>
                <c:pt idx="6417">
                  <c:v>0.00371354166666667</c:v>
                </c:pt>
                <c:pt idx="6418">
                  <c:v>0.00371412037037037</c:v>
                </c:pt>
                <c:pt idx="6419">
                  <c:v>0.00371469907407407</c:v>
                </c:pt>
                <c:pt idx="6420">
                  <c:v>0.00371527777777778</c:v>
                </c:pt>
                <c:pt idx="6421">
                  <c:v>0.00371585648148148</c:v>
                </c:pt>
                <c:pt idx="6422">
                  <c:v>0.00371643518518518</c:v>
                </c:pt>
                <c:pt idx="6423">
                  <c:v>0.00371701388888889</c:v>
                </c:pt>
                <c:pt idx="6424">
                  <c:v>0.00371759259259259</c:v>
                </c:pt>
                <c:pt idx="6425">
                  <c:v>0.0037181712962963</c:v>
                </c:pt>
                <c:pt idx="6426">
                  <c:v>0.00371875</c:v>
                </c:pt>
                <c:pt idx="6427">
                  <c:v>0.0037193287037037</c:v>
                </c:pt>
                <c:pt idx="6428">
                  <c:v>0.00371990740740741</c:v>
                </c:pt>
                <c:pt idx="6429">
                  <c:v>0.00372048611111111</c:v>
                </c:pt>
                <c:pt idx="6430">
                  <c:v>0.00372106481481482</c:v>
                </c:pt>
                <c:pt idx="6431">
                  <c:v>0.00372164351851852</c:v>
                </c:pt>
                <c:pt idx="6432">
                  <c:v>0.00372222222222222</c:v>
                </c:pt>
                <c:pt idx="6433">
                  <c:v>0.00372280092592593</c:v>
                </c:pt>
                <c:pt idx="6434">
                  <c:v>0.00372337962962963</c:v>
                </c:pt>
                <c:pt idx="6435">
                  <c:v>0.00372395833333333</c:v>
                </c:pt>
                <c:pt idx="6436">
                  <c:v>0.00372453703703704</c:v>
                </c:pt>
                <c:pt idx="6437">
                  <c:v>0.00372511574074074</c:v>
                </c:pt>
                <c:pt idx="6438">
                  <c:v>0.00372569444444444</c:v>
                </c:pt>
                <c:pt idx="6439">
                  <c:v>0.00372627314814815</c:v>
                </c:pt>
                <c:pt idx="6440">
                  <c:v>0.00372685185185185</c:v>
                </c:pt>
                <c:pt idx="6441">
                  <c:v>0.00372743055555556</c:v>
                </c:pt>
                <c:pt idx="6442">
                  <c:v>0.00372800925925926</c:v>
                </c:pt>
                <c:pt idx="6443">
                  <c:v>0.00372858796296296</c:v>
                </c:pt>
                <c:pt idx="6444">
                  <c:v>0.00372916666666667</c:v>
                </c:pt>
                <c:pt idx="6445">
                  <c:v>0.00372974537037037</c:v>
                </c:pt>
                <c:pt idx="6446">
                  <c:v>0.00373032407407407</c:v>
                </c:pt>
                <c:pt idx="6447">
                  <c:v>0.00373090277777778</c:v>
                </c:pt>
                <c:pt idx="6448">
                  <c:v>0.00373148148148148</c:v>
                </c:pt>
                <c:pt idx="6449">
                  <c:v>0.00373206018518518</c:v>
                </c:pt>
                <c:pt idx="6450">
                  <c:v>0.00373263888888889</c:v>
                </c:pt>
                <c:pt idx="6451">
                  <c:v>0.00373321759259259</c:v>
                </c:pt>
                <c:pt idx="6452">
                  <c:v>0.0037337962962963</c:v>
                </c:pt>
                <c:pt idx="6453">
                  <c:v>0.003734375</c:v>
                </c:pt>
                <c:pt idx="6454">
                  <c:v>0.0037349537037037</c:v>
                </c:pt>
                <c:pt idx="6455">
                  <c:v>0.00373553240740741</c:v>
                </c:pt>
                <c:pt idx="6456">
                  <c:v>0.00373611111111111</c:v>
                </c:pt>
                <c:pt idx="6457">
                  <c:v>0.00373668981481481</c:v>
                </c:pt>
                <c:pt idx="6458">
                  <c:v>0.00373726851851852</c:v>
                </c:pt>
                <c:pt idx="6459">
                  <c:v>0.00373784722222222</c:v>
                </c:pt>
                <c:pt idx="6460">
                  <c:v>0.00373842592592592</c:v>
                </c:pt>
                <c:pt idx="6461">
                  <c:v>0.00373900462962963</c:v>
                </c:pt>
                <c:pt idx="6462">
                  <c:v>0.00373958333333333</c:v>
                </c:pt>
                <c:pt idx="6463">
                  <c:v>0.00374016203703704</c:v>
                </c:pt>
                <c:pt idx="6464">
                  <c:v>0.00374074074074074</c:v>
                </c:pt>
                <c:pt idx="6465">
                  <c:v>0.00374131944444445</c:v>
                </c:pt>
                <c:pt idx="6466">
                  <c:v>0.00374189814814815</c:v>
                </c:pt>
                <c:pt idx="6467">
                  <c:v>0.00374247685185185</c:v>
                </c:pt>
                <c:pt idx="6468">
                  <c:v>0.00374305555555556</c:v>
                </c:pt>
                <c:pt idx="6469">
                  <c:v>0.00374363425925926</c:v>
                </c:pt>
                <c:pt idx="6470">
                  <c:v>0.00374421296296296</c:v>
                </c:pt>
                <c:pt idx="6471">
                  <c:v>0.00374479166666667</c:v>
                </c:pt>
                <c:pt idx="6472">
                  <c:v>0.00374537037037037</c:v>
                </c:pt>
                <c:pt idx="6473">
                  <c:v>0.00374594907407407</c:v>
                </c:pt>
                <c:pt idx="6474">
                  <c:v>0.00374652777777778</c:v>
                </c:pt>
                <c:pt idx="6475">
                  <c:v>0.00374710648148148</c:v>
                </c:pt>
                <c:pt idx="6476">
                  <c:v>0.00374768518518518</c:v>
                </c:pt>
                <c:pt idx="6477">
                  <c:v>0.00374826388888889</c:v>
                </c:pt>
                <c:pt idx="6478">
                  <c:v>0.00374884259259259</c:v>
                </c:pt>
                <c:pt idx="6479">
                  <c:v>0.0037494212962963</c:v>
                </c:pt>
                <c:pt idx="6480">
                  <c:v>0.00375</c:v>
                </c:pt>
                <c:pt idx="6481">
                  <c:v>0.0037505787037037</c:v>
                </c:pt>
                <c:pt idx="6482">
                  <c:v>0.00375115740740741</c:v>
                </c:pt>
                <c:pt idx="6483">
                  <c:v>0.00375173611111111</c:v>
                </c:pt>
                <c:pt idx="6484">
                  <c:v>0.00375231481481482</c:v>
                </c:pt>
                <c:pt idx="6485">
                  <c:v>0.00375289351851852</c:v>
                </c:pt>
                <c:pt idx="6486">
                  <c:v>0.00375347222222222</c:v>
                </c:pt>
                <c:pt idx="6487">
                  <c:v>0.00375405092592592</c:v>
                </c:pt>
                <c:pt idx="6488">
                  <c:v>0.00375462962962963</c:v>
                </c:pt>
                <c:pt idx="6489">
                  <c:v>0.00375520833333333</c:v>
                </c:pt>
                <c:pt idx="6490">
                  <c:v>0.00375578703703704</c:v>
                </c:pt>
                <c:pt idx="6491">
                  <c:v>0.00375636574074074</c:v>
                </c:pt>
                <c:pt idx="6492">
                  <c:v>0.00375694444444444</c:v>
                </c:pt>
                <c:pt idx="6493">
                  <c:v>0.00375752314814815</c:v>
                </c:pt>
                <c:pt idx="6494">
                  <c:v>0.00375810185185185</c:v>
                </c:pt>
                <c:pt idx="6495">
                  <c:v>0.00375868055555556</c:v>
                </c:pt>
                <c:pt idx="6496">
                  <c:v>0.00375925925925926</c:v>
                </c:pt>
                <c:pt idx="6497">
                  <c:v>0.00375983796296296</c:v>
                </c:pt>
                <c:pt idx="6498">
                  <c:v>0.00376041666666667</c:v>
                </c:pt>
                <c:pt idx="6499">
                  <c:v>0.00376099537037037</c:v>
                </c:pt>
                <c:pt idx="6500">
                  <c:v>0.00376157407407407</c:v>
                </c:pt>
                <c:pt idx="6501">
                  <c:v>0.00376215277777778</c:v>
                </c:pt>
                <c:pt idx="6502">
                  <c:v>0.00376273148148148</c:v>
                </c:pt>
                <c:pt idx="6503">
                  <c:v>0.00376331018518519</c:v>
                </c:pt>
                <c:pt idx="6504">
                  <c:v>0.00376388888888889</c:v>
                </c:pt>
                <c:pt idx="6505">
                  <c:v>0.00376446759259259</c:v>
                </c:pt>
                <c:pt idx="6506">
                  <c:v>0.0037650462962963</c:v>
                </c:pt>
                <c:pt idx="6507">
                  <c:v>0.003765625</c:v>
                </c:pt>
                <c:pt idx="6508">
                  <c:v>0.0037662037037037</c:v>
                </c:pt>
                <c:pt idx="6509">
                  <c:v>0.00376678240740741</c:v>
                </c:pt>
                <c:pt idx="6510">
                  <c:v>0.00376736111111111</c:v>
                </c:pt>
                <c:pt idx="6511">
                  <c:v>0.00376793981481482</c:v>
                </c:pt>
                <c:pt idx="6512">
                  <c:v>0.00376851851851852</c:v>
                </c:pt>
                <c:pt idx="6513">
                  <c:v>0.00376909722222222</c:v>
                </c:pt>
                <c:pt idx="6514">
                  <c:v>0.00376967592592593</c:v>
                </c:pt>
                <c:pt idx="6515">
                  <c:v>0.00377025462962963</c:v>
                </c:pt>
                <c:pt idx="6516">
                  <c:v>0.00377083333333333</c:v>
                </c:pt>
                <c:pt idx="6517">
                  <c:v>0.00377141203703704</c:v>
                </c:pt>
                <c:pt idx="6518">
                  <c:v>0.00377199074074074</c:v>
                </c:pt>
                <c:pt idx="6519">
                  <c:v>0.00377256944444444</c:v>
                </c:pt>
                <c:pt idx="6520">
                  <c:v>0.00377314814814815</c:v>
                </c:pt>
                <c:pt idx="6521">
                  <c:v>0.00377372685185185</c:v>
                </c:pt>
                <c:pt idx="6522">
                  <c:v>0.00377430555555556</c:v>
                </c:pt>
                <c:pt idx="6523">
                  <c:v>0.00377488425925926</c:v>
                </c:pt>
                <c:pt idx="6524">
                  <c:v>0.00377546296296296</c:v>
                </c:pt>
                <c:pt idx="6525">
                  <c:v>0.00377604166666667</c:v>
                </c:pt>
                <c:pt idx="6526">
                  <c:v>0.00377662037037037</c:v>
                </c:pt>
                <c:pt idx="6527">
                  <c:v>0.00377719907407407</c:v>
                </c:pt>
                <c:pt idx="6528">
                  <c:v>0.00377777777777778</c:v>
                </c:pt>
                <c:pt idx="6529">
                  <c:v>0.00377835648148148</c:v>
                </c:pt>
                <c:pt idx="6530">
                  <c:v>0.00377893518518518</c:v>
                </c:pt>
                <c:pt idx="6531">
                  <c:v>0.00377951388888889</c:v>
                </c:pt>
                <c:pt idx="6532">
                  <c:v>0.00378009259259259</c:v>
                </c:pt>
                <c:pt idx="6533">
                  <c:v>0.0037806712962963</c:v>
                </c:pt>
                <c:pt idx="6534">
                  <c:v>0.00378125</c:v>
                </c:pt>
                <c:pt idx="6535">
                  <c:v>0.0037818287037037</c:v>
                </c:pt>
                <c:pt idx="6536">
                  <c:v>0.00378240740740741</c:v>
                </c:pt>
                <c:pt idx="6537">
                  <c:v>0.00378298611111111</c:v>
                </c:pt>
                <c:pt idx="6538">
                  <c:v>0.00378356481481482</c:v>
                </c:pt>
                <c:pt idx="6539">
                  <c:v>0.00378414351851852</c:v>
                </c:pt>
                <c:pt idx="6540">
                  <c:v>0.00378472222222222</c:v>
                </c:pt>
                <c:pt idx="6541">
                  <c:v>0.00378530092592593</c:v>
                </c:pt>
                <c:pt idx="6542">
                  <c:v>0.00378587962962963</c:v>
                </c:pt>
                <c:pt idx="6543">
                  <c:v>0.00378645833333333</c:v>
                </c:pt>
                <c:pt idx="6544">
                  <c:v>0.00378703703703704</c:v>
                </c:pt>
                <c:pt idx="6545">
                  <c:v>0.00378761574074074</c:v>
                </c:pt>
                <c:pt idx="6546">
                  <c:v>0.00378819444444445</c:v>
                </c:pt>
                <c:pt idx="6547">
                  <c:v>0.00378877314814815</c:v>
                </c:pt>
                <c:pt idx="6548">
                  <c:v>0.00378935185185185</c:v>
                </c:pt>
                <c:pt idx="6549">
                  <c:v>0.00378993055555556</c:v>
                </c:pt>
                <c:pt idx="6550">
                  <c:v>0.00379050925925926</c:v>
                </c:pt>
                <c:pt idx="6551">
                  <c:v>0.00379108796296296</c:v>
                </c:pt>
                <c:pt idx="6552">
                  <c:v>0.00379166666666667</c:v>
                </c:pt>
                <c:pt idx="6553">
                  <c:v>0.00379224537037037</c:v>
                </c:pt>
                <c:pt idx="6554">
                  <c:v>0.00379282407407407</c:v>
                </c:pt>
                <c:pt idx="6555">
                  <c:v>0.00379340277777778</c:v>
                </c:pt>
                <c:pt idx="6556">
                  <c:v>0.00379398148148148</c:v>
                </c:pt>
                <c:pt idx="6557">
                  <c:v>0.00379456018518518</c:v>
                </c:pt>
                <c:pt idx="6558">
                  <c:v>0.00379513888888889</c:v>
                </c:pt>
                <c:pt idx="6559">
                  <c:v>0.00379571759259259</c:v>
                </c:pt>
                <c:pt idx="6560">
                  <c:v>0.0037962962962963</c:v>
                </c:pt>
                <c:pt idx="6561">
                  <c:v>0.003796875</c:v>
                </c:pt>
                <c:pt idx="6562">
                  <c:v>0.0037974537037037</c:v>
                </c:pt>
                <c:pt idx="6563">
                  <c:v>0.00379803240740741</c:v>
                </c:pt>
                <c:pt idx="6564">
                  <c:v>0.00379861111111111</c:v>
                </c:pt>
                <c:pt idx="6565">
                  <c:v>0.00379918981481481</c:v>
                </c:pt>
                <c:pt idx="6566">
                  <c:v>0.00379976851851852</c:v>
                </c:pt>
                <c:pt idx="6567">
                  <c:v>0.00380034722222222</c:v>
                </c:pt>
                <c:pt idx="6568">
                  <c:v>0.00380092592592593</c:v>
                </c:pt>
                <c:pt idx="6569">
                  <c:v>0.00380150462962963</c:v>
                </c:pt>
                <c:pt idx="6570">
                  <c:v>0.00380208333333333</c:v>
                </c:pt>
                <c:pt idx="6571">
                  <c:v>0.00380266203703704</c:v>
                </c:pt>
                <c:pt idx="6572">
                  <c:v>0.00380324074074074</c:v>
                </c:pt>
                <c:pt idx="6573">
                  <c:v>0.00380381944444444</c:v>
                </c:pt>
                <c:pt idx="6574">
                  <c:v>0.00380439814814815</c:v>
                </c:pt>
                <c:pt idx="6575">
                  <c:v>0.00380497685185185</c:v>
                </c:pt>
                <c:pt idx="6576">
                  <c:v>0.00380555555555556</c:v>
                </c:pt>
                <c:pt idx="6577">
                  <c:v>0.00380613425925926</c:v>
                </c:pt>
                <c:pt idx="6578">
                  <c:v>0.00380671296296296</c:v>
                </c:pt>
                <c:pt idx="6579">
                  <c:v>0.00380729166666667</c:v>
                </c:pt>
                <c:pt idx="6580">
                  <c:v>0.00380787037037037</c:v>
                </c:pt>
                <c:pt idx="6581">
                  <c:v>0.00380844907407407</c:v>
                </c:pt>
                <c:pt idx="6582">
                  <c:v>0.00380902777777778</c:v>
                </c:pt>
                <c:pt idx="6583">
                  <c:v>0.00380960648148148</c:v>
                </c:pt>
                <c:pt idx="6584">
                  <c:v>0.00381018518518518</c:v>
                </c:pt>
                <c:pt idx="6585">
                  <c:v>0.00381076388888889</c:v>
                </c:pt>
                <c:pt idx="6586">
                  <c:v>0.00381134259259259</c:v>
                </c:pt>
                <c:pt idx="6587">
                  <c:v>0.0038119212962963</c:v>
                </c:pt>
                <c:pt idx="6588">
                  <c:v>0.0038125</c:v>
                </c:pt>
                <c:pt idx="6589">
                  <c:v>0.0038130787037037</c:v>
                </c:pt>
                <c:pt idx="6590">
                  <c:v>0.00381365740740741</c:v>
                </c:pt>
                <c:pt idx="6591">
                  <c:v>0.00381423611111111</c:v>
                </c:pt>
                <c:pt idx="6592">
                  <c:v>0.00381481481481481</c:v>
                </c:pt>
                <c:pt idx="6593">
                  <c:v>0.00381539351851852</c:v>
                </c:pt>
                <c:pt idx="6594">
                  <c:v>0.00381597222222222</c:v>
                </c:pt>
                <c:pt idx="6595">
                  <c:v>0.00381655092592592</c:v>
                </c:pt>
                <c:pt idx="6596">
                  <c:v>0.00381712962962963</c:v>
                </c:pt>
                <c:pt idx="6597">
                  <c:v>0.00381770833333333</c:v>
                </c:pt>
                <c:pt idx="6598">
                  <c:v>0.00381828703703704</c:v>
                </c:pt>
                <c:pt idx="6599">
                  <c:v>0.00381886574074074</c:v>
                </c:pt>
                <c:pt idx="6600">
                  <c:v>0.00381944444444444</c:v>
                </c:pt>
                <c:pt idx="6601">
                  <c:v>0.00382002314814815</c:v>
                </c:pt>
                <c:pt idx="6602">
                  <c:v>0.00382060185185185</c:v>
                </c:pt>
                <c:pt idx="6603">
                  <c:v>0.00382118055555556</c:v>
                </c:pt>
                <c:pt idx="6604">
                  <c:v>0.00382175925925926</c:v>
                </c:pt>
                <c:pt idx="6605">
                  <c:v>0.00382233796296296</c:v>
                </c:pt>
                <c:pt idx="6606">
                  <c:v>0.00382291666666667</c:v>
                </c:pt>
                <c:pt idx="6607">
                  <c:v>0.00382349537037037</c:v>
                </c:pt>
                <c:pt idx="6608">
                  <c:v>0.00382407407407407</c:v>
                </c:pt>
                <c:pt idx="6609">
                  <c:v>0.00382465277777778</c:v>
                </c:pt>
                <c:pt idx="6610">
                  <c:v>0.00382523148148148</c:v>
                </c:pt>
                <c:pt idx="6611">
                  <c:v>0.00382581018518518</c:v>
                </c:pt>
                <c:pt idx="6612">
                  <c:v>0.00382638888888889</c:v>
                </c:pt>
                <c:pt idx="6613">
                  <c:v>0.00382696759259259</c:v>
                </c:pt>
                <c:pt idx="6614">
                  <c:v>0.0038275462962963</c:v>
                </c:pt>
                <c:pt idx="6615">
                  <c:v>0.003828125</c:v>
                </c:pt>
                <c:pt idx="6616">
                  <c:v>0.0038287037037037</c:v>
                </c:pt>
                <c:pt idx="6617">
                  <c:v>0.00382928240740741</c:v>
                </c:pt>
                <c:pt idx="6618">
                  <c:v>0.00382986111111111</c:v>
                </c:pt>
                <c:pt idx="6619">
                  <c:v>0.00383043981481481</c:v>
                </c:pt>
                <c:pt idx="6620">
                  <c:v>0.00383101851851852</c:v>
                </c:pt>
                <c:pt idx="6621">
                  <c:v>0.00383159722222222</c:v>
                </c:pt>
                <c:pt idx="6622">
                  <c:v>0.00383217592592593</c:v>
                </c:pt>
                <c:pt idx="6623">
                  <c:v>0.00383275462962963</c:v>
                </c:pt>
                <c:pt idx="6624">
                  <c:v>0.00383333333333333</c:v>
                </c:pt>
                <c:pt idx="6625">
                  <c:v>0.00383391203703704</c:v>
                </c:pt>
                <c:pt idx="6626">
                  <c:v>0.00383449074074074</c:v>
                </c:pt>
                <c:pt idx="6627">
                  <c:v>0.00383506944444444</c:v>
                </c:pt>
                <c:pt idx="6628">
                  <c:v>0.00383564814814815</c:v>
                </c:pt>
                <c:pt idx="6629">
                  <c:v>0.00383622685185185</c:v>
                </c:pt>
                <c:pt idx="6630">
                  <c:v>0.00383680555555556</c:v>
                </c:pt>
                <c:pt idx="6631">
                  <c:v>0.00383738425925926</c:v>
                </c:pt>
                <c:pt idx="6632">
                  <c:v>0.00383796296296296</c:v>
                </c:pt>
                <c:pt idx="6633">
                  <c:v>0.00383854166666667</c:v>
                </c:pt>
                <c:pt idx="6634">
                  <c:v>0.00383912037037037</c:v>
                </c:pt>
                <c:pt idx="6635">
                  <c:v>0.00383969907407407</c:v>
                </c:pt>
                <c:pt idx="6636">
                  <c:v>0.00384027777777778</c:v>
                </c:pt>
                <c:pt idx="6637">
                  <c:v>0.00384085648148148</c:v>
                </c:pt>
                <c:pt idx="6638">
                  <c:v>0.00384143518518518</c:v>
                </c:pt>
                <c:pt idx="6639">
                  <c:v>0.00384201388888889</c:v>
                </c:pt>
                <c:pt idx="6640">
                  <c:v>0.00384259259259259</c:v>
                </c:pt>
                <c:pt idx="6641">
                  <c:v>0.0038431712962963</c:v>
                </c:pt>
                <c:pt idx="6642">
                  <c:v>0.00384375</c:v>
                </c:pt>
                <c:pt idx="6643">
                  <c:v>0.0038443287037037</c:v>
                </c:pt>
                <c:pt idx="6644">
                  <c:v>0.00384490740740741</c:v>
                </c:pt>
                <c:pt idx="6645">
                  <c:v>0.00384548611111111</c:v>
                </c:pt>
                <c:pt idx="6646">
                  <c:v>0.00384606481481481</c:v>
                </c:pt>
                <c:pt idx="6647">
                  <c:v>0.00384664351851852</c:v>
                </c:pt>
                <c:pt idx="6648">
                  <c:v>0.00384722222222222</c:v>
                </c:pt>
                <c:pt idx="6649">
                  <c:v>0.00384780092592592</c:v>
                </c:pt>
                <c:pt idx="6650">
                  <c:v>0.00384837962962963</c:v>
                </c:pt>
                <c:pt idx="6651">
                  <c:v>0.00384895833333333</c:v>
                </c:pt>
                <c:pt idx="6652">
                  <c:v>0.00384953703703704</c:v>
                </c:pt>
                <c:pt idx="6653">
                  <c:v>0.00385011574074074</c:v>
                </c:pt>
                <c:pt idx="6654">
                  <c:v>0.00385069444444444</c:v>
                </c:pt>
                <c:pt idx="6655">
                  <c:v>0.00385127314814815</c:v>
                </c:pt>
                <c:pt idx="6656">
                  <c:v>0.00385185185185185</c:v>
                </c:pt>
                <c:pt idx="6657">
                  <c:v>0.00385243055555556</c:v>
                </c:pt>
                <c:pt idx="6658">
                  <c:v>0.00385300925925926</c:v>
                </c:pt>
                <c:pt idx="6659">
                  <c:v>0.00385358796296296</c:v>
                </c:pt>
                <c:pt idx="6660">
                  <c:v>0.00385416666666667</c:v>
                </c:pt>
                <c:pt idx="6661">
                  <c:v>0.00385474537037037</c:v>
                </c:pt>
                <c:pt idx="6662">
                  <c:v>0.00385532407407407</c:v>
                </c:pt>
                <c:pt idx="6663">
                  <c:v>0.00385590277777778</c:v>
                </c:pt>
                <c:pt idx="6664">
                  <c:v>0.00385648148148148</c:v>
                </c:pt>
                <c:pt idx="6665">
                  <c:v>0.00385706018518518</c:v>
                </c:pt>
                <c:pt idx="6666">
                  <c:v>0.00385763888888889</c:v>
                </c:pt>
                <c:pt idx="6667">
                  <c:v>0.00385821759259259</c:v>
                </c:pt>
                <c:pt idx="6668">
                  <c:v>0.0038587962962963</c:v>
                </c:pt>
                <c:pt idx="6669">
                  <c:v>0.003859375</c:v>
                </c:pt>
                <c:pt idx="6670">
                  <c:v>0.0038599537037037</c:v>
                </c:pt>
                <c:pt idx="6671">
                  <c:v>0.00386053240740741</c:v>
                </c:pt>
                <c:pt idx="6672">
                  <c:v>0.00386111111111111</c:v>
                </c:pt>
                <c:pt idx="6673">
                  <c:v>0.00386168981481481</c:v>
                </c:pt>
                <c:pt idx="6674">
                  <c:v>0.00386226851851852</c:v>
                </c:pt>
                <c:pt idx="6675">
                  <c:v>0.00386284722222222</c:v>
                </c:pt>
                <c:pt idx="6676">
                  <c:v>0.00386342592592593</c:v>
                </c:pt>
                <c:pt idx="6677">
                  <c:v>0.00386400462962963</c:v>
                </c:pt>
                <c:pt idx="6678">
                  <c:v>0.00386458333333333</c:v>
                </c:pt>
                <c:pt idx="6679">
                  <c:v>0.00386516203703704</c:v>
                </c:pt>
                <c:pt idx="6680">
                  <c:v>0.00386574074074074</c:v>
                </c:pt>
                <c:pt idx="6681">
                  <c:v>0.00386631944444445</c:v>
                </c:pt>
                <c:pt idx="6682">
                  <c:v>0.00386689814814815</c:v>
                </c:pt>
                <c:pt idx="6683">
                  <c:v>0.00386747685185185</c:v>
                </c:pt>
                <c:pt idx="6684">
                  <c:v>0.00386805555555556</c:v>
                </c:pt>
                <c:pt idx="6685">
                  <c:v>0.00386863425925926</c:v>
                </c:pt>
                <c:pt idx="6686">
                  <c:v>0.00386921296296296</c:v>
                </c:pt>
                <c:pt idx="6687">
                  <c:v>0.00386979166666667</c:v>
                </c:pt>
                <c:pt idx="6688">
                  <c:v>0.00387037037037037</c:v>
                </c:pt>
                <c:pt idx="6689">
                  <c:v>0.00387094907407407</c:v>
                </c:pt>
                <c:pt idx="6690">
                  <c:v>0.00387152777777778</c:v>
                </c:pt>
                <c:pt idx="6691">
                  <c:v>0.00387210648148148</c:v>
                </c:pt>
                <c:pt idx="6692">
                  <c:v>0.00387268518518518</c:v>
                </c:pt>
                <c:pt idx="6693">
                  <c:v>0.00387326388888889</c:v>
                </c:pt>
                <c:pt idx="6694">
                  <c:v>0.00387384259259259</c:v>
                </c:pt>
                <c:pt idx="6695">
                  <c:v>0.0038744212962963</c:v>
                </c:pt>
                <c:pt idx="6696">
                  <c:v>0.003875</c:v>
                </c:pt>
                <c:pt idx="6697">
                  <c:v>0.0038755787037037</c:v>
                </c:pt>
                <c:pt idx="6698">
                  <c:v>0.00387615740740741</c:v>
                </c:pt>
                <c:pt idx="6699">
                  <c:v>0.00387673611111111</c:v>
                </c:pt>
                <c:pt idx="6700">
                  <c:v>0.00387731481481481</c:v>
                </c:pt>
                <c:pt idx="6701">
                  <c:v>0.00387789351851852</c:v>
                </c:pt>
                <c:pt idx="6702">
                  <c:v>0.00387847222222222</c:v>
                </c:pt>
                <c:pt idx="6703">
                  <c:v>0.00387905092592592</c:v>
                </c:pt>
                <c:pt idx="6704">
                  <c:v>0.00387962962962963</c:v>
                </c:pt>
                <c:pt idx="6705">
                  <c:v>0.00388020833333333</c:v>
                </c:pt>
                <c:pt idx="6706">
                  <c:v>0.00388078703703704</c:v>
                </c:pt>
                <c:pt idx="6707">
                  <c:v>0.00388136574074074</c:v>
                </c:pt>
                <c:pt idx="6708">
                  <c:v>0.00388194444444444</c:v>
                </c:pt>
                <c:pt idx="6709">
                  <c:v>0.00388252314814815</c:v>
                </c:pt>
                <c:pt idx="6710">
                  <c:v>0.00388310185185185</c:v>
                </c:pt>
                <c:pt idx="6711">
                  <c:v>0.00388368055555556</c:v>
                </c:pt>
                <c:pt idx="6712">
                  <c:v>0.00388425925925926</c:v>
                </c:pt>
                <c:pt idx="6713">
                  <c:v>0.00388483796296296</c:v>
                </c:pt>
                <c:pt idx="6714">
                  <c:v>0.00388541666666667</c:v>
                </c:pt>
                <c:pt idx="6715">
                  <c:v>0.00388599537037037</c:v>
                </c:pt>
                <c:pt idx="6716">
                  <c:v>0.00388657407407407</c:v>
                </c:pt>
                <c:pt idx="6717">
                  <c:v>0.00388715277777778</c:v>
                </c:pt>
                <c:pt idx="6718">
                  <c:v>0.00388773148148148</c:v>
                </c:pt>
                <c:pt idx="6719">
                  <c:v>0.00388831018518518</c:v>
                </c:pt>
                <c:pt idx="6720">
                  <c:v>0.00388888888888889</c:v>
                </c:pt>
                <c:pt idx="6721">
                  <c:v>0.00388946759259259</c:v>
                </c:pt>
                <c:pt idx="6722">
                  <c:v>0.0038900462962963</c:v>
                </c:pt>
                <c:pt idx="6723">
                  <c:v>0.003890625</c:v>
                </c:pt>
                <c:pt idx="6724">
                  <c:v>0.0038912037037037</c:v>
                </c:pt>
                <c:pt idx="6725">
                  <c:v>0.00389178240740741</c:v>
                </c:pt>
                <c:pt idx="6726">
                  <c:v>0.00389236111111111</c:v>
                </c:pt>
                <c:pt idx="6727">
                  <c:v>0.00389293981481481</c:v>
                </c:pt>
                <c:pt idx="6728">
                  <c:v>0.00389351851851852</c:v>
                </c:pt>
                <c:pt idx="6729">
                  <c:v>0.00389409722222222</c:v>
                </c:pt>
                <c:pt idx="6730">
                  <c:v>0.00389467592592593</c:v>
                </c:pt>
                <c:pt idx="6731">
                  <c:v>0.00389525462962963</c:v>
                </c:pt>
                <c:pt idx="6732">
                  <c:v>0.00389583333333333</c:v>
                </c:pt>
                <c:pt idx="6733">
                  <c:v>0.00389641203703704</c:v>
                </c:pt>
                <c:pt idx="6734">
                  <c:v>0.00389699074074074</c:v>
                </c:pt>
                <c:pt idx="6735">
                  <c:v>0.00389756944444445</c:v>
                </c:pt>
                <c:pt idx="6736">
                  <c:v>0.00389814814814815</c:v>
                </c:pt>
                <c:pt idx="6737">
                  <c:v>0.00389872685185185</c:v>
                </c:pt>
                <c:pt idx="6738">
                  <c:v>0.00389930555555556</c:v>
                </c:pt>
                <c:pt idx="6739">
                  <c:v>0.00389988425925926</c:v>
                </c:pt>
                <c:pt idx="6740">
                  <c:v>0.00390046296296296</c:v>
                </c:pt>
                <c:pt idx="6741">
                  <c:v>0.00390104166666667</c:v>
                </c:pt>
                <c:pt idx="6742">
                  <c:v>0.00390162037037037</c:v>
                </c:pt>
                <c:pt idx="6743">
                  <c:v>0.00390219907407407</c:v>
                </c:pt>
                <c:pt idx="6744">
                  <c:v>0.00390277777777778</c:v>
                </c:pt>
                <c:pt idx="6745">
                  <c:v>0.00390335648148148</c:v>
                </c:pt>
                <c:pt idx="6746">
                  <c:v>0.00390393518518518</c:v>
                </c:pt>
                <c:pt idx="6747">
                  <c:v>0.00390451388888889</c:v>
                </c:pt>
                <c:pt idx="6748">
                  <c:v>0.00390509259259259</c:v>
                </c:pt>
                <c:pt idx="6749">
                  <c:v>0.0039056712962963</c:v>
                </c:pt>
                <c:pt idx="6750">
                  <c:v>0.00390625</c:v>
                </c:pt>
                <c:pt idx="6751">
                  <c:v>0.0039068287037037</c:v>
                </c:pt>
                <c:pt idx="6752">
                  <c:v>0.00390740740740741</c:v>
                </c:pt>
                <c:pt idx="6753">
                  <c:v>0.00390798611111111</c:v>
                </c:pt>
                <c:pt idx="6754">
                  <c:v>0.00390856481481481</c:v>
                </c:pt>
                <c:pt idx="6755">
                  <c:v>0.00390914351851852</c:v>
                </c:pt>
                <c:pt idx="6756">
                  <c:v>0.00390972222222222</c:v>
                </c:pt>
                <c:pt idx="6757">
                  <c:v>0.00391030092592593</c:v>
                </c:pt>
                <c:pt idx="6758">
                  <c:v>0.00391087962962963</c:v>
                </c:pt>
                <c:pt idx="6759">
                  <c:v>0.00391145833333333</c:v>
                </c:pt>
                <c:pt idx="6760">
                  <c:v>0.00391203703703704</c:v>
                </c:pt>
                <c:pt idx="6761">
                  <c:v>0.00391261574074074</c:v>
                </c:pt>
                <c:pt idx="6762">
                  <c:v>0.00391319444444444</c:v>
                </c:pt>
                <c:pt idx="6763">
                  <c:v>0.00391377314814815</c:v>
                </c:pt>
                <c:pt idx="6764">
                  <c:v>0.00391435185185185</c:v>
                </c:pt>
                <c:pt idx="6765">
                  <c:v>0.00391493055555556</c:v>
                </c:pt>
                <c:pt idx="6766">
                  <c:v>0.00391550925925926</c:v>
                </c:pt>
                <c:pt idx="6767">
                  <c:v>0.00391608796296296</c:v>
                </c:pt>
                <c:pt idx="6768">
                  <c:v>0.00391666666666667</c:v>
                </c:pt>
                <c:pt idx="6769">
                  <c:v>0.00391724537037037</c:v>
                </c:pt>
                <c:pt idx="6770">
                  <c:v>0.00391782407407407</c:v>
                </c:pt>
                <c:pt idx="6771">
                  <c:v>0.00391840277777778</c:v>
                </c:pt>
                <c:pt idx="6772">
                  <c:v>0.00391898148148148</c:v>
                </c:pt>
                <c:pt idx="6773">
                  <c:v>0.00391956018518518</c:v>
                </c:pt>
                <c:pt idx="6774">
                  <c:v>0.00392013888888889</c:v>
                </c:pt>
                <c:pt idx="6775">
                  <c:v>0.00392071759259259</c:v>
                </c:pt>
                <c:pt idx="6776">
                  <c:v>0.0039212962962963</c:v>
                </c:pt>
                <c:pt idx="6777">
                  <c:v>0.003921875</c:v>
                </c:pt>
                <c:pt idx="6778">
                  <c:v>0.0039224537037037</c:v>
                </c:pt>
                <c:pt idx="6779">
                  <c:v>0.00392303240740741</c:v>
                </c:pt>
                <c:pt idx="6780">
                  <c:v>0.00392361111111111</c:v>
                </c:pt>
                <c:pt idx="6781">
                  <c:v>0.00392418981481481</c:v>
                </c:pt>
                <c:pt idx="6782">
                  <c:v>0.00392476851851852</c:v>
                </c:pt>
                <c:pt idx="6783">
                  <c:v>0.00392534722222222</c:v>
                </c:pt>
                <c:pt idx="6784">
                  <c:v>0.00392592592592593</c:v>
                </c:pt>
                <c:pt idx="6785">
                  <c:v>0.00392650462962963</c:v>
                </c:pt>
                <c:pt idx="6786">
                  <c:v>0.00392708333333333</c:v>
                </c:pt>
                <c:pt idx="6787">
                  <c:v>0.00392766203703704</c:v>
                </c:pt>
                <c:pt idx="6788">
                  <c:v>0.00392824074074074</c:v>
                </c:pt>
                <c:pt idx="6789">
                  <c:v>0.00392881944444445</c:v>
                </c:pt>
                <c:pt idx="6790">
                  <c:v>0.00392939814814815</c:v>
                </c:pt>
                <c:pt idx="6791">
                  <c:v>0.00392997685185185</c:v>
                </c:pt>
                <c:pt idx="6792">
                  <c:v>0.00393055555555555</c:v>
                </c:pt>
                <c:pt idx="6793">
                  <c:v>0.00393113425925926</c:v>
                </c:pt>
                <c:pt idx="6794">
                  <c:v>0.00393171296296296</c:v>
                </c:pt>
                <c:pt idx="6795">
                  <c:v>0.00393229166666667</c:v>
                </c:pt>
                <c:pt idx="6796">
                  <c:v>0.00393287037037037</c:v>
                </c:pt>
                <c:pt idx="6797">
                  <c:v>0.00393344907407407</c:v>
                </c:pt>
                <c:pt idx="6798">
                  <c:v>0.00393402777777778</c:v>
                </c:pt>
                <c:pt idx="6799">
                  <c:v>0.00393460648148148</c:v>
                </c:pt>
                <c:pt idx="6800">
                  <c:v>0.00393518518518519</c:v>
                </c:pt>
                <c:pt idx="6801">
                  <c:v>0.00393576388888889</c:v>
                </c:pt>
                <c:pt idx="6802">
                  <c:v>0.00393634259259259</c:v>
                </c:pt>
                <c:pt idx="6803">
                  <c:v>0.0039369212962963</c:v>
                </c:pt>
                <c:pt idx="6804">
                  <c:v>0.0039375</c:v>
                </c:pt>
                <c:pt idx="6805">
                  <c:v>0.0039380787037037</c:v>
                </c:pt>
                <c:pt idx="6806">
                  <c:v>0.00393865740740741</c:v>
                </c:pt>
                <c:pt idx="6807">
                  <c:v>0.00393923611111111</c:v>
                </c:pt>
                <c:pt idx="6808">
                  <c:v>0.00393981481481481</c:v>
                </c:pt>
                <c:pt idx="6809">
                  <c:v>0.00394039351851852</c:v>
                </c:pt>
                <c:pt idx="6810">
                  <c:v>0.00394097222222222</c:v>
                </c:pt>
                <c:pt idx="6811">
                  <c:v>0.00394155092592593</c:v>
                </c:pt>
                <c:pt idx="6812">
                  <c:v>0.00394212962962963</c:v>
                </c:pt>
                <c:pt idx="6813">
                  <c:v>0.00394270833333333</c:v>
                </c:pt>
                <c:pt idx="6814">
                  <c:v>0.00394328703703704</c:v>
                </c:pt>
                <c:pt idx="6815">
                  <c:v>0.00394386574074074</c:v>
                </c:pt>
                <c:pt idx="6816">
                  <c:v>0.00394444444444444</c:v>
                </c:pt>
                <c:pt idx="6817">
                  <c:v>0.00394502314814815</c:v>
                </c:pt>
                <c:pt idx="6818">
                  <c:v>0.00394560185185185</c:v>
                </c:pt>
                <c:pt idx="6819">
                  <c:v>0.00394618055555556</c:v>
                </c:pt>
                <c:pt idx="6820">
                  <c:v>0.00394675925925926</c:v>
                </c:pt>
                <c:pt idx="6821">
                  <c:v>0.00394733796296296</c:v>
                </c:pt>
                <c:pt idx="6822">
                  <c:v>0.00394791666666667</c:v>
                </c:pt>
                <c:pt idx="6823">
                  <c:v>0.00394849537037037</c:v>
                </c:pt>
                <c:pt idx="6824">
                  <c:v>0.00394907407407407</c:v>
                </c:pt>
                <c:pt idx="6825">
                  <c:v>0.00394965277777778</c:v>
                </c:pt>
                <c:pt idx="6826">
                  <c:v>0.00395023148148148</c:v>
                </c:pt>
                <c:pt idx="6827">
                  <c:v>0.00395081018518518</c:v>
                </c:pt>
                <c:pt idx="6828">
                  <c:v>0.00395138888888889</c:v>
                </c:pt>
                <c:pt idx="6829">
                  <c:v>0.00395196759259259</c:v>
                </c:pt>
                <c:pt idx="6830">
                  <c:v>0.0039525462962963</c:v>
                </c:pt>
                <c:pt idx="6831">
                  <c:v>0.003953125</c:v>
                </c:pt>
                <c:pt idx="6832">
                  <c:v>0.0039537037037037</c:v>
                </c:pt>
                <c:pt idx="6833">
                  <c:v>0.00395428240740741</c:v>
                </c:pt>
                <c:pt idx="6834">
                  <c:v>0.00395486111111111</c:v>
                </c:pt>
                <c:pt idx="6835">
                  <c:v>0.00395543981481481</c:v>
                </c:pt>
                <c:pt idx="6836">
                  <c:v>0.00395601851851852</c:v>
                </c:pt>
                <c:pt idx="6837">
                  <c:v>0.00395659722222222</c:v>
                </c:pt>
                <c:pt idx="6838">
                  <c:v>0.00395717592592593</c:v>
                </c:pt>
                <c:pt idx="6839">
                  <c:v>0.00395775462962963</c:v>
                </c:pt>
                <c:pt idx="6840">
                  <c:v>0.00395833333333333</c:v>
                </c:pt>
                <c:pt idx="6841">
                  <c:v>0.00395891203703704</c:v>
                </c:pt>
                <c:pt idx="6842">
                  <c:v>0.00395949074074074</c:v>
                </c:pt>
                <c:pt idx="6843">
                  <c:v>0.00396006944444445</c:v>
                </c:pt>
                <c:pt idx="6844">
                  <c:v>0.00396064814814815</c:v>
                </c:pt>
                <c:pt idx="6845">
                  <c:v>0.00396122685185185</c:v>
                </c:pt>
                <c:pt idx="6846">
                  <c:v>0.00396180555555555</c:v>
                </c:pt>
                <c:pt idx="6847">
                  <c:v>0.00396238425925926</c:v>
                </c:pt>
                <c:pt idx="6848">
                  <c:v>0.00396296296296296</c:v>
                </c:pt>
                <c:pt idx="6849">
                  <c:v>0.00396354166666667</c:v>
                </c:pt>
                <c:pt idx="6850">
                  <c:v>0.00396412037037037</c:v>
                </c:pt>
                <c:pt idx="6851">
                  <c:v>0.00396469907407407</c:v>
                </c:pt>
                <c:pt idx="6852">
                  <c:v>0.00396527777777778</c:v>
                </c:pt>
                <c:pt idx="6853">
                  <c:v>0.00396585648148148</c:v>
                </c:pt>
                <c:pt idx="6854">
                  <c:v>0.00396643518518519</c:v>
                </c:pt>
                <c:pt idx="6855">
                  <c:v>0.00396701388888889</c:v>
                </c:pt>
                <c:pt idx="6856">
                  <c:v>0.00396759259259259</c:v>
                </c:pt>
                <c:pt idx="6857">
                  <c:v>0.0039681712962963</c:v>
                </c:pt>
                <c:pt idx="6858">
                  <c:v>0.00396875</c:v>
                </c:pt>
                <c:pt idx="6859">
                  <c:v>0.0039693287037037</c:v>
                </c:pt>
                <c:pt idx="6860">
                  <c:v>0.00396990740740741</c:v>
                </c:pt>
                <c:pt idx="6861">
                  <c:v>0.00397048611111111</c:v>
                </c:pt>
                <c:pt idx="6862">
                  <c:v>0.00397106481481481</c:v>
                </c:pt>
                <c:pt idx="6863">
                  <c:v>0.00397164351851852</c:v>
                </c:pt>
                <c:pt idx="6864">
                  <c:v>0.00397222222222222</c:v>
                </c:pt>
                <c:pt idx="6865">
                  <c:v>0.00397280092592592</c:v>
                </c:pt>
                <c:pt idx="6866">
                  <c:v>0.00397337962962963</c:v>
                </c:pt>
                <c:pt idx="6867">
                  <c:v>0.00397395833333333</c:v>
                </c:pt>
                <c:pt idx="6868">
                  <c:v>0.00397453703703704</c:v>
                </c:pt>
                <c:pt idx="6869">
                  <c:v>0.00397511574074074</c:v>
                </c:pt>
                <c:pt idx="6870">
                  <c:v>0.00397569444444444</c:v>
                </c:pt>
                <c:pt idx="6871">
                  <c:v>0.00397627314814815</c:v>
                </c:pt>
                <c:pt idx="6872">
                  <c:v>0.00397685185185185</c:v>
                </c:pt>
                <c:pt idx="6873">
                  <c:v>0.00397743055555556</c:v>
                </c:pt>
                <c:pt idx="6874">
                  <c:v>0.00397800925925926</c:v>
                </c:pt>
                <c:pt idx="6875">
                  <c:v>0.00397858796296296</c:v>
                </c:pt>
                <c:pt idx="6876">
                  <c:v>0.00397916666666667</c:v>
                </c:pt>
                <c:pt idx="6877">
                  <c:v>0.00397974537037037</c:v>
                </c:pt>
                <c:pt idx="6878">
                  <c:v>0.00398032407407407</c:v>
                </c:pt>
                <c:pt idx="6879">
                  <c:v>0.00398090277777778</c:v>
                </c:pt>
                <c:pt idx="6880">
                  <c:v>0.00398148148148148</c:v>
                </c:pt>
                <c:pt idx="6881">
                  <c:v>0.00398206018518518</c:v>
                </c:pt>
                <c:pt idx="6882">
                  <c:v>0.00398263888888889</c:v>
                </c:pt>
                <c:pt idx="6883">
                  <c:v>0.00398321759259259</c:v>
                </c:pt>
                <c:pt idx="6884">
                  <c:v>0.0039837962962963</c:v>
                </c:pt>
                <c:pt idx="6885">
                  <c:v>0.003984375</c:v>
                </c:pt>
                <c:pt idx="6886">
                  <c:v>0.0039849537037037</c:v>
                </c:pt>
                <c:pt idx="6887">
                  <c:v>0.00398553240740741</c:v>
                </c:pt>
                <c:pt idx="6888">
                  <c:v>0.00398611111111111</c:v>
                </c:pt>
                <c:pt idx="6889">
                  <c:v>0.00398668981481481</c:v>
                </c:pt>
                <c:pt idx="6890">
                  <c:v>0.00398726851851852</c:v>
                </c:pt>
                <c:pt idx="6891">
                  <c:v>0.00398784722222222</c:v>
                </c:pt>
                <c:pt idx="6892">
                  <c:v>0.00398842592592593</c:v>
                </c:pt>
                <c:pt idx="6893">
                  <c:v>0.00398900462962963</c:v>
                </c:pt>
                <c:pt idx="6894">
                  <c:v>0.00398958333333333</c:v>
                </c:pt>
                <c:pt idx="6895">
                  <c:v>0.00399016203703704</c:v>
                </c:pt>
                <c:pt idx="6896">
                  <c:v>0.00399074074074074</c:v>
                </c:pt>
                <c:pt idx="6897">
                  <c:v>0.00399131944444444</c:v>
                </c:pt>
                <c:pt idx="6898">
                  <c:v>0.00399189814814815</c:v>
                </c:pt>
                <c:pt idx="6899">
                  <c:v>0.00399247685185185</c:v>
                </c:pt>
                <c:pt idx="6900">
                  <c:v>0.00399305555555555</c:v>
                </c:pt>
                <c:pt idx="6901">
                  <c:v>0.00399363425925926</c:v>
                </c:pt>
                <c:pt idx="6902">
                  <c:v>0.00399421296296296</c:v>
                </c:pt>
                <c:pt idx="6903">
                  <c:v>0.00399479166666667</c:v>
                </c:pt>
                <c:pt idx="6904">
                  <c:v>0.00399537037037037</c:v>
                </c:pt>
                <c:pt idx="6905">
                  <c:v>0.00399594907407407</c:v>
                </c:pt>
                <c:pt idx="6906">
                  <c:v>0.00399652777777778</c:v>
                </c:pt>
                <c:pt idx="6907">
                  <c:v>0.00399710648148148</c:v>
                </c:pt>
                <c:pt idx="6908">
                  <c:v>0.00399768518518519</c:v>
                </c:pt>
                <c:pt idx="6909">
                  <c:v>0.00399826388888889</c:v>
                </c:pt>
                <c:pt idx="6910">
                  <c:v>0.00399884259259259</c:v>
                </c:pt>
                <c:pt idx="6911">
                  <c:v>0.0039994212962963</c:v>
                </c:pt>
                <c:pt idx="6912">
                  <c:v>0.004</c:v>
                </c:pt>
                <c:pt idx="6913">
                  <c:v>0.0040005787037037</c:v>
                </c:pt>
                <c:pt idx="6914">
                  <c:v>0.00400115740740741</c:v>
                </c:pt>
                <c:pt idx="6915">
                  <c:v>0.00400173611111111</c:v>
                </c:pt>
                <c:pt idx="6916">
                  <c:v>0.00400231481481482</c:v>
                </c:pt>
                <c:pt idx="6917">
                  <c:v>0.00400289351851852</c:v>
                </c:pt>
                <c:pt idx="6918">
                  <c:v>0.00400347222222222</c:v>
                </c:pt>
                <c:pt idx="6919">
                  <c:v>0.00400405092592593</c:v>
                </c:pt>
                <c:pt idx="6920">
                  <c:v>0.00400462962962963</c:v>
                </c:pt>
                <c:pt idx="6921">
                  <c:v>0.00400520833333333</c:v>
                </c:pt>
                <c:pt idx="6922">
                  <c:v>0.00400578703703704</c:v>
                </c:pt>
                <c:pt idx="6923">
                  <c:v>0.00400636574074074</c:v>
                </c:pt>
                <c:pt idx="6924">
                  <c:v>0.00400694444444444</c:v>
                </c:pt>
                <c:pt idx="6925">
                  <c:v>0.00400752314814815</c:v>
                </c:pt>
                <c:pt idx="6926">
                  <c:v>0.00400810185185185</c:v>
                </c:pt>
                <c:pt idx="6927">
                  <c:v>0.00400868055555556</c:v>
                </c:pt>
                <c:pt idx="6928">
                  <c:v>0.00400925925925926</c:v>
                </c:pt>
                <c:pt idx="6929">
                  <c:v>0.00400983796296296</c:v>
                </c:pt>
                <c:pt idx="6930">
                  <c:v>0.00401041666666667</c:v>
                </c:pt>
                <c:pt idx="6931">
                  <c:v>0.00401099537037037</c:v>
                </c:pt>
                <c:pt idx="6932">
                  <c:v>0.00401157407407408</c:v>
                </c:pt>
                <c:pt idx="6933">
                  <c:v>0.00401215277777778</c:v>
                </c:pt>
                <c:pt idx="6934">
                  <c:v>0.00401273148148148</c:v>
                </c:pt>
                <c:pt idx="6935">
                  <c:v>0.00401331018518519</c:v>
                </c:pt>
                <c:pt idx="6936">
                  <c:v>0.00401388888888889</c:v>
                </c:pt>
                <c:pt idx="6937">
                  <c:v>0.00401446759259259</c:v>
                </c:pt>
                <c:pt idx="6938">
                  <c:v>0.0040150462962963</c:v>
                </c:pt>
                <c:pt idx="6939">
                  <c:v>0.004015625</c:v>
                </c:pt>
                <c:pt idx="6940">
                  <c:v>0.0040162037037037</c:v>
                </c:pt>
                <c:pt idx="6941">
                  <c:v>0.00401678240740741</c:v>
                </c:pt>
                <c:pt idx="6942">
                  <c:v>0.00401736111111111</c:v>
                </c:pt>
                <c:pt idx="6943">
                  <c:v>0.00401793981481482</c:v>
                </c:pt>
                <c:pt idx="6944">
                  <c:v>0.00401851851851852</c:v>
                </c:pt>
                <c:pt idx="6945">
                  <c:v>0.00401909722222222</c:v>
                </c:pt>
                <c:pt idx="6946">
                  <c:v>0.00401967592592593</c:v>
                </c:pt>
                <c:pt idx="6947">
                  <c:v>0.00402025462962963</c:v>
                </c:pt>
                <c:pt idx="6948">
                  <c:v>0.00402083333333334</c:v>
                </c:pt>
                <c:pt idx="6949">
                  <c:v>0.00402141203703704</c:v>
                </c:pt>
                <c:pt idx="6950">
                  <c:v>0.00402199074074074</c:v>
                </c:pt>
                <c:pt idx="6951">
                  <c:v>0.00402256944444444</c:v>
                </c:pt>
                <c:pt idx="6952">
                  <c:v>0.00402314814814815</c:v>
                </c:pt>
                <c:pt idx="6953">
                  <c:v>0.00402372685185185</c:v>
                </c:pt>
                <c:pt idx="6954">
                  <c:v>0.00402430555555555</c:v>
                </c:pt>
                <c:pt idx="6955">
                  <c:v>0.00402488425925926</c:v>
                </c:pt>
                <c:pt idx="6956">
                  <c:v>0.00402546296296296</c:v>
                </c:pt>
                <c:pt idx="6957">
                  <c:v>0.00402604166666667</c:v>
                </c:pt>
                <c:pt idx="6958">
                  <c:v>0.00402662037037037</c:v>
                </c:pt>
                <c:pt idx="6959">
                  <c:v>0.00402719907407408</c:v>
                </c:pt>
                <c:pt idx="6960">
                  <c:v>0.00402777777777778</c:v>
                </c:pt>
                <c:pt idx="6961">
                  <c:v>0.00402835648148148</c:v>
                </c:pt>
                <c:pt idx="6962">
                  <c:v>0.00402893518518519</c:v>
                </c:pt>
                <c:pt idx="6963">
                  <c:v>0.00402951388888889</c:v>
                </c:pt>
                <c:pt idx="6964">
                  <c:v>0.00403009259259259</c:v>
                </c:pt>
                <c:pt idx="6965">
                  <c:v>0.0040306712962963</c:v>
                </c:pt>
                <c:pt idx="6966">
                  <c:v>0.00403125</c:v>
                </c:pt>
                <c:pt idx="6967">
                  <c:v>0.00403182870370371</c:v>
                </c:pt>
                <c:pt idx="6968">
                  <c:v>0.00403240740740741</c:v>
                </c:pt>
                <c:pt idx="6969">
                  <c:v>0.00403298611111111</c:v>
                </c:pt>
                <c:pt idx="6970">
                  <c:v>0.00403356481481482</c:v>
                </c:pt>
                <c:pt idx="6971">
                  <c:v>0.00403414351851852</c:v>
                </c:pt>
                <c:pt idx="6972">
                  <c:v>0.00403472222222222</c:v>
                </c:pt>
                <c:pt idx="6973">
                  <c:v>0.00403530092592593</c:v>
                </c:pt>
                <c:pt idx="6974">
                  <c:v>0.00403587962962963</c:v>
                </c:pt>
                <c:pt idx="6975">
                  <c:v>0.00403645833333333</c:v>
                </c:pt>
                <c:pt idx="6976">
                  <c:v>0.00403703703703704</c:v>
                </c:pt>
                <c:pt idx="6977">
                  <c:v>0.00403761574074074</c:v>
                </c:pt>
                <c:pt idx="6978">
                  <c:v>0.00403819444444444</c:v>
                </c:pt>
                <c:pt idx="6979">
                  <c:v>0.00403877314814815</c:v>
                </c:pt>
                <c:pt idx="6980">
                  <c:v>0.00403935185185185</c:v>
                </c:pt>
                <c:pt idx="6981">
                  <c:v>0.00403993055555556</c:v>
                </c:pt>
                <c:pt idx="6982">
                  <c:v>0.00404050925925926</c:v>
                </c:pt>
                <c:pt idx="6983">
                  <c:v>0.00404108796296296</c:v>
                </c:pt>
                <c:pt idx="6984">
                  <c:v>0.00404166666666667</c:v>
                </c:pt>
                <c:pt idx="6985">
                  <c:v>0.00404224537037037</c:v>
                </c:pt>
                <c:pt idx="6986">
                  <c:v>0.00404282407407408</c:v>
                </c:pt>
                <c:pt idx="6987">
                  <c:v>0.00404340277777778</c:v>
                </c:pt>
                <c:pt idx="6988">
                  <c:v>0.00404398148148148</c:v>
                </c:pt>
                <c:pt idx="6989">
                  <c:v>0.00404456018518519</c:v>
                </c:pt>
                <c:pt idx="6990">
                  <c:v>0.00404513888888889</c:v>
                </c:pt>
                <c:pt idx="6991">
                  <c:v>0.00404571759259259</c:v>
                </c:pt>
                <c:pt idx="6992">
                  <c:v>0.0040462962962963</c:v>
                </c:pt>
                <c:pt idx="6993">
                  <c:v>0.004046875</c:v>
                </c:pt>
                <c:pt idx="6994">
                  <c:v>0.0040474537037037</c:v>
                </c:pt>
                <c:pt idx="6995">
                  <c:v>0.00404803240740741</c:v>
                </c:pt>
                <c:pt idx="6996">
                  <c:v>0.00404861111111111</c:v>
                </c:pt>
                <c:pt idx="6997">
                  <c:v>0.00404918981481482</c:v>
                </c:pt>
                <c:pt idx="6998">
                  <c:v>0.00404976851851852</c:v>
                </c:pt>
                <c:pt idx="6999">
                  <c:v>0.00405034722222222</c:v>
                </c:pt>
                <c:pt idx="7000">
                  <c:v>0.00405092592592593</c:v>
                </c:pt>
                <c:pt idx="7001">
                  <c:v>0.00405150462962963</c:v>
                </c:pt>
                <c:pt idx="7002">
                  <c:v>0.00405208333333333</c:v>
                </c:pt>
                <c:pt idx="7003">
                  <c:v>0.00405266203703704</c:v>
                </c:pt>
                <c:pt idx="7004">
                  <c:v>0.00405324074074074</c:v>
                </c:pt>
                <c:pt idx="7005">
                  <c:v>0.00405381944444444</c:v>
                </c:pt>
                <c:pt idx="7006">
                  <c:v>0.00405439814814815</c:v>
                </c:pt>
                <c:pt idx="7007">
                  <c:v>0.00405497685185185</c:v>
                </c:pt>
                <c:pt idx="7008">
                  <c:v>0.00405555555555555</c:v>
                </c:pt>
                <c:pt idx="7009">
                  <c:v>0.00405613425925926</c:v>
                </c:pt>
                <c:pt idx="7010">
                  <c:v>0.00405671296296296</c:v>
                </c:pt>
                <c:pt idx="7011">
                  <c:v>0.00405729166666667</c:v>
                </c:pt>
                <c:pt idx="7012">
                  <c:v>0.00405787037037037</c:v>
                </c:pt>
                <c:pt idx="7013">
                  <c:v>0.00405844907407408</c:v>
                </c:pt>
                <c:pt idx="7014">
                  <c:v>0.00405902777777778</c:v>
                </c:pt>
                <c:pt idx="7015">
                  <c:v>0.00405960648148148</c:v>
                </c:pt>
                <c:pt idx="7016">
                  <c:v>0.00406018518518519</c:v>
                </c:pt>
                <c:pt idx="7017">
                  <c:v>0.00406076388888889</c:v>
                </c:pt>
                <c:pt idx="7018">
                  <c:v>0.00406134259259259</c:v>
                </c:pt>
                <c:pt idx="7019">
                  <c:v>0.0040619212962963</c:v>
                </c:pt>
                <c:pt idx="7020">
                  <c:v>0.0040625</c:v>
                </c:pt>
                <c:pt idx="7021">
                  <c:v>0.0040630787037037</c:v>
                </c:pt>
                <c:pt idx="7022">
                  <c:v>0.00406365740740741</c:v>
                </c:pt>
                <c:pt idx="7023">
                  <c:v>0.00406423611111111</c:v>
                </c:pt>
                <c:pt idx="7024">
                  <c:v>0.00406481481481481</c:v>
                </c:pt>
                <c:pt idx="7025">
                  <c:v>0.00406539351851852</c:v>
                </c:pt>
                <c:pt idx="7026">
                  <c:v>0.00406597222222222</c:v>
                </c:pt>
                <c:pt idx="7027">
                  <c:v>0.00406655092592593</c:v>
                </c:pt>
                <c:pt idx="7028">
                  <c:v>0.00406712962962963</c:v>
                </c:pt>
                <c:pt idx="7029">
                  <c:v>0.00406770833333333</c:v>
                </c:pt>
                <c:pt idx="7030">
                  <c:v>0.00406828703703704</c:v>
                </c:pt>
                <c:pt idx="7031">
                  <c:v>0.00406886574074074</c:v>
                </c:pt>
                <c:pt idx="7032">
                  <c:v>0.00406944444444445</c:v>
                </c:pt>
                <c:pt idx="7033">
                  <c:v>0.00407002314814815</c:v>
                </c:pt>
                <c:pt idx="7034">
                  <c:v>0.00407060185185185</c:v>
                </c:pt>
                <c:pt idx="7035">
                  <c:v>0.00407118055555556</c:v>
                </c:pt>
                <c:pt idx="7036">
                  <c:v>0.00407175925925926</c:v>
                </c:pt>
                <c:pt idx="7037">
                  <c:v>0.00407233796296296</c:v>
                </c:pt>
                <c:pt idx="7038">
                  <c:v>0.00407291666666667</c:v>
                </c:pt>
                <c:pt idx="7039">
                  <c:v>0.00407349537037037</c:v>
                </c:pt>
                <c:pt idx="7040">
                  <c:v>0.00407407407407408</c:v>
                </c:pt>
                <c:pt idx="7041">
                  <c:v>0.00407465277777778</c:v>
                </c:pt>
                <c:pt idx="7042">
                  <c:v>0.00407523148148148</c:v>
                </c:pt>
                <c:pt idx="7043">
                  <c:v>0.00407581018518519</c:v>
                </c:pt>
                <c:pt idx="7044">
                  <c:v>0.00407638888888889</c:v>
                </c:pt>
                <c:pt idx="7045">
                  <c:v>0.00407696759259259</c:v>
                </c:pt>
                <c:pt idx="7046">
                  <c:v>0.00407754629629629</c:v>
                </c:pt>
                <c:pt idx="7047">
                  <c:v>0.004078125</c:v>
                </c:pt>
                <c:pt idx="7048">
                  <c:v>0.0040787037037037</c:v>
                </c:pt>
                <c:pt idx="7049">
                  <c:v>0.00407928240740741</c:v>
                </c:pt>
                <c:pt idx="7050">
                  <c:v>0.00407986111111111</c:v>
                </c:pt>
                <c:pt idx="7051">
                  <c:v>0.00408043981481482</c:v>
                </c:pt>
                <c:pt idx="7052">
                  <c:v>0.00408101851851852</c:v>
                </c:pt>
                <c:pt idx="7053">
                  <c:v>0.00408159722222222</c:v>
                </c:pt>
                <c:pt idx="7054">
                  <c:v>0.00408217592592593</c:v>
                </c:pt>
                <c:pt idx="7055">
                  <c:v>0.00408275462962963</c:v>
                </c:pt>
                <c:pt idx="7056">
                  <c:v>0.00408333333333333</c:v>
                </c:pt>
                <c:pt idx="7057">
                  <c:v>0.00408391203703704</c:v>
                </c:pt>
                <c:pt idx="7058">
                  <c:v>0.00408449074074074</c:v>
                </c:pt>
                <c:pt idx="7059">
                  <c:v>0.00408506944444445</c:v>
                </c:pt>
                <c:pt idx="7060">
                  <c:v>0.00408564814814815</c:v>
                </c:pt>
                <c:pt idx="7061">
                  <c:v>0.00408622685185185</c:v>
                </c:pt>
                <c:pt idx="7062">
                  <c:v>0.00408680555555555</c:v>
                </c:pt>
                <c:pt idx="7063">
                  <c:v>0.00408738425925926</c:v>
                </c:pt>
                <c:pt idx="7064">
                  <c:v>0.00408796296296296</c:v>
                </c:pt>
                <c:pt idx="7065">
                  <c:v>0.00408854166666667</c:v>
                </c:pt>
                <c:pt idx="7066">
                  <c:v>0.00408912037037037</c:v>
                </c:pt>
                <c:pt idx="7067">
                  <c:v>0.00408969907407408</c:v>
                </c:pt>
                <c:pt idx="7068">
                  <c:v>0.00409027777777778</c:v>
                </c:pt>
                <c:pt idx="7069">
                  <c:v>0.00409085648148148</c:v>
                </c:pt>
                <c:pt idx="7070">
                  <c:v>0.00409143518518519</c:v>
                </c:pt>
                <c:pt idx="7071">
                  <c:v>0.00409201388888889</c:v>
                </c:pt>
                <c:pt idx="7072">
                  <c:v>0.00409259259259259</c:v>
                </c:pt>
                <c:pt idx="7073">
                  <c:v>0.0040931712962963</c:v>
                </c:pt>
                <c:pt idx="7074">
                  <c:v>0.00409375</c:v>
                </c:pt>
                <c:pt idx="7075">
                  <c:v>0.0040943287037037</c:v>
                </c:pt>
                <c:pt idx="7076">
                  <c:v>0.00409490740740741</c:v>
                </c:pt>
                <c:pt idx="7077">
                  <c:v>0.00409548611111111</c:v>
                </c:pt>
                <c:pt idx="7078">
                  <c:v>0.00409606481481482</c:v>
                </c:pt>
                <c:pt idx="7079">
                  <c:v>0.00409664351851852</c:v>
                </c:pt>
                <c:pt idx="7080">
                  <c:v>0.00409722222222222</c:v>
                </c:pt>
                <c:pt idx="7081">
                  <c:v>0.00409780092592593</c:v>
                </c:pt>
                <c:pt idx="7082">
                  <c:v>0.00409837962962963</c:v>
                </c:pt>
                <c:pt idx="7083">
                  <c:v>0.00409895833333333</c:v>
                </c:pt>
                <c:pt idx="7084">
                  <c:v>0.00409953703703704</c:v>
                </c:pt>
                <c:pt idx="7085">
                  <c:v>0.00410011574074074</c:v>
                </c:pt>
                <c:pt idx="7086">
                  <c:v>0.00410069444444445</c:v>
                </c:pt>
                <c:pt idx="7087">
                  <c:v>0.00410127314814815</c:v>
                </c:pt>
                <c:pt idx="7088">
                  <c:v>0.00410185185185185</c:v>
                </c:pt>
                <c:pt idx="7089">
                  <c:v>0.00410243055555555</c:v>
                </c:pt>
                <c:pt idx="7090">
                  <c:v>0.00410300925925926</c:v>
                </c:pt>
                <c:pt idx="7091">
                  <c:v>0.00410358796296296</c:v>
                </c:pt>
                <c:pt idx="7092">
                  <c:v>0.00410416666666667</c:v>
                </c:pt>
                <c:pt idx="7093">
                  <c:v>0.00410474537037037</c:v>
                </c:pt>
                <c:pt idx="7094">
                  <c:v>0.00410532407407408</c:v>
                </c:pt>
                <c:pt idx="7095">
                  <c:v>0.00410590277777778</c:v>
                </c:pt>
                <c:pt idx="7096">
                  <c:v>0.00410648148148148</c:v>
                </c:pt>
                <c:pt idx="7097">
                  <c:v>0.00410706018518519</c:v>
                </c:pt>
                <c:pt idx="7098">
                  <c:v>0.00410763888888889</c:v>
                </c:pt>
                <c:pt idx="7099">
                  <c:v>0.00410821759259259</c:v>
                </c:pt>
                <c:pt idx="7100">
                  <c:v>0.0041087962962963</c:v>
                </c:pt>
                <c:pt idx="7101">
                  <c:v>0.004109375</c:v>
                </c:pt>
                <c:pt idx="7102">
                  <c:v>0.0041099537037037</c:v>
                </c:pt>
                <c:pt idx="7103">
                  <c:v>0.00411053240740741</c:v>
                </c:pt>
                <c:pt idx="7104">
                  <c:v>0.00411111111111111</c:v>
                </c:pt>
                <c:pt idx="7105">
                  <c:v>0.00411168981481482</c:v>
                </c:pt>
                <c:pt idx="7106">
                  <c:v>0.00411226851851852</c:v>
                </c:pt>
                <c:pt idx="7107">
                  <c:v>0.00411284722222222</c:v>
                </c:pt>
                <c:pt idx="7108">
                  <c:v>0.00411342592592593</c:v>
                </c:pt>
                <c:pt idx="7109">
                  <c:v>0.00411400462962963</c:v>
                </c:pt>
                <c:pt idx="7110">
                  <c:v>0.00411458333333333</c:v>
                </c:pt>
                <c:pt idx="7111">
                  <c:v>0.00411516203703704</c:v>
                </c:pt>
                <c:pt idx="7112">
                  <c:v>0.00411574074074074</c:v>
                </c:pt>
                <c:pt idx="7113">
                  <c:v>0.00411631944444444</c:v>
                </c:pt>
                <c:pt idx="7114">
                  <c:v>0.00411689814814815</c:v>
                </c:pt>
                <c:pt idx="7115">
                  <c:v>0.00411747685185185</c:v>
                </c:pt>
                <c:pt idx="7116">
                  <c:v>0.00411805555555555</c:v>
                </c:pt>
                <c:pt idx="7117">
                  <c:v>0.00411863425925926</c:v>
                </c:pt>
                <c:pt idx="7118">
                  <c:v>0.00411921296296296</c:v>
                </c:pt>
                <c:pt idx="7119">
                  <c:v>0.00411979166666667</c:v>
                </c:pt>
                <c:pt idx="7120">
                  <c:v>0.00412037037037037</c:v>
                </c:pt>
                <c:pt idx="7121">
                  <c:v>0.00412094907407408</c:v>
                </c:pt>
                <c:pt idx="7122">
                  <c:v>0.00412152777777778</c:v>
                </c:pt>
                <c:pt idx="7123">
                  <c:v>0.00412210648148148</c:v>
                </c:pt>
                <c:pt idx="7124">
                  <c:v>0.00412268518518518</c:v>
                </c:pt>
                <c:pt idx="7125">
                  <c:v>0.00412326388888889</c:v>
                </c:pt>
                <c:pt idx="7126">
                  <c:v>0.00412384259259259</c:v>
                </c:pt>
                <c:pt idx="7127">
                  <c:v>0.00412442129629629</c:v>
                </c:pt>
                <c:pt idx="7128">
                  <c:v>0.004125</c:v>
                </c:pt>
                <c:pt idx="7129">
                  <c:v>0.0041255787037037</c:v>
                </c:pt>
                <c:pt idx="7130">
                  <c:v>0.00412615740740741</c:v>
                </c:pt>
                <c:pt idx="7131">
                  <c:v>0.00412673611111111</c:v>
                </c:pt>
                <c:pt idx="7132">
                  <c:v>0.00412731481481481</c:v>
                </c:pt>
                <c:pt idx="7133">
                  <c:v>0.00412789351851852</c:v>
                </c:pt>
                <c:pt idx="7134">
                  <c:v>0.00412847222222222</c:v>
                </c:pt>
                <c:pt idx="7135">
                  <c:v>0.00412905092592593</c:v>
                </c:pt>
                <c:pt idx="7136">
                  <c:v>0.00412962962962963</c:v>
                </c:pt>
                <c:pt idx="7137">
                  <c:v>0.00413020833333333</c:v>
                </c:pt>
                <c:pt idx="7138">
                  <c:v>0.00413078703703704</c:v>
                </c:pt>
                <c:pt idx="7139">
                  <c:v>0.00413136574074074</c:v>
                </c:pt>
                <c:pt idx="7140">
                  <c:v>0.00413194444444445</c:v>
                </c:pt>
                <c:pt idx="7141">
                  <c:v>0.00413252314814815</c:v>
                </c:pt>
                <c:pt idx="7142">
                  <c:v>0.00413310185185185</c:v>
                </c:pt>
                <c:pt idx="7143">
                  <c:v>0.00413368055555556</c:v>
                </c:pt>
                <c:pt idx="7144">
                  <c:v>0.00413425925925926</c:v>
                </c:pt>
                <c:pt idx="7145">
                  <c:v>0.00413483796296296</c:v>
                </c:pt>
                <c:pt idx="7146">
                  <c:v>0.00413541666666667</c:v>
                </c:pt>
                <c:pt idx="7147">
                  <c:v>0.00413599537037037</c:v>
                </c:pt>
                <c:pt idx="7148">
                  <c:v>0.00413657407407408</c:v>
                </c:pt>
                <c:pt idx="7149">
                  <c:v>0.00413715277777778</c:v>
                </c:pt>
                <c:pt idx="7150">
                  <c:v>0.00413773148148148</c:v>
                </c:pt>
                <c:pt idx="7151">
                  <c:v>0.00413831018518519</c:v>
                </c:pt>
                <c:pt idx="7152">
                  <c:v>0.00413888888888889</c:v>
                </c:pt>
                <c:pt idx="7153">
                  <c:v>0.00413946759259259</c:v>
                </c:pt>
                <c:pt idx="7154">
                  <c:v>0.0041400462962963</c:v>
                </c:pt>
                <c:pt idx="7155">
                  <c:v>0.004140625</c:v>
                </c:pt>
                <c:pt idx="7156">
                  <c:v>0.0041412037037037</c:v>
                </c:pt>
                <c:pt idx="7157">
                  <c:v>0.00414178240740741</c:v>
                </c:pt>
                <c:pt idx="7158">
                  <c:v>0.00414236111111111</c:v>
                </c:pt>
                <c:pt idx="7159">
                  <c:v>0.00414293981481481</c:v>
                </c:pt>
                <c:pt idx="7160">
                  <c:v>0.00414351851851852</c:v>
                </c:pt>
                <c:pt idx="7161">
                  <c:v>0.00414409722222222</c:v>
                </c:pt>
                <c:pt idx="7162">
                  <c:v>0.00414467592592593</c:v>
                </c:pt>
                <c:pt idx="7163">
                  <c:v>0.00414525462962963</c:v>
                </c:pt>
                <c:pt idx="7164">
                  <c:v>0.00414583333333333</c:v>
                </c:pt>
                <c:pt idx="7165">
                  <c:v>0.00414641203703704</c:v>
                </c:pt>
                <c:pt idx="7166">
                  <c:v>0.00414699074074074</c:v>
                </c:pt>
                <c:pt idx="7167">
                  <c:v>0.00414756944444444</c:v>
                </c:pt>
                <c:pt idx="7168">
                  <c:v>0.00414814814814815</c:v>
                </c:pt>
                <c:pt idx="7169">
                  <c:v>0.00414872685185185</c:v>
                </c:pt>
                <c:pt idx="7170">
                  <c:v>0.00414930555555555</c:v>
                </c:pt>
                <c:pt idx="7171">
                  <c:v>0.00414988425925926</c:v>
                </c:pt>
                <c:pt idx="7172">
                  <c:v>0.00415046296296296</c:v>
                </c:pt>
                <c:pt idx="7173">
                  <c:v>0.00415104166666667</c:v>
                </c:pt>
                <c:pt idx="7174">
                  <c:v>0.00415162037037037</c:v>
                </c:pt>
                <c:pt idx="7175">
                  <c:v>0.00415219907407408</c:v>
                </c:pt>
                <c:pt idx="7176">
                  <c:v>0.00415277777777778</c:v>
                </c:pt>
                <c:pt idx="7177">
                  <c:v>0.00415335648148148</c:v>
                </c:pt>
                <c:pt idx="7178">
                  <c:v>0.00415393518518518</c:v>
                </c:pt>
                <c:pt idx="7179">
                  <c:v>0.00415451388888889</c:v>
                </c:pt>
                <c:pt idx="7180">
                  <c:v>0.00415509259259259</c:v>
                </c:pt>
                <c:pt idx="7181">
                  <c:v>0.0041556712962963</c:v>
                </c:pt>
                <c:pt idx="7182">
                  <c:v>0.00415625</c:v>
                </c:pt>
                <c:pt idx="7183">
                  <c:v>0.0041568287037037</c:v>
                </c:pt>
                <c:pt idx="7184">
                  <c:v>0.00415740740740741</c:v>
                </c:pt>
                <c:pt idx="7185">
                  <c:v>0.00415798611111111</c:v>
                </c:pt>
                <c:pt idx="7186">
                  <c:v>0.00415856481481482</c:v>
                </c:pt>
                <c:pt idx="7187">
                  <c:v>0.00415914351851852</c:v>
                </c:pt>
                <c:pt idx="7188">
                  <c:v>0.00415972222222222</c:v>
                </c:pt>
                <c:pt idx="7189">
                  <c:v>0.00416030092592593</c:v>
                </c:pt>
                <c:pt idx="7190">
                  <c:v>0.00416087962962963</c:v>
                </c:pt>
                <c:pt idx="7191">
                  <c:v>0.00416145833333333</c:v>
                </c:pt>
                <c:pt idx="7192">
                  <c:v>0.00416203703703704</c:v>
                </c:pt>
                <c:pt idx="7193">
                  <c:v>0.00416261574074074</c:v>
                </c:pt>
                <c:pt idx="7194">
                  <c:v>0.00416319444444444</c:v>
                </c:pt>
                <c:pt idx="7195">
                  <c:v>0.00416377314814815</c:v>
                </c:pt>
                <c:pt idx="7196">
                  <c:v>0.00416435185185185</c:v>
                </c:pt>
                <c:pt idx="7197">
                  <c:v>0.00416493055555555</c:v>
                </c:pt>
                <c:pt idx="7198">
                  <c:v>0.00416550925925926</c:v>
                </c:pt>
                <c:pt idx="7199">
                  <c:v>0.00416608796296296</c:v>
                </c:pt>
                <c:pt idx="7200">
                  <c:v>0.00416666666666667</c:v>
                </c:pt>
                <c:pt idx="7201">
                  <c:v>0.00416724537037037</c:v>
                </c:pt>
                <c:pt idx="7202">
                  <c:v>0.00416782407407407</c:v>
                </c:pt>
                <c:pt idx="7203">
                  <c:v>0.00416840277777778</c:v>
                </c:pt>
                <c:pt idx="7204">
                  <c:v>0.00416898148148148</c:v>
                </c:pt>
                <c:pt idx="7205">
                  <c:v>0.00416956018518519</c:v>
                </c:pt>
                <c:pt idx="7206">
                  <c:v>0.00417013888888889</c:v>
                </c:pt>
                <c:pt idx="7207">
                  <c:v>0.00417071759259259</c:v>
                </c:pt>
                <c:pt idx="7208">
                  <c:v>0.0041712962962963</c:v>
                </c:pt>
                <c:pt idx="7209">
                  <c:v>0.004171875</c:v>
                </c:pt>
                <c:pt idx="7210">
                  <c:v>0.0041724537037037</c:v>
                </c:pt>
                <c:pt idx="7211">
                  <c:v>0.00417303240740741</c:v>
                </c:pt>
                <c:pt idx="7212">
                  <c:v>0.00417361111111111</c:v>
                </c:pt>
                <c:pt idx="7213">
                  <c:v>0.00417418981481482</c:v>
                </c:pt>
                <c:pt idx="7214">
                  <c:v>0.00417476851851852</c:v>
                </c:pt>
                <c:pt idx="7215">
                  <c:v>0.00417534722222222</c:v>
                </c:pt>
                <c:pt idx="7216">
                  <c:v>0.00417592592592593</c:v>
                </c:pt>
                <c:pt idx="7217">
                  <c:v>0.00417650462962963</c:v>
                </c:pt>
                <c:pt idx="7218">
                  <c:v>0.00417708333333333</c:v>
                </c:pt>
                <c:pt idx="7219">
                  <c:v>0.00417766203703704</c:v>
                </c:pt>
                <c:pt idx="7220">
                  <c:v>0.00417824074074074</c:v>
                </c:pt>
                <c:pt idx="7221">
                  <c:v>0.00417881944444444</c:v>
                </c:pt>
                <c:pt idx="7222">
                  <c:v>0.00417939814814815</c:v>
                </c:pt>
                <c:pt idx="7223">
                  <c:v>0.00417997685185185</c:v>
                </c:pt>
                <c:pt idx="7224">
                  <c:v>0.00418055555555555</c:v>
                </c:pt>
                <c:pt idx="7225">
                  <c:v>0.00418113425925926</c:v>
                </c:pt>
                <c:pt idx="7226">
                  <c:v>0.00418171296296296</c:v>
                </c:pt>
                <c:pt idx="7227">
                  <c:v>0.00418229166666667</c:v>
                </c:pt>
                <c:pt idx="7228">
                  <c:v>0.00418287037037037</c:v>
                </c:pt>
                <c:pt idx="7229">
                  <c:v>0.00418344907407408</c:v>
                </c:pt>
                <c:pt idx="7230">
                  <c:v>0.00418402777777778</c:v>
                </c:pt>
                <c:pt idx="7231">
                  <c:v>0.00418460648148148</c:v>
                </c:pt>
                <c:pt idx="7232">
                  <c:v>0.00418518518518518</c:v>
                </c:pt>
                <c:pt idx="7233">
                  <c:v>0.00418576388888889</c:v>
                </c:pt>
                <c:pt idx="7234">
                  <c:v>0.00418634259259259</c:v>
                </c:pt>
                <c:pt idx="7235">
                  <c:v>0.0041869212962963</c:v>
                </c:pt>
                <c:pt idx="7236">
                  <c:v>0.0041875</c:v>
                </c:pt>
                <c:pt idx="7237">
                  <c:v>0.0041880787037037</c:v>
                </c:pt>
                <c:pt idx="7238">
                  <c:v>0.00418865740740741</c:v>
                </c:pt>
                <c:pt idx="7239">
                  <c:v>0.00418923611111111</c:v>
                </c:pt>
                <c:pt idx="7240">
                  <c:v>0.00418981481481482</c:v>
                </c:pt>
                <c:pt idx="7241">
                  <c:v>0.00419039351851852</c:v>
                </c:pt>
                <c:pt idx="7242">
                  <c:v>0.00419097222222222</c:v>
                </c:pt>
                <c:pt idx="7243">
                  <c:v>0.00419155092592593</c:v>
                </c:pt>
                <c:pt idx="7244">
                  <c:v>0.00419212962962963</c:v>
                </c:pt>
                <c:pt idx="7245">
                  <c:v>0.00419270833333333</c:v>
                </c:pt>
                <c:pt idx="7246">
                  <c:v>0.00419328703703704</c:v>
                </c:pt>
                <c:pt idx="7247">
                  <c:v>0.00419386574074074</c:v>
                </c:pt>
                <c:pt idx="7248">
                  <c:v>0.00419444444444444</c:v>
                </c:pt>
                <c:pt idx="7249">
                  <c:v>0.00419502314814815</c:v>
                </c:pt>
                <c:pt idx="7250">
                  <c:v>0.00419560185185185</c:v>
                </c:pt>
                <c:pt idx="7251">
                  <c:v>0.00419618055555555</c:v>
                </c:pt>
                <c:pt idx="7252">
                  <c:v>0.00419675925925926</c:v>
                </c:pt>
                <c:pt idx="7253">
                  <c:v>0.00419733796296296</c:v>
                </c:pt>
                <c:pt idx="7254">
                  <c:v>0.00419791666666666</c:v>
                </c:pt>
                <c:pt idx="7255">
                  <c:v>0.00419849537037037</c:v>
                </c:pt>
                <c:pt idx="7256">
                  <c:v>0.00419907407407407</c:v>
                </c:pt>
                <c:pt idx="7257">
                  <c:v>0.00419965277777778</c:v>
                </c:pt>
                <c:pt idx="7258">
                  <c:v>0.00420023148148148</c:v>
                </c:pt>
                <c:pt idx="7259">
                  <c:v>0.00420081018518519</c:v>
                </c:pt>
                <c:pt idx="7260">
                  <c:v>0.00420138888888889</c:v>
                </c:pt>
                <c:pt idx="7261">
                  <c:v>0.00420196759259259</c:v>
                </c:pt>
                <c:pt idx="7262">
                  <c:v>0.0042025462962963</c:v>
                </c:pt>
                <c:pt idx="7263">
                  <c:v>0.004203125</c:v>
                </c:pt>
                <c:pt idx="7264">
                  <c:v>0.0042037037037037</c:v>
                </c:pt>
                <c:pt idx="7265">
                  <c:v>0.00420428240740741</c:v>
                </c:pt>
                <c:pt idx="7266">
                  <c:v>0.00420486111111111</c:v>
                </c:pt>
                <c:pt idx="7267">
                  <c:v>0.00420543981481482</c:v>
                </c:pt>
                <c:pt idx="7268">
                  <c:v>0.00420601851851852</c:v>
                </c:pt>
                <c:pt idx="7269">
                  <c:v>0.00420659722222222</c:v>
                </c:pt>
                <c:pt idx="7270">
                  <c:v>0.00420717592592593</c:v>
                </c:pt>
                <c:pt idx="7271">
                  <c:v>0.00420775462962963</c:v>
                </c:pt>
                <c:pt idx="7272">
                  <c:v>0.00420833333333333</c:v>
                </c:pt>
                <c:pt idx="7273">
                  <c:v>0.00420891203703704</c:v>
                </c:pt>
                <c:pt idx="7274">
                  <c:v>0.00420949074074074</c:v>
                </c:pt>
                <c:pt idx="7275">
                  <c:v>0.00421006944444445</c:v>
                </c:pt>
                <c:pt idx="7276">
                  <c:v>0.00421064814814815</c:v>
                </c:pt>
                <c:pt idx="7277">
                  <c:v>0.00421122685185185</c:v>
                </c:pt>
                <c:pt idx="7278">
                  <c:v>0.00421180555555555</c:v>
                </c:pt>
                <c:pt idx="7279">
                  <c:v>0.00421238425925926</c:v>
                </c:pt>
                <c:pt idx="7280">
                  <c:v>0.00421296296296296</c:v>
                </c:pt>
                <c:pt idx="7281">
                  <c:v>0.00421354166666667</c:v>
                </c:pt>
                <c:pt idx="7282">
                  <c:v>0.00421412037037037</c:v>
                </c:pt>
                <c:pt idx="7283">
                  <c:v>0.00421469907407408</c:v>
                </c:pt>
                <c:pt idx="7284">
                  <c:v>0.00421527777777778</c:v>
                </c:pt>
                <c:pt idx="7285">
                  <c:v>0.00421585648148148</c:v>
                </c:pt>
                <c:pt idx="7286">
                  <c:v>0.00421643518518519</c:v>
                </c:pt>
                <c:pt idx="7287">
                  <c:v>0.00421701388888889</c:v>
                </c:pt>
                <c:pt idx="7288">
                  <c:v>0.00421759259259259</c:v>
                </c:pt>
                <c:pt idx="7289">
                  <c:v>0.0042181712962963</c:v>
                </c:pt>
                <c:pt idx="7290">
                  <c:v>0.00421875</c:v>
                </c:pt>
                <c:pt idx="7291">
                  <c:v>0.00421932870370371</c:v>
                </c:pt>
                <c:pt idx="7292">
                  <c:v>0.00421990740740741</c:v>
                </c:pt>
                <c:pt idx="7293">
                  <c:v>0.00422048611111111</c:v>
                </c:pt>
                <c:pt idx="7294">
                  <c:v>0.00422106481481482</c:v>
                </c:pt>
                <c:pt idx="7295">
                  <c:v>0.00422164351851852</c:v>
                </c:pt>
                <c:pt idx="7296">
                  <c:v>0.00422222222222222</c:v>
                </c:pt>
                <c:pt idx="7297">
                  <c:v>0.00422280092592593</c:v>
                </c:pt>
                <c:pt idx="7298">
                  <c:v>0.00422337962962963</c:v>
                </c:pt>
                <c:pt idx="7299">
                  <c:v>0.00422395833333333</c:v>
                </c:pt>
                <c:pt idx="7300">
                  <c:v>0.00422453703703704</c:v>
                </c:pt>
                <c:pt idx="7301">
                  <c:v>0.00422511574074074</c:v>
                </c:pt>
                <c:pt idx="7302">
                  <c:v>0.00422569444444445</c:v>
                </c:pt>
                <c:pt idx="7303">
                  <c:v>0.00422627314814815</c:v>
                </c:pt>
                <c:pt idx="7304">
                  <c:v>0.00422685185185185</c:v>
                </c:pt>
                <c:pt idx="7305">
                  <c:v>0.00422743055555555</c:v>
                </c:pt>
                <c:pt idx="7306">
                  <c:v>0.00422800925925926</c:v>
                </c:pt>
                <c:pt idx="7307">
                  <c:v>0.00422858796296296</c:v>
                </c:pt>
                <c:pt idx="7308">
                  <c:v>0.00422916666666667</c:v>
                </c:pt>
                <c:pt idx="7309">
                  <c:v>0.00422974537037037</c:v>
                </c:pt>
                <c:pt idx="7310">
                  <c:v>0.00423032407407407</c:v>
                </c:pt>
                <c:pt idx="7311">
                  <c:v>0.00423090277777778</c:v>
                </c:pt>
                <c:pt idx="7312">
                  <c:v>0.00423148148148148</c:v>
                </c:pt>
                <c:pt idx="7313">
                  <c:v>0.00423206018518519</c:v>
                </c:pt>
                <c:pt idx="7314">
                  <c:v>0.00423263888888889</c:v>
                </c:pt>
                <c:pt idx="7315">
                  <c:v>0.00423321759259259</c:v>
                </c:pt>
                <c:pt idx="7316">
                  <c:v>0.0042337962962963</c:v>
                </c:pt>
                <c:pt idx="7317">
                  <c:v>0.004234375</c:v>
                </c:pt>
                <c:pt idx="7318">
                  <c:v>0.00423495370370371</c:v>
                </c:pt>
                <c:pt idx="7319">
                  <c:v>0.00423553240740741</c:v>
                </c:pt>
                <c:pt idx="7320">
                  <c:v>0.00423611111111111</c:v>
                </c:pt>
                <c:pt idx="7321">
                  <c:v>0.00423668981481482</c:v>
                </c:pt>
                <c:pt idx="7322">
                  <c:v>0.00423726851851852</c:v>
                </c:pt>
                <c:pt idx="7323">
                  <c:v>0.00423784722222222</c:v>
                </c:pt>
                <c:pt idx="7324">
                  <c:v>0.00423842592592593</c:v>
                </c:pt>
                <c:pt idx="7325">
                  <c:v>0.00423900462962963</c:v>
                </c:pt>
                <c:pt idx="7326">
                  <c:v>0.00423958333333333</c:v>
                </c:pt>
                <c:pt idx="7327">
                  <c:v>0.00424016203703704</c:v>
                </c:pt>
                <c:pt idx="7328">
                  <c:v>0.00424074074074074</c:v>
                </c:pt>
                <c:pt idx="7329">
                  <c:v>0.00424131944444445</c:v>
                </c:pt>
                <c:pt idx="7330">
                  <c:v>0.00424189814814815</c:v>
                </c:pt>
                <c:pt idx="7331">
                  <c:v>0.00424247685185185</c:v>
                </c:pt>
                <c:pt idx="7332">
                  <c:v>0.00424305555555556</c:v>
                </c:pt>
                <c:pt idx="7333">
                  <c:v>0.00424363425925926</c:v>
                </c:pt>
                <c:pt idx="7334">
                  <c:v>0.00424421296296296</c:v>
                </c:pt>
                <c:pt idx="7335">
                  <c:v>0.00424479166666667</c:v>
                </c:pt>
                <c:pt idx="7336">
                  <c:v>0.00424537037037037</c:v>
                </c:pt>
                <c:pt idx="7337">
                  <c:v>0.00424594907407408</c:v>
                </c:pt>
                <c:pt idx="7338">
                  <c:v>0.00424652777777778</c:v>
                </c:pt>
                <c:pt idx="7339">
                  <c:v>0.00424710648148148</c:v>
                </c:pt>
                <c:pt idx="7340">
                  <c:v>0.00424768518518519</c:v>
                </c:pt>
                <c:pt idx="7341">
                  <c:v>0.00424826388888889</c:v>
                </c:pt>
                <c:pt idx="7342">
                  <c:v>0.00424884259259259</c:v>
                </c:pt>
                <c:pt idx="7343">
                  <c:v>0.0042494212962963</c:v>
                </c:pt>
                <c:pt idx="7344">
                  <c:v>0.00425</c:v>
                </c:pt>
                <c:pt idx="7345">
                  <c:v>0.00425057870370371</c:v>
                </c:pt>
                <c:pt idx="7346">
                  <c:v>0.00425115740740741</c:v>
                </c:pt>
                <c:pt idx="7347">
                  <c:v>0.00425173611111111</c:v>
                </c:pt>
                <c:pt idx="7348">
                  <c:v>0.00425231481481482</c:v>
                </c:pt>
                <c:pt idx="7349">
                  <c:v>0.00425289351851852</c:v>
                </c:pt>
                <c:pt idx="7350">
                  <c:v>0.00425347222222222</c:v>
                </c:pt>
                <c:pt idx="7351">
                  <c:v>0.00425405092592593</c:v>
                </c:pt>
                <c:pt idx="7352">
                  <c:v>0.00425462962962963</c:v>
                </c:pt>
                <c:pt idx="7353">
                  <c:v>0.00425520833333333</c:v>
                </c:pt>
                <c:pt idx="7354">
                  <c:v>0.00425578703703704</c:v>
                </c:pt>
                <c:pt idx="7355">
                  <c:v>0.00425636574074074</c:v>
                </c:pt>
                <c:pt idx="7356">
                  <c:v>0.00425694444444445</c:v>
                </c:pt>
                <c:pt idx="7357">
                  <c:v>0.00425752314814815</c:v>
                </c:pt>
                <c:pt idx="7358">
                  <c:v>0.00425810185185185</c:v>
                </c:pt>
                <c:pt idx="7359">
                  <c:v>0.00425868055555556</c:v>
                </c:pt>
                <c:pt idx="7360">
                  <c:v>0.00425925925925926</c:v>
                </c:pt>
                <c:pt idx="7361">
                  <c:v>0.00425983796296296</c:v>
                </c:pt>
                <c:pt idx="7362">
                  <c:v>0.00426041666666667</c:v>
                </c:pt>
                <c:pt idx="7363">
                  <c:v>0.00426099537037037</c:v>
                </c:pt>
                <c:pt idx="7364">
                  <c:v>0.00426157407407407</c:v>
                </c:pt>
                <c:pt idx="7365">
                  <c:v>0.00426215277777778</c:v>
                </c:pt>
                <c:pt idx="7366">
                  <c:v>0.00426273148148148</c:v>
                </c:pt>
                <c:pt idx="7367">
                  <c:v>0.00426331018518519</c:v>
                </c:pt>
                <c:pt idx="7368">
                  <c:v>0.00426388888888889</c:v>
                </c:pt>
                <c:pt idx="7369">
                  <c:v>0.00426446759259259</c:v>
                </c:pt>
                <c:pt idx="7370">
                  <c:v>0.0042650462962963</c:v>
                </c:pt>
                <c:pt idx="7371">
                  <c:v>0.004265625</c:v>
                </c:pt>
                <c:pt idx="7372">
                  <c:v>0.00426620370370371</c:v>
                </c:pt>
                <c:pt idx="7373">
                  <c:v>0.00426678240740741</c:v>
                </c:pt>
                <c:pt idx="7374">
                  <c:v>0.00426736111111111</c:v>
                </c:pt>
                <c:pt idx="7375">
                  <c:v>0.00426793981481482</c:v>
                </c:pt>
                <c:pt idx="7376">
                  <c:v>0.00426851851851852</c:v>
                </c:pt>
                <c:pt idx="7377">
                  <c:v>0.00426909722222222</c:v>
                </c:pt>
                <c:pt idx="7378">
                  <c:v>0.00426967592592593</c:v>
                </c:pt>
                <c:pt idx="7379">
                  <c:v>0.00427025462962963</c:v>
                </c:pt>
                <c:pt idx="7380">
                  <c:v>0.00427083333333333</c:v>
                </c:pt>
                <c:pt idx="7381">
                  <c:v>0.00427141203703704</c:v>
                </c:pt>
                <c:pt idx="7382">
                  <c:v>0.00427199074074074</c:v>
                </c:pt>
                <c:pt idx="7383">
                  <c:v>0.00427256944444445</c:v>
                </c:pt>
                <c:pt idx="7384">
                  <c:v>0.00427314814814815</c:v>
                </c:pt>
                <c:pt idx="7385">
                  <c:v>0.00427372685185185</c:v>
                </c:pt>
                <c:pt idx="7386">
                  <c:v>0.00427430555555556</c:v>
                </c:pt>
                <c:pt idx="7387">
                  <c:v>0.00427488425925926</c:v>
                </c:pt>
                <c:pt idx="7388">
                  <c:v>0.00427546296296296</c:v>
                </c:pt>
                <c:pt idx="7389">
                  <c:v>0.00427604166666667</c:v>
                </c:pt>
                <c:pt idx="7390">
                  <c:v>0.00427662037037037</c:v>
                </c:pt>
                <c:pt idx="7391">
                  <c:v>0.00427719907407408</c:v>
                </c:pt>
                <c:pt idx="7392">
                  <c:v>0.00427777777777778</c:v>
                </c:pt>
                <c:pt idx="7393">
                  <c:v>0.00427835648148148</c:v>
                </c:pt>
                <c:pt idx="7394">
                  <c:v>0.00427893518518519</c:v>
                </c:pt>
                <c:pt idx="7395">
                  <c:v>0.00427951388888889</c:v>
                </c:pt>
                <c:pt idx="7396">
                  <c:v>0.00428009259259259</c:v>
                </c:pt>
                <c:pt idx="7397">
                  <c:v>0.0042806712962963</c:v>
                </c:pt>
                <c:pt idx="7398">
                  <c:v>0.00428125</c:v>
                </c:pt>
                <c:pt idx="7399">
                  <c:v>0.00428182870370371</c:v>
                </c:pt>
                <c:pt idx="7400">
                  <c:v>0.00428240740740741</c:v>
                </c:pt>
                <c:pt idx="7401">
                  <c:v>0.00428298611111111</c:v>
                </c:pt>
                <c:pt idx="7402">
                  <c:v>0.00428356481481481</c:v>
                </c:pt>
                <c:pt idx="7403">
                  <c:v>0.00428414351851852</c:v>
                </c:pt>
                <c:pt idx="7404">
                  <c:v>0.00428472222222222</c:v>
                </c:pt>
                <c:pt idx="7405">
                  <c:v>0.00428530092592593</c:v>
                </c:pt>
                <c:pt idx="7406">
                  <c:v>0.00428587962962963</c:v>
                </c:pt>
                <c:pt idx="7407">
                  <c:v>0.00428645833333334</c:v>
                </c:pt>
                <c:pt idx="7408">
                  <c:v>0.00428703703703704</c:v>
                </c:pt>
                <c:pt idx="7409">
                  <c:v>0.00428761574074074</c:v>
                </c:pt>
                <c:pt idx="7410">
                  <c:v>0.00428819444444445</c:v>
                </c:pt>
                <c:pt idx="7411">
                  <c:v>0.00428877314814815</c:v>
                </c:pt>
                <c:pt idx="7412">
                  <c:v>0.00428935185185185</c:v>
                </c:pt>
                <c:pt idx="7413">
                  <c:v>0.00428993055555556</c:v>
                </c:pt>
                <c:pt idx="7414">
                  <c:v>0.00429050925925926</c:v>
                </c:pt>
                <c:pt idx="7415">
                  <c:v>0.00429108796296296</c:v>
                </c:pt>
                <c:pt idx="7416">
                  <c:v>0.00429166666666667</c:v>
                </c:pt>
                <c:pt idx="7417">
                  <c:v>0.00429224537037037</c:v>
                </c:pt>
                <c:pt idx="7418">
                  <c:v>0.00429282407407407</c:v>
                </c:pt>
                <c:pt idx="7419">
                  <c:v>0.00429340277777778</c:v>
                </c:pt>
                <c:pt idx="7420">
                  <c:v>0.00429398148148148</c:v>
                </c:pt>
                <c:pt idx="7421">
                  <c:v>0.00429456018518519</c:v>
                </c:pt>
                <c:pt idx="7422">
                  <c:v>0.00429513888888889</c:v>
                </c:pt>
                <c:pt idx="7423">
                  <c:v>0.00429571759259259</c:v>
                </c:pt>
                <c:pt idx="7424">
                  <c:v>0.0042962962962963</c:v>
                </c:pt>
                <c:pt idx="7425">
                  <c:v>0.004296875</c:v>
                </c:pt>
                <c:pt idx="7426">
                  <c:v>0.00429745370370371</c:v>
                </c:pt>
                <c:pt idx="7427">
                  <c:v>0.00429803240740741</c:v>
                </c:pt>
                <c:pt idx="7428">
                  <c:v>0.00429861111111111</c:v>
                </c:pt>
                <c:pt idx="7429">
                  <c:v>0.00429918981481482</c:v>
                </c:pt>
                <c:pt idx="7430">
                  <c:v>0.00429976851851852</c:v>
                </c:pt>
                <c:pt idx="7431">
                  <c:v>0.00430034722222222</c:v>
                </c:pt>
                <c:pt idx="7432">
                  <c:v>0.00430092592592593</c:v>
                </c:pt>
                <c:pt idx="7433">
                  <c:v>0.00430150462962963</c:v>
                </c:pt>
                <c:pt idx="7434">
                  <c:v>0.00430208333333333</c:v>
                </c:pt>
                <c:pt idx="7435">
                  <c:v>0.00430266203703704</c:v>
                </c:pt>
                <c:pt idx="7436">
                  <c:v>0.00430324074074074</c:v>
                </c:pt>
                <c:pt idx="7437">
                  <c:v>0.00430381944444445</c:v>
                </c:pt>
                <c:pt idx="7438">
                  <c:v>0.00430439814814815</c:v>
                </c:pt>
                <c:pt idx="7439">
                  <c:v>0.00430497685185185</c:v>
                </c:pt>
                <c:pt idx="7440">
                  <c:v>0.00430555555555555</c:v>
                </c:pt>
                <c:pt idx="7441">
                  <c:v>0.00430613425925926</c:v>
                </c:pt>
                <c:pt idx="7442">
                  <c:v>0.00430671296296296</c:v>
                </c:pt>
                <c:pt idx="7443">
                  <c:v>0.00430729166666667</c:v>
                </c:pt>
                <c:pt idx="7444">
                  <c:v>0.00430787037037037</c:v>
                </c:pt>
                <c:pt idx="7445">
                  <c:v>0.00430844907407408</c:v>
                </c:pt>
                <c:pt idx="7446">
                  <c:v>0.00430902777777778</c:v>
                </c:pt>
                <c:pt idx="7447">
                  <c:v>0.00430960648148148</c:v>
                </c:pt>
                <c:pt idx="7448">
                  <c:v>0.00431018518518518</c:v>
                </c:pt>
                <c:pt idx="7449">
                  <c:v>0.00431076388888889</c:v>
                </c:pt>
                <c:pt idx="7450">
                  <c:v>0.00431134259259259</c:v>
                </c:pt>
                <c:pt idx="7451">
                  <c:v>0.0043119212962963</c:v>
                </c:pt>
                <c:pt idx="7452">
                  <c:v>0.0043125</c:v>
                </c:pt>
                <c:pt idx="7453">
                  <c:v>0.00431307870370371</c:v>
                </c:pt>
                <c:pt idx="7454">
                  <c:v>0.00431365740740741</c:v>
                </c:pt>
                <c:pt idx="7455">
                  <c:v>0.00431423611111111</c:v>
                </c:pt>
                <c:pt idx="7456">
                  <c:v>0.00431481481481481</c:v>
                </c:pt>
                <c:pt idx="7457">
                  <c:v>0.00431539351851852</c:v>
                </c:pt>
                <c:pt idx="7458">
                  <c:v>0.00431597222222222</c:v>
                </c:pt>
                <c:pt idx="7459">
                  <c:v>0.00431655092592593</c:v>
                </c:pt>
                <c:pt idx="7460">
                  <c:v>0.00431712962962963</c:v>
                </c:pt>
                <c:pt idx="7461">
                  <c:v>0.00431770833333333</c:v>
                </c:pt>
                <c:pt idx="7462">
                  <c:v>0.00431828703703704</c:v>
                </c:pt>
                <c:pt idx="7463">
                  <c:v>0.00431886574074074</c:v>
                </c:pt>
                <c:pt idx="7464">
                  <c:v>0.00431944444444445</c:v>
                </c:pt>
                <c:pt idx="7465">
                  <c:v>0.00432002314814815</c:v>
                </c:pt>
                <c:pt idx="7466">
                  <c:v>0.00432060185185185</c:v>
                </c:pt>
                <c:pt idx="7467">
                  <c:v>0.00432118055555555</c:v>
                </c:pt>
                <c:pt idx="7468">
                  <c:v>0.00432175925925926</c:v>
                </c:pt>
                <c:pt idx="7469">
                  <c:v>0.00432233796296296</c:v>
                </c:pt>
                <c:pt idx="7470">
                  <c:v>0.00432291666666666</c:v>
                </c:pt>
                <c:pt idx="7471">
                  <c:v>0.00432349537037037</c:v>
                </c:pt>
                <c:pt idx="7472">
                  <c:v>0.00432407407407407</c:v>
                </c:pt>
                <c:pt idx="7473">
                  <c:v>0.00432465277777778</c:v>
                </c:pt>
                <c:pt idx="7474">
                  <c:v>0.00432523148148148</c:v>
                </c:pt>
                <c:pt idx="7475">
                  <c:v>0.00432581018518519</c:v>
                </c:pt>
                <c:pt idx="7476">
                  <c:v>0.00432638888888889</c:v>
                </c:pt>
                <c:pt idx="7477">
                  <c:v>0.00432696759259259</c:v>
                </c:pt>
                <c:pt idx="7478">
                  <c:v>0.0043275462962963</c:v>
                </c:pt>
                <c:pt idx="7479">
                  <c:v>0.004328125</c:v>
                </c:pt>
                <c:pt idx="7480">
                  <c:v>0.00432870370370371</c:v>
                </c:pt>
                <c:pt idx="7481">
                  <c:v>0.00432928240740741</c:v>
                </c:pt>
                <c:pt idx="7482">
                  <c:v>0.00432986111111111</c:v>
                </c:pt>
                <c:pt idx="7483">
                  <c:v>0.00433043981481482</c:v>
                </c:pt>
                <c:pt idx="7484">
                  <c:v>0.00433101851851852</c:v>
                </c:pt>
                <c:pt idx="7485">
                  <c:v>0.00433159722222222</c:v>
                </c:pt>
                <c:pt idx="7486">
                  <c:v>0.00433217592592593</c:v>
                </c:pt>
                <c:pt idx="7487">
                  <c:v>0.00433275462962963</c:v>
                </c:pt>
                <c:pt idx="7488">
                  <c:v>0.00433333333333334</c:v>
                </c:pt>
                <c:pt idx="7489">
                  <c:v>0.00433391203703704</c:v>
                </c:pt>
                <c:pt idx="7490">
                  <c:v>0.00433449074074074</c:v>
                </c:pt>
                <c:pt idx="7491">
                  <c:v>0.00433506944444445</c:v>
                </c:pt>
                <c:pt idx="7492">
                  <c:v>0.00433564814814815</c:v>
                </c:pt>
                <c:pt idx="7493">
                  <c:v>0.00433622685185185</c:v>
                </c:pt>
                <c:pt idx="7494">
                  <c:v>0.00433680555555556</c:v>
                </c:pt>
                <c:pt idx="7495">
                  <c:v>0.00433738425925926</c:v>
                </c:pt>
                <c:pt idx="7496">
                  <c:v>0.00433796296296296</c:v>
                </c:pt>
                <c:pt idx="7497">
                  <c:v>0.00433854166666667</c:v>
                </c:pt>
                <c:pt idx="7498">
                  <c:v>0.00433912037037037</c:v>
                </c:pt>
                <c:pt idx="7499">
                  <c:v>0.00433969907407408</c:v>
                </c:pt>
                <c:pt idx="7500">
                  <c:v>0.00434027777777778</c:v>
                </c:pt>
                <c:pt idx="7501">
                  <c:v>0.00434085648148148</c:v>
                </c:pt>
                <c:pt idx="7502">
                  <c:v>0.00434143518518519</c:v>
                </c:pt>
                <c:pt idx="7503">
                  <c:v>0.00434201388888889</c:v>
                </c:pt>
                <c:pt idx="7504">
                  <c:v>0.00434259259259259</c:v>
                </c:pt>
                <c:pt idx="7505">
                  <c:v>0.0043431712962963</c:v>
                </c:pt>
                <c:pt idx="7506">
                  <c:v>0.00434375</c:v>
                </c:pt>
                <c:pt idx="7507">
                  <c:v>0.0043443287037037</c:v>
                </c:pt>
                <c:pt idx="7508">
                  <c:v>0.00434490740740741</c:v>
                </c:pt>
                <c:pt idx="7509">
                  <c:v>0.00434548611111111</c:v>
                </c:pt>
                <c:pt idx="7510">
                  <c:v>0.00434606481481481</c:v>
                </c:pt>
                <c:pt idx="7511">
                  <c:v>0.00434664351851852</c:v>
                </c:pt>
                <c:pt idx="7512">
                  <c:v>0.00434722222222222</c:v>
                </c:pt>
                <c:pt idx="7513">
                  <c:v>0.00434780092592593</c:v>
                </c:pt>
                <c:pt idx="7514">
                  <c:v>0.00434837962962963</c:v>
                </c:pt>
                <c:pt idx="7515">
                  <c:v>0.00434895833333333</c:v>
                </c:pt>
                <c:pt idx="7516">
                  <c:v>0.00434953703703704</c:v>
                </c:pt>
                <c:pt idx="7517">
                  <c:v>0.00435011574074074</c:v>
                </c:pt>
                <c:pt idx="7518">
                  <c:v>0.00435069444444445</c:v>
                </c:pt>
                <c:pt idx="7519">
                  <c:v>0.00435127314814815</c:v>
                </c:pt>
                <c:pt idx="7520">
                  <c:v>0.00435185185185185</c:v>
                </c:pt>
                <c:pt idx="7521">
                  <c:v>0.00435243055555555</c:v>
                </c:pt>
                <c:pt idx="7522">
                  <c:v>0.00435300925925926</c:v>
                </c:pt>
                <c:pt idx="7523">
                  <c:v>0.00435358796296296</c:v>
                </c:pt>
                <c:pt idx="7524">
                  <c:v>0.00435416666666666</c:v>
                </c:pt>
                <c:pt idx="7525">
                  <c:v>0.00435474537037037</c:v>
                </c:pt>
                <c:pt idx="7526">
                  <c:v>0.00435532407407407</c:v>
                </c:pt>
                <c:pt idx="7527">
                  <c:v>0.00435590277777778</c:v>
                </c:pt>
                <c:pt idx="7528">
                  <c:v>0.00435648148148148</c:v>
                </c:pt>
                <c:pt idx="7529">
                  <c:v>0.00435706018518519</c:v>
                </c:pt>
                <c:pt idx="7530">
                  <c:v>0.00435763888888889</c:v>
                </c:pt>
                <c:pt idx="7531">
                  <c:v>0.00435821759259259</c:v>
                </c:pt>
                <c:pt idx="7532">
                  <c:v>0.0043587962962963</c:v>
                </c:pt>
                <c:pt idx="7533">
                  <c:v>0.004359375</c:v>
                </c:pt>
                <c:pt idx="7534">
                  <c:v>0.0043599537037037</c:v>
                </c:pt>
                <c:pt idx="7535">
                  <c:v>0.00436053240740741</c:v>
                </c:pt>
                <c:pt idx="7536">
                  <c:v>0.00436111111111111</c:v>
                </c:pt>
                <c:pt idx="7537">
                  <c:v>0.00436168981481482</c:v>
                </c:pt>
                <c:pt idx="7538">
                  <c:v>0.00436226851851852</c:v>
                </c:pt>
                <c:pt idx="7539">
                  <c:v>0.00436284722222222</c:v>
                </c:pt>
                <c:pt idx="7540">
                  <c:v>0.00436342592592593</c:v>
                </c:pt>
                <c:pt idx="7541">
                  <c:v>0.00436400462962963</c:v>
                </c:pt>
                <c:pt idx="7542">
                  <c:v>0.00436458333333333</c:v>
                </c:pt>
                <c:pt idx="7543">
                  <c:v>0.00436516203703704</c:v>
                </c:pt>
                <c:pt idx="7544">
                  <c:v>0.00436574074074074</c:v>
                </c:pt>
                <c:pt idx="7545">
                  <c:v>0.00436631944444445</c:v>
                </c:pt>
                <c:pt idx="7546">
                  <c:v>0.00436689814814815</c:v>
                </c:pt>
                <c:pt idx="7547">
                  <c:v>0.00436747685185185</c:v>
                </c:pt>
                <c:pt idx="7548">
                  <c:v>0.00436805555555555</c:v>
                </c:pt>
                <c:pt idx="7549">
                  <c:v>0.00436863425925926</c:v>
                </c:pt>
                <c:pt idx="7550">
                  <c:v>0.00436921296296296</c:v>
                </c:pt>
                <c:pt idx="7551">
                  <c:v>0.00436979166666667</c:v>
                </c:pt>
                <c:pt idx="7552">
                  <c:v>0.00437037037037037</c:v>
                </c:pt>
                <c:pt idx="7553">
                  <c:v>0.00437094907407408</c:v>
                </c:pt>
                <c:pt idx="7554">
                  <c:v>0.00437152777777778</c:v>
                </c:pt>
                <c:pt idx="7555">
                  <c:v>0.00437210648148148</c:v>
                </c:pt>
                <c:pt idx="7556">
                  <c:v>0.00437268518518519</c:v>
                </c:pt>
                <c:pt idx="7557">
                  <c:v>0.00437326388888889</c:v>
                </c:pt>
                <c:pt idx="7558">
                  <c:v>0.00437384259259259</c:v>
                </c:pt>
                <c:pt idx="7559">
                  <c:v>0.0043744212962963</c:v>
                </c:pt>
                <c:pt idx="7560">
                  <c:v>0.004375</c:v>
                </c:pt>
                <c:pt idx="7561">
                  <c:v>0.0043755787037037</c:v>
                </c:pt>
                <c:pt idx="7562">
                  <c:v>0.00437615740740741</c:v>
                </c:pt>
                <c:pt idx="7563">
                  <c:v>0.00437673611111111</c:v>
                </c:pt>
                <c:pt idx="7564">
                  <c:v>0.00437731481481481</c:v>
                </c:pt>
                <c:pt idx="7565">
                  <c:v>0.00437789351851852</c:v>
                </c:pt>
                <c:pt idx="7566">
                  <c:v>0.00437847222222222</c:v>
                </c:pt>
                <c:pt idx="7567">
                  <c:v>0.00437905092592593</c:v>
                </c:pt>
                <c:pt idx="7568">
                  <c:v>0.00437962962962963</c:v>
                </c:pt>
                <c:pt idx="7569">
                  <c:v>0.00438020833333334</c:v>
                </c:pt>
                <c:pt idx="7570">
                  <c:v>0.00438078703703704</c:v>
                </c:pt>
                <c:pt idx="7571">
                  <c:v>0.00438136574074074</c:v>
                </c:pt>
                <c:pt idx="7572">
                  <c:v>0.00438194444444445</c:v>
                </c:pt>
                <c:pt idx="7573">
                  <c:v>0.00438252314814815</c:v>
                </c:pt>
                <c:pt idx="7574">
                  <c:v>0.00438310185185185</c:v>
                </c:pt>
                <c:pt idx="7575">
                  <c:v>0.00438368055555556</c:v>
                </c:pt>
                <c:pt idx="7576">
                  <c:v>0.00438425925925926</c:v>
                </c:pt>
                <c:pt idx="7577">
                  <c:v>0.00438483796296296</c:v>
                </c:pt>
                <c:pt idx="7578">
                  <c:v>0.00438541666666666</c:v>
                </c:pt>
                <c:pt idx="7579">
                  <c:v>0.00438599537037037</c:v>
                </c:pt>
                <c:pt idx="7580">
                  <c:v>0.00438657407407407</c:v>
                </c:pt>
                <c:pt idx="7581">
                  <c:v>0.00438715277777778</c:v>
                </c:pt>
                <c:pt idx="7582">
                  <c:v>0.00438773148148148</c:v>
                </c:pt>
                <c:pt idx="7583">
                  <c:v>0.00438831018518519</c:v>
                </c:pt>
                <c:pt idx="7584">
                  <c:v>0.00438888888888889</c:v>
                </c:pt>
                <c:pt idx="7585">
                  <c:v>0.00438946759259259</c:v>
                </c:pt>
                <c:pt idx="7586">
                  <c:v>0.0043900462962963</c:v>
                </c:pt>
                <c:pt idx="7587">
                  <c:v>0.004390625</c:v>
                </c:pt>
                <c:pt idx="7588">
                  <c:v>0.00439120370370371</c:v>
                </c:pt>
                <c:pt idx="7589">
                  <c:v>0.00439178240740741</c:v>
                </c:pt>
                <c:pt idx="7590">
                  <c:v>0.00439236111111111</c:v>
                </c:pt>
                <c:pt idx="7591">
                  <c:v>0.00439293981481481</c:v>
                </c:pt>
                <c:pt idx="7592">
                  <c:v>0.00439351851851852</c:v>
                </c:pt>
                <c:pt idx="7593">
                  <c:v>0.00439409722222222</c:v>
                </c:pt>
                <c:pt idx="7594">
                  <c:v>0.00439467592592593</c:v>
                </c:pt>
                <c:pt idx="7595">
                  <c:v>0.00439525462962963</c:v>
                </c:pt>
                <c:pt idx="7596">
                  <c:v>0.00439583333333333</c:v>
                </c:pt>
                <c:pt idx="7597">
                  <c:v>0.00439641203703704</c:v>
                </c:pt>
                <c:pt idx="7598">
                  <c:v>0.00439699074074074</c:v>
                </c:pt>
                <c:pt idx="7599">
                  <c:v>0.00439756944444444</c:v>
                </c:pt>
                <c:pt idx="7600">
                  <c:v>0.00439814814814815</c:v>
                </c:pt>
                <c:pt idx="7601">
                  <c:v>0.00439872685185185</c:v>
                </c:pt>
                <c:pt idx="7602">
                  <c:v>0.00439930555555556</c:v>
                </c:pt>
                <c:pt idx="7603">
                  <c:v>0.00439988425925926</c:v>
                </c:pt>
                <c:pt idx="7604">
                  <c:v>0.00440046296296296</c:v>
                </c:pt>
                <c:pt idx="7605">
                  <c:v>0.00440104166666667</c:v>
                </c:pt>
                <c:pt idx="7606">
                  <c:v>0.00440162037037037</c:v>
                </c:pt>
                <c:pt idx="7607">
                  <c:v>0.00440219907407408</c:v>
                </c:pt>
                <c:pt idx="7608">
                  <c:v>0.00440277777777778</c:v>
                </c:pt>
                <c:pt idx="7609">
                  <c:v>0.00440335648148148</c:v>
                </c:pt>
                <c:pt idx="7610">
                  <c:v>0.00440393518518519</c:v>
                </c:pt>
                <c:pt idx="7611">
                  <c:v>0.00440451388888889</c:v>
                </c:pt>
                <c:pt idx="7612">
                  <c:v>0.00440509259259259</c:v>
                </c:pt>
                <c:pt idx="7613">
                  <c:v>0.0044056712962963</c:v>
                </c:pt>
                <c:pt idx="7614">
                  <c:v>0.00440625</c:v>
                </c:pt>
                <c:pt idx="7615">
                  <c:v>0.00440682870370371</c:v>
                </c:pt>
                <c:pt idx="7616">
                  <c:v>0.00440740740740741</c:v>
                </c:pt>
                <c:pt idx="7617">
                  <c:v>0.00440798611111111</c:v>
                </c:pt>
                <c:pt idx="7618">
                  <c:v>0.00440856481481482</c:v>
                </c:pt>
                <c:pt idx="7619">
                  <c:v>0.00440914351851852</c:v>
                </c:pt>
                <c:pt idx="7620">
                  <c:v>0.00440972222222222</c:v>
                </c:pt>
                <c:pt idx="7621">
                  <c:v>0.00441030092592593</c:v>
                </c:pt>
                <c:pt idx="7622">
                  <c:v>0.00441087962962963</c:v>
                </c:pt>
                <c:pt idx="7623">
                  <c:v>0.00441145833333334</c:v>
                </c:pt>
                <c:pt idx="7624">
                  <c:v>0.00441203703703704</c:v>
                </c:pt>
                <c:pt idx="7625">
                  <c:v>0.00441261574074074</c:v>
                </c:pt>
                <c:pt idx="7626">
                  <c:v>0.00441319444444445</c:v>
                </c:pt>
                <c:pt idx="7627">
                  <c:v>0.00441377314814815</c:v>
                </c:pt>
                <c:pt idx="7628">
                  <c:v>0.00441435185185185</c:v>
                </c:pt>
                <c:pt idx="7629">
                  <c:v>0.00441493055555555</c:v>
                </c:pt>
                <c:pt idx="7630">
                  <c:v>0.00441550925925926</c:v>
                </c:pt>
                <c:pt idx="7631">
                  <c:v>0.00441608796296296</c:v>
                </c:pt>
                <c:pt idx="7632">
                  <c:v>0.00441666666666667</c:v>
                </c:pt>
                <c:pt idx="7633">
                  <c:v>0.00441724537037037</c:v>
                </c:pt>
                <c:pt idx="7634">
                  <c:v>0.00441782407407407</c:v>
                </c:pt>
                <c:pt idx="7635">
                  <c:v>0.00441840277777778</c:v>
                </c:pt>
                <c:pt idx="7636">
                  <c:v>0.00441898148148148</c:v>
                </c:pt>
                <c:pt idx="7637">
                  <c:v>0.00441956018518519</c:v>
                </c:pt>
                <c:pt idx="7638">
                  <c:v>0.00442013888888889</c:v>
                </c:pt>
                <c:pt idx="7639">
                  <c:v>0.00442071759259259</c:v>
                </c:pt>
                <c:pt idx="7640">
                  <c:v>0.0044212962962963</c:v>
                </c:pt>
              </c:numCache>
            </c:numRef>
          </c:cat>
          <c:val>
            <c:numRef>
              <c:f>'Subject 6'!$C$2:$C$7642</c:f>
              <c:numCache>
                <c:formatCode>General</c:formatCode>
                <c:ptCount val="7641"/>
                <c:pt idx="0">
                  <c:v>1.5049</c:v>
                </c:pt>
                <c:pt idx="1">
                  <c:v>1.5049</c:v>
                </c:pt>
                <c:pt idx="2">
                  <c:v>1.5049</c:v>
                </c:pt>
                <c:pt idx="3">
                  <c:v>1.5045</c:v>
                </c:pt>
                <c:pt idx="4">
                  <c:v>1.5035</c:v>
                </c:pt>
                <c:pt idx="5">
                  <c:v>1.5021</c:v>
                </c:pt>
                <c:pt idx="6">
                  <c:v>1.501</c:v>
                </c:pt>
                <c:pt idx="7">
                  <c:v>1.5</c:v>
                </c:pt>
                <c:pt idx="8">
                  <c:v>1.4992</c:v>
                </c:pt>
                <c:pt idx="9">
                  <c:v>1.4983</c:v>
                </c:pt>
                <c:pt idx="10">
                  <c:v>1.498</c:v>
                </c:pt>
                <c:pt idx="11">
                  <c:v>1.498</c:v>
                </c:pt>
                <c:pt idx="12">
                  <c:v>1.4973</c:v>
                </c:pt>
                <c:pt idx="13">
                  <c:v>1.4962</c:v>
                </c:pt>
                <c:pt idx="14">
                  <c:v>1.4955</c:v>
                </c:pt>
                <c:pt idx="15">
                  <c:v>1.4947</c:v>
                </c:pt>
                <c:pt idx="16">
                  <c:v>1.4936</c:v>
                </c:pt>
                <c:pt idx="17">
                  <c:v>1.4928</c:v>
                </c:pt>
                <c:pt idx="18">
                  <c:v>1.4923</c:v>
                </c:pt>
                <c:pt idx="19">
                  <c:v>1.4917</c:v>
                </c:pt>
                <c:pt idx="20">
                  <c:v>1.4911</c:v>
                </c:pt>
                <c:pt idx="21">
                  <c:v>1.4906</c:v>
                </c:pt>
                <c:pt idx="22">
                  <c:v>1.4901</c:v>
                </c:pt>
                <c:pt idx="23">
                  <c:v>1.4896</c:v>
                </c:pt>
                <c:pt idx="24">
                  <c:v>1.4891</c:v>
                </c:pt>
                <c:pt idx="25">
                  <c:v>1.4886</c:v>
                </c:pt>
                <c:pt idx="26">
                  <c:v>1.4879</c:v>
                </c:pt>
                <c:pt idx="27">
                  <c:v>1.4873</c:v>
                </c:pt>
                <c:pt idx="28">
                  <c:v>1.4867</c:v>
                </c:pt>
                <c:pt idx="29">
                  <c:v>1.4859</c:v>
                </c:pt>
                <c:pt idx="30">
                  <c:v>1.4853</c:v>
                </c:pt>
                <c:pt idx="31">
                  <c:v>1.4847</c:v>
                </c:pt>
                <c:pt idx="32">
                  <c:v>1.4838</c:v>
                </c:pt>
                <c:pt idx="33">
                  <c:v>1.4827</c:v>
                </c:pt>
                <c:pt idx="34">
                  <c:v>1.4815</c:v>
                </c:pt>
                <c:pt idx="35">
                  <c:v>1.4805</c:v>
                </c:pt>
                <c:pt idx="36">
                  <c:v>1.4798</c:v>
                </c:pt>
                <c:pt idx="37">
                  <c:v>1.4792</c:v>
                </c:pt>
                <c:pt idx="38">
                  <c:v>1.4787</c:v>
                </c:pt>
                <c:pt idx="39">
                  <c:v>1.4784</c:v>
                </c:pt>
                <c:pt idx="40">
                  <c:v>1.4781</c:v>
                </c:pt>
                <c:pt idx="41">
                  <c:v>1.4781</c:v>
                </c:pt>
                <c:pt idx="42">
                  <c:v>1.478</c:v>
                </c:pt>
                <c:pt idx="43">
                  <c:v>1.4781</c:v>
                </c:pt>
                <c:pt idx="44">
                  <c:v>1.4784</c:v>
                </c:pt>
                <c:pt idx="45">
                  <c:v>1.4788</c:v>
                </c:pt>
                <c:pt idx="46">
                  <c:v>1.4796</c:v>
                </c:pt>
                <c:pt idx="47">
                  <c:v>1.4803</c:v>
                </c:pt>
                <c:pt idx="48">
                  <c:v>1.481</c:v>
                </c:pt>
                <c:pt idx="49">
                  <c:v>1.4816</c:v>
                </c:pt>
                <c:pt idx="50">
                  <c:v>1.4825</c:v>
                </c:pt>
                <c:pt idx="51">
                  <c:v>1.484</c:v>
                </c:pt>
                <c:pt idx="52">
                  <c:v>1.4857</c:v>
                </c:pt>
                <c:pt idx="53">
                  <c:v>1.4877</c:v>
                </c:pt>
                <c:pt idx="54">
                  <c:v>1.4896</c:v>
                </c:pt>
                <c:pt idx="55">
                  <c:v>1.4916</c:v>
                </c:pt>
                <c:pt idx="56">
                  <c:v>1.4935</c:v>
                </c:pt>
                <c:pt idx="57">
                  <c:v>1.4956</c:v>
                </c:pt>
                <c:pt idx="58">
                  <c:v>1.4977</c:v>
                </c:pt>
                <c:pt idx="59">
                  <c:v>1.5</c:v>
                </c:pt>
                <c:pt idx="60">
                  <c:v>1.5022</c:v>
                </c:pt>
                <c:pt idx="61">
                  <c:v>1.5044</c:v>
                </c:pt>
                <c:pt idx="62">
                  <c:v>1.5063</c:v>
                </c:pt>
                <c:pt idx="63">
                  <c:v>1.508</c:v>
                </c:pt>
                <c:pt idx="64">
                  <c:v>1.5098</c:v>
                </c:pt>
                <c:pt idx="65">
                  <c:v>1.5117</c:v>
                </c:pt>
                <c:pt idx="66">
                  <c:v>1.5137</c:v>
                </c:pt>
                <c:pt idx="67">
                  <c:v>1.5158</c:v>
                </c:pt>
                <c:pt idx="68">
                  <c:v>1.5178</c:v>
                </c:pt>
                <c:pt idx="69">
                  <c:v>1.5197</c:v>
                </c:pt>
                <c:pt idx="70">
                  <c:v>1.5216</c:v>
                </c:pt>
                <c:pt idx="71">
                  <c:v>1.5235</c:v>
                </c:pt>
                <c:pt idx="72">
                  <c:v>1.5257</c:v>
                </c:pt>
                <c:pt idx="73">
                  <c:v>1.5278</c:v>
                </c:pt>
                <c:pt idx="74">
                  <c:v>1.53</c:v>
                </c:pt>
                <c:pt idx="75">
                  <c:v>1.5323</c:v>
                </c:pt>
                <c:pt idx="76">
                  <c:v>1.5347</c:v>
                </c:pt>
                <c:pt idx="77">
                  <c:v>1.5372</c:v>
                </c:pt>
                <c:pt idx="78">
                  <c:v>1.5395</c:v>
                </c:pt>
                <c:pt idx="79">
                  <c:v>1.5417</c:v>
                </c:pt>
                <c:pt idx="80">
                  <c:v>1.5441</c:v>
                </c:pt>
                <c:pt idx="81">
                  <c:v>1.5467</c:v>
                </c:pt>
                <c:pt idx="82">
                  <c:v>1.549</c:v>
                </c:pt>
                <c:pt idx="83">
                  <c:v>1.5516</c:v>
                </c:pt>
                <c:pt idx="84">
                  <c:v>1.5543</c:v>
                </c:pt>
                <c:pt idx="85">
                  <c:v>1.5571</c:v>
                </c:pt>
                <c:pt idx="86">
                  <c:v>1.5599</c:v>
                </c:pt>
                <c:pt idx="87">
                  <c:v>1.5625</c:v>
                </c:pt>
                <c:pt idx="88">
                  <c:v>1.5651</c:v>
                </c:pt>
                <c:pt idx="89">
                  <c:v>1.5677</c:v>
                </c:pt>
                <c:pt idx="90">
                  <c:v>1.5701</c:v>
                </c:pt>
                <c:pt idx="91">
                  <c:v>1.5725</c:v>
                </c:pt>
                <c:pt idx="92">
                  <c:v>1.575</c:v>
                </c:pt>
                <c:pt idx="93">
                  <c:v>1.5773</c:v>
                </c:pt>
                <c:pt idx="94">
                  <c:v>1.5797</c:v>
                </c:pt>
                <c:pt idx="95">
                  <c:v>1.5819</c:v>
                </c:pt>
                <c:pt idx="96">
                  <c:v>1.5841</c:v>
                </c:pt>
                <c:pt idx="97">
                  <c:v>1.586</c:v>
                </c:pt>
                <c:pt idx="98">
                  <c:v>1.5877</c:v>
                </c:pt>
                <c:pt idx="99">
                  <c:v>1.5893</c:v>
                </c:pt>
                <c:pt idx="100">
                  <c:v>1.591</c:v>
                </c:pt>
                <c:pt idx="101">
                  <c:v>1.593</c:v>
                </c:pt>
                <c:pt idx="102">
                  <c:v>1.5951</c:v>
                </c:pt>
                <c:pt idx="103">
                  <c:v>1.5971</c:v>
                </c:pt>
                <c:pt idx="104">
                  <c:v>1.5988</c:v>
                </c:pt>
                <c:pt idx="105">
                  <c:v>1.6001</c:v>
                </c:pt>
                <c:pt idx="106">
                  <c:v>1.6012</c:v>
                </c:pt>
                <c:pt idx="107">
                  <c:v>1.6018</c:v>
                </c:pt>
                <c:pt idx="108">
                  <c:v>1.6022</c:v>
                </c:pt>
                <c:pt idx="109">
                  <c:v>1.6026</c:v>
                </c:pt>
                <c:pt idx="110">
                  <c:v>1.6026</c:v>
                </c:pt>
                <c:pt idx="111">
                  <c:v>1.6024</c:v>
                </c:pt>
                <c:pt idx="112">
                  <c:v>1.602</c:v>
                </c:pt>
                <c:pt idx="113">
                  <c:v>1.6013</c:v>
                </c:pt>
                <c:pt idx="114">
                  <c:v>1.6005</c:v>
                </c:pt>
                <c:pt idx="115">
                  <c:v>1.5998</c:v>
                </c:pt>
                <c:pt idx="116">
                  <c:v>1.5994</c:v>
                </c:pt>
                <c:pt idx="117">
                  <c:v>1.5988</c:v>
                </c:pt>
                <c:pt idx="118">
                  <c:v>1.598</c:v>
                </c:pt>
                <c:pt idx="119">
                  <c:v>1.5971</c:v>
                </c:pt>
                <c:pt idx="120">
                  <c:v>1.596</c:v>
                </c:pt>
                <c:pt idx="121">
                  <c:v>1.5949</c:v>
                </c:pt>
                <c:pt idx="122">
                  <c:v>1.5938</c:v>
                </c:pt>
                <c:pt idx="123">
                  <c:v>1.5924</c:v>
                </c:pt>
                <c:pt idx="124">
                  <c:v>1.591</c:v>
                </c:pt>
                <c:pt idx="125">
                  <c:v>1.5895</c:v>
                </c:pt>
                <c:pt idx="126">
                  <c:v>1.5882</c:v>
                </c:pt>
                <c:pt idx="127">
                  <c:v>1.587</c:v>
                </c:pt>
                <c:pt idx="128">
                  <c:v>1.5857</c:v>
                </c:pt>
                <c:pt idx="129">
                  <c:v>1.5845</c:v>
                </c:pt>
                <c:pt idx="130">
                  <c:v>1.5832</c:v>
                </c:pt>
                <c:pt idx="131">
                  <c:v>1.582</c:v>
                </c:pt>
                <c:pt idx="132">
                  <c:v>1.5811</c:v>
                </c:pt>
                <c:pt idx="133">
                  <c:v>1.5797</c:v>
                </c:pt>
                <c:pt idx="134">
                  <c:v>1.5782</c:v>
                </c:pt>
                <c:pt idx="135">
                  <c:v>1.5769</c:v>
                </c:pt>
                <c:pt idx="136">
                  <c:v>1.5758</c:v>
                </c:pt>
                <c:pt idx="137">
                  <c:v>1.5744</c:v>
                </c:pt>
                <c:pt idx="138">
                  <c:v>1.5731</c:v>
                </c:pt>
                <c:pt idx="139">
                  <c:v>1.5721</c:v>
                </c:pt>
                <c:pt idx="140">
                  <c:v>1.5712</c:v>
                </c:pt>
                <c:pt idx="141">
                  <c:v>1.5701</c:v>
                </c:pt>
                <c:pt idx="142">
                  <c:v>1.5688</c:v>
                </c:pt>
                <c:pt idx="143">
                  <c:v>1.5678</c:v>
                </c:pt>
                <c:pt idx="144">
                  <c:v>1.5668</c:v>
                </c:pt>
                <c:pt idx="145">
                  <c:v>1.5658</c:v>
                </c:pt>
                <c:pt idx="146">
                  <c:v>1.5649</c:v>
                </c:pt>
                <c:pt idx="147">
                  <c:v>1.564</c:v>
                </c:pt>
                <c:pt idx="148">
                  <c:v>1.5631</c:v>
                </c:pt>
                <c:pt idx="149">
                  <c:v>1.5621</c:v>
                </c:pt>
                <c:pt idx="150">
                  <c:v>1.5608</c:v>
                </c:pt>
                <c:pt idx="151">
                  <c:v>1.5597</c:v>
                </c:pt>
                <c:pt idx="152">
                  <c:v>1.5588</c:v>
                </c:pt>
                <c:pt idx="153">
                  <c:v>1.5579</c:v>
                </c:pt>
                <c:pt idx="154">
                  <c:v>1.5571</c:v>
                </c:pt>
                <c:pt idx="155">
                  <c:v>1.5564</c:v>
                </c:pt>
                <c:pt idx="156">
                  <c:v>1.5555</c:v>
                </c:pt>
                <c:pt idx="157">
                  <c:v>1.5544</c:v>
                </c:pt>
                <c:pt idx="158">
                  <c:v>1.5535</c:v>
                </c:pt>
                <c:pt idx="159">
                  <c:v>1.5527</c:v>
                </c:pt>
                <c:pt idx="160">
                  <c:v>1.552</c:v>
                </c:pt>
                <c:pt idx="161">
                  <c:v>1.5513</c:v>
                </c:pt>
                <c:pt idx="162">
                  <c:v>1.5506</c:v>
                </c:pt>
                <c:pt idx="163">
                  <c:v>1.5496</c:v>
                </c:pt>
                <c:pt idx="164">
                  <c:v>1.5487</c:v>
                </c:pt>
                <c:pt idx="165">
                  <c:v>1.548</c:v>
                </c:pt>
                <c:pt idx="166">
                  <c:v>1.5472</c:v>
                </c:pt>
                <c:pt idx="167">
                  <c:v>1.5467</c:v>
                </c:pt>
                <c:pt idx="168">
                  <c:v>1.546</c:v>
                </c:pt>
                <c:pt idx="169">
                  <c:v>1.5454</c:v>
                </c:pt>
                <c:pt idx="170">
                  <c:v>1.545</c:v>
                </c:pt>
                <c:pt idx="171">
                  <c:v>1.5445</c:v>
                </c:pt>
                <c:pt idx="172">
                  <c:v>1.544</c:v>
                </c:pt>
                <c:pt idx="173">
                  <c:v>1.5436</c:v>
                </c:pt>
                <c:pt idx="174">
                  <c:v>1.543</c:v>
                </c:pt>
                <c:pt idx="175">
                  <c:v>1.5423</c:v>
                </c:pt>
                <c:pt idx="176">
                  <c:v>1.5419</c:v>
                </c:pt>
                <c:pt idx="177">
                  <c:v>1.5415</c:v>
                </c:pt>
                <c:pt idx="178">
                  <c:v>1.541</c:v>
                </c:pt>
                <c:pt idx="179">
                  <c:v>1.5404</c:v>
                </c:pt>
                <c:pt idx="180">
                  <c:v>1.54</c:v>
                </c:pt>
                <c:pt idx="181">
                  <c:v>1.5399</c:v>
                </c:pt>
                <c:pt idx="182">
                  <c:v>1.5394</c:v>
                </c:pt>
                <c:pt idx="183">
                  <c:v>1.5388</c:v>
                </c:pt>
                <c:pt idx="184">
                  <c:v>1.5383</c:v>
                </c:pt>
                <c:pt idx="185">
                  <c:v>1.5379</c:v>
                </c:pt>
                <c:pt idx="186">
                  <c:v>1.5374</c:v>
                </c:pt>
                <c:pt idx="187">
                  <c:v>1.5367</c:v>
                </c:pt>
                <c:pt idx="188">
                  <c:v>1.5358</c:v>
                </c:pt>
                <c:pt idx="189">
                  <c:v>1.5351</c:v>
                </c:pt>
                <c:pt idx="190">
                  <c:v>1.5346</c:v>
                </c:pt>
                <c:pt idx="191">
                  <c:v>1.5338</c:v>
                </c:pt>
                <c:pt idx="192">
                  <c:v>1.5331</c:v>
                </c:pt>
                <c:pt idx="193">
                  <c:v>1.5323</c:v>
                </c:pt>
                <c:pt idx="194">
                  <c:v>1.5318</c:v>
                </c:pt>
                <c:pt idx="195">
                  <c:v>1.5314</c:v>
                </c:pt>
                <c:pt idx="196">
                  <c:v>1.5312</c:v>
                </c:pt>
                <c:pt idx="197">
                  <c:v>1.5309</c:v>
                </c:pt>
                <c:pt idx="198">
                  <c:v>1.5305</c:v>
                </c:pt>
                <c:pt idx="199">
                  <c:v>1.53</c:v>
                </c:pt>
                <c:pt idx="200">
                  <c:v>1.5295</c:v>
                </c:pt>
                <c:pt idx="201">
                  <c:v>1.5289</c:v>
                </c:pt>
                <c:pt idx="202">
                  <c:v>1.5281</c:v>
                </c:pt>
                <c:pt idx="203">
                  <c:v>1.5273</c:v>
                </c:pt>
                <c:pt idx="204">
                  <c:v>1.5266</c:v>
                </c:pt>
                <c:pt idx="205">
                  <c:v>1.5258</c:v>
                </c:pt>
                <c:pt idx="206">
                  <c:v>1.5252</c:v>
                </c:pt>
                <c:pt idx="207">
                  <c:v>1.5248</c:v>
                </c:pt>
                <c:pt idx="208">
                  <c:v>1.5244</c:v>
                </c:pt>
                <c:pt idx="209">
                  <c:v>1.5241</c:v>
                </c:pt>
                <c:pt idx="210">
                  <c:v>1.5239</c:v>
                </c:pt>
                <c:pt idx="211">
                  <c:v>1.5238</c:v>
                </c:pt>
                <c:pt idx="212">
                  <c:v>1.5235</c:v>
                </c:pt>
                <c:pt idx="213">
                  <c:v>1.523</c:v>
                </c:pt>
                <c:pt idx="214">
                  <c:v>1.5224</c:v>
                </c:pt>
                <c:pt idx="215">
                  <c:v>1.5216</c:v>
                </c:pt>
                <c:pt idx="216">
                  <c:v>1.5208</c:v>
                </c:pt>
                <c:pt idx="217">
                  <c:v>1.5197</c:v>
                </c:pt>
                <c:pt idx="218">
                  <c:v>1.5183</c:v>
                </c:pt>
                <c:pt idx="219">
                  <c:v>1.5177</c:v>
                </c:pt>
                <c:pt idx="220">
                  <c:v>1.5177</c:v>
                </c:pt>
                <c:pt idx="221">
                  <c:v>1.5175</c:v>
                </c:pt>
                <c:pt idx="222">
                  <c:v>1.517</c:v>
                </c:pt>
                <c:pt idx="223">
                  <c:v>1.5166</c:v>
                </c:pt>
                <c:pt idx="224">
                  <c:v>1.5163</c:v>
                </c:pt>
                <c:pt idx="225">
                  <c:v>1.516</c:v>
                </c:pt>
                <c:pt idx="226">
                  <c:v>1.5159</c:v>
                </c:pt>
                <c:pt idx="227">
                  <c:v>1.5156</c:v>
                </c:pt>
                <c:pt idx="228">
                  <c:v>1.5154</c:v>
                </c:pt>
                <c:pt idx="229">
                  <c:v>1.5153</c:v>
                </c:pt>
                <c:pt idx="230">
                  <c:v>1.5149</c:v>
                </c:pt>
                <c:pt idx="231">
                  <c:v>1.5146</c:v>
                </c:pt>
                <c:pt idx="232">
                  <c:v>1.5149</c:v>
                </c:pt>
                <c:pt idx="233">
                  <c:v>1.5156</c:v>
                </c:pt>
                <c:pt idx="234">
                  <c:v>1.5168</c:v>
                </c:pt>
                <c:pt idx="235">
                  <c:v>1.5174</c:v>
                </c:pt>
                <c:pt idx="236">
                  <c:v>1.5172</c:v>
                </c:pt>
                <c:pt idx="237">
                  <c:v>1.5165</c:v>
                </c:pt>
                <c:pt idx="238">
                  <c:v>1.5161</c:v>
                </c:pt>
                <c:pt idx="239">
                  <c:v>1.5159</c:v>
                </c:pt>
                <c:pt idx="240">
                  <c:v>1.5158</c:v>
                </c:pt>
                <c:pt idx="241">
                  <c:v>1.5156</c:v>
                </c:pt>
                <c:pt idx="242">
                  <c:v>1.5151</c:v>
                </c:pt>
                <c:pt idx="243">
                  <c:v>1.5147</c:v>
                </c:pt>
                <c:pt idx="244">
                  <c:v>1.5145</c:v>
                </c:pt>
                <c:pt idx="245">
                  <c:v>1.5142</c:v>
                </c:pt>
                <c:pt idx="246">
                  <c:v>1.5139</c:v>
                </c:pt>
                <c:pt idx="247">
                  <c:v>1.5132</c:v>
                </c:pt>
                <c:pt idx="248">
                  <c:v>1.5127</c:v>
                </c:pt>
                <c:pt idx="249">
                  <c:v>1.5127</c:v>
                </c:pt>
                <c:pt idx="250">
                  <c:v>1.5128</c:v>
                </c:pt>
                <c:pt idx="251">
                  <c:v>1.5131</c:v>
                </c:pt>
                <c:pt idx="252">
                  <c:v>1.513</c:v>
                </c:pt>
                <c:pt idx="253">
                  <c:v>1.5123</c:v>
                </c:pt>
                <c:pt idx="254">
                  <c:v>1.5117</c:v>
                </c:pt>
                <c:pt idx="255">
                  <c:v>1.5109</c:v>
                </c:pt>
                <c:pt idx="256">
                  <c:v>1.5102</c:v>
                </c:pt>
                <c:pt idx="257">
                  <c:v>1.5098</c:v>
                </c:pt>
                <c:pt idx="258">
                  <c:v>1.5098</c:v>
                </c:pt>
                <c:pt idx="259">
                  <c:v>1.5098</c:v>
                </c:pt>
                <c:pt idx="260">
                  <c:v>1.5099</c:v>
                </c:pt>
                <c:pt idx="261">
                  <c:v>1.5102</c:v>
                </c:pt>
                <c:pt idx="262">
                  <c:v>1.5099</c:v>
                </c:pt>
                <c:pt idx="263">
                  <c:v>1.5093</c:v>
                </c:pt>
                <c:pt idx="264">
                  <c:v>1.5091</c:v>
                </c:pt>
                <c:pt idx="265">
                  <c:v>1.5091</c:v>
                </c:pt>
                <c:pt idx="266">
                  <c:v>1.5091</c:v>
                </c:pt>
                <c:pt idx="267">
                  <c:v>1.5088</c:v>
                </c:pt>
                <c:pt idx="268">
                  <c:v>1.5084</c:v>
                </c:pt>
                <c:pt idx="269">
                  <c:v>1.5083</c:v>
                </c:pt>
                <c:pt idx="270">
                  <c:v>1.5083</c:v>
                </c:pt>
                <c:pt idx="271">
                  <c:v>1.508</c:v>
                </c:pt>
                <c:pt idx="272">
                  <c:v>1.5075</c:v>
                </c:pt>
                <c:pt idx="273">
                  <c:v>1.5072</c:v>
                </c:pt>
                <c:pt idx="274">
                  <c:v>1.5068</c:v>
                </c:pt>
                <c:pt idx="275">
                  <c:v>1.5064</c:v>
                </c:pt>
                <c:pt idx="276">
                  <c:v>1.506</c:v>
                </c:pt>
                <c:pt idx="277">
                  <c:v>1.5055</c:v>
                </c:pt>
                <c:pt idx="278">
                  <c:v>1.505</c:v>
                </c:pt>
                <c:pt idx="279">
                  <c:v>1.5045</c:v>
                </c:pt>
                <c:pt idx="280">
                  <c:v>1.504</c:v>
                </c:pt>
                <c:pt idx="281">
                  <c:v>1.5036</c:v>
                </c:pt>
                <c:pt idx="282">
                  <c:v>1.5031</c:v>
                </c:pt>
                <c:pt idx="283">
                  <c:v>1.5026</c:v>
                </c:pt>
                <c:pt idx="284">
                  <c:v>1.5021</c:v>
                </c:pt>
                <c:pt idx="285">
                  <c:v>1.5016</c:v>
                </c:pt>
                <c:pt idx="286">
                  <c:v>1.501</c:v>
                </c:pt>
                <c:pt idx="287">
                  <c:v>1.5002</c:v>
                </c:pt>
                <c:pt idx="288">
                  <c:v>1.4994</c:v>
                </c:pt>
                <c:pt idx="289">
                  <c:v>1.4987</c:v>
                </c:pt>
                <c:pt idx="290">
                  <c:v>1.4981</c:v>
                </c:pt>
                <c:pt idx="291">
                  <c:v>1.4976</c:v>
                </c:pt>
                <c:pt idx="292">
                  <c:v>1.4973</c:v>
                </c:pt>
                <c:pt idx="293">
                  <c:v>1.4967</c:v>
                </c:pt>
                <c:pt idx="294">
                  <c:v>1.4963</c:v>
                </c:pt>
                <c:pt idx="295">
                  <c:v>1.4963</c:v>
                </c:pt>
                <c:pt idx="296">
                  <c:v>1.4963</c:v>
                </c:pt>
                <c:pt idx="297">
                  <c:v>1.4966</c:v>
                </c:pt>
                <c:pt idx="298">
                  <c:v>1.4968</c:v>
                </c:pt>
                <c:pt idx="299">
                  <c:v>1.4967</c:v>
                </c:pt>
                <c:pt idx="300">
                  <c:v>1.4967</c:v>
                </c:pt>
                <c:pt idx="301">
                  <c:v>1.4966</c:v>
                </c:pt>
                <c:pt idx="302">
                  <c:v>1.4966</c:v>
                </c:pt>
                <c:pt idx="303">
                  <c:v>1.4967</c:v>
                </c:pt>
                <c:pt idx="304">
                  <c:v>1.496</c:v>
                </c:pt>
                <c:pt idx="305">
                  <c:v>1.4946</c:v>
                </c:pt>
                <c:pt idx="306">
                  <c:v>1.4932</c:v>
                </c:pt>
                <c:pt idx="307">
                  <c:v>1.4911</c:v>
                </c:pt>
                <c:pt idx="308">
                  <c:v>1.4876</c:v>
                </c:pt>
                <c:pt idx="309">
                  <c:v>1.4845</c:v>
                </c:pt>
                <c:pt idx="310">
                  <c:v>1.485</c:v>
                </c:pt>
                <c:pt idx="311">
                  <c:v>1.4871</c:v>
                </c:pt>
                <c:pt idx="312">
                  <c:v>1.4866</c:v>
                </c:pt>
                <c:pt idx="313">
                  <c:v>1.4843</c:v>
                </c:pt>
                <c:pt idx="314">
                  <c:v>1.4833</c:v>
                </c:pt>
                <c:pt idx="315">
                  <c:v>1.4841</c:v>
                </c:pt>
                <c:pt idx="316">
                  <c:v>1.4848</c:v>
                </c:pt>
                <c:pt idx="317">
                  <c:v>1.4851</c:v>
                </c:pt>
                <c:pt idx="318">
                  <c:v>1.4854</c:v>
                </c:pt>
                <c:pt idx="319">
                  <c:v>1.4861</c:v>
                </c:pt>
                <c:pt idx="320">
                  <c:v>1.4866</c:v>
                </c:pt>
                <c:pt idx="321">
                  <c:v>1.4866</c:v>
                </c:pt>
                <c:pt idx="322">
                  <c:v>1.4863</c:v>
                </c:pt>
                <c:pt idx="323">
                  <c:v>1.4864</c:v>
                </c:pt>
                <c:pt idx="324">
                  <c:v>1.4863</c:v>
                </c:pt>
                <c:pt idx="325">
                  <c:v>1.4857</c:v>
                </c:pt>
                <c:pt idx="326">
                  <c:v>1.4852</c:v>
                </c:pt>
                <c:pt idx="327">
                  <c:v>1.4847</c:v>
                </c:pt>
                <c:pt idx="328">
                  <c:v>1.4842</c:v>
                </c:pt>
                <c:pt idx="329">
                  <c:v>1.4838</c:v>
                </c:pt>
                <c:pt idx="330">
                  <c:v>1.4833</c:v>
                </c:pt>
                <c:pt idx="331">
                  <c:v>1.483</c:v>
                </c:pt>
                <c:pt idx="332">
                  <c:v>1.4827</c:v>
                </c:pt>
                <c:pt idx="333">
                  <c:v>1.4823</c:v>
                </c:pt>
                <c:pt idx="334">
                  <c:v>1.482</c:v>
                </c:pt>
                <c:pt idx="335">
                  <c:v>1.4816</c:v>
                </c:pt>
                <c:pt idx="336">
                  <c:v>1.4812</c:v>
                </c:pt>
                <c:pt idx="337">
                  <c:v>1.4808</c:v>
                </c:pt>
                <c:pt idx="338">
                  <c:v>1.4805</c:v>
                </c:pt>
                <c:pt idx="339">
                  <c:v>1.4803</c:v>
                </c:pt>
                <c:pt idx="340">
                  <c:v>1.4803</c:v>
                </c:pt>
                <c:pt idx="341">
                  <c:v>1.4802</c:v>
                </c:pt>
                <c:pt idx="342">
                  <c:v>1.48</c:v>
                </c:pt>
                <c:pt idx="343">
                  <c:v>1.4796</c:v>
                </c:pt>
                <c:pt idx="344">
                  <c:v>1.4792</c:v>
                </c:pt>
                <c:pt idx="345">
                  <c:v>1.4788</c:v>
                </c:pt>
                <c:pt idx="346">
                  <c:v>1.4782</c:v>
                </c:pt>
                <c:pt idx="347">
                  <c:v>1.4775</c:v>
                </c:pt>
                <c:pt idx="348">
                  <c:v>1.477</c:v>
                </c:pt>
                <c:pt idx="349">
                  <c:v>1.4767</c:v>
                </c:pt>
                <c:pt idx="350">
                  <c:v>1.4764</c:v>
                </c:pt>
                <c:pt idx="351">
                  <c:v>1.4756</c:v>
                </c:pt>
                <c:pt idx="352">
                  <c:v>1.4747</c:v>
                </c:pt>
                <c:pt idx="353">
                  <c:v>1.4739</c:v>
                </c:pt>
                <c:pt idx="354">
                  <c:v>1.4734</c:v>
                </c:pt>
                <c:pt idx="355">
                  <c:v>1.4731</c:v>
                </c:pt>
                <c:pt idx="356">
                  <c:v>1.4733</c:v>
                </c:pt>
                <c:pt idx="357">
                  <c:v>1.4731</c:v>
                </c:pt>
                <c:pt idx="358">
                  <c:v>1.4726</c:v>
                </c:pt>
                <c:pt idx="359">
                  <c:v>1.4723</c:v>
                </c:pt>
                <c:pt idx="360">
                  <c:v>1.472</c:v>
                </c:pt>
                <c:pt idx="361">
                  <c:v>1.4714</c:v>
                </c:pt>
                <c:pt idx="362">
                  <c:v>1.4709</c:v>
                </c:pt>
                <c:pt idx="363">
                  <c:v>1.4707</c:v>
                </c:pt>
                <c:pt idx="364">
                  <c:v>1.4702</c:v>
                </c:pt>
                <c:pt idx="365">
                  <c:v>1.4697</c:v>
                </c:pt>
                <c:pt idx="366">
                  <c:v>1.4694</c:v>
                </c:pt>
                <c:pt idx="367">
                  <c:v>1.4692</c:v>
                </c:pt>
                <c:pt idx="368">
                  <c:v>1.4689</c:v>
                </c:pt>
                <c:pt idx="369">
                  <c:v>1.4681</c:v>
                </c:pt>
                <c:pt idx="370">
                  <c:v>1.4676</c:v>
                </c:pt>
                <c:pt idx="371">
                  <c:v>1.4677</c:v>
                </c:pt>
                <c:pt idx="372">
                  <c:v>1.4682</c:v>
                </c:pt>
                <c:pt idx="373">
                  <c:v>1.4684</c:v>
                </c:pt>
                <c:pt idx="374">
                  <c:v>1.4682</c:v>
                </c:pt>
                <c:pt idx="375">
                  <c:v>1.4678</c:v>
                </c:pt>
                <c:pt idx="376">
                  <c:v>1.4672</c:v>
                </c:pt>
                <c:pt idx="377">
                  <c:v>1.4665</c:v>
                </c:pt>
                <c:pt idx="378">
                  <c:v>1.4655</c:v>
                </c:pt>
                <c:pt idx="379">
                  <c:v>1.4646</c:v>
                </c:pt>
                <c:pt idx="380">
                  <c:v>1.4637</c:v>
                </c:pt>
                <c:pt idx="381">
                  <c:v>1.4629</c:v>
                </c:pt>
                <c:pt idx="382">
                  <c:v>1.462</c:v>
                </c:pt>
                <c:pt idx="383">
                  <c:v>1.461</c:v>
                </c:pt>
                <c:pt idx="384">
                  <c:v>1.4599</c:v>
                </c:pt>
                <c:pt idx="385">
                  <c:v>1.4583</c:v>
                </c:pt>
                <c:pt idx="386">
                  <c:v>1.4564</c:v>
                </c:pt>
                <c:pt idx="387">
                  <c:v>1.4545</c:v>
                </c:pt>
                <c:pt idx="388">
                  <c:v>1.4535</c:v>
                </c:pt>
                <c:pt idx="389">
                  <c:v>1.4538</c:v>
                </c:pt>
                <c:pt idx="390">
                  <c:v>1.4554</c:v>
                </c:pt>
                <c:pt idx="391">
                  <c:v>1.4577</c:v>
                </c:pt>
                <c:pt idx="392">
                  <c:v>1.4592</c:v>
                </c:pt>
                <c:pt idx="393">
                  <c:v>1.4592</c:v>
                </c:pt>
                <c:pt idx="394">
                  <c:v>1.4586</c:v>
                </c:pt>
                <c:pt idx="395">
                  <c:v>1.4576</c:v>
                </c:pt>
                <c:pt idx="396">
                  <c:v>1.4566</c:v>
                </c:pt>
                <c:pt idx="397">
                  <c:v>1.4557</c:v>
                </c:pt>
                <c:pt idx="398">
                  <c:v>1.4549</c:v>
                </c:pt>
                <c:pt idx="399">
                  <c:v>1.454</c:v>
                </c:pt>
                <c:pt idx="400">
                  <c:v>1.4532</c:v>
                </c:pt>
                <c:pt idx="401">
                  <c:v>1.4522</c:v>
                </c:pt>
                <c:pt idx="402">
                  <c:v>1.4513</c:v>
                </c:pt>
                <c:pt idx="403">
                  <c:v>1.4508</c:v>
                </c:pt>
                <c:pt idx="404">
                  <c:v>1.4505</c:v>
                </c:pt>
                <c:pt idx="405">
                  <c:v>1.4501</c:v>
                </c:pt>
                <c:pt idx="406">
                  <c:v>1.4498</c:v>
                </c:pt>
                <c:pt idx="407">
                  <c:v>1.4495</c:v>
                </c:pt>
                <c:pt idx="408">
                  <c:v>1.4491</c:v>
                </c:pt>
                <c:pt idx="409">
                  <c:v>1.4484</c:v>
                </c:pt>
                <c:pt idx="410">
                  <c:v>1.4476</c:v>
                </c:pt>
                <c:pt idx="411">
                  <c:v>1.447</c:v>
                </c:pt>
                <c:pt idx="412">
                  <c:v>1.4464</c:v>
                </c:pt>
                <c:pt idx="413">
                  <c:v>1.4461</c:v>
                </c:pt>
                <c:pt idx="414">
                  <c:v>1.4458</c:v>
                </c:pt>
                <c:pt idx="415">
                  <c:v>1.4454</c:v>
                </c:pt>
                <c:pt idx="416">
                  <c:v>1.4453</c:v>
                </c:pt>
                <c:pt idx="417">
                  <c:v>1.4451</c:v>
                </c:pt>
                <c:pt idx="418">
                  <c:v>1.4445</c:v>
                </c:pt>
                <c:pt idx="419">
                  <c:v>1.4437</c:v>
                </c:pt>
                <c:pt idx="420">
                  <c:v>1.4431</c:v>
                </c:pt>
                <c:pt idx="421">
                  <c:v>1.4424</c:v>
                </c:pt>
                <c:pt idx="422">
                  <c:v>1.4417</c:v>
                </c:pt>
                <c:pt idx="423">
                  <c:v>1.4412</c:v>
                </c:pt>
                <c:pt idx="424">
                  <c:v>1.4408</c:v>
                </c:pt>
                <c:pt idx="425">
                  <c:v>1.4404</c:v>
                </c:pt>
                <c:pt idx="426">
                  <c:v>1.44</c:v>
                </c:pt>
                <c:pt idx="427">
                  <c:v>1.4395</c:v>
                </c:pt>
                <c:pt idx="428">
                  <c:v>1.439</c:v>
                </c:pt>
                <c:pt idx="429">
                  <c:v>1.4385</c:v>
                </c:pt>
                <c:pt idx="430">
                  <c:v>1.4381</c:v>
                </c:pt>
                <c:pt idx="431">
                  <c:v>1.4378</c:v>
                </c:pt>
                <c:pt idx="432">
                  <c:v>1.4374</c:v>
                </c:pt>
                <c:pt idx="433">
                  <c:v>1.437</c:v>
                </c:pt>
                <c:pt idx="434">
                  <c:v>1.4367</c:v>
                </c:pt>
                <c:pt idx="435">
                  <c:v>1.4362</c:v>
                </c:pt>
                <c:pt idx="436">
                  <c:v>1.4356</c:v>
                </c:pt>
                <c:pt idx="437">
                  <c:v>1.435</c:v>
                </c:pt>
                <c:pt idx="438">
                  <c:v>1.4344</c:v>
                </c:pt>
                <c:pt idx="439">
                  <c:v>1.4338</c:v>
                </c:pt>
                <c:pt idx="440">
                  <c:v>1.4333</c:v>
                </c:pt>
                <c:pt idx="441">
                  <c:v>1.4329</c:v>
                </c:pt>
                <c:pt idx="442">
                  <c:v>1.4328</c:v>
                </c:pt>
                <c:pt idx="443">
                  <c:v>1.4327</c:v>
                </c:pt>
                <c:pt idx="444">
                  <c:v>1.4325</c:v>
                </c:pt>
                <c:pt idx="445">
                  <c:v>1.4324</c:v>
                </c:pt>
                <c:pt idx="446">
                  <c:v>1.4324</c:v>
                </c:pt>
                <c:pt idx="447">
                  <c:v>1.4328</c:v>
                </c:pt>
                <c:pt idx="448">
                  <c:v>1.4333</c:v>
                </c:pt>
                <c:pt idx="449">
                  <c:v>1.4333</c:v>
                </c:pt>
                <c:pt idx="450">
                  <c:v>1.4328</c:v>
                </c:pt>
                <c:pt idx="451">
                  <c:v>1.4322</c:v>
                </c:pt>
                <c:pt idx="452">
                  <c:v>1.4314</c:v>
                </c:pt>
                <c:pt idx="453">
                  <c:v>1.4306</c:v>
                </c:pt>
                <c:pt idx="454">
                  <c:v>1.429899999999999</c:v>
                </c:pt>
                <c:pt idx="455">
                  <c:v>1.4291</c:v>
                </c:pt>
                <c:pt idx="456">
                  <c:v>1.4285</c:v>
                </c:pt>
                <c:pt idx="457">
                  <c:v>1.4281</c:v>
                </c:pt>
                <c:pt idx="458">
                  <c:v>1.4277</c:v>
                </c:pt>
                <c:pt idx="459">
                  <c:v>1.4273</c:v>
                </c:pt>
                <c:pt idx="460">
                  <c:v>1.4268</c:v>
                </c:pt>
                <c:pt idx="461">
                  <c:v>1.4262</c:v>
                </c:pt>
                <c:pt idx="462">
                  <c:v>1.4256</c:v>
                </c:pt>
                <c:pt idx="463">
                  <c:v>1.425</c:v>
                </c:pt>
                <c:pt idx="464">
                  <c:v>1.4244</c:v>
                </c:pt>
                <c:pt idx="465">
                  <c:v>1.4238</c:v>
                </c:pt>
                <c:pt idx="466">
                  <c:v>1.4231</c:v>
                </c:pt>
                <c:pt idx="467">
                  <c:v>1.4224</c:v>
                </c:pt>
                <c:pt idx="468">
                  <c:v>1.4215</c:v>
                </c:pt>
                <c:pt idx="469">
                  <c:v>1.4208</c:v>
                </c:pt>
                <c:pt idx="470">
                  <c:v>1.4201</c:v>
                </c:pt>
                <c:pt idx="471">
                  <c:v>1.4195</c:v>
                </c:pt>
                <c:pt idx="472">
                  <c:v>1.419</c:v>
                </c:pt>
                <c:pt idx="473">
                  <c:v>1.4185</c:v>
                </c:pt>
                <c:pt idx="474">
                  <c:v>1.417899999999999</c:v>
                </c:pt>
                <c:pt idx="475">
                  <c:v>1.4174</c:v>
                </c:pt>
                <c:pt idx="476">
                  <c:v>1.4171</c:v>
                </c:pt>
                <c:pt idx="477">
                  <c:v>1.4166</c:v>
                </c:pt>
                <c:pt idx="478">
                  <c:v>1.415999999999999</c:v>
                </c:pt>
                <c:pt idx="479">
                  <c:v>1.4155</c:v>
                </c:pt>
                <c:pt idx="480">
                  <c:v>1.415</c:v>
                </c:pt>
                <c:pt idx="481">
                  <c:v>1.4144</c:v>
                </c:pt>
                <c:pt idx="482">
                  <c:v>1.413799999999999</c:v>
                </c:pt>
                <c:pt idx="483">
                  <c:v>1.4133</c:v>
                </c:pt>
                <c:pt idx="484">
                  <c:v>1.413</c:v>
                </c:pt>
                <c:pt idx="485">
                  <c:v>1.4125</c:v>
                </c:pt>
                <c:pt idx="486">
                  <c:v>1.411899999999999</c:v>
                </c:pt>
                <c:pt idx="487">
                  <c:v>1.4114</c:v>
                </c:pt>
                <c:pt idx="488">
                  <c:v>1.4109</c:v>
                </c:pt>
                <c:pt idx="489">
                  <c:v>1.4105</c:v>
                </c:pt>
                <c:pt idx="490">
                  <c:v>1.41</c:v>
                </c:pt>
                <c:pt idx="491">
                  <c:v>1.4095</c:v>
                </c:pt>
                <c:pt idx="492">
                  <c:v>1.4091</c:v>
                </c:pt>
                <c:pt idx="493">
                  <c:v>1.4087</c:v>
                </c:pt>
                <c:pt idx="494">
                  <c:v>1.4081</c:v>
                </c:pt>
                <c:pt idx="495">
                  <c:v>1.4075</c:v>
                </c:pt>
                <c:pt idx="496">
                  <c:v>1.407</c:v>
                </c:pt>
                <c:pt idx="497">
                  <c:v>1.4064</c:v>
                </c:pt>
                <c:pt idx="498">
                  <c:v>1.405799999999999</c:v>
                </c:pt>
                <c:pt idx="499">
                  <c:v>1.4056</c:v>
                </c:pt>
                <c:pt idx="500">
                  <c:v>1.4052</c:v>
                </c:pt>
                <c:pt idx="501">
                  <c:v>1.4046</c:v>
                </c:pt>
                <c:pt idx="502">
                  <c:v>1.403999999999999</c:v>
                </c:pt>
                <c:pt idx="503">
                  <c:v>1.4033</c:v>
                </c:pt>
                <c:pt idx="504">
                  <c:v>1.4028</c:v>
                </c:pt>
                <c:pt idx="505">
                  <c:v>1.4026</c:v>
                </c:pt>
                <c:pt idx="506">
                  <c:v>1.4021</c:v>
                </c:pt>
                <c:pt idx="507">
                  <c:v>1.4016</c:v>
                </c:pt>
                <c:pt idx="508">
                  <c:v>1.4013</c:v>
                </c:pt>
                <c:pt idx="509">
                  <c:v>1.4009</c:v>
                </c:pt>
                <c:pt idx="510">
                  <c:v>1.4005</c:v>
                </c:pt>
                <c:pt idx="511">
                  <c:v>1.4002</c:v>
                </c:pt>
                <c:pt idx="512">
                  <c:v>1.3997</c:v>
                </c:pt>
                <c:pt idx="513">
                  <c:v>1.3991</c:v>
                </c:pt>
                <c:pt idx="514">
                  <c:v>1.3985</c:v>
                </c:pt>
                <c:pt idx="515">
                  <c:v>1.3982</c:v>
                </c:pt>
                <c:pt idx="516">
                  <c:v>1.3978</c:v>
                </c:pt>
                <c:pt idx="517">
                  <c:v>1.3976</c:v>
                </c:pt>
                <c:pt idx="518">
                  <c:v>1.3974</c:v>
                </c:pt>
                <c:pt idx="519">
                  <c:v>1.3972</c:v>
                </c:pt>
                <c:pt idx="520">
                  <c:v>1.397</c:v>
                </c:pt>
                <c:pt idx="521">
                  <c:v>1.3968</c:v>
                </c:pt>
                <c:pt idx="522">
                  <c:v>1.3967</c:v>
                </c:pt>
                <c:pt idx="523">
                  <c:v>1.3966</c:v>
                </c:pt>
                <c:pt idx="524">
                  <c:v>1.3966</c:v>
                </c:pt>
                <c:pt idx="525">
                  <c:v>1.3965</c:v>
                </c:pt>
                <c:pt idx="526">
                  <c:v>1.3964</c:v>
                </c:pt>
                <c:pt idx="527">
                  <c:v>1.3963</c:v>
                </c:pt>
                <c:pt idx="528">
                  <c:v>1.3961</c:v>
                </c:pt>
                <c:pt idx="529">
                  <c:v>1.3959</c:v>
                </c:pt>
                <c:pt idx="530">
                  <c:v>1.3957</c:v>
                </c:pt>
                <c:pt idx="531">
                  <c:v>1.3953</c:v>
                </c:pt>
                <c:pt idx="532">
                  <c:v>1.3951</c:v>
                </c:pt>
                <c:pt idx="533">
                  <c:v>1.3948</c:v>
                </c:pt>
                <c:pt idx="534">
                  <c:v>1.3945</c:v>
                </c:pt>
                <c:pt idx="535">
                  <c:v>1.3942</c:v>
                </c:pt>
                <c:pt idx="536">
                  <c:v>1.394</c:v>
                </c:pt>
                <c:pt idx="537">
                  <c:v>1.3939</c:v>
                </c:pt>
                <c:pt idx="538">
                  <c:v>1.3936</c:v>
                </c:pt>
                <c:pt idx="539">
                  <c:v>1.3935</c:v>
                </c:pt>
                <c:pt idx="540">
                  <c:v>1.3932</c:v>
                </c:pt>
                <c:pt idx="541">
                  <c:v>1.3929</c:v>
                </c:pt>
                <c:pt idx="542">
                  <c:v>1.3927</c:v>
                </c:pt>
                <c:pt idx="543">
                  <c:v>1.3922</c:v>
                </c:pt>
                <c:pt idx="544">
                  <c:v>1.3917</c:v>
                </c:pt>
                <c:pt idx="545">
                  <c:v>1.3915</c:v>
                </c:pt>
                <c:pt idx="546">
                  <c:v>1.3913</c:v>
                </c:pt>
                <c:pt idx="547">
                  <c:v>1.391</c:v>
                </c:pt>
                <c:pt idx="548">
                  <c:v>1.3911</c:v>
                </c:pt>
                <c:pt idx="549">
                  <c:v>1.3919</c:v>
                </c:pt>
                <c:pt idx="550">
                  <c:v>1.3926</c:v>
                </c:pt>
                <c:pt idx="551">
                  <c:v>1.3926</c:v>
                </c:pt>
                <c:pt idx="552">
                  <c:v>1.3922</c:v>
                </c:pt>
                <c:pt idx="553">
                  <c:v>1.392</c:v>
                </c:pt>
                <c:pt idx="554">
                  <c:v>1.3917</c:v>
                </c:pt>
                <c:pt idx="555">
                  <c:v>1.3913</c:v>
                </c:pt>
                <c:pt idx="556">
                  <c:v>1.3908</c:v>
                </c:pt>
                <c:pt idx="557">
                  <c:v>1.3901</c:v>
                </c:pt>
                <c:pt idx="558">
                  <c:v>1.3894</c:v>
                </c:pt>
                <c:pt idx="559">
                  <c:v>1.3885</c:v>
                </c:pt>
                <c:pt idx="560">
                  <c:v>1.3878</c:v>
                </c:pt>
                <c:pt idx="561">
                  <c:v>1.3873</c:v>
                </c:pt>
                <c:pt idx="562">
                  <c:v>1.3869</c:v>
                </c:pt>
                <c:pt idx="563">
                  <c:v>1.3863</c:v>
                </c:pt>
                <c:pt idx="564">
                  <c:v>1.3856</c:v>
                </c:pt>
                <c:pt idx="565">
                  <c:v>1.385</c:v>
                </c:pt>
                <c:pt idx="566">
                  <c:v>1.3843</c:v>
                </c:pt>
                <c:pt idx="567">
                  <c:v>1.3837</c:v>
                </c:pt>
                <c:pt idx="568">
                  <c:v>1.3831</c:v>
                </c:pt>
                <c:pt idx="569">
                  <c:v>1.3825</c:v>
                </c:pt>
                <c:pt idx="570">
                  <c:v>1.3819</c:v>
                </c:pt>
                <c:pt idx="571">
                  <c:v>1.3813</c:v>
                </c:pt>
                <c:pt idx="572">
                  <c:v>1.3805</c:v>
                </c:pt>
                <c:pt idx="573">
                  <c:v>1.38</c:v>
                </c:pt>
                <c:pt idx="574">
                  <c:v>1.3793</c:v>
                </c:pt>
                <c:pt idx="575">
                  <c:v>1.3786</c:v>
                </c:pt>
                <c:pt idx="576">
                  <c:v>1.378</c:v>
                </c:pt>
                <c:pt idx="577">
                  <c:v>1.3774</c:v>
                </c:pt>
                <c:pt idx="578">
                  <c:v>1.3771</c:v>
                </c:pt>
                <c:pt idx="579">
                  <c:v>1.3764</c:v>
                </c:pt>
                <c:pt idx="580">
                  <c:v>1.3757</c:v>
                </c:pt>
                <c:pt idx="581">
                  <c:v>1.3751</c:v>
                </c:pt>
                <c:pt idx="582">
                  <c:v>1.3744</c:v>
                </c:pt>
                <c:pt idx="583">
                  <c:v>1.3738</c:v>
                </c:pt>
                <c:pt idx="584">
                  <c:v>1.3732</c:v>
                </c:pt>
                <c:pt idx="585">
                  <c:v>1.3726</c:v>
                </c:pt>
                <c:pt idx="586">
                  <c:v>1.372</c:v>
                </c:pt>
                <c:pt idx="587">
                  <c:v>1.3714</c:v>
                </c:pt>
                <c:pt idx="588">
                  <c:v>1.3707</c:v>
                </c:pt>
                <c:pt idx="589">
                  <c:v>1.3703</c:v>
                </c:pt>
                <c:pt idx="590">
                  <c:v>1.3698</c:v>
                </c:pt>
                <c:pt idx="591">
                  <c:v>1.3691</c:v>
                </c:pt>
                <c:pt idx="592">
                  <c:v>1.3684</c:v>
                </c:pt>
                <c:pt idx="593">
                  <c:v>1.3679</c:v>
                </c:pt>
                <c:pt idx="594">
                  <c:v>1.3673</c:v>
                </c:pt>
                <c:pt idx="595">
                  <c:v>1.367</c:v>
                </c:pt>
                <c:pt idx="596">
                  <c:v>1.3666</c:v>
                </c:pt>
                <c:pt idx="597">
                  <c:v>1.3663</c:v>
                </c:pt>
                <c:pt idx="598">
                  <c:v>1.366</c:v>
                </c:pt>
                <c:pt idx="599">
                  <c:v>1.3656</c:v>
                </c:pt>
                <c:pt idx="600">
                  <c:v>1.3652</c:v>
                </c:pt>
                <c:pt idx="601">
                  <c:v>1.3647</c:v>
                </c:pt>
                <c:pt idx="602">
                  <c:v>1.3642</c:v>
                </c:pt>
                <c:pt idx="603">
                  <c:v>1.3636</c:v>
                </c:pt>
                <c:pt idx="604">
                  <c:v>1.3631</c:v>
                </c:pt>
                <c:pt idx="605">
                  <c:v>1.3628</c:v>
                </c:pt>
                <c:pt idx="606">
                  <c:v>1.3623</c:v>
                </c:pt>
                <c:pt idx="607">
                  <c:v>1.3619</c:v>
                </c:pt>
                <c:pt idx="608">
                  <c:v>1.3617</c:v>
                </c:pt>
                <c:pt idx="609">
                  <c:v>1.3615</c:v>
                </c:pt>
                <c:pt idx="610">
                  <c:v>1.3611</c:v>
                </c:pt>
                <c:pt idx="611">
                  <c:v>1.3607</c:v>
                </c:pt>
                <c:pt idx="612">
                  <c:v>1.3602</c:v>
                </c:pt>
                <c:pt idx="613">
                  <c:v>1.36</c:v>
                </c:pt>
                <c:pt idx="614">
                  <c:v>1.3597</c:v>
                </c:pt>
                <c:pt idx="615">
                  <c:v>1.3594</c:v>
                </c:pt>
                <c:pt idx="616">
                  <c:v>1.3589</c:v>
                </c:pt>
                <c:pt idx="617">
                  <c:v>1.3583</c:v>
                </c:pt>
                <c:pt idx="618">
                  <c:v>1.3581</c:v>
                </c:pt>
                <c:pt idx="619">
                  <c:v>1.3575</c:v>
                </c:pt>
                <c:pt idx="620">
                  <c:v>1.3569</c:v>
                </c:pt>
                <c:pt idx="621">
                  <c:v>1.3565</c:v>
                </c:pt>
                <c:pt idx="622">
                  <c:v>1.356</c:v>
                </c:pt>
                <c:pt idx="623">
                  <c:v>1.3559</c:v>
                </c:pt>
                <c:pt idx="624">
                  <c:v>1.3555</c:v>
                </c:pt>
                <c:pt idx="625">
                  <c:v>1.3551</c:v>
                </c:pt>
                <c:pt idx="626">
                  <c:v>1.3545</c:v>
                </c:pt>
                <c:pt idx="627">
                  <c:v>1.3539</c:v>
                </c:pt>
                <c:pt idx="628">
                  <c:v>1.3533</c:v>
                </c:pt>
                <c:pt idx="629">
                  <c:v>1.3527</c:v>
                </c:pt>
                <c:pt idx="630">
                  <c:v>1.3522</c:v>
                </c:pt>
                <c:pt idx="631">
                  <c:v>1.3516</c:v>
                </c:pt>
                <c:pt idx="632">
                  <c:v>1.351</c:v>
                </c:pt>
                <c:pt idx="633">
                  <c:v>1.3503</c:v>
                </c:pt>
                <c:pt idx="634">
                  <c:v>1.3497</c:v>
                </c:pt>
                <c:pt idx="635">
                  <c:v>1.3493</c:v>
                </c:pt>
                <c:pt idx="636">
                  <c:v>1.3488</c:v>
                </c:pt>
                <c:pt idx="637">
                  <c:v>1.3484</c:v>
                </c:pt>
                <c:pt idx="638">
                  <c:v>1.3481</c:v>
                </c:pt>
                <c:pt idx="639">
                  <c:v>1.3475</c:v>
                </c:pt>
                <c:pt idx="640">
                  <c:v>1.347</c:v>
                </c:pt>
                <c:pt idx="641">
                  <c:v>1.3468</c:v>
                </c:pt>
                <c:pt idx="642">
                  <c:v>1.3464</c:v>
                </c:pt>
                <c:pt idx="643">
                  <c:v>1.3457</c:v>
                </c:pt>
                <c:pt idx="644">
                  <c:v>1.3446</c:v>
                </c:pt>
                <c:pt idx="645">
                  <c:v>1.3428</c:v>
                </c:pt>
                <c:pt idx="646">
                  <c:v>1.3406</c:v>
                </c:pt>
                <c:pt idx="647">
                  <c:v>1.3392</c:v>
                </c:pt>
                <c:pt idx="648">
                  <c:v>1.3385</c:v>
                </c:pt>
                <c:pt idx="649">
                  <c:v>1.338</c:v>
                </c:pt>
                <c:pt idx="650">
                  <c:v>1.3377</c:v>
                </c:pt>
                <c:pt idx="651">
                  <c:v>1.3375</c:v>
                </c:pt>
                <c:pt idx="652">
                  <c:v>1.337</c:v>
                </c:pt>
                <c:pt idx="653">
                  <c:v>1.3368</c:v>
                </c:pt>
                <c:pt idx="654">
                  <c:v>1.3366</c:v>
                </c:pt>
                <c:pt idx="655">
                  <c:v>1.3363</c:v>
                </c:pt>
                <c:pt idx="656">
                  <c:v>1.3358</c:v>
                </c:pt>
                <c:pt idx="657">
                  <c:v>1.3356</c:v>
                </c:pt>
                <c:pt idx="658">
                  <c:v>1.3352</c:v>
                </c:pt>
                <c:pt idx="659">
                  <c:v>1.3343</c:v>
                </c:pt>
                <c:pt idx="660">
                  <c:v>1.3337</c:v>
                </c:pt>
                <c:pt idx="661">
                  <c:v>1.3332</c:v>
                </c:pt>
                <c:pt idx="662">
                  <c:v>1.3326</c:v>
                </c:pt>
                <c:pt idx="663">
                  <c:v>1.3322</c:v>
                </c:pt>
                <c:pt idx="664">
                  <c:v>1.3316</c:v>
                </c:pt>
                <c:pt idx="665">
                  <c:v>1.331</c:v>
                </c:pt>
                <c:pt idx="666">
                  <c:v>1.3304</c:v>
                </c:pt>
                <c:pt idx="667">
                  <c:v>1.33</c:v>
                </c:pt>
                <c:pt idx="668">
                  <c:v>1.3295</c:v>
                </c:pt>
                <c:pt idx="669">
                  <c:v>1.3289</c:v>
                </c:pt>
                <c:pt idx="670">
                  <c:v>1.3284</c:v>
                </c:pt>
                <c:pt idx="671">
                  <c:v>1.3279</c:v>
                </c:pt>
                <c:pt idx="672">
                  <c:v>1.3276</c:v>
                </c:pt>
                <c:pt idx="673">
                  <c:v>1.3271</c:v>
                </c:pt>
                <c:pt idx="674">
                  <c:v>1.3267</c:v>
                </c:pt>
                <c:pt idx="675">
                  <c:v>1.3262</c:v>
                </c:pt>
                <c:pt idx="676">
                  <c:v>1.3257</c:v>
                </c:pt>
                <c:pt idx="677">
                  <c:v>1.3253</c:v>
                </c:pt>
                <c:pt idx="678">
                  <c:v>1.3248</c:v>
                </c:pt>
                <c:pt idx="679">
                  <c:v>1.3241</c:v>
                </c:pt>
                <c:pt idx="680">
                  <c:v>1.3236</c:v>
                </c:pt>
                <c:pt idx="681">
                  <c:v>1.3229</c:v>
                </c:pt>
                <c:pt idx="682">
                  <c:v>1.3223</c:v>
                </c:pt>
                <c:pt idx="683">
                  <c:v>1.3217</c:v>
                </c:pt>
                <c:pt idx="684">
                  <c:v>1.3212</c:v>
                </c:pt>
                <c:pt idx="685">
                  <c:v>1.3205</c:v>
                </c:pt>
                <c:pt idx="686">
                  <c:v>1.3199</c:v>
                </c:pt>
                <c:pt idx="687">
                  <c:v>1.3193</c:v>
                </c:pt>
                <c:pt idx="688">
                  <c:v>1.3189</c:v>
                </c:pt>
                <c:pt idx="689">
                  <c:v>1.3184</c:v>
                </c:pt>
                <c:pt idx="690">
                  <c:v>1.3178</c:v>
                </c:pt>
                <c:pt idx="691">
                  <c:v>1.3174</c:v>
                </c:pt>
                <c:pt idx="692">
                  <c:v>1.3169</c:v>
                </c:pt>
                <c:pt idx="693">
                  <c:v>1.3164</c:v>
                </c:pt>
                <c:pt idx="694">
                  <c:v>1.3155</c:v>
                </c:pt>
                <c:pt idx="695">
                  <c:v>1.3143</c:v>
                </c:pt>
                <c:pt idx="696">
                  <c:v>1.3133</c:v>
                </c:pt>
                <c:pt idx="697">
                  <c:v>1.3124</c:v>
                </c:pt>
                <c:pt idx="698">
                  <c:v>1.3115</c:v>
                </c:pt>
                <c:pt idx="699">
                  <c:v>1.3106</c:v>
                </c:pt>
                <c:pt idx="700">
                  <c:v>1.3098</c:v>
                </c:pt>
                <c:pt idx="701">
                  <c:v>1.3093</c:v>
                </c:pt>
                <c:pt idx="702">
                  <c:v>1.3092</c:v>
                </c:pt>
                <c:pt idx="703">
                  <c:v>1.3094</c:v>
                </c:pt>
                <c:pt idx="704">
                  <c:v>1.3095</c:v>
                </c:pt>
                <c:pt idx="705">
                  <c:v>1.3093</c:v>
                </c:pt>
                <c:pt idx="706">
                  <c:v>1.3089</c:v>
                </c:pt>
                <c:pt idx="707">
                  <c:v>1.3083</c:v>
                </c:pt>
                <c:pt idx="708">
                  <c:v>1.3077</c:v>
                </c:pt>
                <c:pt idx="709">
                  <c:v>1.307</c:v>
                </c:pt>
                <c:pt idx="710">
                  <c:v>1.3063</c:v>
                </c:pt>
                <c:pt idx="711">
                  <c:v>1.3056</c:v>
                </c:pt>
                <c:pt idx="712">
                  <c:v>1.3051</c:v>
                </c:pt>
                <c:pt idx="713">
                  <c:v>1.3047</c:v>
                </c:pt>
                <c:pt idx="714">
                  <c:v>1.3041</c:v>
                </c:pt>
                <c:pt idx="715">
                  <c:v>1.3035</c:v>
                </c:pt>
                <c:pt idx="716">
                  <c:v>1.3027</c:v>
                </c:pt>
                <c:pt idx="717">
                  <c:v>1.302</c:v>
                </c:pt>
                <c:pt idx="718">
                  <c:v>1.3012</c:v>
                </c:pt>
                <c:pt idx="719">
                  <c:v>1.3004</c:v>
                </c:pt>
                <c:pt idx="720">
                  <c:v>1.2998</c:v>
                </c:pt>
                <c:pt idx="721">
                  <c:v>1.2995</c:v>
                </c:pt>
                <c:pt idx="722">
                  <c:v>1.2989</c:v>
                </c:pt>
                <c:pt idx="723">
                  <c:v>1.2985</c:v>
                </c:pt>
                <c:pt idx="724">
                  <c:v>1.2981</c:v>
                </c:pt>
                <c:pt idx="725">
                  <c:v>1.2978</c:v>
                </c:pt>
                <c:pt idx="726">
                  <c:v>1.2972</c:v>
                </c:pt>
                <c:pt idx="727">
                  <c:v>1.2968</c:v>
                </c:pt>
                <c:pt idx="728">
                  <c:v>1.2963</c:v>
                </c:pt>
                <c:pt idx="729">
                  <c:v>1.2959</c:v>
                </c:pt>
                <c:pt idx="730">
                  <c:v>1.2954</c:v>
                </c:pt>
                <c:pt idx="731">
                  <c:v>1.2951</c:v>
                </c:pt>
                <c:pt idx="732">
                  <c:v>1.2946</c:v>
                </c:pt>
                <c:pt idx="733">
                  <c:v>1.2943</c:v>
                </c:pt>
                <c:pt idx="734">
                  <c:v>1.2938</c:v>
                </c:pt>
                <c:pt idx="735">
                  <c:v>1.2932</c:v>
                </c:pt>
                <c:pt idx="736">
                  <c:v>1.2927</c:v>
                </c:pt>
                <c:pt idx="737">
                  <c:v>1.2921</c:v>
                </c:pt>
                <c:pt idx="738">
                  <c:v>1.2917</c:v>
                </c:pt>
                <c:pt idx="739">
                  <c:v>1.2914</c:v>
                </c:pt>
                <c:pt idx="740">
                  <c:v>1.2906</c:v>
                </c:pt>
                <c:pt idx="741">
                  <c:v>1.2899</c:v>
                </c:pt>
                <c:pt idx="742">
                  <c:v>1.2892</c:v>
                </c:pt>
                <c:pt idx="743">
                  <c:v>1.2887</c:v>
                </c:pt>
                <c:pt idx="744">
                  <c:v>1.2882</c:v>
                </c:pt>
                <c:pt idx="745">
                  <c:v>1.2879</c:v>
                </c:pt>
                <c:pt idx="746">
                  <c:v>1.2873</c:v>
                </c:pt>
                <c:pt idx="747">
                  <c:v>1.287</c:v>
                </c:pt>
                <c:pt idx="748">
                  <c:v>1.2865</c:v>
                </c:pt>
                <c:pt idx="749">
                  <c:v>1.2862</c:v>
                </c:pt>
                <c:pt idx="750">
                  <c:v>1.2856</c:v>
                </c:pt>
                <c:pt idx="751">
                  <c:v>1.2851</c:v>
                </c:pt>
                <c:pt idx="752">
                  <c:v>1.2847</c:v>
                </c:pt>
                <c:pt idx="753">
                  <c:v>1.2843</c:v>
                </c:pt>
                <c:pt idx="754">
                  <c:v>1.2838</c:v>
                </c:pt>
                <c:pt idx="755">
                  <c:v>1.2833</c:v>
                </c:pt>
                <c:pt idx="756">
                  <c:v>1.2827</c:v>
                </c:pt>
                <c:pt idx="757">
                  <c:v>1.2824</c:v>
                </c:pt>
                <c:pt idx="758">
                  <c:v>1.2819</c:v>
                </c:pt>
                <c:pt idx="759">
                  <c:v>1.2816</c:v>
                </c:pt>
                <c:pt idx="760">
                  <c:v>1.2814</c:v>
                </c:pt>
                <c:pt idx="761">
                  <c:v>1.2812</c:v>
                </c:pt>
                <c:pt idx="762">
                  <c:v>1.2807</c:v>
                </c:pt>
                <c:pt idx="763">
                  <c:v>1.2804</c:v>
                </c:pt>
                <c:pt idx="764">
                  <c:v>1.2799</c:v>
                </c:pt>
                <c:pt idx="765">
                  <c:v>1.2797</c:v>
                </c:pt>
                <c:pt idx="766">
                  <c:v>1.2794</c:v>
                </c:pt>
                <c:pt idx="767">
                  <c:v>1.279</c:v>
                </c:pt>
                <c:pt idx="768">
                  <c:v>1.2785</c:v>
                </c:pt>
                <c:pt idx="769">
                  <c:v>1.2779</c:v>
                </c:pt>
                <c:pt idx="770">
                  <c:v>1.2776</c:v>
                </c:pt>
                <c:pt idx="771">
                  <c:v>1.2767</c:v>
                </c:pt>
                <c:pt idx="772">
                  <c:v>1.2756</c:v>
                </c:pt>
                <c:pt idx="773">
                  <c:v>1.2755</c:v>
                </c:pt>
                <c:pt idx="774">
                  <c:v>1.2754</c:v>
                </c:pt>
                <c:pt idx="775">
                  <c:v>1.2755</c:v>
                </c:pt>
                <c:pt idx="776">
                  <c:v>1.2764</c:v>
                </c:pt>
                <c:pt idx="777">
                  <c:v>1.2767</c:v>
                </c:pt>
                <c:pt idx="778">
                  <c:v>1.2761</c:v>
                </c:pt>
                <c:pt idx="779">
                  <c:v>1.2756</c:v>
                </c:pt>
                <c:pt idx="780">
                  <c:v>1.2749</c:v>
                </c:pt>
                <c:pt idx="781">
                  <c:v>1.274</c:v>
                </c:pt>
                <c:pt idx="782">
                  <c:v>1.2734</c:v>
                </c:pt>
                <c:pt idx="783">
                  <c:v>1.2731</c:v>
                </c:pt>
                <c:pt idx="784">
                  <c:v>1.2729</c:v>
                </c:pt>
                <c:pt idx="785">
                  <c:v>1.2726</c:v>
                </c:pt>
                <c:pt idx="786">
                  <c:v>1.2727</c:v>
                </c:pt>
                <c:pt idx="787">
                  <c:v>1.2729</c:v>
                </c:pt>
                <c:pt idx="788">
                  <c:v>1.273</c:v>
                </c:pt>
                <c:pt idx="789">
                  <c:v>1.2727</c:v>
                </c:pt>
                <c:pt idx="790">
                  <c:v>1.2722</c:v>
                </c:pt>
                <c:pt idx="791">
                  <c:v>1.2715</c:v>
                </c:pt>
                <c:pt idx="792">
                  <c:v>1.2708</c:v>
                </c:pt>
                <c:pt idx="793">
                  <c:v>1.2703</c:v>
                </c:pt>
                <c:pt idx="794">
                  <c:v>1.2698</c:v>
                </c:pt>
                <c:pt idx="795">
                  <c:v>1.2691</c:v>
                </c:pt>
                <c:pt idx="796">
                  <c:v>1.2687</c:v>
                </c:pt>
                <c:pt idx="797">
                  <c:v>1.2681</c:v>
                </c:pt>
                <c:pt idx="798">
                  <c:v>1.2678</c:v>
                </c:pt>
                <c:pt idx="799">
                  <c:v>1.2674</c:v>
                </c:pt>
                <c:pt idx="800">
                  <c:v>1.2666</c:v>
                </c:pt>
                <c:pt idx="801">
                  <c:v>1.2657</c:v>
                </c:pt>
                <c:pt idx="802">
                  <c:v>1.2646</c:v>
                </c:pt>
                <c:pt idx="803">
                  <c:v>1.2637</c:v>
                </c:pt>
                <c:pt idx="804">
                  <c:v>1.2634</c:v>
                </c:pt>
                <c:pt idx="805">
                  <c:v>1.2637</c:v>
                </c:pt>
                <c:pt idx="806">
                  <c:v>1.2641</c:v>
                </c:pt>
                <c:pt idx="807">
                  <c:v>1.2639</c:v>
                </c:pt>
                <c:pt idx="808">
                  <c:v>1.2633</c:v>
                </c:pt>
                <c:pt idx="809">
                  <c:v>1.2626</c:v>
                </c:pt>
                <c:pt idx="810">
                  <c:v>1.2615</c:v>
                </c:pt>
                <c:pt idx="811">
                  <c:v>1.2594</c:v>
                </c:pt>
                <c:pt idx="812">
                  <c:v>1.2564</c:v>
                </c:pt>
                <c:pt idx="813">
                  <c:v>1.2533</c:v>
                </c:pt>
                <c:pt idx="814">
                  <c:v>1.2517</c:v>
                </c:pt>
                <c:pt idx="815">
                  <c:v>1.2509</c:v>
                </c:pt>
                <c:pt idx="816">
                  <c:v>1.2498</c:v>
                </c:pt>
                <c:pt idx="817">
                  <c:v>1.2485</c:v>
                </c:pt>
                <c:pt idx="818">
                  <c:v>1.2479</c:v>
                </c:pt>
                <c:pt idx="819">
                  <c:v>1.249</c:v>
                </c:pt>
                <c:pt idx="820">
                  <c:v>1.251</c:v>
                </c:pt>
                <c:pt idx="821">
                  <c:v>1.2528</c:v>
                </c:pt>
                <c:pt idx="822">
                  <c:v>1.2538</c:v>
                </c:pt>
                <c:pt idx="823">
                  <c:v>1.2535</c:v>
                </c:pt>
                <c:pt idx="824">
                  <c:v>1.2528</c:v>
                </c:pt>
                <c:pt idx="825">
                  <c:v>1.2519</c:v>
                </c:pt>
                <c:pt idx="826">
                  <c:v>1.2515</c:v>
                </c:pt>
                <c:pt idx="827">
                  <c:v>1.2521</c:v>
                </c:pt>
                <c:pt idx="828">
                  <c:v>1.2534</c:v>
                </c:pt>
                <c:pt idx="829">
                  <c:v>1.2539</c:v>
                </c:pt>
                <c:pt idx="830">
                  <c:v>1.2532</c:v>
                </c:pt>
                <c:pt idx="831">
                  <c:v>1.252</c:v>
                </c:pt>
                <c:pt idx="832">
                  <c:v>1.2508</c:v>
                </c:pt>
                <c:pt idx="833">
                  <c:v>1.2493</c:v>
                </c:pt>
                <c:pt idx="834">
                  <c:v>1.2475</c:v>
                </c:pt>
                <c:pt idx="835">
                  <c:v>1.2456</c:v>
                </c:pt>
                <c:pt idx="836">
                  <c:v>1.2443</c:v>
                </c:pt>
                <c:pt idx="837">
                  <c:v>1.243</c:v>
                </c:pt>
                <c:pt idx="838">
                  <c:v>1.2421</c:v>
                </c:pt>
                <c:pt idx="839">
                  <c:v>1.2416</c:v>
                </c:pt>
                <c:pt idx="840">
                  <c:v>1.241</c:v>
                </c:pt>
                <c:pt idx="841">
                  <c:v>1.2407</c:v>
                </c:pt>
                <c:pt idx="842">
                  <c:v>1.2403</c:v>
                </c:pt>
                <c:pt idx="843">
                  <c:v>1.2397</c:v>
                </c:pt>
                <c:pt idx="844">
                  <c:v>1.2393</c:v>
                </c:pt>
                <c:pt idx="845">
                  <c:v>1.239</c:v>
                </c:pt>
                <c:pt idx="846">
                  <c:v>1.2387</c:v>
                </c:pt>
                <c:pt idx="847">
                  <c:v>1.2385</c:v>
                </c:pt>
                <c:pt idx="848">
                  <c:v>1.2381</c:v>
                </c:pt>
                <c:pt idx="849">
                  <c:v>1.2373</c:v>
                </c:pt>
                <c:pt idx="850">
                  <c:v>1.2367</c:v>
                </c:pt>
                <c:pt idx="851">
                  <c:v>1.2361</c:v>
                </c:pt>
                <c:pt idx="852">
                  <c:v>1.2362</c:v>
                </c:pt>
                <c:pt idx="853">
                  <c:v>1.2372</c:v>
                </c:pt>
                <c:pt idx="854">
                  <c:v>1.2377</c:v>
                </c:pt>
                <c:pt idx="855">
                  <c:v>1.2368</c:v>
                </c:pt>
                <c:pt idx="856">
                  <c:v>1.2358</c:v>
                </c:pt>
                <c:pt idx="857">
                  <c:v>1.2348</c:v>
                </c:pt>
                <c:pt idx="858">
                  <c:v>1.2342</c:v>
                </c:pt>
                <c:pt idx="859">
                  <c:v>1.2337</c:v>
                </c:pt>
                <c:pt idx="860">
                  <c:v>1.2331</c:v>
                </c:pt>
                <c:pt idx="861">
                  <c:v>1.2322</c:v>
                </c:pt>
                <c:pt idx="862">
                  <c:v>1.2312</c:v>
                </c:pt>
                <c:pt idx="863">
                  <c:v>1.2299</c:v>
                </c:pt>
                <c:pt idx="864">
                  <c:v>1.2279</c:v>
                </c:pt>
                <c:pt idx="865">
                  <c:v>1.2258</c:v>
                </c:pt>
                <c:pt idx="866">
                  <c:v>1.2248</c:v>
                </c:pt>
                <c:pt idx="867">
                  <c:v>1.2246</c:v>
                </c:pt>
                <c:pt idx="868">
                  <c:v>1.2245</c:v>
                </c:pt>
                <c:pt idx="869">
                  <c:v>1.2242</c:v>
                </c:pt>
                <c:pt idx="870">
                  <c:v>1.2237</c:v>
                </c:pt>
                <c:pt idx="871">
                  <c:v>1.2233</c:v>
                </c:pt>
                <c:pt idx="872">
                  <c:v>1.2231</c:v>
                </c:pt>
                <c:pt idx="873">
                  <c:v>1.2228</c:v>
                </c:pt>
                <c:pt idx="874">
                  <c:v>1.2223</c:v>
                </c:pt>
                <c:pt idx="875">
                  <c:v>1.2218</c:v>
                </c:pt>
                <c:pt idx="876">
                  <c:v>1.2214</c:v>
                </c:pt>
                <c:pt idx="877">
                  <c:v>1.2208</c:v>
                </c:pt>
                <c:pt idx="878">
                  <c:v>1.2204</c:v>
                </c:pt>
                <c:pt idx="879">
                  <c:v>1.22</c:v>
                </c:pt>
                <c:pt idx="880">
                  <c:v>1.2196</c:v>
                </c:pt>
                <c:pt idx="881">
                  <c:v>1.2191</c:v>
                </c:pt>
                <c:pt idx="882">
                  <c:v>1.2185</c:v>
                </c:pt>
                <c:pt idx="883">
                  <c:v>1.218</c:v>
                </c:pt>
                <c:pt idx="884">
                  <c:v>1.2176</c:v>
                </c:pt>
                <c:pt idx="885">
                  <c:v>1.2169</c:v>
                </c:pt>
                <c:pt idx="886">
                  <c:v>1.2162</c:v>
                </c:pt>
                <c:pt idx="887">
                  <c:v>1.2158</c:v>
                </c:pt>
                <c:pt idx="888">
                  <c:v>1.2151</c:v>
                </c:pt>
                <c:pt idx="889">
                  <c:v>1.2145</c:v>
                </c:pt>
                <c:pt idx="890">
                  <c:v>1.2136</c:v>
                </c:pt>
                <c:pt idx="891">
                  <c:v>1.2131</c:v>
                </c:pt>
                <c:pt idx="892">
                  <c:v>1.2126</c:v>
                </c:pt>
                <c:pt idx="893">
                  <c:v>1.212</c:v>
                </c:pt>
                <c:pt idx="894">
                  <c:v>1.2115</c:v>
                </c:pt>
                <c:pt idx="895">
                  <c:v>1.2109</c:v>
                </c:pt>
                <c:pt idx="896">
                  <c:v>1.2104</c:v>
                </c:pt>
                <c:pt idx="897">
                  <c:v>1.2097</c:v>
                </c:pt>
                <c:pt idx="898">
                  <c:v>1.2092</c:v>
                </c:pt>
                <c:pt idx="899">
                  <c:v>1.2086</c:v>
                </c:pt>
                <c:pt idx="900">
                  <c:v>1.2079</c:v>
                </c:pt>
                <c:pt idx="901">
                  <c:v>1.2076</c:v>
                </c:pt>
                <c:pt idx="902">
                  <c:v>1.2071</c:v>
                </c:pt>
                <c:pt idx="903">
                  <c:v>1.2066</c:v>
                </c:pt>
                <c:pt idx="904">
                  <c:v>1.2064</c:v>
                </c:pt>
                <c:pt idx="905">
                  <c:v>1.2064</c:v>
                </c:pt>
                <c:pt idx="906">
                  <c:v>1.2061</c:v>
                </c:pt>
                <c:pt idx="907">
                  <c:v>1.2056</c:v>
                </c:pt>
                <c:pt idx="908">
                  <c:v>1.2049</c:v>
                </c:pt>
                <c:pt idx="909">
                  <c:v>1.2042</c:v>
                </c:pt>
                <c:pt idx="910">
                  <c:v>1.2034</c:v>
                </c:pt>
                <c:pt idx="911">
                  <c:v>1.2028</c:v>
                </c:pt>
                <c:pt idx="912">
                  <c:v>1.2022</c:v>
                </c:pt>
                <c:pt idx="913">
                  <c:v>1.2018</c:v>
                </c:pt>
                <c:pt idx="914">
                  <c:v>1.2013</c:v>
                </c:pt>
                <c:pt idx="915">
                  <c:v>1.2005</c:v>
                </c:pt>
                <c:pt idx="916">
                  <c:v>1.1997</c:v>
                </c:pt>
                <c:pt idx="917">
                  <c:v>1.1988</c:v>
                </c:pt>
                <c:pt idx="918">
                  <c:v>1.1981</c:v>
                </c:pt>
                <c:pt idx="919">
                  <c:v>1.1974</c:v>
                </c:pt>
                <c:pt idx="920">
                  <c:v>1.1969</c:v>
                </c:pt>
                <c:pt idx="921">
                  <c:v>1.1965</c:v>
                </c:pt>
                <c:pt idx="922">
                  <c:v>1.1959</c:v>
                </c:pt>
                <c:pt idx="923">
                  <c:v>1.1955</c:v>
                </c:pt>
                <c:pt idx="924">
                  <c:v>1.1949</c:v>
                </c:pt>
                <c:pt idx="925">
                  <c:v>1.1943</c:v>
                </c:pt>
                <c:pt idx="926">
                  <c:v>1.1939</c:v>
                </c:pt>
                <c:pt idx="927">
                  <c:v>1.1932</c:v>
                </c:pt>
                <c:pt idx="928">
                  <c:v>1.1927</c:v>
                </c:pt>
                <c:pt idx="929">
                  <c:v>1.1922</c:v>
                </c:pt>
                <c:pt idx="930">
                  <c:v>1.1915</c:v>
                </c:pt>
                <c:pt idx="931">
                  <c:v>1.1909</c:v>
                </c:pt>
                <c:pt idx="932">
                  <c:v>1.1904</c:v>
                </c:pt>
                <c:pt idx="933">
                  <c:v>1.19</c:v>
                </c:pt>
                <c:pt idx="934">
                  <c:v>1.1897</c:v>
                </c:pt>
                <c:pt idx="935">
                  <c:v>1.1892</c:v>
                </c:pt>
                <c:pt idx="936">
                  <c:v>1.1888</c:v>
                </c:pt>
                <c:pt idx="937">
                  <c:v>1.1883</c:v>
                </c:pt>
                <c:pt idx="938">
                  <c:v>1.1878</c:v>
                </c:pt>
                <c:pt idx="939">
                  <c:v>1.1872</c:v>
                </c:pt>
                <c:pt idx="940">
                  <c:v>1.1869</c:v>
                </c:pt>
                <c:pt idx="941">
                  <c:v>1.1866</c:v>
                </c:pt>
                <c:pt idx="942">
                  <c:v>1.1862</c:v>
                </c:pt>
                <c:pt idx="943">
                  <c:v>1.1857</c:v>
                </c:pt>
                <c:pt idx="944">
                  <c:v>1.1852</c:v>
                </c:pt>
                <c:pt idx="945">
                  <c:v>1.1847</c:v>
                </c:pt>
                <c:pt idx="946">
                  <c:v>1.1843</c:v>
                </c:pt>
                <c:pt idx="947">
                  <c:v>1.1837</c:v>
                </c:pt>
                <c:pt idx="948">
                  <c:v>1.1833</c:v>
                </c:pt>
                <c:pt idx="949">
                  <c:v>1.1829</c:v>
                </c:pt>
                <c:pt idx="950">
                  <c:v>1.1825</c:v>
                </c:pt>
                <c:pt idx="951">
                  <c:v>1.1819</c:v>
                </c:pt>
                <c:pt idx="952">
                  <c:v>1.1814</c:v>
                </c:pt>
                <c:pt idx="953">
                  <c:v>1.1809</c:v>
                </c:pt>
                <c:pt idx="954">
                  <c:v>1.1806</c:v>
                </c:pt>
                <c:pt idx="955">
                  <c:v>1.18</c:v>
                </c:pt>
                <c:pt idx="956">
                  <c:v>1.1796</c:v>
                </c:pt>
                <c:pt idx="957">
                  <c:v>1.1793</c:v>
                </c:pt>
                <c:pt idx="958">
                  <c:v>1.1788</c:v>
                </c:pt>
                <c:pt idx="959">
                  <c:v>1.1781</c:v>
                </c:pt>
                <c:pt idx="960">
                  <c:v>1.1776</c:v>
                </c:pt>
                <c:pt idx="961">
                  <c:v>1.1771</c:v>
                </c:pt>
                <c:pt idx="962">
                  <c:v>1.1765</c:v>
                </c:pt>
                <c:pt idx="963">
                  <c:v>1.1762</c:v>
                </c:pt>
                <c:pt idx="964">
                  <c:v>1.1758</c:v>
                </c:pt>
                <c:pt idx="965">
                  <c:v>1.1753</c:v>
                </c:pt>
                <c:pt idx="966">
                  <c:v>1.1747</c:v>
                </c:pt>
                <c:pt idx="967">
                  <c:v>1.1742</c:v>
                </c:pt>
                <c:pt idx="968">
                  <c:v>1.1737</c:v>
                </c:pt>
                <c:pt idx="969">
                  <c:v>1.1734</c:v>
                </c:pt>
                <c:pt idx="970">
                  <c:v>1.173</c:v>
                </c:pt>
                <c:pt idx="971">
                  <c:v>1.1724</c:v>
                </c:pt>
                <c:pt idx="972">
                  <c:v>1.1717</c:v>
                </c:pt>
                <c:pt idx="973">
                  <c:v>1.1712</c:v>
                </c:pt>
                <c:pt idx="974">
                  <c:v>1.1708</c:v>
                </c:pt>
                <c:pt idx="975">
                  <c:v>1.1703</c:v>
                </c:pt>
                <c:pt idx="976">
                  <c:v>1.1697</c:v>
                </c:pt>
                <c:pt idx="977">
                  <c:v>1.1692</c:v>
                </c:pt>
                <c:pt idx="978">
                  <c:v>1.1687</c:v>
                </c:pt>
                <c:pt idx="979">
                  <c:v>1.1683</c:v>
                </c:pt>
                <c:pt idx="980">
                  <c:v>1.1678</c:v>
                </c:pt>
                <c:pt idx="981">
                  <c:v>1.1672</c:v>
                </c:pt>
                <c:pt idx="982">
                  <c:v>1.1667</c:v>
                </c:pt>
                <c:pt idx="983">
                  <c:v>1.1661</c:v>
                </c:pt>
                <c:pt idx="984">
                  <c:v>1.1657</c:v>
                </c:pt>
                <c:pt idx="985">
                  <c:v>1.1651</c:v>
                </c:pt>
                <c:pt idx="986">
                  <c:v>1.1643</c:v>
                </c:pt>
                <c:pt idx="987">
                  <c:v>1.1635</c:v>
                </c:pt>
                <c:pt idx="988">
                  <c:v>1.1631</c:v>
                </c:pt>
                <c:pt idx="989">
                  <c:v>1.1628</c:v>
                </c:pt>
                <c:pt idx="990">
                  <c:v>1.1624</c:v>
                </c:pt>
                <c:pt idx="991">
                  <c:v>1.1619</c:v>
                </c:pt>
                <c:pt idx="992">
                  <c:v>1.1612</c:v>
                </c:pt>
                <c:pt idx="993">
                  <c:v>1.1608</c:v>
                </c:pt>
                <c:pt idx="994">
                  <c:v>1.1605</c:v>
                </c:pt>
                <c:pt idx="995">
                  <c:v>1.1601</c:v>
                </c:pt>
                <c:pt idx="996">
                  <c:v>1.1595</c:v>
                </c:pt>
                <c:pt idx="997">
                  <c:v>1.159</c:v>
                </c:pt>
                <c:pt idx="998">
                  <c:v>1.1586</c:v>
                </c:pt>
                <c:pt idx="999">
                  <c:v>1.1583</c:v>
                </c:pt>
                <c:pt idx="1000">
                  <c:v>1.1579</c:v>
                </c:pt>
                <c:pt idx="1001">
                  <c:v>1.1576</c:v>
                </c:pt>
                <c:pt idx="1002">
                  <c:v>1.1571</c:v>
                </c:pt>
                <c:pt idx="1003">
                  <c:v>1.1564</c:v>
                </c:pt>
                <c:pt idx="1004">
                  <c:v>1.1559</c:v>
                </c:pt>
                <c:pt idx="1005">
                  <c:v>1.1554</c:v>
                </c:pt>
                <c:pt idx="1006">
                  <c:v>1.1548</c:v>
                </c:pt>
                <c:pt idx="1007">
                  <c:v>1.1541</c:v>
                </c:pt>
                <c:pt idx="1008">
                  <c:v>1.1535</c:v>
                </c:pt>
                <c:pt idx="1009">
                  <c:v>1.1531</c:v>
                </c:pt>
                <c:pt idx="1010">
                  <c:v>1.1528</c:v>
                </c:pt>
                <c:pt idx="1011">
                  <c:v>1.1525</c:v>
                </c:pt>
                <c:pt idx="1012">
                  <c:v>1.1519</c:v>
                </c:pt>
                <c:pt idx="1013">
                  <c:v>1.1512</c:v>
                </c:pt>
                <c:pt idx="1014">
                  <c:v>1.1508</c:v>
                </c:pt>
                <c:pt idx="1015">
                  <c:v>1.1505</c:v>
                </c:pt>
                <c:pt idx="1016">
                  <c:v>1.1499</c:v>
                </c:pt>
                <c:pt idx="1017">
                  <c:v>1.1493</c:v>
                </c:pt>
                <c:pt idx="1018">
                  <c:v>1.1487</c:v>
                </c:pt>
                <c:pt idx="1019">
                  <c:v>1.148</c:v>
                </c:pt>
                <c:pt idx="1020">
                  <c:v>1.1475</c:v>
                </c:pt>
                <c:pt idx="1021">
                  <c:v>1.147</c:v>
                </c:pt>
                <c:pt idx="1022">
                  <c:v>1.1464</c:v>
                </c:pt>
                <c:pt idx="1023">
                  <c:v>1.1459</c:v>
                </c:pt>
                <c:pt idx="1024">
                  <c:v>1.1455</c:v>
                </c:pt>
                <c:pt idx="1025">
                  <c:v>1.145</c:v>
                </c:pt>
                <c:pt idx="1026">
                  <c:v>1.1445</c:v>
                </c:pt>
                <c:pt idx="1027">
                  <c:v>1.1439</c:v>
                </c:pt>
                <c:pt idx="1028">
                  <c:v>1.1432</c:v>
                </c:pt>
                <c:pt idx="1029">
                  <c:v>1.1425</c:v>
                </c:pt>
                <c:pt idx="1030">
                  <c:v>1.1421</c:v>
                </c:pt>
                <c:pt idx="1031">
                  <c:v>1.1418</c:v>
                </c:pt>
                <c:pt idx="1032">
                  <c:v>1.1414</c:v>
                </c:pt>
                <c:pt idx="1033">
                  <c:v>1.141</c:v>
                </c:pt>
                <c:pt idx="1034">
                  <c:v>1.1406</c:v>
                </c:pt>
                <c:pt idx="1035">
                  <c:v>1.1404</c:v>
                </c:pt>
                <c:pt idx="1036">
                  <c:v>1.1402</c:v>
                </c:pt>
                <c:pt idx="1037">
                  <c:v>1.1398</c:v>
                </c:pt>
                <c:pt idx="1038">
                  <c:v>1.1392</c:v>
                </c:pt>
                <c:pt idx="1039">
                  <c:v>1.1384</c:v>
                </c:pt>
                <c:pt idx="1040">
                  <c:v>1.1377</c:v>
                </c:pt>
                <c:pt idx="1041">
                  <c:v>1.1371</c:v>
                </c:pt>
                <c:pt idx="1042">
                  <c:v>1.1367</c:v>
                </c:pt>
                <c:pt idx="1043">
                  <c:v>1.1363</c:v>
                </c:pt>
                <c:pt idx="1044">
                  <c:v>1.136</c:v>
                </c:pt>
                <c:pt idx="1045">
                  <c:v>1.1358</c:v>
                </c:pt>
                <c:pt idx="1046">
                  <c:v>1.1354</c:v>
                </c:pt>
                <c:pt idx="1047">
                  <c:v>1.1348</c:v>
                </c:pt>
                <c:pt idx="1048">
                  <c:v>1.1341</c:v>
                </c:pt>
                <c:pt idx="1049">
                  <c:v>1.1336</c:v>
                </c:pt>
                <c:pt idx="1050">
                  <c:v>1.1329</c:v>
                </c:pt>
                <c:pt idx="1051">
                  <c:v>1.1325</c:v>
                </c:pt>
                <c:pt idx="1052">
                  <c:v>1.132</c:v>
                </c:pt>
                <c:pt idx="1053">
                  <c:v>1.1314</c:v>
                </c:pt>
                <c:pt idx="1054">
                  <c:v>1.131</c:v>
                </c:pt>
                <c:pt idx="1055">
                  <c:v>1.1307</c:v>
                </c:pt>
                <c:pt idx="1056">
                  <c:v>1.1303</c:v>
                </c:pt>
                <c:pt idx="1057">
                  <c:v>1.13</c:v>
                </c:pt>
                <c:pt idx="1058">
                  <c:v>1.1295</c:v>
                </c:pt>
                <c:pt idx="1059">
                  <c:v>1.1289</c:v>
                </c:pt>
                <c:pt idx="1060">
                  <c:v>1.1284</c:v>
                </c:pt>
                <c:pt idx="1061">
                  <c:v>1.1281</c:v>
                </c:pt>
                <c:pt idx="1062">
                  <c:v>1.1279</c:v>
                </c:pt>
                <c:pt idx="1063">
                  <c:v>1.1275</c:v>
                </c:pt>
                <c:pt idx="1064">
                  <c:v>1.1271</c:v>
                </c:pt>
                <c:pt idx="1065">
                  <c:v>1.1268</c:v>
                </c:pt>
                <c:pt idx="1066">
                  <c:v>1.1265</c:v>
                </c:pt>
                <c:pt idx="1067">
                  <c:v>1.1263</c:v>
                </c:pt>
                <c:pt idx="1068">
                  <c:v>1.1261</c:v>
                </c:pt>
                <c:pt idx="1069">
                  <c:v>1.1257</c:v>
                </c:pt>
                <c:pt idx="1070">
                  <c:v>1.1252</c:v>
                </c:pt>
                <c:pt idx="1071">
                  <c:v>1.1248</c:v>
                </c:pt>
                <c:pt idx="1072">
                  <c:v>1.1248</c:v>
                </c:pt>
                <c:pt idx="1073">
                  <c:v>1.1245</c:v>
                </c:pt>
                <c:pt idx="1074">
                  <c:v>1.1243</c:v>
                </c:pt>
                <c:pt idx="1075">
                  <c:v>1.1242</c:v>
                </c:pt>
                <c:pt idx="1076">
                  <c:v>1.124</c:v>
                </c:pt>
                <c:pt idx="1077">
                  <c:v>1.1237</c:v>
                </c:pt>
                <c:pt idx="1078">
                  <c:v>1.1236</c:v>
                </c:pt>
                <c:pt idx="1079">
                  <c:v>1.1235</c:v>
                </c:pt>
                <c:pt idx="1080">
                  <c:v>1.1233</c:v>
                </c:pt>
                <c:pt idx="1081">
                  <c:v>1.1231</c:v>
                </c:pt>
                <c:pt idx="1082">
                  <c:v>1.1231</c:v>
                </c:pt>
                <c:pt idx="1083">
                  <c:v>1.123</c:v>
                </c:pt>
                <c:pt idx="1084">
                  <c:v>1.1227</c:v>
                </c:pt>
                <c:pt idx="1085">
                  <c:v>1.1226</c:v>
                </c:pt>
                <c:pt idx="1086">
                  <c:v>1.1223</c:v>
                </c:pt>
                <c:pt idx="1087">
                  <c:v>1.1219</c:v>
                </c:pt>
                <c:pt idx="1088">
                  <c:v>1.1214</c:v>
                </c:pt>
                <c:pt idx="1089">
                  <c:v>1.1209</c:v>
                </c:pt>
                <c:pt idx="1090">
                  <c:v>1.1207</c:v>
                </c:pt>
                <c:pt idx="1091">
                  <c:v>1.1204</c:v>
                </c:pt>
                <c:pt idx="1092">
                  <c:v>1.1198</c:v>
                </c:pt>
                <c:pt idx="1093">
                  <c:v>1.1191</c:v>
                </c:pt>
                <c:pt idx="1094">
                  <c:v>1.1187</c:v>
                </c:pt>
                <c:pt idx="1095">
                  <c:v>1.1182</c:v>
                </c:pt>
                <c:pt idx="1096">
                  <c:v>1.1176</c:v>
                </c:pt>
                <c:pt idx="1097">
                  <c:v>1.1172</c:v>
                </c:pt>
                <c:pt idx="1098">
                  <c:v>1.1168</c:v>
                </c:pt>
                <c:pt idx="1099">
                  <c:v>1.1162</c:v>
                </c:pt>
                <c:pt idx="1100">
                  <c:v>1.1156</c:v>
                </c:pt>
                <c:pt idx="1101">
                  <c:v>1.1152</c:v>
                </c:pt>
                <c:pt idx="1102">
                  <c:v>1.1147</c:v>
                </c:pt>
                <c:pt idx="1103">
                  <c:v>1.1141</c:v>
                </c:pt>
                <c:pt idx="1104">
                  <c:v>1.1136</c:v>
                </c:pt>
                <c:pt idx="1105">
                  <c:v>1.1132</c:v>
                </c:pt>
                <c:pt idx="1106">
                  <c:v>1.1126</c:v>
                </c:pt>
                <c:pt idx="1107">
                  <c:v>1.1122</c:v>
                </c:pt>
                <c:pt idx="1108">
                  <c:v>1.1118</c:v>
                </c:pt>
                <c:pt idx="1109">
                  <c:v>1.1114</c:v>
                </c:pt>
                <c:pt idx="1110">
                  <c:v>1.1108</c:v>
                </c:pt>
                <c:pt idx="1111">
                  <c:v>1.1102</c:v>
                </c:pt>
                <c:pt idx="1112">
                  <c:v>1.1097</c:v>
                </c:pt>
                <c:pt idx="1113">
                  <c:v>1.1092</c:v>
                </c:pt>
                <c:pt idx="1114">
                  <c:v>1.1085</c:v>
                </c:pt>
                <c:pt idx="1115">
                  <c:v>1.108</c:v>
                </c:pt>
                <c:pt idx="1116">
                  <c:v>1.1074</c:v>
                </c:pt>
                <c:pt idx="1117">
                  <c:v>1.107</c:v>
                </c:pt>
                <c:pt idx="1118">
                  <c:v>1.1064</c:v>
                </c:pt>
                <c:pt idx="1119">
                  <c:v>1.1058</c:v>
                </c:pt>
                <c:pt idx="1120">
                  <c:v>1.1053</c:v>
                </c:pt>
                <c:pt idx="1121">
                  <c:v>1.1048</c:v>
                </c:pt>
                <c:pt idx="1122">
                  <c:v>1.1042</c:v>
                </c:pt>
                <c:pt idx="1123">
                  <c:v>1.1036</c:v>
                </c:pt>
                <c:pt idx="1124">
                  <c:v>1.103</c:v>
                </c:pt>
                <c:pt idx="1125">
                  <c:v>1.1027</c:v>
                </c:pt>
                <c:pt idx="1126">
                  <c:v>1.1023</c:v>
                </c:pt>
                <c:pt idx="1127">
                  <c:v>1.1017</c:v>
                </c:pt>
                <c:pt idx="1128">
                  <c:v>1.1011</c:v>
                </c:pt>
                <c:pt idx="1129">
                  <c:v>1.1006</c:v>
                </c:pt>
                <c:pt idx="1130">
                  <c:v>1.1001</c:v>
                </c:pt>
                <c:pt idx="1131">
                  <c:v>1.0998</c:v>
                </c:pt>
                <c:pt idx="1132">
                  <c:v>1.0993</c:v>
                </c:pt>
                <c:pt idx="1133">
                  <c:v>1.0988</c:v>
                </c:pt>
                <c:pt idx="1134">
                  <c:v>1.0982</c:v>
                </c:pt>
                <c:pt idx="1135">
                  <c:v>1.0977</c:v>
                </c:pt>
                <c:pt idx="1136">
                  <c:v>1.0973</c:v>
                </c:pt>
                <c:pt idx="1137">
                  <c:v>1.0968</c:v>
                </c:pt>
                <c:pt idx="1138">
                  <c:v>1.0962</c:v>
                </c:pt>
                <c:pt idx="1139">
                  <c:v>1.0957</c:v>
                </c:pt>
                <c:pt idx="1140">
                  <c:v>1.0953</c:v>
                </c:pt>
                <c:pt idx="1141">
                  <c:v>1.0947</c:v>
                </c:pt>
                <c:pt idx="1142">
                  <c:v>1.0941</c:v>
                </c:pt>
                <c:pt idx="1143">
                  <c:v>1.0937</c:v>
                </c:pt>
                <c:pt idx="1144">
                  <c:v>1.0933</c:v>
                </c:pt>
                <c:pt idx="1145">
                  <c:v>1.0929</c:v>
                </c:pt>
                <c:pt idx="1146">
                  <c:v>1.0925</c:v>
                </c:pt>
                <c:pt idx="1147">
                  <c:v>1.0921</c:v>
                </c:pt>
                <c:pt idx="1148">
                  <c:v>1.0918</c:v>
                </c:pt>
                <c:pt idx="1149">
                  <c:v>1.0915</c:v>
                </c:pt>
                <c:pt idx="1150">
                  <c:v>1.0914</c:v>
                </c:pt>
                <c:pt idx="1151">
                  <c:v>1.0909</c:v>
                </c:pt>
                <c:pt idx="1152">
                  <c:v>1.0904</c:v>
                </c:pt>
                <c:pt idx="1153">
                  <c:v>1.09</c:v>
                </c:pt>
                <c:pt idx="1154">
                  <c:v>1.0897</c:v>
                </c:pt>
                <c:pt idx="1155">
                  <c:v>1.0894</c:v>
                </c:pt>
                <c:pt idx="1156">
                  <c:v>1.089</c:v>
                </c:pt>
                <c:pt idx="1157">
                  <c:v>1.0886</c:v>
                </c:pt>
                <c:pt idx="1158">
                  <c:v>1.0884</c:v>
                </c:pt>
                <c:pt idx="1159">
                  <c:v>1.0881</c:v>
                </c:pt>
                <c:pt idx="1160">
                  <c:v>1.0878</c:v>
                </c:pt>
                <c:pt idx="1161">
                  <c:v>1.0875</c:v>
                </c:pt>
                <c:pt idx="1162">
                  <c:v>1.0872</c:v>
                </c:pt>
                <c:pt idx="1163">
                  <c:v>1.0869</c:v>
                </c:pt>
                <c:pt idx="1164">
                  <c:v>1.0867</c:v>
                </c:pt>
                <c:pt idx="1165">
                  <c:v>1.0865</c:v>
                </c:pt>
                <c:pt idx="1166">
                  <c:v>1.0861</c:v>
                </c:pt>
                <c:pt idx="1167">
                  <c:v>1.0857</c:v>
                </c:pt>
                <c:pt idx="1168">
                  <c:v>1.0854</c:v>
                </c:pt>
                <c:pt idx="1169">
                  <c:v>1.085</c:v>
                </c:pt>
                <c:pt idx="1170">
                  <c:v>1.0846</c:v>
                </c:pt>
                <c:pt idx="1171">
                  <c:v>1.0842</c:v>
                </c:pt>
                <c:pt idx="1172">
                  <c:v>1.0839</c:v>
                </c:pt>
                <c:pt idx="1173">
                  <c:v>1.0836</c:v>
                </c:pt>
                <c:pt idx="1174">
                  <c:v>1.0832</c:v>
                </c:pt>
                <c:pt idx="1175">
                  <c:v>1.0829</c:v>
                </c:pt>
                <c:pt idx="1176">
                  <c:v>1.0824</c:v>
                </c:pt>
                <c:pt idx="1177">
                  <c:v>1.0821</c:v>
                </c:pt>
                <c:pt idx="1178">
                  <c:v>1.0818</c:v>
                </c:pt>
                <c:pt idx="1179">
                  <c:v>1.0815</c:v>
                </c:pt>
                <c:pt idx="1180">
                  <c:v>1.081</c:v>
                </c:pt>
                <c:pt idx="1181">
                  <c:v>1.0806</c:v>
                </c:pt>
                <c:pt idx="1182">
                  <c:v>1.0803</c:v>
                </c:pt>
                <c:pt idx="1183">
                  <c:v>1.0799</c:v>
                </c:pt>
                <c:pt idx="1184">
                  <c:v>1.0795</c:v>
                </c:pt>
                <c:pt idx="1185">
                  <c:v>1.0791</c:v>
                </c:pt>
                <c:pt idx="1186">
                  <c:v>1.0788</c:v>
                </c:pt>
                <c:pt idx="1187">
                  <c:v>1.0783</c:v>
                </c:pt>
                <c:pt idx="1188">
                  <c:v>1.0779</c:v>
                </c:pt>
                <c:pt idx="1189">
                  <c:v>1.0776</c:v>
                </c:pt>
                <c:pt idx="1190">
                  <c:v>1.0771</c:v>
                </c:pt>
                <c:pt idx="1191">
                  <c:v>1.0766</c:v>
                </c:pt>
                <c:pt idx="1192">
                  <c:v>1.0762</c:v>
                </c:pt>
                <c:pt idx="1193">
                  <c:v>1.0759</c:v>
                </c:pt>
                <c:pt idx="1194">
                  <c:v>1.0755</c:v>
                </c:pt>
                <c:pt idx="1195">
                  <c:v>1.0751</c:v>
                </c:pt>
                <c:pt idx="1196">
                  <c:v>1.0747</c:v>
                </c:pt>
                <c:pt idx="1197">
                  <c:v>1.0742</c:v>
                </c:pt>
                <c:pt idx="1198">
                  <c:v>1.0738</c:v>
                </c:pt>
                <c:pt idx="1199">
                  <c:v>1.0732</c:v>
                </c:pt>
                <c:pt idx="1200">
                  <c:v>1.0728</c:v>
                </c:pt>
                <c:pt idx="1201">
                  <c:v>1.0724</c:v>
                </c:pt>
                <c:pt idx="1202">
                  <c:v>1.0719</c:v>
                </c:pt>
                <c:pt idx="1203">
                  <c:v>1.0714</c:v>
                </c:pt>
                <c:pt idx="1204">
                  <c:v>1.071</c:v>
                </c:pt>
                <c:pt idx="1205">
                  <c:v>1.0707</c:v>
                </c:pt>
                <c:pt idx="1206">
                  <c:v>1.0704</c:v>
                </c:pt>
                <c:pt idx="1207">
                  <c:v>1.0699</c:v>
                </c:pt>
                <c:pt idx="1208">
                  <c:v>1.0694</c:v>
                </c:pt>
                <c:pt idx="1209">
                  <c:v>1.069</c:v>
                </c:pt>
                <c:pt idx="1210">
                  <c:v>1.0685</c:v>
                </c:pt>
                <c:pt idx="1211">
                  <c:v>1.0681</c:v>
                </c:pt>
                <c:pt idx="1212">
                  <c:v>1.0676</c:v>
                </c:pt>
                <c:pt idx="1213">
                  <c:v>1.0672</c:v>
                </c:pt>
                <c:pt idx="1214">
                  <c:v>1.0667</c:v>
                </c:pt>
                <c:pt idx="1215">
                  <c:v>1.0662</c:v>
                </c:pt>
                <c:pt idx="1216">
                  <c:v>1.0657</c:v>
                </c:pt>
                <c:pt idx="1217">
                  <c:v>1.0653</c:v>
                </c:pt>
                <c:pt idx="1218">
                  <c:v>1.0648</c:v>
                </c:pt>
                <c:pt idx="1219">
                  <c:v>1.0644</c:v>
                </c:pt>
                <c:pt idx="1220">
                  <c:v>1.064</c:v>
                </c:pt>
                <c:pt idx="1221">
                  <c:v>1.0636</c:v>
                </c:pt>
                <c:pt idx="1222">
                  <c:v>1.0631</c:v>
                </c:pt>
                <c:pt idx="1223">
                  <c:v>1.0627</c:v>
                </c:pt>
                <c:pt idx="1224">
                  <c:v>1.0622</c:v>
                </c:pt>
                <c:pt idx="1225">
                  <c:v>1.062</c:v>
                </c:pt>
                <c:pt idx="1226">
                  <c:v>1.0617</c:v>
                </c:pt>
                <c:pt idx="1227">
                  <c:v>1.0613</c:v>
                </c:pt>
                <c:pt idx="1228">
                  <c:v>1.0609</c:v>
                </c:pt>
                <c:pt idx="1229">
                  <c:v>1.0605</c:v>
                </c:pt>
                <c:pt idx="1230">
                  <c:v>1.0598</c:v>
                </c:pt>
                <c:pt idx="1231">
                  <c:v>1.0592</c:v>
                </c:pt>
                <c:pt idx="1232">
                  <c:v>1.0589</c:v>
                </c:pt>
                <c:pt idx="1233">
                  <c:v>1.0584</c:v>
                </c:pt>
                <c:pt idx="1234">
                  <c:v>1.0581</c:v>
                </c:pt>
                <c:pt idx="1235">
                  <c:v>1.0578</c:v>
                </c:pt>
                <c:pt idx="1236">
                  <c:v>1.0573</c:v>
                </c:pt>
                <c:pt idx="1237">
                  <c:v>1.0568</c:v>
                </c:pt>
                <c:pt idx="1238">
                  <c:v>1.0564</c:v>
                </c:pt>
                <c:pt idx="1239">
                  <c:v>1.0559</c:v>
                </c:pt>
                <c:pt idx="1240">
                  <c:v>1.0555</c:v>
                </c:pt>
                <c:pt idx="1241">
                  <c:v>1.0551</c:v>
                </c:pt>
                <c:pt idx="1242">
                  <c:v>1.0545</c:v>
                </c:pt>
                <c:pt idx="1243">
                  <c:v>1.0541</c:v>
                </c:pt>
                <c:pt idx="1244">
                  <c:v>1.0535</c:v>
                </c:pt>
                <c:pt idx="1245">
                  <c:v>1.053</c:v>
                </c:pt>
                <c:pt idx="1246">
                  <c:v>1.0525</c:v>
                </c:pt>
                <c:pt idx="1247">
                  <c:v>1.0522</c:v>
                </c:pt>
                <c:pt idx="1248">
                  <c:v>1.0517</c:v>
                </c:pt>
                <c:pt idx="1249">
                  <c:v>1.0513</c:v>
                </c:pt>
                <c:pt idx="1250">
                  <c:v>1.0508</c:v>
                </c:pt>
                <c:pt idx="1251">
                  <c:v>1.0504</c:v>
                </c:pt>
                <c:pt idx="1252">
                  <c:v>1.05</c:v>
                </c:pt>
                <c:pt idx="1253">
                  <c:v>1.0496</c:v>
                </c:pt>
                <c:pt idx="1254">
                  <c:v>1.0491</c:v>
                </c:pt>
                <c:pt idx="1255">
                  <c:v>1.0486</c:v>
                </c:pt>
                <c:pt idx="1256">
                  <c:v>1.0482</c:v>
                </c:pt>
                <c:pt idx="1257">
                  <c:v>1.0478</c:v>
                </c:pt>
                <c:pt idx="1258">
                  <c:v>1.0475</c:v>
                </c:pt>
                <c:pt idx="1259">
                  <c:v>1.047</c:v>
                </c:pt>
                <c:pt idx="1260">
                  <c:v>1.0466</c:v>
                </c:pt>
                <c:pt idx="1261">
                  <c:v>1.0462</c:v>
                </c:pt>
                <c:pt idx="1262">
                  <c:v>1.0458</c:v>
                </c:pt>
                <c:pt idx="1263">
                  <c:v>1.0454</c:v>
                </c:pt>
                <c:pt idx="1264">
                  <c:v>1.0449</c:v>
                </c:pt>
                <c:pt idx="1265">
                  <c:v>1.0446</c:v>
                </c:pt>
                <c:pt idx="1266">
                  <c:v>1.0441</c:v>
                </c:pt>
                <c:pt idx="1267">
                  <c:v>1.0437</c:v>
                </c:pt>
                <c:pt idx="1268">
                  <c:v>1.0433</c:v>
                </c:pt>
                <c:pt idx="1269">
                  <c:v>1.0428</c:v>
                </c:pt>
                <c:pt idx="1270">
                  <c:v>1.0424</c:v>
                </c:pt>
                <c:pt idx="1271">
                  <c:v>1.042</c:v>
                </c:pt>
                <c:pt idx="1272">
                  <c:v>1.0415</c:v>
                </c:pt>
                <c:pt idx="1273">
                  <c:v>1.0411</c:v>
                </c:pt>
                <c:pt idx="1274">
                  <c:v>1.0406</c:v>
                </c:pt>
                <c:pt idx="1275">
                  <c:v>1.0402</c:v>
                </c:pt>
                <c:pt idx="1276">
                  <c:v>1.0398</c:v>
                </c:pt>
                <c:pt idx="1277">
                  <c:v>1.0394</c:v>
                </c:pt>
                <c:pt idx="1278">
                  <c:v>1.0389</c:v>
                </c:pt>
                <c:pt idx="1279">
                  <c:v>1.0385</c:v>
                </c:pt>
                <c:pt idx="1280">
                  <c:v>1.0381</c:v>
                </c:pt>
                <c:pt idx="1281">
                  <c:v>1.0377</c:v>
                </c:pt>
                <c:pt idx="1282">
                  <c:v>1.0373</c:v>
                </c:pt>
                <c:pt idx="1283">
                  <c:v>1.0369</c:v>
                </c:pt>
                <c:pt idx="1284">
                  <c:v>1.0365</c:v>
                </c:pt>
                <c:pt idx="1285">
                  <c:v>1.0362</c:v>
                </c:pt>
                <c:pt idx="1286">
                  <c:v>1.0358</c:v>
                </c:pt>
                <c:pt idx="1287">
                  <c:v>1.0354</c:v>
                </c:pt>
                <c:pt idx="1288">
                  <c:v>1.0349</c:v>
                </c:pt>
                <c:pt idx="1289">
                  <c:v>1.0345</c:v>
                </c:pt>
                <c:pt idx="1290">
                  <c:v>1.0341</c:v>
                </c:pt>
                <c:pt idx="1291">
                  <c:v>1.0337</c:v>
                </c:pt>
                <c:pt idx="1292">
                  <c:v>1.0333</c:v>
                </c:pt>
                <c:pt idx="1293">
                  <c:v>1.0329</c:v>
                </c:pt>
                <c:pt idx="1294">
                  <c:v>1.0324</c:v>
                </c:pt>
                <c:pt idx="1295">
                  <c:v>1.032</c:v>
                </c:pt>
                <c:pt idx="1296">
                  <c:v>1.0316</c:v>
                </c:pt>
                <c:pt idx="1297">
                  <c:v>1.0312</c:v>
                </c:pt>
                <c:pt idx="1298">
                  <c:v>1.0308</c:v>
                </c:pt>
                <c:pt idx="1299">
                  <c:v>1.0304</c:v>
                </c:pt>
                <c:pt idx="1300">
                  <c:v>1.03</c:v>
                </c:pt>
                <c:pt idx="1301">
                  <c:v>1.0295</c:v>
                </c:pt>
                <c:pt idx="1302">
                  <c:v>1.029</c:v>
                </c:pt>
                <c:pt idx="1303">
                  <c:v>1.0287</c:v>
                </c:pt>
                <c:pt idx="1304">
                  <c:v>1.0283</c:v>
                </c:pt>
                <c:pt idx="1305">
                  <c:v>1.0278</c:v>
                </c:pt>
                <c:pt idx="1306">
                  <c:v>1.0273</c:v>
                </c:pt>
                <c:pt idx="1307">
                  <c:v>1.027</c:v>
                </c:pt>
                <c:pt idx="1308">
                  <c:v>1.0265</c:v>
                </c:pt>
                <c:pt idx="1309">
                  <c:v>1.0261</c:v>
                </c:pt>
                <c:pt idx="1310">
                  <c:v>1.0256</c:v>
                </c:pt>
                <c:pt idx="1311">
                  <c:v>1.0252</c:v>
                </c:pt>
                <c:pt idx="1312">
                  <c:v>1.0248</c:v>
                </c:pt>
                <c:pt idx="1313">
                  <c:v>1.0245</c:v>
                </c:pt>
                <c:pt idx="1314">
                  <c:v>1.0241</c:v>
                </c:pt>
                <c:pt idx="1315">
                  <c:v>1.0238</c:v>
                </c:pt>
                <c:pt idx="1316">
                  <c:v>1.0234</c:v>
                </c:pt>
                <c:pt idx="1317">
                  <c:v>1.023</c:v>
                </c:pt>
                <c:pt idx="1318">
                  <c:v>1.0225</c:v>
                </c:pt>
                <c:pt idx="1319">
                  <c:v>1.022</c:v>
                </c:pt>
                <c:pt idx="1320">
                  <c:v>1.0216</c:v>
                </c:pt>
                <c:pt idx="1321">
                  <c:v>1.0211</c:v>
                </c:pt>
                <c:pt idx="1322">
                  <c:v>1.0207</c:v>
                </c:pt>
                <c:pt idx="1323">
                  <c:v>1.0203</c:v>
                </c:pt>
                <c:pt idx="1324">
                  <c:v>1.0198</c:v>
                </c:pt>
                <c:pt idx="1325">
                  <c:v>1.0194</c:v>
                </c:pt>
                <c:pt idx="1326">
                  <c:v>1.019</c:v>
                </c:pt>
                <c:pt idx="1327">
                  <c:v>1.0185</c:v>
                </c:pt>
                <c:pt idx="1328">
                  <c:v>1.018</c:v>
                </c:pt>
                <c:pt idx="1329">
                  <c:v>1.0176</c:v>
                </c:pt>
                <c:pt idx="1330">
                  <c:v>1.0172</c:v>
                </c:pt>
                <c:pt idx="1331">
                  <c:v>1.0169</c:v>
                </c:pt>
                <c:pt idx="1332">
                  <c:v>1.0165</c:v>
                </c:pt>
                <c:pt idx="1333">
                  <c:v>1.016</c:v>
                </c:pt>
                <c:pt idx="1334">
                  <c:v>1.0155</c:v>
                </c:pt>
                <c:pt idx="1335">
                  <c:v>1.0151</c:v>
                </c:pt>
                <c:pt idx="1336">
                  <c:v>1.0148</c:v>
                </c:pt>
                <c:pt idx="1337">
                  <c:v>1.0146</c:v>
                </c:pt>
                <c:pt idx="1338">
                  <c:v>1.014</c:v>
                </c:pt>
                <c:pt idx="1339">
                  <c:v>1.0135</c:v>
                </c:pt>
                <c:pt idx="1340">
                  <c:v>1.0131</c:v>
                </c:pt>
                <c:pt idx="1341">
                  <c:v>1.0129</c:v>
                </c:pt>
                <c:pt idx="1342">
                  <c:v>1.0126</c:v>
                </c:pt>
                <c:pt idx="1343">
                  <c:v>1.0123</c:v>
                </c:pt>
                <c:pt idx="1344">
                  <c:v>1.0119</c:v>
                </c:pt>
                <c:pt idx="1345">
                  <c:v>1.0115</c:v>
                </c:pt>
                <c:pt idx="1346">
                  <c:v>1.0111</c:v>
                </c:pt>
                <c:pt idx="1347">
                  <c:v>1.0106</c:v>
                </c:pt>
                <c:pt idx="1348">
                  <c:v>1.0102</c:v>
                </c:pt>
                <c:pt idx="1349">
                  <c:v>1.0099</c:v>
                </c:pt>
                <c:pt idx="1350">
                  <c:v>1.0095</c:v>
                </c:pt>
                <c:pt idx="1351">
                  <c:v>1.009</c:v>
                </c:pt>
                <c:pt idx="1352">
                  <c:v>1.0086</c:v>
                </c:pt>
                <c:pt idx="1353">
                  <c:v>1.0081</c:v>
                </c:pt>
                <c:pt idx="1354">
                  <c:v>1.0077</c:v>
                </c:pt>
                <c:pt idx="1355">
                  <c:v>1.0073</c:v>
                </c:pt>
                <c:pt idx="1356">
                  <c:v>1.0068</c:v>
                </c:pt>
                <c:pt idx="1357">
                  <c:v>1.0064</c:v>
                </c:pt>
                <c:pt idx="1358">
                  <c:v>1.0061</c:v>
                </c:pt>
                <c:pt idx="1359">
                  <c:v>1.0058</c:v>
                </c:pt>
                <c:pt idx="1360">
                  <c:v>1.0054</c:v>
                </c:pt>
                <c:pt idx="1361">
                  <c:v>1.005</c:v>
                </c:pt>
                <c:pt idx="1362">
                  <c:v>1.0045</c:v>
                </c:pt>
                <c:pt idx="1363">
                  <c:v>1.0042</c:v>
                </c:pt>
                <c:pt idx="1364">
                  <c:v>1.0039</c:v>
                </c:pt>
                <c:pt idx="1365">
                  <c:v>1.0035</c:v>
                </c:pt>
                <c:pt idx="1366">
                  <c:v>1.0031</c:v>
                </c:pt>
                <c:pt idx="1367">
                  <c:v>1.0025</c:v>
                </c:pt>
                <c:pt idx="1368">
                  <c:v>1.0021</c:v>
                </c:pt>
                <c:pt idx="1369">
                  <c:v>1.0018</c:v>
                </c:pt>
                <c:pt idx="1370">
                  <c:v>1.0015</c:v>
                </c:pt>
                <c:pt idx="1371">
                  <c:v>1.0011</c:v>
                </c:pt>
                <c:pt idx="1372">
                  <c:v>1.0008</c:v>
                </c:pt>
                <c:pt idx="1373">
                  <c:v>1.0004</c:v>
                </c:pt>
                <c:pt idx="1374">
                  <c:v>1.0</c:v>
                </c:pt>
                <c:pt idx="1375">
                  <c:v>0.9997</c:v>
                </c:pt>
                <c:pt idx="1376">
                  <c:v>0.9992</c:v>
                </c:pt>
                <c:pt idx="1377">
                  <c:v>0.9988</c:v>
                </c:pt>
                <c:pt idx="1378">
                  <c:v>0.9985</c:v>
                </c:pt>
                <c:pt idx="1379">
                  <c:v>0.9981</c:v>
                </c:pt>
                <c:pt idx="1380">
                  <c:v>0.9978</c:v>
                </c:pt>
                <c:pt idx="1381">
                  <c:v>0.9974</c:v>
                </c:pt>
                <c:pt idx="1382">
                  <c:v>0.9968</c:v>
                </c:pt>
                <c:pt idx="1383">
                  <c:v>0.9965</c:v>
                </c:pt>
                <c:pt idx="1384">
                  <c:v>0.9962</c:v>
                </c:pt>
                <c:pt idx="1385">
                  <c:v>0.9958</c:v>
                </c:pt>
                <c:pt idx="1386">
                  <c:v>0.9954</c:v>
                </c:pt>
                <c:pt idx="1387">
                  <c:v>0.995</c:v>
                </c:pt>
                <c:pt idx="1388">
                  <c:v>0.9947</c:v>
                </c:pt>
                <c:pt idx="1389">
                  <c:v>0.9944</c:v>
                </c:pt>
                <c:pt idx="1390">
                  <c:v>0.9939</c:v>
                </c:pt>
                <c:pt idx="1391">
                  <c:v>0.9936</c:v>
                </c:pt>
                <c:pt idx="1392">
                  <c:v>0.9932</c:v>
                </c:pt>
                <c:pt idx="1393">
                  <c:v>0.9927</c:v>
                </c:pt>
                <c:pt idx="1394">
                  <c:v>0.9923</c:v>
                </c:pt>
                <c:pt idx="1395">
                  <c:v>0.992</c:v>
                </c:pt>
                <c:pt idx="1396">
                  <c:v>0.9916</c:v>
                </c:pt>
                <c:pt idx="1397">
                  <c:v>0.9911</c:v>
                </c:pt>
                <c:pt idx="1398">
                  <c:v>0.9909</c:v>
                </c:pt>
                <c:pt idx="1399">
                  <c:v>0.9906</c:v>
                </c:pt>
                <c:pt idx="1400">
                  <c:v>0.9902</c:v>
                </c:pt>
                <c:pt idx="1401">
                  <c:v>0.9898</c:v>
                </c:pt>
                <c:pt idx="1402">
                  <c:v>0.9894</c:v>
                </c:pt>
                <c:pt idx="1403">
                  <c:v>0.9891</c:v>
                </c:pt>
                <c:pt idx="1404">
                  <c:v>0.9886</c:v>
                </c:pt>
                <c:pt idx="1405">
                  <c:v>0.9883</c:v>
                </c:pt>
                <c:pt idx="1406">
                  <c:v>0.9879</c:v>
                </c:pt>
                <c:pt idx="1407">
                  <c:v>0.9876</c:v>
                </c:pt>
                <c:pt idx="1408">
                  <c:v>0.9874</c:v>
                </c:pt>
                <c:pt idx="1409">
                  <c:v>0.9868</c:v>
                </c:pt>
                <c:pt idx="1410">
                  <c:v>0.9863</c:v>
                </c:pt>
                <c:pt idx="1411">
                  <c:v>0.9859</c:v>
                </c:pt>
                <c:pt idx="1412">
                  <c:v>0.9856</c:v>
                </c:pt>
                <c:pt idx="1413">
                  <c:v>0.9853</c:v>
                </c:pt>
                <c:pt idx="1414">
                  <c:v>0.9849</c:v>
                </c:pt>
                <c:pt idx="1415">
                  <c:v>0.9845</c:v>
                </c:pt>
                <c:pt idx="1416">
                  <c:v>0.9842</c:v>
                </c:pt>
                <c:pt idx="1417">
                  <c:v>0.9839</c:v>
                </c:pt>
                <c:pt idx="1418">
                  <c:v>0.9836</c:v>
                </c:pt>
                <c:pt idx="1419">
                  <c:v>0.9831</c:v>
                </c:pt>
                <c:pt idx="1420">
                  <c:v>0.9827</c:v>
                </c:pt>
                <c:pt idx="1421">
                  <c:v>0.9825</c:v>
                </c:pt>
                <c:pt idx="1422">
                  <c:v>0.9821</c:v>
                </c:pt>
                <c:pt idx="1423">
                  <c:v>0.9818</c:v>
                </c:pt>
                <c:pt idx="1424">
                  <c:v>0.9814</c:v>
                </c:pt>
                <c:pt idx="1425">
                  <c:v>0.981</c:v>
                </c:pt>
                <c:pt idx="1426">
                  <c:v>0.9807</c:v>
                </c:pt>
                <c:pt idx="1427">
                  <c:v>0.9803</c:v>
                </c:pt>
                <c:pt idx="1428">
                  <c:v>0.9799</c:v>
                </c:pt>
                <c:pt idx="1429">
                  <c:v>0.9796</c:v>
                </c:pt>
                <c:pt idx="1430">
                  <c:v>0.9793</c:v>
                </c:pt>
                <c:pt idx="1431">
                  <c:v>0.9789</c:v>
                </c:pt>
                <c:pt idx="1432">
                  <c:v>0.9785</c:v>
                </c:pt>
                <c:pt idx="1433">
                  <c:v>0.9781</c:v>
                </c:pt>
                <c:pt idx="1434">
                  <c:v>0.9778</c:v>
                </c:pt>
                <c:pt idx="1435">
                  <c:v>0.9774</c:v>
                </c:pt>
                <c:pt idx="1436">
                  <c:v>0.9771</c:v>
                </c:pt>
                <c:pt idx="1437">
                  <c:v>0.9767</c:v>
                </c:pt>
                <c:pt idx="1438">
                  <c:v>0.9765</c:v>
                </c:pt>
                <c:pt idx="1439">
                  <c:v>0.9762</c:v>
                </c:pt>
                <c:pt idx="1440">
                  <c:v>0.9758</c:v>
                </c:pt>
                <c:pt idx="1441">
                  <c:v>0.9754</c:v>
                </c:pt>
                <c:pt idx="1442">
                  <c:v>0.975</c:v>
                </c:pt>
                <c:pt idx="1443">
                  <c:v>0.9746</c:v>
                </c:pt>
                <c:pt idx="1444">
                  <c:v>0.9743</c:v>
                </c:pt>
                <c:pt idx="1445">
                  <c:v>0.9738</c:v>
                </c:pt>
                <c:pt idx="1446">
                  <c:v>0.9735</c:v>
                </c:pt>
                <c:pt idx="1447">
                  <c:v>0.9732</c:v>
                </c:pt>
                <c:pt idx="1448">
                  <c:v>0.9728</c:v>
                </c:pt>
                <c:pt idx="1449">
                  <c:v>0.9725</c:v>
                </c:pt>
                <c:pt idx="1450">
                  <c:v>0.9722</c:v>
                </c:pt>
                <c:pt idx="1451">
                  <c:v>0.9719</c:v>
                </c:pt>
                <c:pt idx="1452">
                  <c:v>0.9715</c:v>
                </c:pt>
                <c:pt idx="1453">
                  <c:v>0.9711</c:v>
                </c:pt>
                <c:pt idx="1454">
                  <c:v>0.9708</c:v>
                </c:pt>
                <c:pt idx="1455">
                  <c:v>0.9704</c:v>
                </c:pt>
                <c:pt idx="1456">
                  <c:v>0.9699</c:v>
                </c:pt>
                <c:pt idx="1457">
                  <c:v>0.9695</c:v>
                </c:pt>
                <c:pt idx="1458">
                  <c:v>0.9693</c:v>
                </c:pt>
                <c:pt idx="1459">
                  <c:v>0.969</c:v>
                </c:pt>
                <c:pt idx="1460">
                  <c:v>0.9686</c:v>
                </c:pt>
                <c:pt idx="1461">
                  <c:v>0.9681</c:v>
                </c:pt>
                <c:pt idx="1462">
                  <c:v>0.9679</c:v>
                </c:pt>
                <c:pt idx="1463">
                  <c:v>0.9677</c:v>
                </c:pt>
                <c:pt idx="1464">
                  <c:v>0.9674</c:v>
                </c:pt>
                <c:pt idx="1465">
                  <c:v>0.9671</c:v>
                </c:pt>
                <c:pt idx="1466">
                  <c:v>0.9667</c:v>
                </c:pt>
                <c:pt idx="1467">
                  <c:v>0.9664</c:v>
                </c:pt>
                <c:pt idx="1468">
                  <c:v>0.966</c:v>
                </c:pt>
                <c:pt idx="1469">
                  <c:v>0.9656</c:v>
                </c:pt>
                <c:pt idx="1470">
                  <c:v>0.9653</c:v>
                </c:pt>
                <c:pt idx="1471">
                  <c:v>0.9649</c:v>
                </c:pt>
                <c:pt idx="1472">
                  <c:v>0.9644</c:v>
                </c:pt>
                <c:pt idx="1473">
                  <c:v>0.964</c:v>
                </c:pt>
                <c:pt idx="1474">
                  <c:v>0.9639</c:v>
                </c:pt>
                <c:pt idx="1475">
                  <c:v>0.9636</c:v>
                </c:pt>
                <c:pt idx="1476">
                  <c:v>0.9632</c:v>
                </c:pt>
                <c:pt idx="1477">
                  <c:v>0.9627</c:v>
                </c:pt>
                <c:pt idx="1478">
                  <c:v>0.9625</c:v>
                </c:pt>
                <c:pt idx="1479">
                  <c:v>0.9621</c:v>
                </c:pt>
                <c:pt idx="1480">
                  <c:v>0.9617</c:v>
                </c:pt>
                <c:pt idx="1481">
                  <c:v>0.9614</c:v>
                </c:pt>
                <c:pt idx="1482">
                  <c:v>0.9611</c:v>
                </c:pt>
                <c:pt idx="1483">
                  <c:v>0.9607</c:v>
                </c:pt>
                <c:pt idx="1484">
                  <c:v>0.9605</c:v>
                </c:pt>
                <c:pt idx="1485">
                  <c:v>0.9601</c:v>
                </c:pt>
                <c:pt idx="1486">
                  <c:v>0.9596</c:v>
                </c:pt>
                <c:pt idx="1487">
                  <c:v>0.9592</c:v>
                </c:pt>
                <c:pt idx="1488">
                  <c:v>0.9588</c:v>
                </c:pt>
                <c:pt idx="1489">
                  <c:v>0.9584</c:v>
                </c:pt>
                <c:pt idx="1490">
                  <c:v>0.958</c:v>
                </c:pt>
                <c:pt idx="1491">
                  <c:v>0.9577</c:v>
                </c:pt>
                <c:pt idx="1492">
                  <c:v>0.9575</c:v>
                </c:pt>
                <c:pt idx="1493">
                  <c:v>0.9571</c:v>
                </c:pt>
                <c:pt idx="1494">
                  <c:v>0.9566</c:v>
                </c:pt>
                <c:pt idx="1495">
                  <c:v>0.9563</c:v>
                </c:pt>
                <c:pt idx="1496">
                  <c:v>0.9561</c:v>
                </c:pt>
                <c:pt idx="1497">
                  <c:v>0.9558</c:v>
                </c:pt>
                <c:pt idx="1498">
                  <c:v>0.9553</c:v>
                </c:pt>
                <c:pt idx="1499">
                  <c:v>0.9548</c:v>
                </c:pt>
                <c:pt idx="1500">
                  <c:v>0.9541</c:v>
                </c:pt>
                <c:pt idx="1501">
                  <c:v>0.9537</c:v>
                </c:pt>
                <c:pt idx="1502">
                  <c:v>0.9535</c:v>
                </c:pt>
                <c:pt idx="1503">
                  <c:v>0.9536</c:v>
                </c:pt>
                <c:pt idx="1504">
                  <c:v>0.9532</c:v>
                </c:pt>
                <c:pt idx="1505">
                  <c:v>0.9528</c:v>
                </c:pt>
                <c:pt idx="1506">
                  <c:v>0.9526</c:v>
                </c:pt>
                <c:pt idx="1507">
                  <c:v>0.9521</c:v>
                </c:pt>
                <c:pt idx="1508">
                  <c:v>0.9517</c:v>
                </c:pt>
                <c:pt idx="1509">
                  <c:v>0.9515</c:v>
                </c:pt>
                <c:pt idx="1510">
                  <c:v>0.9513</c:v>
                </c:pt>
                <c:pt idx="1511">
                  <c:v>0.951</c:v>
                </c:pt>
                <c:pt idx="1512">
                  <c:v>0.9506</c:v>
                </c:pt>
                <c:pt idx="1513">
                  <c:v>0.9502</c:v>
                </c:pt>
                <c:pt idx="1514">
                  <c:v>0.9498</c:v>
                </c:pt>
                <c:pt idx="1515">
                  <c:v>0.9497</c:v>
                </c:pt>
                <c:pt idx="1516">
                  <c:v>0.9495</c:v>
                </c:pt>
                <c:pt idx="1517">
                  <c:v>0.9491</c:v>
                </c:pt>
                <c:pt idx="1518">
                  <c:v>0.9489</c:v>
                </c:pt>
                <c:pt idx="1519">
                  <c:v>0.9484</c:v>
                </c:pt>
                <c:pt idx="1520">
                  <c:v>0.948</c:v>
                </c:pt>
                <c:pt idx="1521">
                  <c:v>0.9478</c:v>
                </c:pt>
                <c:pt idx="1522">
                  <c:v>0.9474</c:v>
                </c:pt>
                <c:pt idx="1523">
                  <c:v>0.9471</c:v>
                </c:pt>
                <c:pt idx="1524">
                  <c:v>0.9469</c:v>
                </c:pt>
                <c:pt idx="1525">
                  <c:v>0.9466</c:v>
                </c:pt>
                <c:pt idx="1526">
                  <c:v>0.9464</c:v>
                </c:pt>
                <c:pt idx="1527">
                  <c:v>0.9461</c:v>
                </c:pt>
                <c:pt idx="1528">
                  <c:v>0.9458</c:v>
                </c:pt>
                <c:pt idx="1529">
                  <c:v>0.9453</c:v>
                </c:pt>
                <c:pt idx="1530">
                  <c:v>0.945</c:v>
                </c:pt>
                <c:pt idx="1531">
                  <c:v>0.9447</c:v>
                </c:pt>
                <c:pt idx="1532">
                  <c:v>0.9445</c:v>
                </c:pt>
                <c:pt idx="1533">
                  <c:v>0.9441</c:v>
                </c:pt>
                <c:pt idx="1534">
                  <c:v>0.9436</c:v>
                </c:pt>
                <c:pt idx="1535">
                  <c:v>0.9433</c:v>
                </c:pt>
                <c:pt idx="1536">
                  <c:v>0.9431</c:v>
                </c:pt>
                <c:pt idx="1537">
                  <c:v>0.9428</c:v>
                </c:pt>
                <c:pt idx="1538">
                  <c:v>0.9425</c:v>
                </c:pt>
                <c:pt idx="1539">
                  <c:v>0.9422</c:v>
                </c:pt>
                <c:pt idx="1540">
                  <c:v>0.9418</c:v>
                </c:pt>
                <c:pt idx="1541">
                  <c:v>0.9414</c:v>
                </c:pt>
                <c:pt idx="1542">
                  <c:v>0.9411</c:v>
                </c:pt>
                <c:pt idx="1543">
                  <c:v>0.9407</c:v>
                </c:pt>
                <c:pt idx="1544">
                  <c:v>0.9404</c:v>
                </c:pt>
                <c:pt idx="1545">
                  <c:v>0.9404</c:v>
                </c:pt>
                <c:pt idx="1546">
                  <c:v>0.9403</c:v>
                </c:pt>
                <c:pt idx="1547">
                  <c:v>0.9402</c:v>
                </c:pt>
                <c:pt idx="1548">
                  <c:v>0.9401</c:v>
                </c:pt>
                <c:pt idx="1549">
                  <c:v>0.94</c:v>
                </c:pt>
                <c:pt idx="1550">
                  <c:v>0.9397</c:v>
                </c:pt>
                <c:pt idx="1551">
                  <c:v>0.9392</c:v>
                </c:pt>
                <c:pt idx="1552">
                  <c:v>0.9387</c:v>
                </c:pt>
                <c:pt idx="1553">
                  <c:v>0.9382</c:v>
                </c:pt>
                <c:pt idx="1554">
                  <c:v>0.9379</c:v>
                </c:pt>
                <c:pt idx="1555">
                  <c:v>0.9379</c:v>
                </c:pt>
                <c:pt idx="1556">
                  <c:v>0.9379</c:v>
                </c:pt>
                <c:pt idx="1557">
                  <c:v>0.9375</c:v>
                </c:pt>
                <c:pt idx="1558">
                  <c:v>0.9371</c:v>
                </c:pt>
                <c:pt idx="1559">
                  <c:v>0.9367</c:v>
                </c:pt>
                <c:pt idx="1560">
                  <c:v>0.9363</c:v>
                </c:pt>
                <c:pt idx="1561">
                  <c:v>0.936</c:v>
                </c:pt>
                <c:pt idx="1562">
                  <c:v>0.9356</c:v>
                </c:pt>
                <c:pt idx="1563">
                  <c:v>0.9352</c:v>
                </c:pt>
                <c:pt idx="1564">
                  <c:v>0.9348</c:v>
                </c:pt>
                <c:pt idx="1565">
                  <c:v>0.9344</c:v>
                </c:pt>
                <c:pt idx="1566">
                  <c:v>0.9339</c:v>
                </c:pt>
                <c:pt idx="1567">
                  <c:v>0.9335</c:v>
                </c:pt>
                <c:pt idx="1568">
                  <c:v>0.933</c:v>
                </c:pt>
                <c:pt idx="1569">
                  <c:v>0.9326</c:v>
                </c:pt>
                <c:pt idx="1570">
                  <c:v>0.9324</c:v>
                </c:pt>
                <c:pt idx="1571">
                  <c:v>0.932</c:v>
                </c:pt>
                <c:pt idx="1572">
                  <c:v>0.9317</c:v>
                </c:pt>
                <c:pt idx="1573">
                  <c:v>0.9315</c:v>
                </c:pt>
                <c:pt idx="1574">
                  <c:v>0.9312</c:v>
                </c:pt>
                <c:pt idx="1575">
                  <c:v>0.9309</c:v>
                </c:pt>
                <c:pt idx="1576">
                  <c:v>0.9305</c:v>
                </c:pt>
                <c:pt idx="1577">
                  <c:v>0.9301</c:v>
                </c:pt>
                <c:pt idx="1578">
                  <c:v>0.9298</c:v>
                </c:pt>
                <c:pt idx="1579">
                  <c:v>0.9295</c:v>
                </c:pt>
                <c:pt idx="1580">
                  <c:v>0.9292</c:v>
                </c:pt>
                <c:pt idx="1581">
                  <c:v>0.9288</c:v>
                </c:pt>
                <c:pt idx="1582">
                  <c:v>0.9285</c:v>
                </c:pt>
                <c:pt idx="1583">
                  <c:v>0.9281</c:v>
                </c:pt>
                <c:pt idx="1584">
                  <c:v>0.9277</c:v>
                </c:pt>
                <c:pt idx="1585">
                  <c:v>0.9274</c:v>
                </c:pt>
                <c:pt idx="1586">
                  <c:v>0.9272</c:v>
                </c:pt>
                <c:pt idx="1587">
                  <c:v>0.9267</c:v>
                </c:pt>
                <c:pt idx="1588">
                  <c:v>0.9263</c:v>
                </c:pt>
                <c:pt idx="1589">
                  <c:v>0.9261</c:v>
                </c:pt>
                <c:pt idx="1590">
                  <c:v>0.9261</c:v>
                </c:pt>
                <c:pt idx="1591">
                  <c:v>0.9259</c:v>
                </c:pt>
                <c:pt idx="1592">
                  <c:v>0.9256</c:v>
                </c:pt>
                <c:pt idx="1593">
                  <c:v>0.9254</c:v>
                </c:pt>
                <c:pt idx="1594">
                  <c:v>0.925</c:v>
                </c:pt>
                <c:pt idx="1595">
                  <c:v>0.9246</c:v>
                </c:pt>
                <c:pt idx="1596">
                  <c:v>0.9241</c:v>
                </c:pt>
                <c:pt idx="1597">
                  <c:v>0.9235</c:v>
                </c:pt>
                <c:pt idx="1598">
                  <c:v>0.9227</c:v>
                </c:pt>
                <c:pt idx="1599">
                  <c:v>0.922</c:v>
                </c:pt>
                <c:pt idx="1600">
                  <c:v>0.9217</c:v>
                </c:pt>
                <c:pt idx="1601">
                  <c:v>0.9217</c:v>
                </c:pt>
                <c:pt idx="1602">
                  <c:v>0.9216</c:v>
                </c:pt>
                <c:pt idx="1603">
                  <c:v>0.9214</c:v>
                </c:pt>
                <c:pt idx="1604">
                  <c:v>0.9213</c:v>
                </c:pt>
                <c:pt idx="1605">
                  <c:v>0.9211</c:v>
                </c:pt>
                <c:pt idx="1606">
                  <c:v>0.9206</c:v>
                </c:pt>
                <c:pt idx="1607">
                  <c:v>0.9201</c:v>
                </c:pt>
                <c:pt idx="1608">
                  <c:v>0.9197</c:v>
                </c:pt>
                <c:pt idx="1609">
                  <c:v>0.9193</c:v>
                </c:pt>
                <c:pt idx="1610">
                  <c:v>0.9188</c:v>
                </c:pt>
                <c:pt idx="1611">
                  <c:v>0.9182</c:v>
                </c:pt>
                <c:pt idx="1612">
                  <c:v>0.9175</c:v>
                </c:pt>
                <c:pt idx="1613">
                  <c:v>0.9169</c:v>
                </c:pt>
                <c:pt idx="1614">
                  <c:v>0.9166</c:v>
                </c:pt>
                <c:pt idx="1615">
                  <c:v>0.9163</c:v>
                </c:pt>
                <c:pt idx="1616">
                  <c:v>0.9165</c:v>
                </c:pt>
                <c:pt idx="1617">
                  <c:v>0.9167</c:v>
                </c:pt>
                <c:pt idx="1618">
                  <c:v>0.9166</c:v>
                </c:pt>
                <c:pt idx="1619">
                  <c:v>0.9161</c:v>
                </c:pt>
                <c:pt idx="1620">
                  <c:v>0.9158</c:v>
                </c:pt>
                <c:pt idx="1621">
                  <c:v>0.9155</c:v>
                </c:pt>
                <c:pt idx="1622">
                  <c:v>0.9152</c:v>
                </c:pt>
                <c:pt idx="1623">
                  <c:v>0.9148</c:v>
                </c:pt>
                <c:pt idx="1624">
                  <c:v>0.9142</c:v>
                </c:pt>
                <c:pt idx="1625">
                  <c:v>0.9139</c:v>
                </c:pt>
                <c:pt idx="1626">
                  <c:v>0.9135</c:v>
                </c:pt>
                <c:pt idx="1627">
                  <c:v>0.9132</c:v>
                </c:pt>
                <c:pt idx="1628">
                  <c:v>0.9129</c:v>
                </c:pt>
                <c:pt idx="1629">
                  <c:v>0.9125</c:v>
                </c:pt>
                <c:pt idx="1630">
                  <c:v>0.9121</c:v>
                </c:pt>
                <c:pt idx="1631">
                  <c:v>0.9118</c:v>
                </c:pt>
                <c:pt idx="1632">
                  <c:v>0.9114</c:v>
                </c:pt>
                <c:pt idx="1633">
                  <c:v>0.911</c:v>
                </c:pt>
                <c:pt idx="1634">
                  <c:v>0.9107</c:v>
                </c:pt>
                <c:pt idx="1635">
                  <c:v>0.9105</c:v>
                </c:pt>
                <c:pt idx="1636">
                  <c:v>0.9103</c:v>
                </c:pt>
                <c:pt idx="1637">
                  <c:v>0.91</c:v>
                </c:pt>
                <c:pt idx="1638">
                  <c:v>0.9096</c:v>
                </c:pt>
                <c:pt idx="1639">
                  <c:v>0.9091</c:v>
                </c:pt>
                <c:pt idx="1640">
                  <c:v>0.9087</c:v>
                </c:pt>
                <c:pt idx="1641">
                  <c:v>0.9085</c:v>
                </c:pt>
                <c:pt idx="1642">
                  <c:v>0.9081</c:v>
                </c:pt>
                <c:pt idx="1643">
                  <c:v>0.9079</c:v>
                </c:pt>
                <c:pt idx="1644">
                  <c:v>0.9076</c:v>
                </c:pt>
                <c:pt idx="1645">
                  <c:v>0.9073</c:v>
                </c:pt>
                <c:pt idx="1646">
                  <c:v>0.907</c:v>
                </c:pt>
                <c:pt idx="1647">
                  <c:v>0.9066</c:v>
                </c:pt>
                <c:pt idx="1648">
                  <c:v>0.9062</c:v>
                </c:pt>
                <c:pt idx="1649">
                  <c:v>0.9058</c:v>
                </c:pt>
                <c:pt idx="1650">
                  <c:v>0.9055</c:v>
                </c:pt>
                <c:pt idx="1651">
                  <c:v>0.9052</c:v>
                </c:pt>
                <c:pt idx="1652">
                  <c:v>0.905</c:v>
                </c:pt>
                <c:pt idx="1653">
                  <c:v>0.9046</c:v>
                </c:pt>
                <c:pt idx="1654">
                  <c:v>0.9043</c:v>
                </c:pt>
                <c:pt idx="1655">
                  <c:v>0.9038</c:v>
                </c:pt>
                <c:pt idx="1656">
                  <c:v>0.9034</c:v>
                </c:pt>
                <c:pt idx="1657">
                  <c:v>0.9031</c:v>
                </c:pt>
                <c:pt idx="1658">
                  <c:v>0.9028</c:v>
                </c:pt>
                <c:pt idx="1659">
                  <c:v>0.9025</c:v>
                </c:pt>
                <c:pt idx="1660">
                  <c:v>0.9022</c:v>
                </c:pt>
                <c:pt idx="1661">
                  <c:v>0.9019</c:v>
                </c:pt>
                <c:pt idx="1662">
                  <c:v>0.9014</c:v>
                </c:pt>
                <c:pt idx="1663">
                  <c:v>0.9011</c:v>
                </c:pt>
                <c:pt idx="1664">
                  <c:v>0.9008</c:v>
                </c:pt>
                <c:pt idx="1665">
                  <c:v>0.9004</c:v>
                </c:pt>
                <c:pt idx="1666">
                  <c:v>0.9001</c:v>
                </c:pt>
                <c:pt idx="1667">
                  <c:v>0.8999</c:v>
                </c:pt>
                <c:pt idx="1668">
                  <c:v>0.8994</c:v>
                </c:pt>
                <c:pt idx="1669">
                  <c:v>0.8991</c:v>
                </c:pt>
                <c:pt idx="1670">
                  <c:v>0.8987</c:v>
                </c:pt>
                <c:pt idx="1671">
                  <c:v>0.8984</c:v>
                </c:pt>
                <c:pt idx="1672">
                  <c:v>0.8981</c:v>
                </c:pt>
                <c:pt idx="1673">
                  <c:v>0.8978</c:v>
                </c:pt>
                <c:pt idx="1674">
                  <c:v>0.8974</c:v>
                </c:pt>
                <c:pt idx="1675">
                  <c:v>0.8969</c:v>
                </c:pt>
                <c:pt idx="1676">
                  <c:v>0.8967</c:v>
                </c:pt>
                <c:pt idx="1677">
                  <c:v>0.8964</c:v>
                </c:pt>
                <c:pt idx="1678">
                  <c:v>0.896</c:v>
                </c:pt>
                <c:pt idx="1679">
                  <c:v>0.8957</c:v>
                </c:pt>
                <c:pt idx="1680">
                  <c:v>0.8954</c:v>
                </c:pt>
                <c:pt idx="1681">
                  <c:v>0.8952</c:v>
                </c:pt>
                <c:pt idx="1682">
                  <c:v>0.8948</c:v>
                </c:pt>
                <c:pt idx="1683">
                  <c:v>0.8944</c:v>
                </c:pt>
                <c:pt idx="1684">
                  <c:v>0.8941</c:v>
                </c:pt>
                <c:pt idx="1685">
                  <c:v>0.8935</c:v>
                </c:pt>
                <c:pt idx="1686">
                  <c:v>0.8932</c:v>
                </c:pt>
                <c:pt idx="1687">
                  <c:v>0.8928</c:v>
                </c:pt>
                <c:pt idx="1688">
                  <c:v>0.8926</c:v>
                </c:pt>
                <c:pt idx="1689">
                  <c:v>0.8922</c:v>
                </c:pt>
                <c:pt idx="1690">
                  <c:v>0.8918</c:v>
                </c:pt>
                <c:pt idx="1691">
                  <c:v>0.8914</c:v>
                </c:pt>
                <c:pt idx="1692">
                  <c:v>0.8911</c:v>
                </c:pt>
                <c:pt idx="1693">
                  <c:v>0.8909</c:v>
                </c:pt>
                <c:pt idx="1694">
                  <c:v>0.8905</c:v>
                </c:pt>
                <c:pt idx="1695">
                  <c:v>0.8902</c:v>
                </c:pt>
                <c:pt idx="1696">
                  <c:v>0.8899</c:v>
                </c:pt>
                <c:pt idx="1697">
                  <c:v>0.8896</c:v>
                </c:pt>
                <c:pt idx="1698">
                  <c:v>0.8894</c:v>
                </c:pt>
                <c:pt idx="1699">
                  <c:v>0.889</c:v>
                </c:pt>
                <c:pt idx="1700">
                  <c:v>0.8886</c:v>
                </c:pt>
                <c:pt idx="1701">
                  <c:v>0.8883</c:v>
                </c:pt>
                <c:pt idx="1702">
                  <c:v>0.8879</c:v>
                </c:pt>
                <c:pt idx="1703">
                  <c:v>0.8875</c:v>
                </c:pt>
                <c:pt idx="1704">
                  <c:v>0.8871</c:v>
                </c:pt>
                <c:pt idx="1705">
                  <c:v>0.8868</c:v>
                </c:pt>
                <c:pt idx="1706">
                  <c:v>0.8866</c:v>
                </c:pt>
                <c:pt idx="1707">
                  <c:v>0.8863</c:v>
                </c:pt>
                <c:pt idx="1708">
                  <c:v>0.8859</c:v>
                </c:pt>
                <c:pt idx="1709">
                  <c:v>0.8856</c:v>
                </c:pt>
                <c:pt idx="1710">
                  <c:v>0.8853</c:v>
                </c:pt>
                <c:pt idx="1711">
                  <c:v>0.8849</c:v>
                </c:pt>
                <c:pt idx="1712">
                  <c:v>0.8846</c:v>
                </c:pt>
                <c:pt idx="1713">
                  <c:v>0.8842</c:v>
                </c:pt>
                <c:pt idx="1714">
                  <c:v>0.8838</c:v>
                </c:pt>
                <c:pt idx="1715">
                  <c:v>0.8834</c:v>
                </c:pt>
                <c:pt idx="1716">
                  <c:v>0.8832</c:v>
                </c:pt>
                <c:pt idx="1717">
                  <c:v>0.8829</c:v>
                </c:pt>
                <c:pt idx="1718">
                  <c:v>0.8825</c:v>
                </c:pt>
                <c:pt idx="1719">
                  <c:v>0.8821</c:v>
                </c:pt>
                <c:pt idx="1720">
                  <c:v>0.8818</c:v>
                </c:pt>
                <c:pt idx="1721">
                  <c:v>0.8815</c:v>
                </c:pt>
                <c:pt idx="1722">
                  <c:v>0.881</c:v>
                </c:pt>
                <c:pt idx="1723">
                  <c:v>0.8807</c:v>
                </c:pt>
                <c:pt idx="1724">
                  <c:v>0.8803</c:v>
                </c:pt>
                <c:pt idx="1725">
                  <c:v>0.8801</c:v>
                </c:pt>
                <c:pt idx="1726">
                  <c:v>0.8798</c:v>
                </c:pt>
                <c:pt idx="1727">
                  <c:v>0.8795</c:v>
                </c:pt>
                <c:pt idx="1728">
                  <c:v>0.8793</c:v>
                </c:pt>
                <c:pt idx="1729">
                  <c:v>0.8789</c:v>
                </c:pt>
                <c:pt idx="1730">
                  <c:v>0.8785</c:v>
                </c:pt>
                <c:pt idx="1731">
                  <c:v>0.8779</c:v>
                </c:pt>
                <c:pt idx="1732">
                  <c:v>0.8777</c:v>
                </c:pt>
                <c:pt idx="1733">
                  <c:v>0.8774</c:v>
                </c:pt>
                <c:pt idx="1734">
                  <c:v>0.8771</c:v>
                </c:pt>
                <c:pt idx="1735">
                  <c:v>0.8767</c:v>
                </c:pt>
                <c:pt idx="1736">
                  <c:v>0.8765</c:v>
                </c:pt>
                <c:pt idx="1737">
                  <c:v>0.8762</c:v>
                </c:pt>
                <c:pt idx="1738">
                  <c:v>0.8759</c:v>
                </c:pt>
                <c:pt idx="1739">
                  <c:v>0.8755</c:v>
                </c:pt>
                <c:pt idx="1740">
                  <c:v>0.875</c:v>
                </c:pt>
                <c:pt idx="1741">
                  <c:v>0.8748</c:v>
                </c:pt>
                <c:pt idx="1742">
                  <c:v>0.8745</c:v>
                </c:pt>
                <c:pt idx="1743">
                  <c:v>0.8742</c:v>
                </c:pt>
                <c:pt idx="1744">
                  <c:v>0.8739</c:v>
                </c:pt>
                <c:pt idx="1745">
                  <c:v>0.8736</c:v>
                </c:pt>
                <c:pt idx="1746">
                  <c:v>0.8733</c:v>
                </c:pt>
                <c:pt idx="1747">
                  <c:v>0.8728</c:v>
                </c:pt>
                <c:pt idx="1748">
                  <c:v>0.8726</c:v>
                </c:pt>
                <c:pt idx="1749">
                  <c:v>0.8723</c:v>
                </c:pt>
                <c:pt idx="1750">
                  <c:v>0.8721</c:v>
                </c:pt>
                <c:pt idx="1751">
                  <c:v>0.8716</c:v>
                </c:pt>
                <c:pt idx="1752">
                  <c:v>0.8713</c:v>
                </c:pt>
                <c:pt idx="1753">
                  <c:v>0.8711</c:v>
                </c:pt>
                <c:pt idx="1754">
                  <c:v>0.8707</c:v>
                </c:pt>
                <c:pt idx="1755">
                  <c:v>0.8704</c:v>
                </c:pt>
                <c:pt idx="1756">
                  <c:v>0.8701</c:v>
                </c:pt>
                <c:pt idx="1757">
                  <c:v>0.8699</c:v>
                </c:pt>
                <c:pt idx="1758">
                  <c:v>0.8696</c:v>
                </c:pt>
                <c:pt idx="1759">
                  <c:v>0.8692</c:v>
                </c:pt>
                <c:pt idx="1760">
                  <c:v>0.8688</c:v>
                </c:pt>
                <c:pt idx="1761">
                  <c:v>0.8685</c:v>
                </c:pt>
                <c:pt idx="1762">
                  <c:v>0.8682</c:v>
                </c:pt>
                <c:pt idx="1763">
                  <c:v>0.8679</c:v>
                </c:pt>
                <c:pt idx="1764">
                  <c:v>0.8676</c:v>
                </c:pt>
                <c:pt idx="1765">
                  <c:v>0.8673</c:v>
                </c:pt>
                <c:pt idx="1766">
                  <c:v>0.867</c:v>
                </c:pt>
                <c:pt idx="1767">
                  <c:v>0.8666</c:v>
                </c:pt>
                <c:pt idx="1768">
                  <c:v>0.8664</c:v>
                </c:pt>
                <c:pt idx="1769">
                  <c:v>0.8661</c:v>
                </c:pt>
                <c:pt idx="1770">
                  <c:v>0.8657</c:v>
                </c:pt>
                <c:pt idx="1771">
                  <c:v>0.8656</c:v>
                </c:pt>
                <c:pt idx="1772">
                  <c:v>0.8651</c:v>
                </c:pt>
                <c:pt idx="1773">
                  <c:v>0.8648</c:v>
                </c:pt>
                <c:pt idx="1774">
                  <c:v>0.8643</c:v>
                </c:pt>
                <c:pt idx="1775">
                  <c:v>0.8641</c:v>
                </c:pt>
                <c:pt idx="1776">
                  <c:v>0.8638</c:v>
                </c:pt>
                <c:pt idx="1777">
                  <c:v>0.8635</c:v>
                </c:pt>
                <c:pt idx="1778">
                  <c:v>0.8632</c:v>
                </c:pt>
                <c:pt idx="1779">
                  <c:v>0.8629</c:v>
                </c:pt>
                <c:pt idx="1780">
                  <c:v>0.8626</c:v>
                </c:pt>
                <c:pt idx="1781">
                  <c:v>0.8623</c:v>
                </c:pt>
                <c:pt idx="1782">
                  <c:v>0.862</c:v>
                </c:pt>
                <c:pt idx="1783">
                  <c:v>0.8617</c:v>
                </c:pt>
                <c:pt idx="1784">
                  <c:v>0.8614</c:v>
                </c:pt>
                <c:pt idx="1785">
                  <c:v>0.861</c:v>
                </c:pt>
                <c:pt idx="1786">
                  <c:v>0.8608</c:v>
                </c:pt>
                <c:pt idx="1787">
                  <c:v>0.8605</c:v>
                </c:pt>
                <c:pt idx="1788">
                  <c:v>0.8601</c:v>
                </c:pt>
                <c:pt idx="1789">
                  <c:v>0.8598</c:v>
                </c:pt>
                <c:pt idx="1790">
                  <c:v>0.8595</c:v>
                </c:pt>
                <c:pt idx="1791">
                  <c:v>0.8591</c:v>
                </c:pt>
                <c:pt idx="1792">
                  <c:v>0.8589</c:v>
                </c:pt>
                <c:pt idx="1793">
                  <c:v>0.8587</c:v>
                </c:pt>
                <c:pt idx="1794">
                  <c:v>0.8583</c:v>
                </c:pt>
                <c:pt idx="1795">
                  <c:v>0.8581</c:v>
                </c:pt>
                <c:pt idx="1796">
                  <c:v>0.8578</c:v>
                </c:pt>
                <c:pt idx="1797">
                  <c:v>0.8575</c:v>
                </c:pt>
                <c:pt idx="1798">
                  <c:v>0.8574</c:v>
                </c:pt>
                <c:pt idx="1799">
                  <c:v>0.857</c:v>
                </c:pt>
                <c:pt idx="1800">
                  <c:v>0.8567</c:v>
                </c:pt>
                <c:pt idx="1801">
                  <c:v>0.8564</c:v>
                </c:pt>
                <c:pt idx="1802">
                  <c:v>0.8563</c:v>
                </c:pt>
                <c:pt idx="1803">
                  <c:v>0.8561</c:v>
                </c:pt>
                <c:pt idx="1804">
                  <c:v>0.8554</c:v>
                </c:pt>
                <c:pt idx="1805">
                  <c:v>0.855</c:v>
                </c:pt>
                <c:pt idx="1806">
                  <c:v>0.8549</c:v>
                </c:pt>
                <c:pt idx="1807">
                  <c:v>0.8544</c:v>
                </c:pt>
                <c:pt idx="1808">
                  <c:v>0.8541</c:v>
                </c:pt>
                <c:pt idx="1809">
                  <c:v>0.8538</c:v>
                </c:pt>
                <c:pt idx="1810">
                  <c:v>0.8536</c:v>
                </c:pt>
                <c:pt idx="1811">
                  <c:v>0.8535</c:v>
                </c:pt>
                <c:pt idx="1812">
                  <c:v>0.8529</c:v>
                </c:pt>
                <c:pt idx="1813">
                  <c:v>0.8524</c:v>
                </c:pt>
                <c:pt idx="1814">
                  <c:v>0.8522</c:v>
                </c:pt>
                <c:pt idx="1815">
                  <c:v>0.8519</c:v>
                </c:pt>
                <c:pt idx="1816">
                  <c:v>0.8516</c:v>
                </c:pt>
                <c:pt idx="1817">
                  <c:v>0.8513</c:v>
                </c:pt>
                <c:pt idx="1818">
                  <c:v>0.851</c:v>
                </c:pt>
                <c:pt idx="1819">
                  <c:v>0.8507</c:v>
                </c:pt>
                <c:pt idx="1820">
                  <c:v>0.8503</c:v>
                </c:pt>
                <c:pt idx="1821">
                  <c:v>0.8502</c:v>
                </c:pt>
                <c:pt idx="1822">
                  <c:v>0.85</c:v>
                </c:pt>
                <c:pt idx="1823">
                  <c:v>0.8495</c:v>
                </c:pt>
                <c:pt idx="1824">
                  <c:v>0.8489</c:v>
                </c:pt>
                <c:pt idx="1825">
                  <c:v>0.8487</c:v>
                </c:pt>
                <c:pt idx="1826">
                  <c:v>0.8487</c:v>
                </c:pt>
                <c:pt idx="1827">
                  <c:v>0.8482</c:v>
                </c:pt>
                <c:pt idx="1828">
                  <c:v>0.8478</c:v>
                </c:pt>
                <c:pt idx="1829">
                  <c:v>0.8476</c:v>
                </c:pt>
                <c:pt idx="1830">
                  <c:v>0.8472</c:v>
                </c:pt>
                <c:pt idx="1831">
                  <c:v>0.847</c:v>
                </c:pt>
                <c:pt idx="1832">
                  <c:v>0.8466</c:v>
                </c:pt>
                <c:pt idx="1833">
                  <c:v>0.8462</c:v>
                </c:pt>
                <c:pt idx="1834">
                  <c:v>0.8459</c:v>
                </c:pt>
                <c:pt idx="1835">
                  <c:v>0.8457</c:v>
                </c:pt>
                <c:pt idx="1836">
                  <c:v>0.8456</c:v>
                </c:pt>
                <c:pt idx="1837">
                  <c:v>0.8453</c:v>
                </c:pt>
                <c:pt idx="1838">
                  <c:v>0.845</c:v>
                </c:pt>
                <c:pt idx="1839">
                  <c:v>0.8447</c:v>
                </c:pt>
                <c:pt idx="1840">
                  <c:v>0.8445</c:v>
                </c:pt>
                <c:pt idx="1841">
                  <c:v>0.8444</c:v>
                </c:pt>
                <c:pt idx="1842">
                  <c:v>0.8441</c:v>
                </c:pt>
                <c:pt idx="1843">
                  <c:v>0.8438</c:v>
                </c:pt>
                <c:pt idx="1844">
                  <c:v>0.8434</c:v>
                </c:pt>
                <c:pt idx="1845">
                  <c:v>0.8431</c:v>
                </c:pt>
                <c:pt idx="1846">
                  <c:v>0.8427</c:v>
                </c:pt>
                <c:pt idx="1847">
                  <c:v>0.8425</c:v>
                </c:pt>
                <c:pt idx="1848">
                  <c:v>0.8422</c:v>
                </c:pt>
                <c:pt idx="1849">
                  <c:v>0.8419</c:v>
                </c:pt>
                <c:pt idx="1850">
                  <c:v>0.8415</c:v>
                </c:pt>
                <c:pt idx="1851">
                  <c:v>0.8413</c:v>
                </c:pt>
                <c:pt idx="1852">
                  <c:v>0.841</c:v>
                </c:pt>
                <c:pt idx="1853">
                  <c:v>0.8407</c:v>
                </c:pt>
                <c:pt idx="1854">
                  <c:v>0.8404</c:v>
                </c:pt>
                <c:pt idx="1855">
                  <c:v>0.8401</c:v>
                </c:pt>
                <c:pt idx="1856">
                  <c:v>0.8399</c:v>
                </c:pt>
                <c:pt idx="1857">
                  <c:v>0.8395</c:v>
                </c:pt>
                <c:pt idx="1858">
                  <c:v>0.8393</c:v>
                </c:pt>
                <c:pt idx="1859">
                  <c:v>0.8388</c:v>
                </c:pt>
                <c:pt idx="1860">
                  <c:v>0.8386</c:v>
                </c:pt>
                <c:pt idx="1861">
                  <c:v>0.8383</c:v>
                </c:pt>
                <c:pt idx="1862">
                  <c:v>0.8381</c:v>
                </c:pt>
                <c:pt idx="1863">
                  <c:v>0.8376</c:v>
                </c:pt>
                <c:pt idx="1864">
                  <c:v>0.8373</c:v>
                </c:pt>
                <c:pt idx="1865">
                  <c:v>0.837</c:v>
                </c:pt>
                <c:pt idx="1866">
                  <c:v>0.837</c:v>
                </c:pt>
                <c:pt idx="1867">
                  <c:v>0.8366</c:v>
                </c:pt>
                <c:pt idx="1868">
                  <c:v>0.8363</c:v>
                </c:pt>
                <c:pt idx="1869">
                  <c:v>0.836</c:v>
                </c:pt>
                <c:pt idx="1870">
                  <c:v>0.8357</c:v>
                </c:pt>
                <c:pt idx="1871">
                  <c:v>0.8353</c:v>
                </c:pt>
                <c:pt idx="1872">
                  <c:v>0.8351</c:v>
                </c:pt>
                <c:pt idx="1873">
                  <c:v>0.8348</c:v>
                </c:pt>
                <c:pt idx="1874">
                  <c:v>0.8345</c:v>
                </c:pt>
                <c:pt idx="1875">
                  <c:v>0.8341</c:v>
                </c:pt>
                <c:pt idx="1876">
                  <c:v>0.8339</c:v>
                </c:pt>
                <c:pt idx="1877">
                  <c:v>0.8335</c:v>
                </c:pt>
                <c:pt idx="1878">
                  <c:v>0.8333</c:v>
                </c:pt>
                <c:pt idx="1879">
                  <c:v>0.833</c:v>
                </c:pt>
                <c:pt idx="1880">
                  <c:v>0.8327</c:v>
                </c:pt>
                <c:pt idx="1881">
                  <c:v>0.8324</c:v>
                </c:pt>
                <c:pt idx="1882">
                  <c:v>0.8321</c:v>
                </c:pt>
                <c:pt idx="1883">
                  <c:v>0.8317</c:v>
                </c:pt>
                <c:pt idx="1884">
                  <c:v>0.8315</c:v>
                </c:pt>
                <c:pt idx="1885">
                  <c:v>0.8312</c:v>
                </c:pt>
                <c:pt idx="1886">
                  <c:v>0.8309</c:v>
                </c:pt>
                <c:pt idx="1887">
                  <c:v>0.8305</c:v>
                </c:pt>
                <c:pt idx="1888">
                  <c:v>0.8302</c:v>
                </c:pt>
                <c:pt idx="1889">
                  <c:v>0.8298</c:v>
                </c:pt>
                <c:pt idx="1890">
                  <c:v>0.8296</c:v>
                </c:pt>
                <c:pt idx="1891">
                  <c:v>0.8293</c:v>
                </c:pt>
                <c:pt idx="1892">
                  <c:v>0.8291</c:v>
                </c:pt>
                <c:pt idx="1893">
                  <c:v>0.8287</c:v>
                </c:pt>
                <c:pt idx="1894">
                  <c:v>0.8284</c:v>
                </c:pt>
                <c:pt idx="1895">
                  <c:v>0.828</c:v>
                </c:pt>
                <c:pt idx="1896">
                  <c:v>0.8278</c:v>
                </c:pt>
                <c:pt idx="1897">
                  <c:v>0.8274</c:v>
                </c:pt>
                <c:pt idx="1898">
                  <c:v>0.8271</c:v>
                </c:pt>
                <c:pt idx="1899">
                  <c:v>0.8268</c:v>
                </c:pt>
                <c:pt idx="1900">
                  <c:v>0.8264</c:v>
                </c:pt>
                <c:pt idx="1901">
                  <c:v>0.8262</c:v>
                </c:pt>
                <c:pt idx="1902">
                  <c:v>0.8261</c:v>
                </c:pt>
                <c:pt idx="1903">
                  <c:v>0.8258</c:v>
                </c:pt>
                <c:pt idx="1904">
                  <c:v>0.8254</c:v>
                </c:pt>
                <c:pt idx="1905">
                  <c:v>0.8251</c:v>
                </c:pt>
                <c:pt idx="1906">
                  <c:v>0.8249</c:v>
                </c:pt>
                <c:pt idx="1907">
                  <c:v>0.8245</c:v>
                </c:pt>
                <c:pt idx="1908">
                  <c:v>0.8242</c:v>
                </c:pt>
                <c:pt idx="1909">
                  <c:v>0.8239</c:v>
                </c:pt>
                <c:pt idx="1910">
                  <c:v>0.8236</c:v>
                </c:pt>
                <c:pt idx="1911">
                  <c:v>0.8233</c:v>
                </c:pt>
                <c:pt idx="1912">
                  <c:v>0.823</c:v>
                </c:pt>
                <c:pt idx="1913">
                  <c:v>0.8228</c:v>
                </c:pt>
                <c:pt idx="1914">
                  <c:v>0.8225</c:v>
                </c:pt>
                <c:pt idx="1915">
                  <c:v>0.8222</c:v>
                </c:pt>
                <c:pt idx="1916">
                  <c:v>0.8218</c:v>
                </c:pt>
                <c:pt idx="1917">
                  <c:v>0.8216</c:v>
                </c:pt>
                <c:pt idx="1918">
                  <c:v>0.8212</c:v>
                </c:pt>
                <c:pt idx="1919">
                  <c:v>0.8208</c:v>
                </c:pt>
                <c:pt idx="1920">
                  <c:v>0.8205</c:v>
                </c:pt>
                <c:pt idx="1921">
                  <c:v>0.8203</c:v>
                </c:pt>
                <c:pt idx="1922">
                  <c:v>0.8199</c:v>
                </c:pt>
                <c:pt idx="1923">
                  <c:v>0.8198</c:v>
                </c:pt>
                <c:pt idx="1924">
                  <c:v>0.8194</c:v>
                </c:pt>
                <c:pt idx="1925">
                  <c:v>0.819</c:v>
                </c:pt>
                <c:pt idx="1926">
                  <c:v>0.8188</c:v>
                </c:pt>
                <c:pt idx="1927">
                  <c:v>0.8185</c:v>
                </c:pt>
                <c:pt idx="1928">
                  <c:v>0.8182</c:v>
                </c:pt>
                <c:pt idx="1929">
                  <c:v>0.8179</c:v>
                </c:pt>
                <c:pt idx="1930">
                  <c:v>0.8177</c:v>
                </c:pt>
                <c:pt idx="1931">
                  <c:v>0.8175</c:v>
                </c:pt>
                <c:pt idx="1932">
                  <c:v>0.8171</c:v>
                </c:pt>
                <c:pt idx="1933">
                  <c:v>0.8166</c:v>
                </c:pt>
                <c:pt idx="1934">
                  <c:v>0.8163</c:v>
                </c:pt>
                <c:pt idx="1935">
                  <c:v>0.816</c:v>
                </c:pt>
                <c:pt idx="1936">
                  <c:v>0.8157</c:v>
                </c:pt>
                <c:pt idx="1937">
                  <c:v>0.8154</c:v>
                </c:pt>
                <c:pt idx="1938">
                  <c:v>0.8152</c:v>
                </c:pt>
                <c:pt idx="1939">
                  <c:v>0.8149</c:v>
                </c:pt>
                <c:pt idx="1940">
                  <c:v>0.8145</c:v>
                </c:pt>
                <c:pt idx="1941">
                  <c:v>0.8143</c:v>
                </c:pt>
                <c:pt idx="1942">
                  <c:v>0.8139</c:v>
                </c:pt>
                <c:pt idx="1943">
                  <c:v>0.8138</c:v>
                </c:pt>
                <c:pt idx="1944">
                  <c:v>0.8134</c:v>
                </c:pt>
                <c:pt idx="1945">
                  <c:v>0.813</c:v>
                </c:pt>
                <c:pt idx="1946">
                  <c:v>0.8127</c:v>
                </c:pt>
                <c:pt idx="1947">
                  <c:v>0.8124</c:v>
                </c:pt>
                <c:pt idx="1948">
                  <c:v>0.8121</c:v>
                </c:pt>
                <c:pt idx="1949">
                  <c:v>0.8117</c:v>
                </c:pt>
                <c:pt idx="1950">
                  <c:v>0.8113</c:v>
                </c:pt>
                <c:pt idx="1951">
                  <c:v>0.811</c:v>
                </c:pt>
                <c:pt idx="1952">
                  <c:v>0.8106</c:v>
                </c:pt>
                <c:pt idx="1953">
                  <c:v>0.8103</c:v>
                </c:pt>
                <c:pt idx="1954">
                  <c:v>0.8099</c:v>
                </c:pt>
                <c:pt idx="1955">
                  <c:v>0.8096</c:v>
                </c:pt>
                <c:pt idx="1956">
                  <c:v>0.8093</c:v>
                </c:pt>
                <c:pt idx="1957">
                  <c:v>0.809</c:v>
                </c:pt>
                <c:pt idx="1958">
                  <c:v>0.8088</c:v>
                </c:pt>
                <c:pt idx="1959">
                  <c:v>0.8086</c:v>
                </c:pt>
                <c:pt idx="1960">
                  <c:v>0.8084</c:v>
                </c:pt>
                <c:pt idx="1961">
                  <c:v>0.8082</c:v>
                </c:pt>
                <c:pt idx="1962">
                  <c:v>0.8078</c:v>
                </c:pt>
                <c:pt idx="1963">
                  <c:v>0.8075</c:v>
                </c:pt>
                <c:pt idx="1964">
                  <c:v>0.8072</c:v>
                </c:pt>
                <c:pt idx="1965">
                  <c:v>0.8071</c:v>
                </c:pt>
                <c:pt idx="1966">
                  <c:v>0.8068</c:v>
                </c:pt>
                <c:pt idx="1967">
                  <c:v>0.8065</c:v>
                </c:pt>
                <c:pt idx="1968">
                  <c:v>0.8062</c:v>
                </c:pt>
                <c:pt idx="1969">
                  <c:v>0.8058</c:v>
                </c:pt>
                <c:pt idx="1970">
                  <c:v>0.8056</c:v>
                </c:pt>
                <c:pt idx="1971">
                  <c:v>0.8053</c:v>
                </c:pt>
                <c:pt idx="1972">
                  <c:v>0.805</c:v>
                </c:pt>
                <c:pt idx="1973">
                  <c:v>0.8046</c:v>
                </c:pt>
                <c:pt idx="1974">
                  <c:v>0.8044</c:v>
                </c:pt>
                <c:pt idx="1975">
                  <c:v>0.804</c:v>
                </c:pt>
                <c:pt idx="1976">
                  <c:v>0.8038</c:v>
                </c:pt>
                <c:pt idx="1977">
                  <c:v>0.8035</c:v>
                </c:pt>
                <c:pt idx="1978">
                  <c:v>0.8034</c:v>
                </c:pt>
                <c:pt idx="1979">
                  <c:v>0.803</c:v>
                </c:pt>
                <c:pt idx="1980">
                  <c:v>0.8028</c:v>
                </c:pt>
                <c:pt idx="1981">
                  <c:v>0.8024</c:v>
                </c:pt>
                <c:pt idx="1982">
                  <c:v>0.802</c:v>
                </c:pt>
                <c:pt idx="1983">
                  <c:v>0.8017</c:v>
                </c:pt>
                <c:pt idx="1984">
                  <c:v>0.8015</c:v>
                </c:pt>
                <c:pt idx="1985">
                  <c:v>0.8013</c:v>
                </c:pt>
                <c:pt idx="1986">
                  <c:v>0.8009</c:v>
                </c:pt>
                <c:pt idx="1987">
                  <c:v>0.8007</c:v>
                </c:pt>
                <c:pt idx="1988">
                  <c:v>0.8004</c:v>
                </c:pt>
                <c:pt idx="1989">
                  <c:v>0.8</c:v>
                </c:pt>
                <c:pt idx="1990">
                  <c:v>0.7997</c:v>
                </c:pt>
                <c:pt idx="1991">
                  <c:v>0.7995</c:v>
                </c:pt>
                <c:pt idx="1992">
                  <c:v>0.7993</c:v>
                </c:pt>
                <c:pt idx="1993">
                  <c:v>0.7989</c:v>
                </c:pt>
                <c:pt idx="1994">
                  <c:v>0.7985</c:v>
                </c:pt>
                <c:pt idx="1995">
                  <c:v>0.7982</c:v>
                </c:pt>
                <c:pt idx="1996">
                  <c:v>0.798</c:v>
                </c:pt>
                <c:pt idx="1997">
                  <c:v>0.7977</c:v>
                </c:pt>
                <c:pt idx="1998">
                  <c:v>0.7976</c:v>
                </c:pt>
                <c:pt idx="1999">
                  <c:v>0.7972</c:v>
                </c:pt>
                <c:pt idx="2000">
                  <c:v>0.7969</c:v>
                </c:pt>
                <c:pt idx="2001">
                  <c:v>0.7967</c:v>
                </c:pt>
                <c:pt idx="2002">
                  <c:v>0.7963</c:v>
                </c:pt>
                <c:pt idx="2003">
                  <c:v>0.7962</c:v>
                </c:pt>
                <c:pt idx="2004">
                  <c:v>0.7958</c:v>
                </c:pt>
                <c:pt idx="2005">
                  <c:v>0.7955</c:v>
                </c:pt>
                <c:pt idx="2006">
                  <c:v>0.7952</c:v>
                </c:pt>
                <c:pt idx="2007">
                  <c:v>0.7949</c:v>
                </c:pt>
                <c:pt idx="2008">
                  <c:v>0.7947</c:v>
                </c:pt>
                <c:pt idx="2009">
                  <c:v>0.7944</c:v>
                </c:pt>
                <c:pt idx="2010">
                  <c:v>0.7941</c:v>
                </c:pt>
                <c:pt idx="2011">
                  <c:v>0.7939</c:v>
                </c:pt>
                <c:pt idx="2012">
                  <c:v>0.7936</c:v>
                </c:pt>
                <c:pt idx="2013">
                  <c:v>0.7933</c:v>
                </c:pt>
                <c:pt idx="2014">
                  <c:v>0.7931</c:v>
                </c:pt>
                <c:pt idx="2015">
                  <c:v>0.7929</c:v>
                </c:pt>
                <c:pt idx="2016">
                  <c:v>0.7926</c:v>
                </c:pt>
                <c:pt idx="2017">
                  <c:v>0.7922</c:v>
                </c:pt>
                <c:pt idx="2018">
                  <c:v>0.792</c:v>
                </c:pt>
                <c:pt idx="2019">
                  <c:v>0.7917</c:v>
                </c:pt>
                <c:pt idx="2020">
                  <c:v>0.7914</c:v>
                </c:pt>
                <c:pt idx="2021">
                  <c:v>0.7911</c:v>
                </c:pt>
                <c:pt idx="2022">
                  <c:v>0.7908</c:v>
                </c:pt>
                <c:pt idx="2023">
                  <c:v>0.7906</c:v>
                </c:pt>
                <c:pt idx="2024">
                  <c:v>0.7903</c:v>
                </c:pt>
                <c:pt idx="2025">
                  <c:v>0.79</c:v>
                </c:pt>
                <c:pt idx="2026">
                  <c:v>0.7896</c:v>
                </c:pt>
                <c:pt idx="2027">
                  <c:v>0.7893</c:v>
                </c:pt>
                <c:pt idx="2028">
                  <c:v>0.7891</c:v>
                </c:pt>
                <c:pt idx="2029">
                  <c:v>0.7888</c:v>
                </c:pt>
                <c:pt idx="2030">
                  <c:v>0.7886</c:v>
                </c:pt>
                <c:pt idx="2031">
                  <c:v>0.7884</c:v>
                </c:pt>
                <c:pt idx="2032">
                  <c:v>0.7881</c:v>
                </c:pt>
                <c:pt idx="2033">
                  <c:v>0.7878</c:v>
                </c:pt>
                <c:pt idx="2034">
                  <c:v>0.7875</c:v>
                </c:pt>
                <c:pt idx="2035">
                  <c:v>0.7872</c:v>
                </c:pt>
                <c:pt idx="2036">
                  <c:v>0.787</c:v>
                </c:pt>
                <c:pt idx="2037">
                  <c:v>0.7866</c:v>
                </c:pt>
                <c:pt idx="2038">
                  <c:v>0.7864</c:v>
                </c:pt>
                <c:pt idx="2039">
                  <c:v>0.786</c:v>
                </c:pt>
                <c:pt idx="2040">
                  <c:v>0.7856</c:v>
                </c:pt>
                <c:pt idx="2041">
                  <c:v>0.7854</c:v>
                </c:pt>
                <c:pt idx="2042">
                  <c:v>0.7851</c:v>
                </c:pt>
                <c:pt idx="2043">
                  <c:v>0.7848</c:v>
                </c:pt>
                <c:pt idx="2044">
                  <c:v>0.7846</c:v>
                </c:pt>
                <c:pt idx="2045">
                  <c:v>0.7844</c:v>
                </c:pt>
                <c:pt idx="2046">
                  <c:v>0.7841</c:v>
                </c:pt>
                <c:pt idx="2047">
                  <c:v>0.7838</c:v>
                </c:pt>
                <c:pt idx="2048">
                  <c:v>0.7836</c:v>
                </c:pt>
                <c:pt idx="2049">
                  <c:v>0.7833</c:v>
                </c:pt>
                <c:pt idx="2050">
                  <c:v>0.783</c:v>
                </c:pt>
                <c:pt idx="2051">
                  <c:v>0.7827</c:v>
                </c:pt>
                <c:pt idx="2052">
                  <c:v>0.7825</c:v>
                </c:pt>
                <c:pt idx="2053">
                  <c:v>0.7821</c:v>
                </c:pt>
                <c:pt idx="2054">
                  <c:v>0.7817</c:v>
                </c:pt>
                <c:pt idx="2055">
                  <c:v>0.7814</c:v>
                </c:pt>
                <c:pt idx="2056">
                  <c:v>0.7811</c:v>
                </c:pt>
                <c:pt idx="2057">
                  <c:v>0.7809</c:v>
                </c:pt>
                <c:pt idx="2058">
                  <c:v>0.7807</c:v>
                </c:pt>
                <c:pt idx="2059">
                  <c:v>0.7802</c:v>
                </c:pt>
                <c:pt idx="2060">
                  <c:v>0.78</c:v>
                </c:pt>
                <c:pt idx="2061">
                  <c:v>0.7798</c:v>
                </c:pt>
                <c:pt idx="2062">
                  <c:v>0.7796</c:v>
                </c:pt>
                <c:pt idx="2063">
                  <c:v>0.7793</c:v>
                </c:pt>
                <c:pt idx="2064">
                  <c:v>0.779</c:v>
                </c:pt>
                <c:pt idx="2065">
                  <c:v>0.7788</c:v>
                </c:pt>
                <c:pt idx="2066">
                  <c:v>0.7785</c:v>
                </c:pt>
                <c:pt idx="2067">
                  <c:v>0.7781</c:v>
                </c:pt>
                <c:pt idx="2068">
                  <c:v>0.7778</c:v>
                </c:pt>
                <c:pt idx="2069">
                  <c:v>0.7776</c:v>
                </c:pt>
                <c:pt idx="2070">
                  <c:v>0.7774</c:v>
                </c:pt>
                <c:pt idx="2071">
                  <c:v>0.7772</c:v>
                </c:pt>
                <c:pt idx="2072">
                  <c:v>0.7769</c:v>
                </c:pt>
                <c:pt idx="2073">
                  <c:v>0.7767</c:v>
                </c:pt>
                <c:pt idx="2074">
                  <c:v>0.7764</c:v>
                </c:pt>
                <c:pt idx="2075">
                  <c:v>0.776</c:v>
                </c:pt>
                <c:pt idx="2076">
                  <c:v>0.7756</c:v>
                </c:pt>
                <c:pt idx="2077">
                  <c:v>0.7752</c:v>
                </c:pt>
                <c:pt idx="2078">
                  <c:v>0.7748</c:v>
                </c:pt>
                <c:pt idx="2079">
                  <c:v>0.7743</c:v>
                </c:pt>
                <c:pt idx="2080">
                  <c:v>0.7739</c:v>
                </c:pt>
                <c:pt idx="2081">
                  <c:v>0.7736</c:v>
                </c:pt>
                <c:pt idx="2082">
                  <c:v>0.7732</c:v>
                </c:pt>
                <c:pt idx="2083">
                  <c:v>0.7729</c:v>
                </c:pt>
                <c:pt idx="2084">
                  <c:v>0.7726</c:v>
                </c:pt>
                <c:pt idx="2085">
                  <c:v>0.7723</c:v>
                </c:pt>
                <c:pt idx="2086">
                  <c:v>0.772</c:v>
                </c:pt>
                <c:pt idx="2087">
                  <c:v>0.7716</c:v>
                </c:pt>
                <c:pt idx="2088">
                  <c:v>0.7712</c:v>
                </c:pt>
                <c:pt idx="2089">
                  <c:v>0.771</c:v>
                </c:pt>
                <c:pt idx="2090">
                  <c:v>0.7708</c:v>
                </c:pt>
                <c:pt idx="2091">
                  <c:v>0.7706</c:v>
                </c:pt>
                <c:pt idx="2092">
                  <c:v>0.7703</c:v>
                </c:pt>
                <c:pt idx="2093">
                  <c:v>0.7701</c:v>
                </c:pt>
                <c:pt idx="2094">
                  <c:v>0.7698</c:v>
                </c:pt>
                <c:pt idx="2095">
                  <c:v>0.7695</c:v>
                </c:pt>
                <c:pt idx="2096">
                  <c:v>0.7693</c:v>
                </c:pt>
                <c:pt idx="2097">
                  <c:v>0.7691</c:v>
                </c:pt>
                <c:pt idx="2098">
                  <c:v>0.769</c:v>
                </c:pt>
                <c:pt idx="2099">
                  <c:v>0.7688</c:v>
                </c:pt>
                <c:pt idx="2100">
                  <c:v>0.7685</c:v>
                </c:pt>
                <c:pt idx="2101">
                  <c:v>0.7684</c:v>
                </c:pt>
                <c:pt idx="2102">
                  <c:v>0.7681</c:v>
                </c:pt>
                <c:pt idx="2103">
                  <c:v>0.7679</c:v>
                </c:pt>
                <c:pt idx="2104">
                  <c:v>0.7675</c:v>
                </c:pt>
                <c:pt idx="2105">
                  <c:v>0.7672</c:v>
                </c:pt>
                <c:pt idx="2106">
                  <c:v>0.767</c:v>
                </c:pt>
                <c:pt idx="2107">
                  <c:v>0.7667</c:v>
                </c:pt>
                <c:pt idx="2108">
                  <c:v>0.7663</c:v>
                </c:pt>
                <c:pt idx="2109">
                  <c:v>0.7659</c:v>
                </c:pt>
                <c:pt idx="2110">
                  <c:v>0.7656</c:v>
                </c:pt>
                <c:pt idx="2111">
                  <c:v>0.7655</c:v>
                </c:pt>
                <c:pt idx="2112">
                  <c:v>0.7652</c:v>
                </c:pt>
                <c:pt idx="2113">
                  <c:v>0.7649</c:v>
                </c:pt>
                <c:pt idx="2114">
                  <c:v>0.7647</c:v>
                </c:pt>
                <c:pt idx="2115">
                  <c:v>0.7643</c:v>
                </c:pt>
                <c:pt idx="2116">
                  <c:v>0.7641</c:v>
                </c:pt>
                <c:pt idx="2117">
                  <c:v>0.7639</c:v>
                </c:pt>
                <c:pt idx="2118">
                  <c:v>0.7638</c:v>
                </c:pt>
                <c:pt idx="2119">
                  <c:v>0.7636</c:v>
                </c:pt>
                <c:pt idx="2120">
                  <c:v>0.7633</c:v>
                </c:pt>
                <c:pt idx="2121">
                  <c:v>0.7631</c:v>
                </c:pt>
                <c:pt idx="2122">
                  <c:v>0.7629</c:v>
                </c:pt>
                <c:pt idx="2123">
                  <c:v>0.7625</c:v>
                </c:pt>
                <c:pt idx="2124">
                  <c:v>0.7622</c:v>
                </c:pt>
                <c:pt idx="2125">
                  <c:v>0.762</c:v>
                </c:pt>
                <c:pt idx="2126">
                  <c:v>0.7618</c:v>
                </c:pt>
                <c:pt idx="2127">
                  <c:v>0.7616</c:v>
                </c:pt>
                <c:pt idx="2128">
                  <c:v>0.7613</c:v>
                </c:pt>
                <c:pt idx="2129">
                  <c:v>0.761</c:v>
                </c:pt>
                <c:pt idx="2130">
                  <c:v>0.7607</c:v>
                </c:pt>
                <c:pt idx="2131">
                  <c:v>0.7605</c:v>
                </c:pt>
                <c:pt idx="2132">
                  <c:v>0.7603</c:v>
                </c:pt>
                <c:pt idx="2133">
                  <c:v>0.7601</c:v>
                </c:pt>
                <c:pt idx="2134">
                  <c:v>0.7597</c:v>
                </c:pt>
                <c:pt idx="2135">
                  <c:v>0.7595</c:v>
                </c:pt>
                <c:pt idx="2136">
                  <c:v>0.7592</c:v>
                </c:pt>
                <c:pt idx="2137">
                  <c:v>0.759</c:v>
                </c:pt>
                <c:pt idx="2138">
                  <c:v>0.7588</c:v>
                </c:pt>
                <c:pt idx="2139">
                  <c:v>0.7586</c:v>
                </c:pt>
                <c:pt idx="2140">
                  <c:v>0.7584</c:v>
                </c:pt>
                <c:pt idx="2141">
                  <c:v>0.7581</c:v>
                </c:pt>
                <c:pt idx="2142">
                  <c:v>0.7577</c:v>
                </c:pt>
                <c:pt idx="2143">
                  <c:v>0.7575</c:v>
                </c:pt>
                <c:pt idx="2144">
                  <c:v>0.7572</c:v>
                </c:pt>
                <c:pt idx="2145">
                  <c:v>0.757</c:v>
                </c:pt>
                <c:pt idx="2146">
                  <c:v>0.7566</c:v>
                </c:pt>
                <c:pt idx="2147">
                  <c:v>0.7565</c:v>
                </c:pt>
                <c:pt idx="2148">
                  <c:v>0.7563</c:v>
                </c:pt>
                <c:pt idx="2149">
                  <c:v>0.7561</c:v>
                </c:pt>
                <c:pt idx="2150">
                  <c:v>0.7557</c:v>
                </c:pt>
                <c:pt idx="2151">
                  <c:v>0.7554</c:v>
                </c:pt>
                <c:pt idx="2152">
                  <c:v>0.7553</c:v>
                </c:pt>
                <c:pt idx="2153">
                  <c:v>0.755</c:v>
                </c:pt>
                <c:pt idx="2154">
                  <c:v>0.7548</c:v>
                </c:pt>
                <c:pt idx="2155">
                  <c:v>0.7545</c:v>
                </c:pt>
                <c:pt idx="2156">
                  <c:v>0.7542</c:v>
                </c:pt>
                <c:pt idx="2157">
                  <c:v>0.754</c:v>
                </c:pt>
                <c:pt idx="2158">
                  <c:v>0.7538</c:v>
                </c:pt>
                <c:pt idx="2159">
                  <c:v>0.7535</c:v>
                </c:pt>
                <c:pt idx="2160">
                  <c:v>0.7532</c:v>
                </c:pt>
                <c:pt idx="2161">
                  <c:v>0.7531</c:v>
                </c:pt>
                <c:pt idx="2162">
                  <c:v>0.7527</c:v>
                </c:pt>
                <c:pt idx="2163">
                  <c:v>0.7526</c:v>
                </c:pt>
                <c:pt idx="2164">
                  <c:v>0.7524</c:v>
                </c:pt>
                <c:pt idx="2165">
                  <c:v>0.7522</c:v>
                </c:pt>
                <c:pt idx="2166">
                  <c:v>0.7521</c:v>
                </c:pt>
                <c:pt idx="2167">
                  <c:v>0.7518</c:v>
                </c:pt>
                <c:pt idx="2168">
                  <c:v>0.7515</c:v>
                </c:pt>
                <c:pt idx="2169">
                  <c:v>0.7512</c:v>
                </c:pt>
                <c:pt idx="2170">
                  <c:v>0.7509</c:v>
                </c:pt>
                <c:pt idx="2171">
                  <c:v>0.7507</c:v>
                </c:pt>
                <c:pt idx="2172">
                  <c:v>0.7504</c:v>
                </c:pt>
                <c:pt idx="2173">
                  <c:v>0.7502</c:v>
                </c:pt>
                <c:pt idx="2174">
                  <c:v>0.7499</c:v>
                </c:pt>
                <c:pt idx="2175">
                  <c:v>0.7496</c:v>
                </c:pt>
                <c:pt idx="2176">
                  <c:v>0.7495</c:v>
                </c:pt>
                <c:pt idx="2177">
                  <c:v>0.7494</c:v>
                </c:pt>
                <c:pt idx="2178">
                  <c:v>0.7492</c:v>
                </c:pt>
                <c:pt idx="2179">
                  <c:v>0.7489</c:v>
                </c:pt>
                <c:pt idx="2180">
                  <c:v>0.7487</c:v>
                </c:pt>
                <c:pt idx="2181">
                  <c:v>0.7485</c:v>
                </c:pt>
                <c:pt idx="2182">
                  <c:v>0.7483</c:v>
                </c:pt>
                <c:pt idx="2183">
                  <c:v>0.7479</c:v>
                </c:pt>
                <c:pt idx="2184">
                  <c:v>0.7478</c:v>
                </c:pt>
                <c:pt idx="2185">
                  <c:v>0.7474</c:v>
                </c:pt>
                <c:pt idx="2186">
                  <c:v>0.747</c:v>
                </c:pt>
                <c:pt idx="2187">
                  <c:v>0.7468</c:v>
                </c:pt>
                <c:pt idx="2188">
                  <c:v>0.7466</c:v>
                </c:pt>
                <c:pt idx="2189">
                  <c:v>0.7464</c:v>
                </c:pt>
                <c:pt idx="2190">
                  <c:v>0.7462</c:v>
                </c:pt>
                <c:pt idx="2191">
                  <c:v>0.7461</c:v>
                </c:pt>
                <c:pt idx="2192">
                  <c:v>0.7458</c:v>
                </c:pt>
                <c:pt idx="2193">
                  <c:v>0.7457</c:v>
                </c:pt>
                <c:pt idx="2194">
                  <c:v>0.7454</c:v>
                </c:pt>
                <c:pt idx="2195">
                  <c:v>0.7451</c:v>
                </c:pt>
                <c:pt idx="2196">
                  <c:v>0.7449</c:v>
                </c:pt>
                <c:pt idx="2197">
                  <c:v>0.7446</c:v>
                </c:pt>
                <c:pt idx="2198">
                  <c:v>0.7444</c:v>
                </c:pt>
                <c:pt idx="2199">
                  <c:v>0.7441</c:v>
                </c:pt>
                <c:pt idx="2200">
                  <c:v>0.7439</c:v>
                </c:pt>
                <c:pt idx="2201">
                  <c:v>0.7437</c:v>
                </c:pt>
                <c:pt idx="2202">
                  <c:v>0.7435</c:v>
                </c:pt>
                <c:pt idx="2203">
                  <c:v>0.7433</c:v>
                </c:pt>
                <c:pt idx="2204">
                  <c:v>0.7431</c:v>
                </c:pt>
                <c:pt idx="2205">
                  <c:v>0.7428</c:v>
                </c:pt>
                <c:pt idx="2206">
                  <c:v>0.7425</c:v>
                </c:pt>
                <c:pt idx="2207">
                  <c:v>0.7423</c:v>
                </c:pt>
                <c:pt idx="2208">
                  <c:v>0.742</c:v>
                </c:pt>
                <c:pt idx="2209">
                  <c:v>0.7419</c:v>
                </c:pt>
                <c:pt idx="2210">
                  <c:v>0.7417</c:v>
                </c:pt>
                <c:pt idx="2211">
                  <c:v>0.7414</c:v>
                </c:pt>
                <c:pt idx="2212">
                  <c:v>0.7411</c:v>
                </c:pt>
                <c:pt idx="2213">
                  <c:v>0.7408</c:v>
                </c:pt>
                <c:pt idx="2214">
                  <c:v>0.7406</c:v>
                </c:pt>
                <c:pt idx="2215">
                  <c:v>0.7403</c:v>
                </c:pt>
                <c:pt idx="2216">
                  <c:v>0.7402</c:v>
                </c:pt>
                <c:pt idx="2217">
                  <c:v>0.7399</c:v>
                </c:pt>
                <c:pt idx="2218">
                  <c:v>0.7398</c:v>
                </c:pt>
                <c:pt idx="2219">
                  <c:v>0.7394</c:v>
                </c:pt>
                <c:pt idx="2220">
                  <c:v>0.7392</c:v>
                </c:pt>
                <c:pt idx="2221">
                  <c:v>0.739</c:v>
                </c:pt>
                <c:pt idx="2222">
                  <c:v>0.7388</c:v>
                </c:pt>
                <c:pt idx="2223">
                  <c:v>0.7386</c:v>
                </c:pt>
                <c:pt idx="2224">
                  <c:v>0.7385</c:v>
                </c:pt>
                <c:pt idx="2225">
                  <c:v>0.7382</c:v>
                </c:pt>
                <c:pt idx="2226">
                  <c:v>0.738</c:v>
                </c:pt>
                <c:pt idx="2227">
                  <c:v>0.7377</c:v>
                </c:pt>
                <c:pt idx="2228">
                  <c:v>0.7376</c:v>
                </c:pt>
                <c:pt idx="2229">
                  <c:v>0.7375</c:v>
                </c:pt>
                <c:pt idx="2230">
                  <c:v>0.7372</c:v>
                </c:pt>
                <c:pt idx="2231">
                  <c:v>0.7369</c:v>
                </c:pt>
                <c:pt idx="2232">
                  <c:v>0.7366</c:v>
                </c:pt>
                <c:pt idx="2233">
                  <c:v>0.7365</c:v>
                </c:pt>
                <c:pt idx="2234">
                  <c:v>0.7363</c:v>
                </c:pt>
                <c:pt idx="2235">
                  <c:v>0.7361</c:v>
                </c:pt>
                <c:pt idx="2236">
                  <c:v>0.7356</c:v>
                </c:pt>
                <c:pt idx="2237">
                  <c:v>0.7355</c:v>
                </c:pt>
                <c:pt idx="2238">
                  <c:v>0.7354</c:v>
                </c:pt>
                <c:pt idx="2239">
                  <c:v>0.7352</c:v>
                </c:pt>
                <c:pt idx="2240">
                  <c:v>0.7348</c:v>
                </c:pt>
                <c:pt idx="2241">
                  <c:v>0.7345</c:v>
                </c:pt>
                <c:pt idx="2242">
                  <c:v>0.7343</c:v>
                </c:pt>
                <c:pt idx="2243">
                  <c:v>0.7341</c:v>
                </c:pt>
                <c:pt idx="2244">
                  <c:v>0.734</c:v>
                </c:pt>
                <c:pt idx="2245">
                  <c:v>0.7337</c:v>
                </c:pt>
                <c:pt idx="2246">
                  <c:v>0.7335</c:v>
                </c:pt>
                <c:pt idx="2247">
                  <c:v>0.7332</c:v>
                </c:pt>
                <c:pt idx="2248">
                  <c:v>0.7329</c:v>
                </c:pt>
                <c:pt idx="2249">
                  <c:v>0.7328</c:v>
                </c:pt>
                <c:pt idx="2250">
                  <c:v>0.7326</c:v>
                </c:pt>
                <c:pt idx="2251">
                  <c:v>0.7324</c:v>
                </c:pt>
                <c:pt idx="2252">
                  <c:v>0.7322</c:v>
                </c:pt>
                <c:pt idx="2253">
                  <c:v>0.7319</c:v>
                </c:pt>
                <c:pt idx="2254">
                  <c:v>0.7317</c:v>
                </c:pt>
                <c:pt idx="2255">
                  <c:v>0.7315</c:v>
                </c:pt>
                <c:pt idx="2256">
                  <c:v>0.7312</c:v>
                </c:pt>
                <c:pt idx="2257">
                  <c:v>0.731</c:v>
                </c:pt>
                <c:pt idx="2258">
                  <c:v>0.7307</c:v>
                </c:pt>
                <c:pt idx="2259">
                  <c:v>0.7305</c:v>
                </c:pt>
                <c:pt idx="2260">
                  <c:v>0.7303</c:v>
                </c:pt>
                <c:pt idx="2261">
                  <c:v>0.7301</c:v>
                </c:pt>
                <c:pt idx="2262">
                  <c:v>0.7299</c:v>
                </c:pt>
                <c:pt idx="2263">
                  <c:v>0.7296</c:v>
                </c:pt>
                <c:pt idx="2264">
                  <c:v>0.7295</c:v>
                </c:pt>
                <c:pt idx="2265">
                  <c:v>0.7293</c:v>
                </c:pt>
                <c:pt idx="2266">
                  <c:v>0.7291</c:v>
                </c:pt>
                <c:pt idx="2267">
                  <c:v>0.7288</c:v>
                </c:pt>
                <c:pt idx="2268">
                  <c:v>0.7286</c:v>
                </c:pt>
                <c:pt idx="2269">
                  <c:v>0.7283</c:v>
                </c:pt>
                <c:pt idx="2270">
                  <c:v>0.728</c:v>
                </c:pt>
                <c:pt idx="2271">
                  <c:v>0.7279</c:v>
                </c:pt>
                <c:pt idx="2272">
                  <c:v>0.7277</c:v>
                </c:pt>
                <c:pt idx="2273">
                  <c:v>0.7274</c:v>
                </c:pt>
                <c:pt idx="2274">
                  <c:v>0.7271</c:v>
                </c:pt>
                <c:pt idx="2275">
                  <c:v>0.727</c:v>
                </c:pt>
                <c:pt idx="2276">
                  <c:v>0.7267</c:v>
                </c:pt>
                <c:pt idx="2277">
                  <c:v>0.7265</c:v>
                </c:pt>
                <c:pt idx="2278">
                  <c:v>0.7263</c:v>
                </c:pt>
                <c:pt idx="2279">
                  <c:v>0.726</c:v>
                </c:pt>
                <c:pt idx="2280">
                  <c:v>0.7258</c:v>
                </c:pt>
                <c:pt idx="2281">
                  <c:v>0.7256</c:v>
                </c:pt>
                <c:pt idx="2282">
                  <c:v>0.7255</c:v>
                </c:pt>
                <c:pt idx="2283">
                  <c:v>0.7253</c:v>
                </c:pt>
                <c:pt idx="2284">
                  <c:v>0.7251</c:v>
                </c:pt>
                <c:pt idx="2285">
                  <c:v>0.7248</c:v>
                </c:pt>
                <c:pt idx="2286">
                  <c:v>0.7246</c:v>
                </c:pt>
                <c:pt idx="2287">
                  <c:v>0.7243</c:v>
                </c:pt>
                <c:pt idx="2288">
                  <c:v>0.7241</c:v>
                </c:pt>
                <c:pt idx="2289">
                  <c:v>0.7239</c:v>
                </c:pt>
                <c:pt idx="2290">
                  <c:v>0.7238</c:v>
                </c:pt>
                <c:pt idx="2291">
                  <c:v>0.7235</c:v>
                </c:pt>
                <c:pt idx="2292">
                  <c:v>0.7234</c:v>
                </c:pt>
                <c:pt idx="2293">
                  <c:v>0.7231</c:v>
                </c:pt>
                <c:pt idx="2294">
                  <c:v>0.723</c:v>
                </c:pt>
                <c:pt idx="2295">
                  <c:v>0.7227</c:v>
                </c:pt>
                <c:pt idx="2296">
                  <c:v>0.7225</c:v>
                </c:pt>
                <c:pt idx="2297">
                  <c:v>0.7223</c:v>
                </c:pt>
                <c:pt idx="2298">
                  <c:v>0.7222</c:v>
                </c:pt>
                <c:pt idx="2299">
                  <c:v>0.7219</c:v>
                </c:pt>
                <c:pt idx="2300">
                  <c:v>0.7218</c:v>
                </c:pt>
                <c:pt idx="2301">
                  <c:v>0.7217</c:v>
                </c:pt>
                <c:pt idx="2302">
                  <c:v>0.7215</c:v>
                </c:pt>
                <c:pt idx="2303">
                  <c:v>0.7212</c:v>
                </c:pt>
                <c:pt idx="2304">
                  <c:v>0.721</c:v>
                </c:pt>
                <c:pt idx="2305">
                  <c:v>0.7208</c:v>
                </c:pt>
                <c:pt idx="2306">
                  <c:v>0.7206</c:v>
                </c:pt>
                <c:pt idx="2307">
                  <c:v>0.7204</c:v>
                </c:pt>
                <c:pt idx="2308">
                  <c:v>0.7203</c:v>
                </c:pt>
                <c:pt idx="2309">
                  <c:v>0.7201</c:v>
                </c:pt>
                <c:pt idx="2310">
                  <c:v>0.7199</c:v>
                </c:pt>
                <c:pt idx="2311">
                  <c:v>0.7196</c:v>
                </c:pt>
                <c:pt idx="2312">
                  <c:v>0.7194</c:v>
                </c:pt>
                <c:pt idx="2313">
                  <c:v>0.7192</c:v>
                </c:pt>
                <c:pt idx="2314">
                  <c:v>0.719</c:v>
                </c:pt>
                <c:pt idx="2315">
                  <c:v>0.7188</c:v>
                </c:pt>
                <c:pt idx="2316">
                  <c:v>0.7187</c:v>
                </c:pt>
                <c:pt idx="2317">
                  <c:v>0.7184</c:v>
                </c:pt>
                <c:pt idx="2318">
                  <c:v>0.7182</c:v>
                </c:pt>
                <c:pt idx="2319">
                  <c:v>0.718</c:v>
                </c:pt>
                <c:pt idx="2320">
                  <c:v>0.7179</c:v>
                </c:pt>
                <c:pt idx="2321">
                  <c:v>0.7176</c:v>
                </c:pt>
                <c:pt idx="2322">
                  <c:v>0.7174</c:v>
                </c:pt>
                <c:pt idx="2323">
                  <c:v>0.7172</c:v>
                </c:pt>
                <c:pt idx="2324">
                  <c:v>0.717</c:v>
                </c:pt>
                <c:pt idx="2325">
                  <c:v>0.7168</c:v>
                </c:pt>
                <c:pt idx="2326">
                  <c:v>0.7166</c:v>
                </c:pt>
                <c:pt idx="2327">
                  <c:v>0.7164</c:v>
                </c:pt>
                <c:pt idx="2328">
                  <c:v>0.7161</c:v>
                </c:pt>
                <c:pt idx="2329">
                  <c:v>0.716</c:v>
                </c:pt>
                <c:pt idx="2330">
                  <c:v>0.7158</c:v>
                </c:pt>
                <c:pt idx="2331">
                  <c:v>0.7156</c:v>
                </c:pt>
                <c:pt idx="2332">
                  <c:v>0.7154</c:v>
                </c:pt>
                <c:pt idx="2333">
                  <c:v>0.7153</c:v>
                </c:pt>
                <c:pt idx="2334">
                  <c:v>0.715</c:v>
                </c:pt>
                <c:pt idx="2335">
                  <c:v>0.7148</c:v>
                </c:pt>
                <c:pt idx="2336">
                  <c:v>0.7147</c:v>
                </c:pt>
                <c:pt idx="2337">
                  <c:v>0.7145</c:v>
                </c:pt>
                <c:pt idx="2338">
                  <c:v>0.7142</c:v>
                </c:pt>
                <c:pt idx="2339">
                  <c:v>0.714</c:v>
                </c:pt>
                <c:pt idx="2340">
                  <c:v>0.7139</c:v>
                </c:pt>
                <c:pt idx="2341">
                  <c:v>0.7137</c:v>
                </c:pt>
                <c:pt idx="2342">
                  <c:v>0.7136</c:v>
                </c:pt>
                <c:pt idx="2343">
                  <c:v>0.7133</c:v>
                </c:pt>
                <c:pt idx="2344">
                  <c:v>0.7132</c:v>
                </c:pt>
                <c:pt idx="2345">
                  <c:v>0.713</c:v>
                </c:pt>
                <c:pt idx="2346">
                  <c:v>0.7127</c:v>
                </c:pt>
                <c:pt idx="2347">
                  <c:v>0.7126</c:v>
                </c:pt>
                <c:pt idx="2348">
                  <c:v>0.7123</c:v>
                </c:pt>
                <c:pt idx="2349">
                  <c:v>0.7122</c:v>
                </c:pt>
                <c:pt idx="2350">
                  <c:v>0.7119</c:v>
                </c:pt>
                <c:pt idx="2351">
                  <c:v>0.7118</c:v>
                </c:pt>
                <c:pt idx="2352">
                  <c:v>0.7115</c:v>
                </c:pt>
                <c:pt idx="2353">
                  <c:v>0.7114</c:v>
                </c:pt>
                <c:pt idx="2354">
                  <c:v>0.7112</c:v>
                </c:pt>
                <c:pt idx="2355">
                  <c:v>0.7111</c:v>
                </c:pt>
                <c:pt idx="2356">
                  <c:v>0.7108</c:v>
                </c:pt>
                <c:pt idx="2357">
                  <c:v>0.7107</c:v>
                </c:pt>
                <c:pt idx="2358">
                  <c:v>0.7105</c:v>
                </c:pt>
                <c:pt idx="2359">
                  <c:v>0.7103</c:v>
                </c:pt>
                <c:pt idx="2360">
                  <c:v>0.7101</c:v>
                </c:pt>
                <c:pt idx="2361">
                  <c:v>0.7099</c:v>
                </c:pt>
                <c:pt idx="2362">
                  <c:v>0.7098</c:v>
                </c:pt>
                <c:pt idx="2363">
                  <c:v>0.7096</c:v>
                </c:pt>
                <c:pt idx="2364">
                  <c:v>0.7095</c:v>
                </c:pt>
                <c:pt idx="2365">
                  <c:v>0.7092</c:v>
                </c:pt>
                <c:pt idx="2366">
                  <c:v>0.7092</c:v>
                </c:pt>
                <c:pt idx="2367">
                  <c:v>0.7092</c:v>
                </c:pt>
                <c:pt idx="2368">
                  <c:v>0.7092</c:v>
                </c:pt>
                <c:pt idx="2369">
                  <c:v>0.7087</c:v>
                </c:pt>
                <c:pt idx="2370">
                  <c:v>0.7082</c:v>
                </c:pt>
                <c:pt idx="2371">
                  <c:v>0.7081</c:v>
                </c:pt>
                <c:pt idx="2372">
                  <c:v>0.708</c:v>
                </c:pt>
                <c:pt idx="2373">
                  <c:v>0.708</c:v>
                </c:pt>
                <c:pt idx="2374">
                  <c:v>0.7079</c:v>
                </c:pt>
                <c:pt idx="2375">
                  <c:v>0.7075</c:v>
                </c:pt>
                <c:pt idx="2376">
                  <c:v>0.7073</c:v>
                </c:pt>
                <c:pt idx="2377">
                  <c:v>0.7071</c:v>
                </c:pt>
                <c:pt idx="2378">
                  <c:v>0.7068</c:v>
                </c:pt>
                <c:pt idx="2379">
                  <c:v>0.7065</c:v>
                </c:pt>
                <c:pt idx="2380">
                  <c:v>0.7064</c:v>
                </c:pt>
                <c:pt idx="2381">
                  <c:v>0.7063</c:v>
                </c:pt>
                <c:pt idx="2382">
                  <c:v>0.7061</c:v>
                </c:pt>
                <c:pt idx="2383">
                  <c:v>0.7058</c:v>
                </c:pt>
                <c:pt idx="2384">
                  <c:v>0.7057</c:v>
                </c:pt>
                <c:pt idx="2385">
                  <c:v>0.7055</c:v>
                </c:pt>
                <c:pt idx="2386">
                  <c:v>0.7053</c:v>
                </c:pt>
                <c:pt idx="2387">
                  <c:v>0.7052</c:v>
                </c:pt>
                <c:pt idx="2388">
                  <c:v>0.7049</c:v>
                </c:pt>
                <c:pt idx="2389">
                  <c:v>0.7046</c:v>
                </c:pt>
                <c:pt idx="2390">
                  <c:v>0.7046</c:v>
                </c:pt>
                <c:pt idx="2391">
                  <c:v>0.7044</c:v>
                </c:pt>
                <c:pt idx="2392">
                  <c:v>0.7044</c:v>
                </c:pt>
                <c:pt idx="2393">
                  <c:v>0.7044</c:v>
                </c:pt>
                <c:pt idx="2394">
                  <c:v>0.7045</c:v>
                </c:pt>
                <c:pt idx="2395">
                  <c:v>0.704</c:v>
                </c:pt>
                <c:pt idx="2396">
                  <c:v>0.7035</c:v>
                </c:pt>
                <c:pt idx="2397">
                  <c:v>0.7033</c:v>
                </c:pt>
                <c:pt idx="2398">
                  <c:v>0.7031</c:v>
                </c:pt>
                <c:pt idx="2399">
                  <c:v>0.7031</c:v>
                </c:pt>
                <c:pt idx="2400">
                  <c:v>0.7028</c:v>
                </c:pt>
                <c:pt idx="2401">
                  <c:v>0.7026</c:v>
                </c:pt>
                <c:pt idx="2402">
                  <c:v>0.7024</c:v>
                </c:pt>
                <c:pt idx="2403">
                  <c:v>0.7023</c:v>
                </c:pt>
                <c:pt idx="2404">
                  <c:v>0.702</c:v>
                </c:pt>
                <c:pt idx="2405">
                  <c:v>0.7018</c:v>
                </c:pt>
                <c:pt idx="2406">
                  <c:v>0.7017</c:v>
                </c:pt>
                <c:pt idx="2407">
                  <c:v>0.7016</c:v>
                </c:pt>
                <c:pt idx="2408">
                  <c:v>0.7014</c:v>
                </c:pt>
                <c:pt idx="2409">
                  <c:v>0.7013</c:v>
                </c:pt>
                <c:pt idx="2410">
                  <c:v>0.7011</c:v>
                </c:pt>
                <c:pt idx="2411">
                  <c:v>0.7009</c:v>
                </c:pt>
                <c:pt idx="2412">
                  <c:v>0.7008</c:v>
                </c:pt>
                <c:pt idx="2413">
                  <c:v>0.7007</c:v>
                </c:pt>
                <c:pt idx="2414">
                  <c:v>0.7005</c:v>
                </c:pt>
                <c:pt idx="2415">
                  <c:v>0.7003</c:v>
                </c:pt>
                <c:pt idx="2416">
                  <c:v>0.7002</c:v>
                </c:pt>
                <c:pt idx="2417">
                  <c:v>0.7</c:v>
                </c:pt>
                <c:pt idx="2418">
                  <c:v>0.6998</c:v>
                </c:pt>
                <c:pt idx="2419">
                  <c:v>0.6995</c:v>
                </c:pt>
                <c:pt idx="2420">
                  <c:v>0.6993</c:v>
                </c:pt>
                <c:pt idx="2421">
                  <c:v>0.6991</c:v>
                </c:pt>
                <c:pt idx="2422">
                  <c:v>0.6989</c:v>
                </c:pt>
                <c:pt idx="2423">
                  <c:v>0.6988</c:v>
                </c:pt>
                <c:pt idx="2424">
                  <c:v>0.6987</c:v>
                </c:pt>
                <c:pt idx="2425">
                  <c:v>0.6985</c:v>
                </c:pt>
                <c:pt idx="2426">
                  <c:v>0.6984</c:v>
                </c:pt>
                <c:pt idx="2427">
                  <c:v>0.6983</c:v>
                </c:pt>
                <c:pt idx="2428">
                  <c:v>0.6982</c:v>
                </c:pt>
                <c:pt idx="2429">
                  <c:v>0.6981</c:v>
                </c:pt>
                <c:pt idx="2430">
                  <c:v>0.698</c:v>
                </c:pt>
                <c:pt idx="2431">
                  <c:v>0.698</c:v>
                </c:pt>
                <c:pt idx="2432">
                  <c:v>0.6978</c:v>
                </c:pt>
                <c:pt idx="2433">
                  <c:v>0.6976</c:v>
                </c:pt>
                <c:pt idx="2434">
                  <c:v>0.6976</c:v>
                </c:pt>
                <c:pt idx="2435">
                  <c:v>0.6974</c:v>
                </c:pt>
                <c:pt idx="2436">
                  <c:v>0.6975</c:v>
                </c:pt>
                <c:pt idx="2437">
                  <c:v>0.6973</c:v>
                </c:pt>
                <c:pt idx="2438">
                  <c:v>0.6971</c:v>
                </c:pt>
                <c:pt idx="2439">
                  <c:v>0.6971</c:v>
                </c:pt>
                <c:pt idx="2440">
                  <c:v>0.697</c:v>
                </c:pt>
                <c:pt idx="2441">
                  <c:v>0.6969</c:v>
                </c:pt>
                <c:pt idx="2442">
                  <c:v>0.6968</c:v>
                </c:pt>
                <c:pt idx="2443">
                  <c:v>0.6968</c:v>
                </c:pt>
                <c:pt idx="2444">
                  <c:v>0.6967</c:v>
                </c:pt>
                <c:pt idx="2445">
                  <c:v>0.6965</c:v>
                </c:pt>
                <c:pt idx="2446">
                  <c:v>0.6962</c:v>
                </c:pt>
                <c:pt idx="2447">
                  <c:v>0.6961</c:v>
                </c:pt>
                <c:pt idx="2448">
                  <c:v>0.6958</c:v>
                </c:pt>
                <c:pt idx="2449">
                  <c:v>0.6957</c:v>
                </c:pt>
                <c:pt idx="2450">
                  <c:v>0.6956</c:v>
                </c:pt>
                <c:pt idx="2451">
                  <c:v>0.6954</c:v>
                </c:pt>
                <c:pt idx="2452">
                  <c:v>0.6953</c:v>
                </c:pt>
                <c:pt idx="2453">
                  <c:v>0.6951</c:v>
                </c:pt>
                <c:pt idx="2454">
                  <c:v>0.695</c:v>
                </c:pt>
                <c:pt idx="2455">
                  <c:v>0.6948</c:v>
                </c:pt>
                <c:pt idx="2456">
                  <c:v>0.6947</c:v>
                </c:pt>
                <c:pt idx="2457">
                  <c:v>0.6944</c:v>
                </c:pt>
                <c:pt idx="2458">
                  <c:v>0.6942</c:v>
                </c:pt>
                <c:pt idx="2459">
                  <c:v>0.6941</c:v>
                </c:pt>
                <c:pt idx="2460">
                  <c:v>0.6939</c:v>
                </c:pt>
                <c:pt idx="2461">
                  <c:v>0.6936</c:v>
                </c:pt>
                <c:pt idx="2462">
                  <c:v>0.6934</c:v>
                </c:pt>
                <c:pt idx="2463">
                  <c:v>0.6933</c:v>
                </c:pt>
                <c:pt idx="2464">
                  <c:v>0.6931</c:v>
                </c:pt>
                <c:pt idx="2465">
                  <c:v>0.6929</c:v>
                </c:pt>
                <c:pt idx="2466">
                  <c:v>0.6927</c:v>
                </c:pt>
                <c:pt idx="2467">
                  <c:v>0.6925</c:v>
                </c:pt>
                <c:pt idx="2468">
                  <c:v>0.6924</c:v>
                </c:pt>
                <c:pt idx="2469">
                  <c:v>0.6922</c:v>
                </c:pt>
                <c:pt idx="2470">
                  <c:v>0.692</c:v>
                </c:pt>
                <c:pt idx="2471">
                  <c:v>0.6918</c:v>
                </c:pt>
                <c:pt idx="2472">
                  <c:v>0.6916</c:v>
                </c:pt>
                <c:pt idx="2473">
                  <c:v>0.6914</c:v>
                </c:pt>
                <c:pt idx="2474">
                  <c:v>0.6912</c:v>
                </c:pt>
                <c:pt idx="2475">
                  <c:v>0.6911</c:v>
                </c:pt>
                <c:pt idx="2476">
                  <c:v>0.691</c:v>
                </c:pt>
                <c:pt idx="2477">
                  <c:v>0.6907</c:v>
                </c:pt>
                <c:pt idx="2478">
                  <c:v>0.6907</c:v>
                </c:pt>
                <c:pt idx="2479">
                  <c:v>0.6906</c:v>
                </c:pt>
                <c:pt idx="2480">
                  <c:v>0.6904</c:v>
                </c:pt>
                <c:pt idx="2481">
                  <c:v>0.6901</c:v>
                </c:pt>
                <c:pt idx="2482">
                  <c:v>0.69</c:v>
                </c:pt>
                <c:pt idx="2483">
                  <c:v>0.6897</c:v>
                </c:pt>
                <c:pt idx="2484">
                  <c:v>0.6896</c:v>
                </c:pt>
                <c:pt idx="2485">
                  <c:v>0.6893</c:v>
                </c:pt>
                <c:pt idx="2486">
                  <c:v>0.6891</c:v>
                </c:pt>
                <c:pt idx="2487">
                  <c:v>0.689</c:v>
                </c:pt>
                <c:pt idx="2488">
                  <c:v>0.6889</c:v>
                </c:pt>
                <c:pt idx="2489">
                  <c:v>0.6887</c:v>
                </c:pt>
                <c:pt idx="2490">
                  <c:v>0.6885</c:v>
                </c:pt>
                <c:pt idx="2491">
                  <c:v>0.6882</c:v>
                </c:pt>
                <c:pt idx="2492">
                  <c:v>0.6881</c:v>
                </c:pt>
                <c:pt idx="2493">
                  <c:v>0.6881</c:v>
                </c:pt>
                <c:pt idx="2494">
                  <c:v>0.6879</c:v>
                </c:pt>
                <c:pt idx="2495">
                  <c:v>0.6878</c:v>
                </c:pt>
                <c:pt idx="2496">
                  <c:v>0.6875</c:v>
                </c:pt>
                <c:pt idx="2497">
                  <c:v>0.6875</c:v>
                </c:pt>
                <c:pt idx="2498">
                  <c:v>0.6873</c:v>
                </c:pt>
                <c:pt idx="2499">
                  <c:v>0.6871</c:v>
                </c:pt>
                <c:pt idx="2500">
                  <c:v>0.6869</c:v>
                </c:pt>
                <c:pt idx="2501">
                  <c:v>0.6868</c:v>
                </c:pt>
                <c:pt idx="2502">
                  <c:v>0.6866</c:v>
                </c:pt>
                <c:pt idx="2503">
                  <c:v>0.6865</c:v>
                </c:pt>
                <c:pt idx="2504">
                  <c:v>0.6864</c:v>
                </c:pt>
                <c:pt idx="2505">
                  <c:v>0.6861</c:v>
                </c:pt>
                <c:pt idx="2506">
                  <c:v>0.6859</c:v>
                </c:pt>
                <c:pt idx="2507">
                  <c:v>0.6858</c:v>
                </c:pt>
                <c:pt idx="2508">
                  <c:v>0.6856</c:v>
                </c:pt>
                <c:pt idx="2509">
                  <c:v>0.6855</c:v>
                </c:pt>
                <c:pt idx="2510">
                  <c:v>0.6854</c:v>
                </c:pt>
                <c:pt idx="2511">
                  <c:v>0.6852</c:v>
                </c:pt>
                <c:pt idx="2512">
                  <c:v>0.6851</c:v>
                </c:pt>
                <c:pt idx="2513">
                  <c:v>0.6849</c:v>
                </c:pt>
                <c:pt idx="2514">
                  <c:v>0.6847</c:v>
                </c:pt>
                <c:pt idx="2515">
                  <c:v>0.6845</c:v>
                </c:pt>
                <c:pt idx="2516">
                  <c:v>0.6842</c:v>
                </c:pt>
                <c:pt idx="2517">
                  <c:v>0.684</c:v>
                </c:pt>
                <c:pt idx="2518">
                  <c:v>0.6838</c:v>
                </c:pt>
                <c:pt idx="2519">
                  <c:v>0.6838</c:v>
                </c:pt>
                <c:pt idx="2520">
                  <c:v>0.6837</c:v>
                </c:pt>
                <c:pt idx="2521">
                  <c:v>0.6835</c:v>
                </c:pt>
                <c:pt idx="2522">
                  <c:v>0.6833</c:v>
                </c:pt>
                <c:pt idx="2523">
                  <c:v>0.6831</c:v>
                </c:pt>
                <c:pt idx="2524">
                  <c:v>0.683</c:v>
                </c:pt>
                <c:pt idx="2525">
                  <c:v>0.6829</c:v>
                </c:pt>
                <c:pt idx="2526">
                  <c:v>0.6827</c:v>
                </c:pt>
                <c:pt idx="2527">
                  <c:v>0.6826</c:v>
                </c:pt>
                <c:pt idx="2528">
                  <c:v>0.6825</c:v>
                </c:pt>
                <c:pt idx="2529">
                  <c:v>0.6823</c:v>
                </c:pt>
                <c:pt idx="2530">
                  <c:v>0.6821</c:v>
                </c:pt>
                <c:pt idx="2531">
                  <c:v>0.6819</c:v>
                </c:pt>
                <c:pt idx="2532">
                  <c:v>0.6818</c:v>
                </c:pt>
                <c:pt idx="2533">
                  <c:v>0.6816</c:v>
                </c:pt>
                <c:pt idx="2534">
                  <c:v>0.6816</c:v>
                </c:pt>
                <c:pt idx="2535">
                  <c:v>0.6813</c:v>
                </c:pt>
                <c:pt idx="2536">
                  <c:v>0.6812</c:v>
                </c:pt>
                <c:pt idx="2537">
                  <c:v>0.681</c:v>
                </c:pt>
                <c:pt idx="2538">
                  <c:v>0.6809</c:v>
                </c:pt>
                <c:pt idx="2539">
                  <c:v>0.6808</c:v>
                </c:pt>
                <c:pt idx="2540">
                  <c:v>0.6806</c:v>
                </c:pt>
                <c:pt idx="2541">
                  <c:v>0.6805</c:v>
                </c:pt>
                <c:pt idx="2542">
                  <c:v>0.6803</c:v>
                </c:pt>
                <c:pt idx="2543">
                  <c:v>0.6802</c:v>
                </c:pt>
                <c:pt idx="2544">
                  <c:v>0.68</c:v>
                </c:pt>
                <c:pt idx="2545">
                  <c:v>0.68</c:v>
                </c:pt>
                <c:pt idx="2546">
                  <c:v>0.68</c:v>
                </c:pt>
                <c:pt idx="2547">
                  <c:v>0.6798</c:v>
                </c:pt>
                <c:pt idx="2548">
                  <c:v>0.6796</c:v>
                </c:pt>
                <c:pt idx="2549">
                  <c:v>0.6794</c:v>
                </c:pt>
                <c:pt idx="2550">
                  <c:v>0.6793</c:v>
                </c:pt>
                <c:pt idx="2551">
                  <c:v>0.6791</c:v>
                </c:pt>
                <c:pt idx="2552">
                  <c:v>0.6788</c:v>
                </c:pt>
                <c:pt idx="2553">
                  <c:v>0.6784</c:v>
                </c:pt>
                <c:pt idx="2554">
                  <c:v>0.6784</c:v>
                </c:pt>
                <c:pt idx="2555">
                  <c:v>0.6782</c:v>
                </c:pt>
                <c:pt idx="2556">
                  <c:v>0.6779</c:v>
                </c:pt>
                <c:pt idx="2557">
                  <c:v>0.6777</c:v>
                </c:pt>
                <c:pt idx="2558">
                  <c:v>0.6775</c:v>
                </c:pt>
                <c:pt idx="2559">
                  <c:v>0.6773</c:v>
                </c:pt>
                <c:pt idx="2560">
                  <c:v>0.6773</c:v>
                </c:pt>
                <c:pt idx="2561">
                  <c:v>0.6772</c:v>
                </c:pt>
                <c:pt idx="2562">
                  <c:v>0.677</c:v>
                </c:pt>
                <c:pt idx="2563">
                  <c:v>0.6767</c:v>
                </c:pt>
                <c:pt idx="2564">
                  <c:v>0.6766</c:v>
                </c:pt>
                <c:pt idx="2565">
                  <c:v>0.6764</c:v>
                </c:pt>
                <c:pt idx="2566">
                  <c:v>0.6762</c:v>
                </c:pt>
                <c:pt idx="2567">
                  <c:v>0.6761</c:v>
                </c:pt>
                <c:pt idx="2568">
                  <c:v>0.676</c:v>
                </c:pt>
                <c:pt idx="2569">
                  <c:v>0.6757</c:v>
                </c:pt>
                <c:pt idx="2570">
                  <c:v>0.6756</c:v>
                </c:pt>
                <c:pt idx="2571">
                  <c:v>0.6754</c:v>
                </c:pt>
                <c:pt idx="2572">
                  <c:v>0.6751</c:v>
                </c:pt>
                <c:pt idx="2573">
                  <c:v>0.675</c:v>
                </c:pt>
                <c:pt idx="2574">
                  <c:v>0.6749</c:v>
                </c:pt>
                <c:pt idx="2575">
                  <c:v>0.6747</c:v>
                </c:pt>
                <c:pt idx="2576">
                  <c:v>0.6746</c:v>
                </c:pt>
                <c:pt idx="2577">
                  <c:v>0.6744</c:v>
                </c:pt>
                <c:pt idx="2578">
                  <c:v>0.6743</c:v>
                </c:pt>
                <c:pt idx="2579">
                  <c:v>0.674</c:v>
                </c:pt>
                <c:pt idx="2580">
                  <c:v>0.6739</c:v>
                </c:pt>
                <c:pt idx="2581">
                  <c:v>0.6738</c:v>
                </c:pt>
                <c:pt idx="2582">
                  <c:v>0.6737</c:v>
                </c:pt>
                <c:pt idx="2583">
                  <c:v>0.6736</c:v>
                </c:pt>
                <c:pt idx="2584">
                  <c:v>0.6734</c:v>
                </c:pt>
                <c:pt idx="2585">
                  <c:v>0.6733</c:v>
                </c:pt>
                <c:pt idx="2586">
                  <c:v>0.6732</c:v>
                </c:pt>
                <c:pt idx="2587">
                  <c:v>0.673</c:v>
                </c:pt>
                <c:pt idx="2588">
                  <c:v>0.6727</c:v>
                </c:pt>
                <c:pt idx="2589">
                  <c:v>0.6726</c:v>
                </c:pt>
                <c:pt idx="2590">
                  <c:v>0.6725</c:v>
                </c:pt>
                <c:pt idx="2591">
                  <c:v>0.6723</c:v>
                </c:pt>
                <c:pt idx="2592">
                  <c:v>0.6721</c:v>
                </c:pt>
                <c:pt idx="2593">
                  <c:v>0.672</c:v>
                </c:pt>
                <c:pt idx="2594">
                  <c:v>0.6719</c:v>
                </c:pt>
                <c:pt idx="2595">
                  <c:v>0.6718</c:v>
                </c:pt>
                <c:pt idx="2596">
                  <c:v>0.6716</c:v>
                </c:pt>
                <c:pt idx="2597">
                  <c:v>0.6714</c:v>
                </c:pt>
                <c:pt idx="2598">
                  <c:v>0.6713</c:v>
                </c:pt>
                <c:pt idx="2599">
                  <c:v>0.6711</c:v>
                </c:pt>
                <c:pt idx="2600">
                  <c:v>0.6709</c:v>
                </c:pt>
                <c:pt idx="2601">
                  <c:v>0.6709</c:v>
                </c:pt>
                <c:pt idx="2602">
                  <c:v>0.6707</c:v>
                </c:pt>
                <c:pt idx="2603">
                  <c:v>0.6705</c:v>
                </c:pt>
                <c:pt idx="2604">
                  <c:v>0.6703</c:v>
                </c:pt>
                <c:pt idx="2605">
                  <c:v>0.6701</c:v>
                </c:pt>
                <c:pt idx="2606">
                  <c:v>0.6699</c:v>
                </c:pt>
                <c:pt idx="2607">
                  <c:v>0.6698</c:v>
                </c:pt>
                <c:pt idx="2608">
                  <c:v>0.6696</c:v>
                </c:pt>
                <c:pt idx="2609">
                  <c:v>0.6695</c:v>
                </c:pt>
                <c:pt idx="2610">
                  <c:v>0.6693</c:v>
                </c:pt>
                <c:pt idx="2611">
                  <c:v>0.6692</c:v>
                </c:pt>
                <c:pt idx="2612">
                  <c:v>0.669</c:v>
                </c:pt>
                <c:pt idx="2613">
                  <c:v>0.6689</c:v>
                </c:pt>
                <c:pt idx="2614">
                  <c:v>0.6688</c:v>
                </c:pt>
                <c:pt idx="2615">
                  <c:v>0.6686</c:v>
                </c:pt>
                <c:pt idx="2616">
                  <c:v>0.6684</c:v>
                </c:pt>
                <c:pt idx="2617">
                  <c:v>0.6683</c:v>
                </c:pt>
                <c:pt idx="2618">
                  <c:v>0.6682</c:v>
                </c:pt>
                <c:pt idx="2619">
                  <c:v>0.6679</c:v>
                </c:pt>
                <c:pt idx="2620">
                  <c:v>0.6678</c:v>
                </c:pt>
                <c:pt idx="2621">
                  <c:v>0.6676</c:v>
                </c:pt>
                <c:pt idx="2622">
                  <c:v>0.6675</c:v>
                </c:pt>
                <c:pt idx="2623">
                  <c:v>0.6673</c:v>
                </c:pt>
                <c:pt idx="2624">
                  <c:v>0.6672</c:v>
                </c:pt>
                <c:pt idx="2625">
                  <c:v>0.6671</c:v>
                </c:pt>
                <c:pt idx="2626">
                  <c:v>0.6669</c:v>
                </c:pt>
                <c:pt idx="2627">
                  <c:v>0.6668</c:v>
                </c:pt>
                <c:pt idx="2628">
                  <c:v>0.6666</c:v>
                </c:pt>
                <c:pt idx="2629">
                  <c:v>0.6665</c:v>
                </c:pt>
                <c:pt idx="2630">
                  <c:v>0.6663</c:v>
                </c:pt>
                <c:pt idx="2631">
                  <c:v>0.6661</c:v>
                </c:pt>
                <c:pt idx="2632">
                  <c:v>0.6659</c:v>
                </c:pt>
                <c:pt idx="2633">
                  <c:v>0.6657</c:v>
                </c:pt>
                <c:pt idx="2634">
                  <c:v>0.6656</c:v>
                </c:pt>
                <c:pt idx="2635">
                  <c:v>0.6654</c:v>
                </c:pt>
                <c:pt idx="2636">
                  <c:v>0.6652</c:v>
                </c:pt>
                <c:pt idx="2637">
                  <c:v>0.6652</c:v>
                </c:pt>
                <c:pt idx="2638">
                  <c:v>0.6651</c:v>
                </c:pt>
                <c:pt idx="2639">
                  <c:v>0.6648</c:v>
                </c:pt>
                <c:pt idx="2640">
                  <c:v>0.6646</c:v>
                </c:pt>
                <c:pt idx="2641">
                  <c:v>0.6646</c:v>
                </c:pt>
                <c:pt idx="2642">
                  <c:v>0.6644</c:v>
                </c:pt>
                <c:pt idx="2643">
                  <c:v>0.6643</c:v>
                </c:pt>
                <c:pt idx="2644">
                  <c:v>0.6641</c:v>
                </c:pt>
                <c:pt idx="2645">
                  <c:v>0.6638</c:v>
                </c:pt>
                <c:pt idx="2646">
                  <c:v>0.6636</c:v>
                </c:pt>
                <c:pt idx="2647">
                  <c:v>0.6635</c:v>
                </c:pt>
                <c:pt idx="2648">
                  <c:v>0.6633</c:v>
                </c:pt>
                <c:pt idx="2649">
                  <c:v>0.6632</c:v>
                </c:pt>
                <c:pt idx="2650">
                  <c:v>0.6631</c:v>
                </c:pt>
                <c:pt idx="2651">
                  <c:v>0.6629</c:v>
                </c:pt>
                <c:pt idx="2652">
                  <c:v>0.6628</c:v>
                </c:pt>
                <c:pt idx="2653">
                  <c:v>0.6626</c:v>
                </c:pt>
                <c:pt idx="2654">
                  <c:v>0.6625</c:v>
                </c:pt>
                <c:pt idx="2655">
                  <c:v>0.6623</c:v>
                </c:pt>
                <c:pt idx="2656">
                  <c:v>0.6622</c:v>
                </c:pt>
                <c:pt idx="2657">
                  <c:v>0.6621</c:v>
                </c:pt>
                <c:pt idx="2658">
                  <c:v>0.6619</c:v>
                </c:pt>
                <c:pt idx="2659">
                  <c:v>0.6616</c:v>
                </c:pt>
                <c:pt idx="2660">
                  <c:v>0.6615</c:v>
                </c:pt>
                <c:pt idx="2661">
                  <c:v>0.6614</c:v>
                </c:pt>
                <c:pt idx="2662">
                  <c:v>0.6613</c:v>
                </c:pt>
                <c:pt idx="2663">
                  <c:v>0.6612</c:v>
                </c:pt>
                <c:pt idx="2664">
                  <c:v>0.661</c:v>
                </c:pt>
                <c:pt idx="2665">
                  <c:v>0.6608</c:v>
                </c:pt>
                <c:pt idx="2666">
                  <c:v>0.6606</c:v>
                </c:pt>
                <c:pt idx="2667">
                  <c:v>0.6606</c:v>
                </c:pt>
                <c:pt idx="2668">
                  <c:v>0.6605</c:v>
                </c:pt>
                <c:pt idx="2669">
                  <c:v>0.6601</c:v>
                </c:pt>
                <c:pt idx="2670">
                  <c:v>0.66</c:v>
                </c:pt>
                <c:pt idx="2671">
                  <c:v>0.6598</c:v>
                </c:pt>
                <c:pt idx="2672">
                  <c:v>0.6598</c:v>
                </c:pt>
                <c:pt idx="2673">
                  <c:v>0.6597</c:v>
                </c:pt>
                <c:pt idx="2674">
                  <c:v>0.6595</c:v>
                </c:pt>
                <c:pt idx="2675">
                  <c:v>0.6593</c:v>
                </c:pt>
                <c:pt idx="2676">
                  <c:v>0.6592</c:v>
                </c:pt>
                <c:pt idx="2677">
                  <c:v>0.659</c:v>
                </c:pt>
                <c:pt idx="2678">
                  <c:v>0.6589</c:v>
                </c:pt>
                <c:pt idx="2679">
                  <c:v>0.6587</c:v>
                </c:pt>
                <c:pt idx="2680">
                  <c:v>0.6585</c:v>
                </c:pt>
                <c:pt idx="2681">
                  <c:v>0.6585</c:v>
                </c:pt>
                <c:pt idx="2682">
                  <c:v>0.6583</c:v>
                </c:pt>
                <c:pt idx="2683">
                  <c:v>0.658</c:v>
                </c:pt>
                <c:pt idx="2684">
                  <c:v>0.658</c:v>
                </c:pt>
                <c:pt idx="2685">
                  <c:v>0.6577</c:v>
                </c:pt>
                <c:pt idx="2686">
                  <c:v>0.6575</c:v>
                </c:pt>
                <c:pt idx="2687">
                  <c:v>0.6574</c:v>
                </c:pt>
                <c:pt idx="2688">
                  <c:v>0.6572</c:v>
                </c:pt>
                <c:pt idx="2689">
                  <c:v>0.657</c:v>
                </c:pt>
                <c:pt idx="2690">
                  <c:v>0.6568</c:v>
                </c:pt>
                <c:pt idx="2691">
                  <c:v>0.6567</c:v>
                </c:pt>
                <c:pt idx="2692">
                  <c:v>0.6566</c:v>
                </c:pt>
                <c:pt idx="2693">
                  <c:v>0.6565</c:v>
                </c:pt>
                <c:pt idx="2694">
                  <c:v>0.6564</c:v>
                </c:pt>
                <c:pt idx="2695">
                  <c:v>0.6561</c:v>
                </c:pt>
                <c:pt idx="2696">
                  <c:v>0.6559</c:v>
                </c:pt>
                <c:pt idx="2697">
                  <c:v>0.6558</c:v>
                </c:pt>
                <c:pt idx="2698">
                  <c:v>0.6558</c:v>
                </c:pt>
                <c:pt idx="2699">
                  <c:v>0.6555</c:v>
                </c:pt>
                <c:pt idx="2700">
                  <c:v>0.6553</c:v>
                </c:pt>
                <c:pt idx="2701">
                  <c:v>0.6551</c:v>
                </c:pt>
                <c:pt idx="2702">
                  <c:v>0.655</c:v>
                </c:pt>
                <c:pt idx="2703">
                  <c:v>0.6551</c:v>
                </c:pt>
                <c:pt idx="2704">
                  <c:v>0.655</c:v>
                </c:pt>
                <c:pt idx="2705">
                  <c:v>0.6545</c:v>
                </c:pt>
                <c:pt idx="2706">
                  <c:v>0.6543</c:v>
                </c:pt>
                <c:pt idx="2707">
                  <c:v>0.6541</c:v>
                </c:pt>
                <c:pt idx="2708">
                  <c:v>0.6539</c:v>
                </c:pt>
                <c:pt idx="2709">
                  <c:v>0.6539</c:v>
                </c:pt>
                <c:pt idx="2710">
                  <c:v>0.6538</c:v>
                </c:pt>
                <c:pt idx="2711">
                  <c:v>0.6535</c:v>
                </c:pt>
                <c:pt idx="2712">
                  <c:v>0.6535</c:v>
                </c:pt>
                <c:pt idx="2713">
                  <c:v>0.6534</c:v>
                </c:pt>
                <c:pt idx="2714">
                  <c:v>0.6532</c:v>
                </c:pt>
                <c:pt idx="2715">
                  <c:v>0.653</c:v>
                </c:pt>
                <c:pt idx="2716">
                  <c:v>0.6529</c:v>
                </c:pt>
                <c:pt idx="2717">
                  <c:v>0.6528</c:v>
                </c:pt>
                <c:pt idx="2718">
                  <c:v>0.6527</c:v>
                </c:pt>
                <c:pt idx="2719">
                  <c:v>0.6525</c:v>
                </c:pt>
                <c:pt idx="2720">
                  <c:v>0.6524</c:v>
                </c:pt>
                <c:pt idx="2721">
                  <c:v>0.6523</c:v>
                </c:pt>
                <c:pt idx="2722">
                  <c:v>0.6521</c:v>
                </c:pt>
                <c:pt idx="2723">
                  <c:v>0.652</c:v>
                </c:pt>
                <c:pt idx="2724">
                  <c:v>0.6519</c:v>
                </c:pt>
                <c:pt idx="2725">
                  <c:v>0.6516</c:v>
                </c:pt>
                <c:pt idx="2726">
                  <c:v>0.6516</c:v>
                </c:pt>
                <c:pt idx="2727">
                  <c:v>0.6514</c:v>
                </c:pt>
                <c:pt idx="2728">
                  <c:v>0.6513</c:v>
                </c:pt>
                <c:pt idx="2729">
                  <c:v>0.6513</c:v>
                </c:pt>
                <c:pt idx="2730">
                  <c:v>0.6509</c:v>
                </c:pt>
                <c:pt idx="2731">
                  <c:v>0.6506</c:v>
                </c:pt>
                <c:pt idx="2732">
                  <c:v>0.6504</c:v>
                </c:pt>
                <c:pt idx="2733">
                  <c:v>0.6502</c:v>
                </c:pt>
                <c:pt idx="2734">
                  <c:v>0.6499</c:v>
                </c:pt>
                <c:pt idx="2735">
                  <c:v>0.6496</c:v>
                </c:pt>
                <c:pt idx="2736">
                  <c:v>0.6493</c:v>
                </c:pt>
                <c:pt idx="2737">
                  <c:v>0.649</c:v>
                </c:pt>
                <c:pt idx="2738">
                  <c:v>0.6487</c:v>
                </c:pt>
                <c:pt idx="2739">
                  <c:v>0.6484</c:v>
                </c:pt>
                <c:pt idx="2740">
                  <c:v>0.6482</c:v>
                </c:pt>
                <c:pt idx="2741">
                  <c:v>0.6481</c:v>
                </c:pt>
                <c:pt idx="2742">
                  <c:v>0.6481</c:v>
                </c:pt>
                <c:pt idx="2743">
                  <c:v>0.648</c:v>
                </c:pt>
                <c:pt idx="2744">
                  <c:v>0.648</c:v>
                </c:pt>
                <c:pt idx="2745">
                  <c:v>0.6478</c:v>
                </c:pt>
                <c:pt idx="2746">
                  <c:v>0.6475</c:v>
                </c:pt>
                <c:pt idx="2747">
                  <c:v>0.6475</c:v>
                </c:pt>
                <c:pt idx="2748">
                  <c:v>0.6474</c:v>
                </c:pt>
                <c:pt idx="2749">
                  <c:v>0.6473</c:v>
                </c:pt>
                <c:pt idx="2750">
                  <c:v>0.6471</c:v>
                </c:pt>
                <c:pt idx="2751">
                  <c:v>0.6471</c:v>
                </c:pt>
                <c:pt idx="2752">
                  <c:v>0.6469</c:v>
                </c:pt>
                <c:pt idx="2753">
                  <c:v>0.6468</c:v>
                </c:pt>
                <c:pt idx="2754">
                  <c:v>0.6465</c:v>
                </c:pt>
                <c:pt idx="2755">
                  <c:v>0.6464</c:v>
                </c:pt>
                <c:pt idx="2756">
                  <c:v>0.6464</c:v>
                </c:pt>
                <c:pt idx="2757">
                  <c:v>0.6462</c:v>
                </c:pt>
                <c:pt idx="2758">
                  <c:v>0.6461</c:v>
                </c:pt>
                <c:pt idx="2759">
                  <c:v>0.6459</c:v>
                </c:pt>
                <c:pt idx="2760">
                  <c:v>0.6457</c:v>
                </c:pt>
                <c:pt idx="2761">
                  <c:v>0.6457</c:v>
                </c:pt>
                <c:pt idx="2762">
                  <c:v>0.6455</c:v>
                </c:pt>
                <c:pt idx="2763">
                  <c:v>0.6454</c:v>
                </c:pt>
                <c:pt idx="2764">
                  <c:v>0.6452</c:v>
                </c:pt>
                <c:pt idx="2765">
                  <c:v>0.645</c:v>
                </c:pt>
                <c:pt idx="2766">
                  <c:v>0.6449</c:v>
                </c:pt>
                <c:pt idx="2767">
                  <c:v>0.6447</c:v>
                </c:pt>
                <c:pt idx="2768">
                  <c:v>0.6446</c:v>
                </c:pt>
                <c:pt idx="2769">
                  <c:v>0.6444</c:v>
                </c:pt>
                <c:pt idx="2770">
                  <c:v>0.6443</c:v>
                </c:pt>
                <c:pt idx="2771">
                  <c:v>0.6442</c:v>
                </c:pt>
                <c:pt idx="2772">
                  <c:v>0.644</c:v>
                </c:pt>
                <c:pt idx="2773">
                  <c:v>0.6439</c:v>
                </c:pt>
                <c:pt idx="2774">
                  <c:v>0.6437</c:v>
                </c:pt>
                <c:pt idx="2775">
                  <c:v>0.6435</c:v>
                </c:pt>
                <c:pt idx="2776">
                  <c:v>0.6434</c:v>
                </c:pt>
                <c:pt idx="2777">
                  <c:v>0.6431</c:v>
                </c:pt>
                <c:pt idx="2778">
                  <c:v>0.6429</c:v>
                </c:pt>
                <c:pt idx="2779">
                  <c:v>0.6428</c:v>
                </c:pt>
                <c:pt idx="2780">
                  <c:v>0.6427</c:v>
                </c:pt>
                <c:pt idx="2781">
                  <c:v>0.6426</c:v>
                </c:pt>
                <c:pt idx="2782">
                  <c:v>0.6424</c:v>
                </c:pt>
                <c:pt idx="2783">
                  <c:v>0.6423</c:v>
                </c:pt>
                <c:pt idx="2784">
                  <c:v>0.6421</c:v>
                </c:pt>
                <c:pt idx="2785">
                  <c:v>0.642</c:v>
                </c:pt>
                <c:pt idx="2786">
                  <c:v>0.6418</c:v>
                </c:pt>
                <c:pt idx="2787">
                  <c:v>0.6417</c:v>
                </c:pt>
                <c:pt idx="2788">
                  <c:v>0.6416</c:v>
                </c:pt>
                <c:pt idx="2789">
                  <c:v>0.6415</c:v>
                </c:pt>
                <c:pt idx="2790">
                  <c:v>0.6414</c:v>
                </c:pt>
                <c:pt idx="2791">
                  <c:v>0.6413</c:v>
                </c:pt>
                <c:pt idx="2792">
                  <c:v>0.6412</c:v>
                </c:pt>
                <c:pt idx="2793">
                  <c:v>0.6411</c:v>
                </c:pt>
                <c:pt idx="2794">
                  <c:v>0.6409</c:v>
                </c:pt>
                <c:pt idx="2795">
                  <c:v>0.6406</c:v>
                </c:pt>
                <c:pt idx="2796">
                  <c:v>0.6405</c:v>
                </c:pt>
                <c:pt idx="2797">
                  <c:v>0.6404</c:v>
                </c:pt>
                <c:pt idx="2798">
                  <c:v>0.6403</c:v>
                </c:pt>
                <c:pt idx="2799">
                  <c:v>0.6401</c:v>
                </c:pt>
                <c:pt idx="2800">
                  <c:v>0.64</c:v>
                </c:pt>
                <c:pt idx="2801">
                  <c:v>0.6399</c:v>
                </c:pt>
                <c:pt idx="2802">
                  <c:v>0.6396</c:v>
                </c:pt>
                <c:pt idx="2803">
                  <c:v>0.6395</c:v>
                </c:pt>
                <c:pt idx="2804">
                  <c:v>0.6394</c:v>
                </c:pt>
                <c:pt idx="2805">
                  <c:v>0.6394</c:v>
                </c:pt>
                <c:pt idx="2806">
                  <c:v>0.6393</c:v>
                </c:pt>
                <c:pt idx="2807">
                  <c:v>0.6391</c:v>
                </c:pt>
                <c:pt idx="2808">
                  <c:v>0.639</c:v>
                </c:pt>
                <c:pt idx="2809">
                  <c:v>0.6387</c:v>
                </c:pt>
                <c:pt idx="2810">
                  <c:v>0.6386</c:v>
                </c:pt>
                <c:pt idx="2811">
                  <c:v>0.6384</c:v>
                </c:pt>
                <c:pt idx="2812">
                  <c:v>0.6384</c:v>
                </c:pt>
                <c:pt idx="2813">
                  <c:v>0.6382</c:v>
                </c:pt>
                <c:pt idx="2814">
                  <c:v>0.6381</c:v>
                </c:pt>
                <c:pt idx="2815">
                  <c:v>0.6379</c:v>
                </c:pt>
                <c:pt idx="2816">
                  <c:v>0.6378</c:v>
                </c:pt>
                <c:pt idx="2817">
                  <c:v>0.6377</c:v>
                </c:pt>
                <c:pt idx="2818">
                  <c:v>0.6375</c:v>
                </c:pt>
                <c:pt idx="2819">
                  <c:v>0.6374</c:v>
                </c:pt>
                <c:pt idx="2820">
                  <c:v>0.6373</c:v>
                </c:pt>
                <c:pt idx="2821">
                  <c:v>0.6372</c:v>
                </c:pt>
                <c:pt idx="2822">
                  <c:v>0.6371</c:v>
                </c:pt>
                <c:pt idx="2823">
                  <c:v>0.6369</c:v>
                </c:pt>
                <c:pt idx="2824">
                  <c:v>0.6368</c:v>
                </c:pt>
                <c:pt idx="2825">
                  <c:v>0.6367</c:v>
                </c:pt>
                <c:pt idx="2826">
                  <c:v>0.6366</c:v>
                </c:pt>
                <c:pt idx="2827">
                  <c:v>0.6364</c:v>
                </c:pt>
                <c:pt idx="2828">
                  <c:v>0.6363</c:v>
                </c:pt>
                <c:pt idx="2829">
                  <c:v>0.6362</c:v>
                </c:pt>
                <c:pt idx="2830">
                  <c:v>0.636</c:v>
                </c:pt>
                <c:pt idx="2831">
                  <c:v>0.6359</c:v>
                </c:pt>
                <c:pt idx="2832">
                  <c:v>0.6357</c:v>
                </c:pt>
                <c:pt idx="2833">
                  <c:v>0.6357</c:v>
                </c:pt>
                <c:pt idx="2834">
                  <c:v>0.6355</c:v>
                </c:pt>
                <c:pt idx="2835">
                  <c:v>0.6354</c:v>
                </c:pt>
                <c:pt idx="2836">
                  <c:v>0.6353</c:v>
                </c:pt>
                <c:pt idx="2837">
                  <c:v>0.6351</c:v>
                </c:pt>
                <c:pt idx="2838">
                  <c:v>0.6348</c:v>
                </c:pt>
                <c:pt idx="2839">
                  <c:v>0.6346</c:v>
                </c:pt>
                <c:pt idx="2840">
                  <c:v>0.6345</c:v>
                </c:pt>
                <c:pt idx="2841">
                  <c:v>0.6344</c:v>
                </c:pt>
                <c:pt idx="2842">
                  <c:v>0.6342</c:v>
                </c:pt>
                <c:pt idx="2843">
                  <c:v>0.634</c:v>
                </c:pt>
                <c:pt idx="2844">
                  <c:v>0.6338</c:v>
                </c:pt>
                <c:pt idx="2845">
                  <c:v>0.6338</c:v>
                </c:pt>
                <c:pt idx="2846">
                  <c:v>0.6336</c:v>
                </c:pt>
                <c:pt idx="2847">
                  <c:v>0.6335</c:v>
                </c:pt>
                <c:pt idx="2848">
                  <c:v>0.6333</c:v>
                </c:pt>
                <c:pt idx="2849">
                  <c:v>0.6332</c:v>
                </c:pt>
                <c:pt idx="2850">
                  <c:v>0.6329</c:v>
                </c:pt>
                <c:pt idx="2851">
                  <c:v>0.6328</c:v>
                </c:pt>
                <c:pt idx="2852">
                  <c:v>0.6326</c:v>
                </c:pt>
                <c:pt idx="2853">
                  <c:v>0.6325</c:v>
                </c:pt>
                <c:pt idx="2854">
                  <c:v>0.6323</c:v>
                </c:pt>
                <c:pt idx="2855">
                  <c:v>0.6323</c:v>
                </c:pt>
                <c:pt idx="2856">
                  <c:v>0.6321</c:v>
                </c:pt>
                <c:pt idx="2857">
                  <c:v>0.632</c:v>
                </c:pt>
                <c:pt idx="2858">
                  <c:v>0.6318</c:v>
                </c:pt>
                <c:pt idx="2859">
                  <c:v>0.6317</c:v>
                </c:pt>
                <c:pt idx="2860">
                  <c:v>0.6315</c:v>
                </c:pt>
                <c:pt idx="2861">
                  <c:v>0.6314</c:v>
                </c:pt>
                <c:pt idx="2862">
                  <c:v>0.6313</c:v>
                </c:pt>
                <c:pt idx="2863">
                  <c:v>0.6312</c:v>
                </c:pt>
                <c:pt idx="2864">
                  <c:v>0.6311</c:v>
                </c:pt>
                <c:pt idx="2865">
                  <c:v>0.6309</c:v>
                </c:pt>
                <c:pt idx="2866">
                  <c:v>0.6308</c:v>
                </c:pt>
                <c:pt idx="2867">
                  <c:v>0.6306</c:v>
                </c:pt>
                <c:pt idx="2868">
                  <c:v>0.6305</c:v>
                </c:pt>
                <c:pt idx="2869">
                  <c:v>0.6303</c:v>
                </c:pt>
                <c:pt idx="2870">
                  <c:v>0.6302</c:v>
                </c:pt>
                <c:pt idx="2871">
                  <c:v>0.63</c:v>
                </c:pt>
                <c:pt idx="2872">
                  <c:v>0.6299</c:v>
                </c:pt>
                <c:pt idx="2873">
                  <c:v>0.6298</c:v>
                </c:pt>
                <c:pt idx="2874">
                  <c:v>0.6297</c:v>
                </c:pt>
                <c:pt idx="2875">
                  <c:v>0.6295</c:v>
                </c:pt>
                <c:pt idx="2876">
                  <c:v>0.6293</c:v>
                </c:pt>
                <c:pt idx="2877">
                  <c:v>0.6293</c:v>
                </c:pt>
                <c:pt idx="2878">
                  <c:v>0.6291</c:v>
                </c:pt>
                <c:pt idx="2879">
                  <c:v>0.629</c:v>
                </c:pt>
                <c:pt idx="2880">
                  <c:v>0.6289</c:v>
                </c:pt>
                <c:pt idx="2881">
                  <c:v>0.6289</c:v>
                </c:pt>
                <c:pt idx="2882">
                  <c:v>0.629</c:v>
                </c:pt>
                <c:pt idx="2883">
                  <c:v>0.6289</c:v>
                </c:pt>
                <c:pt idx="2884">
                  <c:v>0.6284</c:v>
                </c:pt>
                <c:pt idx="2885">
                  <c:v>0.6282</c:v>
                </c:pt>
                <c:pt idx="2886">
                  <c:v>0.6281</c:v>
                </c:pt>
                <c:pt idx="2887">
                  <c:v>0.6281</c:v>
                </c:pt>
                <c:pt idx="2888">
                  <c:v>0.6278</c:v>
                </c:pt>
                <c:pt idx="2889">
                  <c:v>0.6277</c:v>
                </c:pt>
                <c:pt idx="2890">
                  <c:v>0.6278</c:v>
                </c:pt>
                <c:pt idx="2891">
                  <c:v>0.6276</c:v>
                </c:pt>
                <c:pt idx="2892">
                  <c:v>0.6273</c:v>
                </c:pt>
                <c:pt idx="2893">
                  <c:v>0.6272</c:v>
                </c:pt>
                <c:pt idx="2894">
                  <c:v>0.6271</c:v>
                </c:pt>
                <c:pt idx="2895">
                  <c:v>0.6271</c:v>
                </c:pt>
                <c:pt idx="2896">
                  <c:v>0.6272</c:v>
                </c:pt>
                <c:pt idx="2897">
                  <c:v>0.6269</c:v>
                </c:pt>
                <c:pt idx="2898">
                  <c:v>0.6266</c:v>
                </c:pt>
                <c:pt idx="2899">
                  <c:v>0.6265</c:v>
                </c:pt>
                <c:pt idx="2900">
                  <c:v>0.6264</c:v>
                </c:pt>
                <c:pt idx="2901">
                  <c:v>0.6263</c:v>
                </c:pt>
                <c:pt idx="2902">
                  <c:v>0.6262</c:v>
                </c:pt>
                <c:pt idx="2903">
                  <c:v>0.626</c:v>
                </c:pt>
                <c:pt idx="2904">
                  <c:v>0.6258</c:v>
                </c:pt>
                <c:pt idx="2905">
                  <c:v>0.6258</c:v>
                </c:pt>
                <c:pt idx="2906">
                  <c:v>0.6258</c:v>
                </c:pt>
                <c:pt idx="2907">
                  <c:v>0.6256</c:v>
                </c:pt>
                <c:pt idx="2908">
                  <c:v>0.6254</c:v>
                </c:pt>
                <c:pt idx="2909">
                  <c:v>0.6256</c:v>
                </c:pt>
                <c:pt idx="2910">
                  <c:v>0.6256</c:v>
                </c:pt>
                <c:pt idx="2911">
                  <c:v>0.6257</c:v>
                </c:pt>
                <c:pt idx="2912">
                  <c:v>0.6257</c:v>
                </c:pt>
                <c:pt idx="2913">
                  <c:v>0.6257</c:v>
                </c:pt>
                <c:pt idx="2914">
                  <c:v>0.6254</c:v>
                </c:pt>
                <c:pt idx="2915">
                  <c:v>0.6253</c:v>
                </c:pt>
                <c:pt idx="2916">
                  <c:v>0.6246</c:v>
                </c:pt>
                <c:pt idx="2917">
                  <c:v>0.624</c:v>
                </c:pt>
                <c:pt idx="2918">
                  <c:v>0.6239</c:v>
                </c:pt>
                <c:pt idx="2919">
                  <c:v>0.6238</c:v>
                </c:pt>
                <c:pt idx="2920">
                  <c:v>0.6237</c:v>
                </c:pt>
                <c:pt idx="2921">
                  <c:v>0.6236</c:v>
                </c:pt>
                <c:pt idx="2922">
                  <c:v>0.6234</c:v>
                </c:pt>
                <c:pt idx="2923">
                  <c:v>0.6233</c:v>
                </c:pt>
                <c:pt idx="2924">
                  <c:v>0.6233</c:v>
                </c:pt>
                <c:pt idx="2925">
                  <c:v>0.6231</c:v>
                </c:pt>
                <c:pt idx="2926">
                  <c:v>0.623</c:v>
                </c:pt>
                <c:pt idx="2927">
                  <c:v>0.6229</c:v>
                </c:pt>
                <c:pt idx="2928">
                  <c:v>0.6228</c:v>
                </c:pt>
                <c:pt idx="2929">
                  <c:v>0.6225</c:v>
                </c:pt>
                <c:pt idx="2930">
                  <c:v>0.6225</c:v>
                </c:pt>
                <c:pt idx="2931">
                  <c:v>0.6224</c:v>
                </c:pt>
                <c:pt idx="2932">
                  <c:v>0.6222</c:v>
                </c:pt>
                <c:pt idx="2933">
                  <c:v>0.6221</c:v>
                </c:pt>
                <c:pt idx="2934">
                  <c:v>0.6219</c:v>
                </c:pt>
                <c:pt idx="2935">
                  <c:v>0.6218</c:v>
                </c:pt>
                <c:pt idx="2936">
                  <c:v>0.6217</c:v>
                </c:pt>
                <c:pt idx="2937">
                  <c:v>0.6216</c:v>
                </c:pt>
                <c:pt idx="2938">
                  <c:v>0.6215</c:v>
                </c:pt>
                <c:pt idx="2939">
                  <c:v>0.6214</c:v>
                </c:pt>
                <c:pt idx="2940">
                  <c:v>0.6212</c:v>
                </c:pt>
                <c:pt idx="2941">
                  <c:v>0.6212</c:v>
                </c:pt>
                <c:pt idx="2942">
                  <c:v>0.621</c:v>
                </c:pt>
                <c:pt idx="2943">
                  <c:v>0.6208</c:v>
                </c:pt>
                <c:pt idx="2944">
                  <c:v>0.6207</c:v>
                </c:pt>
                <c:pt idx="2945">
                  <c:v>0.6207</c:v>
                </c:pt>
                <c:pt idx="2946">
                  <c:v>0.6207</c:v>
                </c:pt>
                <c:pt idx="2947">
                  <c:v>0.6204</c:v>
                </c:pt>
                <c:pt idx="2948">
                  <c:v>0.6202</c:v>
                </c:pt>
                <c:pt idx="2949">
                  <c:v>0.6201</c:v>
                </c:pt>
                <c:pt idx="2950">
                  <c:v>0.6199</c:v>
                </c:pt>
                <c:pt idx="2951">
                  <c:v>0.6198</c:v>
                </c:pt>
                <c:pt idx="2952">
                  <c:v>0.6198</c:v>
                </c:pt>
                <c:pt idx="2953">
                  <c:v>0.6197</c:v>
                </c:pt>
                <c:pt idx="2954">
                  <c:v>0.6196</c:v>
                </c:pt>
                <c:pt idx="2955">
                  <c:v>0.6195</c:v>
                </c:pt>
                <c:pt idx="2956">
                  <c:v>0.6193</c:v>
                </c:pt>
                <c:pt idx="2957">
                  <c:v>0.6191</c:v>
                </c:pt>
                <c:pt idx="2958">
                  <c:v>0.619</c:v>
                </c:pt>
                <c:pt idx="2959">
                  <c:v>0.6191</c:v>
                </c:pt>
                <c:pt idx="2960">
                  <c:v>0.6189</c:v>
                </c:pt>
                <c:pt idx="2961">
                  <c:v>0.6188</c:v>
                </c:pt>
                <c:pt idx="2962">
                  <c:v>0.6186</c:v>
                </c:pt>
                <c:pt idx="2963">
                  <c:v>0.6184</c:v>
                </c:pt>
                <c:pt idx="2964">
                  <c:v>0.6182</c:v>
                </c:pt>
                <c:pt idx="2965">
                  <c:v>0.6181</c:v>
                </c:pt>
                <c:pt idx="2966">
                  <c:v>0.6182</c:v>
                </c:pt>
                <c:pt idx="2967">
                  <c:v>0.6181</c:v>
                </c:pt>
                <c:pt idx="2968">
                  <c:v>0.6179</c:v>
                </c:pt>
                <c:pt idx="2969">
                  <c:v>0.6178</c:v>
                </c:pt>
                <c:pt idx="2970">
                  <c:v>0.6176</c:v>
                </c:pt>
                <c:pt idx="2971">
                  <c:v>0.6175</c:v>
                </c:pt>
                <c:pt idx="2972">
                  <c:v>0.6173</c:v>
                </c:pt>
                <c:pt idx="2973">
                  <c:v>0.6172</c:v>
                </c:pt>
                <c:pt idx="2974">
                  <c:v>0.6172</c:v>
                </c:pt>
                <c:pt idx="2975">
                  <c:v>0.617</c:v>
                </c:pt>
                <c:pt idx="2976">
                  <c:v>0.6169</c:v>
                </c:pt>
                <c:pt idx="2977">
                  <c:v>0.617</c:v>
                </c:pt>
                <c:pt idx="2978">
                  <c:v>0.617</c:v>
                </c:pt>
                <c:pt idx="2979">
                  <c:v>0.6166</c:v>
                </c:pt>
                <c:pt idx="2980">
                  <c:v>0.6163</c:v>
                </c:pt>
                <c:pt idx="2981">
                  <c:v>0.6161</c:v>
                </c:pt>
                <c:pt idx="2982">
                  <c:v>0.616</c:v>
                </c:pt>
                <c:pt idx="2983">
                  <c:v>0.6159</c:v>
                </c:pt>
                <c:pt idx="2984">
                  <c:v>0.6158</c:v>
                </c:pt>
                <c:pt idx="2985">
                  <c:v>0.6157</c:v>
                </c:pt>
                <c:pt idx="2986">
                  <c:v>0.6156</c:v>
                </c:pt>
                <c:pt idx="2987">
                  <c:v>0.6155</c:v>
                </c:pt>
                <c:pt idx="2988">
                  <c:v>0.6155</c:v>
                </c:pt>
                <c:pt idx="2989">
                  <c:v>0.6155</c:v>
                </c:pt>
                <c:pt idx="2990">
                  <c:v>0.6155</c:v>
                </c:pt>
                <c:pt idx="2991">
                  <c:v>0.6155</c:v>
                </c:pt>
                <c:pt idx="2992">
                  <c:v>0.6155</c:v>
                </c:pt>
                <c:pt idx="2993">
                  <c:v>0.6153</c:v>
                </c:pt>
                <c:pt idx="2994">
                  <c:v>0.6153</c:v>
                </c:pt>
                <c:pt idx="2995">
                  <c:v>0.6153</c:v>
                </c:pt>
                <c:pt idx="2996">
                  <c:v>0.6152</c:v>
                </c:pt>
                <c:pt idx="2997">
                  <c:v>0.6149</c:v>
                </c:pt>
                <c:pt idx="2998">
                  <c:v>0.6149</c:v>
                </c:pt>
                <c:pt idx="2999">
                  <c:v>0.6148</c:v>
                </c:pt>
                <c:pt idx="3000">
                  <c:v>0.6146</c:v>
                </c:pt>
                <c:pt idx="3001">
                  <c:v>0.6146</c:v>
                </c:pt>
                <c:pt idx="3002">
                  <c:v>0.6146</c:v>
                </c:pt>
                <c:pt idx="3003">
                  <c:v>0.6144</c:v>
                </c:pt>
                <c:pt idx="3004">
                  <c:v>0.6143</c:v>
                </c:pt>
                <c:pt idx="3005">
                  <c:v>0.6142</c:v>
                </c:pt>
                <c:pt idx="3006">
                  <c:v>0.614</c:v>
                </c:pt>
                <c:pt idx="3007">
                  <c:v>0.6139</c:v>
                </c:pt>
                <c:pt idx="3008">
                  <c:v>0.6137</c:v>
                </c:pt>
                <c:pt idx="3009">
                  <c:v>0.6137</c:v>
                </c:pt>
                <c:pt idx="3010">
                  <c:v>0.6136</c:v>
                </c:pt>
                <c:pt idx="3011">
                  <c:v>0.6136</c:v>
                </c:pt>
                <c:pt idx="3012">
                  <c:v>0.6134</c:v>
                </c:pt>
                <c:pt idx="3013">
                  <c:v>0.6134</c:v>
                </c:pt>
                <c:pt idx="3014">
                  <c:v>0.6133</c:v>
                </c:pt>
                <c:pt idx="3015">
                  <c:v>0.6132</c:v>
                </c:pt>
                <c:pt idx="3016">
                  <c:v>0.6131</c:v>
                </c:pt>
                <c:pt idx="3017">
                  <c:v>0.6129</c:v>
                </c:pt>
                <c:pt idx="3018">
                  <c:v>0.6128</c:v>
                </c:pt>
                <c:pt idx="3019">
                  <c:v>0.6126</c:v>
                </c:pt>
                <c:pt idx="3020">
                  <c:v>0.6124</c:v>
                </c:pt>
                <c:pt idx="3021">
                  <c:v>0.6123</c:v>
                </c:pt>
                <c:pt idx="3022">
                  <c:v>0.6123</c:v>
                </c:pt>
                <c:pt idx="3023">
                  <c:v>0.6123</c:v>
                </c:pt>
                <c:pt idx="3024">
                  <c:v>0.6121</c:v>
                </c:pt>
                <c:pt idx="3025">
                  <c:v>0.612</c:v>
                </c:pt>
                <c:pt idx="3026">
                  <c:v>0.6119</c:v>
                </c:pt>
                <c:pt idx="3027">
                  <c:v>0.6117</c:v>
                </c:pt>
                <c:pt idx="3028">
                  <c:v>0.6117</c:v>
                </c:pt>
                <c:pt idx="3029">
                  <c:v>0.6117</c:v>
                </c:pt>
                <c:pt idx="3030">
                  <c:v>0.6116</c:v>
                </c:pt>
                <c:pt idx="3031">
                  <c:v>0.6114</c:v>
                </c:pt>
                <c:pt idx="3032">
                  <c:v>0.6113</c:v>
                </c:pt>
                <c:pt idx="3033">
                  <c:v>0.6111</c:v>
                </c:pt>
                <c:pt idx="3034">
                  <c:v>0.6109</c:v>
                </c:pt>
                <c:pt idx="3035">
                  <c:v>0.6108</c:v>
                </c:pt>
                <c:pt idx="3036">
                  <c:v>0.6107</c:v>
                </c:pt>
                <c:pt idx="3037">
                  <c:v>0.6106</c:v>
                </c:pt>
                <c:pt idx="3038">
                  <c:v>0.6106</c:v>
                </c:pt>
                <c:pt idx="3039">
                  <c:v>0.6105</c:v>
                </c:pt>
                <c:pt idx="3040">
                  <c:v>0.6103</c:v>
                </c:pt>
                <c:pt idx="3041">
                  <c:v>0.6101</c:v>
                </c:pt>
                <c:pt idx="3042">
                  <c:v>0.61</c:v>
                </c:pt>
                <c:pt idx="3043">
                  <c:v>0.61</c:v>
                </c:pt>
                <c:pt idx="3044">
                  <c:v>0.6098</c:v>
                </c:pt>
                <c:pt idx="3045">
                  <c:v>0.6097</c:v>
                </c:pt>
                <c:pt idx="3046">
                  <c:v>0.6096</c:v>
                </c:pt>
                <c:pt idx="3047">
                  <c:v>0.6094</c:v>
                </c:pt>
                <c:pt idx="3048">
                  <c:v>0.6092</c:v>
                </c:pt>
                <c:pt idx="3049">
                  <c:v>0.6091</c:v>
                </c:pt>
                <c:pt idx="3050">
                  <c:v>0.6089</c:v>
                </c:pt>
                <c:pt idx="3051">
                  <c:v>0.6087</c:v>
                </c:pt>
                <c:pt idx="3052">
                  <c:v>0.6086</c:v>
                </c:pt>
                <c:pt idx="3053">
                  <c:v>0.6085</c:v>
                </c:pt>
                <c:pt idx="3054">
                  <c:v>0.6083</c:v>
                </c:pt>
                <c:pt idx="3055">
                  <c:v>0.6083</c:v>
                </c:pt>
                <c:pt idx="3056">
                  <c:v>0.6086</c:v>
                </c:pt>
                <c:pt idx="3057">
                  <c:v>0.6086</c:v>
                </c:pt>
                <c:pt idx="3058">
                  <c:v>0.6081</c:v>
                </c:pt>
                <c:pt idx="3059">
                  <c:v>0.608</c:v>
                </c:pt>
                <c:pt idx="3060">
                  <c:v>0.608</c:v>
                </c:pt>
                <c:pt idx="3061">
                  <c:v>0.6079</c:v>
                </c:pt>
                <c:pt idx="3062">
                  <c:v>0.6078</c:v>
                </c:pt>
                <c:pt idx="3063">
                  <c:v>0.6077</c:v>
                </c:pt>
                <c:pt idx="3064">
                  <c:v>0.6075</c:v>
                </c:pt>
                <c:pt idx="3065">
                  <c:v>0.6073</c:v>
                </c:pt>
                <c:pt idx="3066">
                  <c:v>0.6072</c:v>
                </c:pt>
                <c:pt idx="3067">
                  <c:v>0.607</c:v>
                </c:pt>
                <c:pt idx="3068">
                  <c:v>0.6069</c:v>
                </c:pt>
                <c:pt idx="3069">
                  <c:v>0.6069</c:v>
                </c:pt>
                <c:pt idx="3070">
                  <c:v>0.6067</c:v>
                </c:pt>
                <c:pt idx="3071">
                  <c:v>0.6065</c:v>
                </c:pt>
                <c:pt idx="3072">
                  <c:v>0.6064</c:v>
                </c:pt>
                <c:pt idx="3073">
                  <c:v>0.6065</c:v>
                </c:pt>
                <c:pt idx="3074">
                  <c:v>0.6065</c:v>
                </c:pt>
                <c:pt idx="3075">
                  <c:v>0.6063</c:v>
                </c:pt>
                <c:pt idx="3076">
                  <c:v>0.6062</c:v>
                </c:pt>
                <c:pt idx="3077">
                  <c:v>0.6061</c:v>
                </c:pt>
                <c:pt idx="3078">
                  <c:v>0.6059</c:v>
                </c:pt>
                <c:pt idx="3079">
                  <c:v>0.6056</c:v>
                </c:pt>
                <c:pt idx="3080">
                  <c:v>0.6054</c:v>
                </c:pt>
                <c:pt idx="3081">
                  <c:v>0.6053</c:v>
                </c:pt>
                <c:pt idx="3082">
                  <c:v>0.6054</c:v>
                </c:pt>
                <c:pt idx="3083">
                  <c:v>0.6053</c:v>
                </c:pt>
                <c:pt idx="3084">
                  <c:v>0.6052</c:v>
                </c:pt>
                <c:pt idx="3085">
                  <c:v>0.605</c:v>
                </c:pt>
                <c:pt idx="3086">
                  <c:v>0.605</c:v>
                </c:pt>
                <c:pt idx="3087">
                  <c:v>0.6049</c:v>
                </c:pt>
                <c:pt idx="3088">
                  <c:v>0.6047</c:v>
                </c:pt>
                <c:pt idx="3089">
                  <c:v>0.6046</c:v>
                </c:pt>
                <c:pt idx="3090">
                  <c:v>0.6045</c:v>
                </c:pt>
                <c:pt idx="3091">
                  <c:v>0.6044</c:v>
                </c:pt>
                <c:pt idx="3092">
                  <c:v>0.6043</c:v>
                </c:pt>
                <c:pt idx="3093">
                  <c:v>0.6042</c:v>
                </c:pt>
                <c:pt idx="3094">
                  <c:v>0.604</c:v>
                </c:pt>
                <c:pt idx="3095">
                  <c:v>0.6039</c:v>
                </c:pt>
                <c:pt idx="3096">
                  <c:v>0.6038</c:v>
                </c:pt>
                <c:pt idx="3097">
                  <c:v>0.6037</c:v>
                </c:pt>
                <c:pt idx="3098">
                  <c:v>0.6036</c:v>
                </c:pt>
                <c:pt idx="3099">
                  <c:v>0.6036</c:v>
                </c:pt>
                <c:pt idx="3100">
                  <c:v>0.6035</c:v>
                </c:pt>
                <c:pt idx="3101">
                  <c:v>0.6034</c:v>
                </c:pt>
                <c:pt idx="3102">
                  <c:v>0.6032</c:v>
                </c:pt>
                <c:pt idx="3103">
                  <c:v>0.6032</c:v>
                </c:pt>
                <c:pt idx="3104">
                  <c:v>0.6032</c:v>
                </c:pt>
                <c:pt idx="3105">
                  <c:v>0.6029</c:v>
                </c:pt>
                <c:pt idx="3106">
                  <c:v>0.6028</c:v>
                </c:pt>
                <c:pt idx="3107">
                  <c:v>0.6027</c:v>
                </c:pt>
                <c:pt idx="3108">
                  <c:v>0.6025</c:v>
                </c:pt>
                <c:pt idx="3109">
                  <c:v>0.6025</c:v>
                </c:pt>
                <c:pt idx="3110">
                  <c:v>0.6024</c:v>
                </c:pt>
                <c:pt idx="3111">
                  <c:v>0.6023</c:v>
                </c:pt>
                <c:pt idx="3112">
                  <c:v>0.6021</c:v>
                </c:pt>
                <c:pt idx="3113">
                  <c:v>0.602</c:v>
                </c:pt>
                <c:pt idx="3114">
                  <c:v>0.6019</c:v>
                </c:pt>
                <c:pt idx="3115">
                  <c:v>0.6018</c:v>
                </c:pt>
                <c:pt idx="3116">
                  <c:v>0.6018</c:v>
                </c:pt>
                <c:pt idx="3117">
                  <c:v>0.6017</c:v>
                </c:pt>
                <c:pt idx="3118">
                  <c:v>0.6016</c:v>
                </c:pt>
                <c:pt idx="3119">
                  <c:v>0.6015</c:v>
                </c:pt>
                <c:pt idx="3120">
                  <c:v>0.6014</c:v>
                </c:pt>
                <c:pt idx="3121">
                  <c:v>0.6013</c:v>
                </c:pt>
                <c:pt idx="3122">
                  <c:v>0.6013</c:v>
                </c:pt>
                <c:pt idx="3123">
                  <c:v>0.6013</c:v>
                </c:pt>
                <c:pt idx="3124">
                  <c:v>0.601</c:v>
                </c:pt>
                <c:pt idx="3125">
                  <c:v>0.6008</c:v>
                </c:pt>
                <c:pt idx="3126">
                  <c:v>0.6008</c:v>
                </c:pt>
                <c:pt idx="3127">
                  <c:v>0.6007</c:v>
                </c:pt>
                <c:pt idx="3128">
                  <c:v>0.6006</c:v>
                </c:pt>
                <c:pt idx="3129">
                  <c:v>0.6005</c:v>
                </c:pt>
                <c:pt idx="3130">
                  <c:v>0.6004</c:v>
                </c:pt>
                <c:pt idx="3131">
                  <c:v>0.6003</c:v>
                </c:pt>
                <c:pt idx="3132">
                  <c:v>0.6001</c:v>
                </c:pt>
                <c:pt idx="3133">
                  <c:v>0.6</c:v>
                </c:pt>
                <c:pt idx="3134">
                  <c:v>0.5999</c:v>
                </c:pt>
                <c:pt idx="3135">
                  <c:v>0.5997</c:v>
                </c:pt>
                <c:pt idx="3136">
                  <c:v>0.5996</c:v>
                </c:pt>
                <c:pt idx="3137">
                  <c:v>0.5996</c:v>
                </c:pt>
                <c:pt idx="3138">
                  <c:v>0.5994</c:v>
                </c:pt>
                <c:pt idx="3139">
                  <c:v>0.5992</c:v>
                </c:pt>
                <c:pt idx="3140">
                  <c:v>0.5991</c:v>
                </c:pt>
                <c:pt idx="3141">
                  <c:v>0.599</c:v>
                </c:pt>
                <c:pt idx="3142">
                  <c:v>0.5989</c:v>
                </c:pt>
                <c:pt idx="3143">
                  <c:v>0.5988</c:v>
                </c:pt>
                <c:pt idx="3144">
                  <c:v>0.5986</c:v>
                </c:pt>
                <c:pt idx="3145">
                  <c:v>0.5985</c:v>
                </c:pt>
                <c:pt idx="3146">
                  <c:v>0.5985</c:v>
                </c:pt>
                <c:pt idx="3147">
                  <c:v>0.5982</c:v>
                </c:pt>
                <c:pt idx="3148">
                  <c:v>0.5981</c:v>
                </c:pt>
                <c:pt idx="3149">
                  <c:v>0.5981</c:v>
                </c:pt>
                <c:pt idx="3150">
                  <c:v>0.5979</c:v>
                </c:pt>
                <c:pt idx="3151">
                  <c:v>0.5978</c:v>
                </c:pt>
                <c:pt idx="3152">
                  <c:v>0.5976</c:v>
                </c:pt>
                <c:pt idx="3153">
                  <c:v>0.5976</c:v>
                </c:pt>
                <c:pt idx="3154">
                  <c:v>0.5974</c:v>
                </c:pt>
                <c:pt idx="3155">
                  <c:v>0.5974</c:v>
                </c:pt>
                <c:pt idx="3156">
                  <c:v>0.5974</c:v>
                </c:pt>
                <c:pt idx="3157">
                  <c:v>0.5972</c:v>
                </c:pt>
                <c:pt idx="3158">
                  <c:v>0.5971</c:v>
                </c:pt>
                <c:pt idx="3159">
                  <c:v>0.597</c:v>
                </c:pt>
                <c:pt idx="3160">
                  <c:v>0.5968</c:v>
                </c:pt>
                <c:pt idx="3161">
                  <c:v>0.5967</c:v>
                </c:pt>
                <c:pt idx="3162">
                  <c:v>0.5966</c:v>
                </c:pt>
                <c:pt idx="3163">
                  <c:v>0.5965</c:v>
                </c:pt>
                <c:pt idx="3164">
                  <c:v>0.5963</c:v>
                </c:pt>
                <c:pt idx="3165">
                  <c:v>0.5962</c:v>
                </c:pt>
                <c:pt idx="3166">
                  <c:v>0.5961</c:v>
                </c:pt>
                <c:pt idx="3167">
                  <c:v>0.596</c:v>
                </c:pt>
                <c:pt idx="3168">
                  <c:v>0.5958</c:v>
                </c:pt>
                <c:pt idx="3169">
                  <c:v>0.5957</c:v>
                </c:pt>
                <c:pt idx="3170">
                  <c:v>0.5956</c:v>
                </c:pt>
                <c:pt idx="3171">
                  <c:v>0.5955</c:v>
                </c:pt>
                <c:pt idx="3172">
                  <c:v>0.5954</c:v>
                </c:pt>
                <c:pt idx="3173">
                  <c:v>0.5954</c:v>
                </c:pt>
                <c:pt idx="3174">
                  <c:v>0.5953</c:v>
                </c:pt>
                <c:pt idx="3175">
                  <c:v>0.5952</c:v>
                </c:pt>
                <c:pt idx="3176">
                  <c:v>0.5952</c:v>
                </c:pt>
                <c:pt idx="3177">
                  <c:v>0.5951</c:v>
                </c:pt>
                <c:pt idx="3178">
                  <c:v>0.595</c:v>
                </c:pt>
                <c:pt idx="3179">
                  <c:v>0.5949</c:v>
                </c:pt>
                <c:pt idx="3180">
                  <c:v>0.5947</c:v>
                </c:pt>
                <c:pt idx="3181">
                  <c:v>0.5946</c:v>
                </c:pt>
                <c:pt idx="3182">
                  <c:v>0.5944</c:v>
                </c:pt>
                <c:pt idx="3183">
                  <c:v>0.5943</c:v>
                </c:pt>
                <c:pt idx="3184">
                  <c:v>0.5942</c:v>
                </c:pt>
                <c:pt idx="3185">
                  <c:v>0.5941</c:v>
                </c:pt>
                <c:pt idx="3186">
                  <c:v>0.5939</c:v>
                </c:pt>
                <c:pt idx="3187">
                  <c:v>0.5939</c:v>
                </c:pt>
                <c:pt idx="3188">
                  <c:v>0.5938</c:v>
                </c:pt>
                <c:pt idx="3189">
                  <c:v>0.5936</c:v>
                </c:pt>
                <c:pt idx="3190">
                  <c:v>0.5935</c:v>
                </c:pt>
                <c:pt idx="3191">
                  <c:v>0.5935</c:v>
                </c:pt>
                <c:pt idx="3192">
                  <c:v>0.5934</c:v>
                </c:pt>
                <c:pt idx="3193">
                  <c:v>0.5933</c:v>
                </c:pt>
                <c:pt idx="3194">
                  <c:v>0.5932</c:v>
                </c:pt>
                <c:pt idx="3195">
                  <c:v>0.593</c:v>
                </c:pt>
                <c:pt idx="3196">
                  <c:v>0.5929</c:v>
                </c:pt>
                <c:pt idx="3197">
                  <c:v>0.5927</c:v>
                </c:pt>
                <c:pt idx="3198">
                  <c:v>0.5927</c:v>
                </c:pt>
                <c:pt idx="3199">
                  <c:v>0.5926</c:v>
                </c:pt>
                <c:pt idx="3200">
                  <c:v>0.5925</c:v>
                </c:pt>
                <c:pt idx="3201">
                  <c:v>0.5924</c:v>
                </c:pt>
                <c:pt idx="3202">
                  <c:v>0.5922</c:v>
                </c:pt>
                <c:pt idx="3203">
                  <c:v>0.5921</c:v>
                </c:pt>
                <c:pt idx="3204">
                  <c:v>0.592</c:v>
                </c:pt>
                <c:pt idx="3205">
                  <c:v>0.5919</c:v>
                </c:pt>
                <c:pt idx="3206">
                  <c:v>0.5919</c:v>
                </c:pt>
                <c:pt idx="3207">
                  <c:v>0.5918</c:v>
                </c:pt>
                <c:pt idx="3208">
                  <c:v>0.5916</c:v>
                </c:pt>
                <c:pt idx="3209">
                  <c:v>0.5915</c:v>
                </c:pt>
                <c:pt idx="3210">
                  <c:v>0.5913</c:v>
                </c:pt>
                <c:pt idx="3211">
                  <c:v>0.5913</c:v>
                </c:pt>
                <c:pt idx="3212">
                  <c:v>0.5911</c:v>
                </c:pt>
                <c:pt idx="3213">
                  <c:v>0.5909</c:v>
                </c:pt>
                <c:pt idx="3214">
                  <c:v>0.5908</c:v>
                </c:pt>
                <c:pt idx="3215">
                  <c:v>0.5907</c:v>
                </c:pt>
                <c:pt idx="3216">
                  <c:v>0.5906</c:v>
                </c:pt>
                <c:pt idx="3217">
                  <c:v>0.5905</c:v>
                </c:pt>
                <c:pt idx="3218">
                  <c:v>0.5906</c:v>
                </c:pt>
                <c:pt idx="3219">
                  <c:v>0.5905</c:v>
                </c:pt>
                <c:pt idx="3220">
                  <c:v>0.5903</c:v>
                </c:pt>
                <c:pt idx="3221">
                  <c:v>0.5903</c:v>
                </c:pt>
                <c:pt idx="3222">
                  <c:v>0.5901</c:v>
                </c:pt>
                <c:pt idx="3223">
                  <c:v>0.59</c:v>
                </c:pt>
                <c:pt idx="3224">
                  <c:v>0.5898</c:v>
                </c:pt>
                <c:pt idx="3225">
                  <c:v>0.5897</c:v>
                </c:pt>
                <c:pt idx="3226">
                  <c:v>0.5895</c:v>
                </c:pt>
                <c:pt idx="3227">
                  <c:v>0.5894</c:v>
                </c:pt>
                <c:pt idx="3228">
                  <c:v>0.5893</c:v>
                </c:pt>
                <c:pt idx="3229">
                  <c:v>0.5893</c:v>
                </c:pt>
                <c:pt idx="3230">
                  <c:v>0.5892</c:v>
                </c:pt>
                <c:pt idx="3231">
                  <c:v>0.589</c:v>
                </c:pt>
                <c:pt idx="3232">
                  <c:v>0.5889</c:v>
                </c:pt>
                <c:pt idx="3233">
                  <c:v>0.5889</c:v>
                </c:pt>
                <c:pt idx="3234">
                  <c:v>0.5888</c:v>
                </c:pt>
                <c:pt idx="3235">
                  <c:v>0.5886</c:v>
                </c:pt>
                <c:pt idx="3236">
                  <c:v>0.5886</c:v>
                </c:pt>
                <c:pt idx="3237">
                  <c:v>0.5885</c:v>
                </c:pt>
                <c:pt idx="3238">
                  <c:v>0.5884</c:v>
                </c:pt>
                <c:pt idx="3239">
                  <c:v>0.5883</c:v>
                </c:pt>
                <c:pt idx="3240">
                  <c:v>0.5881</c:v>
                </c:pt>
                <c:pt idx="3241">
                  <c:v>0.5881</c:v>
                </c:pt>
                <c:pt idx="3242">
                  <c:v>0.588</c:v>
                </c:pt>
                <c:pt idx="3243">
                  <c:v>0.5878</c:v>
                </c:pt>
                <c:pt idx="3244">
                  <c:v>0.5878</c:v>
                </c:pt>
                <c:pt idx="3245">
                  <c:v>0.5878</c:v>
                </c:pt>
                <c:pt idx="3246">
                  <c:v>0.5877</c:v>
                </c:pt>
                <c:pt idx="3247">
                  <c:v>0.5876</c:v>
                </c:pt>
                <c:pt idx="3248">
                  <c:v>0.5875</c:v>
                </c:pt>
                <c:pt idx="3249">
                  <c:v>0.5875</c:v>
                </c:pt>
                <c:pt idx="3250">
                  <c:v>0.5874</c:v>
                </c:pt>
                <c:pt idx="3251">
                  <c:v>0.5873</c:v>
                </c:pt>
                <c:pt idx="3252">
                  <c:v>0.5871</c:v>
                </c:pt>
                <c:pt idx="3253">
                  <c:v>0.587</c:v>
                </c:pt>
                <c:pt idx="3254">
                  <c:v>0.587</c:v>
                </c:pt>
                <c:pt idx="3255">
                  <c:v>0.5868</c:v>
                </c:pt>
                <c:pt idx="3256">
                  <c:v>0.5868</c:v>
                </c:pt>
                <c:pt idx="3257">
                  <c:v>0.5867</c:v>
                </c:pt>
                <c:pt idx="3258">
                  <c:v>0.5867</c:v>
                </c:pt>
                <c:pt idx="3259">
                  <c:v>0.5865</c:v>
                </c:pt>
                <c:pt idx="3260">
                  <c:v>0.5865</c:v>
                </c:pt>
                <c:pt idx="3261">
                  <c:v>0.5863</c:v>
                </c:pt>
                <c:pt idx="3262">
                  <c:v>0.5863</c:v>
                </c:pt>
                <c:pt idx="3263">
                  <c:v>0.5862</c:v>
                </c:pt>
                <c:pt idx="3264">
                  <c:v>0.5861</c:v>
                </c:pt>
                <c:pt idx="3265">
                  <c:v>0.5861</c:v>
                </c:pt>
                <c:pt idx="3266">
                  <c:v>0.586</c:v>
                </c:pt>
                <c:pt idx="3267">
                  <c:v>0.5859</c:v>
                </c:pt>
                <c:pt idx="3268">
                  <c:v>0.5858</c:v>
                </c:pt>
                <c:pt idx="3269">
                  <c:v>0.5857</c:v>
                </c:pt>
                <c:pt idx="3270">
                  <c:v>0.5855</c:v>
                </c:pt>
                <c:pt idx="3271">
                  <c:v>0.5854</c:v>
                </c:pt>
                <c:pt idx="3272">
                  <c:v>0.5853</c:v>
                </c:pt>
                <c:pt idx="3273">
                  <c:v>0.5852</c:v>
                </c:pt>
                <c:pt idx="3274">
                  <c:v>0.5851</c:v>
                </c:pt>
                <c:pt idx="3275">
                  <c:v>0.5849</c:v>
                </c:pt>
                <c:pt idx="3276">
                  <c:v>0.5848</c:v>
                </c:pt>
                <c:pt idx="3277">
                  <c:v>0.5847</c:v>
                </c:pt>
                <c:pt idx="3278">
                  <c:v>0.5846</c:v>
                </c:pt>
                <c:pt idx="3279">
                  <c:v>0.5844</c:v>
                </c:pt>
                <c:pt idx="3280">
                  <c:v>0.5845</c:v>
                </c:pt>
                <c:pt idx="3281">
                  <c:v>0.5845</c:v>
                </c:pt>
                <c:pt idx="3282">
                  <c:v>0.5844</c:v>
                </c:pt>
                <c:pt idx="3283">
                  <c:v>0.5842</c:v>
                </c:pt>
                <c:pt idx="3284">
                  <c:v>0.5841</c:v>
                </c:pt>
                <c:pt idx="3285">
                  <c:v>0.5839</c:v>
                </c:pt>
                <c:pt idx="3286">
                  <c:v>0.5838</c:v>
                </c:pt>
                <c:pt idx="3287">
                  <c:v>0.5837</c:v>
                </c:pt>
                <c:pt idx="3288">
                  <c:v>0.5836</c:v>
                </c:pt>
                <c:pt idx="3289">
                  <c:v>0.5835</c:v>
                </c:pt>
                <c:pt idx="3290">
                  <c:v>0.5834</c:v>
                </c:pt>
                <c:pt idx="3291">
                  <c:v>0.5833</c:v>
                </c:pt>
                <c:pt idx="3292">
                  <c:v>0.5832</c:v>
                </c:pt>
                <c:pt idx="3293">
                  <c:v>0.5831</c:v>
                </c:pt>
                <c:pt idx="3294">
                  <c:v>0.5831</c:v>
                </c:pt>
                <c:pt idx="3295">
                  <c:v>0.583</c:v>
                </c:pt>
                <c:pt idx="3296">
                  <c:v>0.5828</c:v>
                </c:pt>
                <c:pt idx="3297">
                  <c:v>0.5827</c:v>
                </c:pt>
                <c:pt idx="3298">
                  <c:v>0.5826</c:v>
                </c:pt>
                <c:pt idx="3299">
                  <c:v>0.5825</c:v>
                </c:pt>
                <c:pt idx="3300">
                  <c:v>0.5824</c:v>
                </c:pt>
                <c:pt idx="3301">
                  <c:v>0.5825</c:v>
                </c:pt>
                <c:pt idx="3302">
                  <c:v>0.5826</c:v>
                </c:pt>
                <c:pt idx="3303">
                  <c:v>0.5827</c:v>
                </c:pt>
                <c:pt idx="3304">
                  <c:v>0.5822</c:v>
                </c:pt>
                <c:pt idx="3305">
                  <c:v>0.5819</c:v>
                </c:pt>
                <c:pt idx="3306">
                  <c:v>0.5819</c:v>
                </c:pt>
                <c:pt idx="3307">
                  <c:v>0.5817</c:v>
                </c:pt>
                <c:pt idx="3308">
                  <c:v>0.5818</c:v>
                </c:pt>
                <c:pt idx="3309">
                  <c:v>0.5817</c:v>
                </c:pt>
                <c:pt idx="3310">
                  <c:v>0.5815</c:v>
                </c:pt>
                <c:pt idx="3311">
                  <c:v>0.5814</c:v>
                </c:pt>
                <c:pt idx="3312">
                  <c:v>0.5813</c:v>
                </c:pt>
                <c:pt idx="3313">
                  <c:v>0.5812</c:v>
                </c:pt>
                <c:pt idx="3314">
                  <c:v>0.5811</c:v>
                </c:pt>
                <c:pt idx="3315">
                  <c:v>0.581</c:v>
                </c:pt>
                <c:pt idx="3316">
                  <c:v>0.581</c:v>
                </c:pt>
                <c:pt idx="3317">
                  <c:v>0.5809</c:v>
                </c:pt>
                <c:pt idx="3318">
                  <c:v>0.5809</c:v>
                </c:pt>
                <c:pt idx="3319">
                  <c:v>0.5809</c:v>
                </c:pt>
                <c:pt idx="3320">
                  <c:v>0.5807</c:v>
                </c:pt>
                <c:pt idx="3321">
                  <c:v>0.5806</c:v>
                </c:pt>
                <c:pt idx="3322">
                  <c:v>0.5806</c:v>
                </c:pt>
                <c:pt idx="3323">
                  <c:v>0.5804</c:v>
                </c:pt>
                <c:pt idx="3324">
                  <c:v>0.5802</c:v>
                </c:pt>
                <c:pt idx="3325">
                  <c:v>0.5803</c:v>
                </c:pt>
                <c:pt idx="3326">
                  <c:v>0.5804</c:v>
                </c:pt>
                <c:pt idx="3327">
                  <c:v>0.5801</c:v>
                </c:pt>
                <c:pt idx="3328">
                  <c:v>0.5799</c:v>
                </c:pt>
                <c:pt idx="3329">
                  <c:v>0.5798</c:v>
                </c:pt>
                <c:pt idx="3330">
                  <c:v>0.5798</c:v>
                </c:pt>
                <c:pt idx="3331">
                  <c:v>0.5797</c:v>
                </c:pt>
                <c:pt idx="3332">
                  <c:v>0.5796</c:v>
                </c:pt>
                <c:pt idx="3333">
                  <c:v>0.5793</c:v>
                </c:pt>
                <c:pt idx="3334">
                  <c:v>0.5793</c:v>
                </c:pt>
                <c:pt idx="3335">
                  <c:v>0.5792</c:v>
                </c:pt>
                <c:pt idx="3336">
                  <c:v>0.5792</c:v>
                </c:pt>
                <c:pt idx="3337">
                  <c:v>0.579</c:v>
                </c:pt>
                <c:pt idx="3338">
                  <c:v>0.5789</c:v>
                </c:pt>
                <c:pt idx="3339">
                  <c:v>0.5789</c:v>
                </c:pt>
                <c:pt idx="3340">
                  <c:v>0.5789</c:v>
                </c:pt>
                <c:pt idx="3341">
                  <c:v>0.5788</c:v>
                </c:pt>
                <c:pt idx="3342">
                  <c:v>0.5786</c:v>
                </c:pt>
                <c:pt idx="3343">
                  <c:v>0.5785</c:v>
                </c:pt>
                <c:pt idx="3344">
                  <c:v>0.5785</c:v>
                </c:pt>
                <c:pt idx="3345">
                  <c:v>0.5784</c:v>
                </c:pt>
                <c:pt idx="3346">
                  <c:v>0.5783</c:v>
                </c:pt>
                <c:pt idx="3347">
                  <c:v>0.5782</c:v>
                </c:pt>
                <c:pt idx="3348">
                  <c:v>0.578</c:v>
                </c:pt>
                <c:pt idx="3349">
                  <c:v>0.578</c:v>
                </c:pt>
                <c:pt idx="3350">
                  <c:v>0.5777</c:v>
                </c:pt>
                <c:pt idx="3351">
                  <c:v>0.5777</c:v>
                </c:pt>
                <c:pt idx="3352">
                  <c:v>0.5777</c:v>
                </c:pt>
                <c:pt idx="3353">
                  <c:v>0.5776</c:v>
                </c:pt>
                <c:pt idx="3354">
                  <c:v>0.5775</c:v>
                </c:pt>
                <c:pt idx="3355">
                  <c:v>0.5775</c:v>
                </c:pt>
                <c:pt idx="3356">
                  <c:v>0.5773</c:v>
                </c:pt>
                <c:pt idx="3357">
                  <c:v>0.5772</c:v>
                </c:pt>
                <c:pt idx="3358">
                  <c:v>0.5772</c:v>
                </c:pt>
                <c:pt idx="3359">
                  <c:v>0.5771</c:v>
                </c:pt>
                <c:pt idx="3360">
                  <c:v>0.577</c:v>
                </c:pt>
                <c:pt idx="3361">
                  <c:v>0.5769</c:v>
                </c:pt>
                <c:pt idx="3362">
                  <c:v>0.5768</c:v>
                </c:pt>
                <c:pt idx="3363">
                  <c:v>0.5767</c:v>
                </c:pt>
                <c:pt idx="3364">
                  <c:v>0.5767</c:v>
                </c:pt>
                <c:pt idx="3365">
                  <c:v>0.5766</c:v>
                </c:pt>
                <c:pt idx="3366">
                  <c:v>0.5767</c:v>
                </c:pt>
                <c:pt idx="3367">
                  <c:v>0.5764</c:v>
                </c:pt>
                <c:pt idx="3368">
                  <c:v>0.5762</c:v>
                </c:pt>
                <c:pt idx="3369">
                  <c:v>0.5762</c:v>
                </c:pt>
                <c:pt idx="3370">
                  <c:v>0.5761</c:v>
                </c:pt>
                <c:pt idx="3371">
                  <c:v>0.576</c:v>
                </c:pt>
                <c:pt idx="3372">
                  <c:v>0.576</c:v>
                </c:pt>
                <c:pt idx="3373">
                  <c:v>0.5759</c:v>
                </c:pt>
                <c:pt idx="3374">
                  <c:v>0.5756</c:v>
                </c:pt>
                <c:pt idx="3375">
                  <c:v>0.5756</c:v>
                </c:pt>
                <c:pt idx="3376">
                  <c:v>0.5755</c:v>
                </c:pt>
                <c:pt idx="3377">
                  <c:v>0.5754</c:v>
                </c:pt>
                <c:pt idx="3378">
                  <c:v>0.5753</c:v>
                </c:pt>
                <c:pt idx="3379">
                  <c:v>0.5752</c:v>
                </c:pt>
                <c:pt idx="3380">
                  <c:v>0.5751</c:v>
                </c:pt>
                <c:pt idx="3381">
                  <c:v>0.5751</c:v>
                </c:pt>
                <c:pt idx="3382">
                  <c:v>0.5751</c:v>
                </c:pt>
                <c:pt idx="3383">
                  <c:v>0.575</c:v>
                </c:pt>
                <c:pt idx="3384">
                  <c:v>0.5749</c:v>
                </c:pt>
                <c:pt idx="3385">
                  <c:v>0.5748</c:v>
                </c:pt>
                <c:pt idx="3386">
                  <c:v>0.5748</c:v>
                </c:pt>
                <c:pt idx="3387">
                  <c:v>0.5747</c:v>
                </c:pt>
                <c:pt idx="3388">
                  <c:v>0.5746</c:v>
                </c:pt>
                <c:pt idx="3389">
                  <c:v>0.5746</c:v>
                </c:pt>
                <c:pt idx="3390">
                  <c:v>0.5744</c:v>
                </c:pt>
                <c:pt idx="3391">
                  <c:v>0.5744</c:v>
                </c:pt>
                <c:pt idx="3392">
                  <c:v>0.5744</c:v>
                </c:pt>
                <c:pt idx="3393">
                  <c:v>0.5743</c:v>
                </c:pt>
                <c:pt idx="3394">
                  <c:v>0.5741</c:v>
                </c:pt>
                <c:pt idx="3395">
                  <c:v>0.5741</c:v>
                </c:pt>
                <c:pt idx="3396">
                  <c:v>0.574</c:v>
                </c:pt>
                <c:pt idx="3397">
                  <c:v>0.5738</c:v>
                </c:pt>
                <c:pt idx="3398">
                  <c:v>0.5738</c:v>
                </c:pt>
                <c:pt idx="3399">
                  <c:v>0.5737</c:v>
                </c:pt>
                <c:pt idx="3400">
                  <c:v>0.5736</c:v>
                </c:pt>
                <c:pt idx="3401">
                  <c:v>0.5735</c:v>
                </c:pt>
                <c:pt idx="3402">
                  <c:v>0.5735</c:v>
                </c:pt>
                <c:pt idx="3403">
                  <c:v>0.5734</c:v>
                </c:pt>
                <c:pt idx="3404">
                  <c:v>0.5733</c:v>
                </c:pt>
                <c:pt idx="3405">
                  <c:v>0.5731</c:v>
                </c:pt>
                <c:pt idx="3406">
                  <c:v>0.573</c:v>
                </c:pt>
                <c:pt idx="3407">
                  <c:v>0.573</c:v>
                </c:pt>
                <c:pt idx="3408">
                  <c:v>0.573</c:v>
                </c:pt>
                <c:pt idx="3409">
                  <c:v>0.573</c:v>
                </c:pt>
                <c:pt idx="3410">
                  <c:v>0.5728</c:v>
                </c:pt>
                <c:pt idx="3411">
                  <c:v>0.5727</c:v>
                </c:pt>
                <c:pt idx="3412">
                  <c:v>0.5725</c:v>
                </c:pt>
                <c:pt idx="3413">
                  <c:v>0.5723</c:v>
                </c:pt>
                <c:pt idx="3414">
                  <c:v>0.5723</c:v>
                </c:pt>
                <c:pt idx="3415">
                  <c:v>0.5722</c:v>
                </c:pt>
                <c:pt idx="3416">
                  <c:v>0.572</c:v>
                </c:pt>
                <c:pt idx="3417">
                  <c:v>0.572</c:v>
                </c:pt>
                <c:pt idx="3418">
                  <c:v>0.5719</c:v>
                </c:pt>
                <c:pt idx="3419">
                  <c:v>0.5718</c:v>
                </c:pt>
                <c:pt idx="3420">
                  <c:v>0.5718</c:v>
                </c:pt>
                <c:pt idx="3421">
                  <c:v>0.5717</c:v>
                </c:pt>
                <c:pt idx="3422">
                  <c:v>0.5717</c:v>
                </c:pt>
                <c:pt idx="3423">
                  <c:v>0.5716</c:v>
                </c:pt>
                <c:pt idx="3424">
                  <c:v>0.5715</c:v>
                </c:pt>
                <c:pt idx="3425">
                  <c:v>0.5714</c:v>
                </c:pt>
                <c:pt idx="3426">
                  <c:v>0.5712</c:v>
                </c:pt>
                <c:pt idx="3427">
                  <c:v>0.5711</c:v>
                </c:pt>
                <c:pt idx="3428">
                  <c:v>0.571</c:v>
                </c:pt>
                <c:pt idx="3429">
                  <c:v>0.571</c:v>
                </c:pt>
                <c:pt idx="3430">
                  <c:v>0.571</c:v>
                </c:pt>
                <c:pt idx="3431">
                  <c:v>0.5709</c:v>
                </c:pt>
                <c:pt idx="3432">
                  <c:v>0.5708</c:v>
                </c:pt>
                <c:pt idx="3433">
                  <c:v>0.5707</c:v>
                </c:pt>
                <c:pt idx="3434">
                  <c:v>0.5706</c:v>
                </c:pt>
                <c:pt idx="3435">
                  <c:v>0.5706</c:v>
                </c:pt>
                <c:pt idx="3436">
                  <c:v>0.5705</c:v>
                </c:pt>
                <c:pt idx="3437">
                  <c:v>0.5704</c:v>
                </c:pt>
                <c:pt idx="3438">
                  <c:v>0.5704</c:v>
                </c:pt>
                <c:pt idx="3439">
                  <c:v>0.5702</c:v>
                </c:pt>
                <c:pt idx="3440">
                  <c:v>0.5701</c:v>
                </c:pt>
                <c:pt idx="3441">
                  <c:v>0.57</c:v>
                </c:pt>
                <c:pt idx="3442">
                  <c:v>0.5699</c:v>
                </c:pt>
                <c:pt idx="3443">
                  <c:v>0.5699</c:v>
                </c:pt>
                <c:pt idx="3444">
                  <c:v>0.5698</c:v>
                </c:pt>
                <c:pt idx="3445">
                  <c:v>0.5697</c:v>
                </c:pt>
                <c:pt idx="3446">
                  <c:v>0.5696</c:v>
                </c:pt>
                <c:pt idx="3447">
                  <c:v>0.5695</c:v>
                </c:pt>
                <c:pt idx="3448">
                  <c:v>0.5694</c:v>
                </c:pt>
                <c:pt idx="3449">
                  <c:v>0.5693</c:v>
                </c:pt>
                <c:pt idx="3450">
                  <c:v>0.5692</c:v>
                </c:pt>
                <c:pt idx="3451">
                  <c:v>0.5691</c:v>
                </c:pt>
                <c:pt idx="3452">
                  <c:v>0.569</c:v>
                </c:pt>
                <c:pt idx="3453">
                  <c:v>0.5689</c:v>
                </c:pt>
                <c:pt idx="3454">
                  <c:v>0.5689</c:v>
                </c:pt>
                <c:pt idx="3455">
                  <c:v>0.5689</c:v>
                </c:pt>
                <c:pt idx="3456">
                  <c:v>0.5689</c:v>
                </c:pt>
                <c:pt idx="3457">
                  <c:v>0.5687</c:v>
                </c:pt>
                <c:pt idx="3458">
                  <c:v>0.5686</c:v>
                </c:pt>
                <c:pt idx="3459">
                  <c:v>0.5687</c:v>
                </c:pt>
                <c:pt idx="3460">
                  <c:v>0.5686</c:v>
                </c:pt>
                <c:pt idx="3461">
                  <c:v>0.5685</c:v>
                </c:pt>
                <c:pt idx="3462">
                  <c:v>0.5685</c:v>
                </c:pt>
                <c:pt idx="3463">
                  <c:v>0.5684</c:v>
                </c:pt>
                <c:pt idx="3464">
                  <c:v>0.5682</c:v>
                </c:pt>
                <c:pt idx="3465">
                  <c:v>0.5682</c:v>
                </c:pt>
                <c:pt idx="3466">
                  <c:v>0.5681</c:v>
                </c:pt>
                <c:pt idx="3467">
                  <c:v>0.5681</c:v>
                </c:pt>
                <c:pt idx="3468">
                  <c:v>0.5681</c:v>
                </c:pt>
                <c:pt idx="3469">
                  <c:v>0.568</c:v>
                </c:pt>
                <c:pt idx="3470">
                  <c:v>0.5679</c:v>
                </c:pt>
                <c:pt idx="3471">
                  <c:v>0.5677</c:v>
                </c:pt>
                <c:pt idx="3472">
                  <c:v>0.5677</c:v>
                </c:pt>
                <c:pt idx="3473">
                  <c:v>0.5676</c:v>
                </c:pt>
                <c:pt idx="3474">
                  <c:v>0.5676</c:v>
                </c:pt>
                <c:pt idx="3475">
                  <c:v>0.5674</c:v>
                </c:pt>
                <c:pt idx="3476">
                  <c:v>0.5674</c:v>
                </c:pt>
                <c:pt idx="3477">
                  <c:v>0.5673</c:v>
                </c:pt>
                <c:pt idx="3478">
                  <c:v>0.5673</c:v>
                </c:pt>
                <c:pt idx="3479">
                  <c:v>0.5672</c:v>
                </c:pt>
                <c:pt idx="3480">
                  <c:v>0.5672</c:v>
                </c:pt>
                <c:pt idx="3481">
                  <c:v>0.5671</c:v>
                </c:pt>
                <c:pt idx="3482">
                  <c:v>0.5669</c:v>
                </c:pt>
                <c:pt idx="3483">
                  <c:v>0.5669</c:v>
                </c:pt>
                <c:pt idx="3484">
                  <c:v>0.5669</c:v>
                </c:pt>
                <c:pt idx="3485">
                  <c:v>0.5667</c:v>
                </c:pt>
                <c:pt idx="3486">
                  <c:v>0.5666</c:v>
                </c:pt>
                <c:pt idx="3487">
                  <c:v>0.5665</c:v>
                </c:pt>
                <c:pt idx="3488">
                  <c:v>0.5665</c:v>
                </c:pt>
                <c:pt idx="3489">
                  <c:v>0.5664</c:v>
                </c:pt>
                <c:pt idx="3490">
                  <c:v>0.5664</c:v>
                </c:pt>
                <c:pt idx="3491">
                  <c:v>0.5663</c:v>
                </c:pt>
                <c:pt idx="3492">
                  <c:v>0.5661</c:v>
                </c:pt>
                <c:pt idx="3493">
                  <c:v>0.5661</c:v>
                </c:pt>
                <c:pt idx="3494">
                  <c:v>0.566</c:v>
                </c:pt>
                <c:pt idx="3495">
                  <c:v>0.5659</c:v>
                </c:pt>
                <c:pt idx="3496">
                  <c:v>0.5658</c:v>
                </c:pt>
                <c:pt idx="3497">
                  <c:v>0.5658</c:v>
                </c:pt>
                <c:pt idx="3498">
                  <c:v>0.5658</c:v>
                </c:pt>
                <c:pt idx="3499">
                  <c:v>0.5657</c:v>
                </c:pt>
                <c:pt idx="3500">
                  <c:v>0.5657</c:v>
                </c:pt>
                <c:pt idx="3501">
                  <c:v>0.5656</c:v>
                </c:pt>
                <c:pt idx="3502">
                  <c:v>0.5655</c:v>
                </c:pt>
                <c:pt idx="3503">
                  <c:v>0.5655</c:v>
                </c:pt>
                <c:pt idx="3504">
                  <c:v>0.5653</c:v>
                </c:pt>
                <c:pt idx="3505">
                  <c:v>0.5653</c:v>
                </c:pt>
                <c:pt idx="3506">
                  <c:v>0.5653</c:v>
                </c:pt>
                <c:pt idx="3507">
                  <c:v>0.5652</c:v>
                </c:pt>
                <c:pt idx="3508">
                  <c:v>0.5651</c:v>
                </c:pt>
                <c:pt idx="3509">
                  <c:v>0.5651</c:v>
                </c:pt>
                <c:pt idx="3510">
                  <c:v>0.565</c:v>
                </c:pt>
                <c:pt idx="3511">
                  <c:v>0.5648</c:v>
                </c:pt>
                <c:pt idx="3512">
                  <c:v>0.5647</c:v>
                </c:pt>
                <c:pt idx="3513">
                  <c:v>0.5646</c:v>
                </c:pt>
                <c:pt idx="3514">
                  <c:v>0.5646</c:v>
                </c:pt>
                <c:pt idx="3515">
                  <c:v>0.5646</c:v>
                </c:pt>
                <c:pt idx="3516">
                  <c:v>0.5644</c:v>
                </c:pt>
                <c:pt idx="3517">
                  <c:v>0.5643</c:v>
                </c:pt>
                <c:pt idx="3518">
                  <c:v>0.5643</c:v>
                </c:pt>
                <c:pt idx="3519">
                  <c:v>0.5642</c:v>
                </c:pt>
                <c:pt idx="3520">
                  <c:v>0.564</c:v>
                </c:pt>
                <c:pt idx="3521">
                  <c:v>0.564</c:v>
                </c:pt>
                <c:pt idx="3522">
                  <c:v>0.5639</c:v>
                </c:pt>
                <c:pt idx="3523">
                  <c:v>0.5638</c:v>
                </c:pt>
                <c:pt idx="3524">
                  <c:v>0.5637</c:v>
                </c:pt>
                <c:pt idx="3525">
                  <c:v>0.5636</c:v>
                </c:pt>
                <c:pt idx="3526">
                  <c:v>0.5635</c:v>
                </c:pt>
                <c:pt idx="3527">
                  <c:v>0.5633</c:v>
                </c:pt>
                <c:pt idx="3528">
                  <c:v>0.5631</c:v>
                </c:pt>
                <c:pt idx="3529">
                  <c:v>0.563</c:v>
                </c:pt>
                <c:pt idx="3530">
                  <c:v>0.5629</c:v>
                </c:pt>
                <c:pt idx="3531">
                  <c:v>0.5628</c:v>
                </c:pt>
                <c:pt idx="3532">
                  <c:v>0.5626</c:v>
                </c:pt>
                <c:pt idx="3533">
                  <c:v>0.5625</c:v>
                </c:pt>
                <c:pt idx="3534">
                  <c:v>0.5624</c:v>
                </c:pt>
                <c:pt idx="3535">
                  <c:v>0.5624</c:v>
                </c:pt>
                <c:pt idx="3536">
                  <c:v>0.5624</c:v>
                </c:pt>
                <c:pt idx="3537">
                  <c:v>0.5624</c:v>
                </c:pt>
                <c:pt idx="3538">
                  <c:v>0.5624</c:v>
                </c:pt>
                <c:pt idx="3539">
                  <c:v>0.5624</c:v>
                </c:pt>
                <c:pt idx="3540">
                  <c:v>0.5624</c:v>
                </c:pt>
                <c:pt idx="3541">
                  <c:v>0.5624</c:v>
                </c:pt>
                <c:pt idx="3542">
                  <c:v>0.5623</c:v>
                </c:pt>
                <c:pt idx="3543">
                  <c:v>0.5622</c:v>
                </c:pt>
                <c:pt idx="3544">
                  <c:v>0.5621</c:v>
                </c:pt>
                <c:pt idx="3545">
                  <c:v>0.5621</c:v>
                </c:pt>
                <c:pt idx="3546">
                  <c:v>0.562</c:v>
                </c:pt>
                <c:pt idx="3547">
                  <c:v>0.5619</c:v>
                </c:pt>
                <c:pt idx="3548">
                  <c:v>0.5618</c:v>
                </c:pt>
                <c:pt idx="3549">
                  <c:v>0.5618</c:v>
                </c:pt>
                <c:pt idx="3550">
                  <c:v>0.5618</c:v>
                </c:pt>
                <c:pt idx="3551">
                  <c:v>0.5618</c:v>
                </c:pt>
                <c:pt idx="3552">
                  <c:v>0.5616</c:v>
                </c:pt>
                <c:pt idx="3553">
                  <c:v>0.5615</c:v>
                </c:pt>
                <c:pt idx="3554">
                  <c:v>0.5614</c:v>
                </c:pt>
                <c:pt idx="3555">
                  <c:v>0.5613</c:v>
                </c:pt>
                <c:pt idx="3556">
                  <c:v>0.5612</c:v>
                </c:pt>
                <c:pt idx="3557">
                  <c:v>0.5611</c:v>
                </c:pt>
                <c:pt idx="3558">
                  <c:v>0.561</c:v>
                </c:pt>
                <c:pt idx="3559">
                  <c:v>0.5609</c:v>
                </c:pt>
                <c:pt idx="3560">
                  <c:v>0.5608</c:v>
                </c:pt>
                <c:pt idx="3561">
                  <c:v>0.5608</c:v>
                </c:pt>
                <c:pt idx="3562">
                  <c:v>0.5607</c:v>
                </c:pt>
                <c:pt idx="3563">
                  <c:v>0.5606</c:v>
                </c:pt>
                <c:pt idx="3564">
                  <c:v>0.5605</c:v>
                </c:pt>
                <c:pt idx="3565">
                  <c:v>0.5605</c:v>
                </c:pt>
                <c:pt idx="3566">
                  <c:v>0.5605</c:v>
                </c:pt>
                <c:pt idx="3567">
                  <c:v>0.5603</c:v>
                </c:pt>
                <c:pt idx="3568">
                  <c:v>0.5601</c:v>
                </c:pt>
                <c:pt idx="3569">
                  <c:v>0.56</c:v>
                </c:pt>
                <c:pt idx="3570">
                  <c:v>0.56</c:v>
                </c:pt>
                <c:pt idx="3571">
                  <c:v>0.5598</c:v>
                </c:pt>
                <c:pt idx="3572">
                  <c:v>0.5598</c:v>
                </c:pt>
                <c:pt idx="3573">
                  <c:v>0.5598</c:v>
                </c:pt>
                <c:pt idx="3574">
                  <c:v>0.5596</c:v>
                </c:pt>
                <c:pt idx="3575">
                  <c:v>0.5595</c:v>
                </c:pt>
                <c:pt idx="3576">
                  <c:v>0.5594</c:v>
                </c:pt>
                <c:pt idx="3577">
                  <c:v>0.5593</c:v>
                </c:pt>
                <c:pt idx="3578">
                  <c:v>0.5592</c:v>
                </c:pt>
                <c:pt idx="3579">
                  <c:v>0.5591</c:v>
                </c:pt>
                <c:pt idx="3580">
                  <c:v>0.5591</c:v>
                </c:pt>
                <c:pt idx="3581">
                  <c:v>0.559</c:v>
                </c:pt>
                <c:pt idx="3582">
                  <c:v>0.5589</c:v>
                </c:pt>
                <c:pt idx="3583">
                  <c:v>0.5588</c:v>
                </c:pt>
                <c:pt idx="3584">
                  <c:v>0.5588</c:v>
                </c:pt>
                <c:pt idx="3585">
                  <c:v>0.5586</c:v>
                </c:pt>
                <c:pt idx="3586">
                  <c:v>0.5586</c:v>
                </c:pt>
                <c:pt idx="3587">
                  <c:v>0.5585</c:v>
                </c:pt>
                <c:pt idx="3588">
                  <c:v>0.5584</c:v>
                </c:pt>
                <c:pt idx="3589">
                  <c:v>0.5583</c:v>
                </c:pt>
                <c:pt idx="3590">
                  <c:v>0.5583</c:v>
                </c:pt>
                <c:pt idx="3591">
                  <c:v>0.5582</c:v>
                </c:pt>
                <c:pt idx="3592">
                  <c:v>0.5582</c:v>
                </c:pt>
                <c:pt idx="3593">
                  <c:v>0.5581</c:v>
                </c:pt>
                <c:pt idx="3594">
                  <c:v>0.558</c:v>
                </c:pt>
                <c:pt idx="3595">
                  <c:v>0.5578</c:v>
                </c:pt>
                <c:pt idx="3596">
                  <c:v>0.5577</c:v>
                </c:pt>
                <c:pt idx="3597">
                  <c:v>0.5576</c:v>
                </c:pt>
                <c:pt idx="3598">
                  <c:v>0.5575</c:v>
                </c:pt>
                <c:pt idx="3599">
                  <c:v>0.5574</c:v>
                </c:pt>
                <c:pt idx="3600">
                  <c:v>0.5573</c:v>
                </c:pt>
                <c:pt idx="3601">
                  <c:v>0.5573</c:v>
                </c:pt>
                <c:pt idx="3602">
                  <c:v>0.5572</c:v>
                </c:pt>
                <c:pt idx="3603">
                  <c:v>0.5572</c:v>
                </c:pt>
                <c:pt idx="3604">
                  <c:v>0.557</c:v>
                </c:pt>
                <c:pt idx="3605">
                  <c:v>0.5569</c:v>
                </c:pt>
                <c:pt idx="3606">
                  <c:v>0.5568</c:v>
                </c:pt>
                <c:pt idx="3607">
                  <c:v>0.5567</c:v>
                </c:pt>
                <c:pt idx="3608">
                  <c:v>0.5566</c:v>
                </c:pt>
                <c:pt idx="3609">
                  <c:v>0.5566</c:v>
                </c:pt>
                <c:pt idx="3610">
                  <c:v>0.5566</c:v>
                </c:pt>
                <c:pt idx="3611">
                  <c:v>0.5565</c:v>
                </c:pt>
                <c:pt idx="3612">
                  <c:v>0.5563</c:v>
                </c:pt>
                <c:pt idx="3613">
                  <c:v>0.5563</c:v>
                </c:pt>
                <c:pt idx="3614">
                  <c:v>0.5563</c:v>
                </c:pt>
                <c:pt idx="3615">
                  <c:v>0.5561</c:v>
                </c:pt>
                <c:pt idx="3616">
                  <c:v>0.556</c:v>
                </c:pt>
                <c:pt idx="3617">
                  <c:v>0.556</c:v>
                </c:pt>
                <c:pt idx="3618">
                  <c:v>0.5559</c:v>
                </c:pt>
                <c:pt idx="3619">
                  <c:v>0.5558</c:v>
                </c:pt>
                <c:pt idx="3620">
                  <c:v>0.5558</c:v>
                </c:pt>
                <c:pt idx="3621">
                  <c:v>0.5558</c:v>
                </c:pt>
                <c:pt idx="3622">
                  <c:v>0.5557</c:v>
                </c:pt>
                <c:pt idx="3623">
                  <c:v>0.5557</c:v>
                </c:pt>
                <c:pt idx="3624">
                  <c:v>0.5556</c:v>
                </c:pt>
                <c:pt idx="3625">
                  <c:v>0.5555</c:v>
                </c:pt>
                <c:pt idx="3626">
                  <c:v>0.5554</c:v>
                </c:pt>
                <c:pt idx="3627">
                  <c:v>0.5553</c:v>
                </c:pt>
                <c:pt idx="3628">
                  <c:v>0.5553</c:v>
                </c:pt>
                <c:pt idx="3629">
                  <c:v>0.5552</c:v>
                </c:pt>
                <c:pt idx="3630">
                  <c:v>0.555</c:v>
                </c:pt>
                <c:pt idx="3631">
                  <c:v>0.555</c:v>
                </c:pt>
                <c:pt idx="3632">
                  <c:v>0.5548</c:v>
                </c:pt>
                <c:pt idx="3633">
                  <c:v>0.5548</c:v>
                </c:pt>
                <c:pt idx="3634">
                  <c:v>0.5546</c:v>
                </c:pt>
                <c:pt idx="3635">
                  <c:v>0.5545</c:v>
                </c:pt>
                <c:pt idx="3636">
                  <c:v>0.5545</c:v>
                </c:pt>
                <c:pt idx="3637">
                  <c:v>0.5545</c:v>
                </c:pt>
                <c:pt idx="3638">
                  <c:v>0.5544</c:v>
                </c:pt>
                <c:pt idx="3639">
                  <c:v>0.5543</c:v>
                </c:pt>
                <c:pt idx="3640">
                  <c:v>0.5542</c:v>
                </c:pt>
                <c:pt idx="3641">
                  <c:v>0.554</c:v>
                </c:pt>
                <c:pt idx="3642">
                  <c:v>0.554</c:v>
                </c:pt>
                <c:pt idx="3643">
                  <c:v>0.5538</c:v>
                </c:pt>
                <c:pt idx="3644">
                  <c:v>0.5538</c:v>
                </c:pt>
                <c:pt idx="3645">
                  <c:v>0.5538</c:v>
                </c:pt>
                <c:pt idx="3646">
                  <c:v>0.5535</c:v>
                </c:pt>
                <c:pt idx="3647">
                  <c:v>0.5535</c:v>
                </c:pt>
                <c:pt idx="3648">
                  <c:v>0.5535</c:v>
                </c:pt>
                <c:pt idx="3649">
                  <c:v>0.5534</c:v>
                </c:pt>
                <c:pt idx="3650">
                  <c:v>0.5533</c:v>
                </c:pt>
                <c:pt idx="3651">
                  <c:v>0.5532</c:v>
                </c:pt>
                <c:pt idx="3652">
                  <c:v>0.5531</c:v>
                </c:pt>
                <c:pt idx="3653">
                  <c:v>0.553</c:v>
                </c:pt>
                <c:pt idx="3654">
                  <c:v>0.553</c:v>
                </c:pt>
                <c:pt idx="3655">
                  <c:v>0.5529</c:v>
                </c:pt>
                <c:pt idx="3656">
                  <c:v>0.5528</c:v>
                </c:pt>
                <c:pt idx="3657">
                  <c:v>0.5527</c:v>
                </c:pt>
                <c:pt idx="3658">
                  <c:v>0.5526</c:v>
                </c:pt>
                <c:pt idx="3659">
                  <c:v>0.5525</c:v>
                </c:pt>
                <c:pt idx="3660">
                  <c:v>0.5523</c:v>
                </c:pt>
                <c:pt idx="3661">
                  <c:v>0.5523</c:v>
                </c:pt>
                <c:pt idx="3662">
                  <c:v>0.5523</c:v>
                </c:pt>
                <c:pt idx="3663">
                  <c:v>0.5522</c:v>
                </c:pt>
                <c:pt idx="3664">
                  <c:v>0.552</c:v>
                </c:pt>
                <c:pt idx="3665">
                  <c:v>0.552</c:v>
                </c:pt>
                <c:pt idx="3666">
                  <c:v>0.5519</c:v>
                </c:pt>
                <c:pt idx="3667">
                  <c:v>0.5518</c:v>
                </c:pt>
                <c:pt idx="3668">
                  <c:v>0.5518</c:v>
                </c:pt>
                <c:pt idx="3669">
                  <c:v>0.5518</c:v>
                </c:pt>
                <c:pt idx="3670">
                  <c:v>0.5517</c:v>
                </c:pt>
                <c:pt idx="3671">
                  <c:v>0.5516</c:v>
                </c:pt>
                <c:pt idx="3672">
                  <c:v>0.5515</c:v>
                </c:pt>
                <c:pt idx="3673">
                  <c:v>0.5514</c:v>
                </c:pt>
                <c:pt idx="3674">
                  <c:v>0.5515</c:v>
                </c:pt>
                <c:pt idx="3675">
                  <c:v>0.5513</c:v>
                </c:pt>
                <c:pt idx="3676">
                  <c:v>0.5513</c:v>
                </c:pt>
                <c:pt idx="3677">
                  <c:v>0.5512</c:v>
                </c:pt>
                <c:pt idx="3678">
                  <c:v>0.5512</c:v>
                </c:pt>
                <c:pt idx="3679">
                  <c:v>0.5511</c:v>
                </c:pt>
                <c:pt idx="3680">
                  <c:v>0.5509</c:v>
                </c:pt>
                <c:pt idx="3681">
                  <c:v>0.5509</c:v>
                </c:pt>
                <c:pt idx="3682">
                  <c:v>0.5508</c:v>
                </c:pt>
                <c:pt idx="3683">
                  <c:v>0.5508</c:v>
                </c:pt>
                <c:pt idx="3684">
                  <c:v>0.5507</c:v>
                </c:pt>
                <c:pt idx="3685">
                  <c:v>0.5506</c:v>
                </c:pt>
                <c:pt idx="3686">
                  <c:v>0.5505</c:v>
                </c:pt>
                <c:pt idx="3687">
                  <c:v>0.5504</c:v>
                </c:pt>
                <c:pt idx="3688">
                  <c:v>0.5503</c:v>
                </c:pt>
                <c:pt idx="3689">
                  <c:v>0.5503</c:v>
                </c:pt>
                <c:pt idx="3690">
                  <c:v>0.5503</c:v>
                </c:pt>
                <c:pt idx="3691">
                  <c:v>0.5501</c:v>
                </c:pt>
                <c:pt idx="3692">
                  <c:v>0.5501</c:v>
                </c:pt>
                <c:pt idx="3693">
                  <c:v>0.5501</c:v>
                </c:pt>
                <c:pt idx="3694">
                  <c:v>0.5501</c:v>
                </c:pt>
                <c:pt idx="3695">
                  <c:v>0.5498</c:v>
                </c:pt>
                <c:pt idx="3696">
                  <c:v>0.5498</c:v>
                </c:pt>
                <c:pt idx="3697">
                  <c:v>0.5497</c:v>
                </c:pt>
                <c:pt idx="3698">
                  <c:v>0.5496</c:v>
                </c:pt>
                <c:pt idx="3699">
                  <c:v>0.5495</c:v>
                </c:pt>
                <c:pt idx="3700">
                  <c:v>0.5496</c:v>
                </c:pt>
                <c:pt idx="3701">
                  <c:v>0.5496</c:v>
                </c:pt>
                <c:pt idx="3702">
                  <c:v>0.5494</c:v>
                </c:pt>
                <c:pt idx="3703">
                  <c:v>0.5493</c:v>
                </c:pt>
                <c:pt idx="3704">
                  <c:v>0.5493</c:v>
                </c:pt>
                <c:pt idx="3705">
                  <c:v>0.5492</c:v>
                </c:pt>
                <c:pt idx="3706">
                  <c:v>0.5491</c:v>
                </c:pt>
                <c:pt idx="3707">
                  <c:v>0.549</c:v>
                </c:pt>
                <c:pt idx="3708">
                  <c:v>0.5489</c:v>
                </c:pt>
                <c:pt idx="3709">
                  <c:v>0.5489</c:v>
                </c:pt>
                <c:pt idx="3710">
                  <c:v>0.5488</c:v>
                </c:pt>
                <c:pt idx="3711">
                  <c:v>0.5486</c:v>
                </c:pt>
                <c:pt idx="3712">
                  <c:v>0.5486</c:v>
                </c:pt>
                <c:pt idx="3713">
                  <c:v>0.5484</c:v>
                </c:pt>
                <c:pt idx="3714">
                  <c:v>0.5484</c:v>
                </c:pt>
                <c:pt idx="3715">
                  <c:v>0.5483</c:v>
                </c:pt>
                <c:pt idx="3716">
                  <c:v>0.5483</c:v>
                </c:pt>
                <c:pt idx="3717">
                  <c:v>0.5482</c:v>
                </c:pt>
                <c:pt idx="3718">
                  <c:v>0.5481</c:v>
                </c:pt>
                <c:pt idx="3719">
                  <c:v>0.5479</c:v>
                </c:pt>
                <c:pt idx="3720">
                  <c:v>0.5477</c:v>
                </c:pt>
                <c:pt idx="3721">
                  <c:v>0.5477</c:v>
                </c:pt>
                <c:pt idx="3722">
                  <c:v>0.5477</c:v>
                </c:pt>
                <c:pt idx="3723">
                  <c:v>0.5476</c:v>
                </c:pt>
                <c:pt idx="3724">
                  <c:v>0.5475</c:v>
                </c:pt>
                <c:pt idx="3725">
                  <c:v>0.5474</c:v>
                </c:pt>
                <c:pt idx="3726">
                  <c:v>0.5472</c:v>
                </c:pt>
                <c:pt idx="3727">
                  <c:v>0.5472</c:v>
                </c:pt>
                <c:pt idx="3728">
                  <c:v>0.5471</c:v>
                </c:pt>
                <c:pt idx="3729">
                  <c:v>0.5471</c:v>
                </c:pt>
                <c:pt idx="3730">
                  <c:v>0.5469</c:v>
                </c:pt>
                <c:pt idx="3731">
                  <c:v>0.5468</c:v>
                </c:pt>
                <c:pt idx="3732">
                  <c:v>0.5467</c:v>
                </c:pt>
                <c:pt idx="3733">
                  <c:v>0.5466</c:v>
                </c:pt>
                <c:pt idx="3734">
                  <c:v>0.5465</c:v>
                </c:pt>
                <c:pt idx="3735">
                  <c:v>0.5465</c:v>
                </c:pt>
                <c:pt idx="3736">
                  <c:v>0.5464</c:v>
                </c:pt>
                <c:pt idx="3737">
                  <c:v>0.5464</c:v>
                </c:pt>
                <c:pt idx="3738">
                  <c:v>0.5464</c:v>
                </c:pt>
                <c:pt idx="3739">
                  <c:v>0.5463</c:v>
                </c:pt>
                <c:pt idx="3740">
                  <c:v>0.5462</c:v>
                </c:pt>
                <c:pt idx="3741">
                  <c:v>0.5462</c:v>
                </c:pt>
                <c:pt idx="3742">
                  <c:v>0.5462</c:v>
                </c:pt>
                <c:pt idx="3743">
                  <c:v>0.546</c:v>
                </c:pt>
                <c:pt idx="3744">
                  <c:v>0.5459</c:v>
                </c:pt>
                <c:pt idx="3745">
                  <c:v>0.5459</c:v>
                </c:pt>
                <c:pt idx="3746">
                  <c:v>0.5458</c:v>
                </c:pt>
                <c:pt idx="3747">
                  <c:v>0.5457</c:v>
                </c:pt>
                <c:pt idx="3748">
                  <c:v>0.5457</c:v>
                </c:pt>
                <c:pt idx="3749">
                  <c:v>0.5456</c:v>
                </c:pt>
                <c:pt idx="3750">
                  <c:v>0.5455</c:v>
                </c:pt>
                <c:pt idx="3751">
                  <c:v>0.5454</c:v>
                </c:pt>
                <c:pt idx="3752">
                  <c:v>0.5454</c:v>
                </c:pt>
                <c:pt idx="3753">
                  <c:v>0.5453</c:v>
                </c:pt>
                <c:pt idx="3754">
                  <c:v>0.5453</c:v>
                </c:pt>
                <c:pt idx="3755">
                  <c:v>0.5452</c:v>
                </c:pt>
                <c:pt idx="3756">
                  <c:v>0.5452</c:v>
                </c:pt>
                <c:pt idx="3757">
                  <c:v>0.5452</c:v>
                </c:pt>
                <c:pt idx="3758">
                  <c:v>0.5451</c:v>
                </c:pt>
                <c:pt idx="3759">
                  <c:v>0.545</c:v>
                </c:pt>
                <c:pt idx="3760">
                  <c:v>0.545</c:v>
                </c:pt>
                <c:pt idx="3761">
                  <c:v>0.545</c:v>
                </c:pt>
                <c:pt idx="3762">
                  <c:v>0.545</c:v>
                </c:pt>
                <c:pt idx="3763">
                  <c:v>0.5449</c:v>
                </c:pt>
                <c:pt idx="3764">
                  <c:v>0.5448</c:v>
                </c:pt>
                <c:pt idx="3765">
                  <c:v>0.5448</c:v>
                </c:pt>
                <c:pt idx="3766">
                  <c:v>0.5447</c:v>
                </c:pt>
                <c:pt idx="3767">
                  <c:v>0.5447</c:v>
                </c:pt>
                <c:pt idx="3768">
                  <c:v>0.5445</c:v>
                </c:pt>
                <c:pt idx="3769">
                  <c:v>0.5445</c:v>
                </c:pt>
                <c:pt idx="3770">
                  <c:v>0.5445</c:v>
                </c:pt>
                <c:pt idx="3771">
                  <c:v>0.5445</c:v>
                </c:pt>
                <c:pt idx="3772">
                  <c:v>0.5444</c:v>
                </c:pt>
                <c:pt idx="3773">
                  <c:v>0.5443</c:v>
                </c:pt>
                <c:pt idx="3774">
                  <c:v>0.5441</c:v>
                </c:pt>
                <c:pt idx="3775">
                  <c:v>0.544</c:v>
                </c:pt>
                <c:pt idx="3776">
                  <c:v>0.544</c:v>
                </c:pt>
                <c:pt idx="3777">
                  <c:v>0.544</c:v>
                </c:pt>
                <c:pt idx="3778">
                  <c:v>0.5438</c:v>
                </c:pt>
                <c:pt idx="3779">
                  <c:v>0.5437</c:v>
                </c:pt>
                <c:pt idx="3780">
                  <c:v>0.5437</c:v>
                </c:pt>
                <c:pt idx="3781">
                  <c:v>0.5437</c:v>
                </c:pt>
                <c:pt idx="3782">
                  <c:v>0.5435</c:v>
                </c:pt>
                <c:pt idx="3783">
                  <c:v>0.5433</c:v>
                </c:pt>
                <c:pt idx="3784">
                  <c:v>0.5433</c:v>
                </c:pt>
                <c:pt idx="3785">
                  <c:v>0.5433</c:v>
                </c:pt>
                <c:pt idx="3786">
                  <c:v>0.5433</c:v>
                </c:pt>
                <c:pt idx="3787">
                  <c:v>0.5432</c:v>
                </c:pt>
                <c:pt idx="3788">
                  <c:v>0.543</c:v>
                </c:pt>
                <c:pt idx="3789">
                  <c:v>0.5429</c:v>
                </c:pt>
                <c:pt idx="3790">
                  <c:v>0.5428</c:v>
                </c:pt>
                <c:pt idx="3791">
                  <c:v>0.5427</c:v>
                </c:pt>
                <c:pt idx="3792">
                  <c:v>0.5425</c:v>
                </c:pt>
                <c:pt idx="3793">
                  <c:v>0.5424</c:v>
                </c:pt>
                <c:pt idx="3794">
                  <c:v>0.5423</c:v>
                </c:pt>
                <c:pt idx="3795">
                  <c:v>0.5423</c:v>
                </c:pt>
                <c:pt idx="3796">
                  <c:v>0.5422</c:v>
                </c:pt>
                <c:pt idx="3797">
                  <c:v>0.5421</c:v>
                </c:pt>
                <c:pt idx="3798">
                  <c:v>0.5419</c:v>
                </c:pt>
                <c:pt idx="3799">
                  <c:v>0.5418</c:v>
                </c:pt>
                <c:pt idx="3800">
                  <c:v>0.5418</c:v>
                </c:pt>
                <c:pt idx="3801">
                  <c:v>0.5418</c:v>
                </c:pt>
                <c:pt idx="3802">
                  <c:v>0.5416</c:v>
                </c:pt>
                <c:pt idx="3803">
                  <c:v>0.5416</c:v>
                </c:pt>
                <c:pt idx="3804">
                  <c:v>0.5416</c:v>
                </c:pt>
                <c:pt idx="3805">
                  <c:v>0.5414</c:v>
                </c:pt>
                <c:pt idx="3806">
                  <c:v>0.5413</c:v>
                </c:pt>
                <c:pt idx="3807">
                  <c:v>0.5412</c:v>
                </c:pt>
                <c:pt idx="3808">
                  <c:v>0.5412</c:v>
                </c:pt>
                <c:pt idx="3809">
                  <c:v>0.5411</c:v>
                </c:pt>
                <c:pt idx="3810">
                  <c:v>0.5411</c:v>
                </c:pt>
                <c:pt idx="3811">
                  <c:v>0.5411</c:v>
                </c:pt>
                <c:pt idx="3812">
                  <c:v>0.541</c:v>
                </c:pt>
                <c:pt idx="3813">
                  <c:v>0.5409</c:v>
                </c:pt>
                <c:pt idx="3814">
                  <c:v>0.5409</c:v>
                </c:pt>
                <c:pt idx="3815">
                  <c:v>0.5407</c:v>
                </c:pt>
                <c:pt idx="3816">
                  <c:v>0.5406</c:v>
                </c:pt>
                <c:pt idx="3817">
                  <c:v>0.5405</c:v>
                </c:pt>
                <c:pt idx="3818">
                  <c:v>0.5404</c:v>
                </c:pt>
                <c:pt idx="3819">
                  <c:v>0.5404</c:v>
                </c:pt>
                <c:pt idx="3820">
                  <c:v>0.5404</c:v>
                </c:pt>
                <c:pt idx="3821">
                  <c:v>0.5404</c:v>
                </c:pt>
                <c:pt idx="3822">
                  <c:v>0.5404</c:v>
                </c:pt>
                <c:pt idx="3823">
                  <c:v>0.5406</c:v>
                </c:pt>
                <c:pt idx="3824">
                  <c:v>0.5404</c:v>
                </c:pt>
                <c:pt idx="3825">
                  <c:v>0.54</c:v>
                </c:pt>
                <c:pt idx="3826">
                  <c:v>0.5398</c:v>
                </c:pt>
                <c:pt idx="3827">
                  <c:v>0.5399</c:v>
                </c:pt>
                <c:pt idx="3828">
                  <c:v>0.5399</c:v>
                </c:pt>
                <c:pt idx="3829">
                  <c:v>0.5399</c:v>
                </c:pt>
                <c:pt idx="3830">
                  <c:v>0.5398</c:v>
                </c:pt>
                <c:pt idx="3831">
                  <c:v>0.5397</c:v>
                </c:pt>
                <c:pt idx="3832">
                  <c:v>0.5397</c:v>
                </c:pt>
                <c:pt idx="3833">
                  <c:v>0.5397</c:v>
                </c:pt>
                <c:pt idx="3834">
                  <c:v>0.5397</c:v>
                </c:pt>
                <c:pt idx="3835">
                  <c:v>0.5397</c:v>
                </c:pt>
                <c:pt idx="3836">
                  <c:v>0.5396</c:v>
                </c:pt>
                <c:pt idx="3837">
                  <c:v>0.5396</c:v>
                </c:pt>
                <c:pt idx="3838">
                  <c:v>0.5394</c:v>
                </c:pt>
                <c:pt idx="3839">
                  <c:v>0.5392</c:v>
                </c:pt>
                <c:pt idx="3840">
                  <c:v>0.539</c:v>
                </c:pt>
                <c:pt idx="3841">
                  <c:v>0.5389</c:v>
                </c:pt>
                <c:pt idx="3842">
                  <c:v>0.5389</c:v>
                </c:pt>
                <c:pt idx="3843">
                  <c:v>0.5389</c:v>
                </c:pt>
                <c:pt idx="3844">
                  <c:v>0.5389</c:v>
                </c:pt>
                <c:pt idx="3845">
                  <c:v>0.539</c:v>
                </c:pt>
                <c:pt idx="3846">
                  <c:v>0.539</c:v>
                </c:pt>
                <c:pt idx="3847">
                  <c:v>0.5389</c:v>
                </c:pt>
                <c:pt idx="3848">
                  <c:v>0.5387</c:v>
                </c:pt>
                <c:pt idx="3849">
                  <c:v>0.5387</c:v>
                </c:pt>
                <c:pt idx="3850">
                  <c:v>0.5385</c:v>
                </c:pt>
                <c:pt idx="3851">
                  <c:v>0.5385</c:v>
                </c:pt>
                <c:pt idx="3852">
                  <c:v>0.5385</c:v>
                </c:pt>
                <c:pt idx="3853">
                  <c:v>0.5383</c:v>
                </c:pt>
                <c:pt idx="3854">
                  <c:v>0.5382</c:v>
                </c:pt>
                <c:pt idx="3855">
                  <c:v>0.5382</c:v>
                </c:pt>
                <c:pt idx="3856">
                  <c:v>0.538</c:v>
                </c:pt>
                <c:pt idx="3857">
                  <c:v>0.538</c:v>
                </c:pt>
                <c:pt idx="3858">
                  <c:v>0.538</c:v>
                </c:pt>
                <c:pt idx="3859">
                  <c:v>0.5378</c:v>
                </c:pt>
                <c:pt idx="3860">
                  <c:v>0.5377</c:v>
                </c:pt>
                <c:pt idx="3861">
                  <c:v>0.5377</c:v>
                </c:pt>
                <c:pt idx="3862">
                  <c:v>0.5377</c:v>
                </c:pt>
                <c:pt idx="3863">
                  <c:v>0.5375</c:v>
                </c:pt>
                <c:pt idx="3864">
                  <c:v>0.5374</c:v>
                </c:pt>
                <c:pt idx="3865">
                  <c:v>0.5374</c:v>
                </c:pt>
                <c:pt idx="3866">
                  <c:v>0.5374</c:v>
                </c:pt>
                <c:pt idx="3867">
                  <c:v>0.5373</c:v>
                </c:pt>
                <c:pt idx="3868">
                  <c:v>0.5371</c:v>
                </c:pt>
                <c:pt idx="3869">
                  <c:v>0.537</c:v>
                </c:pt>
                <c:pt idx="3870">
                  <c:v>0.537</c:v>
                </c:pt>
                <c:pt idx="3871">
                  <c:v>0.5368</c:v>
                </c:pt>
                <c:pt idx="3872">
                  <c:v>0.5368</c:v>
                </c:pt>
                <c:pt idx="3873">
                  <c:v>0.5368</c:v>
                </c:pt>
                <c:pt idx="3874">
                  <c:v>0.5367</c:v>
                </c:pt>
                <c:pt idx="3875">
                  <c:v>0.5366</c:v>
                </c:pt>
                <c:pt idx="3876">
                  <c:v>0.5365</c:v>
                </c:pt>
                <c:pt idx="3877">
                  <c:v>0.5364</c:v>
                </c:pt>
                <c:pt idx="3878">
                  <c:v>0.5363</c:v>
                </c:pt>
                <c:pt idx="3879">
                  <c:v>0.5362</c:v>
                </c:pt>
                <c:pt idx="3880">
                  <c:v>0.5361</c:v>
                </c:pt>
                <c:pt idx="3881">
                  <c:v>0.5361</c:v>
                </c:pt>
                <c:pt idx="3882">
                  <c:v>0.5361</c:v>
                </c:pt>
                <c:pt idx="3883">
                  <c:v>0.5361</c:v>
                </c:pt>
                <c:pt idx="3884">
                  <c:v>0.536</c:v>
                </c:pt>
                <c:pt idx="3885">
                  <c:v>0.536</c:v>
                </c:pt>
                <c:pt idx="3886">
                  <c:v>0.536</c:v>
                </c:pt>
                <c:pt idx="3887">
                  <c:v>0.5358</c:v>
                </c:pt>
                <c:pt idx="3888">
                  <c:v>0.5356</c:v>
                </c:pt>
                <c:pt idx="3889">
                  <c:v>0.5356</c:v>
                </c:pt>
                <c:pt idx="3890">
                  <c:v>0.5356</c:v>
                </c:pt>
                <c:pt idx="3891">
                  <c:v>0.5356</c:v>
                </c:pt>
                <c:pt idx="3892">
                  <c:v>0.5355</c:v>
                </c:pt>
                <c:pt idx="3893">
                  <c:v>0.5354</c:v>
                </c:pt>
                <c:pt idx="3894">
                  <c:v>0.5353</c:v>
                </c:pt>
                <c:pt idx="3895">
                  <c:v>0.5352</c:v>
                </c:pt>
                <c:pt idx="3896">
                  <c:v>0.5351</c:v>
                </c:pt>
                <c:pt idx="3897">
                  <c:v>0.5351</c:v>
                </c:pt>
                <c:pt idx="3898">
                  <c:v>0.5351</c:v>
                </c:pt>
                <c:pt idx="3899">
                  <c:v>0.5351</c:v>
                </c:pt>
                <c:pt idx="3900">
                  <c:v>0.535</c:v>
                </c:pt>
                <c:pt idx="3901">
                  <c:v>0.535</c:v>
                </c:pt>
                <c:pt idx="3902">
                  <c:v>0.5349</c:v>
                </c:pt>
                <c:pt idx="3903">
                  <c:v>0.5349</c:v>
                </c:pt>
                <c:pt idx="3904">
                  <c:v>0.535</c:v>
                </c:pt>
                <c:pt idx="3905">
                  <c:v>0.5348</c:v>
                </c:pt>
                <c:pt idx="3906">
                  <c:v>0.5347</c:v>
                </c:pt>
                <c:pt idx="3907">
                  <c:v>0.5347</c:v>
                </c:pt>
                <c:pt idx="3908">
                  <c:v>0.5345</c:v>
                </c:pt>
                <c:pt idx="3909">
                  <c:v>0.5344</c:v>
                </c:pt>
                <c:pt idx="3910">
                  <c:v>0.5343</c:v>
                </c:pt>
                <c:pt idx="3911">
                  <c:v>0.5342</c:v>
                </c:pt>
                <c:pt idx="3912">
                  <c:v>0.5341</c:v>
                </c:pt>
                <c:pt idx="3913">
                  <c:v>0.534</c:v>
                </c:pt>
                <c:pt idx="3914">
                  <c:v>0.5339</c:v>
                </c:pt>
                <c:pt idx="3915">
                  <c:v>0.5338</c:v>
                </c:pt>
                <c:pt idx="3916">
                  <c:v>0.5337</c:v>
                </c:pt>
                <c:pt idx="3917">
                  <c:v>0.5337</c:v>
                </c:pt>
                <c:pt idx="3918">
                  <c:v>0.5335</c:v>
                </c:pt>
                <c:pt idx="3919">
                  <c:v>0.5332</c:v>
                </c:pt>
                <c:pt idx="3920">
                  <c:v>0.5332</c:v>
                </c:pt>
                <c:pt idx="3921">
                  <c:v>0.5332</c:v>
                </c:pt>
                <c:pt idx="3922">
                  <c:v>0.533</c:v>
                </c:pt>
                <c:pt idx="3923">
                  <c:v>0.533</c:v>
                </c:pt>
                <c:pt idx="3924">
                  <c:v>0.5329</c:v>
                </c:pt>
                <c:pt idx="3925">
                  <c:v>0.5328</c:v>
                </c:pt>
                <c:pt idx="3926">
                  <c:v>0.5327</c:v>
                </c:pt>
                <c:pt idx="3927">
                  <c:v>0.5325</c:v>
                </c:pt>
                <c:pt idx="3928">
                  <c:v>0.5324</c:v>
                </c:pt>
                <c:pt idx="3929">
                  <c:v>0.5324</c:v>
                </c:pt>
                <c:pt idx="3930">
                  <c:v>0.5323</c:v>
                </c:pt>
                <c:pt idx="3931">
                  <c:v>0.5323</c:v>
                </c:pt>
                <c:pt idx="3932">
                  <c:v>0.5322</c:v>
                </c:pt>
                <c:pt idx="3933">
                  <c:v>0.5321</c:v>
                </c:pt>
                <c:pt idx="3934">
                  <c:v>0.5321</c:v>
                </c:pt>
                <c:pt idx="3935">
                  <c:v>0.532</c:v>
                </c:pt>
                <c:pt idx="3936">
                  <c:v>0.5319</c:v>
                </c:pt>
                <c:pt idx="3937">
                  <c:v>0.5318</c:v>
                </c:pt>
                <c:pt idx="3938">
                  <c:v>0.5318</c:v>
                </c:pt>
                <c:pt idx="3939">
                  <c:v>0.5316</c:v>
                </c:pt>
                <c:pt idx="3940">
                  <c:v>0.5315</c:v>
                </c:pt>
                <c:pt idx="3941">
                  <c:v>0.5315</c:v>
                </c:pt>
                <c:pt idx="3942">
                  <c:v>0.5315</c:v>
                </c:pt>
                <c:pt idx="3943">
                  <c:v>0.5315</c:v>
                </c:pt>
                <c:pt idx="3944">
                  <c:v>0.5314</c:v>
                </c:pt>
                <c:pt idx="3945">
                  <c:v>0.5312</c:v>
                </c:pt>
                <c:pt idx="3946">
                  <c:v>0.5311</c:v>
                </c:pt>
                <c:pt idx="3947">
                  <c:v>0.5311</c:v>
                </c:pt>
                <c:pt idx="3948">
                  <c:v>0.5311</c:v>
                </c:pt>
                <c:pt idx="3949">
                  <c:v>0.531</c:v>
                </c:pt>
                <c:pt idx="3950">
                  <c:v>0.5309</c:v>
                </c:pt>
                <c:pt idx="3951">
                  <c:v>0.5308</c:v>
                </c:pt>
                <c:pt idx="3952">
                  <c:v>0.5307</c:v>
                </c:pt>
                <c:pt idx="3953">
                  <c:v>0.5307</c:v>
                </c:pt>
                <c:pt idx="3954">
                  <c:v>0.5307</c:v>
                </c:pt>
                <c:pt idx="3955">
                  <c:v>0.5306</c:v>
                </c:pt>
                <c:pt idx="3956">
                  <c:v>0.5305</c:v>
                </c:pt>
                <c:pt idx="3957">
                  <c:v>0.5304</c:v>
                </c:pt>
                <c:pt idx="3958">
                  <c:v>0.5304</c:v>
                </c:pt>
                <c:pt idx="3959">
                  <c:v>0.5304</c:v>
                </c:pt>
                <c:pt idx="3960">
                  <c:v>0.5303</c:v>
                </c:pt>
                <c:pt idx="3961">
                  <c:v>0.5302</c:v>
                </c:pt>
                <c:pt idx="3962">
                  <c:v>0.5302</c:v>
                </c:pt>
                <c:pt idx="3963">
                  <c:v>0.5301</c:v>
                </c:pt>
                <c:pt idx="3964">
                  <c:v>0.53</c:v>
                </c:pt>
                <c:pt idx="3965">
                  <c:v>0.5301</c:v>
                </c:pt>
                <c:pt idx="3966">
                  <c:v>0.5301</c:v>
                </c:pt>
                <c:pt idx="3967">
                  <c:v>0.53</c:v>
                </c:pt>
                <c:pt idx="3968">
                  <c:v>0.5299</c:v>
                </c:pt>
                <c:pt idx="3969">
                  <c:v>0.5299</c:v>
                </c:pt>
                <c:pt idx="3970">
                  <c:v>0.5298</c:v>
                </c:pt>
                <c:pt idx="3971">
                  <c:v>0.5297</c:v>
                </c:pt>
                <c:pt idx="3972">
                  <c:v>0.5297</c:v>
                </c:pt>
                <c:pt idx="3973">
                  <c:v>0.5296</c:v>
                </c:pt>
                <c:pt idx="3974">
                  <c:v>0.5296</c:v>
                </c:pt>
                <c:pt idx="3975">
                  <c:v>0.5296</c:v>
                </c:pt>
                <c:pt idx="3976">
                  <c:v>0.5295</c:v>
                </c:pt>
                <c:pt idx="3977">
                  <c:v>0.5294</c:v>
                </c:pt>
                <c:pt idx="3978">
                  <c:v>0.5294</c:v>
                </c:pt>
                <c:pt idx="3979">
                  <c:v>0.5293</c:v>
                </c:pt>
                <c:pt idx="3980">
                  <c:v>0.5291</c:v>
                </c:pt>
                <c:pt idx="3981">
                  <c:v>0.529</c:v>
                </c:pt>
                <c:pt idx="3982">
                  <c:v>0.529</c:v>
                </c:pt>
                <c:pt idx="3983">
                  <c:v>0.5288</c:v>
                </c:pt>
                <c:pt idx="3984">
                  <c:v>0.5287</c:v>
                </c:pt>
                <c:pt idx="3985">
                  <c:v>0.5286</c:v>
                </c:pt>
                <c:pt idx="3986">
                  <c:v>0.5286</c:v>
                </c:pt>
                <c:pt idx="3987">
                  <c:v>0.5285</c:v>
                </c:pt>
                <c:pt idx="3988">
                  <c:v>0.5284</c:v>
                </c:pt>
                <c:pt idx="3989">
                  <c:v>0.5283</c:v>
                </c:pt>
                <c:pt idx="3990">
                  <c:v>0.5282</c:v>
                </c:pt>
                <c:pt idx="3991">
                  <c:v>0.5283</c:v>
                </c:pt>
                <c:pt idx="3992">
                  <c:v>0.5282</c:v>
                </c:pt>
                <c:pt idx="3993">
                  <c:v>0.5281</c:v>
                </c:pt>
                <c:pt idx="3994">
                  <c:v>0.5281</c:v>
                </c:pt>
                <c:pt idx="3995">
                  <c:v>0.5281</c:v>
                </c:pt>
                <c:pt idx="3996">
                  <c:v>0.5279</c:v>
                </c:pt>
                <c:pt idx="3997">
                  <c:v>0.5276</c:v>
                </c:pt>
                <c:pt idx="3998">
                  <c:v>0.5276</c:v>
                </c:pt>
                <c:pt idx="3999">
                  <c:v>0.5276</c:v>
                </c:pt>
                <c:pt idx="4000">
                  <c:v>0.5275</c:v>
                </c:pt>
                <c:pt idx="4001">
                  <c:v>0.5274</c:v>
                </c:pt>
                <c:pt idx="4002">
                  <c:v>0.5273</c:v>
                </c:pt>
                <c:pt idx="4003">
                  <c:v>0.5272</c:v>
                </c:pt>
                <c:pt idx="4004">
                  <c:v>0.5272</c:v>
                </c:pt>
                <c:pt idx="4005">
                  <c:v>0.5272</c:v>
                </c:pt>
                <c:pt idx="4006">
                  <c:v>0.527</c:v>
                </c:pt>
                <c:pt idx="4007">
                  <c:v>0.5271</c:v>
                </c:pt>
                <c:pt idx="4008">
                  <c:v>0.5271</c:v>
                </c:pt>
                <c:pt idx="4009">
                  <c:v>0.5269</c:v>
                </c:pt>
                <c:pt idx="4010">
                  <c:v>0.5269</c:v>
                </c:pt>
                <c:pt idx="4011">
                  <c:v>0.5267</c:v>
                </c:pt>
                <c:pt idx="4012">
                  <c:v>0.5265</c:v>
                </c:pt>
                <c:pt idx="4013">
                  <c:v>0.5265</c:v>
                </c:pt>
                <c:pt idx="4014">
                  <c:v>0.5265</c:v>
                </c:pt>
                <c:pt idx="4015">
                  <c:v>0.5265</c:v>
                </c:pt>
                <c:pt idx="4016">
                  <c:v>0.5264</c:v>
                </c:pt>
                <c:pt idx="4017">
                  <c:v>0.5262</c:v>
                </c:pt>
                <c:pt idx="4018">
                  <c:v>0.5262</c:v>
                </c:pt>
                <c:pt idx="4019">
                  <c:v>0.5261</c:v>
                </c:pt>
                <c:pt idx="4020">
                  <c:v>0.526</c:v>
                </c:pt>
                <c:pt idx="4021">
                  <c:v>0.526</c:v>
                </c:pt>
                <c:pt idx="4022">
                  <c:v>0.5259</c:v>
                </c:pt>
                <c:pt idx="4023">
                  <c:v>0.5258</c:v>
                </c:pt>
                <c:pt idx="4024">
                  <c:v>0.5258</c:v>
                </c:pt>
                <c:pt idx="4025">
                  <c:v>0.5257</c:v>
                </c:pt>
                <c:pt idx="4026">
                  <c:v>0.5256</c:v>
                </c:pt>
                <c:pt idx="4027">
                  <c:v>0.5255</c:v>
                </c:pt>
                <c:pt idx="4028">
                  <c:v>0.5254</c:v>
                </c:pt>
                <c:pt idx="4029">
                  <c:v>0.5255</c:v>
                </c:pt>
                <c:pt idx="4030">
                  <c:v>0.5255</c:v>
                </c:pt>
                <c:pt idx="4031">
                  <c:v>0.5254</c:v>
                </c:pt>
                <c:pt idx="4032">
                  <c:v>0.5253</c:v>
                </c:pt>
                <c:pt idx="4033">
                  <c:v>0.5251</c:v>
                </c:pt>
                <c:pt idx="4034">
                  <c:v>0.5251</c:v>
                </c:pt>
                <c:pt idx="4035">
                  <c:v>0.525</c:v>
                </c:pt>
                <c:pt idx="4036">
                  <c:v>0.5249</c:v>
                </c:pt>
                <c:pt idx="4037">
                  <c:v>0.5248</c:v>
                </c:pt>
                <c:pt idx="4038">
                  <c:v>0.5248</c:v>
                </c:pt>
                <c:pt idx="4039">
                  <c:v>0.5247</c:v>
                </c:pt>
                <c:pt idx="4040">
                  <c:v>0.5246</c:v>
                </c:pt>
                <c:pt idx="4041">
                  <c:v>0.5246</c:v>
                </c:pt>
                <c:pt idx="4042">
                  <c:v>0.5246</c:v>
                </c:pt>
                <c:pt idx="4043">
                  <c:v>0.5246</c:v>
                </c:pt>
                <c:pt idx="4044">
                  <c:v>0.5245</c:v>
                </c:pt>
                <c:pt idx="4045">
                  <c:v>0.5244</c:v>
                </c:pt>
                <c:pt idx="4046">
                  <c:v>0.5244</c:v>
                </c:pt>
                <c:pt idx="4047">
                  <c:v>0.5242</c:v>
                </c:pt>
                <c:pt idx="4048">
                  <c:v>0.5242</c:v>
                </c:pt>
                <c:pt idx="4049">
                  <c:v>0.5241</c:v>
                </c:pt>
                <c:pt idx="4050">
                  <c:v>0.5241</c:v>
                </c:pt>
                <c:pt idx="4051">
                  <c:v>0.5241</c:v>
                </c:pt>
                <c:pt idx="4052">
                  <c:v>0.5239</c:v>
                </c:pt>
                <c:pt idx="4053">
                  <c:v>0.5238</c:v>
                </c:pt>
                <c:pt idx="4054">
                  <c:v>0.5237</c:v>
                </c:pt>
                <c:pt idx="4055">
                  <c:v>0.5237</c:v>
                </c:pt>
                <c:pt idx="4056">
                  <c:v>0.5236</c:v>
                </c:pt>
                <c:pt idx="4057">
                  <c:v>0.5235</c:v>
                </c:pt>
                <c:pt idx="4058">
                  <c:v>0.5235</c:v>
                </c:pt>
                <c:pt idx="4059">
                  <c:v>0.5232</c:v>
                </c:pt>
                <c:pt idx="4060">
                  <c:v>0.5232</c:v>
                </c:pt>
                <c:pt idx="4061">
                  <c:v>0.5232</c:v>
                </c:pt>
                <c:pt idx="4062">
                  <c:v>0.5231</c:v>
                </c:pt>
                <c:pt idx="4063">
                  <c:v>0.523</c:v>
                </c:pt>
                <c:pt idx="4064">
                  <c:v>0.5229</c:v>
                </c:pt>
                <c:pt idx="4065">
                  <c:v>0.5228</c:v>
                </c:pt>
                <c:pt idx="4066">
                  <c:v>0.5228</c:v>
                </c:pt>
                <c:pt idx="4067">
                  <c:v>0.5228</c:v>
                </c:pt>
                <c:pt idx="4068">
                  <c:v>0.5225</c:v>
                </c:pt>
                <c:pt idx="4069">
                  <c:v>0.5225</c:v>
                </c:pt>
                <c:pt idx="4070">
                  <c:v>0.5225</c:v>
                </c:pt>
                <c:pt idx="4071">
                  <c:v>0.5223</c:v>
                </c:pt>
                <c:pt idx="4072">
                  <c:v>0.5223</c:v>
                </c:pt>
                <c:pt idx="4073">
                  <c:v>0.5222</c:v>
                </c:pt>
                <c:pt idx="4074">
                  <c:v>0.5221</c:v>
                </c:pt>
                <c:pt idx="4075">
                  <c:v>0.5221</c:v>
                </c:pt>
                <c:pt idx="4076">
                  <c:v>0.5219</c:v>
                </c:pt>
                <c:pt idx="4077">
                  <c:v>0.5218</c:v>
                </c:pt>
                <c:pt idx="4078">
                  <c:v>0.5218</c:v>
                </c:pt>
                <c:pt idx="4079">
                  <c:v>0.5217</c:v>
                </c:pt>
                <c:pt idx="4080">
                  <c:v>0.5216</c:v>
                </c:pt>
                <c:pt idx="4081">
                  <c:v>0.5217</c:v>
                </c:pt>
                <c:pt idx="4082">
                  <c:v>0.5216</c:v>
                </c:pt>
                <c:pt idx="4083">
                  <c:v>0.5214</c:v>
                </c:pt>
                <c:pt idx="4084">
                  <c:v>0.5214</c:v>
                </c:pt>
                <c:pt idx="4085">
                  <c:v>0.5214</c:v>
                </c:pt>
                <c:pt idx="4086">
                  <c:v>0.5214</c:v>
                </c:pt>
                <c:pt idx="4087">
                  <c:v>0.5213</c:v>
                </c:pt>
                <c:pt idx="4088">
                  <c:v>0.5212</c:v>
                </c:pt>
                <c:pt idx="4089">
                  <c:v>0.5211</c:v>
                </c:pt>
                <c:pt idx="4090">
                  <c:v>0.521</c:v>
                </c:pt>
                <c:pt idx="4091">
                  <c:v>0.5209</c:v>
                </c:pt>
                <c:pt idx="4092">
                  <c:v>0.5209</c:v>
                </c:pt>
                <c:pt idx="4093">
                  <c:v>0.5207</c:v>
                </c:pt>
                <c:pt idx="4094">
                  <c:v>0.5207</c:v>
                </c:pt>
                <c:pt idx="4095">
                  <c:v>0.5206</c:v>
                </c:pt>
                <c:pt idx="4096">
                  <c:v>0.5205</c:v>
                </c:pt>
                <c:pt idx="4097">
                  <c:v>0.5204</c:v>
                </c:pt>
                <c:pt idx="4098">
                  <c:v>0.5203</c:v>
                </c:pt>
                <c:pt idx="4099">
                  <c:v>0.5202</c:v>
                </c:pt>
                <c:pt idx="4100">
                  <c:v>0.5202</c:v>
                </c:pt>
                <c:pt idx="4101">
                  <c:v>0.5202</c:v>
                </c:pt>
                <c:pt idx="4102">
                  <c:v>0.5202</c:v>
                </c:pt>
                <c:pt idx="4103">
                  <c:v>0.5202</c:v>
                </c:pt>
                <c:pt idx="4104">
                  <c:v>0.5202</c:v>
                </c:pt>
                <c:pt idx="4105">
                  <c:v>0.5201</c:v>
                </c:pt>
                <c:pt idx="4106">
                  <c:v>0.52</c:v>
                </c:pt>
                <c:pt idx="4107">
                  <c:v>0.52</c:v>
                </c:pt>
                <c:pt idx="4108">
                  <c:v>0.52</c:v>
                </c:pt>
                <c:pt idx="4109">
                  <c:v>0.52</c:v>
                </c:pt>
                <c:pt idx="4110">
                  <c:v>0.5199</c:v>
                </c:pt>
                <c:pt idx="4111">
                  <c:v>0.52</c:v>
                </c:pt>
                <c:pt idx="4112">
                  <c:v>0.5198</c:v>
                </c:pt>
                <c:pt idx="4113">
                  <c:v>0.5198</c:v>
                </c:pt>
                <c:pt idx="4114">
                  <c:v>0.5198</c:v>
                </c:pt>
                <c:pt idx="4115">
                  <c:v>0.5197</c:v>
                </c:pt>
                <c:pt idx="4116">
                  <c:v>0.5196</c:v>
                </c:pt>
                <c:pt idx="4117">
                  <c:v>0.5196</c:v>
                </c:pt>
                <c:pt idx="4118">
                  <c:v>0.5195</c:v>
                </c:pt>
                <c:pt idx="4119">
                  <c:v>0.5193</c:v>
                </c:pt>
                <c:pt idx="4120">
                  <c:v>0.5193</c:v>
                </c:pt>
                <c:pt idx="4121">
                  <c:v>0.5191</c:v>
                </c:pt>
                <c:pt idx="4122">
                  <c:v>0.5191</c:v>
                </c:pt>
                <c:pt idx="4123">
                  <c:v>0.519</c:v>
                </c:pt>
                <c:pt idx="4124">
                  <c:v>0.5188</c:v>
                </c:pt>
                <c:pt idx="4125">
                  <c:v>0.5186</c:v>
                </c:pt>
                <c:pt idx="4126">
                  <c:v>0.5185</c:v>
                </c:pt>
                <c:pt idx="4127">
                  <c:v>0.5184</c:v>
                </c:pt>
                <c:pt idx="4128">
                  <c:v>0.5182</c:v>
                </c:pt>
                <c:pt idx="4129">
                  <c:v>0.5178</c:v>
                </c:pt>
                <c:pt idx="4130">
                  <c:v>0.5175</c:v>
                </c:pt>
                <c:pt idx="4131">
                  <c:v>0.5175</c:v>
                </c:pt>
                <c:pt idx="4132">
                  <c:v>0.5173</c:v>
                </c:pt>
                <c:pt idx="4133">
                  <c:v>0.5173</c:v>
                </c:pt>
                <c:pt idx="4134">
                  <c:v>0.5171</c:v>
                </c:pt>
                <c:pt idx="4135">
                  <c:v>0.517</c:v>
                </c:pt>
                <c:pt idx="4136">
                  <c:v>0.5168</c:v>
                </c:pt>
                <c:pt idx="4137">
                  <c:v>0.5168</c:v>
                </c:pt>
                <c:pt idx="4138">
                  <c:v>0.5167</c:v>
                </c:pt>
                <c:pt idx="4139">
                  <c:v>0.5166</c:v>
                </c:pt>
                <c:pt idx="4140">
                  <c:v>0.5166</c:v>
                </c:pt>
                <c:pt idx="4141">
                  <c:v>0.5165</c:v>
                </c:pt>
                <c:pt idx="4142">
                  <c:v>0.5163</c:v>
                </c:pt>
                <c:pt idx="4143">
                  <c:v>0.516</c:v>
                </c:pt>
                <c:pt idx="4144">
                  <c:v>0.5159</c:v>
                </c:pt>
                <c:pt idx="4145">
                  <c:v>0.5158</c:v>
                </c:pt>
                <c:pt idx="4146">
                  <c:v>0.5158</c:v>
                </c:pt>
                <c:pt idx="4147">
                  <c:v>0.5159</c:v>
                </c:pt>
                <c:pt idx="4148">
                  <c:v>0.5158</c:v>
                </c:pt>
                <c:pt idx="4149">
                  <c:v>0.5158</c:v>
                </c:pt>
                <c:pt idx="4150">
                  <c:v>0.5158</c:v>
                </c:pt>
                <c:pt idx="4151">
                  <c:v>0.5157</c:v>
                </c:pt>
                <c:pt idx="4152">
                  <c:v>0.5157</c:v>
                </c:pt>
                <c:pt idx="4153">
                  <c:v>0.5157</c:v>
                </c:pt>
                <c:pt idx="4154">
                  <c:v>0.5156</c:v>
                </c:pt>
                <c:pt idx="4155">
                  <c:v>0.5155</c:v>
                </c:pt>
                <c:pt idx="4156">
                  <c:v>0.5155</c:v>
                </c:pt>
                <c:pt idx="4157">
                  <c:v>0.5155</c:v>
                </c:pt>
                <c:pt idx="4158">
                  <c:v>0.5155</c:v>
                </c:pt>
                <c:pt idx="4159">
                  <c:v>0.5153</c:v>
                </c:pt>
                <c:pt idx="4160">
                  <c:v>0.5152</c:v>
                </c:pt>
                <c:pt idx="4161">
                  <c:v>0.5152</c:v>
                </c:pt>
                <c:pt idx="4162">
                  <c:v>0.5151</c:v>
                </c:pt>
                <c:pt idx="4163">
                  <c:v>0.515</c:v>
                </c:pt>
                <c:pt idx="4164">
                  <c:v>0.515</c:v>
                </c:pt>
                <c:pt idx="4165">
                  <c:v>0.5149</c:v>
                </c:pt>
                <c:pt idx="4166">
                  <c:v>0.5149</c:v>
                </c:pt>
                <c:pt idx="4167">
                  <c:v>0.5148</c:v>
                </c:pt>
                <c:pt idx="4168">
                  <c:v>0.5148</c:v>
                </c:pt>
                <c:pt idx="4169">
                  <c:v>0.5147</c:v>
                </c:pt>
                <c:pt idx="4170">
                  <c:v>0.5146</c:v>
                </c:pt>
                <c:pt idx="4171">
                  <c:v>0.5146</c:v>
                </c:pt>
                <c:pt idx="4172">
                  <c:v>0.5146</c:v>
                </c:pt>
                <c:pt idx="4173">
                  <c:v>0.5145</c:v>
                </c:pt>
                <c:pt idx="4174">
                  <c:v>0.5144</c:v>
                </c:pt>
                <c:pt idx="4175">
                  <c:v>0.5143</c:v>
                </c:pt>
                <c:pt idx="4176">
                  <c:v>0.5142</c:v>
                </c:pt>
                <c:pt idx="4177">
                  <c:v>0.5142</c:v>
                </c:pt>
                <c:pt idx="4178">
                  <c:v>0.5141</c:v>
                </c:pt>
                <c:pt idx="4179">
                  <c:v>0.5141</c:v>
                </c:pt>
                <c:pt idx="4180">
                  <c:v>0.5141</c:v>
                </c:pt>
                <c:pt idx="4181">
                  <c:v>0.514</c:v>
                </c:pt>
                <c:pt idx="4182">
                  <c:v>0.5139</c:v>
                </c:pt>
                <c:pt idx="4183">
                  <c:v>0.5139</c:v>
                </c:pt>
                <c:pt idx="4184">
                  <c:v>0.5139</c:v>
                </c:pt>
                <c:pt idx="4185">
                  <c:v>0.5139</c:v>
                </c:pt>
                <c:pt idx="4186">
                  <c:v>0.5139</c:v>
                </c:pt>
                <c:pt idx="4187">
                  <c:v>0.5139</c:v>
                </c:pt>
                <c:pt idx="4188">
                  <c:v>0.5139</c:v>
                </c:pt>
                <c:pt idx="4189">
                  <c:v>0.5139</c:v>
                </c:pt>
                <c:pt idx="4190">
                  <c:v>0.5139</c:v>
                </c:pt>
                <c:pt idx="4191">
                  <c:v>0.5138</c:v>
                </c:pt>
                <c:pt idx="4192">
                  <c:v>0.5138</c:v>
                </c:pt>
                <c:pt idx="4193">
                  <c:v>0.5138</c:v>
                </c:pt>
                <c:pt idx="4194">
                  <c:v>0.5137</c:v>
                </c:pt>
                <c:pt idx="4195">
                  <c:v>0.5136</c:v>
                </c:pt>
                <c:pt idx="4196">
                  <c:v>0.5135</c:v>
                </c:pt>
                <c:pt idx="4197">
                  <c:v>0.5135</c:v>
                </c:pt>
                <c:pt idx="4198">
                  <c:v>0.5134</c:v>
                </c:pt>
                <c:pt idx="4199">
                  <c:v>0.5133</c:v>
                </c:pt>
                <c:pt idx="4200">
                  <c:v>0.5133</c:v>
                </c:pt>
                <c:pt idx="4201">
                  <c:v>0.5133</c:v>
                </c:pt>
                <c:pt idx="4202">
                  <c:v>0.5132</c:v>
                </c:pt>
                <c:pt idx="4203">
                  <c:v>0.5132</c:v>
                </c:pt>
                <c:pt idx="4204">
                  <c:v>0.5132</c:v>
                </c:pt>
                <c:pt idx="4205">
                  <c:v>0.5131</c:v>
                </c:pt>
                <c:pt idx="4206">
                  <c:v>0.513</c:v>
                </c:pt>
                <c:pt idx="4207">
                  <c:v>0.5128</c:v>
                </c:pt>
                <c:pt idx="4208">
                  <c:v>0.5128</c:v>
                </c:pt>
                <c:pt idx="4209">
                  <c:v>0.5128</c:v>
                </c:pt>
                <c:pt idx="4210">
                  <c:v>0.5128</c:v>
                </c:pt>
                <c:pt idx="4211">
                  <c:v>0.5127</c:v>
                </c:pt>
                <c:pt idx="4212">
                  <c:v>0.5127</c:v>
                </c:pt>
                <c:pt idx="4213">
                  <c:v>0.5125</c:v>
                </c:pt>
                <c:pt idx="4214">
                  <c:v>0.5125</c:v>
                </c:pt>
                <c:pt idx="4215">
                  <c:v>0.5125</c:v>
                </c:pt>
                <c:pt idx="4216">
                  <c:v>0.5124</c:v>
                </c:pt>
                <c:pt idx="4217">
                  <c:v>0.5124</c:v>
                </c:pt>
                <c:pt idx="4218">
                  <c:v>0.5124</c:v>
                </c:pt>
                <c:pt idx="4219">
                  <c:v>0.5123</c:v>
                </c:pt>
                <c:pt idx="4220">
                  <c:v>0.5123</c:v>
                </c:pt>
                <c:pt idx="4221">
                  <c:v>0.5123</c:v>
                </c:pt>
                <c:pt idx="4222">
                  <c:v>0.5123</c:v>
                </c:pt>
                <c:pt idx="4223">
                  <c:v>0.5121</c:v>
                </c:pt>
                <c:pt idx="4224">
                  <c:v>0.5121</c:v>
                </c:pt>
                <c:pt idx="4225">
                  <c:v>0.5121</c:v>
                </c:pt>
                <c:pt idx="4226">
                  <c:v>0.512</c:v>
                </c:pt>
                <c:pt idx="4227">
                  <c:v>0.5118</c:v>
                </c:pt>
                <c:pt idx="4228">
                  <c:v>0.5118</c:v>
                </c:pt>
                <c:pt idx="4229">
                  <c:v>0.5117</c:v>
                </c:pt>
                <c:pt idx="4230">
                  <c:v>0.5117</c:v>
                </c:pt>
                <c:pt idx="4231">
                  <c:v>0.5116</c:v>
                </c:pt>
                <c:pt idx="4232">
                  <c:v>0.5116</c:v>
                </c:pt>
                <c:pt idx="4233">
                  <c:v>0.5115</c:v>
                </c:pt>
                <c:pt idx="4234">
                  <c:v>0.5114</c:v>
                </c:pt>
                <c:pt idx="4235">
                  <c:v>0.5114</c:v>
                </c:pt>
                <c:pt idx="4236">
                  <c:v>0.5113</c:v>
                </c:pt>
                <c:pt idx="4237">
                  <c:v>0.5112</c:v>
                </c:pt>
                <c:pt idx="4238">
                  <c:v>0.5112</c:v>
                </c:pt>
                <c:pt idx="4239">
                  <c:v>0.5111</c:v>
                </c:pt>
                <c:pt idx="4240">
                  <c:v>0.511</c:v>
                </c:pt>
                <c:pt idx="4241">
                  <c:v>0.511</c:v>
                </c:pt>
                <c:pt idx="4242">
                  <c:v>0.5108</c:v>
                </c:pt>
                <c:pt idx="4243">
                  <c:v>0.5107</c:v>
                </c:pt>
                <c:pt idx="4244">
                  <c:v>0.5108</c:v>
                </c:pt>
                <c:pt idx="4245">
                  <c:v>0.5108</c:v>
                </c:pt>
                <c:pt idx="4246">
                  <c:v>0.5107</c:v>
                </c:pt>
                <c:pt idx="4247">
                  <c:v>0.5106</c:v>
                </c:pt>
                <c:pt idx="4248">
                  <c:v>0.5106</c:v>
                </c:pt>
                <c:pt idx="4249">
                  <c:v>0.5105</c:v>
                </c:pt>
                <c:pt idx="4250">
                  <c:v>0.5105</c:v>
                </c:pt>
                <c:pt idx="4251">
                  <c:v>0.5104</c:v>
                </c:pt>
                <c:pt idx="4252">
                  <c:v>0.5103</c:v>
                </c:pt>
                <c:pt idx="4253">
                  <c:v>0.5103</c:v>
                </c:pt>
                <c:pt idx="4254">
                  <c:v>0.5103</c:v>
                </c:pt>
                <c:pt idx="4255">
                  <c:v>0.5103</c:v>
                </c:pt>
                <c:pt idx="4256">
                  <c:v>0.5103</c:v>
                </c:pt>
                <c:pt idx="4257">
                  <c:v>0.5103</c:v>
                </c:pt>
                <c:pt idx="4258">
                  <c:v>0.5103</c:v>
                </c:pt>
                <c:pt idx="4259">
                  <c:v>0.5101</c:v>
                </c:pt>
                <c:pt idx="4260">
                  <c:v>0.51</c:v>
                </c:pt>
                <c:pt idx="4261">
                  <c:v>0.51</c:v>
                </c:pt>
                <c:pt idx="4262">
                  <c:v>0.5099</c:v>
                </c:pt>
                <c:pt idx="4263">
                  <c:v>0.5099</c:v>
                </c:pt>
                <c:pt idx="4264">
                  <c:v>0.5098</c:v>
                </c:pt>
                <c:pt idx="4265">
                  <c:v>0.5097</c:v>
                </c:pt>
                <c:pt idx="4266">
                  <c:v>0.5096</c:v>
                </c:pt>
                <c:pt idx="4267">
                  <c:v>0.5095</c:v>
                </c:pt>
                <c:pt idx="4268">
                  <c:v>0.5094</c:v>
                </c:pt>
                <c:pt idx="4269">
                  <c:v>0.5094</c:v>
                </c:pt>
                <c:pt idx="4270">
                  <c:v>0.5093</c:v>
                </c:pt>
                <c:pt idx="4271">
                  <c:v>0.5092</c:v>
                </c:pt>
                <c:pt idx="4272">
                  <c:v>0.509</c:v>
                </c:pt>
                <c:pt idx="4273">
                  <c:v>0.509</c:v>
                </c:pt>
                <c:pt idx="4274">
                  <c:v>0.5089</c:v>
                </c:pt>
                <c:pt idx="4275">
                  <c:v>0.5088</c:v>
                </c:pt>
                <c:pt idx="4276">
                  <c:v>0.5087</c:v>
                </c:pt>
                <c:pt idx="4277">
                  <c:v>0.5085</c:v>
                </c:pt>
                <c:pt idx="4278">
                  <c:v>0.5083</c:v>
                </c:pt>
                <c:pt idx="4279">
                  <c:v>0.5081</c:v>
                </c:pt>
                <c:pt idx="4280">
                  <c:v>0.5079</c:v>
                </c:pt>
                <c:pt idx="4281">
                  <c:v>0.5077</c:v>
                </c:pt>
                <c:pt idx="4282">
                  <c:v>0.5074</c:v>
                </c:pt>
                <c:pt idx="4283">
                  <c:v>0.5073</c:v>
                </c:pt>
                <c:pt idx="4284">
                  <c:v>0.5072</c:v>
                </c:pt>
                <c:pt idx="4285">
                  <c:v>0.5071</c:v>
                </c:pt>
                <c:pt idx="4286">
                  <c:v>0.507</c:v>
                </c:pt>
                <c:pt idx="4287">
                  <c:v>0.507</c:v>
                </c:pt>
                <c:pt idx="4288">
                  <c:v>0.5068</c:v>
                </c:pt>
                <c:pt idx="4289">
                  <c:v>0.5067</c:v>
                </c:pt>
                <c:pt idx="4290">
                  <c:v>0.5065</c:v>
                </c:pt>
                <c:pt idx="4291">
                  <c:v>0.5065</c:v>
                </c:pt>
                <c:pt idx="4292">
                  <c:v>0.5065</c:v>
                </c:pt>
                <c:pt idx="4293">
                  <c:v>0.5065</c:v>
                </c:pt>
                <c:pt idx="4294">
                  <c:v>0.5063</c:v>
                </c:pt>
                <c:pt idx="4295">
                  <c:v>0.5062</c:v>
                </c:pt>
                <c:pt idx="4296">
                  <c:v>0.5061</c:v>
                </c:pt>
                <c:pt idx="4297">
                  <c:v>0.5061</c:v>
                </c:pt>
                <c:pt idx="4298">
                  <c:v>0.506</c:v>
                </c:pt>
                <c:pt idx="4299">
                  <c:v>0.5059</c:v>
                </c:pt>
                <c:pt idx="4300">
                  <c:v>0.5059</c:v>
                </c:pt>
                <c:pt idx="4301">
                  <c:v>0.5059</c:v>
                </c:pt>
                <c:pt idx="4302">
                  <c:v>0.5058</c:v>
                </c:pt>
                <c:pt idx="4303">
                  <c:v>0.5057</c:v>
                </c:pt>
                <c:pt idx="4304">
                  <c:v>0.5058</c:v>
                </c:pt>
                <c:pt idx="4305">
                  <c:v>0.5058</c:v>
                </c:pt>
                <c:pt idx="4306">
                  <c:v>0.5056</c:v>
                </c:pt>
                <c:pt idx="4307">
                  <c:v>0.5056</c:v>
                </c:pt>
                <c:pt idx="4308">
                  <c:v>0.5054</c:v>
                </c:pt>
                <c:pt idx="4309">
                  <c:v>0.5054</c:v>
                </c:pt>
                <c:pt idx="4310">
                  <c:v>0.5053</c:v>
                </c:pt>
                <c:pt idx="4311">
                  <c:v>0.5052</c:v>
                </c:pt>
                <c:pt idx="4312">
                  <c:v>0.5051</c:v>
                </c:pt>
                <c:pt idx="4313">
                  <c:v>0.5051</c:v>
                </c:pt>
                <c:pt idx="4314">
                  <c:v>0.505</c:v>
                </c:pt>
                <c:pt idx="4315">
                  <c:v>0.505</c:v>
                </c:pt>
                <c:pt idx="4316">
                  <c:v>0.5049</c:v>
                </c:pt>
                <c:pt idx="4317">
                  <c:v>0.5048</c:v>
                </c:pt>
                <c:pt idx="4318">
                  <c:v>0.5047</c:v>
                </c:pt>
                <c:pt idx="4319">
                  <c:v>0.5047</c:v>
                </c:pt>
                <c:pt idx="4320">
                  <c:v>0.5046</c:v>
                </c:pt>
                <c:pt idx="4321">
                  <c:v>0.5046</c:v>
                </c:pt>
                <c:pt idx="4322">
                  <c:v>0.5045</c:v>
                </c:pt>
                <c:pt idx="4323">
                  <c:v>0.5045</c:v>
                </c:pt>
                <c:pt idx="4324">
                  <c:v>0.5043</c:v>
                </c:pt>
                <c:pt idx="4325">
                  <c:v>0.5043</c:v>
                </c:pt>
                <c:pt idx="4326">
                  <c:v>0.5043</c:v>
                </c:pt>
                <c:pt idx="4327">
                  <c:v>0.5043</c:v>
                </c:pt>
                <c:pt idx="4328">
                  <c:v>0.5042</c:v>
                </c:pt>
                <c:pt idx="4329">
                  <c:v>0.5041</c:v>
                </c:pt>
                <c:pt idx="4330">
                  <c:v>0.5041</c:v>
                </c:pt>
                <c:pt idx="4331">
                  <c:v>0.5041</c:v>
                </c:pt>
                <c:pt idx="4332">
                  <c:v>0.5039</c:v>
                </c:pt>
                <c:pt idx="4333">
                  <c:v>0.504</c:v>
                </c:pt>
                <c:pt idx="4334">
                  <c:v>0.504</c:v>
                </c:pt>
                <c:pt idx="4335">
                  <c:v>0.5041</c:v>
                </c:pt>
                <c:pt idx="4336">
                  <c:v>0.5041</c:v>
                </c:pt>
                <c:pt idx="4337">
                  <c:v>0.5041</c:v>
                </c:pt>
                <c:pt idx="4338">
                  <c:v>0.5041</c:v>
                </c:pt>
                <c:pt idx="4339">
                  <c:v>0.5041</c:v>
                </c:pt>
                <c:pt idx="4340">
                  <c:v>0.5042</c:v>
                </c:pt>
                <c:pt idx="4341">
                  <c:v>0.5041</c:v>
                </c:pt>
                <c:pt idx="4342">
                  <c:v>0.5041</c:v>
                </c:pt>
                <c:pt idx="4343">
                  <c:v>0.5042</c:v>
                </c:pt>
                <c:pt idx="4344">
                  <c:v>0.5042</c:v>
                </c:pt>
                <c:pt idx="4345">
                  <c:v>0.5042</c:v>
                </c:pt>
                <c:pt idx="4346">
                  <c:v>0.5043</c:v>
                </c:pt>
                <c:pt idx="4347">
                  <c:v>0.5042</c:v>
                </c:pt>
                <c:pt idx="4348">
                  <c:v>0.5043</c:v>
                </c:pt>
                <c:pt idx="4349">
                  <c:v>0.5043</c:v>
                </c:pt>
                <c:pt idx="4350">
                  <c:v>0.5042</c:v>
                </c:pt>
                <c:pt idx="4351">
                  <c:v>0.5042</c:v>
                </c:pt>
                <c:pt idx="4352">
                  <c:v>0.5042</c:v>
                </c:pt>
                <c:pt idx="4353">
                  <c:v>0.5042</c:v>
                </c:pt>
                <c:pt idx="4354">
                  <c:v>0.5041</c:v>
                </c:pt>
                <c:pt idx="4355">
                  <c:v>0.5041</c:v>
                </c:pt>
                <c:pt idx="4356">
                  <c:v>0.5041</c:v>
                </c:pt>
                <c:pt idx="4357">
                  <c:v>0.5041</c:v>
                </c:pt>
                <c:pt idx="4358">
                  <c:v>0.504</c:v>
                </c:pt>
                <c:pt idx="4359">
                  <c:v>0.5038</c:v>
                </c:pt>
                <c:pt idx="4360">
                  <c:v>0.5038</c:v>
                </c:pt>
                <c:pt idx="4361">
                  <c:v>0.5038</c:v>
                </c:pt>
                <c:pt idx="4362">
                  <c:v>0.5036</c:v>
                </c:pt>
                <c:pt idx="4363">
                  <c:v>0.5036</c:v>
                </c:pt>
                <c:pt idx="4364">
                  <c:v>0.5036</c:v>
                </c:pt>
                <c:pt idx="4365">
                  <c:v>0.5035</c:v>
                </c:pt>
                <c:pt idx="4366">
                  <c:v>0.5034</c:v>
                </c:pt>
                <c:pt idx="4367">
                  <c:v>0.5034</c:v>
                </c:pt>
                <c:pt idx="4368">
                  <c:v>0.5032</c:v>
                </c:pt>
                <c:pt idx="4369">
                  <c:v>0.5032</c:v>
                </c:pt>
                <c:pt idx="4370">
                  <c:v>0.5031</c:v>
                </c:pt>
                <c:pt idx="4371">
                  <c:v>0.503</c:v>
                </c:pt>
                <c:pt idx="4372">
                  <c:v>0.5031</c:v>
                </c:pt>
                <c:pt idx="4373">
                  <c:v>0.503</c:v>
                </c:pt>
                <c:pt idx="4374">
                  <c:v>0.5029</c:v>
                </c:pt>
                <c:pt idx="4375">
                  <c:v>0.5028</c:v>
                </c:pt>
                <c:pt idx="4376">
                  <c:v>0.5027</c:v>
                </c:pt>
                <c:pt idx="4377">
                  <c:v>0.5027</c:v>
                </c:pt>
                <c:pt idx="4378">
                  <c:v>0.5026</c:v>
                </c:pt>
                <c:pt idx="4379">
                  <c:v>0.5025</c:v>
                </c:pt>
                <c:pt idx="4380">
                  <c:v>0.5025</c:v>
                </c:pt>
                <c:pt idx="4381">
                  <c:v>0.5024</c:v>
                </c:pt>
                <c:pt idx="4382">
                  <c:v>0.5023</c:v>
                </c:pt>
                <c:pt idx="4383">
                  <c:v>0.5023</c:v>
                </c:pt>
                <c:pt idx="4384">
                  <c:v>0.5023</c:v>
                </c:pt>
                <c:pt idx="4385">
                  <c:v>0.5021</c:v>
                </c:pt>
                <c:pt idx="4386">
                  <c:v>0.5021</c:v>
                </c:pt>
                <c:pt idx="4387">
                  <c:v>0.5021</c:v>
                </c:pt>
                <c:pt idx="4388">
                  <c:v>0.502</c:v>
                </c:pt>
                <c:pt idx="4389">
                  <c:v>0.502</c:v>
                </c:pt>
                <c:pt idx="4390">
                  <c:v>0.5019</c:v>
                </c:pt>
                <c:pt idx="4391">
                  <c:v>0.5019</c:v>
                </c:pt>
                <c:pt idx="4392">
                  <c:v>0.5017</c:v>
                </c:pt>
                <c:pt idx="4393">
                  <c:v>0.5017</c:v>
                </c:pt>
                <c:pt idx="4394">
                  <c:v>0.5017</c:v>
                </c:pt>
                <c:pt idx="4395">
                  <c:v>0.5017</c:v>
                </c:pt>
                <c:pt idx="4396">
                  <c:v>0.5017</c:v>
                </c:pt>
                <c:pt idx="4397">
                  <c:v>0.5016</c:v>
                </c:pt>
                <c:pt idx="4398">
                  <c:v>0.5015</c:v>
                </c:pt>
                <c:pt idx="4399">
                  <c:v>0.5014</c:v>
                </c:pt>
                <c:pt idx="4400">
                  <c:v>0.5014</c:v>
                </c:pt>
                <c:pt idx="4401">
                  <c:v>0.5014</c:v>
                </c:pt>
                <c:pt idx="4402">
                  <c:v>0.5013</c:v>
                </c:pt>
                <c:pt idx="4403">
                  <c:v>0.5013</c:v>
                </c:pt>
                <c:pt idx="4404">
                  <c:v>0.5013</c:v>
                </c:pt>
                <c:pt idx="4405">
                  <c:v>0.5012</c:v>
                </c:pt>
                <c:pt idx="4406">
                  <c:v>0.5011</c:v>
                </c:pt>
                <c:pt idx="4407">
                  <c:v>0.5012</c:v>
                </c:pt>
                <c:pt idx="4408">
                  <c:v>0.5011</c:v>
                </c:pt>
                <c:pt idx="4409">
                  <c:v>0.501</c:v>
                </c:pt>
                <c:pt idx="4410">
                  <c:v>0.501</c:v>
                </c:pt>
                <c:pt idx="4411">
                  <c:v>0.501</c:v>
                </c:pt>
                <c:pt idx="4412">
                  <c:v>0.501</c:v>
                </c:pt>
                <c:pt idx="4413">
                  <c:v>0.5009</c:v>
                </c:pt>
                <c:pt idx="4414">
                  <c:v>0.5008</c:v>
                </c:pt>
                <c:pt idx="4415">
                  <c:v>0.5008</c:v>
                </c:pt>
                <c:pt idx="4416">
                  <c:v>0.5008</c:v>
                </c:pt>
                <c:pt idx="4417">
                  <c:v>0.5008</c:v>
                </c:pt>
                <c:pt idx="4418">
                  <c:v>0.5008</c:v>
                </c:pt>
                <c:pt idx="4419">
                  <c:v>0.5006</c:v>
                </c:pt>
                <c:pt idx="4420">
                  <c:v>0.5005</c:v>
                </c:pt>
                <c:pt idx="4421">
                  <c:v>0.5006</c:v>
                </c:pt>
                <c:pt idx="4422">
                  <c:v>0.5005</c:v>
                </c:pt>
                <c:pt idx="4423">
                  <c:v>0.5005</c:v>
                </c:pt>
                <c:pt idx="4424">
                  <c:v>0.5004</c:v>
                </c:pt>
                <c:pt idx="4425">
                  <c:v>0.5004</c:v>
                </c:pt>
                <c:pt idx="4426">
                  <c:v>0.5003</c:v>
                </c:pt>
                <c:pt idx="4427">
                  <c:v>0.5001</c:v>
                </c:pt>
                <c:pt idx="4428">
                  <c:v>0.5</c:v>
                </c:pt>
                <c:pt idx="4429">
                  <c:v>0.4999</c:v>
                </c:pt>
                <c:pt idx="4430">
                  <c:v>0.4998</c:v>
                </c:pt>
                <c:pt idx="4431">
                  <c:v>0.4996</c:v>
                </c:pt>
                <c:pt idx="4432">
                  <c:v>0.4995</c:v>
                </c:pt>
                <c:pt idx="4433">
                  <c:v>0.4994</c:v>
                </c:pt>
                <c:pt idx="4434">
                  <c:v>0.4993</c:v>
                </c:pt>
                <c:pt idx="4435">
                  <c:v>0.4991</c:v>
                </c:pt>
                <c:pt idx="4436">
                  <c:v>0.4989</c:v>
                </c:pt>
                <c:pt idx="4437">
                  <c:v>0.4988</c:v>
                </c:pt>
                <c:pt idx="4438">
                  <c:v>0.4988</c:v>
                </c:pt>
                <c:pt idx="4439">
                  <c:v>0.4987</c:v>
                </c:pt>
                <c:pt idx="4440">
                  <c:v>0.4986</c:v>
                </c:pt>
                <c:pt idx="4441">
                  <c:v>0.4985</c:v>
                </c:pt>
                <c:pt idx="4442">
                  <c:v>0.4985</c:v>
                </c:pt>
                <c:pt idx="4443">
                  <c:v>0.4986</c:v>
                </c:pt>
                <c:pt idx="4444">
                  <c:v>0.4986</c:v>
                </c:pt>
                <c:pt idx="4445">
                  <c:v>0.4984</c:v>
                </c:pt>
                <c:pt idx="4446">
                  <c:v>0.4982</c:v>
                </c:pt>
                <c:pt idx="4447">
                  <c:v>0.4982</c:v>
                </c:pt>
                <c:pt idx="4448">
                  <c:v>0.4981</c:v>
                </c:pt>
                <c:pt idx="4449">
                  <c:v>0.498</c:v>
                </c:pt>
                <c:pt idx="4450">
                  <c:v>0.498</c:v>
                </c:pt>
                <c:pt idx="4451">
                  <c:v>0.4979</c:v>
                </c:pt>
                <c:pt idx="4452">
                  <c:v>0.4978</c:v>
                </c:pt>
                <c:pt idx="4453">
                  <c:v>0.4977</c:v>
                </c:pt>
                <c:pt idx="4454">
                  <c:v>0.4975</c:v>
                </c:pt>
                <c:pt idx="4455">
                  <c:v>0.4975</c:v>
                </c:pt>
                <c:pt idx="4456">
                  <c:v>0.4974</c:v>
                </c:pt>
                <c:pt idx="4457">
                  <c:v>0.4973</c:v>
                </c:pt>
                <c:pt idx="4458">
                  <c:v>0.4973</c:v>
                </c:pt>
                <c:pt idx="4459">
                  <c:v>0.4972</c:v>
                </c:pt>
                <c:pt idx="4460">
                  <c:v>0.4971</c:v>
                </c:pt>
                <c:pt idx="4461">
                  <c:v>0.4969</c:v>
                </c:pt>
                <c:pt idx="4462">
                  <c:v>0.4966</c:v>
                </c:pt>
                <c:pt idx="4463">
                  <c:v>0.4964</c:v>
                </c:pt>
                <c:pt idx="4464">
                  <c:v>0.4962</c:v>
                </c:pt>
                <c:pt idx="4465">
                  <c:v>0.496</c:v>
                </c:pt>
                <c:pt idx="4466">
                  <c:v>0.496</c:v>
                </c:pt>
                <c:pt idx="4467">
                  <c:v>0.4958</c:v>
                </c:pt>
                <c:pt idx="4468">
                  <c:v>0.4957</c:v>
                </c:pt>
                <c:pt idx="4469">
                  <c:v>0.4956</c:v>
                </c:pt>
                <c:pt idx="4470">
                  <c:v>0.4956</c:v>
                </c:pt>
                <c:pt idx="4471">
                  <c:v>0.4955</c:v>
                </c:pt>
                <c:pt idx="4472">
                  <c:v>0.4955</c:v>
                </c:pt>
                <c:pt idx="4473">
                  <c:v>0.4954</c:v>
                </c:pt>
                <c:pt idx="4474">
                  <c:v>0.4951</c:v>
                </c:pt>
                <c:pt idx="4475">
                  <c:v>0.4949</c:v>
                </c:pt>
                <c:pt idx="4476">
                  <c:v>0.4947</c:v>
                </c:pt>
                <c:pt idx="4477">
                  <c:v>0.4946</c:v>
                </c:pt>
                <c:pt idx="4478">
                  <c:v>0.4946</c:v>
                </c:pt>
                <c:pt idx="4479">
                  <c:v>0.4946</c:v>
                </c:pt>
                <c:pt idx="4480">
                  <c:v>0.4946</c:v>
                </c:pt>
                <c:pt idx="4481">
                  <c:v>0.4945</c:v>
                </c:pt>
                <c:pt idx="4482">
                  <c:v>0.4944</c:v>
                </c:pt>
                <c:pt idx="4483">
                  <c:v>0.4943</c:v>
                </c:pt>
                <c:pt idx="4484">
                  <c:v>0.4943</c:v>
                </c:pt>
                <c:pt idx="4485">
                  <c:v>0.4944</c:v>
                </c:pt>
                <c:pt idx="4486">
                  <c:v>0.4944</c:v>
                </c:pt>
                <c:pt idx="4487">
                  <c:v>0.4944</c:v>
                </c:pt>
                <c:pt idx="4488">
                  <c:v>0.4943</c:v>
                </c:pt>
                <c:pt idx="4489">
                  <c:v>0.4943</c:v>
                </c:pt>
                <c:pt idx="4490">
                  <c:v>0.4943</c:v>
                </c:pt>
                <c:pt idx="4491">
                  <c:v>0.4943</c:v>
                </c:pt>
                <c:pt idx="4492">
                  <c:v>0.4943</c:v>
                </c:pt>
                <c:pt idx="4493">
                  <c:v>0.4943</c:v>
                </c:pt>
                <c:pt idx="4494">
                  <c:v>0.4943</c:v>
                </c:pt>
                <c:pt idx="4495">
                  <c:v>0.4942</c:v>
                </c:pt>
                <c:pt idx="4496">
                  <c:v>0.4941</c:v>
                </c:pt>
                <c:pt idx="4497">
                  <c:v>0.4941</c:v>
                </c:pt>
                <c:pt idx="4498">
                  <c:v>0.4942</c:v>
                </c:pt>
                <c:pt idx="4499">
                  <c:v>0.4941</c:v>
                </c:pt>
                <c:pt idx="4500">
                  <c:v>0.4941</c:v>
                </c:pt>
                <c:pt idx="4501">
                  <c:v>0.494</c:v>
                </c:pt>
                <c:pt idx="4502">
                  <c:v>0.4938</c:v>
                </c:pt>
                <c:pt idx="4503">
                  <c:v>0.4937</c:v>
                </c:pt>
                <c:pt idx="4504">
                  <c:v>0.4937</c:v>
                </c:pt>
                <c:pt idx="4505">
                  <c:v>0.4936</c:v>
                </c:pt>
                <c:pt idx="4506">
                  <c:v>0.4936</c:v>
                </c:pt>
                <c:pt idx="4507">
                  <c:v>0.4935</c:v>
                </c:pt>
                <c:pt idx="4508">
                  <c:v>0.4934</c:v>
                </c:pt>
                <c:pt idx="4509">
                  <c:v>0.4932</c:v>
                </c:pt>
                <c:pt idx="4510">
                  <c:v>0.4932</c:v>
                </c:pt>
                <c:pt idx="4511">
                  <c:v>0.493</c:v>
                </c:pt>
                <c:pt idx="4512">
                  <c:v>0.493</c:v>
                </c:pt>
                <c:pt idx="4513">
                  <c:v>0.493</c:v>
                </c:pt>
                <c:pt idx="4514">
                  <c:v>0.493</c:v>
                </c:pt>
                <c:pt idx="4515">
                  <c:v>0.493</c:v>
                </c:pt>
                <c:pt idx="4516">
                  <c:v>0.493</c:v>
                </c:pt>
                <c:pt idx="4517">
                  <c:v>0.4928</c:v>
                </c:pt>
                <c:pt idx="4518">
                  <c:v>0.4928</c:v>
                </c:pt>
                <c:pt idx="4519">
                  <c:v>0.4926</c:v>
                </c:pt>
                <c:pt idx="4520">
                  <c:v>0.4926</c:v>
                </c:pt>
                <c:pt idx="4521">
                  <c:v>0.4925</c:v>
                </c:pt>
                <c:pt idx="4522">
                  <c:v>0.4923</c:v>
                </c:pt>
                <c:pt idx="4523">
                  <c:v>0.4922</c:v>
                </c:pt>
                <c:pt idx="4524">
                  <c:v>0.4921</c:v>
                </c:pt>
                <c:pt idx="4525">
                  <c:v>0.4921</c:v>
                </c:pt>
                <c:pt idx="4526">
                  <c:v>0.4921</c:v>
                </c:pt>
                <c:pt idx="4527">
                  <c:v>0.4919</c:v>
                </c:pt>
                <c:pt idx="4528">
                  <c:v>0.4919</c:v>
                </c:pt>
                <c:pt idx="4529">
                  <c:v>0.4918</c:v>
                </c:pt>
                <c:pt idx="4530">
                  <c:v>0.4918</c:v>
                </c:pt>
                <c:pt idx="4531">
                  <c:v>0.4917</c:v>
                </c:pt>
                <c:pt idx="4532">
                  <c:v>0.4915</c:v>
                </c:pt>
                <c:pt idx="4533">
                  <c:v>0.4915</c:v>
                </c:pt>
                <c:pt idx="4534">
                  <c:v>0.4915</c:v>
                </c:pt>
                <c:pt idx="4535">
                  <c:v>0.4915</c:v>
                </c:pt>
                <c:pt idx="4536">
                  <c:v>0.4914</c:v>
                </c:pt>
                <c:pt idx="4537">
                  <c:v>0.4914</c:v>
                </c:pt>
                <c:pt idx="4538">
                  <c:v>0.4913</c:v>
                </c:pt>
                <c:pt idx="4539">
                  <c:v>0.4913</c:v>
                </c:pt>
                <c:pt idx="4540">
                  <c:v>0.4913</c:v>
                </c:pt>
                <c:pt idx="4541">
                  <c:v>0.4913</c:v>
                </c:pt>
                <c:pt idx="4542">
                  <c:v>0.4911</c:v>
                </c:pt>
                <c:pt idx="4543">
                  <c:v>0.491</c:v>
                </c:pt>
                <c:pt idx="4544">
                  <c:v>0.491</c:v>
                </c:pt>
                <c:pt idx="4545">
                  <c:v>0.4909</c:v>
                </c:pt>
                <c:pt idx="4546">
                  <c:v>0.4909</c:v>
                </c:pt>
                <c:pt idx="4547">
                  <c:v>0.4909</c:v>
                </c:pt>
                <c:pt idx="4548">
                  <c:v>0.4908</c:v>
                </c:pt>
                <c:pt idx="4549">
                  <c:v>0.4908</c:v>
                </c:pt>
                <c:pt idx="4550">
                  <c:v>0.4907</c:v>
                </c:pt>
                <c:pt idx="4551">
                  <c:v>0.4907</c:v>
                </c:pt>
                <c:pt idx="4552">
                  <c:v>0.4905</c:v>
                </c:pt>
                <c:pt idx="4553">
                  <c:v>0.4904</c:v>
                </c:pt>
                <c:pt idx="4554">
                  <c:v>0.4904</c:v>
                </c:pt>
                <c:pt idx="4555">
                  <c:v>0.4904</c:v>
                </c:pt>
                <c:pt idx="4556">
                  <c:v>0.4904</c:v>
                </c:pt>
                <c:pt idx="4557">
                  <c:v>0.4904</c:v>
                </c:pt>
                <c:pt idx="4558">
                  <c:v>0.4904</c:v>
                </c:pt>
                <c:pt idx="4559">
                  <c:v>0.4902</c:v>
                </c:pt>
                <c:pt idx="4560">
                  <c:v>0.4902</c:v>
                </c:pt>
                <c:pt idx="4561">
                  <c:v>0.4902</c:v>
                </c:pt>
                <c:pt idx="4562">
                  <c:v>0.4901</c:v>
                </c:pt>
                <c:pt idx="4563">
                  <c:v>0.4901</c:v>
                </c:pt>
                <c:pt idx="4564">
                  <c:v>0.4901</c:v>
                </c:pt>
                <c:pt idx="4565">
                  <c:v>0.49</c:v>
                </c:pt>
                <c:pt idx="4566">
                  <c:v>0.49</c:v>
                </c:pt>
                <c:pt idx="4567">
                  <c:v>0.49</c:v>
                </c:pt>
                <c:pt idx="4568">
                  <c:v>0.4898</c:v>
                </c:pt>
                <c:pt idx="4569">
                  <c:v>0.4898</c:v>
                </c:pt>
                <c:pt idx="4570">
                  <c:v>0.4898</c:v>
                </c:pt>
                <c:pt idx="4571">
                  <c:v>0.4897</c:v>
                </c:pt>
                <c:pt idx="4572">
                  <c:v>0.4897</c:v>
                </c:pt>
                <c:pt idx="4573">
                  <c:v>0.4896</c:v>
                </c:pt>
                <c:pt idx="4574">
                  <c:v>0.4896</c:v>
                </c:pt>
                <c:pt idx="4575">
                  <c:v>0.4896</c:v>
                </c:pt>
                <c:pt idx="4576">
                  <c:v>0.4894</c:v>
                </c:pt>
                <c:pt idx="4577">
                  <c:v>0.4893</c:v>
                </c:pt>
                <c:pt idx="4578">
                  <c:v>0.4892</c:v>
                </c:pt>
                <c:pt idx="4579">
                  <c:v>0.4891</c:v>
                </c:pt>
                <c:pt idx="4580">
                  <c:v>0.4891</c:v>
                </c:pt>
                <c:pt idx="4581">
                  <c:v>0.4891</c:v>
                </c:pt>
                <c:pt idx="4582">
                  <c:v>0.489</c:v>
                </c:pt>
                <c:pt idx="4583">
                  <c:v>0.4891</c:v>
                </c:pt>
                <c:pt idx="4584">
                  <c:v>0.4892</c:v>
                </c:pt>
                <c:pt idx="4585">
                  <c:v>0.4892</c:v>
                </c:pt>
                <c:pt idx="4586">
                  <c:v>0.4893</c:v>
                </c:pt>
                <c:pt idx="4587">
                  <c:v>0.4895</c:v>
                </c:pt>
                <c:pt idx="4588">
                  <c:v>0.4895</c:v>
                </c:pt>
                <c:pt idx="4589">
                  <c:v>0.4896</c:v>
                </c:pt>
                <c:pt idx="4590">
                  <c:v>0.4896</c:v>
                </c:pt>
                <c:pt idx="4591">
                  <c:v>0.4896</c:v>
                </c:pt>
                <c:pt idx="4592">
                  <c:v>0.4896</c:v>
                </c:pt>
                <c:pt idx="4593">
                  <c:v>0.4896</c:v>
                </c:pt>
                <c:pt idx="4594">
                  <c:v>0.4895</c:v>
                </c:pt>
                <c:pt idx="4595">
                  <c:v>0.4894</c:v>
                </c:pt>
                <c:pt idx="4596">
                  <c:v>0.4893</c:v>
                </c:pt>
                <c:pt idx="4597">
                  <c:v>0.4893</c:v>
                </c:pt>
                <c:pt idx="4598">
                  <c:v>0.4893</c:v>
                </c:pt>
                <c:pt idx="4599">
                  <c:v>0.4892</c:v>
                </c:pt>
                <c:pt idx="4600">
                  <c:v>0.4891</c:v>
                </c:pt>
                <c:pt idx="4601">
                  <c:v>0.4891</c:v>
                </c:pt>
                <c:pt idx="4602">
                  <c:v>0.4891</c:v>
                </c:pt>
                <c:pt idx="4603">
                  <c:v>0.4889</c:v>
                </c:pt>
                <c:pt idx="4604">
                  <c:v>0.4888</c:v>
                </c:pt>
                <c:pt idx="4605">
                  <c:v>0.4887</c:v>
                </c:pt>
                <c:pt idx="4606">
                  <c:v>0.4887</c:v>
                </c:pt>
                <c:pt idx="4607">
                  <c:v>0.4886</c:v>
                </c:pt>
                <c:pt idx="4608">
                  <c:v>0.4885</c:v>
                </c:pt>
                <c:pt idx="4609">
                  <c:v>0.4885</c:v>
                </c:pt>
                <c:pt idx="4610">
                  <c:v>0.4883</c:v>
                </c:pt>
                <c:pt idx="4611">
                  <c:v>0.4881</c:v>
                </c:pt>
                <c:pt idx="4612">
                  <c:v>0.4881</c:v>
                </c:pt>
                <c:pt idx="4613">
                  <c:v>0.4881</c:v>
                </c:pt>
                <c:pt idx="4614">
                  <c:v>0.4881</c:v>
                </c:pt>
                <c:pt idx="4615">
                  <c:v>0.4881</c:v>
                </c:pt>
                <c:pt idx="4616">
                  <c:v>0.4879</c:v>
                </c:pt>
                <c:pt idx="4617">
                  <c:v>0.4878</c:v>
                </c:pt>
                <c:pt idx="4618">
                  <c:v>0.4877</c:v>
                </c:pt>
                <c:pt idx="4619">
                  <c:v>0.4877</c:v>
                </c:pt>
                <c:pt idx="4620">
                  <c:v>0.4877</c:v>
                </c:pt>
                <c:pt idx="4621">
                  <c:v>0.4876</c:v>
                </c:pt>
                <c:pt idx="4622">
                  <c:v>0.4876</c:v>
                </c:pt>
                <c:pt idx="4623">
                  <c:v>0.4875</c:v>
                </c:pt>
                <c:pt idx="4624">
                  <c:v>0.4874</c:v>
                </c:pt>
                <c:pt idx="4625">
                  <c:v>0.4873</c:v>
                </c:pt>
                <c:pt idx="4626">
                  <c:v>0.4873</c:v>
                </c:pt>
                <c:pt idx="4627">
                  <c:v>0.4873</c:v>
                </c:pt>
                <c:pt idx="4628">
                  <c:v>0.4872</c:v>
                </c:pt>
                <c:pt idx="4629">
                  <c:v>0.4871</c:v>
                </c:pt>
                <c:pt idx="4630">
                  <c:v>0.4871</c:v>
                </c:pt>
                <c:pt idx="4631">
                  <c:v>0.487</c:v>
                </c:pt>
                <c:pt idx="4632">
                  <c:v>0.487</c:v>
                </c:pt>
                <c:pt idx="4633">
                  <c:v>0.487</c:v>
                </c:pt>
                <c:pt idx="4634">
                  <c:v>0.4869</c:v>
                </c:pt>
                <c:pt idx="4635">
                  <c:v>0.4868</c:v>
                </c:pt>
                <c:pt idx="4636">
                  <c:v>0.4867</c:v>
                </c:pt>
                <c:pt idx="4637">
                  <c:v>0.4867</c:v>
                </c:pt>
                <c:pt idx="4638">
                  <c:v>0.4867</c:v>
                </c:pt>
                <c:pt idx="4639">
                  <c:v>0.4866</c:v>
                </c:pt>
                <c:pt idx="4640">
                  <c:v>0.4864</c:v>
                </c:pt>
                <c:pt idx="4641">
                  <c:v>0.4863</c:v>
                </c:pt>
                <c:pt idx="4642">
                  <c:v>0.4862</c:v>
                </c:pt>
                <c:pt idx="4643">
                  <c:v>0.486</c:v>
                </c:pt>
                <c:pt idx="4644">
                  <c:v>0.4859</c:v>
                </c:pt>
                <c:pt idx="4645">
                  <c:v>0.4857</c:v>
                </c:pt>
                <c:pt idx="4646">
                  <c:v>0.4857</c:v>
                </c:pt>
                <c:pt idx="4647">
                  <c:v>0.4857</c:v>
                </c:pt>
                <c:pt idx="4648">
                  <c:v>0.4856</c:v>
                </c:pt>
                <c:pt idx="4649">
                  <c:v>0.4855</c:v>
                </c:pt>
                <c:pt idx="4650">
                  <c:v>0.4854</c:v>
                </c:pt>
                <c:pt idx="4651">
                  <c:v>0.4854</c:v>
                </c:pt>
                <c:pt idx="4652">
                  <c:v>0.4855</c:v>
                </c:pt>
                <c:pt idx="4653">
                  <c:v>0.4854</c:v>
                </c:pt>
                <c:pt idx="4654">
                  <c:v>0.4853</c:v>
                </c:pt>
                <c:pt idx="4655">
                  <c:v>0.4853</c:v>
                </c:pt>
                <c:pt idx="4656">
                  <c:v>0.4853</c:v>
                </c:pt>
                <c:pt idx="4657">
                  <c:v>0.4853</c:v>
                </c:pt>
                <c:pt idx="4658">
                  <c:v>0.4854</c:v>
                </c:pt>
                <c:pt idx="4659">
                  <c:v>0.4853</c:v>
                </c:pt>
                <c:pt idx="4660">
                  <c:v>0.4851</c:v>
                </c:pt>
                <c:pt idx="4661">
                  <c:v>0.4851</c:v>
                </c:pt>
                <c:pt idx="4662">
                  <c:v>0.4851</c:v>
                </c:pt>
                <c:pt idx="4663">
                  <c:v>0.4851</c:v>
                </c:pt>
                <c:pt idx="4664">
                  <c:v>0.485</c:v>
                </c:pt>
                <c:pt idx="4665">
                  <c:v>0.4849</c:v>
                </c:pt>
                <c:pt idx="4666">
                  <c:v>0.4849</c:v>
                </c:pt>
                <c:pt idx="4667">
                  <c:v>0.4848</c:v>
                </c:pt>
                <c:pt idx="4668">
                  <c:v>0.4847</c:v>
                </c:pt>
                <c:pt idx="4669">
                  <c:v>0.4846</c:v>
                </c:pt>
                <c:pt idx="4670">
                  <c:v>0.4845</c:v>
                </c:pt>
                <c:pt idx="4671">
                  <c:v>0.4845</c:v>
                </c:pt>
                <c:pt idx="4672">
                  <c:v>0.4845</c:v>
                </c:pt>
                <c:pt idx="4673">
                  <c:v>0.4845</c:v>
                </c:pt>
                <c:pt idx="4674">
                  <c:v>0.4844</c:v>
                </c:pt>
                <c:pt idx="4675">
                  <c:v>0.4843</c:v>
                </c:pt>
                <c:pt idx="4676">
                  <c:v>0.4843</c:v>
                </c:pt>
                <c:pt idx="4677">
                  <c:v>0.4842</c:v>
                </c:pt>
                <c:pt idx="4678">
                  <c:v>0.484</c:v>
                </c:pt>
                <c:pt idx="4679">
                  <c:v>0.484</c:v>
                </c:pt>
                <c:pt idx="4680">
                  <c:v>0.484</c:v>
                </c:pt>
                <c:pt idx="4681">
                  <c:v>0.4842</c:v>
                </c:pt>
                <c:pt idx="4682">
                  <c:v>0.4843</c:v>
                </c:pt>
                <c:pt idx="4683">
                  <c:v>0.4845</c:v>
                </c:pt>
                <c:pt idx="4684">
                  <c:v>0.4847</c:v>
                </c:pt>
                <c:pt idx="4685">
                  <c:v>0.4847</c:v>
                </c:pt>
                <c:pt idx="4686">
                  <c:v>0.4847</c:v>
                </c:pt>
                <c:pt idx="4687">
                  <c:v>0.4846</c:v>
                </c:pt>
                <c:pt idx="4688">
                  <c:v>0.4846</c:v>
                </c:pt>
                <c:pt idx="4689">
                  <c:v>0.4846</c:v>
                </c:pt>
                <c:pt idx="4690">
                  <c:v>0.4846</c:v>
                </c:pt>
                <c:pt idx="4691">
                  <c:v>0.4846</c:v>
                </c:pt>
                <c:pt idx="4692">
                  <c:v>0.4845</c:v>
                </c:pt>
                <c:pt idx="4693">
                  <c:v>0.4845</c:v>
                </c:pt>
                <c:pt idx="4694">
                  <c:v>0.4845</c:v>
                </c:pt>
                <c:pt idx="4695">
                  <c:v>0.4843</c:v>
                </c:pt>
                <c:pt idx="4696">
                  <c:v>0.4842</c:v>
                </c:pt>
                <c:pt idx="4697">
                  <c:v>0.4843</c:v>
                </c:pt>
                <c:pt idx="4698">
                  <c:v>0.4842</c:v>
                </c:pt>
                <c:pt idx="4699">
                  <c:v>0.4842</c:v>
                </c:pt>
                <c:pt idx="4700">
                  <c:v>0.4842</c:v>
                </c:pt>
                <c:pt idx="4701">
                  <c:v>0.4842</c:v>
                </c:pt>
                <c:pt idx="4702">
                  <c:v>0.484</c:v>
                </c:pt>
                <c:pt idx="4703">
                  <c:v>0.484</c:v>
                </c:pt>
                <c:pt idx="4704">
                  <c:v>0.484</c:v>
                </c:pt>
                <c:pt idx="4705">
                  <c:v>0.484</c:v>
                </c:pt>
                <c:pt idx="4706">
                  <c:v>0.4839</c:v>
                </c:pt>
                <c:pt idx="4707">
                  <c:v>0.4838</c:v>
                </c:pt>
                <c:pt idx="4708">
                  <c:v>0.4838</c:v>
                </c:pt>
                <c:pt idx="4709">
                  <c:v>0.4837</c:v>
                </c:pt>
                <c:pt idx="4710">
                  <c:v>0.4837</c:v>
                </c:pt>
                <c:pt idx="4711">
                  <c:v>0.4836</c:v>
                </c:pt>
                <c:pt idx="4712">
                  <c:v>0.4836</c:v>
                </c:pt>
                <c:pt idx="4713">
                  <c:v>0.4836</c:v>
                </c:pt>
                <c:pt idx="4714">
                  <c:v>0.4836</c:v>
                </c:pt>
                <c:pt idx="4715">
                  <c:v>0.4836</c:v>
                </c:pt>
                <c:pt idx="4716">
                  <c:v>0.4835</c:v>
                </c:pt>
                <c:pt idx="4717">
                  <c:v>0.4834</c:v>
                </c:pt>
                <c:pt idx="4718">
                  <c:v>0.4834</c:v>
                </c:pt>
                <c:pt idx="4719">
                  <c:v>0.4835</c:v>
                </c:pt>
                <c:pt idx="4720">
                  <c:v>0.4835</c:v>
                </c:pt>
                <c:pt idx="4721">
                  <c:v>0.4835</c:v>
                </c:pt>
                <c:pt idx="4722">
                  <c:v>0.4835</c:v>
                </c:pt>
                <c:pt idx="4723">
                  <c:v>0.4834</c:v>
                </c:pt>
                <c:pt idx="4724">
                  <c:v>0.4833</c:v>
                </c:pt>
                <c:pt idx="4725">
                  <c:v>0.4832</c:v>
                </c:pt>
                <c:pt idx="4726">
                  <c:v>0.4832</c:v>
                </c:pt>
                <c:pt idx="4727">
                  <c:v>0.4832</c:v>
                </c:pt>
                <c:pt idx="4728">
                  <c:v>0.4831</c:v>
                </c:pt>
                <c:pt idx="4729">
                  <c:v>0.4831</c:v>
                </c:pt>
                <c:pt idx="4730">
                  <c:v>0.483</c:v>
                </c:pt>
                <c:pt idx="4731">
                  <c:v>0.4829</c:v>
                </c:pt>
                <c:pt idx="4732">
                  <c:v>0.4828</c:v>
                </c:pt>
                <c:pt idx="4733">
                  <c:v>0.4828</c:v>
                </c:pt>
                <c:pt idx="4734">
                  <c:v>0.4828</c:v>
                </c:pt>
                <c:pt idx="4735">
                  <c:v>0.4827</c:v>
                </c:pt>
                <c:pt idx="4736">
                  <c:v>0.4826</c:v>
                </c:pt>
                <c:pt idx="4737">
                  <c:v>0.4825</c:v>
                </c:pt>
                <c:pt idx="4738">
                  <c:v>0.4824</c:v>
                </c:pt>
                <c:pt idx="4739">
                  <c:v>0.4824</c:v>
                </c:pt>
                <c:pt idx="4740">
                  <c:v>0.4823</c:v>
                </c:pt>
                <c:pt idx="4741">
                  <c:v>0.4823</c:v>
                </c:pt>
                <c:pt idx="4742">
                  <c:v>0.4821</c:v>
                </c:pt>
                <c:pt idx="4743">
                  <c:v>0.4821</c:v>
                </c:pt>
                <c:pt idx="4744">
                  <c:v>0.4821</c:v>
                </c:pt>
                <c:pt idx="4745">
                  <c:v>0.482</c:v>
                </c:pt>
                <c:pt idx="4746">
                  <c:v>0.4819</c:v>
                </c:pt>
                <c:pt idx="4747">
                  <c:v>0.4819</c:v>
                </c:pt>
                <c:pt idx="4748">
                  <c:v>0.4817</c:v>
                </c:pt>
                <c:pt idx="4749">
                  <c:v>0.4816</c:v>
                </c:pt>
                <c:pt idx="4750">
                  <c:v>0.4815</c:v>
                </c:pt>
                <c:pt idx="4751">
                  <c:v>0.4815</c:v>
                </c:pt>
                <c:pt idx="4752">
                  <c:v>0.4815</c:v>
                </c:pt>
                <c:pt idx="4753">
                  <c:v>0.4815</c:v>
                </c:pt>
                <c:pt idx="4754">
                  <c:v>0.4814</c:v>
                </c:pt>
                <c:pt idx="4755">
                  <c:v>0.4813</c:v>
                </c:pt>
                <c:pt idx="4756">
                  <c:v>0.4812</c:v>
                </c:pt>
                <c:pt idx="4757">
                  <c:v>0.4811</c:v>
                </c:pt>
                <c:pt idx="4758">
                  <c:v>0.4811</c:v>
                </c:pt>
                <c:pt idx="4759">
                  <c:v>0.481</c:v>
                </c:pt>
                <c:pt idx="4760">
                  <c:v>0.4809</c:v>
                </c:pt>
                <c:pt idx="4761">
                  <c:v>0.4809</c:v>
                </c:pt>
                <c:pt idx="4762">
                  <c:v>0.4807</c:v>
                </c:pt>
                <c:pt idx="4763">
                  <c:v>0.4808</c:v>
                </c:pt>
                <c:pt idx="4764">
                  <c:v>0.4808</c:v>
                </c:pt>
                <c:pt idx="4765">
                  <c:v>0.4808</c:v>
                </c:pt>
                <c:pt idx="4766">
                  <c:v>0.4807</c:v>
                </c:pt>
                <c:pt idx="4767">
                  <c:v>0.4806</c:v>
                </c:pt>
                <c:pt idx="4768">
                  <c:v>0.4805</c:v>
                </c:pt>
                <c:pt idx="4769">
                  <c:v>0.4805</c:v>
                </c:pt>
                <c:pt idx="4770">
                  <c:v>0.4804</c:v>
                </c:pt>
                <c:pt idx="4771">
                  <c:v>0.4803</c:v>
                </c:pt>
                <c:pt idx="4772">
                  <c:v>0.4803</c:v>
                </c:pt>
                <c:pt idx="4773">
                  <c:v>0.4803</c:v>
                </c:pt>
                <c:pt idx="4774">
                  <c:v>0.4802</c:v>
                </c:pt>
                <c:pt idx="4775">
                  <c:v>0.4801</c:v>
                </c:pt>
                <c:pt idx="4776">
                  <c:v>0.4801</c:v>
                </c:pt>
                <c:pt idx="4777">
                  <c:v>0.48</c:v>
                </c:pt>
                <c:pt idx="4778">
                  <c:v>0.48</c:v>
                </c:pt>
                <c:pt idx="4779">
                  <c:v>0.48</c:v>
                </c:pt>
                <c:pt idx="4780">
                  <c:v>0.48</c:v>
                </c:pt>
                <c:pt idx="4781">
                  <c:v>0.4801</c:v>
                </c:pt>
                <c:pt idx="4782">
                  <c:v>0.4799</c:v>
                </c:pt>
                <c:pt idx="4783">
                  <c:v>0.4798</c:v>
                </c:pt>
                <c:pt idx="4784">
                  <c:v>0.4798</c:v>
                </c:pt>
                <c:pt idx="4785">
                  <c:v>0.4797</c:v>
                </c:pt>
                <c:pt idx="4786">
                  <c:v>0.4797</c:v>
                </c:pt>
                <c:pt idx="4787">
                  <c:v>0.4798</c:v>
                </c:pt>
                <c:pt idx="4788">
                  <c:v>0.4797</c:v>
                </c:pt>
                <c:pt idx="4789">
                  <c:v>0.4796</c:v>
                </c:pt>
                <c:pt idx="4790">
                  <c:v>0.4796</c:v>
                </c:pt>
                <c:pt idx="4791">
                  <c:v>0.4795</c:v>
                </c:pt>
                <c:pt idx="4792">
                  <c:v>0.4794</c:v>
                </c:pt>
                <c:pt idx="4793">
                  <c:v>0.4794</c:v>
                </c:pt>
                <c:pt idx="4794">
                  <c:v>0.4794</c:v>
                </c:pt>
                <c:pt idx="4795">
                  <c:v>0.4794</c:v>
                </c:pt>
                <c:pt idx="4796">
                  <c:v>0.4794</c:v>
                </c:pt>
                <c:pt idx="4797">
                  <c:v>0.4794</c:v>
                </c:pt>
                <c:pt idx="4798">
                  <c:v>0.4794</c:v>
                </c:pt>
                <c:pt idx="4799">
                  <c:v>0.4793</c:v>
                </c:pt>
                <c:pt idx="4800">
                  <c:v>0.4792</c:v>
                </c:pt>
                <c:pt idx="4801">
                  <c:v>0.4793</c:v>
                </c:pt>
                <c:pt idx="4802">
                  <c:v>0.4791</c:v>
                </c:pt>
                <c:pt idx="4803">
                  <c:v>0.479</c:v>
                </c:pt>
                <c:pt idx="4804">
                  <c:v>0.4789</c:v>
                </c:pt>
                <c:pt idx="4805">
                  <c:v>0.4789</c:v>
                </c:pt>
                <c:pt idx="4806">
                  <c:v>0.4788</c:v>
                </c:pt>
                <c:pt idx="4807">
                  <c:v>0.4788</c:v>
                </c:pt>
                <c:pt idx="4808">
                  <c:v>0.4788</c:v>
                </c:pt>
                <c:pt idx="4809">
                  <c:v>0.4787</c:v>
                </c:pt>
                <c:pt idx="4810">
                  <c:v>0.4786</c:v>
                </c:pt>
                <c:pt idx="4811">
                  <c:v>0.4785</c:v>
                </c:pt>
                <c:pt idx="4812">
                  <c:v>0.4784</c:v>
                </c:pt>
                <c:pt idx="4813">
                  <c:v>0.4782</c:v>
                </c:pt>
                <c:pt idx="4814">
                  <c:v>0.4782</c:v>
                </c:pt>
                <c:pt idx="4815">
                  <c:v>0.4781</c:v>
                </c:pt>
                <c:pt idx="4816">
                  <c:v>0.478</c:v>
                </c:pt>
                <c:pt idx="4817">
                  <c:v>0.4779</c:v>
                </c:pt>
                <c:pt idx="4818">
                  <c:v>0.4776</c:v>
                </c:pt>
                <c:pt idx="4819">
                  <c:v>0.4774</c:v>
                </c:pt>
                <c:pt idx="4820">
                  <c:v>0.4773</c:v>
                </c:pt>
                <c:pt idx="4821">
                  <c:v>0.4772</c:v>
                </c:pt>
                <c:pt idx="4822">
                  <c:v>0.477</c:v>
                </c:pt>
                <c:pt idx="4823">
                  <c:v>0.4769</c:v>
                </c:pt>
                <c:pt idx="4824">
                  <c:v>0.4769</c:v>
                </c:pt>
                <c:pt idx="4825">
                  <c:v>0.4768</c:v>
                </c:pt>
                <c:pt idx="4826">
                  <c:v>0.4767</c:v>
                </c:pt>
                <c:pt idx="4827">
                  <c:v>0.4767</c:v>
                </c:pt>
                <c:pt idx="4828">
                  <c:v>0.4766</c:v>
                </c:pt>
                <c:pt idx="4829">
                  <c:v>0.4765</c:v>
                </c:pt>
                <c:pt idx="4830">
                  <c:v>0.4765</c:v>
                </c:pt>
                <c:pt idx="4831">
                  <c:v>0.4764</c:v>
                </c:pt>
                <c:pt idx="4832">
                  <c:v>0.4763</c:v>
                </c:pt>
                <c:pt idx="4833">
                  <c:v>0.4762</c:v>
                </c:pt>
                <c:pt idx="4834">
                  <c:v>0.4762</c:v>
                </c:pt>
                <c:pt idx="4835">
                  <c:v>0.4762</c:v>
                </c:pt>
                <c:pt idx="4836">
                  <c:v>0.4761</c:v>
                </c:pt>
                <c:pt idx="4837">
                  <c:v>0.4762</c:v>
                </c:pt>
                <c:pt idx="4838">
                  <c:v>0.4761</c:v>
                </c:pt>
                <c:pt idx="4839">
                  <c:v>0.476</c:v>
                </c:pt>
                <c:pt idx="4840">
                  <c:v>0.476</c:v>
                </c:pt>
                <c:pt idx="4841">
                  <c:v>0.4761</c:v>
                </c:pt>
                <c:pt idx="4842">
                  <c:v>0.4759</c:v>
                </c:pt>
                <c:pt idx="4843">
                  <c:v>0.4759</c:v>
                </c:pt>
                <c:pt idx="4844">
                  <c:v>0.4759</c:v>
                </c:pt>
                <c:pt idx="4845">
                  <c:v>0.4758</c:v>
                </c:pt>
                <c:pt idx="4846">
                  <c:v>0.4758</c:v>
                </c:pt>
                <c:pt idx="4847">
                  <c:v>0.4757</c:v>
                </c:pt>
                <c:pt idx="4848">
                  <c:v>0.4757</c:v>
                </c:pt>
                <c:pt idx="4849">
                  <c:v>0.4757</c:v>
                </c:pt>
                <c:pt idx="4850">
                  <c:v>0.4755</c:v>
                </c:pt>
                <c:pt idx="4851">
                  <c:v>0.4755</c:v>
                </c:pt>
                <c:pt idx="4852">
                  <c:v>0.4754</c:v>
                </c:pt>
                <c:pt idx="4853">
                  <c:v>0.4753</c:v>
                </c:pt>
                <c:pt idx="4854">
                  <c:v>0.4753</c:v>
                </c:pt>
                <c:pt idx="4855">
                  <c:v>0.4753</c:v>
                </c:pt>
                <c:pt idx="4856">
                  <c:v>0.4753</c:v>
                </c:pt>
                <c:pt idx="4857">
                  <c:v>0.4753</c:v>
                </c:pt>
                <c:pt idx="4858">
                  <c:v>0.4753</c:v>
                </c:pt>
                <c:pt idx="4859">
                  <c:v>0.4752</c:v>
                </c:pt>
                <c:pt idx="4860">
                  <c:v>0.4751</c:v>
                </c:pt>
                <c:pt idx="4861">
                  <c:v>0.4752</c:v>
                </c:pt>
                <c:pt idx="4862">
                  <c:v>0.4751</c:v>
                </c:pt>
                <c:pt idx="4863">
                  <c:v>0.4751</c:v>
                </c:pt>
                <c:pt idx="4864">
                  <c:v>0.4751</c:v>
                </c:pt>
                <c:pt idx="4865">
                  <c:v>0.4751</c:v>
                </c:pt>
                <c:pt idx="4866">
                  <c:v>0.475</c:v>
                </c:pt>
                <c:pt idx="4867">
                  <c:v>0.475</c:v>
                </c:pt>
                <c:pt idx="4868">
                  <c:v>0.4751</c:v>
                </c:pt>
                <c:pt idx="4869">
                  <c:v>0.4751</c:v>
                </c:pt>
                <c:pt idx="4870">
                  <c:v>0.475</c:v>
                </c:pt>
                <c:pt idx="4871">
                  <c:v>0.4749</c:v>
                </c:pt>
                <c:pt idx="4872">
                  <c:v>0.4749</c:v>
                </c:pt>
                <c:pt idx="4873">
                  <c:v>0.4748</c:v>
                </c:pt>
                <c:pt idx="4874">
                  <c:v>0.4747</c:v>
                </c:pt>
                <c:pt idx="4875">
                  <c:v>0.4747</c:v>
                </c:pt>
                <c:pt idx="4876">
                  <c:v>0.4746</c:v>
                </c:pt>
                <c:pt idx="4877">
                  <c:v>0.4746</c:v>
                </c:pt>
                <c:pt idx="4878">
                  <c:v>0.4746</c:v>
                </c:pt>
                <c:pt idx="4879">
                  <c:v>0.4745</c:v>
                </c:pt>
                <c:pt idx="4880">
                  <c:v>0.4744</c:v>
                </c:pt>
                <c:pt idx="4881">
                  <c:v>0.4744</c:v>
                </c:pt>
                <c:pt idx="4882">
                  <c:v>0.4743</c:v>
                </c:pt>
                <c:pt idx="4883">
                  <c:v>0.4742</c:v>
                </c:pt>
                <c:pt idx="4884">
                  <c:v>0.4742</c:v>
                </c:pt>
                <c:pt idx="4885">
                  <c:v>0.4742</c:v>
                </c:pt>
                <c:pt idx="4886">
                  <c:v>0.4741</c:v>
                </c:pt>
                <c:pt idx="4887">
                  <c:v>0.4741</c:v>
                </c:pt>
                <c:pt idx="4888">
                  <c:v>0.4741</c:v>
                </c:pt>
                <c:pt idx="4889">
                  <c:v>0.474</c:v>
                </c:pt>
                <c:pt idx="4890">
                  <c:v>0.474</c:v>
                </c:pt>
                <c:pt idx="4891">
                  <c:v>0.4739</c:v>
                </c:pt>
                <c:pt idx="4892">
                  <c:v>0.4738</c:v>
                </c:pt>
                <c:pt idx="4893">
                  <c:v>0.4738</c:v>
                </c:pt>
                <c:pt idx="4894">
                  <c:v>0.4738</c:v>
                </c:pt>
                <c:pt idx="4895">
                  <c:v>0.4737</c:v>
                </c:pt>
                <c:pt idx="4896">
                  <c:v>0.4736</c:v>
                </c:pt>
                <c:pt idx="4897">
                  <c:v>0.4736</c:v>
                </c:pt>
                <c:pt idx="4898">
                  <c:v>0.4735</c:v>
                </c:pt>
                <c:pt idx="4899">
                  <c:v>0.4735</c:v>
                </c:pt>
                <c:pt idx="4900">
                  <c:v>0.4734</c:v>
                </c:pt>
                <c:pt idx="4901">
                  <c:v>0.4734</c:v>
                </c:pt>
                <c:pt idx="4902">
                  <c:v>0.4734</c:v>
                </c:pt>
                <c:pt idx="4903">
                  <c:v>0.4733</c:v>
                </c:pt>
                <c:pt idx="4904">
                  <c:v>0.4733</c:v>
                </c:pt>
                <c:pt idx="4905">
                  <c:v>0.4732</c:v>
                </c:pt>
                <c:pt idx="4906">
                  <c:v>0.4732</c:v>
                </c:pt>
                <c:pt idx="4907">
                  <c:v>0.4732</c:v>
                </c:pt>
                <c:pt idx="4908">
                  <c:v>0.4731</c:v>
                </c:pt>
                <c:pt idx="4909">
                  <c:v>0.473</c:v>
                </c:pt>
                <c:pt idx="4910">
                  <c:v>0.473</c:v>
                </c:pt>
                <c:pt idx="4911">
                  <c:v>0.4729</c:v>
                </c:pt>
                <c:pt idx="4912">
                  <c:v>0.4728</c:v>
                </c:pt>
                <c:pt idx="4913">
                  <c:v>0.4727</c:v>
                </c:pt>
                <c:pt idx="4914">
                  <c:v>0.4727</c:v>
                </c:pt>
                <c:pt idx="4915">
                  <c:v>0.4727</c:v>
                </c:pt>
                <c:pt idx="4916">
                  <c:v>0.4727</c:v>
                </c:pt>
                <c:pt idx="4917">
                  <c:v>0.4726</c:v>
                </c:pt>
                <c:pt idx="4918">
                  <c:v>0.4725</c:v>
                </c:pt>
                <c:pt idx="4919">
                  <c:v>0.4725</c:v>
                </c:pt>
                <c:pt idx="4920">
                  <c:v>0.4725</c:v>
                </c:pt>
                <c:pt idx="4921">
                  <c:v>0.4724</c:v>
                </c:pt>
                <c:pt idx="4922">
                  <c:v>0.4724</c:v>
                </c:pt>
                <c:pt idx="4923">
                  <c:v>0.4724</c:v>
                </c:pt>
                <c:pt idx="4924">
                  <c:v>0.4724</c:v>
                </c:pt>
                <c:pt idx="4925">
                  <c:v>0.4723</c:v>
                </c:pt>
                <c:pt idx="4926">
                  <c:v>0.4723</c:v>
                </c:pt>
                <c:pt idx="4927">
                  <c:v>0.4723</c:v>
                </c:pt>
                <c:pt idx="4928">
                  <c:v>0.4722</c:v>
                </c:pt>
                <c:pt idx="4929">
                  <c:v>0.4722</c:v>
                </c:pt>
                <c:pt idx="4930">
                  <c:v>0.4721</c:v>
                </c:pt>
                <c:pt idx="4931">
                  <c:v>0.4722</c:v>
                </c:pt>
                <c:pt idx="4932">
                  <c:v>0.4722</c:v>
                </c:pt>
                <c:pt idx="4933">
                  <c:v>0.4721</c:v>
                </c:pt>
                <c:pt idx="4934">
                  <c:v>0.472</c:v>
                </c:pt>
                <c:pt idx="4935">
                  <c:v>0.472</c:v>
                </c:pt>
                <c:pt idx="4936">
                  <c:v>0.472</c:v>
                </c:pt>
                <c:pt idx="4937">
                  <c:v>0.472</c:v>
                </c:pt>
                <c:pt idx="4938">
                  <c:v>0.472</c:v>
                </c:pt>
                <c:pt idx="4939">
                  <c:v>0.472</c:v>
                </c:pt>
                <c:pt idx="4940">
                  <c:v>0.4719</c:v>
                </c:pt>
                <c:pt idx="4941">
                  <c:v>0.4719</c:v>
                </c:pt>
                <c:pt idx="4942">
                  <c:v>0.4718</c:v>
                </c:pt>
                <c:pt idx="4943">
                  <c:v>0.4718</c:v>
                </c:pt>
                <c:pt idx="4944">
                  <c:v>0.4719</c:v>
                </c:pt>
                <c:pt idx="4945">
                  <c:v>0.472</c:v>
                </c:pt>
                <c:pt idx="4946">
                  <c:v>0.4722</c:v>
                </c:pt>
                <c:pt idx="4947">
                  <c:v>0.4722</c:v>
                </c:pt>
                <c:pt idx="4948">
                  <c:v>0.4718</c:v>
                </c:pt>
                <c:pt idx="4949">
                  <c:v>0.4718</c:v>
                </c:pt>
                <c:pt idx="4950">
                  <c:v>0.4719</c:v>
                </c:pt>
                <c:pt idx="4951">
                  <c:v>0.4716</c:v>
                </c:pt>
                <c:pt idx="4952">
                  <c:v>0.4716</c:v>
                </c:pt>
                <c:pt idx="4953">
                  <c:v>0.4715</c:v>
                </c:pt>
                <c:pt idx="4954">
                  <c:v>0.4715</c:v>
                </c:pt>
                <c:pt idx="4955">
                  <c:v>0.4714</c:v>
                </c:pt>
                <c:pt idx="4956">
                  <c:v>0.4714</c:v>
                </c:pt>
                <c:pt idx="4957">
                  <c:v>0.4716</c:v>
                </c:pt>
                <c:pt idx="4958">
                  <c:v>0.4716</c:v>
                </c:pt>
                <c:pt idx="4959">
                  <c:v>0.4715</c:v>
                </c:pt>
                <c:pt idx="4960">
                  <c:v>0.4714</c:v>
                </c:pt>
                <c:pt idx="4961">
                  <c:v>0.4714</c:v>
                </c:pt>
                <c:pt idx="4962">
                  <c:v>0.4714</c:v>
                </c:pt>
                <c:pt idx="4963">
                  <c:v>0.4715</c:v>
                </c:pt>
                <c:pt idx="4964">
                  <c:v>0.4715</c:v>
                </c:pt>
                <c:pt idx="4965">
                  <c:v>0.4714</c:v>
                </c:pt>
                <c:pt idx="4966">
                  <c:v>0.4714</c:v>
                </c:pt>
                <c:pt idx="4967">
                  <c:v>0.4713</c:v>
                </c:pt>
                <c:pt idx="4968">
                  <c:v>0.4713</c:v>
                </c:pt>
                <c:pt idx="4969">
                  <c:v>0.4713</c:v>
                </c:pt>
                <c:pt idx="4970">
                  <c:v>0.4713</c:v>
                </c:pt>
                <c:pt idx="4971">
                  <c:v>0.4712</c:v>
                </c:pt>
                <c:pt idx="4972">
                  <c:v>0.4712</c:v>
                </c:pt>
                <c:pt idx="4973">
                  <c:v>0.4712</c:v>
                </c:pt>
                <c:pt idx="4974">
                  <c:v>0.4711</c:v>
                </c:pt>
                <c:pt idx="4975">
                  <c:v>0.4711</c:v>
                </c:pt>
                <c:pt idx="4976">
                  <c:v>0.4711</c:v>
                </c:pt>
                <c:pt idx="4977">
                  <c:v>0.471</c:v>
                </c:pt>
                <c:pt idx="4978">
                  <c:v>0.471</c:v>
                </c:pt>
                <c:pt idx="4979">
                  <c:v>0.4709</c:v>
                </c:pt>
                <c:pt idx="4980">
                  <c:v>0.4709</c:v>
                </c:pt>
                <c:pt idx="4981">
                  <c:v>0.4708</c:v>
                </c:pt>
                <c:pt idx="4982">
                  <c:v>0.4708</c:v>
                </c:pt>
                <c:pt idx="4983">
                  <c:v>0.4707</c:v>
                </c:pt>
                <c:pt idx="4984">
                  <c:v>0.4707</c:v>
                </c:pt>
                <c:pt idx="4985">
                  <c:v>0.4707</c:v>
                </c:pt>
                <c:pt idx="4986">
                  <c:v>0.4706</c:v>
                </c:pt>
                <c:pt idx="4987">
                  <c:v>0.4706</c:v>
                </c:pt>
                <c:pt idx="4988">
                  <c:v>0.4705</c:v>
                </c:pt>
                <c:pt idx="4989">
                  <c:v>0.4705</c:v>
                </c:pt>
                <c:pt idx="4990">
                  <c:v>0.4704</c:v>
                </c:pt>
                <c:pt idx="4991">
                  <c:v>0.4704</c:v>
                </c:pt>
                <c:pt idx="4992">
                  <c:v>0.4703</c:v>
                </c:pt>
                <c:pt idx="4993">
                  <c:v>0.4703</c:v>
                </c:pt>
                <c:pt idx="4994">
                  <c:v>0.4702</c:v>
                </c:pt>
                <c:pt idx="4995">
                  <c:v>0.4701</c:v>
                </c:pt>
                <c:pt idx="4996">
                  <c:v>0.47</c:v>
                </c:pt>
                <c:pt idx="4997">
                  <c:v>0.4699</c:v>
                </c:pt>
                <c:pt idx="4998">
                  <c:v>0.47</c:v>
                </c:pt>
                <c:pt idx="4999">
                  <c:v>0.4699</c:v>
                </c:pt>
                <c:pt idx="5000">
                  <c:v>0.4698</c:v>
                </c:pt>
                <c:pt idx="5001">
                  <c:v>0.4699</c:v>
                </c:pt>
                <c:pt idx="5002">
                  <c:v>0.4697</c:v>
                </c:pt>
                <c:pt idx="5003">
                  <c:v>0.4697</c:v>
                </c:pt>
                <c:pt idx="5004">
                  <c:v>0.4697</c:v>
                </c:pt>
                <c:pt idx="5005">
                  <c:v>0.4697</c:v>
                </c:pt>
                <c:pt idx="5006">
                  <c:v>0.4697</c:v>
                </c:pt>
                <c:pt idx="5007">
                  <c:v>0.4697</c:v>
                </c:pt>
                <c:pt idx="5008">
                  <c:v>0.4697</c:v>
                </c:pt>
                <c:pt idx="5009">
                  <c:v>0.4697</c:v>
                </c:pt>
                <c:pt idx="5010">
                  <c:v>0.4697</c:v>
                </c:pt>
                <c:pt idx="5011">
                  <c:v>0.4697</c:v>
                </c:pt>
                <c:pt idx="5012">
                  <c:v>0.4697</c:v>
                </c:pt>
                <c:pt idx="5013">
                  <c:v>0.4694</c:v>
                </c:pt>
                <c:pt idx="5014">
                  <c:v>0.469</c:v>
                </c:pt>
                <c:pt idx="5015">
                  <c:v>0.4689</c:v>
                </c:pt>
                <c:pt idx="5016">
                  <c:v>0.4687</c:v>
                </c:pt>
                <c:pt idx="5017">
                  <c:v>0.4687</c:v>
                </c:pt>
                <c:pt idx="5018">
                  <c:v>0.4687</c:v>
                </c:pt>
                <c:pt idx="5019">
                  <c:v>0.4688</c:v>
                </c:pt>
                <c:pt idx="5020">
                  <c:v>0.4689</c:v>
                </c:pt>
                <c:pt idx="5021">
                  <c:v>0.4691</c:v>
                </c:pt>
                <c:pt idx="5022">
                  <c:v>0.469</c:v>
                </c:pt>
                <c:pt idx="5023">
                  <c:v>0.469</c:v>
                </c:pt>
                <c:pt idx="5024">
                  <c:v>0.4689</c:v>
                </c:pt>
                <c:pt idx="5025">
                  <c:v>0.4689</c:v>
                </c:pt>
                <c:pt idx="5026">
                  <c:v>0.4689</c:v>
                </c:pt>
                <c:pt idx="5027">
                  <c:v>0.4688</c:v>
                </c:pt>
                <c:pt idx="5028">
                  <c:v>0.4687</c:v>
                </c:pt>
                <c:pt idx="5029">
                  <c:v>0.4688</c:v>
                </c:pt>
                <c:pt idx="5030">
                  <c:v>0.4687</c:v>
                </c:pt>
                <c:pt idx="5031">
                  <c:v>0.4687</c:v>
                </c:pt>
                <c:pt idx="5032">
                  <c:v>0.4687</c:v>
                </c:pt>
                <c:pt idx="5033">
                  <c:v>0.4686</c:v>
                </c:pt>
                <c:pt idx="5034">
                  <c:v>0.4685</c:v>
                </c:pt>
                <c:pt idx="5035">
                  <c:v>0.4685</c:v>
                </c:pt>
                <c:pt idx="5036">
                  <c:v>0.4685</c:v>
                </c:pt>
                <c:pt idx="5037">
                  <c:v>0.4685</c:v>
                </c:pt>
                <c:pt idx="5038">
                  <c:v>0.4683</c:v>
                </c:pt>
                <c:pt idx="5039">
                  <c:v>0.4682</c:v>
                </c:pt>
                <c:pt idx="5040">
                  <c:v>0.4681</c:v>
                </c:pt>
                <c:pt idx="5041">
                  <c:v>0.4681</c:v>
                </c:pt>
                <c:pt idx="5042">
                  <c:v>0.4679</c:v>
                </c:pt>
                <c:pt idx="5043">
                  <c:v>0.4679</c:v>
                </c:pt>
                <c:pt idx="5044">
                  <c:v>0.4679</c:v>
                </c:pt>
                <c:pt idx="5045">
                  <c:v>0.468</c:v>
                </c:pt>
                <c:pt idx="5046">
                  <c:v>0.4679</c:v>
                </c:pt>
                <c:pt idx="5047">
                  <c:v>0.4677</c:v>
                </c:pt>
                <c:pt idx="5048">
                  <c:v>0.4676</c:v>
                </c:pt>
                <c:pt idx="5049">
                  <c:v>0.4677</c:v>
                </c:pt>
                <c:pt idx="5050">
                  <c:v>0.4677</c:v>
                </c:pt>
                <c:pt idx="5051">
                  <c:v>0.4677</c:v>
                </c:pt>
                <c:pt idx="5052">
                  <c:v>0.4676</c:v>
                </c:pt>
                <c:pt idx="5053">
                  <c:v>0.4675</c:v>
                </c:pt>
                <c:pt idx="5054">
                  <c:v>0.4674</c:v>
                </c:pt>
                <c:pt idx="5055">
                  <c:v>0.4673</c:v>
                </c:pt>
                <c:pt idx="5056">
                  <c:v>0.4673</c:v>
                </c:pt>
                <c:pt idx="5057">
                  <c:v>0.4673</c:v>
                </c:pt>
                <c:pt idx="5058">
                  <c:v>0.4673</c:v>
                </c:pt>
                <c:pt idx="5059">
                  <c:v>0.4672</c:v>
                </c:pt>
                <c:pt idx="5060">
                  <c:v>0.4672</c:v>
                </c:pt>
                <c:pt idx="5061">
                  <c:v>0.4672</c:v>
                </c:pt>
                <c:pt idx="5062">
                  <c:v>0.4671</c:v>
                </c:pt>
                <c:pt idx="5063">
                  <c:v>0.4671</c:v>
                </c:pt>
                <c:pt idx="5064">
                  <c:v>0.467</c:v>
                </c:pt>
                <c:pt idx="5065">
                  <c:v>0.467</c:v>
                </c:pt>
                <c:pt idx="5066">
                  <c:v>0.4671</c:v>
                </c:pt>
                <c:pt idx="5067">
                  <c:v>0.4671</c:v>
                </c:pt>
                <c:pt idx="5068">
                  <c:v>0.4669</c:v>
                </c:pt>
                <c:pt idx="5069">
                  <c:v>0.4669</c:v>
                </c:pt>
                <c:pt idx="5070">
                  <c:v>0.4669</c:v>
                </c:pt>
                <c:pt idx="5071">
                  <c:v>0.4669</c:v>
                </c:pt>
                <c:pt idx="5072">
                  <c:v>0.4669</c:v>
                </c:pt>
                <c:pt idx="5073">
                  <c:v>0.4668</c:v>
                </c:pt>
                <c:pt idx="5074">
                  <c:v>0.4668</c:v>
                </c:pt>
                <c:pt idx="5075">
                  <c:v>0.4668</c:v>
                </c:pt>
                <c:pt idx="5076">
                  <c:v>0.4669</c:v>
                </c:pt>
                <c:pt idx="5077">
                  <c:v>0.4667</c:v>
                </c:pt>
                <c:pt idx="5078">
                  <c:v>0.4667</c:v>
                </c:pt>
                <c:pt idx="5079">
                  <c:v>0.4667</c:v>
                </c:pt>
                <c:pt idx="5080">
                  <c:v>0.4667</c:v>
                </c:pt>
                <c:pt idx="5081">
                  <c:v>0.4668</c:v>
                </c:pt>
                <c:pt idx="5082">
                  <c:v>0.4667</c:v>
                </c:pt>
                <c:pt idx="5083">
                  <c:v>0.4667</c:v>
                </c:pt>
                <c:pt idx="5084">
                  <c:v>0.4667</c:v>
                </c:pt>
                <c:pt idx="5085">
                  <c:v>0.4667</c:v>
                </c:pt>
                <c:pt idx="5086">
                  <c:v>0.4667</c:v>
                </c:pt>
                <c:pt idx="5087">
                  <c:v>0.4667</c:v>
                </c:pt>
                <c:pt idx="5088">
                  <c:v>0.4665</c:v>
                </c:pt>
                <c:pt idx="5089">
                  <c:v>0.4664</c:v>
                </c:pt>
                <c:pt idx="5090">
                  <c:v>0.4664</c:v>
                </c:pt>
                <c:pt idx="5091">
                  <c:v>0.4663</c:v>
                </c:pt>
                <c:pt idx="5092">
                  <c:v>0.4663</c:v>
                </c:pt>
                <c:pt idx="5093">
                  <c:v>0.4663</c:v>
                </c:pt>
                <c:pt idx="5094">
                  <c:v>0.4663</c:v>
                </c:pt>
                <c:pt idx="5095">
                  <c:v>0.4662</c:v>
                </c:pt>
                <c:pt idx="5096">
                  <c:v>0.4663</c:v>
                </c:pt>
                <c:pt idx="5097">
                  <c:v>0.4663</c:v>
                </c:pt>
                <c:pt idx="5098">
                  <c:v>0.4661</c:v>
                </c:pt>
                <c:pt idx="5099">
                  <c:v>0.4661</c:v>
                </c:pt>
                <c:pt idx="5100">
                  <c:v>0.4661</c:v>
                </c:pt>
                <c:pt idx="5101">
                  <c:v>0.466</c:v>
                </c:pt>
                <c:pt idx="5102">
                  <c:v>0.4659</c:v>
                </c:pt>
                <c:pt idx="5103">
                  <c:v>0.4659</c:v>
                </c:pt>
                <c:pt idx="5104">
                  <c:v>0.466</c:v>
                </c:pt>
                <c:pt idx="5105">
                  <c:v>0.4659</c:v>
                </c:pt>
                <c:pt idx="5106">
                  <c:v>0.4657</c:v>
                </c:pt>
                <c:pt idx="5107">
                  <c:v>0.4657</c:v>
                </c:pt>
                <c:pt idx="5108">
                  <c:v>0.4657</c:v>
                </c:pt>
                <c:pt idx="5109">
                  <c:v>0.4657</c:v>
                </c:pt>
                <c:pt idx="5110">
                  <c:v>0.4657</c:v>
                </c:pt>
                <c:pt idx="5111">
                  <c:v>0.4656</c:v>
                </c:pt>
                <c:pt idx="5112">
                  <c:v>0.4656</c:v>
                </c:pt>
                <c:pt idx="5113">
                  <c:v>0.4655</c:v>
                </c:pt>
                <c:pt idx="5114">
                  <c:v>0.4655</c:v>
                </c:pt>
                <c:pt idx="5115">
                  <c:v>0.4655</c:v>
                </c:pt>
                <c:pt idx="5116">
                  <c:v>0.4655</c:v>
                </c:pt>
                <c:pt idx="5117">
                  <c:v>0.4655</c:v>
                </c:pt>
                <c:pt idx="5118">
                  <c:v>0.4655</c:v>
                </c:pt>
                <c:pt idx="5119">
                  <c:v>0.4655</c:v>
                </c:pt>
                <c:pt idx="5120">
                  <c:v>0.4655</c:v>
                </c:pt>
                <c:pt idx="5121">
                  <c:v>0.4655</c:v>
                </c:pt>
                <c:pt idx="5122">
                  <c:v>0.4654</c:v>
                </c:pt>
                <c:pt idx="5123">
                  <c:v>0.4654</c:v>
                </c:pt>
                <c:pt idx="5124">
                  <c:v>0.4653</c:v>
                </c:pt>
                <c:pt idx="5125">
                  <c:v>0.4653</c:v>
                </c:pt>
                <c:pt idx="5126">
                  <c:v>0.4652</c:v>
                </c:pt>
                <c:pt idx="5127">
                  <c:v>0.4651</c:v>
                </c:pt>
                <c:pt idx="5128">
                  <c:v>0.4651</c:v>
                </c:pt>
                <c:pt idx="5129">
                  <c:v>0.4652</c:v>
                </c:pt>
                <c:pt idx="5130">
                  <c:v>0.4652</c:v>
                </c:pt>
                <c:pt idx="5131">
                  <c:v>0.465</c:v>
                </c:pt>
                <c:pt idx="5132">
                  <c:v>0.4648</c:v>
                </c:pt>
                <c:pt idx="5133">
                  <c:v>0.4648</c:v>
                </c:pt>
                <c:pt idx="5134">
                  <c:v>0.4647</c:v>
                </c:pt>
                <c:pt idx="5135">
                  <c:v>0.4647</c:v>
                </c:pt>
                <c:pt idx="5136">
                  <c:v>0.4647</c:v>
                </c:pt>
                <c:pt idx="5137">
                  <c:v>0.4647</c:v>
                </c:pt>
                <c:pt idx="5138">
                  <c:v>0.4648</c:v>
                </c:pt>
                <c:pt idx="5139">
                  <c:v>0.4647</c:v>
                </c:pt>
                <c:pt idx="5140">
                  <c:v>0.4646</c:v>
                </c:pt>
                <c:pt idx="5141">
                  <c:v>0.4647</c:v>
                </c:pt>
                <c:pt idx="5142">
                  <c:v>0.4646</c:v>
                </c:pt>
                <c:pt idx="5143">
                  <c:v>0.4645</c:v>
                </c:pt>
                <c:pt idx="5144">
                  <c:v>0.4644</c:v>
                </c:pt>
                <c:pt idx="5145">
                  <c:v>0.4644</c:v>
                </c:pt>
                <c:pt idx="5146">
                  <c:v>0.4644</c:v>
                </c:pt>
                <c:pt idx="5147">
                  <c:v>0.4644</c:v>
                </c:pt>
                <c:pt idx="5148">
                  <c:v>0.4644</c:v>
                </c:pt>
                <c:pt idx="5149">
                  <c:v>0.4644</c:v>
                </c:pt>
                <c:pt idx="5150">
                  <c:v>0.4644</c:v>
                </c:pt>
                <c:pt idx="5151">
                  <c:v>0.4643</c:v>
                </c:pt>
                <c:pt idx="5152">
                  <c:v>0.4643</c:v>
                </c:pt>
                <c:pt idx="5153">
                  <c:v>0.4643</c:v>
                </c:pt>
                <c:pt idx="5154">
                  <c:v>0.4642</c:v>
                </c:pt>
                <c:pt idx="5155">
                  <c:v>0.4643</c:v>
                </c:pt>
                <c:pt idx="5156">
                  <c:v>0.4643</c:v>
                </c:pt>
                <c:pt idx="5157">
                  <c:v>0.4642</c:v>
                </c:pt>
                <c:pt idx="5158">
                  <c:v>0.4644</c:v>
                </c:pt>
                <c:pt idx="5159">
                  <c:v>0.4643</c:v>
                </c:pt>
                <c:pt idx="5160">
                  <c:v>0.4643</c:v>
                </c:pt>
                <c:pt idx="5161">
                  <c:v>0.4643</c:v>
                </c:pt>
                <c:pt idx="5162">
                  <c:v>0.4642</c:v>
                </c:pt>
                <c:pt idx="5163">
                  <c:v>0.4642</c:v>
                </c:pt>
                <c:pt idx="5164">
                  <c:v>0.4643</c:v>
                </c:pt>
                <c:pt idx="5165">
                  <c:v>0.4642</c:v>
                </c:pt>
                <c:pt idx="5166">
                  <c:v>0.4642</c:v>
                </c:pt>
                <c:pt idx="5167">
                  <c:v>0.4642</c:v>
                </c:pt>
                <c:pt idx="5168">
                  <c:v>0.4642</c:v>
                </c:pt>
                <c:pt idx="5169">
                  <c:v>0.4643</c:v>
                </c:pt>
                <c:pt idx="5170">
                  <c:v>0.4643</c:v>
                </c:pt>
                <c:pt idx="5171">
                  <c:v>0.4643</c:v>
                </c:pt>
                <c:pt idx="5172">
                  <c:v>0.4644</c:v>
                </c:pt>
                <c:pt idx="5173">
                  <c:v>0.4644</c:v>
                </c:pt>
                <c:pt idx="5174">
                  <c:v>0.4644</c:v>
                </c:pt>
                <c:pt idx="5175">
                  <c:v>0.4643</c:v>
                </c:pt>
                <c:pt idx="5176">
                  <c:v>0.4643</c:v>
                </c:pt>
                <c:pt idx="5177">
                  <c:v>0.4643</c:v>
                </c:pt>
                <c:pt idx="5178">
                  <c:v>0.4644</c:v>
                </c:pt>
                <c:pt idx="5179">
                  <c:v>0.4644</c:v>
                </c:pt>
                <c:pt idx="5180">
                  <c:v>0.4642</c:v>
                </c:pt>
                <c:pt idx="5181">
                  <c:v>0.4643</c:v>
                </c:pt>
                <c:pt idx="5182">
                  <c:v>0.4643</c:v>
                </c:pt>
                <c:pt idx="5183">
                  <c:v>0.4642</c:v>
                </c:pt>
                <c:pt idx="5184">
                  <c:v>0.4642</c:v>
                </c:pt>
                <c:pt idx="5185">
                  <c:v>0.464</c:v>
                </c:pt>
                <c:pt idx="5186">
                  <c:v>0.4641</c:v>
                </c:pt>
                <c:pt idx="5187">
                  <c:v>0.4641</c:v>
                </c:pt>
                <c:pt idx="5188">
                  <c:v>0.4641</c:v>
                </c:pt>
                <c:pt idx="5189">
                  <c:v>0.464</c:v>
                </c:pt>
                <c:pt idx="5190">
                  <c:v>0.464</c:v>
                </c:pt>
                <c:pt idx="5191">
                  <c:v>0.464</c:v>
                </c:pt>
                <c:pt idx="5192">
                  <c:v>0.464</c:v>
                </c:pt>
                <c:pt idx="5193">
                  <c:v>0.4639</c:v>
                </c:pt>
                <c:pt idx="5194">
                  <c:v>0.4639</c:v>
                </c:pt>
                <c:pt idx="5195">
                  <c:v>0.4638</c:v>
                </c:pt>
                <c:pt idx="5196">
                  <c:v>0.4638</c:v>
                </c:pt>
                <c:pt idx="5197">
                  <c:v>0.4638</c:v>
                </c:pt>
                <c:pt idx="5198">
                  <c:v>0.4637</c:v>
                </c:pt>
                <c:pt idx="5199">
                  <c:v>0.4636</c:v>
                </c:pt>
                <c:pt idx="5200">
                  <c:v>0.4636</c:v>
                </c:pt>
                <c:pt idx="5201">
                  <c:v>0.4636</c:v>
                </c:pt>
                <c:pt idx="5202">
                  <c:v>0.4637</c:v>
                </c:pt>
                <c:pt idx="5203">
                  <c:v>0.4637</c:v>
                </c:pt>
                <c:pt idx="5204">
                  <c:v>0.4636</c:v>
                </c:pt>
                <c:pt idx="5205">
                  <c:v>0.4636</c:v>
                </c:pt>
                <c:pt idx="5206">
                  <c:v>0.4636</c:v>
                </c:pt>
                <c:pt idx="5207">
                  <c:v>0.4636</c:v>
                </c:pt>
                <c:pt idx="5208">
                  <c:v>0.4635</c:v>
                </c:pt>
                <c:pt idx="5209">
                  <c:v>0.4635</c:v>
                </c:pt>
                <c:pt idx="5210">
                  <c:v>0.4634</c:v>
                </c:pt>
                <c:pt idx="5211">
                  <c:v>0.4634</c:v>
                </c:pt>
                <c:pt idx="5212">
                  <c:v>0.4633</c:v>
                </c:pt>
                <c:pt idx="5213">
                  <c:v>0.4633</c:v>
                </c:pt>
                <c:pt idx="5214">
                  <c:v>0.4633</c:v>
                </c:pt>
                <c:pt idx="5215">
                  <c:v>0.4632</c:v>
                </c:pt>
                <c:pt idx="5216">
                  <c:v>0.4632</c:v>
                </c:pt>
                <c:pt idx="5217">
                  <c:v>0.4632</c:v>
                </c:pt>
                <c:pt idx="5218">
                  <c:v>0.4631</c:v>
                </c:pt>
                <c:pt idx="5219">
                  <c:v>0.4631</c:v>
                </c:pt>
                <c:pt idx="5220">
                  <c:v>0.463</c:v>
                </c:pt>
                <c:pt idx="5221">
                  <c:v>0.463</c:v>
                </c:pt>
                <c:pt idx="5222">
                  <c:v>0.463</c:v>
                </c:pt>
                <c:pt idx="5223">
                  <c:v>0.4628</c:v>
                </c:pt>
                <c:pt idx="5224">
                  <c:v>0.4629</c:v>
                </c:pt>
                <c:pt idx="5225">
                  <c:v>0.463</c:v>
                </c:pt>
                <c:pt idx="5226">
                  <c:v>0.463</c:v>
                </c:pt>
                <c:pt idx="5227">
                  <c:v>0.4629</c:v>
                </c:pt>
                <c:pt idx="5228">
                  <c:v>0.4628</c:v>
                </c:pt>
                <c:pt idx="5229">
                  <c:v>0.4628</c:v>
                </c:pt>
                <c:pt idx="5230">
                  <c:v>0.4628</c:v>
                </c:pt>
                <c:pt idx="5231">
                  <c:v>0.4628</c:v>
                </c:pt>
                <c:pt idx="5232">
                  <c:v>0.4628</c:v>
                </c:pt>
                <c:pt idx="5233">
                  <c:v>0.4626</c:v>
                </c:pt>
                <c:pt idx="5234">
                  <c:v>0.4626</c:v>
                </c:pt>
                <c:pt idx="5235">
                  <c:v>0.4625</c:v>
                </c:pt>
                <c:pt idx="5236">
                  <c:v>0.4624</c:v>
                </c:pt>
                <c:pt idx="5237">
                  <c:v>0.4625</c:v>
                </c:pt>
                <c:pt idx="5238">
                  <c:v>0.4626</c:v>
                </c:pt>
                <c:pt idx="5239">
                  <c:v>0.4625</c:v>
                </c:pt>
                <c:pt idx="5240">
                  <c:v>0.4624</c:v>
                </c:pt>
                <c:pt idx="5241">
                  <c:v>0.4624</c:v>
                </c:pt>
                <c:pt idx="5242">
                  <c:v>0.4622</c:v>
                </c:pt>
                <c:pt idx="5243">
                  <c:v>0.4622</c:v>
                </c:pt>
                <c:pt idx="5244">
                  <c:v>0.4623</c:v>
                </c:pt>
                <c:pt idx="5245">
                  <c:v>0.4625</c:v>
                </c:pt>
                <c:pt idx="5246">
                  <c:v>0.4623</c:v>
                </c:pt>
                <c:pt idx="5247">
                  <c:v>0.462</c:v>
                </c:pt>
                <c:pt idx="5248">
                  <c:v>0.462</c:v>
                </c:pt>
                <c:pt idx="5249">
                  <c:v>0.4619</c:v>
                </c:pt>
                <c:pt idx="5250">
                  <c:v>0.4619</c:v>
                </c:pt>
                <c:pt idx="5251">
                  <c:v>0.462</c:v>
                </c:pt>
                <c:pt idx="5252">
                  <c:v>0.4619</c:v>
                </c:pt>
                <c:pt idx="5253">
                  <c:v>0.4617</c:v>
                </c:pt>
                <c:pt idx="5254">
                  <c:v>0.4616</c:v>
                </c:pt>
                <c:pt idx="5255">
                  <c:v>0.4616</c:v>
                </c:pt>
                <c:pt idx="5256">
                  <c:v>0.4615</c:v>
                </c:pt>
                <c:pt idx="5257">
                  <c:v>0.4615</c:v>
                </c:pt>
                <c:pt idx="5258">
                  <c:v>0.4614</c:v>
                </c:pt>
                <c:pt idx="5259">
                  <c:v>0.4614</c:v>
                </c:pt>
                <c:pt idx="5260">
                  <c:v>0.4614</c:v>
                </c:pt>
                <c:pt idx="5261">
                  <c:v>0.4614</c:v>
                </c:pt>
                <c:pt idx="5262">
                  <c:v>0.4614</c:v>
                </c:pt>
                <c:pt idx="5263">
                  <c:v>0.4612</c:v>
                </c:pt>
                <c:pt idx="5264">
                  <c:v>0.4612</c:v>
                </c:pt>
                <c:pt idx="5265">
                  <c:v>0.4614</c:v>
                </c:pt>
                <c:pt idx="5266">
                  <c:v>0.4614</c:v>
                </c:pt>
                <c:pt idx="5267">
                  <c:v>0.4611</c:v>
                </c:pt>
                <c:pt idx="5268">
                  <c:v>0.4609</c:v>
                </c:pt>
                <c:pt idx="5269">
                  <c:v>0.4609</c:v>
                </c:pt>
                <c:pt idx="5270">
                  <c:v>0.461</c:v>
                </c:pt>
                <c:pt idx="5271">
                  <c:v>0.4608</c:v>
                </c:pt>
                <c:pt idx="5272">
                  <c:v>0.4608</c:v>
                </c:pt>
                <c:pt idx="5273">
                  <c:v>0.4608</c:v>
                </c:pt>
                <c:pt idx="5274">
                  <c:v>0.4607</c:v>
                </c:pt>
                <c:pt idx="5275">
                  <c:v>0.4608</c:v>
                </c:pt>
                <c:pt idx="5276">
                  <c:v>0.4608</c:v>
                </c:pt>
                <c:pt idx="5277">
                  <c:v>0.4608</c:v>
                </c:pt>
                <c:pt idx="5278">
                  <c:v>0.4607</c:v>
                </c:pt>
                <c:pt idx="5279">
                  <c:v>0.4606</c:v>
                </c:pt>
                <c:pt idx="5280">
                  <c:v>0.4606</c:v>
                </c:pt>
                <c:pt idx="5281">
                  <c:v>0.4606</c:v>
                </c:pt>
                <c:pt idx="5282">
                  <c:v>0.4606</c:v>
                </c:pt>
                <c:pt idx="5283">
                  <c:v>0.4606</c:v>
                </c:pt>
                <c:pt idx="5284">
                  <c:v>0.4605</c:v>
                </c:pt>
                <c:pt idx="5285">
                  <c:v>0.4604</c:v>
                </c:pt>
                <c:pt idx="5286">
                  <c:v>0.4604</c:v>
                </c:pt>
                <c:pt idx="5287">
                  <c:v>0.4604</c:v>
                </c:pt>
                <c:pt idx="5288">
                  <c:v>0.4604</c:v>
                </c:pt>
                <c:pt idx="5289">
                  <c:v>0.4605</c:v>
                </c:pt>
                <c:pt idx="5290">
                  <c:v>0.4604</c:v>
                </c:pt>
                <c:pt idx="5291">
                  <c:v>0.4603</c:v>
                </c:pt>
                <c:pt idx="5292">
                  <c:v>0.4602</c:v>
                </c:pt>
                <c:pt idx="5293">
                  <c:v>0.4602</c:v>
                </c:pt>
                <c:pt idx="5294">
                  <c:v>0.4602</c:v>
                </c:pt>
                <c:pt idx="5295">
                  <c:v>0.4602</c:v>
                </c:pt>
                <c:pt idx="5296">
                  <c:v>0.4602</c:v>
                </c:pt>
                <c:pt idx="5297">
                  <c:v>0.4602</c:v>
                </c:pt>
                <c:pt idx="5298">
                  <c:v>0.4602</c:v>
                </c:pt>
                <c:pt idx="5299">
                  <c:v>0.4602</c:v>
                </c:pt>
                <c:pt idx="5300">
                  <c:v>0.4602</c:v>
                </c:pt>
                <c:pt idx="5301">
                  <c:v>0.4602</c:v>
                </c:pt>
                <c:pt idx="5302">
                  <c:v>0.4601</c:v>
                </c:pt>
                <c:pt idx="5303">
                  <c:v>0.46</c:v>
                </c:pt>
                <c:pt idx="5304">
                  <c:v>0.46</c:v>
                </c:pt>
                <c:pt idx="5305">
                  <c:v>0.4598</c:v>
                </c:pt>
                <c:pt idx="5306">
                  <c:v>0.46</c:v>
                </c:pt>
                <c:pt idx="5307">
                  <c:v>0.46</c:v>
                </c:pt>
                <c:pt idx="5308">
                  <c:v>0.4598</c:v>
                </c:pt>
                <c:pt idx="5309">
                  <c:v>0.4598</c:v>
                </c:pt>
                <c:pt idx="5310">
                  <c:v>0.4598</c:v>
                </c:pt>
                <c:pt idx="5311">
                  <c:v>0.4597</c:v>
                </c:pt>
                <c:pt idx="5312">
                  <c:v>0.4597</c:v>
                </c:pt>
                <c:pt idx="5313">
                  <c:v>0.4596</c:v>
                </c:pt>
                <c:pt idx="5314">
                  <c:v>0.4595</c:v>
                </c:pt>
                <c:pt idx="5315">
                  <c:v>0.4594</c:v>
                </c:pt>
                <c:pt idx="5316">
                  <c:v>0.4594</c:v>
                </c:pt>
                <c:pt idx="5317">
                  <c:v>0.4594</c:v>
                </c:pt>
                <c:pt idx="5318">
                  <c:v>0.4593</c:v>
                </c:pt>
                <c:pt idx="5319">
                  <c:v>0.4594</c:v>
                </c:pt>
                <c:pt idx="5320">
                  <c:v>0.4594</c:v>
                </c:pt>
                <c:pt idx="5321">
                  <c:v>0.4592</c:v>
                </c:pt>
                <c:pt idx="5322">
                  <c:v>0.4592</c:v>
                </c:pt>
                <c:pt idx="5323">
                  <c:v>0.4591</c:v>
                </c:pt>
                <c:pt idx="5324">
                  <c:v>0.4591</c:v>
                </c:pt>
                <c:pt idx="5325">
                  <c:v>0.4592</c:v>
                </c:pt>
                <c:pt idx="5326">
                  <c:v>0.4591</c:v>
                </c:pt>
                <c:pt idx="5327">
                  <c:v>0.459</c:v>
                </c:pt>
                <c:pt idx="5328">
                  <c:v>0.459</c:v>
                </c:pt>
                <c:pt idx="5329">
                  <c:v>0.459</c:v>
                </c:pt>
                <c:pt idx="5330">
                  <c:v>0.4589</c:v>
                </c:pt>
                <c:pt idx="5331">
                  <c:v>0.4588</c:v>
                </c:pt>
                <c:pt idx="5332">
                  <c:v>0.4588</c:v>
                </c:pt>
                <c:pt idx="5333">
                  <c:v>0.4587</c:v>
                </c:pt>
                <c:pt idx="5334">
                  <c:v>0.4587</c:v>
                </c:pt>
                <c:pt idx="5335">
                  <c:v>0.4586</c:v>
                </c:pt>
                <c:pt idx="5336">
                  <c:v>0.4586</c:v>
                </c:pt>
                <c:pt idx="5337">
                  <c:v>0.4586</c:v>
                </c:pt>
                <c:pt idx="5338">
                  <c:v>0.4585</c:v>
                </c:pt>
                <c:pt idx="5339">
                  <c:v>0.4584</c:v>
                </c:pt>
                <c:pt idx="5340">
                  <c:v>0.4584</c:v>
                </c:pt>
                <c:pt idx="5341">
                  <c:v>0.4584</c:v>
                </c:pt>
                <c:pt idx="5342">
                  <c:v>0.4583</c:v>
                </c:pt>
                <c:pt idx="5343">
                  <c:v>0.4583</c:v>
                </c:pt>
                <c:pt idx="5344">
                  <c:v>0.4583</c:v>
                </c:pt>
                <c:pt idx="5345">
                  <c:v>0.4584</c:v>
                </c:pt>
                <c:pt idx="5346">
                  <c:v>0.4583</c:v>
                </c:pt>
                <c:pt idx="5347">
                  <c:v>0.4582</c:v>
                </c:pt>
                <c:pt idx="5348">
                  <c:v>0.4582</c:v>
                </c:pt>
                <c:pt idx="5349">
                  <c:v>0.4581</c:v>
                </c:pt>
                <c:pt idx="5350">
                  <c:v>0.4581</c:v>
                </c:pt>
                <c:pt idx="5351">
                  <c:v>0.4581</c:v>
                </c:pt>
                <c:pt idx="5352">
                  <c:v>0.4582</c:v>
                </c:pt>
                <c:pt idx="5353">
                  <c:v>0.4582</c:v>
                </c:pt>
                <c:pt idx="5354">
                  <c:v>0.4581</c:v>
                </c:pt>
                <c:pt idx="5355">
                  <c:v>0.4581</c:v>
                </c:pt>
                <c:pt idx="5356">
                  <c:v>0.4581</c:v>
                </c:pt>
                <c:pt idx="5357">
                  <c:v>0.458</c:v>
                </c:pt>
                <c:pt idx="5358">
                  <c:v>0.4581</c:v>
                </c:pt>
                <c:pt idx="5359">
                  <c:v>0.458</c:v>
                </c:pt>
                <c:pt idx="5360">
                  <c:v>0.458</c:v>
                </c:pt>
                <c:pt idx="5361">
                  <c:v>0.458</c:v>
                </c:pt>
                <c:pt idx="5362">
                  <c:v>0.458</c:v>
                </c:pt>
                <c:pt idx="5363">
                  <c:v>0.4578</c:v>
                </c:pt>
                <c:pt idx="5364">
                  <c:v>0.4578</c:v>
                </c:pt>
                <c:pt idx="5365">
                  <c:v>0.4578</c:v>
                </c:pt>
                <c:pt idx="5366">
                  <c:v>0.4578</c:v>
                </c:pt>
                <c:pt idx="5367">
                  <c:v>0.4578</c:v>
                </c:pt>
                <c:pt idx="5368">
                  <c:v>0.4578</c:v>
                </c:pt>
                <c:pt idx="5369">
                  <c:v>0.4576</c:v>
                </c:pt>
                <c:pt idx="5370">
                  <c:v>0.4577</c:v>
                </c:pt>
                <c:pt idx="5371">
                  <c:v>0.4577</c:v>
                </c:pt>
                <c:pt idx="5372">
                  <c:v>0.4577</c:v>
                </c:pt>
                <c:pt idx="5373">
                  <c:v>0.4576</c:v>
                </c:pt>
                <c:pt idx="5374">
                  <c:v>0.4576</c:v>
                </c:pt>
                <c:pt idx="5375">
                  <c:v>0.4576</c:v>
                </c:pt>
                <c:pt idx="5376">
                  <c:v>0.4575</c:v>
                </c:pt>
                <c:pt idx="5377">
                  <c:v>0.4574</c:v>
                </c:pt>
                <c:pt idx="5378">
                  <c:v>0.4574</c:v>
                </c:pt>
                <c:pt idx="5379">
                  <c:v>0.4573</c:v>
                </c:pt>
                <c:pt idx="5380">
                  <c:v>0.4572</c:v>
                </c:pt>
                <c:pt idx="5381">
                  <c:v>0.4571</c:v>
                </c:pt>
                <c:pt idx="5382">
                  <c:v>0.457</c:v>
                </c:pt>
                <c:pt idx="5383">
                  <c:v>0.457</c:v>
                </c:pt>
                <c:pt idx="5384">
                  <c:v>0.457</c:v>
                </c:pt>
                <c:pt idx="5385">
                  <c:v>0.457</c:v>
                </c:pt>
                <c:pt idx="5386">
                  <c:v>0.4569</c:v>
                </c:pt>
                <c:pt idx="5387">
                  <c:v>0.4568</c:v>
                </c:pt>
                <c:pt idx="5388">
                  <c:v>0.4568</c:v>
                </c:pt>
                <c:pt idx="5389">
                  <c:v>0.4567</c:v>
                </c:pt>
                <c:pt idx="5390">
                  <c:v>0.4566</c:v>
                </c:pt>
                <c:pt idx="5391">
                  <c:v>0.4566</c:v>
                </c:pt>
                <c:pt idx="5392">
                  <c:v>0.4566</c:v>
                </c:pt>
                <c:pt idx="5393">
                  <c:v>0.4566</c:v>
                </c:pt>
                <c:pt idx="5394">
                  <c:v>0.4564</c:v>
                </c:pt>
                <c:pt idx="5395">
                  <c:v>0.4563</c:v>
                </c:pt>
                <c:pt idx="5396">
                  <c:v>0.4562</c:v>
                </c:pt>
                <c:pt idx="5397">
                  <c:v>0.456</c:v>
                </c:pt>
                <c:pt idx="5398">
                  <c:v>0.4559</c:v>
                </c:pt>
                <c:pt idx="5399">
                  <c:v>0.4556</c:v>
                </c:pt>
                <c:pt idx="5400">
                  <c:v>0.4554</c:v>
                </c:pt>
                <c:pt idx="5401">
                  <c:v>0.4551</c:v>
                </c:pt>
                <c:pt idx="5402">
                  <c:v>0.4549</c:v>
                </c:pt>
                <c:pt idx="5403">
                  <c:v>0.4548</c:v>
                </c:pt>
                <c:pt idx="5404">
                  <c:v>0.4546</c:v>
                </c:pt>
                <c:pt idx="5405">
                  <c:v>0.4545</c:v>
                </c:pt>
                <c:pt idx="5406">
                  <c:v>0.4545</c:v>
                </c:pt>
                <c:pt idx="5407">
                  <c:v>0.4542</c:v>
                </c:pt>
                <c:pt idx="5408">
                  <c:v>0.4541</c:v>
                </c:pt>
                <c:pt idx="5409">
                  <c:v>0.4541</c:v>
                </c:pt>
                <c:pt idx="5410">
                  <c:v>0.4543</c:v>
                </c:pt>
                <c:pt idx="5411">
                  <c:v>0.4544</c:v>
                </c:pt>
                <c:pt idx="5412">
                  <c:v>0.4543</c:v>
                </c:pt>
                <c:pt idx="5413">
                  <c:v>0.4542</c:v>
                </c:pt>
                <c:pt idx="5414">
                  <c:v>0.4542</c:v>
                </c:pt>
                <c:pt idx="5415">
                  <c:v>0.4543</c:v>
                </c:pt>
                <c:pt idx="5416">
                  <c:v>0.4543</c:v>
                </c:pt>
                <c:pt idx="5417">
                  <c:v>0.4543</c:v>
                </c:pt>
                <c:pt idx="5418">
                  <c:v>0.4543</c:v>
                </c:pt>
                <c:pt idx="5419">
                  <c:v>0.4543</c:v>
                </c:pt>
                <c:pt idx="5420">
                  <c:v>0.4543</c:v>
                </c:pt>
                <c:pt idx="5421">
                  <c:v>0.4544</c:v>
                </c:pt>
                <c:pt idx="5422">
                  <c:v>0.4544</c:v>
                </c:pt>
                <c:pt idx="5423">
                  <c:v>0.4543</c:v>
                </c:pt>
                <c:pt idx="5424">
                  <c:v>0.4544</c:v>
                </c:pt>
                <c:pt idx="5425">
                  <c:v>0.4544</c:v>
                </c:pt>
                <c:pt idx="5426">
                  <c:v>0.4545</c:v>
                </c:pt>
                <c:pt idx="5427">
                  <c:v>0.4545</c:v>
                </c:pt>
                <c:pt idx="5428">
                  <c:v>0.4546</c:v>
                </c:pt>
                <c:pt idx="5429">
                  <c:v>0.4547</c:v>
                </c:pt>
                <c:pt idx="5430">
                  <c:v>0.4547</c:v>
                </c:pt>
                <c:pt idx="5431">
                  <c:v>0.4546</c:v>
                </c:pt>
                <c:pt idx="5432">
                  <c:v>0.4545</c:v>
                </c:pt>
                <c:pt idx="5433">
                  <c:v>0.4544</c:v>
                </c:pt>
                <c:pt idx="5434">
                  <c:v>0.4542</c:v>
                </c:pt>
                <c:pt idx="5435">
                  <c:v>0.454</c:v>
                </c:pt>
                <c:pt idx="5436">
                  <c:v>0.454</c:v>
                </c:pt>
                <c:pt idx="5437">
                  <c:v>0.4539</c:v>
                </c:pt>
                <c:pt idx="5438">
                  <c:v>0.4538</c:v>
                </c:pt>
                <c:pt idx="5439">
                  <c:v>0.4537</c:v>
                </c:pt>
                <c:pt idx="5440">
                  <c:v>0.4536</c:v>
                </c:pt>
                <c:pt idx="5441">
                  <c:v>0.4537</c:v>
                </c:pt>
                <c:pt idx="5442">
                  <c:v>0.4537</c:v>
                </c:pt>
                <c:pt idx="5443">
                  <c:v>0.4536</c:v>
                </c:pt>
                <c:pt idx="5444">
                  <c:v>0.4535</c:v>
                </c:pt>
                <c:pt idx="5445">
                  <c:v>0.4535</c:v>
                </c:pt>
                <c:pt idx="5446">
                  <c:v>0.4535</c:v>
                </c:pt>
                <c:pt idx="5447">
                  <c:v>0.4535</c:v>
                </c:pt>
                <c:pt idx="5448">
                  <c:v>0.4535</c:v>
                </c:pt>
                <c:pt idx="5449">
                  <c:v>0.4536</c:v>
                </c:pt>
                <c:pt idx="5450">
                  <c:v>0.4537</c:v>
                </c:pt>
                <c:pt idx="5451">
                  <c:v>0.4537</c:v>
                </c:pt>
                <c:pt idx="5452">
                  <c:v>0.4536</c:v>
                </c:pt>
                <c:pt idx="5453">
                  <c:v>0.4535</c:v>
                </c:pt>
                <c:pt idx="5454">
                  <c:v>0.4535</c:v>
                </c:pt>
                <c:pt idx="5455">
                  <c:v>0.4535</c:v>
                </c:pt>
                <c:pt idx="5456">
                  <c:v>0.4535</c:v>
                </c:pt>
                <c:pt idx="5457">
                  <c:v>0.4535</c:v>
                </c:pt>
                <c:pt idx="5458">
                  <c:v>0.4536</c:v>
                </c:pt>
                <c:pt idx="5459">
                  <c:v>0.4537</c:v>
                </c:pt>
                <c:pt idx="5460">
                  <c:v>0.4537</c:v>
                </c:pt>
                <c:pt idx="5461">
                  <c:v>0.4537</c:v>
                </c:pt>
                <c:pt idx="5462">
                  <c:v>0.4537</c:v>
                </c:pt>
                <c:pt idx="5463">
                  <c:v>0.4537</c:v>
                </c:pt>
                <c:pt idx="5464">
                  <c:v>0.4537</c:v>
                </c:pt>
                <c:pt idx="5465">
                  <c:v>0.4537</c:v>
                </c:pt>
                <c:pt idx="5466">
                  <c:v>0.4537</c:v>
                </c:pt>
                <c:pt idx="5467">
                  <c:v>0.4537</c:v>
                </c:pt>
                <c:pt idx="5468">
                  <c:v>0.4536</c:v>
                </c:pt>
                <c:pt idx="5469">
                  <c:v>0.4536</c:v>
                </c:pt>
                <c:pt idx="5470">
                  <c:v>0.4536</c:v>
                </c:pt>
                <c:pt idx="5471">
                  <c:v>0.4535</c:v>
                </c:pt>
                <c:pt idx="5472">
                  <c:v>0.4535</c:v>
                </c:pt>
                <c:pt idx="5473">
                  <c:v>0.4535</c:v>
                </c:pt>
                <c:pt idx="5474">
                  <c:v>0.4535</c:v>
                </c:pt>
                <c:pt idx="5475">
                  <c:v>0.4533</c:v>
                </c:pt>
                <c:pt idx="5476">
                  <c:v>0.4533</c:v>
                </c:pt>
                <c:pt idx="5477">
                  <c:v>0.4532</c:v>
                </c:pt>
                <c:pt idx="5478">
                  <c:v>0.4533</c:v>
                </c:pt>
                <c:pt idx="5479">
                  <c:v>0.4533</c:v>
                </c:pt>
                <c:pt idx="5480">
                  <c:v>0.4533</c:v>
                </c:pt>
                <c:pt idx="5481">
                  <c:v>0.4532</c:v>
                </c:pt>
                <c:pt idx="5482">
                  <c:v>0.4531</c:v>
                </c:pt>
                <c:pt idx="5483">
                  <c:v>0.4531</c:v>
                </c:pt>
                <c:pt idx="5484">
                  <c:v>0.4531</c:v>
                </c:pt>
                <c:pt idx="5485">
                  <c:v>0.453</c:v>
                </c:pt>
                <c:pt idx="5486">
                  <c:v>0.4531</c:v>
                </c:pt>
                <c:pt idx="5487">
                  <c:v>0.4531</c:v>
                </c:pt>
                <c:pt idx="5488">
                  <c:v>0.4531</c:v>
                </c:pt>
                <c:pt idx="5489">
                  <c:v>0.4531</c:v>
                </c:pt>
                <c:pt idx="5490">
                  <c:v>0.4531</c:v>
                </c:pt>
                <c:pt idx="5491">
                  <c:v>0.4532</c:v>
                </c:pt>
                <c:pt idx="5492">
                  <c:v>0.4532</c:v>
                </c:pt>
                <c:pt idx="5493">
                  <c:v>0.4531</c:v>
                </c:pt>
                <c:pt idx="5494">
                  <c:v>0.4531</c:v>
                </c:pt>
                <c:pt idx="5495">
                  <c:v>0.4531</c:v>
                </c:pt>
                <c:pt idx="5496">
                  <c:v>0.453</c:v>
                </c:pt>
                <c:pt idx="5497">
                  <c:v>0.4529</c:v>
                </c:pt>
                <c:pt idx="5498">
                  <c:v>0.453</c:v>
                </c:pt>
                <c:pt idx="5499">
                  <c:v>0.4529</c:v>
                </c:pt>
                <c:pt idx="5500">
                  <c:v>0.453</c:v>
                </c:pt>
                <c:pt idx="5501">
                  <c:v>0.4529</c:v>
                </c:pt>
                <c:pt idx="5502">
                  <c:v>0.4527</c:v>
                </c:pt>
                <c:pt idx="5503">
                  <c:v>0.4526</c:v>
                </c:pt>
                <c:pt idx="5504">
                  <c:v>0.4527</c:v>
                </c:pt>
                <c:pt idx="5505">
                  <c:v>0.4527</c:v>
                </c:pt>
                <c:pt idx="5506">
                  <c:v>0.4526</c:v>
                </c:pt>
                <c:pt idx="5507">
                  <c:v>0.4525</c:v>
                </c:pt>
                <c:pt idx="5508">
                  <c:v>0.4525</c:v>
                </c:pt>
                <c:pt idx="5509">
                  <c:v>0.4525</c:v>
                </c:pt>
                <c:pt idx="5510">
                  <c:v>0.4526</c:v>
                </c:pt>
                <c:pt idx="5511">
                  <c:v>0.4526</c:v>
                </c:pt>
                <c:pt idx="5512">
                  <c:v>0.4525</c:v>
                </c:pt>
                <c:pt idx="5513">
                  <c:v>0.4525</c:v>
                </c:pt>
                <c:pt idx="5514">
                  <c:v>0.4525</c:v>
                </c:pt>
                <c:pt idx="5515">
                  <c:v>0.4525</c:v>
                </c:pt>
                <c:pt idx="5516">
                  <c:v>0.4524</c:v>
                </c:pt>
                <c:pt idx="5517">
                  <c:v>0.4523</c:v>
                </c:pt>
                <c:pt idx="5518">
                  <c:v>0.4523</c:v>
                </c:pt>
                <c:pt idx="5519">
                  <c:v>0.4523</c:v>
                </c:pt>
                <c:pt idx="5520">
                  <c:v>0.4522</c:v>
                </c:pt>
                <c:pt idx="5521">
                  <c:v>0.4521</c:v>
                </c:pt>
                <c:pt idx="5522">
                  <c:v>0.452</c:v>
                </c:pt>
                <c:pt idx="5523">
                  <c:v>0.452</c:v>
                </c:pt>
                <c:pt idx="5524">
                  <c:v>0.4519</c:v>
                </c:pt>
                <c:pt idx="5525">
                  <c:v>0.4518</c:v>
                </c:pt>
                <c:pt idx="5526">
                  <c:v>0.4517</c:v>
                </c:pt>
                <c:pt idx="5527">
                  <c:v>0.4517</c:v>
                </c:pt>
                <c:pt idx="5528">
                  <c:v>0.4517</c:v>
                </c:pt>
                <c:pt idx="5529">
                  <c:v>0.4517</c:v>
                </c:pt>
                <c:pt idx="5530">
                  <c:v>0.4516</c:v>
                </c:pt>
                <c:pt idx="5531">
                  <c:v>0.4516</c:v>
                </c:pt>
                <c:pt idx="5532">
                  <c:v>0.4515</c:v>
                </c:pt>
                <c:pt idx="5533">
                  <c:v>0.4515</c:v>
                </c:pt>
                <c:pt idx="5534">
                  <c:v>0.4515</c:v>
                </c:pt>
                <c:pt idx="5535">
                  <c:v>0.4515</c:v>
                </c:pt>
                <c:pt idx="5536">
                  <c:v>0.4513</c:v>
                </c:pt>
                <c:pt idx="5537">
                  <c:v>0.4513</c:v>
                </c:pt>
                <c:pt idx="5538">
                  <c:v>0.4512</c:v>
                </c:pt>
                <c:pt idx="5539">
                  <c:v>0.4512</c:v>
                </c:pt>
                <c:pt idx="5540">
                  <c:v>0.4511</c:v>
                </c:pt>
                <c:pt idx="5541">
                  <c:v>0.4511</c:v>
                </c:pt>
                <c:pt idx="5542">
                  <c:v>0.4511</c:v>
                </c:pt>
                <c:pt idx="5543">
                  <c:v>0.451</c:v>
                </c:pt>
                <c:pt idx="5544">
                  <c:v>0.4509</c:v>
                </c:pt>
                <c:pt idx="5545">
                  <c:v>0.451</c:v>
                </c:pt>
                <c:pt idx="5546">
                  <c:v>0.451</c:v>
                </c:pt>
                <c:pt idx="5547">
                  <c:v>0.4509</c:v>
                </c:pt>
                <c:pt idx="5548">
                  <c:v>0.4509</c:v>
                </c:pt>
                <c:pt idx="5549">
                  <c:v>0.4509</c:v>
                </c:pt>
                <c:pt idx="5550">
                  <c:v>0.4508</c:v>
                </c:pt>
                <c:pt idx="5551">
                  <c:v>0.4508</c:v>
                </c:pt>
                <c:pt idx="5552">
                  <c:v>0.4509</c:v>
                </c:pt>
                <c:pt idx="5553">
                  <c:v>0.4509</c:v>
                </c:pt>
                <c:pt idx="5554">
                  <c:v>0.4509</c:v>
                </c:pt>
                <c:pt idx="5555">
                  <c:v>0.4508</c:v>
                </c:pt>
                <c:pt idx="5556">
                  <c:v>0.4508</c:v>
                </c:pt>
                <c:pt idx="5557">
                  <c:v>0.4508</c:v>
                </c:pt>
                <c:pt idx="5558">
                  <c:v>0.4508</c:v>
                </c:pt>
                <c:pt idx="5559">
                  <c:v>0.4507</c:v>
                </c:pt>
                <c:pt idx="5560">
                  <c:v>0.4507</c:v>
                </c:pt>
                <c:pt idx="5561">
                  <c:v>0.4507</c:v>
                </c:pt>
                <c:pt idx="5562">
                  <c:v>0.4507</c:v>
                </c:pt>
                <c:pt idx="5563">
                  <c:v>0.4506</c:v>
                </c:pt>
                <c:pt idx="5564">
                  <c:v>0.4506</c:v>
                </c:pt>
                <c:pt idx="5565">
                  <c:v>0.4505</c:v>
                </c:pt>
                <c:pt idx="5566">
                  <c:v>0.4505</c:v>
                </c:pt>
                <c:pt idx="5567">
                  <c:v>0.4505</c:v>
                </c:pt>
                <c:pt idx="5568">
                  <c:v>0.4504</c:v>
                </c:pt>
                <c:pt idx="5569">
                  <c:v>0.4504</c:v>
                </c:pt>
                <c:pt idx="5570">
                  <c:v>0.4504</c:v>
                </c:pt>
                <c:pt idx="5571">
                  <c:v>0.4503</c:v>
                </c:pt>
                <c:pt idx="5572">
                  <c:v>0.4503</c:v>
                </c:pt>
                <c:pt idx="5573">
                  <c:v>0.4502</c:v>
                </c:pt>
                <c:pt idx="5574">
                  <c:v>0.4502</c:v>
                </c:pt>
                <c:pt idx="5575">
                  <c:v>0.4502</c:v>
                </c:pt>
                <c:pt idx="5576">
                  <c:v>0.4502</c:v>
                </c:pt>
                <c:pt idx="5577">
                  <c:v>0.4502</c:v>
                </c:pt>
                <c:pt idx="5578">
                  <c:v>0.4501</c:v>
                </c:pt>
                <c:pt idx="5579">
                  <c:v>0.4499</c:v>
                </c:pt>
                <c:pt idx="5580">
                  <c:v>0.4499</c:v>
                </c:pt>
                <c:pt idx="5581">
                  <c:v>0.4499</c:v>
                </c:pt>
                <c:pt idx="5582">
                  <c:v>0.4499</c:v>
                </c:pt>
                <c:pt idx="5583">
                  <c:v>0.4497</c:v>
                </c:pt>
                <c:pt idx="5584">
                  <c:v>0.4497</c:v>
                </c:pt>
                <c:pt idx="5585">
                  <c:v>0.4497</c:v>
                </c:pt>
                <c:pt idx="5586">
                  <c:v>0.4497</c:v>
                </c:pt>
                <c:pt idx="5587">
                  <c:v>0.4497</c:v>
                </c:pt>
                <c:pt idx="5588">
                  <c:v>0.4496</c:v>
                </c:pt>
                <c:pt idx="5589">
                  <c:v>0.4495</c:v>
                </c:pt>
                <c:pt idx="5590">
                  <c:v>0.4495</c:v>
                </c:pt>
                <c:pt idx="5591">
                  <c:v>0.4495</c:v>
                </c:pt>
                <c:pt idx="5592">
                  <c:v>0.4495</c:v>
                </c:pt>
                <c:pt idx="5593">
                  <c:v>0.4495</c:v>
                </c:pt>
                <c:pt idx="5594">
                  <c:v>0.4494</c:v>
                </c:pt>
                <c:pt idx="5595">
                  <c:v>0.4494</c:v>
                </c:pt>
                <c:pt idx="5596">
                  <c:v>0.4494</c:v>
                </c:pt>
                <c:pt idx="5597">
                  <c:v>0.4494</c:v>
                </c:pt>
                <c:pt idx="5598">
                  <c:v>0.4494</c:v>
                </c:pt>
                <c:pt idx="5599">
                  <c:v>0.4493</c:v>
                </c:pt>
                <c:pt idx="5600">
                  <c:v>0.4493</c:v>
                </c:pt>
                <c:pt idx="5601">
                  <c:v>0.4492</c:v>
                </c:pt>
                <c:pt idx="5602">
                  <c:v>0.4493</c:v>
                </c:pt>
                <c:pt idx="5603">
                  <c:v>0.4493</c:v>
                </c:pt>
                <c:pt idx="5604">
                  <c:v>0.4492</c:v>
                </c:pt>
                <c:pt idx="5605">
                  <c:v>0.4492</c:v>
                </c:pt>
                <c:pt idx="5606">
                  <c:v>0.4492</c:v>
                </c:pt>
                <c:pt idx="5607">
                  <c:v>0.4491</c:v>
                </c:pt>
                <c:pt idx="5608">
                  <c:v>0.449</c:v>
                </c:pt>
                <c:pt idx="5609">
                  <c:v>0.449</c:v>
                </c:pt>
                <c:pt idx="5610">
                  <c:v>0.449</c:v>
                </c:pt>
                <c:pt idx="5611">
                  <c:v>0.4489</c:v>
                </c:pt>
                <c:pt idx="5612">
                  <c:v>0.4489</c:v>
                </c:pt>
                <c:pt idx="5613">
                  <c:v>0.4489</c:v>
                </c:pt>
                <c:pt idx="5614">
                  <c:v>0.4489</c:v>
                </c:pt>
                <c:pt idx="5615">
                  <c:v>0.4488</c:v>
                </c:pt>
                <c:pt idx="5616">
                  <c:v>0.4488</c:v>
                </c:pt>
                <c:pt idx="5617">
                  <c:v>0.4488</c:v>
                </c:pt>
                <c:pt idx="5618">
                  <c:v>0.4488</c:v>
                </c:pt>
                <c:pt idx="5619">
                  <c:v>0.4487</c:v>
                </c:pt>
                <c:pt idx="5620">
                  <c:v>0.4486</c:v>
                </c:pt>
                <c:pt idx="5621">
                  <c:v>0.4486</c:v>
                </c:pt>
                <c:pt idx="5622">
                  <c:v>0.4486</c:v>
                </c:pt>
                <c:pt idx="5623">
                  <c:v>0.4486</c:v>
                </c:pt>
                <c:pt idx="5624">
                  <c:v>0.4486</c:v>
                </c:pt>
                <c:pt idx="5625">
                  <c:v>0.4486</c:v>
                </c:pt>
                <c:pt idx="5626">
                  <c:v>0.4486</c:v>
                </c:pt>
                <c:pt idx="5627">
                  <c:v>0.4486</c:v>
                </c:pt>
                <c:pt idx="5628">
                  <c:v>0.4485</c:v>
                </c:pt>
                <c:pt idx="5629">
                  <c:v>0.4484</c:v>
                </c:pt>
                <c:pt idx="5630">
                  <c:v>0.4484</c:v>
                </c:pt>
                <c:pt idx="5631">
                  <c:v>0.4484</c:v>
                </c:pt>
                <c:pt idx="5632">
                  <c:v>0.4483</c:v>
                </c:pt>
                <c:pt idx="5633">
                  <c:v>0.4483</c:v>
                </c:pt>
                <c:pt idx="5634">
                  <c:v>0.4483</c:v>
                </c:pt>
                <c:pt idx="5635">
                  <c:v>0.4482</c:v>
                </c:pt>
                <c:pt idx="5636">
                  <c:v>0.4482</c:v>
                </c:pt>
                <c:pt idx="5637">
                  <c:v>0.4483</c:v>
                </c:pt>
                <c:pt idx="5638">
                  <c:v>0.4483</c:v>
                </c:pt>
                <c:pt idx="5639">
                  <c:v>0.4482</c:v>
                </c:pt>
                <c:pt idx="5640">
                  <c:v>0.4481</c:v>
                </c:pt>
                <c:pt idx="5641">
                  <c:v>0.448</c:v>
                </c:pt>
                <c:pt idx="5642">
                  <c:v>0.448</c:v>
                </c:pt>
                <c:pt idx="5643">
                  <c:v>0.4481</c:v>
                </c:pt>
                <c:pt idx="5644">
                  <c:v>0.448</c:v>
                </c:pt>
                <c:pt idx="5645">
                  <c:v>0.448</c:v>
                </c:pt>
                <c:pt idx="5646">
                  <c:v>0.4481</c:v>
                </c:pt>
                <c:pt idx="5647">
                  <c:v>0.448</c:v>
                </c:pt>
                <c:pt idx="5648">
                  <c:v>0.448</c:v>
                </c:pt>
                <c:pt idx="5649">
                  <c:v>0.4479</c:v>
                </c:pt>
                <c:pt idx="5650">
                  <c:v>0.4479</c:v>
                </c:pt>
                <c:pt idx="5651">
                  <c:v>0.448</c:v>
                </c:pt>
                <c:pt idx="5652">
                  <c:v>0.4479</c:v>
                </c:pt>
                <c:pt idx="5653">
                  <c:v>0.4478</c:v>
                </c:pt>
                <c:pt idx="5654">
                  <c:v>0.4477</c:v>
                </c:pt>
                <c:pt idx="5655">
                  <c:v>0.4477</c:v>
                </c:pt>
                <c:pt idx="5656">
                  <c:v>0.4478</c:v>
                </c:pt>
                <c:pt idx="5657">
                  <c:v>0.4478</c:v>
                </c:pt>
                <c:pt idx="5658">
                  <c:v>0.4479</c:v>
                </c:pt>
                <c:pt idx="5659">
                  <c:v>0.4478</c:v>
                </c:pt>
                <c:pt idx="5660">
                  <c:v>0.4478</c:v>
                </c:pt>
                <c:pt idx="5661">
                  <c:v>0.4478</c:v>
                </c:pt>
                <c:pt idx="5662">
                  <c:v>0.4478</c:v>
                </c:pt>
                <c:pt idx="5663">
                  <c:v>0.4478</c:v>
                </c:pt>
                <c:pt idx="5664">
                  <c:v>0.4478</c:v>
                </c:pt>
                <c:pt idx="5665">
                  <c:v>0.4478</c:v>
                </c:pt>
                <c:pt idx="5666">
                  <c:v>0.4478</c:v>
                </c:pt>
                <c:pt idx="5667">
                  <c:v>0.4478</c:v>
                </c:pt>
                <c:pt idx="5668">
                  <c:v>0.4478</c:v>
                </c:pt>
                <c:pt idx="5669">
                  <c:v>0.4478</c:v>
                </c:pt>
                <c:pt idx="5670">
                  <c:v>0.4477</c:v>
                </c:pt>
                <c:pt idx="5671">
                  <c:v>0.4476</c:v>
                </c:pt>
                <c:pt idx="5672">
                  <c:v>0.4476</c:v>
                </c:pt>
                <c:pt idx="5673">
                  <c:v>0.4476</c:v>
                </c:pt>
                <c:pt idx="5674">
                  <c:v>0.4476</c:v>
                </c:pt>
                <c:pt idx="5675">
                  <c:v>0.4475</c:v>
                </c:pt>
                <c:pt idx="5676">
                  <c:v>0.4475</c:v>
                </c:pt>
                <c:pt idx="5677">
                  <c:v>0.4475</c:v>
                </c:pt>
                <c:pt idx="5678">
                  <c:v>0.4475</c:v>
                </c:pt>
                <c:pt idx="5679">
                  <c:v>0.4474</c:v>
                </c:pt>
                <c:pt idx="5680">
                  <c:v>0.4474</c:v>
                </c:pt>
                <c:pt idx="5681">
                  <c:v>0.4474</c:v>
                </c:pt>
                <c:pt idx="5682">
                  <c:v>0.4473</c:v>
                </c:pt>
                <c:pt idx="5683">
                  <c:v>0.4472</c:v>
                </c:pt>
                <c:pt idx="5684">
                  <c:v>0.4471</c:v>
                </c:pt>
                <c:pt idx="5685">
                  <c:v>0.4471</c:v>
                </c:pt>
                <c:pt idx="5686">
                  <c:v>0.447</c:v>
                </c:pt>
                <c:pt idx="5687">
                  <c:v>0.447</c:v>
                </c:pt>
                <c:pt idx="5688">
                  <c:v>0.447</c:v>
                </c:pt>
                <c:pt idx="5689">
                  <c:v>0.4469</c:v>
                </c:pt>
                <c:pt idx="5690">
                  <c:v>0.4468</c:v>
                </c:pt>
                <c:pt idx="5691">
                  <c:v>0.4468</c:v>
                </c:pt>
                <c:pt idx="5692">
                  <c:v>0.4467</c:v>
                </c:pt>
                <c:pt idx="5693">
                  <c:v>0.4468</c:v>
                </c:pt>
                <c:pt idx="5694">
                  <c:v>0.4468</c:v>
                </c:pt>
                <c:pt idx="5695">
                  <c:v>0.4468</c:v>
                </c:pt>
                <c:pt idx="5696">
                  <c:v>0.4468</c:v>
                </c:pt>
                <c:pt idx="5697">
                  <c:v>0.4467</c:v>
                </c:pt>
                <c:pt idx="5698">
                  <c:v>0.4466</c:v>
                </c:pt>
                <c:pt idx="5699">
                  <c:v>0.4466</c:v>
                </c:pt>
                <c:pt idx="5700">
                  <c:v>0.4466</c:v>
                </c:pt>
                <c:pt idx="5701">
                  <c:v>0.4467</c:v>
                </c:pt>
                <c:pt idx="5702">
                  <c:v>0.4467</c:v>
                </c:pt>
                <c:pt idx="5703">
                  <c:v>0.4465</c:v>
                </c:pt>
                <c:pt idx="5704">
                  <c:v>0.4464</c:v>
                </c:pt>
                <c:pt idx="5705">
                  <c:v>0.4464</c:v>
                </c:pt>
                <c:pt idx="5706">
                  <c:v>0.4464</c:v>
                </c:pt>
                <c:pt idx="5707">
                  <c:v>0.4464</c:v>
                </c:pt>
                <c:pt idx="5708">
                  <c:v>0.4464</c:v>
                </c:pt>
                <c:pt idx="5709">
                  <c:v>0.4465</c:v>
                </c:pt>
                <c:pt idx="5710">
                  <c:v>0.4464</c:v>
                </c:pt>
                <c:pt idx="5711">
                  <c:v>0.4464</c:v>
                </c:pt>
                <c:pt idx="5712">
                  <c:v>0.4463</c:v>
                </c:pt>
                <c:pt idx="5713">
                  <c:v>0.4464</c:v>
                </c:pt>
                <c:pt idx="5714">
                  <c:v>0.4465</c:v>
                </c:pt>
                <c:pt idx="5715">
                  <c:v>0.4464</c:v>
                </c:pt>
                <c:pt idx="5716">
                  <c:v>0.4464</c:v>
                </c:pt>
                <c:pt idx="5717">
                  <c:v>0.4464</c:v>
                </c:pt>
                <c:pt idx="5718">
                  <c:v>0.4463</c:v>
                </c:pt>
                <c:pt idx="5719">
                  <c:v>0.4464</c:v>
                </c:pt>
                <c:pt idx="5720">
                  <c:v>0.4464</c:v>
                </c:pt>
                <c:pt idx="5721">
                  <c:v>0.4463</c:v>
                </c:pt>
                <c:pt idx="5722">
                  <c:v>0.4463</c:v>
                </c:pt>
                <c:pt idx="5723">
                  <c:v>0.4463</c:v>
                </c:pt>
                <c:pt idx="5724">
                  <c:v>0.4462</c:v>
                </c:pt>
                <c:pt idx="5725">
                  <c:v>0.4462</c:v>
                </c:pt>
                <c:pt idx="5726">
                  <c:v>0.4462</c:v>
                </c:pt>
                <c:pt idx="5727">
                  <c:v>0.4463</c:v>
                </c:pt>
                <c:pt idx="5728">
                  <c:v>0.4463</c:v>
                </c:pt>
                <c:pt idx="5729">
                  <c:v>0.4463</c:v>
                </c:pt>
                <c:pt idx="5730">
                  <c:v>0.4463</c:v>
                </c:pt>
                <c:pt idx="5731">
                  <c:v>0.4462</c:v>
                </c:pt>
                <c:pt idx="5732">
                  <c:v>0.4463</c:v>
                </c:pt>
                <c:pt idx="5733">
                  <c:v>0.4462</c:v>
                </c:pt>
                <c:pt idx="5734">
                  <c:v>0.4462</c:v>
                </c:pt>
                <c:pt idx="5735">
                  <c:v>0.4463</c:v>
                </c:pt>
                <c:pt idx="5736">
                  <c:v>0.4462</c:v>
                </c:pt>
                <c:pt idx="5737">
                  <c:v>0.4462</c:v>
                </c:pt>
                <c:pt idx="5738">
                  <c:v>0.4463</c:v>
                </c:pt>
                <c:pt idx="5739">
                  <c:v>0.4462</c:v>
                </c:pt>
                <c:pt idx="5740">
                  <c:v>0.4462</c:v>
                </c:pt>
                <c:pt idx="5741">
                  <c:v>0.4461</c:v>
                </c:pt>
                <c:pt idx="5742">
                  <c:v>0.4461</c:v>
                </c:pt>
                <c:pt idx="5743">
                  <c:v>0.446</c:v>
                </c:pt>
                <c:pt idx="5744">
                  <c:v>0.446</c:v>
                </c:pt>
                <c:pt idx="5745">
                  <c:v>0.4462</c:v>
                </c:pt>
                <c:pt idx="5746">
                  <c:v>0.446</c:v>
                </c:pt>
                <c:pt idx="5747">
                  <c:v>0.446</c:v>
                </c:pt>
                <c:pt idx="5748">
                  <c:v>0.446</c:v>
                </c:pt>
                <c:pt idx="5749">
                  <c:v>0.446</c:v>
                </c:pt>
                <c:pt idx="5750">
                  <c:v>0.4458</c:v>
                </c:pt>
                <c:pt idx="5751">
                  <c:v>0.4458</c:v>
                </c:pt>
                <c:pt idx="5752">
                  <c:v>0.4458</c:v>
                </c:pt>
                <c:pt idx="5753">
                  <c:v>0.4457</c:v>
                </c:pt>
                <c:pt idx="5754">
                  <c:v>0.4457</c:v>
                </c:pt>
                <c:pt idx="5755">
                  <c:v>0.4457</c:v>
                </c:pt>
                <c:pt idx="5756">
                  <c:v>0.4456</c:v>
                </c:pt>
                <c:pt idx="5757">
                  <c:v>0.4456</c:v>
                </c:pt>
                <c:pt idx="5758">
                  <c:v>0.4455</c:v>
                </c:pt>
                <c:pt idx="5759">
                  <c:v>0.4455</c:v>
                </c:pt>
                <c:pt idx="5760">
                  <c:v>0.4454</c:v>
                </c:pt>
                <c:pt idx="5761">
                  <c:v>0.4454</c:v>
                </c:pt>
                <c:pt idx="5762">
                  <c:v>0.4453</c:v>
                </c:pt>
                <c:pt idx="5763">
                  <c:v>0.4453</c:v>
                </c:pt>
                <c:pt idx="5764">
                  <c:v>0.4452</c:v>
                </c:pt>
                <c:pt idx="5765">
                  <c:v>0.4453</c:v>
                </c:pt>
                <c:pt idx="5766">
                  <c:v>0.4452</c:v>
                </c:pt>
                <c:pt idx="5767">
                  <c:v>0.4451</c:v>
                </c:pt>
                <c:pt idx="5768">
                  <c:v>0.4451</c:v>
                </c:pt>
                <c:pt idx="5769">
                  <c:v>0.445</c:v>
                </c:pt>
                <c:pt idx="5770">
                  <c:v>0.4449</c:v>
                </c:pt>
                <c:pt idx="5771">
                  <c:v>0.4449</c:v>
                </c:pt>
                <c:pt idx="5772">
                  <c:v>0.4449</c:v>
                </c:pt>
                <c:pt idx="5773">
                  <c:v>0.4447</c:v>
                </c:pt>
                <c:pt idx="5774">
                  <c:v>0.4447</c:v>
                </c:pt>
                <c:pt idx="5775">
                  <c:v>0.4447</c:v>
                </c:pt>
                <c:pt idx="5776">
                  <c:v>0.4447</c:v>
                </c:pt>
                <c:pt idx="5777">
                  <c:v>0.4446</c:v>
                </c:pt>
                <c:pt idx="5778">
                  <c:v>0.4445</c:v>
                </c:pt>
                <c:pt idx="5779">
                  <c:v>0.4445</c:v>
                </c:pt>
                <c:pt idx="5780">
                  <c:v>0.4445</c:v>
                </c:pt>
                <c:pt idx="5781">
                  <c:v>0.4445</c:v>
                </c:pt>
                <c:pt idx="5782">
                  <c:v>0.4445</c:v>
                </c:pt>
                <c:pt idx="5783">
                  <c:v>0.4445</c:v>
                </c:pt>
                <c:pt idx="5784">
                  <c:v>0.4444</c:v>
                </c:pt>
                <c:pt idx="5785">
                  <c:v>0.4443</c:v>
                </c:pt>
                <c:pt idx="5786">
                  <c:v>0.4443</c:v>
                </c:pt>
                <c:pt idx="5787">
                  <c:v>0.4443</c:v>
                </c:pt>
                <c:pt idx="5788">
                  <c:v>0.4443</c:v>
                </c:pt>
                <c:pt idx="5789">
                  <c:v>0.4445</c:v>
                </c:pt>
                <c:pt idx="5790">
                  <c:v>0.4445</c:v>
                </c:pt>
                <c:pt idx="5791">
                  <c:v>0.4444</c:v>
                </c:pt>
                <c:pt idx="5792">
                  <c:v>0.4444</c:v>
                </c:pt>
                <c:pt idx="5793">
                  <c:v>0.4443</c:v>
                </c:pt>
                <c:pt idx="5794">
                  <c:v>0.4443</c:v>
                </c:pt>
                <c:pt idx="5795">
                  <c:v>0.4443</c:v>
                </c:pt>
                <c:pt idx="5796">
                  <c:v>0.4443</c:v>
                </c:pt>
                <c:pt idx="5797">
                  <c:v>0.4444</c:v>
                </c:pt>
                <c:pt idx="5798">
                  <c:v>0.4445</c:v>
                </c:pt>
                <c:pt idx="5799">
                  <c:v>0.4447</c:v>
                </c:pt>
                <c:pt idx="5800">
                  <c:v>0.4449</c:v>
                </c:pt>
                <c:pt idx="5801">
                  <c:v>0.4452</c:v>
                </c:pt>
                <c:pt idx="5802">
                  <c:v>0.4451</c:v>
                </c:pt>
                <c:pt idx="5803">
                  <c:v>0.4449</c:v>
                </c:pt>
                <c:pt idx="5804">
                  <c:v>0.4449</c:v>
                </c:pt>
                <c:pt idx="5805">
                  <c:v>0.4449</c:v>
                </c:pt>
                <c:pt idx="5806">
                  <c:v>0.4448</c:v>
                </c:pt>
                <c:pt idx="5807">
                  <c:v>0.4448</c:v>
                </c:pt>
                <c:pt idx="5808">
                  <c:v>0.4448</c:v>
                </c:pt>
                <c:pt idx="5809">
                  <c:v>0.4447</c:v>
                </c:pt>
                <c:pt idx="5810">
                  <c:v>0.4446</c:v>
                </c:pt>
                <c:pt idx="5811">
                  <c:v>0.4445</c:v>
                </c:pt>
                <c:pt idx="5812">
                  <c:v>0.4445</c:v>
                </c:pt>
                <c:pt idx="5813">
                  <c:v>0.4443</c:v>
                </c:pt>
                <c:pt idx="5814">
                  <c:v>0.4443</c:v>
                </c:pt>
                <c:pt idx="5815">
                  <c:v>0.4444</c:v>
                </c:pt>
                <c:pt idx="5816">
                  <c:v>0.4444</c:v>
                </c:pt>
                <c:pt idx="5817">
                  <c:v>0.4445</c:v>
                </c:pt>
                <c:pt idx="5818">
                  <c:v>0.4445</c:v>
                </c:pt>
                <c:pt idx="5819">
                  <c:v>0.4444</c:v>
                </c:pt>
                <c:pt idx="5820">
                  <c:v>0.4444</c:v>
                </c:pt>
                <c:pt idx="5821">
                  <c:v>0.4444</c:v>
                </c:pt>
                <c:pt idx="5822">
                  <c:v>0.4445</c:v>
                </c:pt>
                <c:pt idx="5823">
                  <c:v>0.4447</c:v>
                </c:pt>
                <c:pt idx="5824">
                  <c:v>0.4447</c:v>
                </c:pt>
                <c:pt idx="5825">
                  <c:v>0.4445</c:v>
                </c:pt>
                <c:pt idx="5826">
                  <c:v>0.4443</c:v>
                </c:pt>
                <c:pt idx="5827">
                  <c:v>0.4441</c:v>
                </c:pt>
                <c:pt idx="5828">
                  <c:v>0.4442</c:v>
                </c:pt>
                <c:pt idx="5829">
                  <c:v>0.4444</c:v>
                </c:pt>
                <c:pt idx="5830">
                  <c:v>0.4447</c:v>
                </c:pt>
                <c:pt idx="5831">
                  <c:v>0.4448</c:v>
                </c:pt>
                <c:pt idx="5832">
                  <c:v>0.4447</c:v>
                </c:pt>
                <c:pt idx="5833">
                  <c:v>0.4444</c:v>
                </c:pt>
                <c:pt idx="5834">
                  <c:v>0.4441</c:v>
                </c:pt>
                <c:pt idx="5835">
                  <c:v>0.4438</c:v>
                </c:pt>
                <c:pt idx="5836">
                  <c:v>0.4437</c:v>
                </c:pt>
                <c:pt idx="5837">
                  <c:v>0.4436</c:v>
                </c:pt>
                <c:pt idx="5838">
                  <c:v>0.4436</c:v>
                </c:pt>
                <c:pt idx="5839">
                  <c:v>0.4437</c:v>
                </c:pt>
                <c:pt idx="5840">
                  <c:v>0.4439</c:v>
                </c:pt>
                <c:pt idx="5841">
                  <c:v>0.4441</c:v>
                </c:pt>
                <c:pt idx="5842">
                  <c:v>0.4442</c:v>
                </c:pt>
                <c:pt idx="5843">
                  <c:v>0.4442</c:v>
                </c:pt>
                <c:pt idx="5844">
                  <c:v>0.4442</c:v>
                </c:pt>
                <c:pt idx="5845">
                  <c:v>0.4442</c:v>
                </c:pt>
                <c:pt idx="5846">
                  <c:v>0.4441</c:v>
                </c:pt>
                <c:pt idx="5847">
                  <c:v>0.444</c:v>
                </c:pt>
                <c:pt idx="5848">
                  <c:v>0.4439</c:v>
                </c:pt>
                <c:pt idx="5849">
                  <c:v>0.4437</c:v>
                </c:pt>
                <c:pt idx="5850">
                  <c:v>0.4436</c:v>
                </c:pt>
                <c:pt idx="5851">
                  <c:v>0.4436</c:v>
                </c:pt>
                <c:pt idx="5852">
                  <c:v>0.4437</c:v>
                </c:pt>
                <c:pt idx="5853">
                  <c:v>0.4437</c:v>
                </c:pt>
                <c:pt idx="5854">
                  <c:v>0.4439</c:v>
                </c:pt>
                <c:pt idx="5855">
                  <c:v>0.444</c:v>
                </c:pt>
                <c:pt idx="5856">
                  <c:v>0.4441</c:v>
                </c:pt>
                <c:pt idx="5857">
                  <c:v>0.4441</c:v>
                </c:pt>
                <c:pt idx="5858">
                  <c:v>0.444</c:v>
                </c:pt>
                <c:pt idx="5859">
                  <c:v>0.4439</c:v>
                </c:pt>
                <c:pt idx="5860">
                  <c:v>0.4439</c:v>
                </c:pt>
                <c:pt idx="5861">
                  <c:v>0.4439</c:v>
                </c:pt>
                <c:pt idx="5862">
                  <c:v>0.4437</c:v>
                </c:pt>
                <c:pt idx="5863">
                  <c:v>0.4437</c:v>
                </c:pt>
                <c:pt idx="5864">
                  <c:v>0.4437</c:v>
                </c:pt>
                <c:pt idx="5865">
                  <c:v>0.4437</c:v>
                </c:pt>
                <c:pt idx="5866">
                  <c:v>0.4437</c:v>
                </c:pt>
                <c:pt idx="5867">
                  <c:v>0.4437</c:v>
                </c:pt>
                <c:pt idx="5868">
                  <c:v>0.4436</c:v>
                </c:pt>
                <c:pt idx="5869">
                  <c:v>0.4436</c:v>
                </c:pt>
                <c:pt idx="5870">
                  <c:v>0.4435</c:v>
                </c:pt>
                <c:pt idx="5871">
                  <c:v>0.4434</c:v>
                </c:pt>
                <c:pt idx="5872">
                  <c:v>0.4434</c:v>
                </c:pt>
                <c:pt idx="5873">
                  <c:v>0.4433</c:v>
                </c:pt>
                <c:pt idx="5874">
                  <c:v>0.4433</c:v>
                </c:pt>
                <c:pt idx="5875">
                  <c:v>0.4433</c:v>
                </c:pt>
                <c:pt idx="5876">
                  <c:v>0.4434</c:v>
                </c:pt>
                <c:pt idx="5877">
                  <c:v>0.4434</c:v>
                </c:pt>
                <c:pt idx="5878">
                  <c:v>0.4434</c:v>
                </c:pt>
                <c:pt idx="5879">
                  <c:v>0.4434</c:v>
                </c:pt>
                <c:pt idx="5880">
                  <c:v>0.4433</c:v>
                </c:pt>
                <c:pt idx="5881">
                  <c:v>0.4432</c:v>
                </c:pt>
                <c:pt idx="5882">
                  <c:v>0.4431</c:v>
                </c:pt>
                <c:pt idx="5883">
                  <c:v>0.4431</c:v>
                </c:pt>
                <c:pt idx="5884">
                  <c:v>0.4431</c:v>
                </c:pt>
                <c:pt idx="5885">
                  <c:v>0.4431</c:v>
                </c:pt>
                <c:pt idx="5886">
                  <c:v>0.4431</c:v>
                </c:pt>
                <c:pt idx="5887">
                  <c:v>0.4432</c:v>
                </c:pt>
                <c:pt idx="5888">
                  <c:v>0.4432</c:v>
                </c:pt>
                <c:pt idx="5889">
                  <c:v>0.4431</c:v>
                </c:pt>
                <c:pt idx="5890">
                  <c:v>0.4431</c:v>
                </c:pt>
                <c:pt idx="5891">
                  <c:v>0.443</c:v>
                </c:pt>
                <c:pt idx="5892">
                  <c:v>0.4429</c:v>
                </c:pt>
                <c:pt idx="5893">
                  <c:v>0.4429</c:v>
                </c:pt>
                <c:pt idx="5894">
                  <c:v>0.4428</c:v>
                </c:pt>
                <c:pt idx="5895">
                  <c:v>0.4428</c:v>
                </c:pt>
                <c:pt idx="5896">
                  <c:v>0.4428</c:v>
                </c:pt>
                <c:pt idx="5897">
                  <c:v>0.4428</c:v>
                </c:pt>
                <c:pt idx="5898">
                  <c:v>0.4428</c:v>
                </c:pt>
                <c:pt idx="5899">
                  <c:v>0.4427</c:v>
                </c:pt>
                <c:pt idx="5900">
                  <c:v>0.4427</c:v>
                </c:pt>
                <c:pt idx="5901">
                  <c:v>0.4427</c:v>
                </c:pt>
                <c:pt idx="5902">
                  <c:v>0.4427</c:v>
                </c:pt>
                <c:pt idx="5903">
                  <c:v>0.4427</c:v>
                </c:pt>
                <c:pt idx="5904">
                  <c:v>0.4427</c:v>
                </c:pt>
                <c:pt idx="5905">
                  <c:v>0.4426</c:v>
                </c:pt>
                <c:pt idx="5906">
                  <c:v>0.4424</c:v>
                </c:pt>
                <c:pt idx="5907">
                  <c:v>0.4423</c:v>
                </c:pt>
                <c:pt idx="5908">
                  <c:v>0.4423</c:v>
                </c:pt>
                <c:pt idx="5909">
                  <c:v>0.4423</c:v>
                </c:pt>
                <c:pt idx="5910">
                  <c:v>0.4422</c:v>
                </c:pt>
                <c:pt idx="5911">
                  <c:v>0.4422</c:v>
                </c:pt>
                <c:pt idx="5912">
                  <c:v>0.4421</c:v>
                </c:pt>
                <c:pt idx="5913">
                  <c:v>0.442</c:v>
                </c:pt>
                <c:pt idx="5914">
                  <c:v>0.442</c:v>
                </c:pt>
                <c:pt idx="5915">
                  <c:v>0.442</c:v>
                </c:pt>
                <c:pt idx="5916">
                  <c:v>0.4422</c:v>
                </c:pt>
                <c:pt idx="5917">
                  <c:v>0.4422</c:v>
                </c:pt>
                <c:pt idx="5918">
                  <c:v>0.4422</c:v>
                </c:pt>
                <c:pt idx="5919">
                  <c:v>0.4421</c:v>
                </c:pt>
                <c:pt idx="5920">
                  <c:v>0.442</c:v>
                </c:pt>
                <c:pt idx="5921">
                  <c:v>0.442</c:v>
                </c:pt>
                <c:pt idx="5922">
                  <c:v>0.442</c:v>
                </c:pt>
                <c:pt idx="5923">
                  <c:v>0.4421</c:v>
                </c:pt>
                <c:pt idx="5924">
                  <c:v>0.442</c:v>
                </c:pt>
                <c:pt idx="5925">
                  <c:v>0.4419</c:v>
                </c:pt>
                <c:pt idx="5926">
                  <c:v>0.4418</c:v>
                </c:pt>
                <c:pt idx="5927">
                  <c:v>0.4418</c:v>
                </c:pt>
                <c:pt idx="5928">
                  <c:v>0.4418</c:v>
                </c:pt>
                <c:pt idx="5929">
                  <c:v>0.4418</c:v>
                </c:pt>
                <c:pt idx="5930">
                  <c:v>0.4418</c:v>
                </c:pt>
                <c:pt idx="5931">
                  <c:v>0.4418</c:v>
                </c:pt>
                <c:pt idx="5932">
                  <c:v>0.4418</c:v>
                </c:pt>
                <c:pt idx="5933">
                  <c:v>0.4418</c:v>
                </c:pt>
                <c:pt idx="5934">
                  <c:v>0.4418</c:v>
                </c:pt>
                <c:pt idx="5935">
                  <c:v>0.442</c:v>
                </c:pt>
                <c:pt idx="5936">
                  <c:v>0.442</c:v>
                </c:pt>
                <c:pt idx="5937">
                  <c:v>0.4418</c:v>
                </c:pt>
                <c:pt idx="5938">
                  <c:v>0.4416</c:v>
                </c:pt>
                <c:pt idx="5939">
                  <c:v>0.4416</c:v>
                </c:pt>
                <c:pt idx="5940">
                  <c:v>0.4418</c:v>
                </c:pt>
                <c:pt idx="5941">
                  <c:v>0.442</c:v>
                </c:pt>
                <c:pt idx="5942">
                  <c:v>0.4418</c:v>
                </c:pt>
                <c:pt idx="5943">
                  <c:v>0.4416</c:v>
                </c:pt>
                <c:pt idx="5944">
                  <c:v>0.4416</c:v>
                </c:pt>
                <c:pt idx="5945">
                  <c:v>0.4416</c:v>
                </c:pt>
                <c:pt idx="5946">
                  <c:v>0.4416</c:v>
                </c:pt>
                <c:pt idx="5947">
                  <c:v>0.4416</c:v>
                </c:pt>
                <c:pt idx="5948">
                  <c:v>0.4416</c:v>
                </c:pt>
                <c:pt idx="5949">
                  <c:v>0.4418</c:v>
                </c:pt>
                <c:pt idx="5950">
                  <c:v>0.4418</c:v>
                </c:pt>
                <c:pt idx="5951">
                  <c:v>0.4418</c:v>
                </c:pt>
                <c:pt idx="5952">
                  <c:v>0.4419</c:v>
                </c:pt>
                <c:pt idx="5953">
                  <c:v>0.442</c:v>
                </c:pt>
                <c:pt idx="5954">
                  <c:v>0.442</c:v>
                </c:pt>
                <c:pt idx="5955">
                  <c:v>0.442</c:v>
                </c:pt>
                <c:pt idx="5956">
                  <c:v>0.442</c:v>
                </c:pt>
                <c:pt idx="5957">
                  <c:v>0.4418</c:v>
                </c:pt>
                <c:pt idx="5958">
                  <c:v>0.4417</c:v>
                </c:pt>
                <c:pt idx="5959">
                  <c:v>0.4418</c:v>
                </c:pt>
                <c:pt idx="5960">
                  <c:v>0.4418</c:v>
                </c:pt>
                <c:pt idx="5961">
                  <c:v>0.4418</c:v>
                </c:pt>
                <c:pt idx="5962">
                  <c:v>0.4418</c:v>
                </c:pt>
                <c:pt idx="5963">
                  <c:v>0.4418</c:v>
                </c:pt>
                <c:pt idx="5964">
                  <c:v>0.4418</c:v>
                </c:pt>
                <c:pt idx="5965">
                  <c:v>0.4417</c:v>
                </c:pt>
                <c:pt idx="5966">
                  <c:v>0.4417</c:v>
                </c:pt>
                <c:pt idx="5967">
                  <c:v>0.4418</c:v>
                </c:pt>
                <c:pt idx="5968">
                  <c:v>0.4418</c:v>
                </c:pt>
                <c:pt idx="5969">
                  <c:v>0.4416</c:v>
                </c:pt>
                <c:pt idx="5970">
                  <c:v>0.4415</c:v>
                </c:pt>
                <c:pt idx="5971">
                  <c:v>0.4415</c:v>
                </c:pt>
                <c:pt idx="5972">
                  <c:v>0.4416</c:v>
                </c:pt>
                <c:pt idx="5973">
                  <c:v>0.4415</c:v>
                </c:pt>
                <c:pt idx="5974">
                  <c:v>0.4415</c:v>
                </c:pt>
                <c:pt idx="5975">
                  <c:v>0.4414</c:v>
                </c:pt>
                <c:pt idx="5976">
                  <c:v>0.4414</c:v>
                </c:pt>
                <c:pt idx="5977">
                  <c:v>0.4413</c:v>
                </c:pt>
                <c:pt idx="5978">
                  <c:v>0.4412</c:v>
                </c:pt>
                <c:pt idx="5979">
                  <c:v>0.4413</c:v>
                </c:pt>
                <c:pt idx="5980">
                  <c:v>0.4413</c:v>
                </c:pt>
                <c:pt idx="5981">
                  <c:v>0.4412</c:v>
                </c:pt>
                <c:pt idx="5982">
                  <c:v>0.4412</c:v>
                </c:pt>
                <c:pt idx="5983">
                  <c:v>0.4412</c:v>
                </c:pt>
                <c:pt idx="5984">
                  <c:v>0.4412</c:v>
                </c:pt>
                <c:pt idx="5985">
                  <c:v>0.4412</c:v>
                </c:pt>
                <c:pt idx="5986">
                  <c:v>0.4412</c:v>
                </c:pt>
                <c:pt idx="5987">
                  <c:v>0.4411</c:v>
                </c:pt>
                <c:pt idx="5988">
                  <c:v>0.4411</c:v>
                </c:pt>
                <c:pt idx="5989">
                  <c:v>0.441</c:v>
                </c:pt>
                <c:pt idx="5990">
                  <c:v>0.4408</c:v>
                </c:pt>
                <c:pt idx="5991">
                  <c:v>0.4408</c:v>
                </c:pt>
                <c:pt idx="5992">
                  <c:v>0.4409</c:v>
                </c:pt>
                <c:pt idx="5993">
                  <c:v>0.4408</c:v>
                </c:pt>
                <c:pt idx="5994">
                  <c:v>0.4408</c:v>
                </c:pt>
                <c:pt idx="5995">
                  <c:v>0.4408</c:v>
                </c:pt>
                <c:pt idx="5996">
                  <c:v>0.4408</c:v>
                </c:pt>
                <c:pt idx="5997">
                  <c:v>0.4408</c:v>
                </c:pt>
                <c:pt idx="5998">
                  <c:v>0.4406</c:v>
                </c:pt>
                <c:pt idx="5999">
                  <c:v>0.4406</c:v>
                </c:pt>
                <c:pt idx="6000">
                  <c:v>0.4406</c:v>
                </c:pt>
                <c:pt idx="6001">
                  <c:v>0.4406</c:v>
                </c:pt>
                <c:pt idx="6002">
                  <c:v>0.4404</c:v>
                </c:pt>
                <c:pt idx="6003">
                  <c:v>0.4403</c:v>
                </c:pt>
                <c:pt idx="6004">
                  <c:v>0.4402</c:v>
                </c:pt>
                <c:pt idx="6005">
                  <c:v>0.44</c:v>
                </c:pt>
                <c:pt idx="6006">
                  <c:v>0.4397</c:v>
                </c:pt>
                <c:pt idx="6007">
                  <c:v>0.4396</c:v>
                </c:pt>
                <c:pt idx="6008">
                  <c:v>0.4395</c:v>
                </c:pt>
                <c:pt idx="6009">
                  <c:v>0.4394</c:v>
                </c:pt>
                <c:pt idx="6010">
                  <c:v>0.4393</c:v>
                </c:pt>
                <c:pt idx="6011">
                  <c:v>0.4393</c:v>
                </c:pt>
                <c:pt idx="6012">
                  <c:v>0.4393</c:v>
                </c:pt>
                <c:pt idx="6013">
                  <c:v>0.4392</c:v>
                </c:pt>
                <c:pt idx="6014">
                  <c:v>0.4393</c:v>
                </c:pt>
                <c:pt idx="6015">
                  <c:v>0.4394</c:v>
                </c:pt>
                <c:pt idx="6016">
                  <c:v>0.4394</c:v>
                </c:pt>
                <c:pt idx="6017">
                  <c:v>0.4393</c:v>
                </c:pt>
                <c:pt idx="6018">
                  <c:v>0.4391</c:v>
                </c:pt>
                <c:pt idx="6019">
                  <c:v>0.439</c:v>
                </c:pt>
                <c:pt idx="6020">
                  <c:v>0.4389</c:v>
                </c:pt>
                <c:pt idx="6021">
                  <c:v>0.4389</c:v>
                </c:pt>
                <c:pt idx="6022">
                  <c:v>0.4389</c:v>
                </c:pt>
                <c:pt idx="6023">
                  <c:v>0.4389</c:v>
                </c:pt>
                <c:pt idx="6024">
                  <c:v>0.4389</c:v>
                </c:pt>
                <c:pt idx="6025">
                  <c:v>0.4389</c:v>
                </c:pt>
                <c:pt idx="6026">
                  <c:v>0.4389</c:v>
                </c:pt>
                <c:pt idx="6027">
                  <c:v>0.4387</c:v>
                </c:pt>
                <c:pt idx="6028">
                  <c:v>0.4387</c:v>
                </c:pt>
                <c:pt idx="6029">
                  <c:v>0.4387</c:v>
                </c:pt>
                <c:pt idx="6030">
                  <c:v>0.4387</c:v>
                </c:pt>
                <c:pt idx="6031">
                  <c:v>0.4387</c:v>
                </c:pt>
                <c:pt idx="6032">
                  <c:v>0.4387</c:v>
                </c:pt>
                <c:pt idx="6033">
                  <c:v>0.4386</c:v>
                </c:pt>
                <c:pt idx="6034">
                  <c:v>0.4385</c:v>
                </c:pt>
                <c:pt idx="6035">
                  <c:v>0.4385</c:v>
                </c:pt>
                <c:pt idx="6036">
                  <c:v>0.4384</c:v>
                </c:pt>
                <c:pt idx="6037">
                  <c:v>0.4383</c:v>
                </c:pt>
                <c:pt idx="6038">
                  <c:v>0.4383</c:v>
                </c:pt>
                <c:pt idx="6039">
                  <c:v>0.4383</c:v>
                </c:pt>
                <c:pt idx="6040">
                  <c:v>0.4383</c:v>
                </c:pt>
                <c:pt idx="6041">
                  <c:v>0.4383</c:v>
                </c:pt>
                <c:pt idx="6042">
                  <c:v>0.4382</c:v>
                </c:pt>
                <c:pt idx="6043">
                  <c:v>0.4382</c:v>
                </c:pt>
                <c:pt idx="6044">
                  <c:v>0.4382</c:v>
                </c:pt>
                <c:pt idx="6045">
                  <c:v>0.4383</c:v>
                </c:pt>
                <c:pt idx="6046">
                  <c:v>0.4382</c:v>
                </c:pt>
                <c:pt idx="6047">
                  <c:v>0.4381</c:v>
                </c:pt>
                <c:pt idx="6048">
                  <c:v>0.438</c:v>
                </c:pt>
                <c:pt idx="6049">
                  <c:v>0.4381</c:v>
                </c:pt>
                <c:pt idx="6050">
                  <c:v>0.4381</c:v>
                </c:pt>
                <c:pt idx="6051">
                  <c:v>0.4381</c:v>
                </c:pt>
                <c:pt idx="6052">
                  <c:v>0.4381</c:v>
                </c:pt>
                <c:pt idx="6053">
                  <c:v>0.4381</c:v>
                </c:pt>
                <c:pt idx="6054">
                  <c:v>0.438</c:v>
                </c:pt>
                <c:pt idx="6055">
                  <c:v>0.438</c:v>
                </c:pt>
                <c:pt idx="6056">
                  <c:v>0.4379</c:v>
                </c:pt>
                <c:pt idx="6057">
                  <c:v>0.4379</c:v>
                </c:pt>
                <c:pt idx="6058">
                  <c:v>0.438</c:v>
                </c:pt>
                <c:pt idx="6059">
                  <c:v>0.4379</c:v>
                </c:pt>
                <c:pt idx="6060">
                  <c:v>0.4379</c:v>
                </c:pt>
                <c:pt idx="6061">
                  <c:v>0.4379</c:v>
                </c:pt>
                <c:pt idx="6062">
                  <c:v>0.4378</c:v>
                </c:pt>
                <c:pt idx="6063">
                  <c:v>0.4378</c:v>
                </c:pt>
                <c:pt idx="6064">
                  <c:v>0.4379</c:v>
                </c:pt>
                <c:pt idx="6065">
                  <c:v>0.4379</c:v>
                </c:pt>
                <c:pt idx="6066">
                  <c:v>0.438</c:v>
                </c:pt>
                <c:pt idx="6067">
                  <c:v>0.438</c:v>
                </c:pt>
                <c:pt idx="6068">
                  <c:v>0.438</c:v>
                </c:pt>
                <c:pt idx="6069">
                  <c:v>0.438</c:v>
                </c:pt>
                <c:pt idx="6070">
                  <c:v>0.4379</c:v>
                </c:pt>
                <c:pt idx="6071">
                  <c:v>0.4379</c:v>
                </c:pt>
                <c:pt idx="6072">
                  <c:v>0.4379</c:v>
                </c:pt>
                <c:pt idx="6073">
                  <c:v>0.4379</c:v>
                </c:pt>
                <c:pt idx="6074">
                  <c:v>0.4379</c:v>
                </c:pt>
                <c:pt idx="6075">
                  <c:v>0.4379</c:v>
                </c:pt>
                <c:pt idx="6076">
                  <c:v>0.4379</c:v>
                </c:pt>
                <c:pt idx="6077">
                  <c:v>0.4379</c:v>
                </c:pt>
                <c:pt idx="6078">
                  <c:v>0.4378</c:v>
                </c:pt>
                <c:pt idx="6079">
                  <c:v>0.4378</c:v>
                </c:pt>
                <c:pt idx="6080">
                  <c:v>0.4379</c:v>
                </c:pt>
                <c:pt idx="6081">
                  <c:v>0.4378</c:v>
                </c:pt>
                <c:pt idx="6082">
                  <c:v>0.4378</c:v>
                </c:pt>
                <c:pt idx="6083">
                  <c:v>0.4378</c:v>
                </c:pt>
                <c:pt idx="6084">
                  <c:v>0.4378</c:v>
                </c:pt>
                <c:pt idx="6085">
                  <c:v>0.4379</c:v>
                </c:pt>
                <c:pt idx="6086">
                  <c:v>0.4379</c:v>
                </c:pt>
                <c:pt idx="6087">
                  <c:v>0.4378</c:v>
                </c:pt>
                <c:pt idx="6088">
                  <c:v>0.4376</c:v>
                </c:pt>
                <c:pt idx="6089">
                  <c:v>0.4374</c:v>
                </c:pt>
                <c:pt idx="6090">
                  <c:v>0.4374</c:v>
                </c:pt>
                <c:pt idx="6091">
                  <c:v>0.4374</c:v>
                </c:pt>
                <c:pt idx="6092">
                  <c:v>0.4374</c:v>
                </c:pt>
                <c:pt idx="6093">
                  <c:v>0.4373</c:v>
                </c:pt>
                <c:pt idx="6094">
                  <c:v>0.4372</c:v>
                </c:pt>
                <c:pt idx="6095">
                  <c:v>0.4371</c:v>
                </c:pt>
                <c:pt idx="6096">
                  <c:v>0.437</c:v>
                </c:pt>
                <c:pt idx="6097">
                  <c:v>0.437</c:v>
                </c:pt>
                <c:pt idx="6098">
                  <c:v>0.4369</c:v>
                </c:pt>
                <c:pt idx="6099">
                  <c:v>0.4368</c:v>
                </c:pt>
                <c:pt idx="6100">
                  <c:v>0.4367</c:v>
                </c:pt>
                <c:pt idx="6101">
                  <c:v>0.4368</c:v>
                </c:pt>
                <c:pt idx="6102">
                  <c:v>0.4368</c:v>
                </c:pt>
                <c:pt idx="6103">
                  <c:v>0.4368</c:v>
                </c:pt>
                <c:pt idx="6104">
                  <c:v>0.4367</c:v>
                </c:pt>
                <c:pt idx="6105">
                  <c:v>0.4367</c:v>
                </c:pt>
                <c:pt idx="6106">
                  <c:v>0.4366</c:v>
                </c:pt>
                <c:pt idx="6107">
                  <c:v>0.4366</c:v>
                </c:pt>
                <c:pt idx="6108">
                  <c:v>0.4366</c:v>
                </c:pt>
                <c:pt idx="6109">
                  <c:v>0.4365</c:v>
                </c:pt>
                <c:pt idx="6110">
                  <c:v>0.4366</c:v>
                </c:pt>
                <c:pt idx="6111">
                  <c:v>0.4366</c:v>
                </c:pt>
                <c:pt idx="6112">
                  <c:v>0.4366</c:v>
                </c:pt>
                <c:pt idx="6113">
                  <c:v>0.4366</c:v>
                </c:pt>
                <c:pt idx="6114">
                  <c:v>0.4366</c:v>
                </c:pt>
                <c:pt idx="6115">
                  <c:v>0.4365</c:v>
                </c:pt>
                <c:pt idx="6116">
                  <c:v>0.4364</c:v>
                </c:pt>
                <c:pt idx="6117">
                  <c:v>0.4364</c:v>
                </c:pt>
                <c:pt idx="6118">
                  <c:v>0.4364</c:v>
                </c:pt>
                <c:pt idx="6119">
                  <c:v>0.4363</c:v>
                </c:pt>
                <c:pt idx="6120">
                  <c:v>0.4363</c:v>
                </c:pt>
                <c:pt idx="6121">
                  <c:v>0.4364</c:v>
                </c:pt>
                <c:pt idx="6122">
                  <c:v>0.4364</c:v>
                </c:pt>
                <c:pt idx="6123">
                  <c:v>0.4363</c:v>
                </c:pt>
                <c:pt idx="6124">
                  <c:v>0.4363</c:v>
                </c:pt>
                <c:pt idx="6125">
                  <c:v>0.4363</c:v>
                </c:pt>
                <c:pt idx="6126">
                  <c:v>0.4363</c:v>
                </c:pt>
                <c:pt idx="6127">
                  <c:v>0.4362</c:v>
                </c:pt>
                <c:pt idx="6128">
                  <c:v>0.4362</c:v>
                </c:pt>
                <c:pt idx="6129">
                  <c:v>0.4362</c:v>
                </c:pt>
                <c:pt idx="6130">
                  <c:v>0.4362</c:v>
                </c:pt>
                <c:pt idx="6131">
                  <c:v>0.4362</c:v>
                </c:pt>
                <c:pt idx="6132">
                  <c:v>0.4361</c:v>
                </c:pt>
                <c:pt idx="6133">
                  <c:v>0.4361</c:v>
                </c:pt>
                <c:pt idx="6134">
                  <c:v>0.4362</c:v>
                </c:pt>
                <c:pt idx="6135">
                  <c:v>0.4362</c:v>
                </c:pt>
                <c:pt idx="6136">
                  <c:v>0.4362</c:v>
                </c:pt>
                <c:pt idx="6137">
                  <c:v>0.4362</c:v>
                </c:pt>
                <c:pt idx="6138">
                  <c:v>0.4362</c:v>
                </c:pt>
                <c:pt idx="6139">
                  <c:v>0.4362</c:v>
                </c:pt>
                <c:pt idx="6140">
                  <c:v>0.4363</c:v>
                </c:pt>
                <c:pt idx="6141">
                  <c:v>0.4364</c:v>
                </c:pt>
                <c:pt idx="6142">
                  <c:v>0.4364</c:v>
                </c:pt>
                <c:pt idx="6143">
                  <c:v>0.4364</c:v>
                </c:pt>
                <c:pt idx="6144">
                  <c:v>0.4364</c:v>
                </c:pt>
                <c:pt idx="6145">
                  <c:v>0.4364</c:v>
                </c:pt>
                <c:pt idx="6146">
                  <c:v>0.4364</c:v>
                </c:pt>
                <c:pt idx="6147">
                  <c:v>0.4365</c:v>
                </c:pt>
                <c:pt idx="6148">
                  <c:v>0.4366</c:v>
                </c:pt>
                <c:pt idx="6149">
                  <c:v>0.4364</c:v>
                </c:pt>
                <c:pt idx="6150">
                  <c:v>0.4364</c:v>
                </c:pt>
                <c:pt idx="6151">
                  <c:v>0.4364</c:v>
                </c:pt>
                <c:pt idx="6152">
                  <c:v>0.4364</c:v>
                </c:pt>
                <c:pt idx="6153">
                  <c:v>0.4364</c:v>
                </c:pt>
                <c:pt idx="6154">
                  <c:v>0.4364</c:v>
                </c:pt>
                <c:pt idx="6155">
                  <c:v>0.4364</c:v>
                </c:pt>
                <c:pt idx="6156">
                  <c:v>0.4364</c:v>
                </c:pt>
                <c:pt idx="6157">
                  <c:v>0.4364</c:v>
                </c:pt>
                <c:pt idx="6158">
                  <c:v>0.4364</c:v>
                </c:pt>
                <c:pt idx="6159">
                  <c:v>0.4364</c:v>
                </c:pt>
                <c:pt idx="6160">
                  <c:v>0.4363</c:v>
                </c:pt>
                <c:pt idx="6161">
                  <c:v>0.4364</c:v>
                </c:pt>
                <c:pt idx="6162">
                  <c:v>0.4364</c:v>
                </c:pt>
                <c:pt idx="6163">
                  <c:v>0.4364</c:v>
                </c:pt>
                <c:pt idx="6164">
                  <c:v>0.4364</c:v>
                </c:pt>
                <c:pt idx="6165">
                  <c:v>0.4364</c:v>
                </c:pt>
                <c:pt idx="6166">
                  <c:v>0.4363</c:v>
                </c:pt>
                <c:pt idx="6167">
                  <c:v>0.4363</c:v>
                </c:pt>
                <c:pt idx="6168">
                  <c:v>0.4364</c:v>
                </c:pt>
                <c:pt idx="6169">
                  <c:v>0.4363</c:v>
                </c:pt>
                <c:pt idx="6170">
                  <c:v>0.4362</c:v>
                </c:pt>
                <c:pt idx="6171">
                  <c:v>0.4363</c:v>
                </c:pt>
                <c:pt idx="6172">
                  <c:v>0.4362</c:v>
                </c:pt>
                <c:pt idx="6173">
                  <c:v>0.4363</c:v>
                </c:pt>
                <c:pt idx="6174">
                  <c:v>0.4364</c:v>
                </c:pt>
                <c:pt idx="6175">
                  <c:v>0.4365</c:v>
                </c:pt>
                <c:pt idx="6176">
                  <c:v>0.4362</c:v>
                </c:pt>
                <c:pt idx="6177">
                  <c:v>0.4361</c:v>
                </c:pt>
                <c:pt idx="6178">
                  <c:v>0.4361</c:v>
                </c:pt>
                <c:pt idx="6179">
                  <c:v>0.436</c:v>
                </c:pt>
                <c:pt idx="6180">
                  <c:v>0.4361</c:v>
                </c:pt>
                <c:pt idx="6181">
                  <c:v>0.4362</c:v>
                </c:pt>
                <c:pt idx="6182">
                  <c:v>0.4361</c:v>
                </c:pt>
                <c:pt idx="6183">
                  <c:v>0.4359</c:v>
                </c:pt>
                <c:pt idx="6184">
                  <c:v>0.4359</c:v>
                </c:pt>
                <c:pt idx="6185">
                  <c:v>0.4359</c:v>
                </c:pt>
                <c:pt idx="6186">
                  <c:v>0.4359</c:v>
                </c:pt>
                <c:pt idx="6187">
                  <c:v>0.4359</c:v>
                </c:pt>
                <c:pt idx="6188">
                  <c:v>0.4358</c:v>
                </c:pt>
                <c:pt idx="6189">
                  <c:v>0.4358</c:v>
                </c:pt>
                <c:pt idx="6190">
                  <c:v>0.4358</c:v>
                </c:pt>
                <c:pt idx="6191">
                  <c:v>0.4357</c:v>
                </c:pt>
                <c:pt idx="6192">
                  <c:v>0.4356</c:v>
                </c:pt>
                <c:pt idx="6193">
                  <c:v>0.4356</c:v>
                </c:pt>
                <c:pt idx="6194">
                  <c:v>0.4357</c:v>
                </c:pt>
                <c:pt idx="6195">
                  <c:v>0.4357</c:v>
                </c:pt>
                <c:pt idx="6196">
                  <c:v>0.4357</c:v>
                </c:pt>
                <c:pt idx="6197">
                  <c:v>0.4356</c:v>
                </c:pt>
                <c:pt idx="6198">
                  <c:v>0.4355</c:v>
                </c:pt>
                <c:pt idx="6199">
                  <c:v>0.4355</c:v>
                </c:pt>
                <c:pt idx="6200">
                  <c:v>0.4355</c:v>
                </c:pt>
                <c:pt idx="6201">
                  <c:v>0.4354</c:v>
                </c:pt>
                <c:pt idx="6202">
                  <c:v>0.4354</c:v>
                </c:pt>
                <c:pt idx="6203">
                  <c:v>0.4353</c:v>
                </c:pt>
                <c:pt idx="6204">
                  <c:v>0.4353</c:v>
                </c:pt>
                <c:pt idx="6205">
                  <c:v>0.4353</c:v>
                </c:pt>
                <c:pt idx="6206">
                  <c:v>0.4353</c:v>
                </c:pt>
                <c:pt idx="6207">
                  <c:v>0.4353</c:v>
                </c:pt>
                <c:pt idx="6208">
                  <c:v>0.4352</c:v>
                </c:pt>
                <c:pt idx="6209">
                  <c:v>0.4352</c:v>
                </c:pt>
                <c:pt idx="6210">
                  <c:v>0.4353</c:v>
                </c:pt>
                <c:pt idx="6211">
                  <c:v>0.4353</c:v>
                </c:pt>
                <c:pt idx="6212">
                  <c:v>0.4353</c:v>
                </c:pt>
                <c:pt idx="6213">
                  <c:v>0.4353</c:v>
                </c:pt>
                <c:pt idx="6214">
                  <c:v>0.4351</c:v>
                </c:pt>
                <c:pt idx="6215">
                  <c:v>0.4351</c:v>
                </c:pt>
                <c:pt idx="6216">
                  <c:v>0.4352</c:v>
                </c:pt>
                <c:pt idx="6217">
                  <c:v>0.4351</c:v>
                </c:pt>
                <c:pt idx="6218">
                  <c:v>0.4351</c:v>
                </c:pt>
                <c:pt idx="6219">
                  <c:v>0.435</c:v>
                </c:pt>
                <c:pt idx="6220">
                  <c:v>0.4349</c:v>
                </c:pt>
                <c:pt idx="6221">
                  <c:v>0.435</c:v>
                </c:pt>
                <c:pt idx="6222">
                  <c:v>0.4351</c:v>
                </c:pt>
                <c:pt idx="6223">
                  <c:v>0.4349</c:v>
                </c:pt>
                <c:pt idx="6224">
                  <c:v>0.4348</c:v>
                </c:pt>
                <c:pt idx="6225">
                  <c:v>0.4348</c:v>
                </c:pt>
                <c:pt idx="6226">
                  <c:v>0.4348</c:v>
                </c:pt>
                <c:pt idx="6227">
                  <c:v>0.4348</c:v>
                </c:pt>
                <c:pt idx="6228">
                  <c:v>0.4347</c:v>
                </c:pt>
                <c:pt idx="6229">
                  <c:v>0.4347</c:v>
                </c:pt>
                <c:pt idx="6230">
                  <c:v>0.4347</c:v>
                </c:pt>
                <c:pt idx="6231">
                  <c:v>0.4347</c:v>
                </c:pt>
                <c:pt idx="6232">
                  <c:v>0.4347</c:v>
                </c:pt>
                <c:pt idx="6233">
                  <c:v>0.4347</c:v>
                </c:pt>
                <c:pt idx="6234">
                  <c:v>0.4347</c:v>
                </c:pt>
                <c:pt idx="6235">
                  <c:v>0.4348</c:v>
                </c:pt>
                <c:pt idx="6236">
                  <c:v>0.4349</c:v>
                </c:pt>
                <c:pt idx="6237">
                  <c:v>0.4348</c:v>
                </c:pt>
                <c:pt idx="6238">
                  <c:v>0.4347</c:v>
                </c:pt>
                <c:pt idx="6239">
                  <c:v>0.4347</c:v>
                </c:pt>
                <c:pt idx="6240">
                  <c:v>0.4347</c:v>
                </c:pt>
                <c:pt idx="6241">
                  <c:v>0.4347</c:v>
                </c:pt>
                <c:pt idx="6242">
                  <c:v>0.4347</c:v>
                </c:pt>
                <c:pt idx="6243">
                  <c:v>0.4347</c:v>
                </c:pt>
                <c:pt idx="6244">
                  <c:v>0.4347</c:v>
                </c:pt>
                <c:pt idx="6245">
                  <c:v>0.4348</c:v>
                </c:pt>
                <c:pt idx="6246">
                  <c:v>0.4347</c:v>
                </c:pt>
                <c:pt idx="6247">
                  <c:v>0.4347</c:v>
                </c:pt>
                <c:pt idx="6248">
                  <c:v>0.4346</c:v>
                </c:pt>
                <c:pt idx="6249">
                  <c:v>0.4346</c:v>
                </c:pt>
                <c:pt idx="6250">
                  <c:v>0.4346</c:v>
                </c:pt>
                <c:pt idx="6251">
                  <c:v>0.4346</c:v>
                </c:pt>
                <c:pt idx="6252">
                  <c:v>0.4345</c:v>
                </c:pt>
                <c:pt idx="6253">
                  <c:v>0.4345</c:v>
                </c:pt>
                <c:pt idx="6254">
                  <c:v>0.4345</c:v>
                </c:pt>
                <c:pt idx="6255">
                  <c:v>0.4345</c:v>
                </c:pt>
                <c:pt idx="6256">
                  <c:v>0.4345</c:v>
                </c:pt>
                <c:pt idx="6257">
                  <c:v>0.4345</c:v>
                </c:pt>
                <c:pt idx="6258">
                  <c:v>0.4344</c:v>
                </c:pt>
                <c:pt idx="6259">
                  <c:v>0.4344</c:v>
                </c:pt>
                <c:pt idx="6260">
                  <c:v>0.4343</c:v>
                </c:pt>
                <c:pt idx="6261">
                  <c:v>0.4343</c:v>
                </c:pt>
                <c:pt idx="6262">
                  <c:v>0.4343</c:v>
                </c:pt>
                <c:pt idx="6263">
                  <c:v>0.4343</c:v>
                </c:pt>
                <c:pt idx="6264">
                  <c:v>0.4342</c:v>
                </c:pt>
                <c:pt idx="6265">
                  <c:v>0.4343</c:v>
                </c:pt>
                <c:pt idx="6266">
                  <c:v>0.4342</c:v>
                </c:pt>
                <c:pt idx="6267">
                  <c:v>0.4341</c:v>
                </c:pt>
                <c:pt idx="6268">
                  <c:v>0.4341</c:v>
                </c:pt>
                <c:pt idx="6269">
                  <c:v>0.434</c:v>
                </c:pt>
                <c:pt idx="6270">
                  <c:v>0.434</c:v>
                </c:pt>
                <c:pt idx="6271">
                  <c:v>0.4339</c:v>
                </c:pt>
                <c:pt idx="6272">
                  <c:v>0.4337</c:v>
                </c:pt>
                <c:pt idx="6273">
                  <c:v>0.4336</c:v>
                </c:pt>
                <c:pt idx="6274">
                  <c:v>0.4334</c:v>
                </c:pt>
                <c:pt idx="6275">
                  <c:v>0.4332</c:v>
                </c:pt>
                <c:pt idx="6276">
                  <c:v>0.4329</c:v>
                </c:pt>
                <c:pt idx="6277">
                  <c:v>0.4327</c:v>
                </c:pt>
                <c:pt idx="6278">
                  <c:v>0.4325</c:v>
                </c:pt>
                <c:pt idx="6279">
                  <c:v>0.4322</c:v>
                </c:pt>
                <c:pt idx="6280">
                  <c:v>0.432</c:v>
                </c:pt>
                <c:pt idx="6281">
                  <c:v>0.4319</c:v>
                </c:pt>
                <c:pt idx="6282">
                  <c:v>0.4317</c:v>
                </c:pt>
                <c:pt idx="6283">
                  <c:v>0.4317</c:v>
                </c:pt>
                <c:pt idx="6284">
                  <c:v>0.4317</c:v>
                </c:pt>
                <c:pt idx="6285">
                  <c:v>0.4319</c:v>
                </c:pt>
                <c:pt idx="6286">
                  <c:v>0.4319</c:v>
                </c:pt>
                <c:pt idx="6287">
                  <c:v>0.4319</c:v>
                </c:pt>
                <c:pt idx="6288">
                  <c:v>0.4319</c:v>
                </c:pt>
                <c:pt idx="6289">
                  <c:v>0.4319</c:v>
                </c:pt>
                <c:pt idx="6290">
                  <c:v>0.432</c:v>
                </c:pt>
                <c:pt idx="6291">
                  <c:v>0.432</c:v>
                </c:pt>
                <c:pt idx="6292">
                  <c:v>0.4319</c:v>
                </c:pt>
                <c:pt idx="6293">
                  <c:v>0.4319</c:v>
                </c:pt>
                <c:pt idx="6294">
                  <c:v>0.4318</c:v>
                </c:pt>
                <c:pt idx="6295">
                  <c:v>0.4318</c:v>
                </c:pt>
                <c:pt idx="6296">
                  <c:v>0.4319</c:v>
                </c:pt>
                <c:pt idx="6297">
                  <c:v>0.4321</c:v>
                </c:pt>
                <c:pt idx="6298">
                  <c:v>0.4321</c:v>
                </c:pt>
                <c:pt idx="6299">
                  <c:v>0.4321</c:v>
                </c:pt>
                <c:pt idx="6300">
                  <c:v>0.4321</c:v>
                </c:pt>
                <c:pt idx="6301">
                  <c:v>0.4321</c:v>
                </c:pt>
                <c:pt idx="6302">
                  <c:v>0.432</c:v>
                </c:pt>
                <c:pt idx="6303">
                  <c:v>0.4319</c:v>
                </c:pt>
                <c:pt idx="6304">
                  <c:v>0.4318</c:v>
                </c:pt>
                <c:pt idx="6305">
                  <c:v>0.4319</c:v>
                </c:pt>
                <c:pt idx="6306">
                  <c:v>0.4319</c:v>
                </c:pt>
                <c:pt idx="6307">
                  <c:v>0.4321</c:v>
                </c:pt>
                <c:pt idx="6308">
                  <c:v>0.4323</c:v>
                </c:pt>
                <c:pt idx="6309">
                  <c:v>0.4325</c:v>
                </c:pt>
                <c:pt idx="6310">
                  <c:v>0.4325</c:v>
                </c:pt>
                <c:pt idx="6311">
                  <c:v>0.4325</c:v>
                </c:pt>
                <c:pt idx="6312">
                  <c:v>0.4325</c:v>
                </c:pt>
                <c:pt idx="6313">
                  <c:v>0.4325</c:v>
                </c:pt>
                <c:pt idx="6314">
                  <c:v>0.4325</c:v>
                </c:pt>
                <c:pt idx="6315">
                  <c:v>0.4326</c:v>
                </c:pt>
                <c:pt idx="6316">
                  <c:v>0.4327</c:v>
                </c:pt>
                <c:pt idx="6317">
                  <c:v>0.4328</c:v>
                </c:pt>
                <c:pt idx="6318">
                  <c:v>0.4328</c:v>
                </c:pt>
                <c:pt idx="6319">
                  <c:v>0.433</c:v>
                </c:pt>
                <c:pt idx="6320">
                  <c:v>0.433</c:v>
                </c:pt>
                <c:pt idx="6321">
                  <c:v>0.4331</c:v>
                </c:pt>
                <c:pt idx="6322">
                  <c:v>0.4332</c:v>
                </c:pt>
                <c:pt idx="6323">
                  <c:v>0.4332</c:v>
                </c:pt>
                <c:pt idx="6324">
                  <c:v>0.4332</c:v>
                </c:pt>
                <c:pt idx="6325">
                  <c:v>0.4331</c:v>
                </c:pt>
                <c:pt idx="6326">
                  <c:v>0.433</c:v>
                </c:pt>
                <c:pt idx="6327">
                  <c:v>0.4331</c:v>
                </c:pt>
                <c:pt idx="6328">
                  <c:v>0.4332</c:v>
                </c:pt>
                <c:pt idx="6329">
                  <c:v>0.4333</c:v>
                </c:pt>
                <c:pt idx="6330">
                  <c:v>0.4332</c:v>
                </c:pt>
                <c:pt idx="6331">
                  <c:v>0.4332</c:v>
                </c:pt>
                <c:pt idx="6332">
                  <c:v>0.4332</c:v>
                </c:pt>
                <c:pt idx="6333">
                  <c:v>0.4332</c:v>
                </c:pt>
                <c:pt idx="6334">
                  <c:v>0.4332</c:v>
                </c:pt>
                <c:pt idx="6335">
                  <c:v>0.4332</c:v>
                </c:pt>
                <c:pt idx="6336">
                  <c:v>0.4332</c:v>
                </c:pt>
                <c:pt idx="6337">
                  <c:v>0.4331</c:v>
                </c:pt>
                <c:pt idx="6338">
                  <c:v>0.433</c:v>
                </c:pt>
                <c:pt idx="6339">
                  <c:v>0.433</c:v>
                </c:pt>
                <c:pt idx="6340">
                  <c:v>0.433</c:v>
                </c:pt>
                <c:pt idx="6341">
                  <c:v>0.433</c:v>
                </c:pt>
                <c:pt idx="6342">
                  <c:v>0.433</c:v>
                </c:pt>
                <c:pt idx="6343">
                  <c:v>0.433</c:v>
                </c:pt>
                <c:pt idx="6344">
                  <c:v>0.433</c:v>
                </c:pt>
                <c:pt idx="6345">
                  <c:v>0.433</c:v>
                </c:pt>
                <c:pt idx="6346">
                  <c:v>0.4329</c:v>
                </c:pt>
                <c:pt idx="6347">
                  <c:v>0.4329</c:v>
                </c:pt>
                <c:pt idx="6348">
                  <c:v>0.4328</c:v>
                </c:pt>
                <c:pt idx="6349">
                  <c:v>0.4328</c:v>
                </c:pt>
                <c:pt idx="6350">
                  <c:v>0.4327</c:v>
                </c:pt>
                <c:pt idx="6351">
                  <c:v>0.4326</c:v>
                </c:pt>
                <c:pt idx="6352">
                  <c:v>0.4327</c:v>
                </c:pt>
                <c:pt idx="6353">
                  <c:v>0.4326</c:v>
                </c:pt>
                <c:pt idx="6354">
                  <c:v>0.4326</c:v>
                </c:pt>
                <c:pt idx="6355">
                  <c:v>0.4325</c:v>
                </c:pt>
                <c:pt idx="6356">
                  <c:v>0.4325</c:v>
                </c:pt>
                <c:pt idx="6357">
                  <c:v>0.4325</c:v>
                </c:pt>
                <c:pt idx="6358">
                  <c:v>0.4325</c:v>
                </c:pt>
                <c:pt idx="6359">
                  <c:v>0.4324</c:v>
                </c:pt>
                <c:pt idx="6360">
                  <c:v>0.4323</c:v>
                </c:pt>
                <c:pt idx="6361">
                  <c:v>0.4323</c:v>
                </c:pt>
                <c:pt idx="6362">
                  <c:v>0.4323</c:v>
                </c:pt>
                <c:pt idx="6363">
                  <c:v>0.4323</c:v>
                </c:pt>
                <c:pt idx="6364">
                  <c:v>0.4322</c:v>
                </c:pt>
                <c:pt idx="6365">
                  <c:v>0.4321</c:v>
                </c:pt>
                <c:pt idx="6366">
                  <c:v>0.4321</c:v>
                </c:pt>
                <c:pt idx="6367">
                  <c:v>0.4321</c:v>
                </c:pt>
                <c:pt idx="6368">
                  <c:v>0.4321</c:v>
                </c:pt>
                <c:pt idx="6369">
                  <c:v>0.432</c:v>
                </c:pt>
                <c:pt idx="6370">
                  <c:v>0.4319</c:v>
                </c:pt>
                <c:pt idx="6371">
                  <c:v>0.4319</c:v>
                </c:pt>
                <c:pt idx="6372">
                  <c:v>0.432</c:v>
                </c:pt>
                <c:pt idx="6373">
                  <c:v>0.4319</c:v>
                </c:pt>
                <c:pt idx="6374">
                  <c:v>0.4318</c:v>
                </c:pt>
                <c:pt idx="6375">
                  <c:v>0.4319</c:v>
                </c:pt>
                <c:pt idx="6376">
                  <c:v>0.4319</c:v>
                </c:pt>
                <c:pt idx="6377">
                  <c:v>0.4319</c:v>
                </c:pt>
                <c:pt idx="6378">
                  <c:v>0.4319</c:v>
                </c:pt>
                <c:pt idx="6379">
                  <c:v>0.4319</c:v>
                </c:pt>
                <c:pt idx="6380">
                  <c:v>0.4318</c:v>
                </c:pt>
                <c:pt idx="6381">
                  <c:v>0.4318</c:v>
                </c:pt>
                <c:pt idx="6382">
                  <c:v>0.4318</c:v>
                </c:pt>
                <c:pt idx="6383">
                  <c:v>0.4318</c:v>
                </c:pt>
                <c:pt idx="6384">
                  <c:v>0.4317</c:v>
                </c:pt>
                <c:pt idx="6385">
                  <c:v>0.4317</c:v>
                </c:pt>
                <c:pt idx="6386">
                  <c:v>0.4317</c:v>
                </c:pt>
                <c:pt idx="6387">
                  <c:v>0.4317</c:v>
                </c:pt>
                <c:pt idx="6388">
                  <c:v>0.4318</c:v>
                </c:pt>
                <c:pt idx="6389">
                  <c:v>0.4317</c:v>
                </c:pt>
                <c:pt idx="6390">
                  <c:v>0.4317</c:v>
                </c:pt>
                <c:pt idx="6391">
                  <c:v>0.4318</c:v>
                </c:pt>
                <c:pt idx="6392">
                  <c:v>0.4317</c:v>
                </c:pt>
                <c:pt idx="6393">
                  <c:v>0.4317</c:v>
                </c:pt>
                <c:pt idx="6394">
                  <c:v>0.4317</c:v>
                </c:pt>
                <c:pt idx="6395">
                  <c:v>0.4316</c:v>
                </c:pt>
                <c:pt idx="6396">
                  <c:v>0.4317</c:v>
                </c:pt>
                <c:pt idx="6397">
                  <c:v>0.4316</c:v>
                </c:pt>
                <c:pt idx="6398">
                  <c:v>0.4316</c:v>
                </c:pt>
                <c:pt idx="6399">
                  <c:v>0.4316</c:v>
                </c:pt>
                <c:pt idx="6400">
                  <c:v>0.4315</c:v>
                </c:pt>
                <c:pt idx="6401">
                  <c:v>0.4316</c:v>
                </c:pt>
                <c:pt idx="6402">
                  <c:v>0.4316</c:v>
                </c:pt>
                <c:pt idx="6403">
                  <c:v>0.4315</c:v>
                </c:pt>
                <c:pt idx="6404">
                  <c:v>0.4315</c:v>
                </c:pt>
                <c:pt idx="6405">
                  <c:v>0.4315</c:v>
                </c:pt>
                <c:pt idx="6406">
                  <c:v>0.4315</c:v>
                </c:pt>
                <c:pt idx="6407">
                  <c:v>0.4314</c:v>
                </c:pt>
                <c:pt idx="6408">
                  <c:v>0.4313</c:v>
                </c:pt>
                <c:pt idx="6409">
                  <c:v>0.4313</c:v>
                </c:pt>
                <c:pt idx="6410">
                  <c:v>0.4311</c:v>
                </c:pt>
                <c:pt idx="6411">
                  <c:v>0.4311</c:v>
                </c:pt>
                <c:pt idx="6412">
                  <c:v>0.431</c:v>
                </c:pt>
                <c:pt idx="6413">
                  <c:v>0.431</c:v>
                </c:pt>
                <c:pt idx="6414">
                  <c:v>0.431</c:v>
                </c:pt>
                <c:pt idx="6415">
                  <c:v>0.4309</c:v>
                </c:pt>
                <c:pt idx="6416">
                  <c:v>0.4309</c:v>
                </c:pt>
                <c:pt idx="6417">
                  <c:v>0.4309</c:v>
                </c:pt>
                <c:pt idx="6418">
                  <c:v>0.4308</c:v>
                </c:pt>
                <c:pt idx="6419">
                  <c:v>0.4308</c:v>
                </c:pt>
                <c:pt idx="6420">
                  <c:v>0.4308</c:v>
                </c:pt>
                <c:pt idx="6421">
                  <c:v>0.4308</c:v>
                </c:pt>
                <c:pt idx="6422">
                  <c:v>0.4308</c:v>
                </c:pt>
                <c:pt idx="6423">
                  <c:v>0.4308</c:v>
                </c:pt>
                <c:pt idx="6424">
                  <c:v>0.4308</c:v>
                </c:pt>
                <c:pt idx="6425">
                  <c:v>0.4308</c:v>
                </c:pt>
                <c:pt idx="6426">
                  <c:v>0.4308</c:v>
                </c:pt>
                <c:pt idx="6427">
                  <c:v>0.4307</c:v>
                </c:pt>
                <c:pt idx="6428">
                  <c:v>0.4308</c:v>
                </c:pt>
                <c:pt idx="6429">
                  <c:v>0.4308</c:v>
                </c:pt>
                <c:pt idx="6430">
                  <c:v>0.4307</c:v>
                </c:pt>
                <c:pt idx="6431">
                  <c:v>0.4306</c:v>
                </c:pt>
                <c:pt idx="6432">
                  <c:v>0.4306</c:v>
                </c:pt>
                <c:pt idx="6433">
                  <c:v>0.4306</c:v>
                </c:pt>
                <c:pt idx="6434">
                  <c:v>0.4306</c:v>
                </c:pt>
                <c:pt idx="6435">
                  <c:v>0.4306</c:v>
                </c:pt>
                <c:pt idx="6436">
                  <c:v>0.4306</c:v>
                </c:pt>
                <c:pt idx="6437">
                  <c:v>0.4306</c:v>
                </c:pt>
                <c:pt idx="6438">
                  <c:v>0.4306</c:v>
                </c:pt>
                <c:pt idx="6439">
                  <c:v>0.4305</c:v>
                </c:pt>
                <c:pt idx="6440">
                  <c:v>0.4306</c:v>
                </c:pt>
                <c:pt idx="6441">
                  <c:v>0.4306</c:v>
                </c:pt>
                <c:pt idx="6442">
                  <c:v>0.4307</c:v>
                </c:pt>
                <c:pt idx="6443">
                  <c:v>0.4308</c:v>
                </c:pt>
                <c:pt idx="6444">
                  <c:v>0.431</c:v>
                </c:pt>
                <c:pt idx="6445">
                  <c:v>0.4311</c:v>
                </c:pt>
                <c:pt idx="6446">
                  <c:v>0.4313</c:v>
                </c:pt>
                <c:pt idx="6447">
                  <c:v>0.4315</c:v>
                </c:pt>
                <c:pt idx="6448">
                  <c:v>0.4317</c:v>
                </c:pt>
                <c:pt idx="6449">
                  <c:v>0.4319</c:v>
                </c:pt>
                <c:pt idx="6450">
                  <c:v>0.4321</c:v>
                </c:pt>
                <c:pt idx="6451">
                  <c:v>0.4323</c:v>
                </c:pt>
                <c:pt idx="6452">
                  <c:v>0.4326</c:v>
                </c:pt>
                <c:pt idx="6453">
                  <c:v>0.4327</c:v>
                </c:pt>
                <c:pt idx="6454">
                  <c:v>0.4328</c:v>
                </c:pt>
                <c:pt idx="6455">
                  <c:v>0.4329</c:v>
                </c:pt>
                <c:pt idx="6456">
                  <c:v>0.433</c:v>
                </c:pt>
                <c:pt idx="6457">
                  <c:v>0.433</c:v>
                </c:pt>
                <c:pt idx="6458">
                  <c:v>0.4329</c:v>
                </c:pt>
                <c:pt idx="6459">
                  <c:v>0.4328</c:v>
                </c:pt>
                <c:pt idx="6460">
                  <c:v>0.4328</c:v>
                </c:pt>
                <c:pt idx="6461">
                  <c:v>0.4328</c:v>
                </c:pt>
                <c:pt idx="6462">
                  <c:v>0.4328</c:v>
                </c:pt>
                <c:pt idx="6463">
                  <c:v>0.4327</c:v>
                </c:pt>
                <c:pt idx="6464">
                  <c:v>0.4327</c:v>
                </c:pt>
                <c:pt idx="6465">
                  <c:v>0.4327</c:v>
                </c:pt>
                <c:pt idx="6466">
                  <c:v>0.4328</c:v>
                </c:pt>
                <c:pt idx="6467">
                  <c:v>0.4327</c:v>
                </c:pt>
                <c:pt idx="6468">
                  <c:v>0.4327</c:v>
                </c:pt>
                <c:pt idx="6469">
                  <c:v>0.4326</c:v>
                </c:pt>
                <c:pt idx="6470">
                  <c:v>0.4326</c:v>
                </c:pt>
                <c:pt idx="6471">
                  <c:v>0.4326</c:v>
                </c:pt>
                <c:pt idx="6472">
                  <c:v>0.4326</c:v>
                </c:pt>
                <c:pt idx="6473">
                  <c:v>0.4325</c:v>
                </c:pt>
                <c:pt idx="6474">
                  <c:v>0.4325</c:v>
                </c:pt>
                <c:pt idx="6475">
                  <c:v>0.4325</c:v>
                </c:pt>
                <c:pt idx="6476">
                  <c:v>0.4323</c:v>
                </c:pt>
                <c:pt idx="6477">
                  <c:v>0.4323</c:v>
                </c:pt>
                <c:pt idx="6478">
                  <c:v>0.4322</c:v>
                </c:pt>
                <c:pt idx="6479">
                  <c:v>0.4323</c:v>
                </c:pt>
                <c:pt idx="6480">
                  <c:v>0.4323</c:v>
                </c:pt>
                <c:pt idx="6481">
                  <c:v>0.4323</c:v>
                </c:pt>
                <c:pt idx="6482">
                  <c:v>0.4321</c:v>
                </c:pt>
                <c:pt idx="6483">
                  <c:v>0.4321</c:v>
                </c:pt>
                <c:pt idx="6484">
                  <c:v>0.432</c:v>
                </c:pt>
                <c:pt idx="6485">
                  <c:v>0.4319</c:v>
                </c:pt>
                <c:pt idx="6486">
                  <c:v>0.4319</c:v>
                </c:pt>
                <c:pt idx="6487">
                  <c:v>0.4319</c:v>
                </c:pt>
                <c:pt idx="6488">
                  <c:v>0.4318</c:v>
                </c:pt>
                <c:pt idx="6489">
                  <c:v>0.4317</c:v>
                </c:pt>
                <c:pt idx="6490">
                  <c:v>0.4317</c:v>
                </c:pt>
                <c:pt idx="6491">
                  <c:v>0.4317</c:v>
                </c:pt>
                <c:pt idx="6492">
                  <c:v>0.4317</c:v>
                </c:pt>
                <c:pt idx="6493">
                  <c:v>0.4316</c:v>
                </c:pt>
                <c:pt idx="6494">
                  <c:v>0.4316</c:v>
                </c:pt>
                <c:pt idx="6495">
                  <c:v>0.4315</c:v>
                </c:pt>
                <c:pt idx="6496">
                  <c:v>0.4315</c:v>
                </c:pt>
                <c:pt idx="6497">
                  <c:v>0.4314</c:v>
                </c:pt>
                <c:pt idx="6498">
                  <c:v>0.4313</c:v>
                </c:pt>
                <c:pt idx="6499">
                  <c:v>0.4313</c:v>
                </c:pt>
                <c:pt idx="6500">
                  <c:v>0.4313</c:v>
                </c:pt>
                <c:pt idx="6501">
                  <c:v>0.4313</c:v>
                </c:pt>
                <c:pt idx="6502">
                  <c:v>0.4312</c:v>
                </c:pt>
                <c:pt idx="6503">
                  <c:v>0.4311</c:v>
                </c:pt>
                <c:pt idx="6504">
                  <c:v>0.4311</c:v>
                </c:pt>
                <c:pt idx="6505">
                  <c:v>0.4311</c:v>
                </c:pt>
                <c:pt idx="6506">
                  <c:v>0.4311</c:v>
                </c:pt>
                <c:pt idx="6507">
                  <c:v>0.431</c:v>
                </c:pt>
                <c:pt idx="6508">
                  <c:v>0.431</c:v>
                </c:pt>
                <c:pt idx="6509">
                  <c:v>0.4309</c:v>
                </c:pt>
                <c:pt idx="6510">
                  <c:v>0.4309</c:v>
                </c:pt>
                <c:pt idx="6511">
                  <c:v>0.4308</c:v>
                </c:pt>
                <c:pt idx="6512">
                  <c:v>0.4308</c:v>
                </c:pt>
                <c:pt idx="6513">
                  <c:v>0.4308</c:v>
                </c:pt>
                <c:pt idx="6514">
                  <c:v>0.4308</c:v>
                </c:pt>
                <c:pt idx="6515">
                  <c:v>0.4308</c:v>
                </c:pt>
                <c:pt idx="6516">
                  <c:v>0.4306</c:v>
                </c:pt>
                <c:pt idx="6517">
                  <c:v>0.4306</c:v>
                </c:pt>
                <c:pt idx="6518">
                  <c:v>0.4306</c:v>
                </c:pt>
                <c:pt idx="6519">
                  <c:v>0.4306</c:v>
                </c:pt>
                <c:pt idx="6520">
                  <c:v>0.4305</c:v>
                </c:pt>
                <c:pt idx="6521">
                  <c:v>0.4305</c:v>
                </c:pt>
                <c:pt idx="6522">
                  <c:v>0.4306</c:v>
                </c:pt>
                <c:pt idx="6523">
                  <c:v>0.4306</c:v>
                </c:pt>
                <c:pt idx="6524">
                  <c:v>0.4304</c:v>
                </c:pt>
                <c:pt idx="6525">
                  <c:v>0.4304</c:v>
                </c:pt>
                <c:pt idx="6526">
                  <c:v>0.4304</c:v>
                </c:pt>
                <c:pt idx="6527">
                  <c:v>0.4304</c:v>
                </c:pt>
                <c:pt idx="6528">
                  <c:v>0.4304</c:v>
                </c:pt>
                <c:pt idx="6529">
                  <c:v>0.4304</c:v>
                </c:pt>
                <c:pt idx="6530">
                  <c:v>0.4305</c:v>
                </c:pt>
                <c:pt idx="6531">
                  <c:v>0.4304</c:v>
                </c:pt>
                <c:pt idx="6532">
                  <c:v>0.4303</c:v>
                </c:pt>
                <c:pt idx="6533">
                  <c:v>0.4302</c:v>
                </c:pt>
                <c:pt idx="6534">
                  <c:v>0.4302</c:v>
                </c:pt>
                <c:pt idx="6535">
                  <c:v>0.4302</c:v>
                </c:pt>
                <c:pt idx="6536">
                  <c:v>0.4302</c:v>
                </c:pt>
                <c:pt idx="6537">
                  <c:v>0.4302</c:v>
                </c:pt>
                <c:pt idx="6538">
                  <c:v>0.4301</c:v>
                </c:pt>
                <c:pt idx="6539">
                  <c:v>0.43</c:v>
                </c:pt>
                <c:pt idx="6540">
                  <c:v>0.43</c:v>
                </c:pt>
                <c:pt idx="6541">
                  <c:v>0.43</c:v>
                </c:pt>
                <c:pt idx="6542">
                  <c:v>0.43</c:v>
                </c:pt>
                <c:pt idx="6543">
                  <c:v>0.43</c:v>
                </c:pt>
                <c:pt idx="6544">
                  <c:v>0.4299</c:v>
                </c:pt>
                <c:pt idx="6545">
                  <c:v>0.4298</c:v>
                </c:pt>
                <c:pt idx="6546">
                  <c:v>0.4298</c:v>
                </c:pt>
                <c:pt idx="6547">
                  <c:v>0.4298</c:v>
                </c:pt>
                <c:pt idx="6548">
                  <c:v>0.4298</c:v>
                </c:pt>
                <c:pt idx="6549">
                  <c:v>0.4297</c:v>
                </c:pt>
                <c:pt idx="6550">
                  <c:v>0.4296</c:v>
                </c:pt>
                <c:pt idx="6551">
                  <c:v>0.4296</c:v>
                </c:pt>
                <c:pt idx="6552">
                  <c:v>0.4296</c:v>
                </c:pt>
                <c:pt idx="6553">
                  <c:v>0.4295</c:v>
                </c:pt>
                <c:pt idx="6554">
                  <c:v>0.4295</c:v>
                </c:pt>
                <c:pt idx="6555">
                  <c:v>0.4294</c:v>
                </c:pt>
                <c:pt idx="6556">
                  <c:v>0.4294</c:v>
                </c:pt>
                <c:pt idx="6557">
                  <c:v>0.4293</c:v>
                </c:pt>
                <c:pt idx="6558">
                  <c:v>0.4293</c:v>
                </c:pt>
                <c:pt idx="6559">
                  <c:v>0.4292</c:v>
                </c:pt>
                <c:pt idx="6560">
                  <c:v>0.4292</c:v>
                </c:pt>
                <c:pt idx="6561">
                  <c:v>0.4291</c:v>
                </c:pt>
                <c:pt idx="6562">
                  <c:v>0.4291</c:v>
                </c:pt>
                <c:pt idx="6563">
                  <c:v>0.4291</c:v>
                </c:pt>
                <c:pt idx="6564">
                  <c:v>0.4291</c:v>
                </c:pt>
                <c:pt idx="6565">
                  <c:v>0.4291</c:v>
                </c:pt>
                <c:pt idx="6566">
                  <c:v>0.4291</c:v>
                </c:pt>
                <c:pt idx="6567">
                  <c:v>0.429</c:v>
                </c:pt>
                <c:pt idx="6568">
                  <c:v>0.4289</c:v>
                </c:pt>
                <c:pt idx="6569">
                  <c:v>0.4289</c:v>
                </c:pt>
                <c:pt idx="6570">
                  <c:v>0.4289</c:v>
                </c:pt>
                <c:pt idx="6571">
                  <c:v>0.4288</c:v>
                </c:pt>
                <c:pt idx="6572">
                  <c:v>0.4287</c:v>
                </c:pt>
                <c:pt idx="6573">
                  <c:v>0.4287</c:v>
                </c:pt>
                <c:pt idx="6574">
                  <c:v>0.4287</c:v>
                </c:pt>
                <c:pt idx="6575">
                  <c:v>0.4287</c:v>
                </c:pt>
                <c:pt idx="6576">
                  <c:v>0.4286</c:v>
                </c:pt>
                <c:pt idx="6577">
                  <c:v>0.4286</c:v>
                </c:pt>
                <c:pt idx="6578">
                  <c:v>0.4286</c:v>
                </c:pt>
                <c:pt idx="6579">
                  <c:v>0.4285</c:v>
                </c:pt>
                <c:pt idx="6580">
                  <c:v>0.4285</c:v>
                </c:pt>
                <c:pt idx="6581">
                  <c:v>0.4286</c:v>
                </c:pt>
                <c:pt idx="6582">
                  <c:v>0.4286</c:v>
                </c:pt>
                <c:pt idx="6583">
                  <c:v>0.4285</c:v>
                </c:pt>
                <c:pt idx="6584">
                  <c:v>0.4285</c:v>
                </c:pt>
                <c:pt idx="6585">
                  <c:v>0.4285</c:v>
                </c:pt>
                <c:pt idx="6586">
                  <c:v>0.4285</c:v>
                </c:pt>
                <c:pt idx="6587">
                  <c:v>0.4285</c:v>
                </c:pt>
                <c:pt idx="6588">
                  <c:v>0.4283</c:v>
                </c:pt>
                <c:pt idx="6589">
                  <c:v>0.4283</c:v>
                </c:pt>
                <c:pt idx="6590">
                  <c:v>0.4283</c:v>
                </c:pt>
                <c:pt idx="6591">
                  <c:v>0.4284</c:v>
                </c:pt>
                <c:pt idx="6592">
                  <c:v>0.4284</c:v>
                </c:pt>
                <c:pt idx="6593">
                  <c:v>0.4285</c:v>
                </c:pt>
                <c:pt idx="6594">
                  <c:v>0.4285</c:v>
                </c:pt>
                <c:pt idx="6595">
                  <c:v>0.4284</c:v>
                </c:pt>
                <c:pt idx="6596">
                  <c:v>0.4283</c:v>
                </c:pt>
                <c:pt idx="6597">
                  <c:v>0.4283</c:v>
                </c:pt>
                <c:pt idx="6598">
                  <c:v>0.4283</c:v>
                </c:pt>
                <c:pt idx="6599">
                  <c:v>0.4283</c:v>
                </c:pt>
                <c:pt idx="6600">
                  <c:v>0.4283</c:v>
                </c:pt>
                <c:pt idx="6601">
                  <c:v>0.4283</c:v>
                </c:pt>
                <c:pt idx="6602">
                  <c:v>0.4283</c:v>
                </c:pt>
                <c:pt idx="6603">
                  <c:v>0.4282</c:v>
                </c:pt>
                <c:pt idx="6604">
                  <c:v>0.4281</c:v>
                </c:pt>
                <c:pt idx="6605">
                  <c:v>0.4281</c:v>
                </c:pt>
                <c:pt idx="6606">
                  <c:v>0.4281</c:v>
                </c:pt>
                <c:pt idx="6607">
                  <c:v>0.4281</c:v>
                </c:pt>
                <c:pt idx="6608">
                  <c:v>0.428</c:v>
                </c:pt>
                <c:pt idx="6609">
                  <c:v>0.428</c:v>
                </c:pt>
                <c:pt idx="6610">
                  <c:v>0.428</c:v>
                </c:pt>
                <c:pt idx="6611">
                  <c:v>0.4281</c:v>
                </c:pt>
                <c:pt idx="6612">
                  <c:v>0.428</c:v>
                </c:pt>
                <c:pt idx="6613">
                  <c:v>0.428</c:v>
                </c:pt>
                <c:pt idx="6614">
                  <c:v>0.4279</c:v>
                </c:pt>
                <c:pt idx="6615">
                  <c:v>0.4279</c:v>
                </c:pt>
                <c:pt idx="6616">
                  <c:v>0.4279</c:v>
                </c:pt>
                <c:pt idx="6617">
                  <c:v>0.4279</c:v>
                </c:pt>
                <c:pt idx="6618">
                  <c:v>0.4278</c:v>
                </c:pt>
                <c:pt idx="6619">
                  <c:v>0.4277</c:v>
                </c:pt>
                <c:pt idx="6620">
                  <c:v>0.4278</c:v>
                </c:pt>
                <c:pt idx="6621">
                  <c:v>0.4278</c:v>
                </c:pt>
                <c:pt idx="6622">
                  <c:v>0.4277</c:v>
                </c:pt>
                <c:pt idx="6623">
                  <c:v>0.4277</c:v>
                </c:pt>
                <c:pt idx="6624">
                  <c:v>0.4276</c:v>
                </c:pt>
                <c:pt idx="6625">
                  <c:v>0.4276</c:v>
                </c:pt>
                <c:pt idx="6626">
                  <c:v>0.4276</c:v>
                </c:pt>
                <c:pt idx="6627">
                  <c:v>0.4276</c:v>
                </c:pt>
                <c:pt idx="6628">
                  <c:v>0.4276</c:v>
                </c:pt>
                <c:pt idx="6629">
                  <c:v>0.4276</c:v>
                </c:pt>
                <c:pt idx="6630">
                  <c:v>0.4275</c:v>
                </c:pt>
                <c:pt idx="6631">
                  <c:v>0.4276</c:v>
                </c:pt>
                <c:pt idx="6632">
                  <c:v>0.4275</c:v>
                </c:pt>
                <c:pt idx="6633">
                  <c:v>0.4274</c:v>
                </c:pt>
                <c:pt idx="6634">
                  <c:v>0.4274</c:v>
                </c:pt>
                <c:pt idx="6635">
                  <c:v>0.4275</c:v>
                </c:pt>
                <c:pt idx="6636">
                  <c:v>0.4274</c:v>
                </c:pt>
                <c:pt idx="6637">
                  <c:v>0.4274</c:v>
                </c:pt>
                <c:pt idx="6638">
                  <c:v>0.4274</c:v>
                </c:pt>
                <c:pt idx="6639">
                  <c:v>0.4273</c:v>
                </c:pt>
                <c:pt idx="6640">
                  <c:v>0.4273</c:v>
                </c:pt>
                <c:pt idx="6641">
                  <c:v>0.4274</c:v>
                </c:pt>
                <c:pt idx="6642">
                  <c:v>0.4272</c:v>
                </c:pt>
                <c:pt idx="6643">
                  <c:v>0.4272</c:v>
                </c:pt>
                <c:pt idx="6644">
                  <c:v>0.4272</c:v>
                </c:pt>
                <c:pt idx="6645">
                  <c:v>0.4271</c:v>
                </c:pt>
                <c:pt idx="6646">
                  <c:v>0.427</c:v>
                </c:pt>
                <c:pt idx="6647">
                  <c:v>0.427</c:v>
                </c:pt>
                <c:pt idx="6648">
                  <c:v>0.427</c:v>
                </c:pt>
                <c:pt idx="6649">
                  <c:v>0.427</c:v>
                </c:pt>
                <c:pt idx="6650">
                  <c:v>0.427</c:v>
                </c:pt>
                <c:pt idx="6651">
                  <c:v>0.427</c:v>
                </c:pt>
                <c:pt idx="6652">
                  <c:v>0.427</c:v>
                </c:pt>
                <c:pt idx="6653">
                  <c:v>0.4269</c:v>
                </c:pt>
                <c:pt idx="6654">
                  <c:v>0.4269</c:v>
                </c:pt>
                <c:pt idx="6655">
                  <c:v>0.4269</c:v>
                </c:pt>
                <c:pt idx="6656">
                  <c:v>0.4269</c:v>
                </c:pt>
                <c:pt idx="6657">
                  <c:v>0.4269</c:v>
                </c:pt>
                <c:pt idx="6658">
                  <c:v>0.427</c:v>
                </c:pt>
                <c:pt idx="6659">
                  <c:v>0.4269</c:v>
                </c:pt>
                <c:pt idx="6660">
                  <c:v>0.4269</c:v>
                </c:pt>
                <c:pt idx="6661">
                  <c:v>0.4269</c:v>
                </c:pt>
                <c:pt idx="6662">
                  <c:v>0.4269</c:v>
                </c:pt>
                <c:pt idx="6663">
                  <c:v>0.4269</c:v>
                </c:pt>
                <c:pt idx="6664">
                  <c:v>0.427</c:v>
                </c:pt>
                <c:pt idx="6665">
                  <c:v>0.4269</c:v>
                </c:pt>
                <c:pt idx="6666">
                  <c:v>0.4268</c:v>
                </c:pt>
                <c:pt idx="6667">
                  <c:v>0.4268</c:v>
                </c:pt>
                <c:pt idx="6668">
                  <c:v>0.4268</c:v>
                </c:pt>
                <c:pt idx="6669">
                  <c:v>0.4268</c:v>
                </c:pt>
                <c:pt idx="6670">
                  <c:v>0.4268</c:v>
                </c:pt>
                <c:pt idx="6671">
                  <c:v>0.4267</c:v>
                </c:pt>
                <c:pt idx="6672">
                  <c:v>0.4266</c:v>
                </c:pt>
                <c:pt idx="6673">
                  <c:v>0.4267</c:v>
                </c:pt>
                <c:pt idx="6674">
                  <c:v>0.4268</c:v>
                </c:pt>
                <c:pt idx="6675">
                  <c:v>0.4268</c:v>
                </c:pt>
                <c:pt idx="6676">
                  <c:v>0.4267</c:v>
                </c:pt>
                <c:pt idx="6677">
                  <c:v>0.4267</c:v>
                </c:pt>
                <c:pt idx="6678">
                  <c:v>0.4266</c:v>
                </c:pt>
                <c:pt idx="6679">
                  <c:v>0.4266</c:v>
                </c:pt>
                <c:pt idx="6680">
                  <c:v>0.4266</c:v>
                </c:pt>
                <c:pt idx="6681">
                  <c:v>0.4266</c:v>
                </c:pt>
                <c:pt idx="6682">
                  <c:v>0.4265</c:v>
                </c:pt>
                <c:pt idx="6683">
                  <c:v>0.4264</c:v>
                </c:pt>
                <c:pt idx="6684">
                  <c:v>0.4263</c:v>
                </c:pt>
                <c:pt idx="6685">
                  <c:v>0.4264</c:v>
                </c:pt>
                <c:pt idx="6686">
                  <c:v>0.4264</c:v>
                </c:pt>
                <c:pt idx="6687">
                  <c:v>0.4264</c:v>
                </c:pt>
                <c:pt idx="6688">
                  <c:v>0.4263</c:v>
                </c:pt>
                <c:pt idx="6689">
                  <c:v>0.4262</c:v>
                </c:pt>
                <c:pt idx="6690">
                  <c:v>0.4261</c:v>
                </c:pt>
                <c:pt idx="6691">
                  <c:v>0.4261</c:v>
                </c:pt>
                <c:pt idx="6692">
                  <c:v>0.426</c:v>
                </c:pt>
                <c:pt idx="6693">
                  <c:v>0.4261</c:v>
                </c:pt>
                <c:pt idx="6694">
                  <c:v>0.4262</c:v>
                </c:pt>
                <c:pt idx="6695">
                  <c:v>0.4261</c:v>
                </c:pt>
                <c:pt idx="6696">
                  <c:v>0.426</c:v>
                </c:pt>
                <c:pt idx="6697">
                  <c:v>0.4259</c:v>
                </c:pt>
                <c:pt idx="6698">
                  <c:v>0.426</c:v>
                </c:pt>
                <c:pt idx="6699">
                  <c:v>0.4259</c:v>
                </c:pt>
                <c:pt idx="6700">
                  <c:v>0.4259</c:v>
                </c:pt>
                <c:pt idx="6701">
                  <c:v>0.426</c:v>
                </c:pt>
                <c:pt idx="6702">
                  <c:v>0.426</c:v>
                </c:pt>
                <c:pt idx="6703">
                  <c:v>0.4259</c:v>
                </c:pt>
                <c:pt idx="6704">
                  <c:v>0.4259</c:v>
                </c:pt>
                <c:pt idx="6705">
                  <c:v>0.4259</c:v>
                </c:pt>
                <c:pt idx="6706">
                  <c:v>0.4259</c:v>
                </c:pt>
                <c:pt idx="6707">
                  <c:v>0.4259</c:v>
                </c:pt>
                <c:pt idx="6708">
                  <c:v>0.4259</c:v>
                </c:pt>
                <c:pt idx="6709">
                  <c:v>0.4259</c:v>
                </c:pt>
                <c:pt idx="6710">
                  <c:v>0.4259</c:v>
                </c:pt>
                <c:pt idx="6711">
                  <c:v>0.4258</c:v>
                </c:pt>
                <c:pt idx="6712">
                  <c:v>0.4258</c:v>
                </c:pt>
                <c:pt idx="6713">
                  <c:v>0.4258</c:v>
                </c:pt>
                <c:pt idx="6714">
                  <c:v>0.4258</c:v>
                </c:pt>
                <c:pt idx="6715">
                  <c:v>0.4257</c:v>
                </c:pt>
                <c:pt idx="6716">
                  <c:v>0.4257</c:v>
                </c:pt>
                <c:pt idx="6717">
                  <c:v>0.4257</c:v>
                </c:pt>
                <c:pt idx="6718">
                  <c:v>0.4257</c:v>
                </c:pt>
                <c:pt idx="6719">
                  <c:v>0.4257</c:v>
                </c:pt>
                <c:pt idx="6720">
                  <c:v>0.4258</c:v>
                </c:pt>
                <c:pt idx="6721">
                  <c:v>0.4259</c:v>
                </c:pt>
                <c:pt idx="6722">
                  <c:v>0.4259</c:v>
                </c:pt>
                <c:pt idx="6723">
                  <c:v>0.4259</c:v>
                </c:pt>
                <c:pt idx="6724">
                  <c:v>0.426</c:v>
                </c:pt>
                <c:pt idx="6725">
                  <c:v>0.4259</c:v>
                </c:pt>
                <c:pt idx="6726">
                  <c:v>0.4259</c:v>
                </c:pt>
                <c:pt idx="6727">
                  <c:v>0.4259</c:v>
                </c:pt>
                <c:pt idx="6728">
                  <c:v>0.4259</c:v>
                </c:pt>
                <c:pt idx="6729">
                  <c:v>0.4261</c:v>
                </c:pt>
                <c:pt idx="6730">
                  <c:v>0.4262</c:v>
                </c:pt>
                <c:pt idx="6731">
                  <c:v>0.4262</c:v>
                </c:pt>
                <c:pt idx="6732">
                  <c:v>0.4263</c:v>
                </c:pt>
                <c:pt idx="6733">
                  <c:v>0.4264</c:v>
                </c:pt>
                <c:pt idx="6734">
                  <c:v>0.4265</c:v>
                </c:pt>
                <c:pt idx="6735">
                  <c:v>0.4265</c:v>
                </c:pt>
                <c:pt idx="6736">
                  <c:v>0.4266</c:v>
                </c:pt>
                <c:pt idx="6737">
                  <c:v>0.4269</c:v>
                </c:pt>
                <c:pt idx="6738">
                  <c:v>0.4271</c:v>
                </c:pt>
                <c:pt idx="6739">
                  <c:v>0.4272</c:v>
                </c:pt>
                <c:pt idx="6740">
                  <c:v>0.4273</c:v>
                </c:pt>
                <c:pt idx="6741">
                  <c:v>0.4274</c:v>
                </c:pt>
                <c:pt idx="6742">
                  <c:v>0.4276</c:v>
                </c:pt>
                <c:pt idx="6743">
                  <c:v>0.4277</c:v>
                </c:pt>
                <c:pt idx="6744">
                  <c:v>0.4278</c:v>
                </c:pt>
                <c:pt idx="6745">
                  <c:v>0.4278</c:v>
                </c:pt>
                <c:pt idx="6746">
                  <c:v>0.4278</c:v>
                </c:pt>
                <c:pt idx="6747">
                  <c:v>0.4278</c:v>
                </c:pt>
                <c:pt idx="6748">
                  <c:v>0.4278</c:v>
                </c:pt>
                <c:pt idx="6749">
                  <c:v>0.4276</c:v>
                </c:pt>
                <c:pt idx="6750">
                  <c:v>0.4276</c:v>
                </c:pt>
                <c:pt idx="6751">
                  <c:v>0.4277</c:v>
                </c:pt>
                <c:pt idx="6752">
                  <c:v>0.4277</c:v>
                </c:pt>
                <c:pt idx="6753">
                  <c:v>0.4276</c:v>
                </c:pt>
                <c:pt idx="6754">
                  <c:v>0.4276</c:v>
                </c:pt>
                <c:pt idx="6755">
                  <c:v>0.4275</c:v>
                </c:pt>
                <c:pt idx="6756">
                  <c:v>0.4274</c:v>
                </c:pt>
                <c:pt idx="6757">
                  <c:v>0.4274</c:v>
                </c:pt>
                <c:pt idx="6758">
                  <c:v>0.4274</c:v>
                </c:pt>
                <c:pt idx="6759">
                  <c:v>0.4274</c:v>
                </c:pt>
                <c:pt idx="6760">
                  <c:v>0.4274</c:v>
                </c:pt>
                <c:pt idx="6761">
                  <c:v>0.4273</c:v>
                </c:pt>
                <c:pt idx="6762">
                  <c:v>0.4272</c:v>
                </c:pt>
                <c:pt idx="6763">
                  <c:v>0.4272</c:v>
                </c:pt>
                <c:pt idx="6764">
                  <c:v>0.4272</c:v>
                </c:pt>
                <c:pt idx="6765">
                  <c:v>0.4272</c:v>
                </c:pt>
                <c:pt idx="6766">
                  <c:v>0.427</c:v>
                </c:pt>
                <c:pt idx="6767">
                  <c:v>0.4269</c:v>
                </c:pt>
                <c:pt idx="6768">
                  <c:v>0.4268</c:v>
                </c:pt>
                <c:pt idx="6769">
                  <c:v>0.4268</c:v>
                </c:pt>
                <c:pt idx="6770">
                  <c:v>0.4268</c:v>
                </c:pt>
                <c:pt idx="6771">
                  <c:v>0.4266</c:v>
                </c:pt>
                <c:pt idx="6772">
                  <c:v>0.4266</c:v>
                </c:pt>
                <c:pt idx="6773">
                  <c:v>0.4266</c:v>
                </c:pt>
                <c:pt idx="6774">
                  <c:v>0.4266</c:v>
                </c:pt>
                <c:pt idx="6775">
                  <c:v>0.4265</c:v>
                </c:pt>
                <c:pt idx="6776">
                  <c:v>0.4264</c:v>
                </c:pt>
                <c:pt idx="6777">
                  <c:v>0.4263</c:v>
                </c:pt>
                <c:pt idx="6778">
                  <c:v>0.4263</c:v>
                </c:pt>
                <c:pt idx="6779">
                  <c:v>0.4263</c:v>
                </c:pt>
                <c:pt idx="6780">
                  <c:v>0.4262</c:v>
                </c:pt>
                <c:pt idx="6781">
                  <c:v>0.4262</c:v>
                </c:pt>
                <c:pt idx="6782">
                  <c:v>0.4262</c:v>
                </c:pt>
                <c:pt idx="6783">
                  <c:v>0.4261</c:v>
                </c:pt>
                <c:pt idx="6784">
                  <c:v>0.4261</c:v>
                </c:pt>
                <c:pt idx="6785">
                  <c:v>0.426</c:v>
                </c:pt>
                <c:pt idx="6786">
                  <c:v>0.4259</c:v>
                </c:pt>
                <c:pt idx="6787">
                  <c:v>0.4259</c:v>
                </c:pt>
                <c:pt idx="6788">
                  <c:v>0.4259</c:v>
                </c:pt>
                <c:pt idx="6789">
                  <c:v>0.4259</c:v>
                </c:pt>
                <c:pt idx="6790">
                  <c:v>0.4259</c:v>
                </c:pt>
                <c:pt idx="6791">
                  <c:v>0.4258</c:v>
                </c:pt>
                <c:pt idx="6792">
                  <c:v>0.4257</c:v>
                </c:pt>
                <c:pt idx="6793">
                  <c:v>0.4257</c:v>
                </c:pt>
                <c:pt idx="6794">
                  <c:v>0.4256</c:v>
                </c:pt>
                <c:pt idx="6795">
                  <c:v>0.4256</c:v>
                </c:pt>
                <c:pt idx="6796">
                  <c:v>0.4256</c:v>
                </c:pt>
                <c:pt idx="6797">
                  <c:v>0.4255</c:v>
                </c:pt>
                <c:pt idx="6798">
                  <c:v>0.4255</c:v>
                </c:pt>
                <c:pt idx="6799">
                  <c:v>0.4254</c:v>
                </c:pt>
                <c:pt idx="6800">
                  <c:v>0.4254</c:v>
                </c:pt>
                <c:pt idx="6801">
                  <c:v>0.4255</c:v>
                </c:pt>
                <c:pt idx="6802">
                  <c:v>0.4254</c:v>
                </c:pt>
                <c:pt idx="6803">
                  <c:v>0.4253</c:v>
                </c:pt>
                <c:pt idx="6804">
                  <c:v>0.4253</c:v>
                </c:pt>
                <c:pt idx="6805">
                  <c:v>0.4253</c:v>
                </c:pt>
                <c:pt idx="6806">
                  <c:v>0.4253</c:v>
                </c:pt>
                <c:pt idx="6807">
                  <c:v>0.4252</c:v>
                </c:pt>
                <c:pt idx="6808">
                  <c:v>0.4252</c:v>
                </c:pt>
                <c:pt idx="6809">
                  <c:v>0.4252</c:v>
                </c:pt>
                <c:pt idx="6810">
                  <c:v>0.4252</c:v>
                </c:pt>
                <c:pt idx="6811">
                  <c:v>0.4252</c:v>
                </c:pt>
                <c:pt idx="6812">
                  <c:v>0.4252</c:v>
                </c:pt>
                <c:pt idx="6813">
                  <c:v>0.4251</c:v>
                </c:pt>
                <c:pt idx="6814">
                  <c:v>0.4251</c:v>
                </c:pt>
                <c:pt idx="6815">
                  <c:v>0.4251</c:v>
                </c:pt>
                <c:pt idx="6816">
                  <c:v>0.4251</c:v>
                </c:pt>
                <c:pt idx="6817">
                  <c:v>0.425</c:v>
                </c:pt>
                <c:pt idx="6818">
                  <c:v>0.425</c:v>
                </c:pt>
                <c:pt idx="6819">
                  <c:v>0.4249</c:v>
                </c:pt>
                <c:pt idx="6820">
                  <c:v>0.425</c:v>
                </c:pt>
                <c:pt idx="6821">
                  <c:v>0.425</c:v>
                </c:pt>
                <c:pt idx="6822">
                  <c:v>0.425</c:v>
                </c:pt>
                <c:pt idx="6823">
                  <c:v>0.425</c:v>
                </c:pt>
                <c:pt idx="6824">
                  <c:v>0.4249</c:v>
                </c:pt>
                <c:pt idx="6825">
                  <c:v>0.4249</c:v>
                </c:pt>
                <c:pt idx="6826">
                  <c:v>0.4249</c:v>
                </c:pt>
                <c:pt idx="6827">
                  <c:v>0.425</c:v>
                </c:pt>
                <c:pt idx="6828">
                  <c:v>0.4248</c:v>
                </c:pt>
                <c:pt idx="6829">
                  <c:v>0.4248</c:v>
                </c:pt>
                <c:pt idx="6830">
                  <c:v>0.4248</c:v>
                </c:pt>
                <c:pt idx="6831">
                  <c:v>0.4248</c:v>
                </c:pt>
                <c:pt idx="6832">
                  <c:v>0.4247</c:v>
                </c:pt>
                <c:pt idx="6833">
                  <c:v>0.4247</c:v>
                </c:pt>
                <c:pt idx="6834">
                  <c:v>0.4246</c:v>
                </c:pt>
                <c:pt idx="6835">
                  <c:v>0.4245</c:v>
                </c:pt>
                <c:pt idx="6836">
                  <c:v>0.4245</c:v>
                </c:pt>
                <c:pt idx="6837">
                  <c:v>0.4245</c:v>
                </c:pt>
                <c:pt idx="6838">
                  <c:v>0.4244</c:v>
                </c:pt>
                <c:pt idx="6839">
                  <c:v>0.4244</c:v>
                </c:pt>
                <c:pt idx="6840">
                  <c:v>0.4242</c:v>
                </c:pt>
                <c:pt idx="6841">
                  <c:v>0.4242</c:v>
                </c:pt>
                <c:pt idx="6842">
                  <c:v>0.4242</c:v>
                </c:pt>
                <c:pt idx="6843">
                  <c:v>0.4242</c:v>
                </c:pt>
                <c:pt idx="6844">
                  <c:v>0.4242</c:v>
                </c:pt>
                <c:pt idx="6845">
                  <c:v>0.4241</c:v>
                </c:pt>
                <c:pt idx="6846">
                  <c:v>0.424</c:v>
                </c:pt>
                <c:pt idx="6847">
                  <c:v>0.424</c:v>
                </c:pt>
                <c:pt idx="6848">
                  <c:v>0.424</c:v>
                </c:pt>
                <c:pt idx="6849">
                  <c:v>0.424</c:v>
                </c:pt>
                <c:pt idx="6850">
                  <c:v>0.424</c:v>
                </c:pt>
                <c:pt idx="6851">
                  <c:v>0.4239</c:v>
                </c:pt>
                <c:pt idx="6852">
                  <c:v>0.424</c:v>
                </c:pt>
                <c:pt idx="6853">
                  <c:v>0.424</c:v>
                </c:pt>
                <c:pt idx="6854">
                  <c:v>0.4239</c:v>
                </c:pt>
                <c:pt idx="6855">
                  <c:v>0.4239</c:v>
                </c:pt>
                <c:pt idx="6856">
                  <c:v>0.4239</c:v>
                </c:pt>
                <c:pt idx="6857">
                  <c:v>0.4238</c:v>
                </c:pt>
                <c:pt idx="6858">
                  <c:v>0.4238</c:v>
                </c:pt>
                <c:pt idx="6859">
                  <c:v>0.4237</c:v>
                </c:pt>
                <c:pt idx="6860">
                  <c:v>0.4237</c:v>
                </c:pt>
                <c:pt idx="6861">
                  <c:v>0.4237</c:v>
                </c:pt>
                <c:pt idx="6862">
                  <c:v>0.4237</c:v>
                </c:pt>
                <c:pt idx="6863">
                  <c:v>0.4237</c:v>
                </c:pt>
                <c:pt idx="6864">
                  <c:v>0.4237</c:v>
                </c:pt>
                <c:pt idx="6865">
                  <c:v>0.4237</c:v>
                </c:pt>
                <c:pt idx="6866">
                  <c:v>0.4236</c:v>
                </c:pt>
                <c:pt idx="6867">
                  <c:v>0.4235</c:v>
                </c:pt>
                <c:pt idx="6868">
                  <c:v>0.4236</c:v>
                </c:pt>
                <c:pt idx="6869">
                  <c:v>0.4235</c:v>
                </c:pt>
                <c:pt idx="6870">
                  <c:v>0.4234</c:v>
                </c:pt>
                <c:pt idx="6871">
                  <c:v>0.4235</c:v>
                </c:pt>
                <c:pt idx="6872">
                  <c:v>0.4235</c:v>
                </c:pt>
                <c:pt idx="6873">
                  <c:v>0.4235</c:v>
                </c:pt>
                <c:pt idx="6874">
                  <c:v>0.4235</c:v>
                </c:pt>
                <c:pt idx="6875">
                  <c:v>0.4235</c:v>
                </c:pt>
                <c:pt idx="6876">
                  <c:v>0.4234</c:v>
                </c:pt>
                <c:pt idx="6877">
                  <c:v>0.4234</c:v>
                </c:pt>
                <c:pt idx="6878">
                  <c:v>0.4234</c:v>
                </c:pt>
                <c:pt idx="6879">
                  <c:v>0.4235</c:v>
                </c:pt>
                <c:pt idx="6880">
                  <c:v>0.4237</c:v>
                </c:pt>
                <c:pt idx="6881">
                  <c:v>0.4237</c:v>
                </c:pt>
                <c:pt idx="6882">
                  <c:v>0.4233</c:v>
                </c:pt>
                <c:pt idx="6883">
                  <c:v>0.4232</c:v>
                </c:pt>
                <c:pt idx="6884">
                  <c:v>0.4233</c:v>
                </c:pt>
                <c:pt idx="6885">
                  <c:v>0.4233</c:v>
                </c:pt>
                <c:pt idx="6886">
                  <c:v>0.4235</c:v>
                </c:pt>
                <c:pt idx="6887">
                  <c:v>0.4235</c:v>
                </c:pt>
                <c:pt idx="6888">
                  <c:v>0.4233</c:v>
                </c:pt>
                <c:pt idx="6889">
                  <c:v>0.4232</c:v>
                </c:pt>
                <c:pt idx="6890">
                  <c:v>0.4232</c:v>
                </c:pt>
                <c:pt idx="6891">
                  <c:v>0.4232</c:v>
                </c:pt>
                <c:pt idx="6892">
                  <c:v>0.4232</c:v>
                </c:pt>
                <c:pt idx="6893">
                  <c:v>0.4232</c:v>
                </c:pt>
                <c:pt idx="6894">
                  <c:v>0.4232</c:v>
                </c:pt>
                <c:pt idx="6895">
                  <c:v>0.4231</c:v>
                </c:pt>
                <c:pt idx="6896">
                  <c:v>0.4231</c:v>
                </c:pt>
                <c:pt idx="6897">
                  <c:v>0.4231</c:v>
                </c:pt>
                <c:pt idx="6898">
                  <c:v>0.4232</c:v>
                </c:pt>
                <c:pt idx="6899">
                  <c:v>0.4231</c:v>
                </c:pt>
                <c:pt idx="6900">
                  <c:v>0.423</c:v>
                </c:pt>
                <c:pt idx="6901">
                  <c:v>0.4229</c:v>
                </c:pt>
                <c:pt idx="6902">
                  <c:v>0.4229</c:v>
                </c:pt>
                <c:pt idx="6903">
                  <c:v>0.423</c:v>
                </c:pt>
                <c:pt idx="6904">
                  <c:v>0.4229</c:v>
                </c:pt>
                <c:pt idx="6905">
                  <c:v>0.4228</c:v>
                </c:pt>
                <c:pt idx="6906">
                  <c:v>0.4229</c:v>
                </c:pt>
                <c:pt idx="6907">
                  <c:v>0.4229</c:v>
                </c:pt>
                <c:pt idx="6908">
                  <c:v>0.4228</c:v>
                </c:pt>
                <c:pt idx="6909">
                  <c:v>0.4227</c:v>
                </c:pt>
                <c:pt idx="6910">
                  <c:v>0.4226</c:v>
                </c:pt>
                <c:pt idx="6911">
                  <c:v>0.4226</c:v>
                </c:pt>
                <c:pt idx="6912">
                  <c:v>0.4225</c:v>
                </c:pt>
                <c:pt idx="6913">
                  <c:v>0.4225</c:v>
                </c:pt>
                <c:pt idx="6914">
                  <c:v>0.4224</c:v>
                </c:pt>
                <c:pt idx="6915">
                  <c:v>0.4224</c:v>
                </c:pt>
                <c:pt idx="6916">
                  <c:v>0.4225</c:v>
                </c:pt>
                <c:pt idx="6917">
                  <c:v>0.4224</c:v>
                </c:pt>
                <c:pt idx="6918">
                  <c:v>0.4224</c:v>
                </c:pt>
                <c:pt idx="6919">
                  <c:v>0.4224</c:v>
                </c:pt>
                <c:pt idx="6920">
                  <c:v>0.4223</c:v>
                </c:pt>
                <c:pt idx="6921">
                  <c:v>0.4222</c:v>
                </c:pt>
                <c:pt idx="6922">
                  <c:v>0.4222</c:v>
                </c:pt>
                <c:pt idx="6923">
                  <c:v>0.4222</c:v>
                </c:pt>
                <c:pt idx="6924">
                  <c:v>0.4222</c:v>
                </c:pt>
                <c:pt idx="6925">
                  <c:v>0.4222</c:v>
                </c:pt>
                <c:pt idx="6926">
                  <c:v>0.4221</c:v>
                </c:pt>
                <c:pt idx="6927">
                  <c:v>0.422</c:v>
                </c:pt>
                <c:pt idx="6928">
                  <c:v>0.422</c:v>
                </c:pt>
                <c:pt idx="6929">
                  <c:v>0.4219</c:v>
                </c:pt>
                <c:pt idx="6930">
                  <c:v>0.4218</c:v>
                </c:pt>
                <c:pt idx="6931">
                  <c:v>0.4218</c:v>
                </c:pt>
                <c:pt idx="6932">
                  <c:v>0.4218</c:v>
                </c:pt>
                <c:pt idx="6933">
                  <c:v>0.4218</c:v>
                </c:pt>
                <c:pt idx="6934">
                  <c:v>0.4218</c:v>
                </c:pt>
                <c:pt idx="6935">
                  <c:v>0.4218</c:v>
                </c:pt>
                <c:pt idx="6936">
                  <c:v>0.4218</c:v>
                </c:pt>
                <c:pt idx="6937">
                  <c:v>0.4218</c:v>
                </c:pt>
                <c:pt idx="6938">
                  <c:v>0.4217</c:v>
                </c:pt>
                <c:pt idx="6939">
                  <c:v>0.4216</c:v>
                </c:pt>
                <c:pt idx="6940">
                  <c:v>0.4216</c:v>
                </c:pt>
                <c:pt idx="6941">
                  <c:v>0.4217</c:v>
                </c:pt>
                <c:pt idx="6942">
                  <c:v>0.4217</c:v>
                </c:pt>
                <c:pt idx="6943">
                  <c:v>0.4217</c:v>
                </c:pt>
                <c:pt idx="6944">
                  <c:v>0.4217</c:v>
                </c:pt>
                <c:pt idx="6945">
                  <c:v>0.4216</c:v>
                </c:pt>
                <c:pt idx="6946">
                  <c:v>0.4218</c:v>
                </c:pt>
                <c:pt idx="6947">
                  <c:v>0.4216</c:v>
                </c:pt>
                <c:pt idx="6948">
                  <c:v>0.4215</c:v>
                </c:pt>
                <c:pt idx="6949">
                  <c:v>0.4216</c:v>
                </c:pt>
                <c:pt idx="6950">
                  <c:v>0.4216</c:v>
                </c:pt>
                <c:pt idx="6951">
                  <c:v>0.4216</c:v>
                </c:pt>
                <c:pt idx="6952">
                  <c:v>0.4216</c:v>
                </c:pt>
                <c:pt idx="6953">
                  <c:v>0.4216</c:v>
                </c:pt>
                <c:pt idx="6954">
                  <c:v>0.4216</c:v>
                </c:pt>
                <c:pt idx="6955">
                  <c:v>0.4215</c:v>
                </c:pt>
                <c:pt idx="6956">
                  <c:v>0.4215</c:v>
                </c:pt>
                <c:pt idx="6957">
                  <c:v>0.4215</c:v>
                </c:pt>
                <c:pt idx="6958">
                  <c:v>0.4215</c:v>
                </c:pt>
                <c:pt idx="6959">
                  <c:v>0.4215</c:v>
                </c:pt>
                <c:pt idx="6960">
                  <c:v>0.4215</c:v>
                </c:pt>
                <c:pt idx="6961">
                  <c:v>0.4215</c:v>
                </c:pt>
                <c:pt idx="6962">
                  <c:v>0.4215</c:v>
                </c:pt>
                <c:pt idx="6963">
                  <c:v>0.4215</c:v>
                </c:pt>
                <c:pt idx="6964">
                  <c:v>0.4214</c:v>
                </c:pt>
                <c:pt idx="6965">
                  <c:v>0.4214</c:v>
                </c:pt>
                <c:pt idx="6966">
                  <c:v>0.4215</c:v>
                </c:pt>
                <c:pt idx="6967">
                  <c:v>0.4214</c:v>
                </c:pt>
                <c:pt idx="6968">
                  <c:v>0.4212</c:v>
                </c:pt>
                <c:pt idx="6969">
                  <c:v>0.4212</c:v>
                </c:pt>
                <c:pt idx="6970">
                  <c:v>0.4211</c:v>
                </c:pt>
                <c:pt idx="6971">
                  <c:v>0.4211</c:v>
                </c:pt>
                <c:pt idx="6972">
                  <c:v>0.4212</c:v>
                </c:pt>
                <c:pt idx="6973">
                  <c:v>0.4211</c:v>
                </c:pt>
                <c:pt idx="6974">
                  <c:v>0.4211</c:v>
                </c:pt>
                <c:pt idx="6975">
                  <c:v>0.4211</c:v>
                </c:pt>
                <c:pt idx="6976">
                  <c:v>0.4211</c:v>
                </c:pt>
                <c:pt idx="6977">
                  <c:v>0.421</c:v>
                </c:pt>
                <c:pt idx="6978">
                  <c:v>0.421</c:v>
                </c:pt>
                <c:pt idx="6979">
                  <c:v>0.421</c:v>
                </c:pt>
                <c:pt idx="6980">
                  <c:v>0.421</c:v>
                </c:pt>
                <c:pt idx="6981">
                  <c:v>0.421</c:v>
                </c:pt>
                <c:pt idx="6982">
                  <c:v>0.4211</c:v>
                </c:pt>
                <c:pt idx="6983">
                  <c:v>0.421</c:v>
                </c:pt>
                <c:pt idx="6984">
                  <c:v>0.4209</c:v>
                </c:pt>
                <c:pt idx="6985">
                  <c:v>0.4209</c:v>
                </c:pt>
                <c:pt idx="6986">
                  <c:v>0.4209</c:v>
                </c:pt>
                <c:pt idx="6987">
                  <c:v>0.4208</c:v>
                </c:pt>
                <c:pt idx="6988">
                  <c:v>0.4208</c:v>
                </c:pt>
                <c:pt idx="6989">
                  <c:v>0.4208</c:v>
                </c:pt>
                <c:pt idx="6990">
                  <c:v>0.4207</c:v>
                </c:pt>
                <c:pt idx="6991">
                  <c:v>0.4207</c:v>
                </c:pt>
                <c:pt idx="6992">
                  <c:v>0.4207</c:v>
                </c:pt>
                <c:pt idx="6993">
                  <c:v>0.4207</c:v>
                </c:pt>
                <c:pt idx="6994">
                  <c:v>0.4207</c:v>
                </c:pt>
                <c:pt idx="6995">
                  <c:v>0.4207</c:v>
                </c:pt>
                <c:pt idx="6996">
                  <c:v>0.4207</c:v>
                </c:pt>
                <c:pt idx="6997">
                  <c:v>0.4207</c:v>
                </c:pt>
                <c:pt idx="6998">
                  <c:v>0.4207</c:v>
                </c:pt>
                <c:pt idx="6999">
                  <c:v>0.4206</c:v>
                </c:pt>
                <c:pt idx="7000">
                  <c:v>0.4205</c:v>
                </c:pt>
                <c:pt idx="7001">
                  <c:v>0.4205</c:v>
                </c:pt>
                <c:pt idx="7002">
                  <c:v>0.4205</c:v>
                </c:pt>
                <c:pt idx="7003">
                  <c:v>0.4205</c:v>
                </c:pt>
                <c:pt idx="7004">
                  <c:v>0.4205</c:v>
                </c:pt>
                <c:pt idx="7005">
                  <c:v>0.4205</c:v>
                </c:pt>
                <c:pt idx="7006">
                  <c:v>0.4205</c:v>
                </c:pt>
                <c:pt idx="7007">
                  <c:v>0.4204</c:v>
                </c:pt>
                <c:pt idx="7008">
                  <c:v>0.4202</c:v>
                </c:pt>
                <c:pt idx="7009">
                  <c:v>0.42</c:v>
                </c:pt>
                <c:pt idx="7010">
                  <c:v>0.4198</c:v>
                </c:pt>
                <c:pt idx="7011">
                  <c:v>0.4198</c:v>
                </c:pt>
                <c:pt idx="7012">
                  <c:v>0.4198</c:v>
                </c:pt>
                <c:pt idx="7013">
                  <c:v>0.4197</c:v>
                </c:pt>
                <c:pt idx="7014">
                  <c:v>0.4197</c:v>
                </c:pt>
                <c:pt idx="7015">
                  <c:v>0.4198</c:v>
                </c:pt>
                <c:pt idx="7016">
                  <c:v>0.42</c:v>
                </c:pt>
                <c:pt idx="7017">
                  <c:v>0.42</c:v>
                </c:pt>
                <c:pt idx="7018">
                  <c:v>0.4201</c:v>
                </c:pt>
                <c:pt idx="7019">
                  <c:v>0.4202</c:v>
                </c:pt>
                <c:pt idx="7020">
                  <c:v>0.4202</c:v>
                </c:pt>
                <c:pt idx="7021">
                  <c:v>0.4202</c:v>
                </c:pt>
                <c:pt idx="7022">
                  <c:v>0.4202</c:v>
                </c:pt>
                <c:pt idx="7023">
                  <c:v>0.4202</c:v>
                </c:pt>
                <c:pt idx="7024">
                  <c:v>0.4201</c:v>
                </c:pt>
                <c:pt idx="7025">
                  <c:v>0.4201</c:v>
                </c:pt>
                <c:pt idx="7026">
                  <c:v>0.4202</c:v>
                </c:pt>
                <c:pt idx="7027">
                  <c:v>0.4202</c:v>
                </c:pt>
                <c:pt idx="7028">
                  <c:v>0.4202</c:v>
                </c:pt>
                <c:pt idx="7029">
                  <c:v>0.4201</c:v>
                </c:pt>
                <c:pt idx="7030">
                  <c:v>0.42</c:v>
                </c:pt>
                <c:pt idx="7031">
                  <c:v>0.4199</c:v>
                </c:pt>
                <c:pt idx="7032">
                  <c:v>0.4199</c:v>
                </c:pt>
                <c:pt idx="7033">
                  <c:v>0.4199</c:v>
                </c:pt>
                <c:pt idx="7034">
                  <c:v>0.4199</c:v>
                </c:pt>
                <c:pt idx="7035">
                  <c:v>0.42</c:v>
                </c:pt>
                <c:pt idx="7036">
                  <c:v>0.42</c:v>
                </c:pt>
                <c:pt idx="7037">
                  <c:v>0.42</c:v>
                </c:pt>
                <c:pt idx="7038">
                  <c:v>0.42</c:v>
                </c:pt>
                <c:pt idx="7039">
                  <c:v>0.42</c:v>
                </c:pt>
                <c:pt idx="7040">
                  <c:v>0.4199</c:v>
                </c:pt>
                <c:pt idx="7041">
                  <c:v>0.4198</c:v>
                </c:pt>
                <c:pt idx="7042">
                  <c:v>0.4198</c:v>
                </c:pt>
                <c:pt idx="7043">
                  <c:v>0.4198</c:v>
                </c:pt>
                <c:pt idx="7044">
                  <c:v>0.4198</c:v>
                </c:pt>
                <c:pt idx="7045">
                  <c:v>0.4197</c:v>
                </c:pt>
                <c:pt idx="7046">
                  <c:v>0.4196</c:v>
                </c:pt>
                <c:pt idx="7047">
                  <c:v>0.4196</c:v>
                </c:pt>
                <c:pt idx="7048">
                  <c:v>0.4196</c:v>
                </c:pt>
                <c:pt idx="7049">
                  <c:v>0.4196</c:v>
                </c:pt>
                <c:pt idx="7050">
                  <c:v>0.4196</c:v>
                </c:pt>
                <c:pt idx="7051">
                  <c:v>0.4196</c:v>
                </c:pt>
                <c:pt idx="7052">
                  <c:v>0.4195</c:v>
                </c:pt>
                <c:pt idx="7053">
                  <c:v>0.4195</c:v>
                </c:pt>
                <c:pt idx="7054">
                  <c:v>0.4195</c:v>
                </c:pt>
                <c:pt idx="7055">
                  <c:v>0.4195</c:v>
                </c:pt>
                <c:pt idx="7056">
                  <c:v>0.4196</c:v>
                </c:pt>
                <c:pt idx="7057">
                  <c:v>0.4196</c:v>
                </c:pt>
                <c:pt idx="7058">
                  <c:v>0.4195</c:v>
                </c:pt>
                <c:pt idx="7059">
                  <c:v>0.4194</c:v>
                </c:pt>
                <c:pt idx="7060">
                  <c:v>0.4194</c:v>
                </c:pt>
                <c:pt idx="7061">
                  <c:v>0.4195</c:v>
                </c:pt>
                <c:pt idx="7062">
                  <c:v>0.4194</c:v>
                </c:pt>
                <c:pt idx="7063">
                  <c:v>0.4194</c:v>
                </c:pt>
                <c:pt idx="7064">
                  <c:v>0.4193</c:v>
                </c:pt>
                <c:pt idx="7065">
                  <c:v>0.4193</c:v>
                </c:pt>
                <c:pt idx="7066">
                  <c:v>0.4194</c:v>
                </c:pt>
                <c:pt idx="7067">
                  <c:v>0.4195</c:v>
                </c:pt>
                <c:pt idx="7068">
                  <c:v>0.4194</c:v>
                </c:pt>
                <c:pt idx="7069">
                  <c:v>0.4193</c:v>
                </c:pt>
                <c:pt idx="7070">
                  <c:v>0.4192</c:v>
                </c:pt>
                <c:pt idx="7071">
                  <c:v>0.4192</c:v>
                </c:pt>
                <c:pt idx="7072">
                  <c:v>0.4191</c:v>
                </c:pt>
                <c:pt idx="7073">
                  <c:v>0.4191</c:v>
                </c:pt>
                <c:pt idx="7074">
                  <c:v>0.4192</c:v>
                </c:pt>
                <c:pt idx="7075">
                  <c:v>0.4192</c:v>
                </c:pt>
                <c:pt idx="7076">
                  <c:v>0.4192</c:v>
                </c:pt>
                <c:pt idx="7077">
                  <c:v>0.4192</c:v>
                </c:pt>
                <c:pt idx="7078">
                  <c:v>0.4192</c:v>
                </c:pt>
                <c:pt idx="7079">
                  <c:v>0.4191</c:v>
                </c:pt>
                <c:pt idx="7080">
                  <c:v>0.4191</c:v>
                </c:pt>
                <c:pt idx="7081">
                  <c:v>0.4191</c:v>
                </c:pt>
                <c:pt idx="7082">
                  <c:v>0.4191</c:v>
                </c:pt>
                <c:pt idx="7083">
                  <c:v>0.4191</c:v>
                </c:pt>
                <c:pt idx="7084">
                  <c:v>0.4191</c:v>
                </c:pt>
                <c:pt idx="7085">
                  <c:v>0.4191</c:v>
                </c:pt>
                <c:pt idx="7086">
                  <c:v>0.4192</c:v>
                </c:pt>
                <c:pt idx="7087">
                  <c:v>0.4192</c:v>
                </c:pt>
                <c:pt idx="7088">
                  <c:v>0.4191</c:v>
                </c:pt>
                <c:pt idx="7089">
                  <c:v>0.4191</c:v>
                </c:pt>
                <c:pt idx="7090">
                  <c:v>0.4192</c:v>
                </c:pt>
                <c:pt idx="7091">
                  <c:v>0.4191</c:v>
                </c:pt>
                <c:pt idx="7092">
                  <c:v>0.4191</c:v>
                </c:pt>
                <c:pt idx="7093">
                  <c:v>0.4191</c:v>
                </c:pt>
                <c:pt idx="7094">
                  <c:v>0.4191</c:v>
                </c:pt>
                <c:pt idx="7095">
                  <c:v>0.4191</c:v>
                </c:pt>
                <c:pt idx="7096">
                  <c:v>0.4191</c:v>
                </c:pt>
                <c:pt idx="7097">
                  <c:v>0.4191</c:v>
                </c:pt>
                <c:pt idx="7098">
                  <c:v>0.4191</c:v>
                </c:pt>
                <c:pt idx="7099">
                  <c:v>0.419</c:v>
                </c:pt>
                <c:pt idx="7100">
                  <c:v>0.419</c:v>
                </c:pt>
                <c:pt idx="7101">
                  <c:v>0.419</c:v>
                </c:pt>
                <c:pt idx="7102">
                  <c:v>0.4189</c:v>
                </c:pt>
                <c:pt idx="7103">
                  <c:v>0.4189</c:v>
                </c:pt>
                <c:pt idx="7104">
                  <c:v>0.4188</c:v>
                </c:pt>
                <c:pt idx="7105">
                  <c:v>0.4189</c:v>
                </c:pt>
                <c:pt idx="7106">
                  <c:v>0.4188</c:v>
                </c:pt>
                <c:pt idx="7107">
                  <c:v>0.4187</c:v>
                </c:pt>
                <c:pt idx="7108">
                  <c:v>0.4187</c:v>
                </c:pt>
                <c:pt idx="7109">
                  <c:v>0.4187</c:v>
                </c:pt>
                <c:pt idx="7110">
                  <c:v>0.4187</c:v>
                </c:pt>
                <c:pt idx="7111">
                  <c:v>0.4187</c:v>
                </c:pt>
                <c:pt idx="7112">
                  <c:v>0.4187</c:v>
                </c:pt>
                <c:pt idx="7113">
                  <c:v>0.4187</c:v>
                </c:pt>
                <c:pt idx="7114">
                  <c:v>0.4187</c:v>
                </c:pt>
                <c:pt idx="7115">
                  <c:v>0.4186</c:v>
                </c:pt>
                <c:pt idx="7116">
                  <c:v>0.4186</c:v>
                </c:pt>
                <c:pt idx="7117">
                  <c:v>0.4186</c:v>
                </c:pt>
                <c:pt idx="7118">
                  <c:v>0.4186</c:v>
                </c:pt>
                <c:pt idx="7119">
                  <c:v>0.4185</c:v>
                </c:pt>
                <c:pt idx="7120">
                  <c:v>0.4185</c:v>
                </c:pt>
                <c:pt idx="7121">
                  <c:v>0.4185</c:v>
                </c:pt>
                <c:pt idx="7122">
                  <c:v>0.4185</c:v>
                </c:pt>
                <c:pt idx="7123">
                  <c:v>0.4185</c:v>
                </c:pt>
                <c:pt idx="7124">
                  <c:v>0.4183</c:v>
                </c:pt>
                <c:pt idx="7125">
                  <c:v>0.4184</c:v>
                </c:pt>
                <c:pt idx="7126">
                  <c:v>0.4184</c:v>
                </c:pt>
                <c:pt idx="7127">
                  <c:v>0.4183</c:v>
                </c:pt>
                <c:pt idx="7128">
                  <c:v>0.4184</c:v>
                </c:pt>
                <c:pt idx="7129">
                  <c:v>0.4183</c:v>
                </c:pt>
                <c:pt idx="7130">
                  <c:v>0.4182</c:v>
                </c:pt>
                <c:pt idx="7131">
                  <c:v>0.4183</c:v>
                </c:pt>
                <c:pt idx="7132">
                  <c:v>0.4183</c:v>
                </c:pt>
                <c:pt idx="7133">
                  <c:v>0.4183</c:v>
                </c:pt>
                <c:pt idx="7134">
                  <c:v>0.4183</c:v>
                </c:pt>
                <c:pt idx="7135">
                  <c:v>0.4183</c:v>
                </c:pt>
                <c:pt idx="7136">
                  <c:v>0.4183</c:v>
                </c:pt>
                <c:pt idx="7137">
                  <c:v>0.4183</c:v>
                </c:pt>
                <c:pt idx="7138">
                  <c:v>0.4183</c:v>
                </c:pt>
                <c:pt idx="7139">
                  <c:v>0.4183</c:v>
                </c:pt>
                <c:pt idx="7140">
                  <c:v>0.4183</c:v>
                </c:pt>
                <c:pt idx="7141">
                  <c:v>0.4183</c:v>
                </c:pt>
                <c:pt idx="7142">
                  <c:v>0.4183</c:v>
                </c:pt>
                <c:pt idx="7143">
                  <c:v>0.4182</c:v>
                </c:pt>
                <c:pt idx="7144">
                  <c:v>0.4182</c:v>
                </c:pt>
                <c:pt idx="7145">
                  <c:v>0.4182</c:v>
                </c:pt>
                <c:pt idx="7146">
                  <c:v>0.4182</c:v>
                </c:pt>
                <c:pt idx="7147">
                  <c:v>0.4182</c:v>
                </c:pt>
                <c:pt idx="7148">
                  <c:v>0.4182</c:v>
                </c:pt>
                <c:pt idx="7149">
                  <c:v>0.4182</c:v>
                </c:pt>
                <c:pt idx="7150">
                  <c:v>0.4183</c:v>
                </c:pt>
                <c:pt idx="7151">
                  <c:v>0.4183</c:v>
                </c:pt>
                <c:pt idx="7152">
                  <c:v>0.4183</c:v>
                </c:pt>
                <c:pt idx="7153">
                  <c:v>0.4183</c:v>
                </c:pt>
                <c:pt idx="7154">
                  <c:v>0.4183</c:v>
                </c:pt>
                <c:pt idx="7155">
                  <c:v>0.4183</c:v>
                </c:pt>
                <c:pt idx="7156">
                  <c:v>0.4184</c:v>
                </c:pt>
                <c:pt idx="7157">
                  <c:v>0.4185</c:v>
                </c:pt>
                <c:pt idx="7158">
                  <c:v>0.4184</c:v>
                </c:pt>
                <c:pt idx="7159">
                  <c:v>0.4182</c:v>
                </c:pt>
                <c:pt idx="7160">
                  <c:v>0.4182</c:v>
                </c:pt>
                <c:pt idx="7161">
                  <c:v>0.4182</c:v>
                </c:pt>
                <c:pt idx="7162">
                  <c:v>0.4182</c:v>
                </c:pt>
                <c:pt idx="7163">
                  <c:v>0.4182</c:v>
                </c:pt>
                <c:pt idx="7164">
                  <c:v>0.4182</c:v>
                </c:pt>
                <c:pt idx="7165">
                  <c:v>0.4182</c:v>
                </c:pt>
                <c:pt idx="7166">
                  <c:v>0.4182</c:v>
                </c:pt>
                <c:pt idx="7167">
                  <c:v>0.4182</c:v>
                </c:pt>
                <c:pt idx="7168">
                  <c:v>0.4181</c:v>
                </c:pt>
                <c:pt idx="7169">
                  <c:v>0.4181</c:v>
                </c:pt>
                <c:pt idx="7170">
                  <c:v>0.4181</c:v>
                </c:pt>
                <c:pt idx="7171">
                  <c:v>0.4182</c:v>
                </c:pt>
                <c:pt idx="7172">
                  <c:v>0.4182</c:v>
                </c:pt>
                <c:pt idx="7173">
                  <c:v>0.4182</c:v>
                </c:pt>
                <c:pt idx="7174">
                  <c:v>0.4182</c:v>
                </c:pt>
                <c:pt idx="7175">
                  <c:v>0.4181</c:v>
                </c:pt>
                <c:pt idx="7176">
                  <c:v>0.418</c:v>
                </c:pt>
                <c:pt idx="7177">
                  <c:v>0.418</c:v>
                </c:pt>
                <c:pt idx="7178">
                  <c:v>0.4179</c:v>
                </c:pt>
                <c:pt idx="7179">
                  <c:v>0.4179</c:v>
                </c:pt>
                <c:pt idx="7180">
                  <c:v>0.4179</c:v>
                </c:pt>
                <c:pt idx="7181">
                  <c:v>0.4178</c:v>
                </c:pt>
                <c:pt idx="7182">
                  <c:v>0.4178</c:v>
                </c:pt>
                <c:pt idx="7183">
                  <c:v>0.4178</c:v>
                </c:pt>
                <c:pt idx="7184">
                  <c:v>0.4177</c:v>
                </c:pt>
                <c:pt idx="7185">
                  <c:v>0.4177</c:v>
                </c:pt>
                <c:pt idx="7186">
                  <c:v>0.4178</c:v>
                </c:pt>
                <c:pt idx="7187">
                  <c:v>0.4178</c:v>
                </c:pt>
                <c:pt idx="7188">
                  <c:v>0.4178</c:v>
                </c:pt>
                <c:pt idx="7189">
                  <c:v>0.4178</c:v>
                </c:pt>
                <c:pt idx="7190">
                  <c:v>0.4176</c:v>
                </c:pt>
                <c:pt idx="7191">
                  <c:v>0.4176</c:v>
                </c:pt>
                <c:pt idx="7192">
                  <c:v>0.4177</c:v>
                </c:pt>
                <c:pt idx="7193">
                  <c:v>0.4177</c:v>
                </c:pt>
                <c:pt idx="7194">
                  <c:v>0.4177</c:v>
                </c:pt>
                <c:pt idx="7195">
                  <c:v>0.4176</c:v>
                </c:pt>
                <c:pt idx="7196">
                  <c:v>0.4176</c:v>
                </c:pt>
                <c:pt idx="7197">
                  <c:v>0.4176</c:v>
                </c:pt>
                <c:pt idx="7198">
                  <c:v>0.4177</c:v>
                </c:pt>
                <c:pt idx="7199">
                  <c:v>0.4176</c:v>
                </c:pt>
                <c:pt idx="7200">
                  <c:v>0.4176</c:v>
                </c:pt>
                <c:pt idx="7201">
                  <c:v>0.4176</c:v>
                </c:pt>
                <c:pt idx="7202">
                  <c:v>0.4175</c:v>
                </c:pt>
                <c:pt idx="7203">
                  <c:v>0.4175</c:v>
                </c:pt>
                <c:pt idx="7204">
                  <c:v>0.4175</c:v>
                </c:pt>
                <c:pt idx="7205">
                  <c:v>0.4174</c:v>
                </c:pt>
                <c:pt idx="7206">
                  <c:v>0.4174</c:v>
                </c:pt>
                <c:pt idx="7207">
                  <c:v>0.4174</c:v>
                </c:pt>
                <c:pt idx="7208">
                  <c:v>0.4174</c:v>
                </c:pt>
                <c:pt idx="7209">
                  <c:v>0.4173</c:v>
                </c:pt>
                <c:pt idx="7210">
                  <c:v>0.4173</c:v>
                </c:pt>
                <c:pt idx="7211">
                  <c:v>0.4172</c:v>
                </c:pt>
                <c:pt idx="7212">
                  <c:v>0.4172</c:v>
                </c:pt>
                <c:pt idx="7213">
                  <c:v>0.4173</c:v>
                </c:pt>
                <c:pt idx="7214">
                  <c:v>0.4172</c:v>
                </c:pt>
                <c:pt idx="7215">
                  <c:v>0.4172</c:v>
                </c:pt>
                <c:pt idx="7216">
                  <c:v>0.4173</c:v>
                </c:pt>
                <c:pt idx="7217">
                  <c:v>0.4172</c:v>
                </c:pt>
                <c:pt idx="7218">
                  <c:v>0.4172</c:v>
                </c:pt>
                <c:pt idx="7219">
                  <c:v>0.4172</c:v>
                </c:pt>
                <c:pt idx="7220">
                  <c:v>0.4172</c:v>
                </c:pt>
                <c:pt idx="7221">
                  <c:v>0.4172</c:v>
                </c:pt>
                <c:pt idx="7222">
                  <c:v>0.4172</c:v>
                </c:pt>
                <c:pt idx="7223">
                  <c:v>0.4172</c:v>
                </c:pt>
                <c:pt idx="7224">
                  <c:v>0.4172</c:v>
                </c:pt>
                <c:pt idx="7225">
                  <c:v>0.4172</c:v>
                </c:pt>
                <c:pt idx="7226">
                  <c:v>0.4173</c:v>
                </c:pt>
                <c:pt idx="7227">
                  <c:v>0.4173</c:v>
                </c:pt>
                <c:pt idx="7228">
                  <c:v>0.4173</c:v>
                </c:pt>
                <c:pt idx="7229">
                  <c:v>0.4173</c:v>
                </c:pt>
                <c:pt idx="7230">
                  <c:v>0.4173</c:v>
                </c:pt>
                <c:pt idx="7231">
                  <c:v>0.4172</c:v>
                </c:pt>
                <c:pt idx="7232">
                  <c:v>0.4172</c:v>
                </c:pt>
                <c:pt idx="7233">
                  <c:v>0.4172</c:v>
                </c:pt>
                <c:pt idx="7234">
                  <c:v>0.4172</c:v>
                </c:pt>
                <c:pt idx="7235">
                  <c:v>0.4172</c:v>
                </c:pt>
                <c:pt idx="7236">
                  <c:v>0.4172</c:v>
                </c:pt>
                <c:pt idx="7237">
                  <c:v>0.4172</c:v>
                </c:pt>
                <c:pt idx="7238">
                  <c:v>0.4172</c:v>
                </c:pt>
                <c:pt idx="7239">
                  <c:v>0.4171</c:v>
                </c:pt>
                <c:pt idx="7240">
                  <c:v>0.4171</c:v>
                </c:pt>
                <c:pt idx="7241">
                  <c:v>0.4171</c:v>
                </c:pt>
                <c:pt idx="7242">
                  <c:v>0.4171</c:v>
                </c:pt>
                <c:pt idx="7243">
                  <c:v>0.417</c:v>
                </c:pt>
                <c:pt idx="7244">
                  <c:v>0.417</c:v>
                </c:pt>
                <c:pt idx="7245">
                  <c:v>0.4171</c:v>
                </c:pt>
                <c:pt idx="7246">
                  <c:v>0.417</c:v>
                </c:pt>
                <c:pt idx="7247">
                  <c:v>0.417</c:v>
                </c:pt>
                <c:pt idx="7248">
                  <c:v>0.417</c:v>
                </c:pt>
                <c:pt idx="7249">
                  <c:v>0.4169</c:v>
                </c:pt>
                <c:pt idx="7250">
                  <c:v>0.4169</c:v>
                </c:pt>
                <c:pt idx="7251">
                  <c:v>0.4169</c:v>
                </c:pt>
                <c:pt idx="7252">
                  <c:v>0.4169</c:v>
                </c:pt>
                <c:pt idx="7253">
                  <c:v>0.4168</c:v>
                </c:pt>
                <c:pt idx="7254">
                  <c:v>0.4168</c:v>
                </c:pt>
                <c:pt idx="7255">
                  <c:v>0.4168</c:v>
                </c:pt>
                <c:pt idx="7256">
                  <c:v>0.4168</c:v>
                </c:pt>
                <c:pt idx="7257">
                  <c:v>0.4167</c:v>
                </c:pt>
                <c:pt idx="7258">
                  <c:v>0.4167</c:v>
                </c:pt>
                <c:pt idx="7259">
                  <c:v>0.4167</c:v>
                </c:pt>
                <c:pt idx="7260">
                  <c:v>0.4167</c:v>
                </c:pt>
                <c:pt idx="7261">
                  <c:v>0.4167</c:v>
                </c:pt>
                <c:pt idx="7262">
                  <c:v>0.4167</c:v>
                </c:pt>
                <c:pt idx="7263">
                  <c:v>0.4167</c:v>
                </c:pt>
                <c:pt idx="7264">
                  <c:v>0.4166</c:v>
                </c:pt>
                <c:pt idx="7265">
                  <c:v>0.4167</c:v>
                </c:pt>
                <c:pt idx="7266">
                  <c:v>0.4166</c:v>
                </c:pt>
                <c:pt idx="7267">
                  <c:v>0.4165</c:v>
                </c:pt>
                <c:pt idx="7268">
                  <c:v>0.4165</c:v>
                </c:pt>
                <c:pt idx="7269">
                  <c:v>0.4165</c:v>
                </c:pt>
                <c:pt idx="7270">
                  <c:v>0.4165</c:v>
                </c:pt>
                <c:pt idx="7271">
                  <c:v>0.4165</c:v>
                </c:pt>
                <c:pt idx="7272">
                  <c:v>0.4164</c:v>
                </c:pt>
                <c:pt idx="7273">
                  <c:v>0.4162</c:v>
                </c:pt>
                <c:pt idx="7274">
                  <c:v>0.4159</c:v>
                </c:pt>
                <c:pt idx="7275">
                  <c:v>0.4154</c:v>
                </c:pt>
                <c:pt idx="7276">
                  <c:v>0.4152</c:v>
                </c:pt>
                <c:pt idx="7277">
                  <c:v>0.4152</c:v>
                </c:pt>
                <c:pt idx="7278">
                  <c:v>0.4153</c:v>
                </c:pt>
                <c:pt idx="7279">
                  <c:v>0.4154</c:v>
                </c:pt>
                <c:pt idx="7280">
                  <c:v>0.4156</c:v>
                </c:pt>
                <c:pt idx="7281">
                  <c:v>0.4157</c:v>
                </c:pt>
                <c:pt idx="7282">
                  <c:v>0.4158</c:v>
                </c:pt>
                <c:pt idx="7283">
                  <c:v>0.4159</c:v>
                </c:pt>
                <c:pt idx="7284">
                  <c:v>0.4159</c:v>
                </c:pt>
                <c:pt idx="7285">
                  <c:v>0.4161</c:v>
                </c:pt>
                <c:pt idx="7286">
                  <c:v>0.4165</c:v>
                </c:pt>
                <c:pt idx="7287">
                  <c:v>0.4169</c:v>
                </c:pt>
                <c:pt idx="7288">
                  <c:v>0.417</c:v>
                </c:pt>
                <c:pt idx="7289">
                  <c:v>0.4169</c:v>
                </c:pt>
                <c:pt idx="7290">
                  <c:v>0.4169</c:v>
                </c:pt>
                <c:pt idx="7291">
                  <c:v>0.4168</c:v>
                </c:pt>
                <c:pt idx="7292">
                  <c:v>0.4168</c:v>
                </c:pt>
                <c:pt idx="7293">
                  <c:v>0.4168</c:v>
                </c:pt>
                <c:pt idx="7294">
                  <c:v>0.4169</c:v>
                </c:pt>
                <c:pt idx="7295">
                  <c:v>0.4168</c:v>
                </c:pt>
                <c:pt idx="7296">
                  <c:v>0.4167</c:v>
                </c:pt>
                <c:pt idx="7297">
                  <c:v>0.4166</c:v>
                </c:pt>
                <c:pt idx="7298">
                  <c:v>0.4166</c:v>
                </c:pt>
                <c:pt idx="7299">
                  <c:v>0.4165</c:v>
                </c:pt>
                <c:pt idx="7300">
                  <c:v>0.4165</c:v>
                </c:pt>
                <c:pt idx="7301">
                  <c:v>0.4165</c:v>
                </c:pt>
                <c:pt idx="7302">
                  <c:v>0.4165</c:v>
                </c:pt>
                <c:pt idx="7303">
                  <c:v>0.4164</c:v>
                </c:pt>
                <c:pt idx="7304">
                  <c:v>0.4164</c:v>
                </c:pt>
                <c:pt idx="7305">
                  <c:v>0.4164</c:v>
                </c:pt>
                <c:pt idx="7306">
                  <c:v>0.4165</c:v>
                </c:pt>
                <c:pt idx="7307">
                  <c:v>0.4164</c:v>
                </c:pt>
                <c:pt idx="7308">
                  <c:v>0.4164</c:v>
                </c:pt>
                <c:pt idx="7309">
                  <c:v>0.4164</c:v>
                </c:pt>
                <c:pt idx="7310">
                  <c:v>0.4163</c:v>
                </c:pt>
                <c:pt idx="7311">
                  <c:v>0.4161</c:v>
                </c:pt>
                <c:pt idx="7312">
                  <c:v>0.4161</c:v>
                </c:pt>
                <c:pt idx="7313">
                  <c:v>0.4161</c:v>
                </c:pt>
                <c:pt idx="7314">
                  <c:v>0.4161</c:v>
                </c:pt>
                <c:pt idx="7315">
                  <c:v>0.416</c:v>
                </c:pt>
                <c:pt idx="7316">
                  <c:v>0.416</c:v>
                </c:pt>
                <c:pt idx="7317">
                  <c:v>0.4159</c:v>
                </c:pt>
                <c:pt idx="7318">
                  <c:v>0.4157</c:v>
                </c:pt>
                <c:pt idx="7319">
                  <c:v>0.4156</c:v>
                </c:pt>
                <c:pt idx="7320">
                  <c:v>0.4155</c:v>
                </c:pt>
                <c:pt idx="7321">
                  <c:v>0.4153</c:v>
                </c:pt>
                <c:pt idx="7322">
                  <c:v>0.4152</c:v>
                </c:pt>
                <c:pt idx="7323">
                  <c:v>0.4151</c:v>
                </c:pt>
                <c:pt idx="7324">
                  <c:v>0.415</c:v>
                </c:pt>
                <c:pt idx="7325">
                  <c:v>0.4149</c:v>
                </c:pt>
                <c:pt idx="7326">
                  <c:v>0.4149</c:v>
                </c:pt>
                <c:pt idx="7327">
                  <c:v>0.4148</c:v>
                </c:pt>
                <c:pt idx="7328">
                  <c:v>0.4147</c:v>
                </c:pt>
                <c:pt idx="7329">
                  <c:v>0.4146</c:v>
                </c:pt>
                <c:pt idx="7330">
                  <c:v>0.4147</c:v>
                </c:pt>
                <c:pt idx="7331">
                  <c:v>0.4147</c:v>
                </c:pt>
                <c:pt idx="7332">
                  <c:v>0.4146</c:v>
                </c:pt>
                <c:pt idx="7333">
                  <c:v>0.4145</c:v>
                </c:pt>
                <c:pt idx="7334">
                  <c:v>0.4145</c:v>
                </c:pt>
                <c:pt idx="7335">
                  <c:v>0.4144</c:v>
                </c:pt>
                <c:pt idx="7336">
                  <c:v>0.4143</c:v>
                </c:pt>
                <c:pt idx="7337">
                  <c:v>0.4143</c:v>
                </c:pt>
                <c:pt idx="7338">
                  <c:v>0.4142</c:v>
                </c:pt>
                <c:pt idx="7339">
                  <c:v>0.4141</c:v>
                </c:pt>
                <c:pt idx="7340">
                  <c:v>0.4141</c:v>
                </c:pt>
                <c:pt idx="7341">
                  <c:v>0.4141</c:v>
                </c:pt>
                <c:pt idx="7342">
                  <c:v>0.4141</c:v>
                </c:pt>
                <c:pt idx="7343">
                  <c:v>0.4143</c:v>
                </c:pt>
                <c:pt idx="7344">
                  <c:v>0.4144</c:v>
                </c:pt>
                <c:pt idx="7345">
                  <c:v>0.4145</c:v>
                </c:pt>
                <c:pt idx="7346">
                  <c:v>0.4146</c:v>
                </c:pt>
                <c:pt idx="7347">
                  <c:v>0.4147</c:v>
                </c:pt>
                <c:pt idx="7348">
                  <c:v>0.4148</c:v>
                </c:pt>
                <c:pt idx="7349">
                  <c:v>0.415</c:v>
                </c:pt>
                <c:pt idx="7350">
                  <c:v>0.4151</c:v>
                </c:pt>
                <c:pt idx="7351">
                  <c:v>0.4151</c:v>
                </c:pt>
                <c:pt idx="7352">
                  <c:v>0.4152</c:v>
                </c:pt>
                <c:pt idx="7353">
                  <c:v>0.4152</c:v>
                </c:pt>
                <c:pt idx="7354">
                  <c:v>0.4152</c:v>
                </c:pt>
                <c:pt idx="7355">
                  <c:v>0.4152</c:v>
                </c:pt>
                <c:pt idx="7356">
                  <c:v>0.4153</c:v>
                </c:pt>
                <c:pt idx="7357">
                  <c:v>0.4154</c:v>
                </c:pt>
                <c:pt idx="7358">
                  <c:v>0.4155</c:v>
                </c:pt>
                <c:pt idx="7359">
                  <c:v>0.4155</c:v>
                </c:pt>
                <c:pt idx="7360">
                  <c:v>0.4155</c:v>
                </c:pt>
                <c:pt idx="7361">
                  <c:v>0.4155</c:v>
                </c:pt>
                <c:pt idx="7362">
                  <c:v>0.4156</c:v>
                </c:pt>
                <c:pt idx="7363">
                  <c:v>0.4156</c:v>
                </c:pt>
                <c:pt idx="7364">
                  <c:v>0.4155</c:v>
                </c:pt>
                <c:pt idx="7365">
                  <c:v>0.4156</c:v>
                </c:pt>
                <c:pt idx="7366">
                  <c:v>0.4157</c:v>
                </c:pt>
                <c:pt idx="7367">
                  <c:v>0.4156</c:v>
                </c:pt>
                <c:pt idx="7368">
                  <c:v>0.4156</c:v>
                </c:pt>
                <c:pt idx="7369">
                  <c:v>0.4156</c:v>
                </c:pt>
                <c:pt idx="7370">
                  <c:v>0.4156</c:v>
                </c:pt>
                <c:pt idx="7371">
                  <c:v>0.4156</c:v>
                </c:pt>
                <c:pt idx="7372">
                  <c:v>0.4156</c:v>
                </c:pt>
                <c:pt idx="7373">
                  <c:v>0.4156</c:v>
                </c:pt>
                <c:pt idx="7374">
                  <c:v>0.4156</c:v>
                </c:pt>
                <c:pt idx="7375">
                  <c:v>0.4156</c:v>
                </c:pt>
                <c:pt idx="7376">
                  <c:v>0.4155</c:v>
                </c:pt>
                <c:pt idx="7377">
                  <c:v>0.4154</c:v>
                </c:pt>
                <c:pt idx="7378">
                  <c:v>0.4154</c:v>
                </c:pt>
                <c:pt idx="7379">
                  <c:v>0.4152</c:v>
                </c:pt>
                <c:pt idx="7380">
                  <c:v>0.4151</c:v>
                </c:pt>
                <c:pt idx="7381">
                  <c:v>0.415</c:v>
                </c:pt>
                <c:pt idx="7382">
                  <c:v>0.4149</c:v>
                </c:pt>
                <c:pt idx="7383">
                  <c:v>0.4148</c:v>
                </c:pt>
                <c:pt idx="7384">
                  <c:v>0.4148</c:v>
                </c:pt>
                <c:pt idx="7385">
                  <c:v>0.4147</c:v>
                </c:pt>
                <c:pt idx="7386">
                  <c:v>0.4146</c:v>
                </c:pt>
                <c:pt idx="7387">
                  <c:v>0.4146</c:v>
                </c:pt>
                <c:pt idx="7388">
                  <c:v>0.4146</c:v>
                </c:pt>
                <c:pt idx="7389">
                  <c:v>0.4145</c:v>
                </c:pt>
                <c:pt idx="7390">
                  <c:v>0.4145</c:v>
                </c:pt>
                <c:pt idx="7391">
                  <c:v>0.4144</c:v>
                </c:pt>
                <c:pt idx="7392">
                  <c:v>0.4143</c:v>
                </c:pt>
                <c:pt idx="7393">
                  <c:v>0.4143</c:v>
                </c:pt>
                <c:pt idx="7394">
                  <c:v>0.4143</c:v>
                </c:pt>
                <c:pt idx="7395">
                  <c:v>0.4141</c:v>
                </c:pt>
                <c:pt idx="7396">
                  <c:v>0.414</c:v>
                </c:pt>
                <c:pt idx="7397">
                  <c:v>0.4141</c:v>
                </c:pt>
                <c:pt idx="7398">
                  <c:v>0.4141</c:v>
                </c:pt>
                <c:pt idx="7399">
                  <c:v>0.414</c:v>
                </c:pt>
                <c:pt idx="7400">
                  <c:v>0.4138</c:v>
                </c:pt>
                <c:pt idx="7401">
                  <c:v>0.4136</c:v>
                </c:pt>
                <c:pt idx="7402">
                  <c:v>0.4138</c:v>
                </c:pt>
                <c:pt idx="7403">
                  <c:v>0.4138</c:v>
                </c:pt>
                <c:pt idx="7404">
                  <c:v>0.4137</c:v>
                </c:pt>
                <c:pt idx="7405">
                  <c:v>0.4137</c:v>
                </c:pt>
                <c:pt idx="7406">
                  <c:v>0.4136</c:v>
                </c:pt>
                <c:pt idx="7407">
                  <c:v>0.4136</c:v>
                </c:pt>
                <c:pt idx="7408">
                  <c:v>0.4136</c:v>
                </c:pt>
                <c:pt idx="7409">
                  <c:v>0.4135</c:v>
                </c:pt>
                <c:pt idx="7410">
                  <c:v>0.4134</c:v>
                </c:pt>
                <c:pt idx="7411">
                  <c:v>0.4133</c:v>
                </c:pt>
                <c:pt idx="7412">
                  <c:v>0.4132</c:v>
                </c:pt>
                <c:pt idx="7413">
                  <c:v>0.4132</c:v>
                </c:pt>
                <c:pt idx="7414">
                  <c:v>0.4131</c:v>
                </c:pt>
                <c:pt idx="7415">
                  <c:v>0.4131</c:v>
                </c:pt>
                <c:pt idx="7416">
                  <c:v>0.4132</c:v>
                </c:pt>
                <c:pt idx="7417">
                  <c:v>0.4132</c:v>
                </c:pt>
                <c:pt idx="7418">
                  <c:v>0.4133</c:v>
                </c:pt>
                <c:pt idx="7419">
                  <c:v>0.4133</c:v>
                </c:pt>
                <c:pt idx="7420">
                  <c:v>0.4133</c:v>
                </c:pt>
                <c:pt idx="7421">
                  <c:v>0.4132</c:v>
                </c:pt>
                <c:pt idx="7422">
                  <c:v>0.4132</c:v>
                </c:pt>
                <c:pt idx="7423">
                  <c:v>0.4132</c:v>
                </c:pt>
                <c:pt idx="7424">
                  <c:v>0.4131</c:v>
                </c:pt>
                <c:pt idx="7425">
                  <c:v>0.4131</c:v>
                </c:pt>
                <c:pt idx="7426">
                  <c:v>0.4132</c:v>
                </c:pt>
                <c:pt idx="7427">
                  <c:v>0.413</c:v>
                </c:pt>
                <c:pt idx="7428">
                  <c:v>0.4128</c:v>
                </c:pt>
                <c:pt idx="7429">
                  <c:v>0.4126</c:v>
                </c:pt>
                <c:pt idx="7430">
                  <c:v>0.4125</c:v>
                </c:pt>
                <c:pt idx="7431">
                  <c:v>0.4125</c:v>
                </c:pt>
                <c:pt idx="7432">
                  <c:v>0.4127</c:v>
                </c:pt>
                <c:pt idx="7433">
                  <c:v>0.4127</c:v>
                </c:pt>
                <c:pt idx="7434">
                  <c:v>0.4123</c:v>
                </c:pt>
                <c:pt idx="7435">
                  <c:v>0.4117</c:v>
                </c:pt>
                <c:pt idx="7436">
                  <c:v>0.4111</c:v>
                </c:pt>
                <c:pt idx="7437">
                  <c:v>0.4102</c:v>
                </c:pt>
                <c:pt idx="7438">
                  <c:v>0.4093</c:v>
                </c:pt>
                <c:pt idx="7439">
                  <c:v>0.4087</c:v>
                </c:pt>
                <c:pt idx="7440">
                  <c:v>0.4079</c:v>
                </c:pt>
                <c:pt idx="7441">
                  <c:v>0.4067</c:v>
                </c:pt>
                <c:pt idx="7442">
                  <c:v>0.4053</c:v>
                </c:pt>
                <c:pt idx="7443">
                  <c:v>0.4027</c:v>
                </c:pt>
                <c:pt idx="7444">
                  <c:v>0.4033</c:v>
                </c:pt>
                <c:pt idx="7445">
                  <c:v>0.4105</c:v>
                </c:pt>
                <c:pt idx="7446">
                  <c:v>0.4185</c:v>
                </c:pt>
                <c:pt idx="7447">
                  <c:v>0.4226</c:v>
                </c:pt>
                <c:pt idx="7448">
                  <c:v>0.4202</c:v>
                </c:pt>
                <c:pt idx="7449">
                  <c:v>0.4118</c:v>
                </c:pt>
                <c:pt idx="7450">
                  <c:v>0.4052</c:v>
                </c:pt>
                <c:pt idx="7451">
                  <c:v>0.4055</c:v>
                </c:pt>
                <c:pt idx="7452">
                  <c:v>0.4073</c:v>
                </c:pt>
                <c:pt idx="7453">
                  <c:v>0.4105</c:v>
                </c:pt>
                <c:pt idx="7454">
                  <c:v>0.4116</c:v>
                </c:pt>
                <c:pt idx="7455">
                  <c:v>0.4069</c:v>
                </c:pt>
                <c:pt idx="7456">
                  <c:v>0.4035</c:v>
                </c:pt>
                <c:pt idx="7457">
                  <c:v>0.4026</c:v>
                </c:pt>
                <c:pt idx="7458">
                  <c:v>0.4021</c:v>
                </c:pt>
                <c:pt idx="7459">
                  <c:v>0.4017</c:v>
                </c:pt>
                <c:pt idx="7460">
                  <c:v>0.4014</c:v>
                </c:pt>
                <c:pt idx="7461">
                  <c:v>0.4012</c:v>
                </c:pt>
                <c:pt idx="7462">
                  <c:v>0.4011</c:v>
                </c:pt>
                <c:pt idx="7463">
                  <c:v>0.4011</c:v>
                </c:pt>
                <c:pt idx="7464">
                  <c:v>0.4012</c:v>
                </c:pt>
                <c:pt idx="7465">
                  <c:v>0.4014</c:v>
                </c:pt>
                <c:pt idx="7466">
                  <c:v>0.4014</c:v>
                </c:pt>
                <c:pt idx="7467">
                  <c:v>0.4013</c:v>
                </c:pt>
                <c:pt idx="7468">
                  <c:v>0.4012</c:v>
                </c:pt>
                <c:pt idx="7469">
                  <c:v>0.4011</c:v>
                </c:pt>
                <c:pt idx="7470">
                  <c:v>0.4012</c:v>
                </c:pt>
                <c:pt idx="7471">
                  <c:v>0.4013</c:v>
                </c:pt>
                <c:pt idx="7472">
                  <c:v>0.4014</c:v>
                </c:pt>
                <c:pt idx="7473">
                  <c:v>0.4014</c:v>
                </c:pt>
                <c:pt idx="7474">
                  <c:v>0.4013</c:v>
                </c:pt>
                <c:pt idx="7475">
                  <c:v>0.4011</c:v>
                </c:pt>
                <c:pt idx="7476">
                  <c:v>0.4011</c:v>
                </c:pt>
                <c:pt idx="7477">
                  <c:v>0.401</c:v>
                </c:pt>
                <c:pt idx="7478">
                  <c:v>0.4012</c:v>
                </c:pt>
                <c:pt idx="7479">
                  <c:v>0.4014</c:v>
                </c:pt>
                <c:pt idx="7480">
                  <c:v>0.4013</c:v>
                </c:pt>
                <c:pt idx="7481">
                  <c:v>0.4012</c:v>
                </c:pt>
                <c:pt idx="7482">
                  <c:v>0.4013</c:v>
                </c:pt>
                <c:pt idx="7483">
                  <c:v>0.4013</c:v>
                </c:pt>
                <c:pt idx="7484">
                  <c:v>0.4012</c:v>
                </c:pt>
                <c:pt idx="7485">
                  <c:v>0.4013</c:v>
                </c:pt>
                <c:pt idx="7486">
                  <c:v>0.4015</c:v>
                </c:pt>
                <c:pt idx="7487">
                  <c:v>0.4016</c:v>
                </c:pt>
                <c:pt idx="7488">
                  <c:v>0.4014</c:v>
                </c:pt>
                <c:pt idx="7489">
                  <c:v>0.4013</c:v>
                </c:pt>
                <c:pt idx="7490">
                  <c:v>0.4014</c:v>
                </c:pt>
                <c:pt idx="7491">
                  <c:v>0.4019</c:v>
                </c:pt>
                <c:pt idx="7492">
                  <c:v>0.4021</c:v>
                </c:pt>
                <c:pt idx="7493">
                  <c:v>0.4018</c:v>
                </c:pt>
                <c:pt idx="7494">
                  <c:v>0.4016</c:v>
                </c:pt>
                <c:pt idx="7495">
                  <c:v>0.4015</c:v>
                </c:pt>
                <c:pt idx="7496">
                  <c:v>0.4014</c:v>
                </c:pt>
                <c:pt idx="7497">
                  <c:v>0.4016</c:v>
                </c:pt>
                <c:pt idx="7498">
                  <c:v>0.4019</c:v>
                </c:pt>
                <c:pt idx="7499">
                  <c:v>0.4023</c:v>
                </c:pt>
                <c:pt idx="7500">
                  <c:v>0.4027</c:v>
                </c:pt>
                <c:pt idx="7501">
                  <c:v>0.4034</c:v>
                </c:pt>
                <c:pt idx="7502">
                  <c:v>0.4041</c:v>
                </c:pt>
                <c:pt idx="7503">
                  <c:v>0.4046</c:v>
                </c:pt>
                <c:pt idx="7504">
                  <c:v>0.4051</c:v>
                </c:pt>
                <c:pt idx="7505">
                  <c:v>0.406</c:v>
                </c:pt>
                <c:pt idx="7506">
                  <c:v>0.4069</c:v>
                </c:pt>
                <c:pt idx="7507">
                  <c:v>0.4077</c:v>
                </c:pt>
                <c:pt idx="7508">
                  <c:v>0.4082</c:v>
                </c:pt>
                <c:pt idx="7509">
                  <c:v>0.4083</c:v>
                </c:pt>
                <c:pt idx="7510">
                  <c:v>0.4083</c:v>
                </c:pt>
                <c:pt idx="7511">
                  <c:v>0.4082</c:v>
                </c:pt>
                <c:pt idx="7512">
                  <c:v>0.4078</c:v>
                </c:pt>
                <c:pt idx="7513">
                  <c:v>0.4072</c:v>
                </c:pt>
                <c:pt idx="7514">
                  <c:v>0.4068</c:v>
                </c:pt>
                <c:pt idx="7515">
                  <c:v>0.4062</c:v>
                </c:pt>
                <c:pt idx="7516">
                  <c:v>0.4055</c:v>
                </c:pt>
                <c:pt idx="7517">
                  <c:v>0.4049</c:v>
                </c:pt>
                <c:pt idx="7518">
                  <c:v>0.4044</c:v>
                </c:pt>
                <c:pt idx="7519">
                  <c:v>0.4041</c:v>
                </c:pt>
                <c:pt idx="7520">
                  <c:v>0.4036</c:v>
                </c:pt>
                <c:pt idx="7521">
                  <c:v>0.4033</c:v>
                </c:pt>
                <c:pt idx="7522">
                  <c:v>0.4032</c:v>
                </c:pt>
                <c:pt idx="7523">
                  <c:v>0.403</c:v>
                </c:pt>
                <c:pt idx="7524">
                  <c:v>0.403</c:v>
                </c:pt>
                <c:pt idx="7525">
                  <c:v>0.403</c:v>
                </c:pt>
                <c:pt idx="7526">
                  <c:v>0.4028</c:v>
                </c:pt>
                <c:pt idx="7527">
                  <c:v>0.4027</c:v>
                </c:pt>
                <c:pt idx="7528">
                  <c:v>0.4026</c:v>
                </c:pt>
                <c:pt idx="7529">
                  <c:v>0.4025</c:v>
                </c:pt>
                <c:pt idx="7530">
                  <c:v>0.4023</c:v>
                </c:pt>
                <c:pt idx="7531">
                  <c:v>0.4022</c:v>
                </c:pt>
                <c:pt idx="7532">
                  <c:v>0.4022</c:v>
                </c:pt>
                <c:pt idx="7533">
                  <c:v>0.4022</c:v>
                </c:pt>
                <c:pt idx="7534">
                  <c:v>0.4019</c:v>
                </c:pt>
                <c:pt idx="7535">
                  <c:v>0.4018</c:v>
                </c:pt>
                <c:pt idx="7536">
                  <c:v>0.4017</c:v>
                </c:pt>
                <c:pt idx="7537">
                  <c:v>0.4018</c:v>
                </c:pt>
                <c:pt idx="7538">
                  <c:v>0.4017</c:v>
                </c:pt>
                <c:pt idx="7539">
                  <c:v>0.4014</c:v>
                </c:pt>
                <c:pt idx="7540">
                  <c:v>0.4012</c:v>
                </c:pt>
                <c:pt idx="7541">
                  <c:v>0.4013</c:v>
                </c:pt>
                <c:pt idx="7542">
                  <c:v>0.4012</c:v>
                </c:pt>
                <c:pt idx="7543">
                  <c:v>0.4012</c:v>
                </c:pt>
                <c:pt idx="7544">
                  <c:v>0.4012</c:v>
                </c:pt>
                <c:pt idx="7545">
                  <c:v>0.4011</c:v>
                </c:pt>
                <c:pt idx="7546">
                  <c:v>0.4011</c:v>
                </c:pt>
                <c:pt idx="7547">
                  <c:v>0.4011</c:v>
                </c:pt>
                <c:pt idx="7548">
                  <c:v>0.4012</c:v>
                </c:pt>
                <c:pt idx="7549">
                  <c:v>0.4012</c:v>
                </c:pt>
                <c:pt idx="7550">
                  <c:v>0.401</c:v>
                </c:pt>
                <c:pt idx="7551">
                  <c:v>0.4007</c:v>
                </c:pt>
                <c:pt idx="7552">
                  <c:v>0.4005</c:v>
                </c:pt>
                <c:pt idx="7553">
                  <c:v>0.4006</c:v>
                </c:pt>
                <c:pt idx="7554">
                  <c:v>0.4007</c:v>
                </c:pt>
                <c:pt idx="7555">
                  <c:v>0.4007</c:v>
                </c:pt>
                <c:pt idx="7556">
                  <c:v>0.4007</c:v>
                </c:pt>
                <c:pt idx="7557">
                  <c:v>0.4007</c:v>
                </c:pt>
                <c:pt idx="7558">
                  <c:v>0.4008</c:v>
                </c:pt>
                <c:pt idx="7559">
                  <c:v>0.4009</c:v>
                </c:pt>
                <c:pt idx="7560">
                  <c:v>0.4007</c:v>
                </c:pt>
                <c:pt idx="7561">
                  <c:v>0.4007</c:v>
                </c:pt>
                <c:pt idx="7562">
                  <c:v>0.4007</c:v>
                </c:pt>
                <c:pt idx="7563">
                  <c:v>0.4008</c:v>
                </c:pt>
                <c:pt idx="7564">
                  <c:v>0.4009</c:v>
                </c:pt>
                <c:pt idx="7565">
                  <c:v>0.4008</c:v>
                </c:pt>
                <c:pt idx="7566">
                  <c:v>0.4007</c:v>
                </c:pt>
                <c:pt idx="7567">
                  <c:v>0.4007</c:v>
                </c:pt>
                <c:pt idx="7568">
                  <c:v>0.4008</c:v>
                </c:pt>
                <c:pt idx="7569">
                  <c:v>0.401</c:v>
                </c:pt>
                <c:pt idx="7570">
                  <c:v>0.4011</c:v>
                </c:pt>
                <c:pt idx="7571">
                  <c:v>0.401</c:v>
                </c:pt>
                <c:pt idx="7572">
                  <c:v>0.4011</c:v>
                </c:pt>
                <c:pt idx="7573">
                  <c:v>0.4013</c:v>
                </c:pt>
                <c:pt idx="7574">
                  <c:v>0.4014</c:v>
                </c:pt>
                <c:pt idx="7575">
                  <c:v>0.4017</c:v>
                </c:pt>
                <c:pt idx="7576">
                  <c:v>0.402</c:v>
                </c:pt>
                <c:pt idx="7577">
                  <c:v>0.4023</c:v>
                </c:pt>
                <c:pt idx="7578">
                  <c:v>0.4024</c:v>
                </c:pt>
                <c:pt idx="7579">
                  <c:v>0.4024</c:v>
                </c:pt>
                <c:pt idx="7580">
                  <c:v>0.4027</c:v>
                </c:pt>
                <c:pt idx="7581">
                  <c:v>0.4028</c:v>
                </c:pt>
                <c:pt idx="7582">
                  <c:v>0.4028</c:v>
                </c:pt>
                <c:pt idx="7583">
                  <c:v>0.4027</c:v>
                </c:pt>
                <c:pt idx="7584">
                  <c:v>0.4028</c:v>
                </c:pt>
                <c:pt idx="7585">
                  <c:v>0.403</c:v>
                </c:pt>
                <c:pt idx="7586">
                  <c:v>0.403</c:v>
                </c:pt>
                <c:pt idx="7587">
                  <c:v>0.4029</c:v>
                </c:pt>
                <c:pt idx="7588">
                  <c:v>0.4028</c:v>
                </c:pt>
                <c:pt idx="7589">
                  <c:v>0.403</c:v>
                </c:pt>
                <c:pt idx="7590">
                  <c:v>0.403</c:v>
                </c:pt>
                <c:pt idx="7591">
                  <c:v>0.4028</c:v>
                </c:pt>
                <c:pt idx="7592">
                  <c:v>0.4028</c:v>
                </c:pt>
                <c:pt idx="7593">
                  <c:v>0.4029</c:v>
                </c:pt>
                <c:pt idx="7594">
                  <c:v>0.4029</c:v>
                </c:pt>
                <c:pt idx="7595">
                  <c:v>0.4028</c:v>
                </c:pt>
                <c:pt idx="7596">
                  <c:v>0.4028</c:v>
                </c:pt>
                <c:pt idx="7597">
                  <c:v>0.4029</c:v>
                </c:pt>
                <c:pt idx="7598">
                  <c:v>0.4029</c:v>
                </c:pt>
                <c:pt idx="7599">
                  <c:v>0.4028</c:v>
                </c:pt>
                <c:pt idx="7600">
                  <c:v>0.4028</c:v>
                </c:pt>
                <c:pt idx="7601">
                  <c:v>0.4029</c:v>
                </c:pt>
                <c:pt idx="7602">
                  <c:v>0.4028</c:v>
                </c:pt>
                <c:pt idx="7603">
                  <c:v>0.4025</c:v>
                </c:pt>
                <c:pt idx="7604">
                  <c:v>0.4023</c:v>
                </c:pt>
                <c:pt idx="7605">
                  <c:v>0.4023</c:v>
                </c:pt>
                <c:pt idx="7606">
                  <c:v>0.4021</c:v>
                </c:pt>
                <c:pt idx="7607">
                  <c:v>0.4014</c:v>
                </c:pt>
                <c:pt idx="7608">
                  <c:v>0.4009</c:v>
                </c:pt>
                <c:pt idx="7609">
                  <c:v>0.4005</c:v>
                </c:pt>
                <c:pt idx="7610">
                  <c:v>0.4001</c:v>
                </c:pt>
                <c:pt idx="7611">
                  <c:v>0.3999</c:v>
                </c:pt>
                <c:pt idx="7612">
                  <c:v>0.3997</c:v>
                </c:pt>
                <c:pt idx="7613">
                  <c:v>0.3993</c:v>
                </c:pt>
                <c:pt idx="7614">
                  <c:v>0.3989</c:v>
                </c:pt>
                <c:pt idx="7615">
                  <c:v>0.3989</c:v>
                </c:pt>
                <c:pt idx="7616">
                  <c:v>0.3995</c:v>
                </c:pt>
                <c:pt idx="7617">
                  <c:v>0.4</c:v>
                </c:pt>
                <c:pt idx="7618">
                  <c:v>0.4004</c:v>
                </c:pt>
                <c:pt idx="7619">
                  <c:v>0.4003</c:v>
                </c:pt>
                <c:pt idx="7620">
                  <c:v>0.3995</c:v>
                </c:pt>
                <c:pt idx="7621">
                  <c:v>0.3992</c:v>
                </c:pt>
                <c:pt idx="7622">
                  <c:v>0.3998</c:v>
                </c:pt>
                <c:pt idx="7623">
                  <c:v>0.4002</c:v>
                </c:pt>
                <c:pt idx="7624">
                  <c:v>0.3993</c:v>
                </c:pt>
                <c:pt idx="7625">
                  <c:v>0.3975</c:v>
                </c:pt>
                <c:pt idx="7626">
                  <c:v>0.3962</c:v>
                </c:pt>
                <c:pt idx="7627">
                  <c:v>0.3951</c:v>
                </c:pt>
                <c:pt idx="7628">
                  <c:v>0.3939</c:v>
                </c:pt>
                <c:pt idx="7629">
                  <c:v>0.3931</c:v>
                </c:pt>
                <c:pt idx="7630">
                  <c:v>0.3933</c:v>
                </c:pt>
                <c:pt idx="7631">
                  <c:v>0.3939</c:v>
                </c:pt>
                <c:pt idx="7632">
                  <c:v>0.3942</c:v>
                </c:pt>
                <c:pt idx="7633">
                  <c:v>0.3946</c:v>
                </c:pt>
                <c:pt idx="7634">
                  <c:v>0.3949</c:v>
                </c:pt>
                <c:pt idx="7635">
                  <c:v>0.3942</c:v>
                </c:pt>
                <c:pt idx="7636">
                  <c:v>0.3935</c:v>
                </c:pt>
                <c:pt idx="7637">
                  <c:v>0.3937</c:v>
                </c:pt>
                <c:pt idx="7638">
                  <c:v>0.394</c:v>
                </c:pt>
                <c:pt idx="7639">
                  <c:v>0.3941</c:v>
                </c:pt>
                <c:pt idx="7640">
                  <c:v>0.3939</c:v>
                </c:pt>
              </c:numCache>
            </c:numRef>
          </c:val>
          <c:smooth val="0"/>
        </c:ser>
        <c:dLbls>
          <c:showLegendKey val="0"/>
          <c:showVal val="0"/>
          <c:showCatName val="0"/>
          <c:showSerName val="0"/>
          <c:showPercent val="0"/>
          <c:showBubbleSize val="0"/>
        </c:dLbls>
        <c:marker val="1"/>
        <c:smooth val="0"/>
        <c:axId val="-2140075688"/>
        <c:axId val="-2140082536"/>
      </c:lineChart>
      <c:catAx>
        <c:axId val="-2140075688"/>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lumMod val="65000"/>
                        <a:lumOff val="35000"/>
                      </a:sysClr>
                    </a:solidFill>
                    <a:effectLst/>
                    <a:latin typeface="+mn-lt"/>
                    <a:ea typeface="+mn-ea"/>
                    <a:cs typeface="+mn-cs"/>
                  </a:defRPr>
                </a:pPr>
                <a:r>
                  <a:rPr lang="en-US" sz="1200" b="1" i="0" u="none" strike="noStrike" kern="1200" baseline="0">
                    <a:solidFill>
                      <a:sysClr val="windowText" lastClr="000000">
                        <a:lumMod val="65000"/>
                        <a:lumOff val="35000"/>
                      </a:sysClr>
                    </a:solidFill>
                    <a:effectLst/>
                    <a:latin typeface="+mn-lt"/>
                    <a:ea typeface="+mn-ea"/>
                    <a:cs typeface="+mn-cs"/>
                  </a:rPr>
                  <a:t>Time</a:t>
                </a:r>
              </a:p>
            </c:rich>
          </c:tx>
          <c:layout/>
          <c:overlay val="0"/>
          <c:spPr>
            <a:noFill/>
            <a:ln>
              <a:noFill/>
            </a:ln>
            <a:effectLst/>
          </c:spPr>
        </c:title>
        <c:numFmt formatCode="mm:ss" sourceLinked="0"/>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082536"/>
        <c:crosses val="autoZero"/>
        <c:auto val="1"/>
        <c:lblAlgn val="ctr"/>
        <c:lblOffset val="100"/>
        <c:noMultiLvlLbl val="0"/>
      </c:catAx>
      <c:valAx>
        <c:axId val="-2140082536"/>
        <c:scaling>
          <c:orientation val="minMax"/>
          <c:min val="0.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rPr>
                  <a:t>GSR [uS]</a:t>
                </a:r>
                <a:endParaRPr lang="en-US" sz="700">
                  <a:effectLst/>
                </a:endParaRPr>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075688"/>
        <c:crosses val="autoZero"/>
        <c:crossBetween val="between"/>
      </c:valAx>
      <c:spPr>
        <a:noFill/>
        <a:ln>
          <a:noFill/>
        </a:ln>
        <a:effectLst/>
      </c:spPr>
    </c:plotArea>
    <c:plotVisOnly val="1"/>
    <c:dispBlanksAs val="zero"/>
    <c:showDLblsOverMax val="0"/>
  </c:chart>
  <c:spPr>
    <a:no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1" i="0" u="none" strike="noStrike" kern="1200" spc="0" baseline="0">
                <a:solidFill>
                  <a:sysClr val="windowText" lastClr="000000">
                    <a:lumMod val="65000"/>
                    <a:lumOff val="35000"/>
                  </a:sysClr>
                </a:solidFill>
                <a:effectLst/>
                <a:latin typeface="+mn-lt"/>
                <a:ea typeface="+mn-ea"/>
                <a:cs typeface="+mn-cs"/>
              </a:defRPr>
            </a:pPr>
            <a:r>
              <a:rPr lang="en-US" sz="1200" b="1" i="0" u="none" strike="noStrike" kern="1200" baseline="0">
                <a:solidFill>
                  <a:sysClr val="windowText" lastClr="000000">
                    <a:lumMod val="65000"/>
                    <a:lumOff val="35000"/>
                  </a:sysClr>
                </a:solidFill>
                <a:effectLst/>
                <a:latin typeface="+mn-lt"/>
                <a:ea typeface="+mn-ea"/>
                <a:cs typeface="+mn-cs"/>
              </a:rPr>
              <a:t>GSR - Time</a:t>
            </a:r>
          </a:p>
        </c:rich>
      </c:tx>
      <c:layout/>
      <c:overlay val="0"/>
      <c:spPr>
        <a:noFill/>
        <a:ln>
          <a:noFill/>
        </a:ln>
        <a:effectLst/>
      </c:spPr>
    </c:title>
    <c:autoTitleDeleted val="0"/>
    <c:plotArea>
      <c:layout/>
      <c:lineChart>
        <c:grouping val="standard"/>
        <c:varyColors val="0"/>
        <c:ser>
          <c:idx val="0"/>
          <c:order val="0"/>
          <c:spPr>
            <a:ln w="28575" cap="rnd">
              <a:solidFill>
                <a:schemeClr val="dk1">
                  <a:tint val="88500"/>
                </a:schemeClr>
              </a:solidFill>
              <a:round/>
            </a:ln>
            <a:effectLst/>
          </c:spPr>
          <c:marker>
            <c:symbol val="none"/>
          </c:marker>
          <c:cat>
            <c:numRef>
              <c:f>'Subject 6'!$H$2:$H$1896</c:f>
              <c:numCache>
                <c:formatCode>mm:ss.00</c:formatCode>
                <c:ptCount val="1895"/>
                <c:pt idx="0">
                  <c:v>0.0</c:v>
                </c:pt>
                <c:pt idx="1">
                  <c:v>5.78703703703809E-7</c:v>
                </c:pt>
                <c:pt idx="2">
                  <c:v>1.1574074074074E-6</c:v>
                </c:pt>
                <c:pt idx="3">
                  <c:v>1.7361111111111E-6</c:v>
                </c:pt>
                <c:pt idx="4">
                  <c:v>2.31481481481491E-6</c:v>
                </c:pt>
                <c:pt idx="5">
                  <c:v>2.8935185185185E-6</c:v>
                </c:pt>
                <c:pt idx="6">
                  <c:v>3.47222222222231E-6</c:v>
                </c:pt>
                <c:pt idx="7">
                  <c:v>4.0509259259259E-6</c:v>
                </c:pt>
                <c:pt idx="8">
                  <c:v>4.62962962962971E-6</c:v>
                </c:pt>
                <c:pt idx="9">
                  <c:v>5.2083333333333E-6</c:v>
                </c:pt>
                <c:pt idx="10">
                  <c:v>5.78703703703711E-6</c:v>
                </c:pt>
                <c:pt idx="11">
                  <c:v>6.36574074074081E-6</c:v>
                </c:pt>
                <c:pt idx="12">
                  <c:v>6.94444444444451E-6</c:v>
                </c:pt>
                <c:pt idx="13">
                  <c:v>7.5231481481481E-6</c:v>
                </c:pt>
                <c:pt idx="14">
                  <c:v>8.10185185185191E-6</c:v>
                </c:pt>
                <c:pt idx="15">
                  <c:v>8.68055555555562E-6</c:v>
                </c:pt>
                <c:pt idx="16">
                  <c:v>9.25925925925932E-6</c:v>
                </c:pt>
                <c:pt idx="17">
                  <c:v>9.83796296296302E-6</c:v>
                </c:pt>
                <c:pt idx="18">
                  <c:v>1.04166666666667E-5</c:v>
                </c:pt>
                <c:pt idx="19">
                  <c:v>1.09953703703704E-5</c:v>
                </c:pt>
                <c:pt idx="20">
                  <c:v>1.15740740740741E-5</c:v>
                </c:pt>
                <c:pt idx="21">
                  <c:v>1.21527777777778E-5</c:v>
                </c:pt>
                <c:pt idx="22">
                  <c:v>1.27314814814815E-5</c:v>
                </c:pt>
                <c:pt idx="23">
                  <c:v>1.33101851851851E-5</c:v>
                </c:pt>
                <c:pt idx="24">
                  <c:v>1.38888888888889E-5</c:v>
                </c:pt>
                <c:pt idx="25">
                  <c:v>1.44675925925926E-5</c:v>
                </c:pt>
                <c:pt idx="26">
                  <c:v>1.50462962962963E-5</c:v>
                </c:pt>
                <c:pt idx="27">
                  <c:v>1.5625E-5</c:v>
                </c:pt>
                <c:pt idx="28">
                  <c:v>1.62037037037037E-5</c:v>
                </c:pt>
                <c:pt idx="29">
                  <c:v>1.67824074074075E-5</c:v>
                </c:pt>
                <c:pt idx="30">
                  <c:v>1.73611111111111E-5</c:v>
                </c:pt>
                <c:pt idx="31">
                  <c:v>1.79398148148149E-5</c:v>
                </c:pt>
                <c:pt idx="32">
                  <c:v>1.85185185185185E-5</c:v>
                </c:pt>
                <c:pt idx="33">
                  <c:v>1.90972222222221E-5</c:v>
                </c:pt>
                <c:pt idx="34">
                  <c:v>1.9675925925926E-5</c:v>
                </c:pt>
                <c:pt idx="35">
                  <c:v>2.02546296296296E-5</c:v>
                </c:pt>
                <c:pt idx="36">
                  <c:v>2.08333333333333E-5</c:v>
                </c:pt>
                <c:pt idx="37">
                  <c:v>2.14120370370371E-5</c:v>
                </c:pt>
                <c:pt idx="38">
                  <c:v>2.19907407407408E-5</c:v>
                </c:pt>
                <c:pt idx="39">
                  <c:v>2.25694444444445E-5</c:v>
                </c:pt>
                <c:pt idx="40">
                  <c:v>2.31481481481481E-5</c:v>
                </c:pt>
                <c:pt idx="41">
                  <c:v>2.37268518518519E-5</c:v>
                </c:pt>
                <c:pt idx="42">
                  <c:v>2.43055555555556E-5</c:v>
                </c:pt>
                <c:pt idx="43">
                  <c:v>2.48842592592592E-5</c:v>
                </c:pt>
                <c:pt idx="44">
                  <c:v>2.54629629629629E-5</c:v>
                </c:pt>
                <c:pt idx="45">
                  <c:v>2.60416666666667E-5</c:v>
                </c:pt>
                <c:pt idx="46">
                  <c:v>2.66203703703704E-5</c:v>
                </c:pt>
                <c:pt idx="47">
                  <c:v>2.7199074074074E-5</c:v>
                </c:pt>
                <c:pt idx="48">
                  <c:v>2.77777777777777E-5</c:v>
                </c:pt>
                <c:pt idx="49">
                  <c:v>2.83564814814815E-5</c:v>
                </c:pt>
                <c:pt idx="50">
                  <c:v>2.89351851851852E-5</c:v>
                </c:pt>
                <c:pt idx="51">
                  <c:v>2.95138888888889E-5</c:v>
                </c:pt>
                <c:pt idx="52">
                  <c:v>3.00925925925927E-5</c:v>
                </c:pt>
                <c:pt idx="53">
                  <c:v>3.06712962962963E-5</c:v>
                </c:pt>
                <c:pt idx="54">
                  <c:v>3.125E-5</c:v>
                </c:pt>
                <c:pt idx="55">
                  <c:v>3.18287037037037E-5</c:v>
                </c:pt>
                <c:pt idx="56">
                  <c:v>3.24074074074076E-5</c:v>
                </c:pt>
                <c:pt idx="57">
                  <c:v>3.29861111111113E-5</c:v>
                </c:pt>
                <c:pt idx="58">
                  <c:v>3.35648148148148E-5</c:v>
                </c:pt>
                <c:pt idx="59">
                  <c:v>3.41435185185185E-5</c:v>
                </c:pt>
                <c:pt idx="60">
                  <c:v>3.47222222222223E-5</c:v>
                </c:pt>
                <c:pt idx="61">
                  <c:v>3.53009259259259E-5</c:v>
                </c:pt>
                <c:pt idx="62">
                  <c:v>3.58796296296296E-5</c:v>
                </c:pt>
                <c:pt idx="63">
                  <c:v>3.64583333333333E-5</c:v>
                </c:pt>
                <c:pt idx="64">
                  <c:v>3.70370370370372E-5</c:v>
                </c:pt>
                <c:pt idx="65">
                  <c:v>3.76157407407407E-5</c:v>
                </c:pt>
                <c:pt idx="66">
                  <c:v>3.81944444444445E-5</c:v>
                </c:pt>
                <c:pt idx="67">
                  <c:v>3.87731481481481E-5</c:v>
                </c:pt>
                <c:pt idx="68">
                  <c:v>3.93518518518517E-5</c:v>
                </c:pt>
                <c:pt idx="69">
                  <c:v>3.99305555555557E-5</c:v>
                </c:pt>
                <c:pt idx="70">
                  <c:v>4.05092592592592E-5</c:v>
                </c:pt>
                <c:pt idx="71">
                  <c:v>4.10879629629632E-5</c:v>
                </c:pt>
                <c:pt idx="72">
                  <c:v>4.16666666666668E-5</c:v>
                </c:pt>
                <c:pt idx="73">
                  <c:v>4.22453703703703E-5</c:v>
                </c:pt>
                <c:pt idx="74">
                  <c:v>4.28240740740742E-5</c:v>
                </c:pt>
                <c:pt idx="75">
                  <c:v>4.34027777777777E-5</c:v>
                </c:pt>
                <c:pt idx="76">
                  <c:v>4.39814814814816E-5</c:v>
                </c:pt>
                <c:pt idx="77">
                  <c:v>4.45601851851853E-5</c:v>
                </c:pt>
                <c:pt idx="78">
                  <c:v>4.5138888888889E-5</c:v>
                </c:pt>
                <c:pt idx="79">
                  <c:v>4.57175925925925E-5</c:v>
                </c:pt>
                <c:pt idx="80">
                  <c:v>4.62962962962964E-5</c:v>
                </c:pt>
                <c:pt idx="81">
                  <c:v>4.68750000000001E-5</c:v>
                </c:pt>
                <c:pt idx="82">
                  <c:v>4.74537037037038E-5</c:v>
                </c:pt>
                <c:pt idx="83">
                  <c:v>4.80324074074074E-5</c:v>
                </c:pt>
                <c:pt idx="84">
                  <c:v>4.86111111111112E-5</c:v>
                </c:pt>
                <c:pt idx="85">
                  <c:v>4.91898148148149E-5</c:v>
                </c:pt>
                <c:pt idx="86">
                  <c:v>4.97685185185186E-5</c:v>
                </c:pt>
                <c:pt idx="87">
                  <c:v>5.03472222222221E-5</c:v>
                </c:pt>
                <c:pt idx="88">
                  <c:v>5.0925925925926E-5</c:v>
                </c:pt>
                <c:pt idx="89">
                  <c:v>5.15046296296297E-5</c:v>
                </c:pt>
                <c:pt idx="90">
                  <c:v>5.20833333333334E-5</c:v>
                </c:pt>
                <c:pt idx="91">
                  <c:v>5.26620370370372E-5</c:v>
                </c:pt>
                <c:pt idx="92">
                  <c:v>5.32407407407409E-5</c:v>
                </c:pt>
                <c:pt idx="93">
                  <c:v>5.38194444444445E-5</c:v>
                </c:pt>
                <c:pt idx="94">
                  <c:v>5.43981481481482E-5</c:v>
                </c:pt>
                <c:pt idx="95">
                  <c:v>5.4976851851852E-5</c:v>
                </c:pt>
                <c:pt idx="96">
                  <c:v>5.55555555555557E-5</c:v>
                </c:pt>
                <c:pt idx="97">
                  <c:v>5.61342592592593E-5</c:v>
                </c:pt>
                <c:pt idx="98">
                  <c:v>5.6712962962963E-5</c:v>
                </c:pt>
                <c:pt idx="99">
                  <c:v>5.72916666666668E-5</c:v>
                </c:pt>
                <c:pt idx="100">
                  <c:v>5.78703703703705E-5</c:v>
                </c:pt>
                <c:pt idx="101">
                  <c:v>5.84490740740741E-5</c:v>
                </c:pt>
                <c:pt idx="102">
                  <c:v>5.90277777777778E-5</c:v>
                </c:pt>
                <c:pt idx="103">
                  <c:v>5.96064814814816E-5</c:v>
                </c:pt>
                <c:pt idx="104">
                  <c:v>6.01851851851853E-5</c:v>
                </c:pt>
                <c:pt idx="105">
                  <c:v>6.07638888888889E-5</c:v>
                </c:pt>
                <c:pt idx="106">
                  <c:v>6.13425925925928E-5</c:v>
                </c:pt>
                <c:pt idx="107">
                  <c:v>6.19212962962964E-5</c:v>
                </c:pt>
                <c:pt idx="108">
                  <c:v>6.25E-5</c:v>
                </c:pt>
                <c:pt idx="109">
                  <c:v>6.30787037037038E-5</c:v>
                </c:pt>
                <c:pt idx="110">
                  <c:v>6.36574074074074E-5</c:v>
                </c:pt>
                <c:pt idx="111">
                  <c:v>6.42361111111113E-5</c:v>
                </c:pt>
                <c:pt idx="112">
                  <c:v>6.48148148148149E-5</c:v>
                </c:pt>
                <c:pt idx="113">
                  <c:v>6.53935185185185E-5</c:v>
                </c:pt>
                <c:pt idx="114">
                  <c:v>6.59722222222224E-5</c:v>
                </c:pt>
                <c:pt idx="115">
                  <c:v>6.6550925925926E-5</c:v>
                </c:pt>
                <c:pt idx="116">
                  <c:v>6.71296296296297E-5</c:v>
                </c:pt>
                <c:pt idx="117">
                  <c:v>6.77083333333334E-5</c:v>
                </c:pt>
                <c:pt idx="118">
                  <c:v>6.82870370370372E-5</c:v>
                </c:pt>
                <c:pt idx="119">
                  <c:v>6.88657407407408E-5</c:v>
                </c:pt>
                <c:pt idx="120">
                  <c:v>6.94444444444445E-5</c:v>
                </c:pt>
                <c:pt idx="121">
                  <c:v>7.00231481481482E-5</c:v>
                </c:pt>
                <c:pt idx="122">
                  <c:v>7.06018518518518E-5</c:v>
                </c:pt>
                <c:pt idx="123">
                  <c:v>7.11805555555557E-5</c:v>
                </c:pt>
                <c:pt idx="124">
                  <c:v>7.17592592592593E-5</c:v>
                </c:pt>
                <c:pt idx="125">
                  <c:v>7.2337962962963E-5</c:v>
                </c:pt>
                <c:pt idx="126">
                  <c:v>7.29166666666668E-5</c:v>
                </c:pt>
                <c:pt idx="127">
                  <c:v>7.34953703703704E-5</c:v>
                </c:pt>
                <c:pt idx="128">
                  <c:v>7.40740740740742E-5</c:v>
                </c:pt>
                <c:pt idx="129">
                  <c:v>7.46527777777778E-5</c:v>
                </c:pt>
                <c:pt idx="130">
                  <c:v>7.52314814814814E-5</c:v>
                </c:pt>
                <c:pt idx="131">
                  <c:v>7.58101851851853E-5</c:v>
                </c:pt>
                <c:pt idx="132">
                  <c:v>7.63888888888889E-5</c:v>
                </c:pt>
                <c:pt idx="133">
                  <c:v>7.69675925925926E-5</c:v>
                </c:pt>
                <c:pt idx="134">
                  <c:v>7.75462962962964E-5</c:v>
                </c:pt>
                <c:pt idx="135">
                  <c:v>7.81250000000001E-5</c:v>
                </c:pt>
                <c:pt idx="136">
                  <c:v>7.87037037037038E-5</c:v>
                </c:pt>
                <c:pt idx="137">
                  <c:v>7.92824074074074E-5</c:v>
                </c:pt>
                <c:pt idx="138">
                  <c:v>7.98611111111112E-5</c:v>
                </c:pt>
                <c:pt idx="139">
                  <c:v>8.04398148148149E-5</c:v>
                </c:pt>
                <c:pt idx="140">
                  <c:v>8.10185185185186E-5</c:v>
                </c:pt>
                <c:pt idx="141">
                  <c:v>8.15972222222222E-5</c:v>
                </c:pt>
                <c:pt idx="142">
                  <c:v>8.2175925925926E-5</c:v>
                </c:pt>
                <c:pt idx="143">
                  <c:v>8.27546296296297E-5</c:v>
                </c:pt>
                <c:pt idx="144">
                  <c:v>8.33333333333333E-5</c:v>
                </c:pt>
                <c:pt idx="145">
                  <c:v>8.39120370370372E-5</c:v>
                </c:pt>
                <c:pt idx="146">
                  <c:v>8.44907407407408E-5</c:v>
                </c:pt>
                <c:pt idx="147">
                  <c:v>8.50694444444446E-5</c:v>
                </c:pt>
                <c:pt idx="148">
                  <c:v>8.56481481481482E-5</c:v>
                </c:pt>
                <c:pt idx="149">
                  <c:v>8.62268518518518E-5</c:v>
                </c:pt>
                <c:pt idx="150">
                  <c:v>8.68055555555557E-5</c:v>
                </c:pt>
                <c:pt idx="151">
                  <c:v>8.73842592592593E-5</c:v>
                </c:pt>
                <c:pt idx="152">
                  <c:v>8.7962962962963E-5</c:v>
                </c:pt>
                <c:pt idx="153">
                  <c:v>8.85416666666668E-5</c:v>
                </c:pt>
                <c:pt idx="154">
                  <c:v>8.91203703703704E-5</c:v>
                </c:pt>
                <c:pt idx="155">
                  <c:v>8.96990740740741E-5</c:v>
                </c:pt>
                <c:pt idx="156">
                  <c:v>9.02777777777778E-5</c:v>
                </c:pt>
                <c:pt idx="157">
                  <c:v>9.08564814814816E-5</c:v>
                </c:pt>
                <c:pt idx="158">
                  <c:v>9.14351851851852E-5</c:v>
                </c:pt>
                <c:pt idx="159">
                  <c:v>9.2013888888889E-5</c:v>
                </c:pt>
                <c:pt idx="160">
                  <c:v>9.25925925925926E-5</c:v>
                </c:pt>
                <c:pt idx="161">
                  <c:v>9.31712962962964E-5</c:v>
                </c:pt>
                <c:pt idx="162">
                  <c:v>9.37500000000001E-5</c:v>
                </c:pt>
                <c:pt idx="163">
                  <c:v>9.43287037037037E-5</c:v>
                </c:pt>
                <c:pt idx="164">
                  <c:v>9.49074074074076E-5</c:v>
                </c:pt>
                <c:pt idx="165">
                  <c:v>9.54861111111112E-5</c:v>
                </c:pt>
                <c:pt idx="166">
                  <c:v>9.60648148148148E-5</c:v>
                </c:pt>
                <c:pt idx="167">
                  <c:v>9.66435185185186E-5</c:v>
                </c:pt>
                <c:pt idx="168">
                  <c:v>9.72222222222222E-5</c:v>
                </c:pt>
                <c:pt idx="169">
                  <c:v>9.7800925925926E-5</c:v>
                </c:pt>
                <c:pt idx="170">
                  <c:v>9.83796296296297E-5</c:v>
                </c:pt>
                <c:pt idx="171">
                  <c:v>9.89583333333333E-5</c:v>
                </c:pt>
                <c:pt idx="172">
                  <c:v>9.95370370370372E-5</c:v>
                </c:pt>
                <c:pt idx="173">
                  <c:v>0.000100115740740741</c:v>
                </c:pt>
                <c:pt idx="174">
                  <c:v>0.000100694444444444</c:v>
                </c:pt>
                <c:pt idx="175">
                  <c:v>0.000101273148148148</c:v>
                </c:pt>
                <c:pt idx="176">
                  <c:v>0.000101851851851852</c:v>
                </c:pt>
                <c:pt idx="177">
                  <c:v>0.000102430555555556</c:v>
                </c:pt>
                <c:pt idx="178">
                  <c:v>0.000103009259259259</c:v>
                </c:pt>
                <c:pt idx="179">
                  <c:v>0.000103587962962963</c:v>
                </c:pt>
                <c:pt idx="180">
                  <c:v>0.000104166666666667</c:v>
                </c:pt>
                <c:pt idx="181">
                  <c:v>0.000104745370370371</c:v>
                </c:pt>
                <c:pt idx="182">
                  <c:v>0.000105324074074074</c:v>
                </c:pt>
                <c:pt idx="183">
                  <c:v>0.000105902777777778</c:v>
                </c:pt>
                <c:pt idx="184">
                  <c:v>0.000106481481481482</c:v>
                </c:pt>
                <c:pt idx="185">
                  <c:v>0.000107060185185185</c:v>
                </c:pt>
                <c:pt idx="186">
                  <c:v>0.000107638888888889</c:v>
                </c:pt>
                <c:pt idx="187">
                  <c:v>0.000108217592592593</c:v>
                </c:pt>
                <c:pt idx="188">
                  <c:v>0.000108796296296296</c:v>
                </c:pt>
                <c:pt idx="189">
                  <c:v>0.000109375</c:v>
                </c:pt>
                <c:pt idx="190">
                  <c:v>0.000109953703703704</c:v>
                </c:pt>
                <c:pt idx="191">
                  <c:v>0.000110532407407407</c:v>
                </c:pt>
                <c:pt idx="192">
                  <c:v>0.000111111111111111</c:v>
                </c:pt>
                <c:pt idx="193">
                  <c:v>0.000111689814814815</c:v>
                </c:pt>
                <c:pt idx="194">
                  <c:v>0.000112268518518518</c:v>
                </c:pt>
                <c:pt idx="195">
                  <c:v>0.000112847222222222</c:v>
                </c:pt>
                <c:pt idx="196">
                  <c:v>0.000113425925925926</c:v>
                </c:pt>
                <c:pt idx="197">
                  <c:v>0.00011400462962963</c:v>
                </c:pt>
                <c:pt idx="198">
                  <c:v>0.000114583333333333</c:v>
                </c:pt>
                <c:pt idx="199">
                  <c:v>0.000115162037037037</c:v>
                </c:pt>
                <c:pt idx="200">
                  <c:v>0.000115740740740741</c:v>
                </c:pt>
                <c:pt idx="201">
                  <c:v>0.000116319444444444</c:v>
                </c:pt>
                <c:pt idx="202">
                  <c:v>0.000116898148148148</c:v>
                </c:pt>
                <c:pt idx="203">
                  <c:v>0.000117476851851852</c:v>
                </c:pt>
                <c:pt idx="204">
                  <c:v>0.000118055555555556</c:v>
                </c:pt>
                <c:pt idx="205">
                  <c:v>0.000118634259259259</c:v>
                </c:pt>
                <c:pt idx="206">
                  <c:v>0.000119212962962963</c:v>
                </c:pt>
                <c:pt idx="207">
                  <c:v>0.000119791666666667</c:v>
                </c:pt>
                <c:pt idx="208">
                  <c:v>0.000120370370370371</c:v>
                </c:pt>
                <c:pt idx="209">
                  <c:v>0.000120949074074074</c:v>
                </c:pt>
                <c:pt idx="210">
                  <c:v>0.000121527777777778</c:v>
                </c:pt>
                <c:pt idx="211">
                  <c:v>0.000122106481481482</c:v>
                </c:pt>
                <c:pt idx="212">
                  <c:v>0.000122685185185185</c:v>
                </c:pt>
                <c:pt idx="213">
                  <c:v>0.000123263888888889</c:v>
                </c:pt>
                <c:pt idx="214">
                  <c:v>0.000123842592592593</c:v>
                </c:pt>
                <c:pt idx="215">
                  <c:v>0.000124421296296296</c:v>
                </c:pt>
                <c:pt idx="216">
                  <c:v>0.000125</c:v>
                </c:pt>
                <c:pt idx="217">
                  <c:v>0.000125578703703704</c:v>
                </c:pt>
                <c:pt idx="218">
                  <c:v>0.000126157407407407</c:v>
                </c:pt>
                <c:pt idx="219">
                  <c:v>0.000126736111111111</c:v>
                </c:pt>
                <c:pt idx="220">
                  <c:v>0.000127314814814815</c:v>
                </c:pt>
                <c:pt idx="221">
                  <c:v>0.000127893518518518</c:v>
                </c:pt>
                <c:pt idx="222">
                  <c:v>0.000128472222222222</c:v>
                </c:pt>
                <c:pt idx="223">
                  <c:v>0.000129050925925926</c:v>
                </c:pt>
                <c:pt idx="224">
                  <c:v>0.00012962962962963</c:v>
                </c:pt>
                <c:pt idx="225">
                  <c:v>0.000130208333333333</c:v>
                </c:pt>
                <c:pt idx="226">
                  <c:v>0.000130787037037037</c:v>
                </c:pt>
                <c:pt idx="227">
                  <c:v>0.000131365740740741</c:v>
                </c:pt>
                <c:pt idx="228">
                  <c:v>0.000131944444444444</c:v>
                </c:pt>
                <c:pt idx="229">
                  <c:v>0.000132523148148148</c:v>
                </c:pt>
                <c:pt idx="230">
                  <c:v>0.000133101851851852</c:v>
                </c:pt>
                <c:pt idx="231">
                  <c:v>0.000133680555555556</c:v>
                </c:pt>
                <c:pt idx="232">
                  <c:v>0.000134259259259259</c:v>
                </c:pt>
                <c:pt idx="233">
                  <c:v>0.000134837962962963</c:v>
                </c:pt>
                <c:pt idx="234">
                  <c:v>0.000135416666666667</c:v>
                </c:pt>
                <c:pt idx="235">
                  <c:v>0.00013599537037037</c:v>
                </c:pt>
                <c:pt idx="236">
                  <c:v>0.000136574074074074</c:v>
                </c:pt>
                <c:pt idx="237">
                  <c:v>0.000137152777777778</c:v>
                </c:pt>
                <c:pt idx="238">
                  <c:v>0.000137731481481481</c:v>
                </c:pt>
                <c:pt idx="239">
                  <c:v>0.000138310185185185</c:v>
                </c:pt>
                <c:pt idx="240">
                  <c:v>0.000138888888888889</c:v>
                </c:pt>
                <c:pt idx="241">
                  <c:v>0.000139467592592593</c:v>
                </c:pt>
                <c:pt idx="242">
                  <c:v>0.000140046296296296</c:v>
                </c:pt>
                <c:pt idx="243">
                  <c:v>0.000140625</c:v>
                </c:pt>
                <c:pt idx="244">
                  <c:v>0.000141203703703704</c:v>
                </c:pt>
                <c:pt idx="245">
                  <c:v>0.000141782407407407</c:v>
                </c:pt>
                <c:pt idx="246">
                  <c:v>0.000142361111111111</c:v>
                </c:pt>
                <c:pt idx="247">
                  <c:v>0.000142939814814815</c:v>
                </c:pt>
                <c:pt idx="248">
                  <c:v>0.000143518518518518</c:v>
                </c:pt>
                <c:pt idx="249">
                  <c:v>0.000144097222222222</c:v>
                </c:pt>
                <c:pt idx="250">
                  <c:v>0.000144675925925926</c:v>
                </c:pt>
                <c:pt idx="251">
                  <c:v>0.00014525462962963</c:v>
                </c:pt>
                <c:pt idx="252">
                  <c:v>0.000145833333333333</c:v>
                </c:pt>
                <c:pt idx="253">
                  <c:v>0.000146412037037037</c:v>
                </c:pt>
                <c:pt idx="254">
                  <c:v>0.000146990740740741</c:v>
                </c:pt>
                <c:pt idx="255">
                  <c:v>0.000147569444444444</c:v>
                </c:pt>
                <c:pt idx="256">
                  <c:v>0.000148148148148148</c:v>
                </c:pt>
                <c:pt idx="257">
                  <c:v>0.000148726851851852</c:v>
                </c:pt>
                <c:pt idx="258">
                  <c:v>0.000149305555555556</c:v>
                </c:pt>
                <c:pt idx="259">
                  <c:v>0.000149884259259259</c:v>
                </c:pt>
                <c:pt idx="260">
                  <c:v>0.000150462962962963</c:v>
                </c:pt>
                <c:pt idx="261">
                  <c:v>0.000151041666666667</c:v>
                </c:pt>
                <c:pt idx="262">
                  <c:v>0.00015162037037037</c:v>
                </c:pt>
                <c:pt idx="263">
                  <c:v>0.000152199074074074</c:v>
                </c:pt>
                <c:pt idx="264">
                  <c:v>0.000152777777777778</c:v>
                </c:pt>
                <c:pt idx="265">
                  <c:v>0.000153356481481481</c:v>
                </c:pt>
                <c:pt idx="266">
                  <c:v>0.000153935185185185</c:v>
                </c:pt>
                <c:pt idx="267">
                  <c:v>0.000154513888888889</c:v>
                </c:pt>
                <c:pt idx="268">
                  <c:v>0.000155092592592593</c:v>
                </c:pt>
                <c:pt idx="269">
                  <c:v>0.000155671296296296</c:v>
                </c:pt>
                <c:pt idx="270">
                  <c:v>0.00015625</c:v>
                </c:pt>
                <c:pt idx="271">
                  <c:v>0.000156828703703704</c:v>
                </c:pt>
                <c:pt idx="272">
                  <c:v>0.000157407407407407</c:v>
                </c:pt>
                <c:pt idx="273">
                  <c:v>0.000157986111111111</c:v>
                </c:pt>
                <c:pt idx="274">
                  <c:v>0.000158564814814815</c:v>
                </c:pt>
                <c:pt idx="275">
                  <c:v>0.000159143518518519</c:v>
                </c:pt>
                <c:pt idx="276">
                  <c:v>0.000159722222222222</c:v>
                </c:pt>
                <c:pt idx="277">
                  <c:v>0.000160300925925926</c:v>
                </c:pt>
                <c:pt idx="278">
                  <c:v>0.00016087962962963</c:v>
                </c:pt>
                <c:pt idx="279">
                  <c:v>0.000161458333333333</c:v>
                </c:pt>
                <c:pt idx="280">
                  <c:v>0.000162037037037037</c:v>
                </c:pt>
                <c:pt idx="281">
                  <c:v>0.000162615740740741</c:v>
                </c:pt>
                <c:pt idx="282">
                  <c:v>0.000163194444444444</c:v>
                </c:pt>
                <c:pt idx="283">
                  <c:v>0.000163773148148148</c:v>
                </c:pt>
                <c:pt idx="284">
                  <c:v>0.000164351851851852</c:v>
                </c:pt>
                <c:pt idx="285">
                  <c:v>0.000164930555555556</c:v>
                </c:pt>
                <c:pt idx="286">
                  <c:v>0.000165509259259259</c:v>
                </c:pt>
                <c:pt idx="287">
                  <c:v>0.000166087962962963</c:v>
                </c:pt>
                <c:pt idx="288">
                  <c:v>0.000166666666666667</c:v>
                </c:pt>
                <c:pt idx="289">
                  <c:v>0.00016724537037037</c:v>
                </c:pt>
                <c:pt idx="290">
                  <c:v>0.000167824074074074</c:v>
                </c:pt>
                <c:pt idx="291">
                  <c:v>0.000168402777777778</c:v>
                </c:pt>
                <c:pt idx="292">
                  <c:v>0.000168981481481482</c:v>
                </c:pt>
                <c:pt idx="293">
                  <c:v>0.000169560185185185</c:v>
                </c:pt>
                <c:pt idx="294">
                  <c:v>0.000170138888888889</c:v>
                </c:pt>
                <c:pt idx="295">
                  <c:v>0.000170717592592593</c:v>
                </c:pt>
                <c:pt idx="296">
                  <c:v>0.000171296296296296</c:v>
                </c:pt>
                <c:pt idx="297">
                  <c:v>0.000171875</c:v>
                </c:pt>
                <c:pt idx="298">
                  <c:v>0.000172453703703704</c:v>
                </c:pt>
                <c:pt idx="299">
                  <c:v>0.000173032407407407</c:v>
                </c:pt>
                <c:pt idx="300">
                  <c:v>0.000173611111111111</c:v>
                </c:pt>
                <c:pt idx="301">
                  <c:v>0.000174189814814815</c:v>
                </c:pt>
                <c:pt idx="302">
                  <c:v>0.000174768518518519</c:v>
                </c:pt>
                <c:pt idx="303">
                  <c:v>0.000175347222222222</c:v>
                </c:pt>
                <c:pt idx="304">
                  <c:v>0.000175925925925926</c:v>
                </c:pt>
                <c:pt idx="305">
                  <c:v>0.00017650462962963</c:v>
                </c:pt>
                <c:pt idx="306">
                  <c:v>0.000177083333333333</c:v>
                </c:pt>
                <c:pt idx="307">
                  <c:v>0.000177662037037037</c:v>
                </c:pt>
                <c:pt idx="308">
                  <c:v>0.000178240740740741</c:v>
                </c:pt>
                <c:pt idx="309">
                  <c:v>0.000178819444444445</c:v>
                </c:pt>
                <c:pt idx="310">
                  <c:v>0.000179398148148148</c:v>
                </c:pt>
                <c:pt idx="311">
                  <c:v>0.000179976851851852</c:v>
                </c:pt>
                <c:pt idx="312">
                  <c:v>0.000180555555555556</c:v>
                </c:pt>
                <c:pt idx="313">
                  <c:v>0.000181134259259259</c:v>
                </c:pt>
                <c:pt idx="314">
                  <c:v>0.000181712962962963</c:v>
                </c:pt>
                <c:pt idx="315">
                  <c:v>0.000182291666666667</c:v>
                </c:pt>
                <c:pt idx="316">
                  <c:v>0.00018287037037037</c:v>
                </c:pt>
                <c:pt idx="317">
                  <c:v>0.000183449074074074</c:v>
                </c:pt>
                <c:pt idx="318">
                  <c:v>0.000184027777777778</c:v>
                </c:pt>
                <c:pt idx="319">
                  <c:v>0.000184606481481482</c:v>
                </c:pt>
                <c:pt idx="320">
                  <c:v>0.000185185185185185</c:v>
                </c:pt>
                <c:pt idx="321">
                  <c:v>0.000185763888888889</c:v>
                </c:pt>
                <c:pt idx="322">
                  <c:v>0.000186342592592593</c:v>
                </c:pt>
                <c:pt idx="323">
                  <c:v>0.000186921296296296</c:v>
                </c:pt>
                <c:pt idx="324">
                  <c:v>0.0001875</c:v>
                </c:pt>
                <c:pt idx="325">
                  <c:v>0.000188078703703704</c:v>
                </c:pt>
                <c:pt idx="326">
                  <c:v>0.000188657407407407</c:v>
                </c:pt>
                <c:pt idx="327">
                  <c:v>0.000189236111111111</c:v>
                </c:pt>
                <c:pt idx="328">
                  <c:v>0.000189814814814815</c:v>
                </c:pt>
                <c:pt idx="329">
                  <c:v>0.000190393518518519</c:v>
                </c:pt>
                <c:pt idx="330">
                  <c:v>0.000190972222222222</c:v>
                </c:pt>
                <c:pt idx="331">
                  <c:v>0.000191550925925926</c:v>
                </c:pt>
                <c:pt idx="332">
                  <c:v>0.00019212962962963</c:v>
                </c:pt>
                <c:pt idx="333">
                  <c:v>0.000192708333333333</c:v>
                </c:pt>
                <c:pt idx="334">
                  <c:v>0.000193287037037037</c:v>
                </c:pt>
                <c:pt idx="335">
                  <c:v>0.000193865740740741</c:v>
                </c:pt>
                <c:pt idx="336">
                  <c:v>0.000194444444444445</c:v>
                </c:pt>
                <c:pt idx="337">
                  <c:v>0.000195023148148148</c:v>
                </c:pt>
                <c:pt idx="338">
                  <c:v>0.000195601851851852</c:v>
                </c:pt>
                <c:pt idx="339">
                  <c:v>0.000196180555555556</c:v>
                </c:pt>
                <c:pt idx="340">
                  <c:v>0.000196759259259259</c:v>
                </c:pt>
                <c:pt idx="341">
                  <c:v>0.000197337962962963</c:v>
                </c:pt>
                <c:pt idx="342">
                  <c:v>0.000197916666666667</c:v>
                </c:pt>
                <c:pt idx="343">
                  <c:v>0.00019849537037037</c:v>
                </c:pt>
                <c:pt idx="344">
                  <c:v>0.000199074074074074</c:v>
                </c:pt>
                <c:pt idx="345">
                  <c:v>0.000199652777777778</c:v>
                </c:pt>
                <c:pt idx="346">
                  <c:v>0.000200231481481481</c:v>
                </c:pt>
                <c:pt idx="347">
                  <c:v>0.000200810185185185</c:v>
                </c:pt>
                <c:pt idx="348">
                  <c:v>0.000201388888888889</c:v>
                </c:pt>
                <c:pt idx="349">
                  <c:v>0.000201967592592592</c:v>
                </c:pt>
                <c:pt idx="350">
                  <c:v>0.000202546296296296</c:v>
                </c:pt>
                <c:pt idx="351">
                  <c:v>0.000203125</c:v>
                </c:pt>
                <c:pt idx="352">
                  <c:v>0.000203703703703704</c:v>
                </c:pt>
                <c:pt idx="353">
                  <c:v>0.000204282407407407</c:v>
                </c:pt>
                <c:pt idx="354">
                  <c:v>0.000204861111111111</c:v>
                </c:pt>
                <c:pt idx="355">
                  <c:v>0.000205439814814815</c:v>
                </c:pt>
                <c:pt idx="356">
                  <c:v>0.000206018518518519</c:v>
                </c:pt>
                <c:pt idx="357">
                  <c:v>0.000206597222222222</c:v>
                </c:pt>
                <c:pt idx="358">
                  <c:v>0.000207175925925926</c:v>
                </c:pt>
                <c:pt idx="359">
                  <c:v>0.00020775462962963</c:v>
                </c:pt>
                <c:pt idx="360">
                  <c:v>0.000208333333333333</c:v>
                </c:pt>
                <c:pt idx="361">
                  <c:v>0.000208912037037037</c:v>
                </c:pt>
                <c:pt idx="362">
                  <c:v>0.000209490740740741</c:v>
                </c:pt>
                <c:pt idx="363">
                  <c:v>0.000210069444444445</c:v>
                </c:pt>
                <c:pt idx="364">
                  <c:v>0.000210648148148148</c:v>
                </c:pt>
                <c:pt idx="365">
                  <c:v>0.000211226851851852</c:v>
                </c:pt>
                <c:pt idx="366">
                  <c:v>0.000211805555555556</c:v>
                </c:pt>
                <c:pt idx="367">
                  <c:v>0.000212384259259259</c:v>
                </c:pt>
                <c:pt idx="368">
                  <c:v>0.000212962962962963</c:v>
                </c:pt>
                <c:pt idx="369">
                  <c:v>0.000213541666666667</c:v>
                </c:pt>
                <c:pt idx="370">
                  <c:v>0.00021412037037037</c:v>
                </c:pt>
                <c:pt idx="371">
                  <c:v>0.000214699074074074</c:v>
                </c:pt>
                <c:pt idx="372">
                  <c:v>0.000215277777777778</c:v>
                </c:pt>
                <c:pt idx="373">
                  <c:v>0.000215856481481481</c:v>
                </c:pt>
                <c:pt idx="374">
                  <c:v>0.000216435185185185</c:v>
                </c:pt>
                <c:pt idx="375">
                  <c:v>0.000217013888888889</c:v>
                </c:pt>
                <c:pt idx="376">
                  <c:v>0.000217592592592593</c:v>
                </c:pt>
                <c:pt idx="377">
                  <c:v>0.000218171296296297</c:v>
                </c:pt>
                <c:pt idx="378">
                  <c:v>0.00021875</c:v>
                </c:pt>
                <c:pt idx="379">
                  <c:v>0.000219328703703704</c:v>
                </c:pt>
                <c:pt idx="380">
                  <c:v>0.000219907407407407</c:v>
                </c:pt>
                <c:pt idx="381">
                  <c:v>0.000220486111111111</c:v>
                </c:pt>
                <c:pt idx="382">
                  <c:v>0.000221064814814815</c:v>
                </c:pt>
                <c:pt idx="383">
                  <c:v>0.000221643518518519</c:v>
                </c:pt>
                <c:pt idx="384">
                  <c:v>0.000222222222222222</c:v>
                </c:pt>
                <c:pt idx="385">
                  <c:v>0.000222800925925926</c:v>
                </c:pt>
                <c:pt idx="386">
                  <c:v>0.00022337962962963</c:v>
                </c:pt>
                <c:pt idx="387">
                  <c:v>0.000223958333333333</c:v>
                </c:pt>
                <c:pt idx="388">
                  <c:v>0.000224537037037037</c:v>
                </c:pt>
                <c:pt idx="389">
                  <c:v>0.000225115740740741</c:v>
                </c:pt>
                <c:pt idx="390">
                  <c:v>0.000225694444444444</c:v>
                </c:pt>
                <c:pt idx="391">
                  <c:v>0.000226273148148148</c:v>
                </c:pt>
                <c:pt idx="392">
                  <c:v>0.000226851851851852</c:v>
                </c:pt>
                <c:pt idx="393">
                  <c:v>0.000227430555555556</c:v>
                </c:pt>
                <c:pt idx="394">
                  <c:v>0.000228009259259259</c:v>
                </c:pt>
                <c:pt idx="395">
                  <c:v>0.000228587962962963</c:v>
                </c:pt>
                <c:pt idx="396">
                  <c:v>0.000229166666666667</c:v>
                </c:pt>
                <c:pt idx="397">
                  <c:v>0.00022974537037037</c:v>
                </c:pt>
                <c:pt idx="398">
                  <c:v>0.000230324074074074</c:v>
                </c:pt>
                <c:pt idx="399">
                  <c:v>0.000230902777777778</c:v>
                </c:pt>
                <c:pt idx="400">
                  <c:v>0.000231481481481481</c:v>
                </c:pt>
                <c:pt idx="401">
                  <c:v>0.000232060185185185</c:v>
                </c:pt>
                <c:pt idx="402">
                  <c:v>0.000232638888888889</c:v>
                </c:pt>
                <c:pt idx="403">
                  <c:v>0.000233217592592593</c:v>
                </c:pt>
                <c:pt idx="404">
                  <c:v>0.000233796296296296</c:v>
                </c:pt>
                <c:pt idx="405">
                  <c:v>0.000234375</c:v>
                </c:pt>
                <c:pt idx="406">
                  <c:v>0.000234953703703704</c:v>
                </c:pt>
                <c:pt idx="407">
                  <c:v>0.000235532407407407</c:v>
                </c:pt>
                <c:pt idx="408">
                  <c:v>0.000236111111111111</c:v>
                </c:pt>
                <c:pt idx="409">
                  <c:v>0.000236689814814815</c:v>
                </c:pt>
                <c:pt idx="410">
                  <c:v>0.000237268518518518</c:v>
                </c:pt>
                <c:pt idx="411">
                  <c:v>0.000237847222222222</c:v>
                </c:pt>
                <c:pt idx="412">
                  <c:v>0.000238425925925926</c:v>
                </c:pt>
                <c:pt idx="413">
                  <c:v>0.000239004629629629</c:v>
                </c:pt>
                <c:pt idx="414">
                  <c:v>0.000239583333333333</c:v>
                </c:pt>
                <c:pt idx="415">
                  <c:v>0.000240162037037037</c:v>
                </c:pt>
                <c:pt idx="416">
                  <c:v>0.000240740740740741</c:v>
                </c:pt>
                <c:pt idx="417">
                  <c:v>0.000241319444444445</c:v>
                </c:pt>
                <c:pt idx="418">
                  <c:v>0.000241898148148148</c:v>
                </c:pt>
                <c:pt idx="419">
                  <c:v>0.000242476851851852</c:v>
                </c:pt>
                <c:pt idx="420">
                  <c:v>0.000243055555555555</c:v>
                </c:pt>
                <c:pt idx="421">
                  <c:v>0.000243634259259259</c:v>
                </c:pt>
                <c:pt idx="422">
                  <c:v>0.000244212962962963</c:v>
                </c:pt>
                <c:pt idx="423">
                  <c:v>0.000244791666666667</c:v>
                </c:pt>
                <c:pt idx="424">
                  <c:v>0.00024537037037037</c:v>
                </c:pt>
                <c:pt idx="425">
                  <c:v>0.000245949074074074</c:v>
                </c:pt>
                <c:pt idx="426">
                  <c:v>0.000246527777777778</c:v>
                </c:pt>
                <c:pt idx="427">
                  <c:v>0.000247106481481481</c:v>
                </c:pt>
                <c:pt idx="428">
                  <c:v>0.000247685185185185</c:v>
                </c:pt>
                <c:pt idx="429">
                  <c:v>0.000248263888888889</c:v>
                </c:pt>
                <c:pt idx="430">
                  <c:v>0.000248842592592593</c:v>
                </c:pt>
                <c:pt idx="431">
                  <c:v>0.000249421296296296</c:v>
                </c:pt>
                <c:pt idx="432">
                  <c:v>0.00025</c:v>
                </c:pt>
                <c:pt idx="433">
                  <c:v>0.000250578703703704</c:v>
                </c:pt>
                <c:pt idx="434">
                  <c:v>0.000251157407407407</c:v>
                </c:pt>
                <c:pt idx="435">
                  <c:v>0.000251736111111111</c:v>
                </c:pt>
                <c:pt idx="436">
                  <c:v>0.000252314814814815</c:v>
                </c:pt>
                <c:pt idx="437">
                  <c:v>0.000252893518518518</c:v>
                </c:pt>
                <c:pt idx="438">
                  <c:v>0.000253472222222222</c:v>
                </c:pt>
                <c:pt idx="439">
                  <c:v>0.000254050925925926</c:v>
                </c:pt>
                <c:pt idx="440">
                  <c:v>0.000254629629629629</c:v>
                </c:pt>
                <c:pt idx="441">
                  <c:v>0.000255208333333333</c:v>
                </c:pt>
                <c:pt idx="442">
                  <c:v>0.000255787037037037</c:v>
                </c:pt>
                <c:pt idx="443">
                  <c:v>0.000256365740740741</c:v>
                </c:pt>
                <c:pt idx="444">
                  <c:v>0.000256944444444444</c:v>
                </c:pt>
                <c:pt idx="445">
                  <c:v>0.000257523148148148</c:v>
                </c:pt>
                <c:pt idx="446">
                  <c:v>0.000258101851851852</c:v>
                </c:pt>
                <c:pt idx="447">
                  <c:v>0.000258680555555555</c:v>
                </c:pt>
                <c:pt idx="448">
                  <c:v>0.000259259259259259</c:v>
                </c:pt>
                <c:pt idx="449">
                  <c:v>0.000259837962962963</c:v>
                </c:pt>
                <c:pt idx="450">
                  <c:v>0.000260416666666667</c:v>
                </c:pt>
                <c:pt idx="451">
                  <c:v>0.00026099537037037</c:v>
                </c:pt>
                <c:pt idx="452">
                  <c:v>0.000261574074074074</c:v>
                </c:pt>
                <c:pt idx="453">
                  <c:v>0.000262152777777778</c:v>
                </c:pt>
                <c:pt idx="454">
                  <c:v>0.000262731481481481</c:v>
                </c:pt>
                <c:pt idx="455">
                  <c:v>0.000263310185185185</c:v>
                </c:pt>
                <c:pt idx="456">
                  <c:v>0.000263888888888889</c:v>
                </c:pt>
                <c:pt idx="457">
                  <c:v>0.000264467592592593</c:v>
                </c:pt>
                <c:pt idx="458">
                  <c:v>0.000265046296296296</c:v>
                </c:pt>
                <c:pt idx="459">
                  <c:v>0.000265625</c:v>
                </c:pt>
                <c:pt idx="460">
                  <c:v>0.000266203703703704</c:v>
                </c:pt>
                <c:pt idx="461">
                  <c:v>0.000266782407407407</c:v>
                </c:pt>
                <c:pt idx="462">
                  <c:v>0.000267361111111111</c:v>
                </c:pt>
                <c:pt idx="463">
                  <c:v>0.000267939814814815</c:v>
                </c:pt>
                <c:pt idx="464">
                  <c:v>0.000268518518518519</c:v>
                </c:pt>
                <c:pt idx="465">
                  <c:v>0.000269097222222222</c:v>
                </c:pt>
                <c:pt idx="466">
                  <c:v>0.000269675925925926</c:v>
                </c:pt>
                <c:pt idx="467">
                  <c:v>0.00027025462962963</c:v>
                </c:pt>
                <c:pt idx="468">
                  <c:v>0.000270833333333333</c:v>
                </c:pt>
                <c:pt idx="469">
                  <c:v>0.000271412037037037</c:v>
                </c:pt>
                <c:pt idx="470">
                  <c:v>0.000271990740740741</c:v>
                </c:pt>
                <c:pt idx="471">
                  <c:v>0.000272569444444444</c:v>
                </c:pt>
                <c:pt idx="472">
                  <c:v>0.000273148148148148</c:v>
                </c:pt>
                <c:pt idx="473">
                  <c:v>0.000273726851851852</c:v>
                </c:pt>
                <c:pt idx="474">
                  <c:v>0.000274305555555556</c:v>
                </c:pt>
                <c:pt idx="475">
                  <c:v>0.000274884259259259</c:v>
                </c:pt>
                <c:pt idx="476">
                  <c:v>0.000275462962962963</c:v>
                </c:pt>
                <c:pt idx="477">
                  <c:v>0.000276041666666667</c:v>
                </c:pt>
                <c:pt idx="478">
                  <c:v>0.00027662037037037</c:v>
                </c:pt>
                <c:pt idx="479">
                  <c:v>0.000277199074074074</c:v>
                </c:pt>
                <c:pt idx="480">
                  <c:v>0.000277777777777778</c:v>
                </c:pt>
                <c:pt idx="481">
                  <c:v>0.000278356481481481</c:v>
                </c:pt>
                <c:pt idx="482">
                  <c:v>0.000278935185185185</c:v>
                </c:pt>
                <c:pt idx="483">
                  <c:v>0.000279513888888889</c:v>
                </c:pt>
                <c:pt idx="484">
                  <c:v>0.000280092592592593</c:v>
                </c:pt>
                <c:pt idx="485">
                  <c:v>0.000280671296296296</c:v>
                </c:pt>
                <c:pt idx="486">
                  <c:v>0.00028125</c:v>
                </c:pt>
                <c:pt idx="487">
                  <c:v>0.000281828703703704</c:v>
                </c:pt>
                <c:pt idx="488">
                  <c:v>0.000282407407407407</c:v>
                </c:pt>
                <c:pt idx="489">
                  <c:v>0.000282986111111111</c:v>
                </c:pt>
                <c:pt idx="490">
                  <c:v>0.000283564814814815</c:v>
                </c:pt>
                <c:pt idx="491">
                  <c:v>0.000284143518518519</c:v>
                </c:pt>
                <c:pt idx="492">
                  <c:v>0.000284722222222222</c:v>
                </c:pt>
                <c:pt idx="493">
                  <c:v>0.000285300925925926</c:v>
                </c:pt>
                <c:pt idx="494">
                  <c:v>0.00028587962962963</c:v>
                </c:pt>
                <c:pt idx="495">
                  <c:v>0.000286458333333333</c:v>
                </c:pt>
                <c:pt idx="496">
                  <c:v>0.000287037037037037</c:v>
                </c:pt>
                <c:pt idx="497">
                  <c:v>0.000287615740740741</c:v>
                </c:pt>
                <c:pt idx="498">
                  <c:v>0.000288194444444444</c:v>
                </c:pt>
                <c:pt idx="499">
                  <c:v>0.000288773148148148</c:v>
                </c:pt>
                <c:pt idx="500">
                  <c:v>0.000289351851851852</c:v>
                </c:pt>
                <c:pt idx="501">
                  <c:v>0.000289930555555556</c:v>
                </c:pt>
                <c:pt idx="502">
                  <c:v>0.000290509259259259</c:v>
                </c:pt>
                <c:pt idx="503">
                  <c:v>0.000291087962962963</c:v>
                </c:pt>
                <c:pt idx="504">
                  <c:v>0.000291666666666667</c:v>
                </c:pt>
                <c:pt idx="505">
                  <c:v>0.00029224537037037</c:v>
                </c:pt>
                <c:pt idx="506">
                  <c:v>0.000292824074074074</c:v>
                </c:pt>
                <c:pt idx="507">
                  <c:v>0.000293402777777778</c:v>
                </c:pt>
                <c:pt idx="508">
                  <c:v>0.000293981481481482</c:v>
                </c:pt>
                <c:pt idx="509">
                  <c:v>0.000294560185185185</c:v>
                </c:pt>
                <c:pt idx="510">
                  <c:v>0.000295138888888889</c:v>
                </c:pt>
                <c:pt idx="511">
                  <c:v>0.000295717592592593</c:v>
                </c:pt>
                <c:pt idx="512">
                  <c:v>0.000296296296296296</c:v>
                </c:pt>
                <c:pt idx="513">
                  <c:v>0.000296875</c:v>
                </c:pt>
                <c:pt idx="514">
                  <c:v>0.000297453703703704</c:v>
                </c:pt>
                <c:pt idx="515">
                  <c:v>0.000298032407407407</c:v>
                </c:pt>
                <c:pt idx="516">
                  <c:v>0.000298611111111111</c:v>
                </c:pt>
                <c:pt idx="517">
                  <c:v>0.000299189814814815</c:v>
                </c:pt>
                <c:pt idx="518">
                  <c:v>0.000299768518518518</c:v>
                </c:pt>
                <c:pt idx="519">
                  <c:v>0.000300347222222222</c:v>
                </c:pt>
                <c:pt idx="520">
                  <c:v>0.000300925925925926</c:v>
                </c:pt>
                <c:pt idx="521">
                  <c:v>0.00030150462962963</c:v>
                </c:pt>
                <c:pt idx="522">
                  <c:v>0.000302083333333333</c:v>
                </c:pt>
                <c:pt idx="523">
                  <c:v>0.000302662037037037</c:v>
                </c:pt>
                <c:pt idx="524">
                  <c:v>0.000303240740740741</c:v>
                </c:pt>
                <c:pt idx="525">
                  <c:v>0.000303819444444445</c:v>
                </c:pt>
                <c:pt idx="526">
                  <c:v>0.000304398148148148</c:v>
                </c:pt>
                <c:pt idx="527">
                  <c:v>0.000304976851851852</c:v>
                </c:pt>
                <c:pt idx="528">
                  <c:v>0.000305555555555556</c:v>
                </c:pt>
                <c:pt idx="529">
                  <c:v>0.000306134259259259</c:v>
                </c:pt>
                <c:pt idx="530">
                  <c:v>0.000306712962962963</c:v>
                </c:pt>
                <c:pt idx="531">
                  <c:v>0.000307291666666667</c:v>
                </c:pt>
                <c:pt idx="532">
                  <c:v>0.00030787037037037</c:v>
                </c:pt>
                <c:pt idx="533">
                  <c:v>0.000308449074074074</c:v>
                </c:pt>
                <c:pt idx="534">
                  <c:v>0.000309027777777778</c:v>
                </c:pt>
                <c:pt idx="535">
                  <c:v>0.000309606481481482</c:v>
                </c:pt>
                <c:pt idx="536">
                  <c:v>0.000310185185185185</c:v>
                </c:pt>
                <c:pt idx="537">
                  <c:v>0.000310763888888889</c:v>
                </c:pt>
                <c:pt idx="538">
                  <c:v>0.000311342592592593</c:v>
                </c:pt>
                <c:pt idx="539">
                  <c:v>0.000311921296296296</c:v>
                </c:pt>
                <c:pt idx="540">
                  <c:v>0.0003125</c:v>
                </c:pt>
                <c:pt idx="541">
                  <c:v>0.000313078703703704</c:v>
                </c:pt>
                <c:pt idx="542">
                  <c:v>0.000313657407407407</c:v>
                </c:pt>
                <c:pt idx="543">
                  <c:v>0.000314236111111111</c:v>
                </c:pt>
                <c:pt idx="544">
                  <c:v>0.000314814814814815</c:v>
                </c:pt>
                <c:pt idx="545">
                  <c:v>0.000315393518518519</c:v>
                </c:pt>
                <c:pt idx="546">
                  <c:v>0.000315972222222222</c:v>
                </c:pt>
                <c:pt idx="547">
                  <c:v>0.000316550925925926</c:v>
                </c:pt>
                <c:pt idx="548">
                  <c:v>0.00031712962962963</c:v>
                </c:pt>
                <c:pt idx="549">
                  <c:v>0.000317708333333333</c:v>
                </c:pt>
                <c:pt idx="550">
                  <c:v>0.000318287037037037</c:v>
                </c:pt>
                <c:pt idx="551">
                  <c:v>0.000318865740740741</c:v>
                </c:pt>
                <c:pt idx="552">
                  <c:v>0.000319444444444445</c:v>
                </c:pt>
                <c:pt idx="553">
                  <c:v>0.000320023148148148</c:v>
                </c:pt>
                <c:pt idx="554">
                  <c:v>0.000320601851851852</c:v>
                </c:pt>
                <c:pt idx="555">
                  <c:v>0.000321180555555556</c:v>
                </c:pt>
                <c:pt idx="556">
                  <c:v>0.000321759259259259</c:v>
                </c:pt>
                <c:pt idx="557">
                  <c:v>0.000322337962962963</c:v>
                </c:pt>
                <c:pt idx="558">
                  <c:v>0.000322916666666667</c:v>
                </c:pt>
                <c:pt idx="559">
                  <c:v>0.00032349537037037</c:v>
                </c:pt>
                <c:pt idx="560">
                  <c:v>0.000324074074074074</c:v>
                </c:pt>
                <c:pt idx="561">
                  <c:v>0.000324652777777778</c:v>
                </c:pt>
                <c:pt idx="562">
                  <c:v>0.000325231481481481</c:v>
                </c:pt>
                <c:pt idx="563">
                  <c:v>0.000325810185185185</c:v>
                </c:pt>
                <c:pt idx="564">
                  <c:v>0.000326388888888889</c:v>
                </c:pt>
                <c:pt idx="565">
                  <c:v>0.000326967592592593</c:v>
                </c:pt>
                <c:pt idx="566">
                  <c:v>0.000327546296296296</c:v>
                </c:pt>
                <c:pt idx="567">
                  <c:v>0.000328125</c:v>
                </c:pt>
                <c:pt idx="568">
                  <c:v>0.000328703703703704</c:v>
                </c:pt>
                <c:pt idx="569">
                  <c:v>0.000329282407407407</c:v>
                </c:pt>
                <c:pt idx="570">
                  <c:v>0.000329861111111111</c:v>
                </c:pt>
                <c:pt idx="571">
                  <c:v>0.000330439814814815</c:v>
                </c:pt>
                <c:pt idx="572">
                  <c:v>0.000331018518518519</c:v>
                </c:pt>
                <c:pt idx="573">
                  <c:v>0.000331597222222222</c:v>
                </c:pt>
                <c:pt idx="574">
                  <c:v>0.000332175925925926</c:v>
                </c:pt>
                <c:pt idx="575">
                  <c:v>0.00033275462962963</c:v>
                </c:pt>
                <c:pt idx="576">
                  <c:v>0.000333333333333333</c:v>
                </c:pt>
                <c:pt idx="577">
                  <c:v>0.000333912037037037</c:v>
                </c:pt>
                <c:pt idx="578">
                  <c:v>0.000334490740740741</c:v>
                </c:pt>
                <c:pt idx="579">
                  <c:v>0.000335069444444444</c:v>
                </c:pt>
                <c:pt idx="580">
                  <c:v>0.000335648148148148</c:v>
                </c:pt>
                <c:pt idx="581">
                  <c:v>0.000336226851851852</c:v>
                </c:pt>
                <c:pt idx="582">
                  <c:v>0.000336805555555555</c:v>
                </c:pt>
                <c:pt idx="583">
                  <c:v>0.000337384259259259</c:v>
                </c:pt>
                <c:pt idx="584">
                  <c:v>0.000337962962962963</c:v>
                </c:pt>
                <c:pt idx="585">
                  <c:v>0.000338541666666667</c:v>
                </c:pt>
                <c:pt idx="586">
                  <c:v>0.00033912037037037</c:v>
                </c:pt>
                <c:pt idx="587">
                  <c:v>0.000339699074074074</c:v>
                </c:pt>
                <c:pt idx="588">
                  <c:v>0.000340277777777778</c:v>
                </c:pt>
                <c:pt idx="589">
                  <c:v>0.000340856481481481</c:v>
                </c:pt>
                <c:pt idx="590">
                  <c:v>0.000341435185185185</c:v>
                </c:pt>
                <c:pt idx="591">
                  <c:v>0.000342013888888889</c:v>
                </c:pt>
                <c:pt idx="592">
                  <c:v>0.000342592592592593</c:v>
                </c:pt>
                <c:pt idx="593">
                  <c:v>0.000343171296296296</c:v>
                </c:pt>
                <c:pt idx="594">
                  <c:v>0.00034375</c:v>
                </c:pt>
                <c:pt idx="595">
                  <c:v>0.000344328703703704</c:v>
                </c:pt>
                <c:pt idx="596">
                  <c:v>0.000344907407407407</c:v>
                </c:pt>
                <c:pt idx="597">
                  <c:v>0.000345486111111111</c:v>
                </c:pt>
                <c:pt idx="598">
                  <c:v>0.000346064814814815</c:v>
                </c:pt>
                <c:pt idx="599">
                  <c:v>0.000346643518518519</c:v>
                </c:pt>
                <c:pt idx="600">
                  <c:v>0.000347222222222222</c:v>
                </c:pt>
                <c:pt idx="601">
                  <c:v>0.000347800925925926</c:v>
                </c:pt>
                <c:pt idx="602">
                  <c:v>0.00034837962962963</c:v>
                </c:pt>
                <c:pt idx="603">
                  <c:v>0.000348958333333333</c:v>
                </c:pt>
                <c:pt idx="604">
                  <c:v>0.000349537037037037</c:v>
                </c:pt>
                <c:pt idx="605">
                  <c:v>0.000350115740740741</c:v>
                </c:pt>
                <c:pt idx="606">
                  <c:v>0.000350694444444444</c:v>
                </c:pt>
                <c:pt idx="607">
                  <c:v>0.000351273148148148</c:v>
                </c:pt>
                <c:pt idx="608">
                  <c:v>0.000351851851851852</c:v>
                </c:pt>
                <c:pt idx="609">
                  <c:v>0.000352430555555556</c:v>
                </c:pt>
                <c:pt idx="610">
                  <c:v>0.000353009259259259</c:v>
                </c:pt>
                <c:pt idx="611">
                  <c:v>0.000353587962962963</c:v>
                </c:pt>
                <c:pt idx="612">
                  <c:v>0.000354166666666667</c:v>
                </c:pt>
                <c:pt idx="613">
                  <c:v>0.00035474537037037</c:v>
                </c:pt>
                <c:pt idx="614">
                  <c:v>0.000355324074074074</c:v>
                </c:pt>
                <c:pt idx="615">
                  <c:v>0.000355902777777778</c:v>
                </c:pt>
                <c:pt idx="616">
                  <c:v>0.000356481481481481</c:v>
                </c:pt>
                <c:pt idx="617">
                  <c:v>0.000357060185185185</c:v>
                </c:pt>
                <c:pt idx="618">
                  <c:v>0.000357638888888889</c:v>
                </c:pt>
                <c:pt idx="619">
                  <c:v>0.000358217592592593</c:v>
                </c:pt>
                <c:pt idx="620">
                  <c:v>0.000358796296296296</c:v>
                </c:pt>
                <c:pt idx="621">
                  <c:v>0.000359375</c:v>
                </c:pt>
                <c:pt idx="622">
                  <c:v>0.000359953703703704</c:v>
                </c:pt>
                <c:pt idx="623">
                  <c:v>0.000360532407407407</c:v>
                </c:pt>
                <c:pt idx="624">
                  <c:v>0.000361111111111111</c:v>
                </c:pt>
                <c:pt idx="625">
                  <c:v>0.000361689814814815</c:v>
                </c:pt>
                <c:pt idx="626">
                  <c:v>0.000362268518518518</c:v>
                </c:pt>
                <c:pt idx="627">
                  <c:v>0.000362847222222222</c:v>
                </c:pt>
                <c:pt idx="628">
                  <c:v>0.000363425925925926</c:v>
                </c:pt>
                <c:pt idx="629">
                  <c:v>0.00036400462962963</c:v>
                </c:pt>
                <c:pt idx="630">
                  <c:v>0.000364583333333333</c:v>
                </c:pt>
                <c:pt idx="631">
                  <c:v>0.000365162037037037</c:v>
                </c:pt>
                <c:pt idx="632">
                  <c:v>0.000365740740740741</c:v>
                </c:pt>
                <c:pt idx="633">
                  <c:v>0.000366319444444445</c:v>
                </c:pt>
                <c:pt idx="634">
                  <c:v>0.000366898148148148</c:v>
                </c:pt>
                <c:pt idx="635">
                  <c:v>0.000367476851851852</c:v>
                </c:pt>
                <c:pt idx="636">
                  <c:v>0.000368055555555556</c:v>
                </c:pt>
                <c:pt idx="637">
                  <c:v>0.000368634259259259</c:v>
                </c:pt>
                <c:pt idx="638">
                  <c:v>0.000369212962962963</c:v>
                </c:pt>
                <c:pt idx="639">
                  <c:v>0.000369791666666667</c:v>
                </c:pt>
                <c:pt idx="640">
                  <c:v>0.00037037037037037</c:v>
                </c:pt>
                <c:pt idx="641">
                  <c:v>0.000370949074074074</c:v>
                </c:pt>
                <c:pt idx="642">
                  <c:v>0.000371527777777778</c:v>
                </c:pt>
                <c:pt idx="643">
                  <c:v>0.000372106481481482</c:v>
                </c:pt>
                <c:pt idx="644">
                  <c:v>0.000372685185185185</c:v>
                </c:pt>
                <c:pt idx="645">
                  <c:v>0.000373263888888889</c:v>
                </c:pt>
                <c:pt idx="646">
                  <c:v>0.000373842592592593</c:v>
                </c:pt>
                <c:pt idx="647">
                  <c:v>0.000374421296296296</c:v>
                </c:pt>
                <c:pt idx="648">
                  <c:v>0.000375</c:v>
                </c:pt>
                <c:pt idx="649">
                  <c:v>0.000375578703703704</c:v>
                </c:pt>
                <c:pt idx="650">
                  <c:v>0.000376157407407407</c:v>
                </c:pt>
                <c:pt idx="651">
                  <c:v>0.000376736111111111</c:v>
                </c:pt>
                <c:pt idx="652">
                  <c:v>0.000377314814814815</c:v>
                </c:pt>
                <c:pt idx="653">
                  <c:v>0.000377893518518518</c:v>
                </c:pt>
                <c:pt idx="654">
                  <c:v>0.000378472222222222</c:v>
                </c:pt>
                <c:pt idx="655">
                  <c:v>0.000379050925925926</c:v>
                </c:pt>
                <c:pt idx="656">
                  <c:v>0.00037962962962963</c:v>
                </c:pt>
                <c:pt idx="657">
                  <c:v>0.000380208333333333</c:v>
                </c:pt>
                <c:pt idx="658">
                  <c:v>0.000380787037037037</c:v>
                </c:pt>
                <c:pt idx="659">
                  <c:v>0.000381365740740741</c:v>
                </c:pt>
                <c:pt idx="660">
                  <c:v>0.000381944444444444</c:v>
                </c:pt>
                <c:pt idx="661">
                  <c:v>0.000382523148148148</c:v>
                </c:pt>
                <c:pt idx="662">
                  <c:v>0.000383101851851852</c:v>
                </c:pt>
                <c:pt idx="663">
                  <c:v>0.000383680555555556</c:v>
                </c:pt>
                <c:pt idx="664">
                  <c:v>0.000384259259259259</c:v>
                </c:pt>
                <c:pt idx="665">
                  <c:v>0.000384837962962963</c:v>
                </c:pt>
                <c:pt idx="666">
                  <c:v>0.000385416666666667</c:v>
                </c:pt>
                <c:pt idx="667">
                  <c:v>0.00038599537037037</c:v>
                </c:pt>
                <c:pt idx="668">
                  <c:v>0.000386574074074074</c:v>
                </c:pt>
                <c:pt idx="669">
                  <c:v>0.000387152777777778</c:v>
                </c:pt>
                <c:pt idx="670">
                  <c:v>0.000387731481481482</c:v>
                </c:pt>
                <c:pt idx="671">
                  <c:v>0.000388310185185185</c:v>
                </c:pt>
                <c:pt idx="672">
                  <c:v>0.000388888888888889</c:v>
                </c:pt>
                <c:pt idx="673">
                  <c:v>0.000389467592592592</c:v>
                </c:pt>
                <c:pt idx="674">
                  <c:v>0.000390046296296297</c:v>
                </c:pt>
                <c:pt idx="675">
                  <c:v>0.000390625</c:v>
                </c:pt>
                <c:pt idx="676">
                  <c:v>0.000391203703703704</c:v>
                </c:pt>
                <c:pt idx="677">
                  <c:v>0.000391782407407408</c:v>
                </c:pt>
                <c:pt idx="678">
                  <c:v>0.000392361111111111</c:v>
                </c:pt>
                <c:pt idx="679">
                  <c:v>0.000392939814814815</c:v>
                </c:pt>
                <c:pt idx="680">
                  <c:v>0.000393518518518518</c:v>
                </c:pt>
                <c:pt idx="681">
                  <c:v>0.000394097222222222</c:v>
                </c:pt>
                <c:pt idx="682">
                  <c:v>0.000394675925925926</c:v>
                </c:pt>
                <c:pt idx="683">
                  <c:v>0.00039525462962963</c:v>
                </c:pt>
                <c:pt idx="684">
                  <c:v>0.000395833333333333</c:v>
                </c:pt>
                <c:pt idx="685">
                  <c:v>0.000396412037037037</c:v>
                </c:pt>
                <c:pt idx="686">
                  <c:v>0.000396990740740741</c:v>
                </c:pt>
                <c:pt idx="687">
                  <c:v>0.000397569444444445</c:v>
                </c:pt>
                <c:pt idx="688">
                  <c:v>0.000398148148148148</c:v>
                </c:pt>
                <c:pt idx="689">
                  <c:v>0.000398726851851852</c:v>
                </c:pt>
                <c:pt idx="690">
                  <c:v>0.000399305555555556</c:v>
                </c:pt>
                <c:pt idx="691">
                  <c:v>0.000399884259259259</c:v>
                </c:pt>
                <c:pt idx="692">
                  <c:v>0.000400462962962963</c:v>
                </c:pt>
                <c:pt idx="693">
                  <c:v>0.000401041666666667</c:v>
                </c:pt>
                <c:pt idx="694">
                  <c:v>0.000401620370370371</c:v>
                </c:pt>
                <c:pt idx="695">
                  <c:v>0.000402199074074074</c:v>
                </c:pt>
                <c:pt idx="696">
                  <c:v>0.000402777777777778</c:v>
                </c:pt>
                <c:pt idx="697">
                  <c:v>0.000403356481481482</c:v>
                </c:pt>
                <c:pt idx="698">
                  <c:v>0.000403935185185185</c:v>
                </c:pt>
                <c:pt idx="699">
                  <c:v>0.000404513888888889</c:v>
                </c:pt>
                <c:pt idx="700">
                  <c:v>0.000405092592592592</c:v>
                </c:pt>
                <c:pt idx="701">
                  <c:v>0.000405671296296296</c:v>
                </c:pt>
                <c:pt idx="702">
                  <c:v>0.00040625</c:v>
                </c:pt>
                <c:pt idx="703">
                  <c:v>0.000406828703703704</c:v>
                </c:pt>
                <c:pt idx="704">
                  <c:v>0.000407407407407408</c:v>
                </c:pt>
                <c:pt idx="705">
                  <c:v>0.000407986111111111</c:v>
                </c:pt>
                <c:pt idx="706">
                  <c:v>0.000408564814814815</c:v>
                </c:pt>
                <c:pt idx="707">
                  <c:v>0.000409143518518519</c:v>
                </c:pt>
                <c:pt idx="708">
                  <c:v>0.000409722222222222</c:v>
                </c:pt>
                <c:pt idx="709">
                  <c:v>0.000410300925925926</c:v>
                </c:pt>
                <c:pt idx="710">
                  <c:v>0.00041087962962963</c:v>
                </c:pt>
                <c:pt idx="711">
                  <c:v>0.000411458333333333</c:v>
                </c:pt>
                <c:pt idx="712">
                  <c:v>0.000412037037037037</c:v>
                </c:pt>
                <c:pt idx="713">
                  <c:v>0.000412615740740741</c:v>
                </c:pt>
                <c:pt idx="714">
                  <c:v>0.000413194444444445</c:v>
                </c:pt>
                <c:pt idx="715">
                  <c:v>0.000413773148148148</c:v>
                </c:pt>
                <c:pt idx="716">
                  <c:v>0.000414351851851852</c:v>
                </c:pt>
                <c:pt idx="717">
                  <c:v>0.000414930555555555</c:v>
                </c:pt>
                <c:pt idx="718">
                  <c:v>0.000415509259259259</c:v>
                </c:pt>
                <c:pt idx="719">
                  <c:v>0.000416087962962963</c:v>
                </c:pt>
                <c:pt idx="720">
                  <c:v>0.000416666666666667</c:v>
                </c:pt>
                <c:pt idx="721">
                  <c:v>0.000417245370370371</c:v>
                </c:pt>
                <c:pt idx="722">
                  <c:v>0.000417824074074074</c:v>
                </c:pt>
                <c:pt idx="723">
                  <c:v>0.000418402777777778</c:v>
                </c:pt>
                <c:pt idx="724">
                  <c:v>0.000418981481481482</c:v>
                </c:pt>
                <c:pt idx="725">
                  <c:v>0.000419560185185185</c:v>
                </c:pt>
                <c:pt idx="726">
                  <c:v>0.000420138888888889</c:v>
                </c:pt>
                <c:pt idx="727">
                  <c:v>0.000420717592592592</c:v>
                </c:pt>
                <c:pt idx="728">
                  <c:v>0.000421296296296296</c:v>
                </c:pt>
                <c:pt idx="729">
                  <c:v>0.000421875</c:v>
                </c:pt>
                <c:pt idx="730">
                  <c:v>0.000422453703703704</c:v>
                </c:pt>
                <c:pt idx="731">
                  <c:v>0.000423032407407407</c:v>
                </c:pt>
                <c:pt idx="732">
                  <c:v>0.000423611111111111</c:v>
                </c:pt>
                <c:pt idx="733">
                  <c:v>0.000424189814814815</c:v>
                </c:pt>
                <c:pt idx="734">
                  <c:v>0.000424768518518519</c:v>
                </c:pt>
                <c:pt idx="735">
                  <c:v>0.000425347222222222</c:v>
                </c:pt>
                <c:pt idx="736">
                  <c:v>0.000425925925925926</c:v>
                </c:pt>
                <c:pt idx="737">
                  <c:v>0.000426504629629629</c:v>
                </c:pt>
                <c:pt idx="738">
                  <c:v>0.000427083333333333</c:v>
                </c:pt>
                <c:pt idx="739">
                  <c:v>0.000427662037037037</c:v>
                </c:pt>
                <c:pt idx="740">
                  <c:v>0.00042824074074074</c:v>
                </c:pt>
                <c:pt idx="741">
                  <c:v>0.000428819444444445</c:v>
                </c:pt>
                <c:pt idx="742">
                  <c:v>0.000429398148148148</c:v>
                </c:pt>
                <c:pt idx="743">
                  <c:v>0.000429976851851852</c:v>
                </c:pt>
                <c:pt idx="744">
                  <c:v>0.000430555555555555</c:v>
                </c:pt>
                <c:pt idx="745">
                  <c:v>0.000431134259259259</c:v>
                </c:pt>
                <c:pt idx="746">
                  <c:v>0.000431712962962963</c:v>
                </c:pt>
                <c:pt idx="747">
                  <c:v>0.000432291666666666</c:v>
                </c:pt>
                <c:pt idx="748">
                  <c:v>0.00043287037037037</c:v>
                </c:pt>
                <c:pt idx="749">
                  <c:v>0.000433449074074074</c:v>
                </c:pt>
                <c:pt idx="750">
                  <c:v>0.000434027777777778</c:v>
                </c:pt>
                <c:pt idx="751">
                  <c:v>0.000434606481481481</c:v>
                </c:pt>
                <c:pt idx="752">
                  <c:v>0.000435185185185185</c:v>
                </c:pt>
                <c:pt idx="753">
                  <c:v>0.000435763888888889</c:v>
                </c:pt>
                <c:pt idx="754">
                  <c:v>0.000436342592592593</c:v>
                </c:pt>
                <c:pt idx="755">
                  <c:v>0.000436921296296296</c:v>
                </c:pt>
                <c:pt idx="756">
                  <c:v>0.0004375</c:v>
                </c:pt>
                <c:pt idx="757">
                  <c:v>0.000438078703703704</c:v>
                </c:pt>
                <c:pt idx="758">
                  <c:v>0.000438657407407407</c:v>
                </c:pt>
                <c:pt idx="759">
                  <c:v>0.000439236111111111</c:v>
                </c:pt>
                <c:pt idx="760">
                  <c:v>0.000439814814814815</c:v>
                </c:pt>
                <c:pt idx="761">
                  <c:v>0.000440393518518519</c:v>
                </c:pt>
                <c:pt idx="762">
                  <c:v>0.000440972222222222</c:v>
                </c:pt>
                <c:pt idx="763">
                  <c:v>0.000441550925925926</c:v>
                </c:pt>
                <c:pt idx="764">
                  <c:v>0.00044212962962963</c:v>
                </c:pt>
                <c:pt idx="765">
                  <c:v>0.000442708333333333</c:v>
                </c:pt>
                <c:pt idx="766">
                  <c:v>0.000443287037037037</c:v>
                </c:pt>
                <c:pt idx="767">
                  <c:v>0.000443865740740741</c:v>
                </c:pt>
                <c:pt idx="768">
                  <c:v>0.000444444444444445</c:v>
                </c:pt>
                <c:pt idx="769">
                  <c:v>0.000445023148148148</c:v>
                </c:pt>
                <c:pt idx="770">
                  <c:v>0.000445601851851852</c:v>
                </c:pt>
                <c:pt idx="771">
                  <c:v>0.000446180555555556</c:v>
                </c:pt>
                <c:pt idx="772">
                  <c:v>0.000446759259259259</c:v>
                </c:pt>
                <c:pt idx="773">
                  <c:v>0.000447337962962963</c:v>
                </c:pt>
                <c:pt idx="774">
                  <c:v>0.000447916666666667</c:v>
                </c:pt>
                <c:pt idx="775">
                  <c:v>0.00044849537037037</c:v>
                </c:pt>
                <c:pt idx="776">
                  <c:v>0.000449074074074074</c:v>
                </c:pt>
                <c:pt idx="777">
                  <c:v>0.000449652777777778</c:v>
                </c:pt>
                <c:pt idx="778">
                  <c:v>0.000450231481481481</c:v>
                </c:pt>
                <c:pt idx="779">
                  <c:v>0.000450810185185185</c:v>
                </c:pt>
                <c:pt idx="780">
                  <c:v>0.000451388888888889</c:v>
                </c:pt>
                <c:pt idx="781">
                  <c:v>0.000451967592592593</c:v>
                </c:pt>
                <c:pt idx="782">
                  <c:v>0.000452546296296296</c:v>
                </c:pt>
                <c:pt idx="783">
                  <c:v>0.000453125</c:v>
                </c:pt>
                <c:pt idx="784">
                  <c:v>0.000453703703703704</c:v>
                </c:pt>
                <c:pt idx="785">
                  <c:v>0.000454282407407407</c:v>
                </c:pt>
                <c:pt idx="786">
                  <c:v>0.000454861111111111</c:v>
                </c:pt>
                <c:pt idx="787">
                  <c:v>0.000455439814814815</c:v>
                </c:pt>
                <c:pt idx="788">
                  <c:v>0.000456018518518519</c:v>
                </c:pt>
                <c:pt idx="789">
                  <c:v>0.000456597222222222</c:v>
                </c:pt>
                <c:pt idx="790">
                  <c:v>0.000457175925925926</c:v>
                </c:pt>
                <c:pt idx="791">
                  <c:v>0.00045775462962963</c:v>
                </c:pt>
                <c:pt idx="792">
                  <c:v>0.000458333333333333</c:v>
                </c:pt>
                <c:pt idx="793">
                  <c:v>0.000458912037037037</c:v>
                </c:pt>
                <c:pt idx="794">
                  <c:v>0.000459490740740741</c:v>
                </c:pt>
                <c:pt idx="795">
                  <c:v>0.000460069444444444</c:v>
                </c:pt>
                <c:pt idx="796">
                  <c:v>0.000460648148148148</c:v>
                </c:pt>
                <c:pt idx="797">
                  <c:v>0.000461226851851852</c:v>
                </c:pt>
                <c:pt idx="798">
                  <c:v>0.000461805555555555</c:v>
                </c:pt>
                <c:pt idx="799">
                  <c:v>0.000462384259259259</c:v>
                </c:pt>
                <c:pt idx="800">
                  <c:v>0.000462962962962963</c:v>
                </c:pt>
                <c:pt idx="801">
                  <c:v>0.000463541666666667</c:v>
                </c:pt>
                <c:pt idx="802">
                  <c:v>0.000464120370370371</c:v>
                </c:pt>
                <c:pt idx="803">
                  <c:v>0.000464699074074074</c:v>
                </c:pt>
                <c:pt idx="804">
                  <c:v>0.000465277777777778</c:v>
                </c:pt>
                <c:pt idx="805">
                  <c:v>0.000465856481481481</c:v>
                </c:pt>
                <c:pt idx="806">
                  <c:v>0.000466435185185185</c:v>
                </c:pt>
                <c:pt idx="807">
                  <c:v>0.000467013888888889</c:v>
                </c:pt>
                <c:pt idx="808">
                  <c:v>0.000467592592592593</c:v>
                </c:pt>
                <c:pt idx="809">
                  <c:v>0.000468171296296296</c:v>
                </c:pt>
                <c:pt idx="810">
                  <c:v>0.00046875</c:v>
                </c:pt>
                <c:pt idx="811">
                  <c:v>0.000469328703703704</c:v>
                </c:pt>
                <c:pt idx="812">
                  <c:v>0.000469907407407407</c:v>
                </c:pt>
                <c:pt idx="813">
                  <c:v>0.000470486111111111</c:v>
                </c:pt>
                <c:pt idx="814">
                  <c:v>0.000471064814814815</c:v>
                </c:pt>
                <c:pt idx="815">
                  <c:v>0.000471643518518519</c:v>
                </c:pt>
                <c:pt idx="816">
                  <c:v>0.000472222222222222</c:v>
                </c:pt>
                <c:pt idx="817">
                  <c:v>0.000472800925925926</c:v>
                </c:pt>
                <c:pt idx="818">
                  <c:v>0.00047337962962963</c:v>
                </c:pt>
                <c:pt idx="819">
                  <c:v>0.000473958333333333</c:v>
                </c:pt>
                <c:pt idx="820">
                  <c:v>0.000474537037037037</c:v>
                </c:pt>
                <c:pt idx="821">
                  <c:v>0.000475115740740741</c:v>
                </c:pt>
                <c:pt idx="822">
                  <c:v>0.000475694444444444</c:v>
                </c:pt>
                <c:pt idx="823">
                  <c:v>0.000476273148148148</c:v>
                </c:pt>
                <c:pt idx="824">
                  <c:v>0.000476851851851852</c:v>
                </c:pt>
                <c:pt idx="825">
                  <c:v>0.000477430555555555</c:v>
                </c:pt>
                <c:pt idx="826">
                  <c:v>0.00047800925925926</c:v>
                </c:pt>
                <c:pt idx="827">
                  <c:v>0.000478587962962963</c:v>
                </c:pt>
                <c:pt idx="828">
                  <c:v>0.000479166666666667</c:v>
                </c:pt>
                <c:pt idx="829">
                  <c:v>0.00047974537037037</c:v>
                </c:pt>
                <c:pt idx="830">
                  <c:v>0.000480324074074074</c:v>
                </c:pt>
                <c:pt idx="831">
                  <c:v>0.000480902777777778</c:v>
                </c:pt>
                <c:pt idx="832">
                  <c:v>0.000481481481481481</c:v>
                </c:pt>
                <c:pt idx="833">
                  <c:v>0.000482060185185185</c:v>
                </c:pt>
                <c:pt idx="834">
                  <c:v>0.000482638888888889</c:v>
                </c:pt>
                <c:pt idx="835">
                  <c:v>0.000483217592592593</c:v>
                </c:pt>
                <c:pt idx="836">
                  <c:v>0.000483796296296296</c:v>
                </c:pt>
                <c:pt idx="837">
                  <c:v>0.000484375</c:v>
                </c:pt>
                <c:pt idx="838">
                  <c:v>0.000484953703703704</c:v>
                </c:pt>
                <c:pt idx="839">
                  <c:v>0.000485532407407407</c:v>
                </c:pt>
                <c:pt idx="840">
                  <c:v>0.000486111111111111</c:v>
                </c:pt>
                <c:pt idx="841">
                  <c:v>0.000486689814814815</c:v>
                </c:pt>
                <c:pt idx="842">
                  <c:v>0.000487268518518519</c:v>
                </c:pt>
                <c:pt idx="843">
                  <c:v>0.000487847222222222</c:v>
                </c:pt>
                <c:pt idx="844">
                  <c:v>0.000488425925925926</c:v>
                </c:pt>
                <c:pt idx="845">
                  <c:v>0.000489004629629629</c:v>
                </c:pt>
                <c:pt idx="846">
                  <c:v>0.000489583333333333</c:v>
                </c:pt>
                <c:pt idx="847">
                  <c:v>0.000490162037037037</c:v>
                </c:pt>
                <c:pt idx="848">
                  <c:v>0.000490740740740741</c:v>
                </c:pt>
                <c:pt idx="849">
                  <c:v>0.000491319444444445</c:v>
                </c:pt>
                <c:pt idx="850">
                  <c:v>0.000491898148148148</c:v>
                </c:pt>
                <c:pt idx="851">
                  <c:v>0.000492476851851852</c:v>
                </c:pt>
                <c:pt idx="852">
                  <c:v>0.000493055555555556</c:v>
                </c:pt>
                <c:pt idx="853">
                  <c:v>0.000493634259259259</c:v>
                </c:pt>
                <c:pt idx="854">
                  <c:v>0.000494212962962963</c:v>
                </c:pt>
                <c:pt idx="855">
                  <c:v>0.000494791666666667</c:v>
                </c:pt>
                <c:pt idx="856">
                  <c:v>0.000495370370370371</c:v>
                </c:pt>
                <c:pt idx="857">
                  <c:v>0.000495949074074074</c:v>
                </c:pt>
                <c:pt idx="858">
                  <c:v>0.000496527777777778</c:v>
                </c:pt>
                <c:pt idx="859">
                  <c:v>0.000497106481481482</c:v>
                </c:pt>
                <c:pt idx="860">
                  <c:v>0.000497685185185185</c:v>
                </c:pt>
                <c:pt idx="861">
                  <c:v>0.000498263888888889</c:v>
                </c:pt>
                <c:pt idx="862">
                  <c:v>0.000498842592592593</c:v>
                </c:pt>
                <c:pt idx="863">
                  <c:v>0.000499421296296296</c:v>
                </c:pt>
                <c:pt idx="864">
                  <c:v>0.0005</c:v>
                </c:pt>
                <c:pt idx="865">
                  <c:v>0.000500578703703704</c:v>
                </c:pt>
                <c:pt idx="866">
                  <c:v>0.000501157407407408</c:v>
                </c:pt>
                <c:pt idx="867">
                  <c:v>0.000501736111111111</c:v>
                </c:pt>
                <c:pt idx="868">
                  <c:v>0.000502314814814815</c:v>
                </c:pt>
                <c:pt idx="869">
                  <c:v>0.000502893518518519</c:v>
                </c:pt>
                <c:pt idx="870">
                  <c:v>0.000503472222222222</c:v>
                </c:pt>
                <c:pt idx="871">
                  <c:v>0.000504050925925926</c:v>
                </c:pt>
                <c:pt idx="872">
                  <c:v>0.00050462962962963</c:v>
                </c:pt>
                <c:pt idx="873">
                  <c:v>0.000505208333333333</c:v>
                </c:pt>
                <c:pt idx="874">
                  <c:v>0.000505787037037037</c:v>
                </c:pt>
                <c:pt idx="875">
                  <c:v>0.000506365740740741</c:v>
                </c:pt>
                <c:pt idx="876">
                  <c:v>0.000506944444444445</c:v>
                </c:pt>
                <c:pt idx="877">
                  <c:v>0.000507523148148148</c:v>
                </c:pt>
                <c:pt idx="878">
                  <c:v>0.000508101851851852</c:v>
                </c:pt>
                <c:pt idx="879">
                  <c:v>0.000508680555555556</c:v>
                </c:pt>
                <c:pt idx="880">
                  <c:v>0.000509259259259259</c:v>
                </c:pt>
                <c:pt idx="881">
                  <c:v>0.000509837962962963</c:v>
                </c:pt>
                <c:pt idx="882">
                  <c:v>0.000510416666666667</c:v>
                </c:pt>
                <c:pt idx="883">
                  <c:v>0.00051099537037037</c:v>
                </c:pt>
                <c:pt idx="884">
                  <c:v>0.000511574074074074</c:v>
                </c:pt>
                <c:pt idx="885">
                  <c:v>0.000512152777777778</c:v>
                </c:pt>
                <c:pt idx="886">
                  <c:v>0.000512731481481481</c:v>
                </c:pt>
                <c:pt idx="887">
                  <c:v>0.000513310185185185</c:v>
                </c:pt>
                <c:pt idx="888">
                  <c:v>0.000513888888888889</c:v>
                </c:pt>
                <c:pt idx="889">
                  <c:v>0.000514467592592593</c:v>
                </c:pt>
                <c:pt idx="890">
                  <c:v>0.000515046296296296</c:v>
                </c:pt>
                <c:pt idx="891">
                  <c:v>0.000515625</c:v>
                </c:pt>
                <c:pt idx="892">
                  <c:v>0.000516203703703704</c:v>
                </c:pt>
                <c:pt idx="893">
                  <c:v>0.000516782407407407</c:v>
                </c:pt>
                <c:pt idx="894">
                  <c:v>0.000517361111111111</c:v>
                </c:pt>
                <c:pt idx="895">
                  <c:v>0.000517939814814815</c:v>
                </c:pt>
                <c:pt idx="896">
                  <c:v>0.000518518518518519</c:v>
                </c:pt>
                <c:pt idx="897">
                  <c:v>0.000519097222222222</c:v>
                </c:pt>
                <c:pt idx="898">
                  <c:v>0.000519675925925926</c:v>
                </c:pt>
                <c:pt idx="899">
                  <c:v>0.00052025462962963</c:v>
                </c:pt>
                <c:pt idx="900">
                  <c:v>0.000520833333333333</c:v>
                </c:pt>
                <c:pt idx="901">
                  <c:v>0.000521412037037037</c:v>
                </c:pt>
                <c:pt idx="902">
                  <c:v>0.000521990740740741</c:v>
                </c:pt>
                <c:pt idx="903">
                  <c:v>0.000522569444444445</c:v>
                </c:pt>
                <c:pt idx="904">
                  <c:v>0.000523148148148148</c:v>
                </c:pt>
                <c:pt idx="905">
                  <c:v>0.000523726851851852</c:v>
                </c:pt>
                <c:pt idx="906">
                  <c:v>0.000524305555555556</c:v>
                </c:pt>
                <c:pt idx="907">
                  <c:v>0.000524884259259259</c:v>
                </c:pt>
                <c:pt idx="908">
                  <c:v>0.000525462962962963</c:v>
                </c:pt>
                <c:pt idx="909">
                  <c:v>0.000526041666666667</c:v>
                </c:pt>
                <c:pt idx="910">
                  <c:v>0.000526620370370371</c:v>
                </c:pt>
                <c:pt idx="911">
                  <c:v>0.000527199074074074</c:v>
                </c:pt>
                <c:pt idx="912">
                  <c:v>0.000527777777777778</c:v>
                </c:pt>
                <c:pt idx="913">
                  <c:v>0.000528356481481482</c:v>
                </c:pt>
                <c:pt idx="914">
                  <c:v>0.000528935185185185</c:v>
                </c:pt>
                <c:pt idx="915">
                  <c:v>0.000529513888888889</c:v>
                </c:pt>
                <c:pt idx="916">
                  <c:v>0.000530092592592593</c:v>
                </c:pt>
                <c:pt idx="917">
                  <c:v>0.000530671296296296</c:v>
                </c:pt>
                <c:pt idx="918">
                  <c:v>0.00053125</c:v>
                </c:pt>
                <c:pt idx="919">
                  <c:v>0.000531828703703704</c:v>
                </c:pt>
                <c:pt idx="920">
                  <c:v>0.000532407407407407</c:v>
                </c:pt>
                <c:pt idx="921">
                  <c:v>0.000532986111111111</c:v>
                </c:pt>
                <c:pt idx="922">
                  <c:v>0.000533564814814815</c:v>
                </c:pt>
                <c:pt idx="923">
                  <c:v>0.000534143518518519</c:v>
                </c:pt>
                <c:pt idx="924">
                  <c:v>0.000534722222222222</c:v>
                </c:pt>
                <c:pt idx="925">
                  <c:v>0.000535300925925926</c:v>
                </c:pt>
                <c:pt idx="926">
                  <c:v>0.00053587962962963</c:v>
                </c:pt>
                <c:pt idx="927">
                  <c:v>0.000536458333333334</c:v>
                </c:pt>
                <c:pt idx="928">
                  <c:v>0.000537037037037037</c:v>
                </c:pt>
                <c:pt idx="929">
                  <c:v>0.000537615740740741</c:v>
                </c:pt>
                <c:pt idx="930">
                  <c:v>0.000538194444444445</c:v>
                </c:pt>
                <c:pt idx="931">
                  <c:v>0.000538773148148148</c:v>
                </c:pt>
                <c:pt idx="932">
                  <c:v>0.000539351851851852</c:v>
                </c:pt>
                <c:pt idx="933">
                  <c:v>0.000539930555555555</c:v>
                </c:pt>
                <c:pt idx="934">
                  <c:v>0.00054050925925926</c:v>
                </c:pt>
                <c:pt idx="935">
                  <c:v>0.000541087962962963</c:v>
                </c:pt>
                <c:pt idx="936">
                  <c:v>0.000541666666666667</c:v>
                </c:pt>
                <c:pt idx="937">
                  <c:v>0.000542245370370371</c:v>
                </c:pt>
                <c:pt idx="938">
                  <c:v>0.000542824074074074</c:v>
                </c:pt>
                <c:pt idx="939">
                  <c:v>0.000543402777777778</c:v>
                </c:pt>
                <c:pt idx="940">
                  <c:v>0.000543981481481482</c:v>
                </c:pt>
                <c:pt idx="941">
                  <c:v>0.000544560185185185</c:v>
                </c:pt>
                <c:pt idx="942">
                  <c:v>0.000545138888888889</c:v>
                </c:pt>
                <c:pt idx="943">
                  <c:v>0.000545717592592593</c:v>
                </c:pt>
                <c:pt idx="944">
                  <c:v>0.000546296296296296</c:v>
                </c:pt>
                <c:pt idx="945">
                  <c:v>0.000546875</c:v>
                </c:pt>
                <c:pt idx="946">
                  <c:v>0.000547453703703704</c:v>
                </c:pt>
                <c:pt idx="947">
                  <c:v>0.000548032407407408</c:v>
                </c:pt>
                <c:pt idx="948">
                  <c:v>0.000548611111111111</c:v>
                </c:pt>
                <c:pt idx="949">
                  <c:v>0.000549189814814815</c:v>
                </c:pt>
                <c:pt idx="950">
                  <c:v>0.000549768518518519</c:v>
                </c:pt>
                <c:pt idx="951">
                  <c:v>0.000550347222222222</c:v>
                </c:pt>
                <c:pt idx="952">
                  <c:v>0.000550925925925926</c:v>
                </c:pt>
                <c:pt idx="953">
                  <c:v>0.00055150462962963</c:v>
                </c:pt>
                <c:pt idx="954">
                  <c:v>0.000552083333333334</c:v>
                </c:pt>
                <c:pt idx="955">
                  <c:v>0.000552662037037037</c:v>
                </c:pt>
                <c:pt idx="956">
                  <c:v>0.000553240740740741</c:v>
                </c:pt>
                <c:pt idx="957">
                  <c:v>0.000553819444444445</c:v>
                </c:pt>
                <c:pt idx="958">
                  <c:v>0.000554398148148148</c:v>
                </c:pt>
                <c:pt idx="959">
                  <c:v>0.000554976851851852</c:v>
                </c:pt>
                <c:pt idx="960">
                  <c:v>0.000555555555555556</c:v>
                </c:pt>
                <c:pt idx="961">
                  <c:v>0.000556134259259259</c:v>
                </c:pt>
                <c:pt idx="962">
                  <c:v>0.000556712962962963</c:v>
                </c:pt>
                <c:pt idx="963">
                  <c:v>0.000557291666666667</c:v>
                </c:pt>
                <c:pt idx="964">
                  <c:v>0.000557870370370371</c:v>
                </c:pt>
                <c:pt idx="965">
                  <c:v>0.000558449074074074</c:v>
                </c:pt>
                <c:pt idx="966">
                  <c:v>0.000559027777777778</c:v>
                </c:pt>
                <c:pt idx="967">
                  <c:v>0.000559606481481482</c:v>
                </c:pt>
                <c:pt idx="968">
                  <c:v>0.000560185185185185</c:v>
                </c:pt>
                <c:pt idx="969">
                  <c:v>0.000560763888888889</c:v>
                </c:pt>
                <c:pt idx="970">
                  <c:v>0.000561342592592593</c:v>
                </c:pt>
                <c:pt idx="971">
                  <c:v>0.000561921296296297</c:v>
                </c:pt>
                <c:pt idx="972">
                  <c:v>0.0005625</c:v>
                </c:pt>
                <c:pt idx="973">
                  <c:v>0.000563078703703704</c:v>
                </c:pt>
                <c:pt idx="974">
                  <c:v>0.000563657407407408</c:v>
                </c:pt>
                <c:pt idx="975">
                  <c:v>0.000564236111111111</c:v>
                </c:pt>
                <c:pt idx="976">
                  <c:v>0.000564814814814815</c:v>
                </c:pt>
                <c:pt idx="977">
                  <c:v>0.000565393518518519</c:v>
                </c:pt>
                <c:pt idx="978">
                  <c:v>0.000565972222222222</c:v>
                </c:pt>
                <c:pt idx="979">
                  <c:v>0.000566550925925926</c:v>
                </c:pt>
                <c:pt idx="980">
                  <c:v>0.00056712962962963</c:v>
                </c:pt>
                <c:pt idx="981">
                  <c:v>0.000567708333333334</c:v>
                </c:pt>
                <c:pt idx="982">
                  <c:v>0.000568287037037037</c:v>
                </c:pt>
                <c:pt idx="983">
                  <c:v>0.000568865740740741</c:v>
                </c:pt>
                <c:pt idx="984">
                  <c:v>0.000569444444444445</c:v>
                </c:pt>
                <c:pt idx="985">
                  <c:v>0.000570023148148148</c:v>
                </c:pt>
                <c:pt idx="986">
                  <c:v>0.000570601851851852</c:v>
                </c:pt>
                <c:pt idx="987">
                  <c:v>0.000571180555555556</c:v>
                </c:pt>
                <c:pt idx="988">
                  <c:v>0.000571759259259259</c:v>
                </c:pt>
                <c:pt idx="989">
                  <c:v>0.000572337962962963</c:v>
                </c:pt>
                <c:pt idx="990">
                  <c:v>0.000572916666666667</c:v>
                </c:pt>
                <c:pt idx="991">
                  <c:v>0.000573495370370371</c:v>
                </c:pt>
                <c:pt idx="992">
                  <c:v>0.000574074074074074</c:v>
                </c:pt>
                <c:pt idx="993">
                  <c:v>0.000574652777777778</c:v>
                </c:pt>
                <c:pt idx="994">
                  <c:v>0.000575231481481482</c:v>
                </c:pt>
                <c:pt idx="995">
                  <c:v>0.000575810185185185</c:v>
                </c:pt>
                <c:pt idx="996">
                  <c:v>0.000576388888888889</c:v>
                </c:pt>
                <c:pt idx="997">
                  <c:v>0.000576967592592593</c:v>
                </c:pt>
                <c:pt idx="998">
                  <c:v>0.000577546296296296</c:v>
                </c:pt>
                <c:pt idx="999">
                  <c:v>0.000578125</c:v>
                </c:pt>
                <c:pt idx="1000">
                  <c:v>0.000578703703703704</c:v>
                </c:pt>
                <c:pt idx="1001">
                  <c:v>0.000579282407407408</c:v>
                </c:pt>
                <c:pt idx="1002">
                  <c:v>0.000579861111111111</c:v>
                </c:pt>
                <c:pt idx="1003">
                  <c:v>0.000580439814814815</c:v>
                </c:pt>
                <c:pt idx="1004">
                  <c:v>0.000581018518518519</c:v>
                </c:pt>
                <c:pt idx="1005">
                  <c:v>0.000581597222222222</c:v>
                </c:pt>
                <c:pt idx="1006">
                  <c:v>0.000582175925925926</c:v>
                </c:pt>
                <c:pt idx="1007">
                  <c:v>0.00058275462962963</c:v>
                </c:pt>
                <c:pt idx="1008">
                  <c:v>0.000583333333333333</c:v>
                </c:pt>
                <c:pt idx="1009">
                  <c:v>0.000583912037037037</c:v>
                </c:pt>
                <c:pt idx="1010">
                  <c:v>0.000584490740740741</c:v>
                </c:pt>
                <c:pt idx="1011">
                  <c:v>0.000585069444444445</c:v>
                </c:pt>
                <c:pt idx="1012">
                  <c:v>0.000585648148148148</c:v>
                </c:pt>
                <c:pt idx="1013">
                  <c:v>0.000586226851851852</c:v>
                </c:pt>
                <c:pt idx="1014">
                  <c:v>0.000586805555555555</c:v>
                </c:pt>
                <c:pt idx="1015">
                  <c:v>0.000587384259259259</c:v>
                </c:pt>
                <c:pt idx="1016">
                  <c:v>0.000587962962962963</c:v>
                </c:pt>
                <c:pt idx="1017">
                  <c:v>0.000588541666666667</c:v>
                </c:pt>
                <c:pt idx="1018">
                  <c:v>0.000589120370370371</c:v>
                </c:pt>
                <c:pt idx="1019">
                  <c:v>0.000589699074074074</c:v>
                </c:pt>
                <c:pt idx="1020">
                  <c:v>0.000590277777777778</c:v>
                </c:pt>
                <c:pt idx="1021">
                  <c:v>0.000590856481481482</c:v>
                </c:pt>
                <c:pt idx="1022">
                  <c:v>0.000591435185185185</c:v>
                </c:pt>
                <c:pt idx="1023">
                  <c:v>0.000592013888888889</c:v>
                </c:pt>
                <c:pt idx="1024">
                  <c:v>0.000592592592592593</c:v>
                </c:pt>
                <c:pt idx="1025">
                  <c:v>0.000593171296296296</c:v>
                </c:pt>
                <c:pt idx="1026">
                  <c:v>0.00059375</c:v>
                </c:pt>
                <c:pt idx="1027">
                  <c:v>0.000594328703703704</c:v>
                </c:pt>
                <c:pt idx="1028">
                  <c:v>0.000594907407407408</c:v>
                </c:pt>
                <c:pt idx="1029">
                  <c:v>0.000595486111111111</c:v>
                </c:pt>
                <c:pt idx="1030">
                  <c:v>0.000596064814814815</c:v>
                </c:pt>
                <c:pt idx="1031">
                  <c:v>0.000596643518518519</c:v>
                </c:pt>
                <c:pt idx="1032">
                  <c:v>0.000597222222222222</c:v>
                </c:pt>
                <c:pt idx="1033">
                  <c:v>0.000597800925925926</c:v>
                </c:pt>
                <c:pt idx="1034">
                  <c:v>0.00059837962962963</c:v>
                </c:pt>
                <c:pt idx="1035">
                  <c:v>0.000598958333333334</c:v>
                </c:pt>
                <c:pt idx="1036">
                  <c:v>0.000599537037037037</c:v>
                </c:pt>
                <c:pt idx="1037">
                  <c:v>0.000600115740740741</c:v>
                </c:pt>
                <c:pt idx="1038">
                  <c:v>0.000600694444444445</c:v>
                </c:pt>
                <c:pt idx="1039">
                  <c:v>0.000601273148148148</c:v>
                </c:pt>
                <c:pt idx="1040">
                  <c:v>0.000601851851851852</c:v>
                </c:pt>
                <c:pt idx="1041">
                  <c:v>0.000602430555555555</c:v>
                </c:pt>
                <c:pt idx="1042">
                  <c:v>0.00060300925925926</c:v>
                </c:pt>
                <c:pt idx="1043">
                  <c:v>0.000603587962962963</c:v>
                </c:pt>
                <c:pt idx="1044">
                  <c:v>0.000604166666666667</c:v>
                </c:pt>
                <c:pt idx="1045">
                  <c:v>0.000604745370370371</c:v>
                </c:pt>
                <c:pt idx="1046">
                  <c:v>0.000605324074074074</c:v>
                </c:pt>
                <c:pt idx="1047">
                  <c:v>0.000605902777777778</c:v>
                </c:pt>
                <c:pt idx="1048">
                  <c:v>0.000606481481481481</c:v>
                </c:pt>
                <c:pt idx="1049">
                  <c:v>0.000607060185185185</c:v>
                </c:pt>
                <c:pt idx="1050">
                  <c:v>0.000607638888888889</c:v>
                </c:pt>
                <c:pt idx="1051">
                  <c:v>0.000608217592592593</c:v>
                </c:pt>
                <c:pt idx="1052">
                  <c:v>0.000608796296296296</c:v>
                </c:pt>
                <c:pt idx="1053">
                  <c:v>0.000609375</c:v>
                </c:pt>
                <c:pt idx="1054">
                  <c:v>0.000609953703703704</c:v>
                </c:pt>
                <c:pt idx="1055">
                  <c:v>0.000610532407407408</c:v>
                </c:pt>
                <c:pt idx="1056">
                  <c:v>0.000611111111111111</c:v>
                </c:pt>
                <c:pt idx="1057">
                  <c:v>0.000611689814814815</c:v>
                </c:pt>
                <c:pt idx="1058">
                  <c:v>0.000612268518518519</c:v>
                </c:pt>
                <c:pt idx="1059">
                  <c:v>0.000612847222222222</c:v>
                </c:pt>
                <c:pt idx="1060">
                  <c:v>0.000613425925925926</c:v>
                </c:pt>
                <c:pt idx="1061">
                  <c:v>0.000614004629629629</c:v>
                </c:pt>
                <c:pt idx="1062">
                  <c:v>0.000614583333333334</c:v>
                </c:pt>
                <c:pt idx="1063">
                  <c:v>0.000615162037037037</c:v>
                </c:pt>
                <c:pt idx="1064">
                  <c:v>0.000615740740740741</c:v>
                </c:pt>
                <c:pt idx="1065">
                  <c:v>0.000616319444444444</c:v>
                </c:pt>
                <c:pt idx="1066">
                  <c:v>0.000616898148148148</c:v>
                </c:pt>
                <c:pt idx="1067">
                  <c:v>0.000617476851851852</c:v>
                </c:pt>
                <c:pt idx="1068">
                  <c:v>0.000618055555555555</c:v>
                </c:pt>
                <c:pt idx="1069">
                  <c:v>0.000618634259259259</c:v>
                </c:pt>
                <c:pt idx="1070">
                  <c:v>0.000619212962962963</c:v>
                </c:pt>
                <c:pt idx="1071">
                  <c:v>0.000619791666666667</c:v>
                </c:pt>
                <c:pt idx="1072">
                  <c:v>0.00062037037037037</c:v>
                </c:pt>
                <c:pt idx="1073">
                  <c:v>0.000620949074074074</c:v>
                </c:pt>
                <c:pt idx="1074">
                  <c:v>0.000621527777777778</c:v>
                </c:pt>
                <c:pt idx="1075">
                  <c:v>0.000622106481481482</c:v>
                </c:pt>
                <c:pt idx="1076">
                  <c:v>0.000622685185185185</c:v>
                </c:pt>
                <c:pt idx="1077">
                  <c:v>0.000623263888888889</c:v>
                </c:pt>
                <c:pt idx="1078">
                  <c:v>0.000623842592592593</c:v>
                </c:pt>
                <c:pt idx="1079">
                  <c:v>0.000624421296296296</c:v>
                </c:pt>
                <c:pt idx="1080">
                  <c:v>0.000625</c:v>
                </c:pt>
                <c:pt idx="1081">
                  <c:v>0.000625578703703704</c:v>
                </c:pt>
                <c:pt idx="1082">
                  <c:v>0.000626157407407408</c:v>
                </c:pt>
                <c:pt idx="1083">
                  <c:v>0.000626736111111111</c:v>
                </c:pt>
                <c:pt idx="1084">
                  <c:v>0.000627314814814815</c:v>
                </c:pt>
                <c:pt idx="1085">
                  <c:v>0.000627893518518519</c:v>
                </c:pt>
                <c:pt idx="1086">
                  <c:v>0.000628472222222222</c:v>
                </c:pt>
                <c:pt idx="1087">
                  <c:v>0.000629050925925926</c:v>
                </c:pt>
                <c:pt idx="1088">
                  <c:v>0.00062962962962963</c:v>
                </c:pt>
                <c:pt idx="1089">
                  <c:v>0.000630208333333333</c:v>
                </c:pt>
                <c:pt idx="1090">
                  <c:v>0.000630787037037037</c:v>
                </c:pt>
                <c:pt idx="1091">
                  <c:v>0.000631365740740741</c:v>
                </c:pt>
                <c:pt idx="1092">
                  <c:v>0.000631944444444445</c:v>
                </c:pt>
                <c:pt idx="1093">
                  <c:v>0.000632523148148148</c:v>
                </c:pt>
                <c:pt idx="1094">
                  <c:v>0.000633101851851852</c:v>
                </c:pt>
                <c:pt idx="1095">
                  <c:v>0.000633680555555555</c:v>
                </c:pt>
                <c:pt idx="1096">
                  <c:v>0.000634259259259259</c:v>
                </c:pt>
                <c:pt idx="1097">
                  <c:v>0.000634837962962963</c:v>
                </c:pt>
                <c:pt idx="1098">
                  <c:v>0.000635416666666667</c:v>
                </c:pt>
                <c:pt idx="1099">
                  <c:v>0.00063599537037037</c:v>
                </c:pt>
                <c:pt idx="1100">
                  <c:v>0.000636574074074074</c:v>
                </c:pt>
                <c:pt idx="1101">
                  <c:v>0.000637152777777778</c:v>
                </c:pt>
                <c:pt idx="1102">
                  <c:v>0.000637731481481482</c:v>
                </c:pt>
                <c:pt idx="1103">
                  <c:v>0.000638310185185185</c:v>
                </c:pt>
                <c:pt idx="1104">
                  <c:v>0.000638888888888889</c:v>
                </c:pt>
                <c:pt idx="1105">
                  <c:v>0.000639467592592592</c:v>
                </c:pt>
                <c:pt idx="1106">
                  <c:v>0.000640046296296296</c:v>
                </c:pt>
                <c:pt idx="1107">
                  <c:v>0.000640625</c:v>
                </c:pt>
                <c:pt idx="1108">
                  <c:v>0.000641203703703703</c:v>
                </c:pt>
                <c:pt idx="1109">
                  <c:v>0.000641782407407408</c:v>
                </c:pt>
                <c:pt idx="1110">
                  <c:v>0.000642361111111111</c:v>
                </c:pt>
                <c:pt idx="1111">
                  <c:v>0.000642939814814815</c:v>
                </c:pt>
                <c:pt idx="1112">
                  <c:v>0.000643518518518519</c:v>
                </c:pt>
                <c:pt idx="1113">
                  <c:v>0.000644097222222222</c:v>
                </c:pt>
                <c:pt idx="1114">
                  <c:v>0.000644675925925926</c:v>
                </c:pt>
                <c:pt idx="1115">
                  <c:v>0.000645254629629629</c:v>
                </c:pt>
                <c:pt idx="1116">
                  <c:v>0.000645833333333333</c:v>
                </c:pt>
                <c:pt idx="1117">
                  <c:v>0.000646412037037037</c:v>
                </c:pt>
                <c:pt idx="1118">
                  <c:v>0.000646990740740741</c:v>
                </c:pt>
                <c:pt idx="1119">
                  <c:v>0.000647569444444444</c:v>
                </c:pt>
                <c:pt idx="1120">
                  <c:v>0.000648148148148148</c:v>
                </c:pt>
                <c:pt idx="1121">
                  <c:v>0.000648726851851852</c:v>
                </c:pt>
                <c:pt idx="1122">
                  <c:v>0.000649305555555555</c:v>
                </c:pt>
                <c:pt idx="1123">
                  <c:v>0.000649884259259259</c:v>
                </c:pt>
                <c:pt idx="1124">
                  <c:v>0.000650462962962963</c:v>
                </c:pt>
                <c:pt idx="1125">
                  <c:v>0.000651041666666666</c:v>
                </c:pt>
                <c:pt idx="1126">
                  <c:v>0.00065162037037037</c:v>
                </c:pt>
                <c:pt idx="1127">
                  <c:v>0.000652199074074074</c:v>
                </c:pt>
                <c:pt idx="1128">
                  <c:v>0.000652777777777778</c:v>
                </c:pt>
                <c:pt idx="1129">
                  <c:v>0.000653356481481482</c:v>
                </c:pt>
                <c:pt idx="1130">
                  <c:v>0.000653935185185185</c:v>
                </c:pt>
                <c:pt idx="1131">
                  <c:v>0.000654513888888889</c:v>
                </c:pt>
                <c:pt idx="1132">
                  <c:v>0.000655092592592592</c:v>
                </c:pt>
                <c:pt idx="1133">
                  <c:v>0.000655671296296296</c:v>
                </c:pt>
                <c:pt idx="1134">
                  <c:v>0.00065625</c:v>
                </c:pt>
                <c:pt idx="1135">
                  <c:v>0.000656828703703704</c:v>
                </c:pt>
                <c:pt idx="1136">
                  <c:v>0.000657407407407407</c:v>
                </c:pt>
                <c:pt idx="1137">
                  <c:v>0.000657986111111111</c:v>
                </c:pt>
                <c:pt idx="1138">
                  <c:v>0.000658564814814815</c:v>
                </c:pt>
                <c:pt idx="1139">
                  <c:v>0.000659143518518518</c:v>
                </c:pt>
                <c:pt idx="1140">
                  <c:v>0.000659722222222222</c:v>
                </c:pt>
                <c:pt idx="1141">
                  <c:v>0.000660300925925926</c:v>
                </c:pt>
                <c:pt idx="1142">
                  <c:v>0.00066087962962963</c:v>
                </c:pt>
                <c:pt idx="1143">
                  <c:v>0.000661458333333333</c:v>
                </c:pt>
                <c:pt idx="1144">
                  <c:v>0.000662037037037037</c:v>
                </c:pt>
                <c:pt idx="1145">
                  <c:v>0.000662615740740741</c:v>
                </c:pt>
                <c:pt idx="1146">
                  <c:v>0.000663194444444444</c:v>
                </c:pt>
                <c:pt idx="1147">
                  <c:v>0.000663773148148148</c:v>
                </c:pt>
                <c:pt idx="1148">
                  <c:v>0.000664351851851852</c:v>
                </c:pt>
                <c:pt idx="1149">
                  <c:v>0.000664930555555555</c:v>
                </c:pt>
                <c:pt idx="1150">
                  <c:v>0.000665509259259259</c:v>
                </c:pt>
                <c:pt idx="1151">
                  <c:v>0.000666087962962963</c:v>
                </c:pt>
                <c:pt idx="1152">
                  <c:v>0.000666666666666667</c:v>
                </c:pt>
                <c:pt idx="1153">
                  <c:v>0.00066724537037037</c:v>
                </c:pt>
                <c:pt idx="1154">
                  <c:v>0.000667824074074074</c:v>
                </c:pt>
                <c:pt idx="1155">
                  <c:v>0.000668402777777778</c:v>
                </c:pt>
                <c:pt idx="1156">
                  <c:v>0.000668981481481482</c:v>
                </c:pt>
                <c:pt idx="1157">
                  <c:v>0.000669560185185185</c:v>
                </c:pt>
                <c:pt idx="1158">
                  <c:v>0.000670138888888889</c:v>
                </c:pt>
                <c:pt idx="1159">
                  <c:v>0.000670717592592593</c:v>
                </c:pt>
                <c:pt idx="1160">
                  <c:v>0.000671296296296296</c:v>
                </c:pt>
                <c:pt idx="1161">
                  <c:v>0.000671875</c:v>
                </c:pt>
                <c:pt idx="1162">
                  <c:v>0.000672453703703703</c:v>
                </c:pt>
                <c:pt idx="1163">
                  <c:v>0.000673032407407407</c:v>
                </c:pt>
                <c:pt idx="1164">
                  <c:v>0.000673611111111111</c:v>
                </c:pt>
                <c:pt idx="1165">
                  <c:v>0.000674189814814815</c:v>
                </c:pt>
                <c:pt idx="1166">
                  <c:v>0.000674768518518519</c:v>
                </c:pt>
                <c:pt idx="1167">
                  <c:v>0.000675347222222222</c:v>
                </c:pt>
                <c:pt idx="1168">
                  <c:v>0.000675925925925926</c:v>
                </c:pt>
                <c:pt idx="1169">
                  <c:v>0.00067650462962963</c:v>
                </c:pt>
                <c:pt idx="1170">
                  <c:v>0.000677083333333333</c:v>
                </c:pt>
                <c:pt idx="1171">
                  <c:v>0.000677662037037037</c:v>
                </c:pt>
                <c:pt idx="1172">
                  <c:v>0.000678240740740741</c:v>
                </c:pt>
                <c:pt idx="1173">
                  <c:v>0.000678819444444444</c:v>
                </c:pt>
                <c:pt idx="1174">
                  <c:v>0.000679398148148148</c:v>
                </c:pt>
                <c:pt idx="1175">
                  <c:v>0.000679976851851852</c:v>
                </c:pt>
                <c:pt idx="1176">
                  <c:v>0.000680555555555555</c:v>
                </c:pt>
                <c:pt idx="1177">
                  <c:v>0.000681134259259259</c:v>
                </c:pt>
                <c:pt idx="1178">
                  <c:v>0.000681712962962963</c:v>
                </c:pt>
                <c:pt idx="1179">
                  <c:v>0.000682291666666666</c:v>
                </c:pt>
                <c:pt idx="1180">
                  <c:v>0.00068287037037037</c:v>
                </c:pt>
                <c:pt idx="1181">
                  <c:v>0.000683449074074074</c:v>
                </c:pt>
                <c:pt idx="1182">
                  <c:v>0.000684027777777778</c:v>
                </c:pt>
                <c:pt idx="1183">
                  <c:v>0.000684606481481482</c:v>
                </c:pt>
                <c:pt idx="1184">
                  <c:v>0.000685185185185185</c:v>
                </c:pt>
                <c:pt idx="1185">
                  <c:v>0.000685763888888889</c:v>
                </c:pt>
                <c:pt idx="1186">
                  <c:v>0.000686342592592593</c:v>
                </c:pt>
                <c:pt idx="1187">
                  <c:v>0.000686921296296296</c:v>
                </c:pt>
                <c:pt idx="1188">
                  <c:v>0.0006875</c:v>
                </c:pt>
                <c:pt idx="1189">
                  <c:v>0.000688078703703704</c:v>
                </c:pt>
                <c:pt idx="1190">
                  <c:v>0.000688657407407407</c:v>
                </c:pt>
                <c:pt idx="1191">
                  <c:v>0.000689236111111111</c:v>
                </c:pt>
                <c:pt idx="1192">
                  <c:v>0.000689814814814815</c:v>
                </c:pt>
                <c:pt idx="1193">
                  <c:v>0.000690393518518518</c:v>
                </c:pt>
                <c:pt idx="1194">
                  <c:v>0.000690972222222223</c:v>
                </c:pt>
                <c:pt idx="1195">
                  <c:v>0.000691550925925926</c:v>
                </c:pt>
                <c:pt idx="1196">
                  <c:v>0.00069212962962963</c:v>
                </c:pt>
                <c:pt idx="1197">
                  <c:v>0.000692708333333333</c:v>
                </c:pt>
                <c:pt idx="1198">
                  <c:v>0.000693287037037037</c:v>
                </c:pt>
                <c:pt idx="1199">
                  <c:v>0.000693865740740741</c:v>
                </c:pt>
                <c:pt idx="1200">
                  <c:v>0.000694444444444444</c:v>
                </c:pt>
                <c:pt idx="1201">
                  <c:v>0.000695023148148148</c:v>
                </c:pt>
                <c:pt idx="1202">
                  <c:v>0.000695601851851852</c:v>
                </c:pt>
                <c:pt idx="1203">
                  <c:v>0.000696180555555556</c:v>
                </c:pt>
                <c:pt idx="1204">
                  <c:v>0.000696759259259259</c:v>
                </c:pt>
                <c:pt idx="1205">
                  <c:v>0.000697337962962963</c:v>
                </c:pt>
                <c:pt idx="1206">
                  <c:v>0.000697916666666667</c:v>
                </c:pt>
                <c:pt idx="1207">
                  <c:v>0.00069849537037037</c:v>
                </c:pt>
                <c:pt idx="1208">
                  <c:v>0.000699074074074074</c:v>
                </c:pt>
                <c:pt idx="1209">
                  <c:v>0.000699652777777778</c:v>
                </c:pt>
                <c:pt idx="1210">
                  <c:v>0.000700231481481482</c:v>
                </c:pt>
                <c:pt idx="1211">
                  <c:v>0.000700810185185185</c:v>
                </c:pt>
                <c:pt idx="1212">
                  <c:v>0.000701388888888889</c:v>
                </c:pt>
                <c:pt idx="1213">
                  <c:v>0.000701967592592593</c:v>
                </c:pt>
                <c:pt idx="1214">
                  <c:v>0.000702546296296296</c:v>
                </c:pt>
                <c:pt idx="1215">
                  <c:v>0.000703125</c:v>
                </c:pt>
                <c:pt idx="1216">
                  <c:v>0.000703703703703704</c:v>
                </c:pt>
                <c:pt idx="1217">
                  <c:v>0.000704282407407407</c:v>
                </c:pt>
                <c:pt idx="1218">
                  <c:v>0.000704861111111111</c:v>
                </c:pt>
                <c:pt idx="1219">
                  <c:v>0.000705439814814815</c:v>
                </c:pt>
                <c:pt idx="1220">
                  <c:v>0.000706018518518519</c:v>
                </c:pt>
                <c:pt idx="1221">
                  <c:v>0.000706597222222222</c:v>
                </c:pt>
                <c:pt idx="1222">
                  <c:v>0.000707175925925926</c:v>
                </c:pt>
                <c:pt idx="1223">
                  <c:v>0.000707754629629629</c:v>
                </c:pt>
                <c:pt idx="1224">
                  <c:v>0.000708333333333334</c:v>
                </c:pt>
                <c:pt idx="1225">
                  <c:v>0.000708912037037037</c:v>
                </c:pt>
                <c:pt idx="1226">
                  <c:v>0.000709490740740741</c:v>
                </c:pt>
                <c:pt idx="1227">
                  <c:v>0.000710069444444444</c:v>
                </c:pt>
                <c:pt idx="1228">
                  <c:v>0.000710648148148148</c:v>
                </c:pt>
                <c:pt idx="1229">
                  <c:v>0.000711226851851852</c:v>
                </c:pt>
                <c:pt idx="1230">
                  <c:v>0.000711805555555555</c:v>
                </c:pt>
                <c:pt idx="1231">
                  <c:v>0.000712384259259259</c:v>
                </c:pt>
                <c:pt idx="1232">
                  <c:v>0.000712962962962963</c:v>
                </c:pt>
                <c:pt idx="1233">
                  <c:v>0.000713541666666667</c:v>
                </c:pt>
                <c:pt idx="1234">
                  <c:v>0.00071412037037037</c:v>
                </c:pt>
                <c:pt idx="1235">
                  <c:v>0.000714699074074074</c:v>
                </c:pt>
                <c:pt idx="1236">
                  <c:v>0.000715277777777778</c:v>
                </c:pt>
                <c:pt idx="1237">
                  <c:v>0.000715856481481482</c:v>
                </c:pt>
                <c:pt idx="1238">
                  <c:v>0.000716435185185185</c:v>
                </c:pt>
                <c:pt idx="1239">
                  <c:v>0.000717013888888889</c:v>
                </c:pt>
                <c:pt idx="1240">
                  <c:v>0.000717592592592592</c:v>
                </c:pt>
                <c:pt idx="1241">
                  <c:v>0.000718171296296297</c:v>
                </c:pt>
                <c:pt idx="1242">
                  <c:v>0.00071875</c:v>
                </c:pt>
                <c:pt idx="1243">
                  <c:v>0.000719328703703704</c:v>
                </c:pt>
                <c:pt idx="1244">
                  <c:v>0.000719907407407407</c:v>
                </c:pt>
                <c:pt idx="1245">
                  <c:v>0.000720486111111111</c:v>
                </c:pt>
                <c:pt idx="1246">
                  <c:v>0.000721064814814815</c:v>
                </c:pt>
                <c:pt idx="1247">
                  <c:v>0.000721643518518519</c:v>
                </c:pt>
                <c:pt idx="1248">
                  <c:v>0.000722222222222222</c:v>
                </c:pt>
                <c:pt idx="1249">
                  <c:v>0.000722800925925926</c:v>
                </c:pt>
                <c:pt idx="1250">
                  <c:v>0.00072337962962963</c:v>
                </c:pt>
                <c:pt idx="1251">
                  <c:v>0.000723958333333333</c:v>
                </c:pt>
                <c:pt idx="1252">
                  <c:v>0.000724537037037037</c:v>
                </c:pt>
                <c:pt idx="1253">
                  <c:v>0.000725115740740741</c:v>
                </c:pt>
                <c:pt idx="1254">
                  <c:v>0.000725694444444444</c:v>
                </c:pt>
                <c:pt idx="1255">
                  <c:v>0.000726273148148148</c:v>
                </c:pt>
                <c:pt idx="1256">
                  <c:v>0.000726851851851852</c:v>
                </c:pt>
                <c:pt idx="1257">
                  <c:v>0.000727430555555556</c:v>
                </c:pt>
                <c:pt idx="1258">
                  <c:v>0.000728009259259259</c:v>
                </c:pt>
                <c:pt idx="1259">
                  <c:v>0.000728587962962963</c:v>
                </c:pt>
                <c:pt idx="1260">
                  <c:v>0.000729166666666667</c:v>
                </c:pt>
                <c:pt idx="1261">
                  <c:v>0.000729745370370371</c:v>
                </c:pt>
                <c:pt idx="1262">
                  <c:v>0.000730324074074074</c:v>
                </c:pt>
                <c:pt idx="1263">
                  <c:v>0.000730902777777778</c:v>
                </c:pt>
                <c:pt idx="1264">
                  <c:v>0.000731481481481481</c:v>
                </c:pt>
                <c:pt idx="1265">
                  <c:v>0.000732060185185185</c:v>
                </c:pt>
                <c:pt idx="1266">
                  <c:v>0.000732638888888889</c:v>
                </c:pt>
                <c:pt idx="1267">
                  <c:v>0.000733217592592593</c:v>
                </c:pt>
                <c:pt idx="1268">
                  <c:v>0.000733796296296296</c:v>
                </c:pt>
                <c:pt idx="1269">
                  <c:v>0.000734375</c:v>
                </c:pt>
                <c:pt idx="1270">
                  <c:v>0.000734953703703704</c:v>
                </c:pt>
                <c:pt idx="1271">
                  <c:v>0.000735532407407408</c:v>
                </c:pt>
                <c:pt idx="1272">
                  <c:v>0.000736111111111111</c:v>
                </c:pt>
                <c:pt idx="1273">
                  <c:v>0.000736689814814815</c:v>
                </c:pt>
                <c:pt idx="1274">
                  <c:v>0.000737268518518519</c:v>
                </c:pt>
                <c:pt idx="1275">
                  <c:v>0.000737847222222222</c:v>
                </c:pt>
                <c:pt idx="1276">
                  <c:v>0.000738425925925926</c:v>
                </c:pt>
                <c:pt idx="1277">
                  <c:v>0.00073900462962963</c:v>
                </c:pt>
                <c:pt idx="1278">
                  <c:v>0.000739583333333333</c:v>
                </c:pt>
                <c:pt idx="1279">
                  <c:v>0.000740162037037037</c:v>
                </c:pt>
                <c:pt idx="1280">
                  <c:v>0.000740740740740741</c:v>
                </c:pt>
                <c:pt idx="1281">
                  <c:v>0.000741319444444445</c:v>
                </c:pt>
                <c:pt idx="1282">
                  <c:v>0.000741898148148148</c:v>
                </c:pt>
                <c:pt idx="1283">
                  <c:v>0.000742476851851852</c:v>
                </c:pt>
                <c:pt idx="1284">
                  <c:v>0.000743055555555555</c:v>
                </c:pt>
                <c:pt idx="1285">
                  <c:v>0.00074363425925926</c:v>
                </c:pt>
                <c:pt idx="1286">
                  <c:v>0.000744212962962963</c:v>
                </c:pt>
                <c:pt idx="1287">
                  <c:v>0.000744791666666666</c:v>
                </c:pt>
                <c:pt idx="1288">
                  <c:v>0.000745370370370371</c:v>
                </c:pt>
                <c:pt idx="1289">
                  <c:v>0.000745949074074074</c:v>
                </c:pt>
                <c:pt idx="1290">
                  <c:v>0.000746527777777778</c:v>
                </c:pt>
                <c:pt idx="1291">
                  <c:v>0.000747106481481482</c:v>
                </c:pt>
                <c:pt idx="1292">
                  <c:v>0.000747685185185185</c:v>
                </c:pt>
                <c:pt idx="1293">
                  <c:v>0.000748263888888889</c:v>
                </c:pt>
                <c:pt idx="1294">
                  <c:v>0.000748842592592593</c:v>
                </c:pt>
                <c:pt idx="1295">
                  <c:v>0.000749421296296296</c:v>
                </c:pt>
                <c:pt idx="1296">
                  <c:v>0.00075</c:v>
                </c:pt>
                <c:pt idx="1297">
                  <c:v>0.000750578703703704</c:v>
                </c:pt>
                <c:pt idx="1298">
                  <c:v>0.000751157407407407</c:v>
                </c:pt>
                <c:pt idx="1299">
                  <c:v>0.000751736111111111</c:v>
                </c:pt>
                <c:pt idx="1300">
                  <c:v>0.000752314814814815</c:v>
                </c:pt>
                <c:pt idx="1301">
                  <c:v>0.000752893518518519</c:v>
                </c:pt>
                <c:pt idx="1302">
                  <c:v>0.000753472222222223</c:v>
                </c:pt>
                <c:pt idx="1303">
                  <c:v>0.000754050925925926</c:v>
                </c:pt>
                <c:pt idx="1304">
                  <c:v>0.00075462962962963</c:v>
                </c:pt>
                <c:pt idx="1305">
                  <c:v>0.000755208333333333</c:v>
                </c:pt>
                <c:pt idx="1306">
                  <c:v>0.000755787037037037</c:v>
                </c:pt>
                <c:pt idx="1307">
                  <c:v>0.000756365740740741</c:v>
                </c:pt>
                <c:pt idx="1308">
                  <c:v>0.000756944444444445</c:v>
                </c:pt>
                <c:pt idx="1309">
                  <c:v>0.000757523148148148</c:v>
                </c:pt>
                <c:pt idx="1310">
                  <c:v>0.000758101851851852</c:v>
                </c:pt>
                <c:pt idx="1311">
                  <c:v>0.000758680555555555</c:v>
                </c:pt>
                <c:pt idx="1312">
                  <c:v>0.000759259259259259</c:v>
                </c:pt>
                <c:pt idx="1313">
                  <c:v>0.000759837962962963</c:v>
                </c:pt>
                <c:pt idx="1314">
                  <c:v>0.000760416666666666</c:v>
                </c:pt>
                <c:pt idx="1315">
                  <c:v>0.000760995370370371</c:v>
                </c:pt>
                <c:pt idx="1316">
                  <c:v>0.000761574074074074</c:v>
                </c:pt>
                <c:pt idx="1317">
                  <c:v>0.000762152777777778</c:v>
                </c:pt>
                <c:pt idx="1318">
                  <c:v>0.000762731481481482</c:v>
                </c:pt>
                <c:pt idx="1319">
                  <c:v>0.000763310185185185</c:v>
                </c:pt>
                <c:pt idx="1320">
                  <c:v>0.000763888888888889</c:v>
                </c:pt>
                <c:pt idx="1321">
                  <c:v>0.000764467592592593</c:v>
                </c:pt>
                <c:pt idx="1322">
                  <c:v>0.000765046296296296</c:v>
                </c:pt>
                <c:pt idx="1323">
                  <c:v>0.000765625</c:v>
                </c:pt>
                <c:pt idx="1324">
                  <c:v>0.000766203703703703</c:v>
                </c:pt>
                <c:pt idx="1325">
                  <c:v>0.000766782407407407</c:v>
                </c:pt>
                <c:pt idx="1326">
                  <c:v>0.000767361111111111</c:v>
                </c:pt>
                <c:pt idx="1327">
                  <c:v>0.000767939814814815</c:v>
                </c:pt>
                <c:pt idx="1328">
                  <c:v>0.000768518518518519</c:v>
                </c:pt>
                <c:pt idx="1329">
                  <c:v>0.000769097222222223</c:v>
                </c:pt>
                <c:pt idx="1330">
                  <c:v>0.000769675925925926</c:v>
                </c:pt>
                <c:pt idx="1331">
                  <c:v>0.000770254629629629</c:v>
                </c:pt>
                <c:pt idx="1332">
                  <c:v>0.000770833333333334</c:v>
                </c:pt>
                <c:pt idx="1333">
                  <c:v>0.000771412037037037</c:v>
                </c:pt>
                <c:pt idx="1334">
                  <c:v>0.000771990740740741</c:v>
                </c:pt>
                <c:pt idx="1335">
                  <c:v>0.000772569444444445</c:v>
                </c:pt>
                <c:pt idx="1336">
                  <c:v>0.000773148148148148</c:v>
                </c:pt>
                <c:pt idx="1337">
                  <c:v>0.000773726851851852</c:v>
                </c:pt>
                <c:pt idx="1338">
                  <c:v>0.000774305555555556</c:v>
                </c:pt>
                <c:pt idx="1339">
                  <c:v>0.00077488425925926</c:v>
                </c:pt>
                <c:pt idx="1340">
                  <c:v>0.000775462962962963</c:v>
                </c:pt>
                <c:pt idx="1341">
                  <c:v>0.000776041666666666</c:v>
                </c:pt>
                <c:pt idx="1342">
                  <c:v>0.000776620370370371</c:v>
                </c:pt>
                <c:pt idx="1343">
                  <c:v>0.000777199074074074</c:v>
                </c:pt>
                <c:pt idx="1344">
                  <c:v>0.000777777777777778</c:v>
                </c:pt>
                <c:pt idx="1345">
                  <c:v>0.000778356481481482</c:v>
                </c:pt>
                <c:pt idx="1346">
                  <c:v>0.000778935185185185</c:v>
                </c:pt>
                <c:pt idx="1347">
                  <c:v>0.000779513888888889</c:v>
                </c:pt>
                <c:pt idx="1348">
                  <c:v>0.000780092592592592</c:v>
                </c:pt>
                <c:pt idx="1349">
                  <c:v>0.000780671296296297</c:v>
                </c:pt>
                <c:pt idx="1350">
                  <c:v>0.00078125</c:v>
                </c:pt>
                <c:pt idx="1351">
                  <c:v>0.000781828703703703</c:v>
                </c:pt>
                <c:pt idx="1352">
                  <c:v>0.000782407407407407</c:v>
                </c:pt>
                <c:pt idx="1353">
                  <c:v>0.000782986111111111</c:v>
                </c:pt>
                <c:pt idx="1354">
                  <c:v>0.000783564814814815</c:v>
                </c:pt>
                <c:pt idx="1355">
                  <c:v>0.000784143518518519</c:v>
                </c:pt>
                <c:pt idx="1356">
                  <c:v>0.000784722222222223</c:v>
                </c:pt>
                <c:pt idx="1357">
                  <c:v>0.000785300925925926</c:v>
                </c:pt>
                <c:pt idx="1358">
                  <c:v>0.00078587962962963</c:v>
                </c:pt>
                <c:pt idx="1359">
                  <c:v>0.000786458333333333</c:v>
                </c:pt>
                <c:pt idx="1360">
                  <c:v>0.000787037037037037</c:v>
                </c:pt>
                <c:pt idx="1361">
                  <c:v>0.000787615740740741</c:v>
                </c:pt>
                <c:pt idx="1362">
                  <c:v>0.000788194444444445</c:v>
                </c:pt>
                <c:pt idx="1363">
                  <c:v>0.000788773148148148</c:v>
                </c:pt>
                <c:pt idx="1364">
                  <c:v>0.000789351851851851</c:v>
                </c:pt>
                <c:pt idx="1365">
                  <c:v>0.000789930555555556</c:v>
                </c:pt>
                <c:pt idx="1366">
                  <c:v>0.00079050925925926</c:v>
                </c:pt>
                <c:pt idx="1367">
                  <c:v>0.000791087962962963</c:v>
                </c:pt>
                <c:pt idx="1368">
                  <c:v>0.000791666666666667</c:v>
                </c:pt>
                <c:pt idx="1369">
                  <c:v>0.000792245370370371</c:v>
                </c:pt>
                <c:pt idx="1370">
                  <c:v>0.000792824074074074</c:v>
                </c:pt>
                <c:pt idx="1371">
                  <c:v>0.000793402777777778</c:v>
                </c:pt>
                <c:pt idx="1372">
                  <c:v>0.000793981481481482</c:v>
                </c:pt>
                <c:pt idx="1373">
                  <c:v>0.000794560185185185</c:v>
                </c:pt>
                <c:pt idx="1374">
                  <c:v>0.000795138888888889</c:v>
                </c:pt>
                <c:pt idx="1375">
                  <c:v>0.000795717592592592</c:v>
                </c:pt>
                <c:pt idx="1376">
                  <c:v>0.000796296296296297</c:v>
                </c:pt>
                <c:pt idx="1377">
                  <c:v>0.000796875</c:v>
                </c:pt>
                <c:pt idx="1378">
                  <c:v>0.000797453703703704</c:v>
                </c:pt>
                <c:pt idx="1379">
                  <c:v>0.000798032407407408</c:v>
                </c:pt>
                <c:pt idx="1380">
                  <c:v>0.000798611111111111</c:v>
                </c:pt>
                <c:pt idx="1381">
                  <c:v>0.000799189814814815</c:v>
                </c:pt>
                <c:pt idx="1382">
                  <c:v>0.000799768518518519</c:v>
                </c:pt>
                <c:pt idx="1383">
                  <c:v>0.000800347222222223</c:v>
                </c:pt>
                <c:pt idx="1384">
                  <c:v>0.000800925925925926</c:v>
                </c:pt>
                <c:pt idx="1385">
                  <c:v>0.00080150462962963</c:v>
                </c:pt>
                <c:pt idx="1386">
                  <c:v>0.000802083333333333</c:v>
                </c:pt>
                <c:pt idx="1387">
                  <c:v>0.000802662037037037</c:v>
                </c:pt>
                <c:pt idx="1388">
                  <c:v>0.000803240740740741</c:v>
                </c:pt>
                <c:pt idx="1389">
                  <c:v>0.000803819444444444</c:v>
                </c:pt>
                <c:pt idx="1390">
                  <c:v>0.000804398148148148</c:v>
                </c:pt>
                <c:pt idx="1391">
                  <c:v>0.000804976851851852</c:v>
                </c:pt>
                <c:pt idx="1392">
                  <c:v>0.000805555555555556</c:v>
                </c:pt>
                <c:pt idx="1393">
                  <c:v>0.000806134259259259</c:v>
                </c:pt>
                <c:pt idx="1394">
                  <c:v>0.000806712962962963</c:v>
                </c:pt>
                <c:pt idx="1395">
                  <c:v>0.000807291666666667</c:v>
                </c:pt>
                <c:pt idx="1396">
                  <c:v>0.00080787037037037</c:v>
                </c:pt>
                <c:pt idx="1397">
                  <c:v>0.000808449074074074</c:v>
                </c:pt>
                <c:pt idx="1398">
                  <c:v>0.000809027777777777</c:v>
                </c:pt>
                <c:pt idx="1399">
                  <c:v>0.000809606481481482</c:v>
                </c:pt>
                <c:pt idx="1400">
                  <c:v>0.000810185185185185</c:v>
                </c:pt>
                <c:pt idx="1401">
                  <c:v>0.000810763888888889</c:v>
                </c:pt>
                <c:pt idx="1402">
                  <c:v>0.000811342592592592</c:v>
                </c:pt>
                <c:pt idx="1403">
                  <c:v>0.000811921296296296</c:v>
                </c:pt>
                <c:pt idx="1404">
                  <c:v>0.0008125</c:v>
                </c:pt>
                <c:pt idx="1405">
                  <c:v>0.000813078703703704</c:v>
                </c:pt>
                <c:pt idx="1406">
                  <c:v>0.000813657407407407</c:v>
                </c:pt>
                <c:pt idx="1407">
                  <c:v>0.000814236111111111</c:v>
                </c:pt>
                <c:pt idx="1408">
                  <c:v>0.000814814814814814</c:v>
                </c:pt>
                <c:pt idx="1409">
                  <c:v>0.000815393518518518</c:v>
                </c:pt>
                <c:pt idx="1410">
                  <c:v>0.000815972222222223</c:v>
                </c:pt>
                <c:pt idx="1411">
                  <c:v>0.000816550925925926</c:v>
                </c:pt>
                <c:pt idx="1412">
                  <c:v>0.00081712962962963</c:v>
                </c:pt>
                <c:pt idx="1413">
                  <c:v>0.000817708333333333</c:v>
                </c:pt>
                <c:pt idx="1414">
                  <c:v>0.000818287037037037</c:v>
                </c:pt>
                <c:pt idx="1415">
                  <c:v>0.000818865740740741</c:v>
                </c:pt>
                <c:pt idx="1416">
                  <c:v>0.000819444444444444</c:v>
                </c:pt>
                <c:pt idx="1417">
                  <c:v>0.000820023148148148</c:v>
                </c:pt>
                <c:pt idx="1418">
                  <c:v>0.000820601851851852</c:v>
                </c:pt>
                <c:pt idx="1419">
                  <c:v>0.000821180555555555</c:v>
                </c:pt>
                <c:pt idx="1420">
                  <c:v>0.000821759259259259</c:v>
                </c:pt>
                <c:pt idx="1421">
                  <c:v>0.000822337962962963</c:v>
                </c:pt>
                <c:pt idx="1422">
                  <c:v>0.000822916666666667</c:v>
                </c:pt>
                <c:pt idx="1423">
                  <c:v>0.00082349537037037</c:v>
                </c:pt>
                <c:pt idx="1424">
                  <c:v>0.000824074074074074</c:v>
                </c:pt>
                <c:pt idx="1425">
                  <c:v>0.000824652777777777</c:v>
                </c:pt>
                <c:pt idx="1426">
                  <c:v>0.000825231481481482</c:v>
                </c:pt>
                <c:pt idx="1427">
                  <c:v>0.000825810185185185</c:v>
                </c:pt>
                <c:pt idx="1428">
                  <c:v>0.000826388888888889</c:v>
                </c:pt>
                <c:pt idx="1429">
                  <c:v>0.000826967592592592</c:v>
                </c:pt>
                <c:pt idx="1430">
                  <c:v>0.000827546296296296</c:v>
                </c:pt>
                <c:pt idx="1431">
                  <c:v>0.000828125</c:v>
                </c:pt>
                <c:pt idx="1432">
                  <c:v>0.000828703703703704</c:v>
                </c:pt>
                <c:pt idx="1433">
                  <c:v>0.000829282407407407</c:v>
                </c:pt>
                <c:pt idx="1434">
                  <c:v>0.000829861111111111</c:v>
                </c:pt>
                <c:pt idx="1435">
                  <c:v>0.000830439814814815</c:v>
                </c:pt>
                <c:pt idx="1436">
                  <c:v>0.000831018518518518</c:v>
                </c:pt>
                <c:pt idx="1437">
                  <c:v>0.000831597222222223</c:v>
                </c:pt>
                <c:pt idx="1438">
                  <c:v>0.000832175925925926</c:v>
                </c:pt>
                <c:pt idx="1439">
                  <c:v>0.00083275462962963</c:v>
                </c:pt>
                <c:pt idx="1440">
                  <c:v>0.000833333333333333</c:v>
                </c:pt>
                <c:pt idx="1441">
                  <c:v>0.000833912037037037</c:v>
                </c:pt>
                <c:pt idx="1442">
                  <c:v>0.00083449074074074</c:v>
                </c:pt>
                <c:pt idx="1443">
                  <c:v>0.000835069444444445</c:v>
                </c:pt>
                <c:pt idx="1444">
                  <c:v>0.000835648148148148</c:v>
                </c:pt>
                <c:pt idx="1445">
                  <c:v>0.000836226851851852</c:v>
                </c:pt>
                <c:pt idx="1446">
                  <c:v>0.000836805555555555</c:v>
                </c:pt>
                <c:pt idx="1447">
                  <c:v>0.00083738425925926</c:v>
                </c:pt>
                <c:pt idx="1448">
                  <c:v>0.000837962962962964</c:v>
                </c:pt>
                <c:pt idx="1449">
                  <c:v>0.000838541666666667</c:v>
                </c:pt>
                <c:pt idx="1450">
                  <c:v>0.00083912037037037</c:v>
                </c:pt>
                <c:pt idx="1451">
                  <c:v>0.000839699074074074</c:v>
                </c:pt>
                <c:pt idx="1452">
                  <c:v>0.000840277777777778</c:v>
                </c:pt>
                <c:pt idx="1453">
                  <c:v>0.000840856481481481</c:v>
                </c:pt>
                <c:pt idx="1454">
                  <c:v>0.000841435185185185</c:v>
                </c:pt>
                <c:pt idx="1455">
                  <c:v>0.000842013888888889</c:v>
                </c:pt>
                <c:pt idx="1456">
                  <c:v>0.000842592592592592</c:v>
                </c:pt>
                <c:pt idx="1457">
                  <c:v>0.000843171296296296</c:v>
                </c:pt>
                <c:pt idx="1458">
                  <c:v>0.00084375</c:v>
                </c:pt>
                <c:pt idx="1459">
                  <c:v>0.000844328703703703</c:v>
                </c:pt>
                <c:pt idx="1460">
                  <c:v>0.000844907407407407</c:v>
                </c:pt>
                <c:pt idx="1461">
                  <c:v>0.000845486111111111</c:v>
                </c:pt>
                <c:pt idx="1462">
                  <c:v>0.000846064814814815</c:v>
                </c:pt>
                <c:pt idx="1463">
                  <c:v>0.000846643518518519</c:v>
                </c:pt>
                <c:pt idx="1464">
                  <c:v>0.000847222222222222</c:v>
                </c:pt>
                <c:pt idx="1465">
                  <c:v>0.000847800925925926</c:v>
                </c:pt>
                <c:pt idx="1466">
                  <c:v>0.00084837962962963</c:v>
                </c:pt>
                <c:pt idx="1467">
                  <c:v>0.000848958333333334</c:v>
                </c:pt>
                <c:pt idx="1468">
                  <c:v>0.000849537037037037</c:v>
                </c:pt>
                <c:pt idx="1469">
                  <c:v>0.00085011574074074</c:v>
                </c:pt>
                <c:pt idx="1470">
                  <c:v>0.000850694444444444</c:v>
                </c:pt>
                <c:pt idx="1471">
                  <c:v>0.000851273148148148</c:v>
                </c:pt>
                <c:pt idx="1472">
                  <c:v>0.000851851851851852</c:v>
                </c:pt>
                <c:pt idx="1473">
                  <c:v>0.000852430555555555</c:v>
                </c:pt>
                <c:pt idx="1474">
                  <c:v>0.000853009259259259</c:v>
                </c:pt>
                <c:pt idx="1475">
                  <c:v>0.000853587962962963</c:v>
                </c:pt>
                <c:pt idx="1476">
                  <c:v>0.000854166666666667</c:v>
                </c:pt>
                <c:pt idx="1477">
                  <c:v>0.00085474537037037</c:v>
                </c:pt>
                <c:pt idx="1478">
                  <c:v>0.000855324074074074</c:v>
                </c:pt>
                <c:pt idx="1479">
                  <c:v>0.000855902777777778</c:v>
                </c:pt>
                <c:pt idx="1480">
                  <c:v>0.000856481481481481</c:v>
                </c:pt>
                <c:pt idx="1481">
                  <c:v>0.000857060185185185</c:v>
                </c:pt>
                <c:pt idx="1482">
                  <c:v>0.000857638888888889</c:v>
                </c:pt>
                <c:pt idx="1483">
                  <c:v>0.000858217592592593</c:v>
                </c:pt>
                <c:pt idx="1484">
                  <c:v>0.000858796296296296</c:v>
                </c:pt>
                <c:pt idx="1485">
                  <c:v>0.000859375</c:v>
                </c:pt>
                <c:pt idx="1486">
                  <c:v>0.000859953703703704</c:v>
                </c:pt>
                <c:pt idx="1487">
                  <c:v>0.000860532407407407</c:v>
                </c:pt>
                <c:pt idx="1488">
                  <c:v>0.000861111111111111</c:v>
                </c:pt>
                <c:pt idx="1489">
                  <c:v>0.000861689814814815</c:v>
                </c:pt>
                <c:pt idx="1490">
                  <c:v>0.000862268518518519</c:v>
                </c:pt>
                <c:pt idx="1491">
                  <c:v>0.000862847222222222</c:v>
                </c:pt>
                <c:pt idx="1492">
                  <c:v>0.000863425925925926</c:v>
                </c:pt>
                <c:pt idx="1493">
                  <c:v>0.00086400462962963</c:v>
                </c:pt>
                <c:pt idx="1494">
                  <c:v>0.000864583333333333</c:v>
                </c:pt>
                <c:pt idx="1495">
                  <c:v>0.000865162037037037</c:v>
                </c:pt>
                <c:pt idx="1496">
                  <c:v>0.000865740740740741</c:v>
                </c:pt>
                <c:pt idx="1497">
                  <c:v>0.000866319444444444</c:v>
                </c:pt>
                <c:pt idx="1498">
                  <c:v>0.000866898148148148</c:v>
                </c:pt>
                <c:pt idx="1499">
                  <c:v>0.000867476851851852</c:v>
                </c:pt>
                <c:pt idx="1500">
                  <c:v>0.000868055555555556</c:v>
                </c:pt>
                <c:pt idx="1501">
                  <c:v>0.000868634259259259</c:v>
                </c:pt>
                <c:pt idx="1502">
                  <c:v>0.000869212962962963</c:v>
                </c:pt>
                <c:pt idx="1503">
                  <c:v>0.000869791666666667</c:v>
                </c:pt>
                <c:pt idx="1504">
                  <c:v>0.00087037037037037</c:v>
                </c:pt>
                <c:pt idx="1505">
                  <c:v>0.000870949074074074</c:v>
                </c:pt>
                <c:pt idx="1506">
                  <c:v>0.000871527777777778</c:v>
                </c:pt>
                <c:pt idx="1507">
                  <c:v>0.000872106481481481</c:v>
                </c:pt>
                <c:pt idx="1508">
                  <c:v>0.000872685185185185</c:v>
                </c:pt>
                <c:pt idx="1509">
                  <c:v>0.000873263888888889</c:v>
                </c:pt>
                <c:pt idx="1510">
                  <c:v>0.000873842592592592</c:v>
                </c:pt>
                <c:pt idx="1511">
                  <c:v>0.000874421296296296</c:v>
                </c:pt>
                <c:pt idx="1512">
                  <c:v>0.000875</c:v>
                </c:pt>
                <c:pt idx="1513">
                  <c:v>0.000875578703703704</c:v>
                </c:pt>
                <c:pt idx="1514">
                  <c:v>0.000876157407407407</c:v>
                </c:pt>
                <c:pt idx="1515">
                  <c:v>0.000876736111111111</c:v>
                </c:pt>
                <c:pt idx="1516">
                  <c:v>0.000877314814814815</c:v>
                </c:pt>
                <c:pt idx="1517">
                  <c:v>0.000877893518518518</c:v>
                </c:pt>
                <c:pt idx="1518">
                  <c:v>0.000878472222222222</c:v>
                </c:pt>
                <c:pt idx="1519">
                  <c:v>0.000879050925925926</c:v>
                </c:pt>
                <c:pt idx="1520">
                  <c:v>0.00087962962962963</c:v>
                </c:pt>
                <c:pt idx="1521">
                  <c:v>0.000880208333333334</c:v>
                </c:pt>
                <c:pt idx="1522">
                  <c:v>0.000880787037037037</c:v>
                </c:pt>
                <c:pt idx="1523">
                  <c:v>0.000881365740740741</c:v>
                </c:pt>
                <c:pt idx="1524">
                  <c:v>0.000881944444444445</c:v>
                </c:pt>
                <c:pt idx="1525">
                  <c:v>0.000882523148148148</c:v>
                </c:pt>
                <c:pt idx="1526">
                  <c:v>0.000883101851851852</c:v>
                </c:pt>
                <c:pt idx="1527">
                  <c:v>0.000883680555555556</c:v>
                </c:pt>
                <c:pt idx="1528">
                  <c:v>0.000884259259259259</c:v>
                </c:pt>
                <c:pt idx="1529">
                  <c:v>0.000884837962962963</c:v>
                </c:pt>
                <c:pt idx="1530">
                  <c:v>0.000885416666666667</c:v>
                </c:pt>
                <c:pt idx="1531">
                  <c:v>0.00088599537037037</c:v>
                </c:pt>
                <c:pt idx="1532">
                  <c:v>0.000886574074074074</c:v>
                </c:pt>
                <c:pt idx="1533">
                  <c:v>0.000887152777777778</c:v>
                </c:pt>
                <c:pt idx="1534">
                  <c:v>0.000887731481481481</c:v>
                </c:pt>
                <c:pt idx="1535">
                  <c:v>0.000888310185185185</c:v>
                </c:pt>
                <c:pt idx="1536">
                  <c:v>0.000888888888888889</c:v>
                </c:pt>
                <c:pt idx="1537">
                  <c:v>0.000889467592592593</c:v>
                </c:pt>
                <c:pt idx="1538">
                  <c:v>0.000890046296296297</c:v>
                </c:pt>
                <c:pt idx="1539">
                  <c:v>0.000890625</c:v>
                </c:pt>
                <c:pt idx="1540">
                  <c:v>0.000891203703703704</c:v>
                </c:pt>
                <c:pt idx="1541">
                  <c:v>0.000891782407407407</c:v>
                </c:pt>
                <c:pt idx="1542">
                  <c:v>0.000892361111111111</c:v>
                </c:pt>
                <c:pt idx="1543">
                  <c:v>0.000892939814814815</c:v>
                </c:pt>
                <c:pt idx="1544">
                  <c:v>0.000893518518518518</c:v>
                </c:pt>
                <c:pt idx="1545">
                  <c:v>0.000894097222222222</c:v>
                </c:pt>
                <c:pt idx="1546">
                  <c:v>0.000894675925925926</c:v>
                </c:pt>
                <c:pt idx="1547">
                  <c:v>0.00089525462962963</c:v>
                </c:pt>
                <c:pt idx="1548">
                  <c:v>0.000895833333333333</c:v>
                </c:pt>
                <c:pt idx="1549">
                  <c:v>0.000896412037037037</c:v>
                </c:pt>
                <c:pt idx="1550">
                  <c:v>0.000896990740740741</c:v>
                </c:pt>
                <c:pt idx="1551">
                  <c:v>0.000897569444444445</c:v>
                </c:pt>
                <c:pt idx="1552">
                  <c:v>0.000898148148148148</c:v>
                </c:pt>
                <c:pt idx="1553">
                  <c:v>0.000898726851851852</c:v>
                </c:pt>
                <c:pt idx="1554">
                  <c:v>0.000899305555555556</c:v>
                </c:pt>
                <c:pt idx="1555">
                  <c:v>0.000899884259259259</c:v>
                </c:pt>
                <c:pt idx="1556">
                  <c:v>0.000900462962962963</c:v>
                </c:pt>
                <c:pt idx="1557">
                  <c:v>0.000901041666666667</c:v>
                </c:pt>
                <c:pt idx="1558">
                  <c:v>0.00090162037037037</c:v>
                </c:pt>
                <c:pt idx="1559">
                  <c:v>0.000902199074074074</c:v>
                </c:pt>
                <c:pt idx="1560">
                  <c:v>0.000902777777777778</c:v>
                </c:pt>
                <c:pt idx="1561">
                  <c:v>0.000903356481481481</c:v>
                </c:pt>
                <c:pt idx="1562">
                  <c:v>0.000903935185185185</c:v>
                </c:pt>
                <c:pt idx="1563">
                  <c:v>0.000904513888888889</c:v>
                </c:pt>
                <c:pt idx="1564">
                  <c:v>0.000905092592592593</c:v>
                </c:pt>
                <c:pt idx="1565">
                  <c:v>0.000905671296296297</c:v>
                </c:pt>
                <c:pt idx="1566">
                  <c:v>0.00090625</c:v>
                </c:pt>
                <c:pt idx="1567">
                  <c:v>0.000906828703703704</c:v>
                </c:pt>
                <c:pt idx="1568">
                  <c:v>0.000907407407407407</c:v>
                </c:pt>
                <c:pt idx="1569">
                  <c:v>0.000907986111111111</c:v>
                </c:pt>
                <c:pt idx="1570">
                  <c:v>0.000908564814814815</c:v>
                </c:pt>
                <c:pt idx="1571">
                  <c:v>0.000909143518518519</c:v>
                </c:pt>
                <c:pt idx="1572">
                  <c:v>0.000909722222222222</c:v>
                </c:pt>
                <c:pt idx="1573">
                  <c:v>0.000910300925925926</c:v>
                </c:pt>
                <c:pt idx="1574">
                  <c:v>0.00091087962962963</c:v>
                </c:pt>
                <c:pt idx="1575">
                  <c:v>0.000911458333333333</c:v>
                </c:pt>
                <c:pt idx="1576">
                  <c:v>0.000912037037037037</c:v>
                </c:pt>
                <c:pt idx="1577">
                  <c:v>0.000912615740740741</c:v>
                </c:pt>
                <c:pt idx="1578">
                  <c:v>0.000913194444444444</c:v>
                </c:pt>
                <c:pt idx="1579">
                  <c:v>0.000913773148148148</c:v>
                </c:pt>
                <c:pt idx="1580">
                  <c:v>0.000914351851851852</c:v>
                </c:pt>
                <c:pt idx="1581">
                  <c:v>0.000914930555555556</c:v>
                </c:pt>
                <c:pt idx="1582">
                  <c:v>0.000915509259259259</c:v>
                </c:pt>
                <c:pt idx="1583">
                  <c:v>0.000916087962962963</c:v>
                </c:pt>
                <c:pt idx="1584">
                  <c:v>0.000916666666666667</c:v>
                </c:pt>
                <c:pt idx="1585">
                  <c:v>0.00091724537037037</c:v>
                </c:pt>
                <c:pt idx="1586">
                  <c:v>0.000917824074074074</c:v>
                </c:pt>
                <c:pt idx="1587">
                  <c:v>0.000918402777777778</c:v>
                </c:pt>
                <c:pt idx="1588">
                  <c:v>0.000918981481481482</c:v>
                </c:pt>
                <c:pt idx="1589">
                  <c:v>0.000919560185185185</c:v>
                </c:pt>
                <c:pt idx="1590">
                  <c:v>0.000920138888888889</c:v>
                </c:pt>
                <c:pt idx="1591">
                  <c:v>0.000920717592592592</c:v>
                </c:pt>
                <c:pt idx="1592">
                  <c:v>0.000921296296296296</c:v>
                </c:pt>
                <c:pt idx="1593">
                  <c:v>0.000921875</c:v>
                </c:pt>
                <c:pt idx="1594">
                  <c:v>0.000922453703703704</c:v>
                </c:pt>
                <c:pt idx="1595">
                  <c:v>0.000923032407407407</c:v>
                </c:pt>
                <c:pt idx="1596">
                  <c:v>0.000923611111111111</c:v>
                </c:pt>
                <c:pt idx="1597">
                  <c:v>0.000924189814814815</c:v>
                </c:pt>
                <c:pt idx="1598">
                  <c:v>0.000924768518518518</c:v>
                </c:pt>
                <c:pt idx="1599">
                  <c:v>0.000925347222222222</c:v>
                </c:pt>
                <c:pt idx="1600">
                  <c:v>0.000925925925925926</c:v>
                </c:pt>
                <c:pt idx="1601">
                  <c:v>0.00092650462962963</c:v>
                </c:pt>
                <c:pt idx="1602">
                  <c:v>0.000927083333333333</c:v>
                </c:pt>
                <c:pt idx="1603">
                  <c:v>0.000927662037037037</c:v>
                </c:pt>
                <c:pt idx="1604">
                  <c:v>0.000928240740740741</c:v>
                </c:pt>
                <c:pt idx="1605">
                  <c:v>0.000928819444444444</c:v>
                </c:pt>
                <c:pt idx="1606">
                  <c:v>0.000929398148148148</c:v>
                </c:pt>
                <c:pt idx="1607">
                  <c:v>0.000929976851851852</c:v>
                </c:pt>
                <c:pt idx="1608">
                  <c:v>0.000930555555555556</c:v>
                </c:pt>
                <c:pt idx="1609">
                  <c:v>0.000931134259259259</c:v>
                </c:pt>
                <c:pt idx="1610">
                  <c:v>0.000931712962962963</c:v>
                </c:pt>
                <c:pt idx="1611">
                  <c:v>0.000932291666666667</c:v>
                </c:pt>
                <c:pt idx="1612">
                  <c:v>0.00093287037037037</c:v>
                </c:pt>
                <c:pt idx="1613">
                  <c:v>0.000933449074074074</c:v>
                </c:pt>
                <c:pt idx="1614">
                  <c:v>0.000934027777777777</c:v>
                </c:pt>
                <c:pt idx="1615">
                  <c:v>0.000934606481481482</c:v>
                </c:pt>
                <c:pt idx="1616">
                  <c:v>0.000935185185185185</c:v>
                </c:pt>
                <c:pt idx="1617">
                  <c:v>0.000935763888888889</c:v>
                </c:pt>
                <c:pt idx="1618">
                  <c:v>0.000936342592592593</c:v>
                </c:pt>
                <c:pt idx="1619">
                  <c:v>0.000936921296296296</c:v>
                </c:pt>
                <c:pt idx="1620">
                  <c:v>0.0009375</c:v>
                </c:pt>
                <c:pt idx="1621">
                  <c:v>0.000938078703703704</c:v>
                </c:pt>
                <c:pt idx="1622">
                  <c:v>0.000938657407407408</c:v>
                </c:pt>
                <c:pt idx="1623">
                  <c:v>0.000939236111111111</c:v>
                </c:pt>
                <c:pt idx="1624">
                  <c:v>0.000939814814814815</c:v>
                </c:pt>
                <c:pt idx="1625">
                  <c:v>0.000940393518518518</c:v>
                </c:pt>
                <c:pt idx="1626">
                  <c:v>0.000940972222222222</c:v>
                </c:pt>
                <c:pt idx="1627">
                  <c:v>0.000941550925925926</c:v>
                </c:pt>
                <c:pt idx="1628">
                  <c:v>0.00094212962962963</c:v>
                </c:pt>
                <c:pt idx="1629">
                  <c:v>0.000942708333333333</c:v>
                </c:pt>
                <c:pt idx="1630">
                  <c:v>0.000943287037037037</c:v>
                </c:pt>
                <c:pt idx="1631">
                  <c:v>0.000943865740740741</c:v>
                </c:pt>
                <c:pt idx="1632">
                  <c:v>0.000944444444444445</c:v>
                </c:pt>
                <c:pt idx="1633">
                  <c:v>0.000945023148148148</c:v>
                </c:pt>
                <c:pt idx="1634">
                  <c:v>0.000945601851851852</c:v>
                </c:pt>
                <c:pt idx="1635">
                  <c:v>0.000946180555555555</c:v>
                </c:pt>
                <c:pt idx="1636">
                  <c:v>0.00094675925925926</c:v>
                </c:pt>
                <c:pt idx="1637">
                  <c:v>0.000947337962962963</c:v>
                </c:pt>
                <c:pt idx="1638">
                  <c:v>0.000947916666666667</c:v>
                </c:pt>
                <c:pt idx="1639">
                  <c:v>0.000948495370370371</c:v>
                </c:pt>
                <c:pt idx="1640">
                  <c:v>0.000949074074074074</c:v>
                </c:pt>
                <c:pt idx="1641">
                  <c:v>0.000949652777777778</c:v>
                </c:pt>
                <c:pt idx="1642">
                  <c:v>0.000950231481481482</c:v>
                </c:pt>
                <c:pt idx="1643">
                  <c:v>0.000950810185185185</c:v>
                </c:pt>
                <c:pt idx="1644">
                  <c:v>0.000951388888888889</c:v>
                </c:pt>
                <c:pt idx="1645">
                  <c:v>0.000951967592592593</c:v>
                </c:pt>
                <c:pt idx="1646">
                  <c:v>0.000952546296296296</c:v>
                </c:pt>
                <c:pt idx="1647">
                  <c:v>0.000953125</c:v>
                </c:pt>
                <c:pt idx="1648">
                  <c:v>0.000953703703703704</c:v>
                </c:pt>
                <c:pt idx="1649">
                  <c:v>0.000954282407407407</c:v>
                </c:pt>
                <c:pt idx="1650">
                  <c:v>0.000954861111111111</c:v>
                </c:pt>
                <c:pt idx="1651">
                  <c:v>0.000955439814814815</c:v>
                </c:pt>
                <c:pt idx="1652">
                  <c:v>0.000956018518518519</c:v>
                </c:pt>
                <c:pt idx="1653">
                  <c:v>0.000956597222222222</c:v>
                </c:pt>
                <c:pt idx="1654">
                  <c:v>0.000957175925925926</c:v>
                </c:pt>
                <c:pt idx="1655">
                  <c:v>0.00095775462962963</c:v>
                </c:pt>
                <c:pt idx="1656">
                  <c:v>0.000958333333333333</c:v>
                </c:pt>
                <c:pt idx="1657">
                  <c:v>0.000958912037037037</c:v>
                </c:pt>
                <c:pt idx="1658">
                  <c:v>0.00095949074074074</c:v>
                </c:pt>
                <c:pt idx="1659">
                  <c:v>0.000960069444444445</c:v>
                </c:pt>
                <c:pt idx="1660">
                  <c:v>0.000960648148148148</c:v>
                </c:pt>
                <c:pt idx="1661">
                  <c:v>0.000961226851851852</c:v>
                </c:pt>
                <c:pt idx="1662">
                  <c:v>0.000961805555555555</c:v>
                </c:pt>
                <c:pt idx="1663">
                  <c:v>0.000962384259259259</c:v>
                </c:pt>
                <c:pt idx="1664">
                  <c:v>0.000962962962962963</c:v>
                </c:pt>
                <c:pt idx="1665">
                  <c:v>0.000963541666666667</c:v>
                </c:pt>
                <c:pt idx="1666">
                  <c:v>0.00096412037037037</c:v>
                </c:pt>
                <c:pt idx="1667">
                  <c:v>0.000964699074074074</c:v>
                </c:pt>
                <c:pt idx="1668">
                  <c:v>0.000965277777777778</c:v>
                </c:pt>
                <c:pt idx="1669">
                  <c:v>0.000965856481481481</c:v>
                </c:pt>
                <c:pt idx="1670">
                  <c:v>0.000966435185185185</c:v>
                </c:pt>
                <c:pt idx="1671">
                  <c:v>0.000967013888888889</c:v>
                </c:pt>
                <c:pt idx="1672">
                  <c:v>0.000967592592592593</c:v>
                </c:pt>
                <c:pt idx="1673">
                  <c:v>0.000968171296296296</c:v>
                </c:pt>
                <c:pt idx="1674">
                  <c:v>0.00096875</c:v>
                </c:pt>
                <c:pt idx="1675">
                  <c:v>0.000969328703703704</c:v>
                </c:pt>
                <c:pt idx="1676">
                  <c:v>0.000969907407407407</c:v>
                </c:pt>
                <c:pt idx="1677">
                  <c:v>0.000970486111111111</c:v>
                </c:pt>
                <c:pt idx="1678">
                  <c:v>0.000971064814814815</c:v>
                </c:pt>
                <c:pt idx="1679">
                  <c:v>0.000971643518518518</c:v>
                </c:pt>
                <c:pt idx="1680">
                  <c:v>0.000972222222222222</c:v>
                </c:pt>
                <c:pt idx="1681">
                  <c:v>0.000972800925925926</c:v>
                </c:pt>
                <c:pt idx="1682">
                  <c:v>0.00097337962962963</c:v>
                </c:pt>
                <c:pt idx="1683">
                  <c:v>0.000973958333333333</c:v>
                </c:pt>
                <c:pt idx="1684">
                  <c:v>0.000974537037037037</c:v>
                </c:pt>
                <c:pt idx="1685">
                  <c:v>0.000975115740740741</c:v>
                </c:pt>
                <c:pt idx="1686">
                  <c:v>0.000975694444444444</c:v>
                </c:pt>
                <c:pt idx="1687">
                  <c:v>0.000976273148148148</c:v>
                </c:pt>
                <c:pt idx="1688">
                  <c:v>0.000976851851851852</c:v>
                </c:pt>
                <c:pt idx="1689">
                  <c:v>0.000977430555555555</c:v>
                </c:pt>
                <c:pt idx="1690">
                  <c:v>0.000978009259259259</c:v>
                </c:pt>
                <c:pt idx="1691">
                  <c:v>0.000978587962962963</c:v>
                </c:pt>
                <c:pt idx="1692">
                  <c:v>0.000979166666666667</c:v>
                </c:pt>
                <c:pt idx="1693">
                  <c:v>0.00097974537037037</c:v>
                </c:pt>
                <c:pt idx="1694">
                  <c:v>0.000980324074074074</c:v>
                </c:pt>
                <c:pt idx="1695">
                  <c:v>0.000980902777777778</c:v>
                </c:pt>
                <c:pt idx="1696">
                  <c:v>0.000981481481481481</c:v>
                </c:pt>
                <c:pt idx="1697">
                  <c:v>0.000982060185185185</c:v>
                </c:pt>
                <c:pt idx="1698">
                  <c:v>0.000982638888888889</c:v>
                </c:pt>
                <c:pt idx="1699">
                  <c:v>0.000983217592592592</c:v>
                </c:pt>
                <c:pt idx="1700">
                  <c:v>0.000983796296296296</c:v>
                </c:pt>
                <c:pt idx="1701">
                  <c:v>0.000984375</c:v>
                </c:pt>
                <c:pt idx="1702">
                  <c:v>0.000984953703703704</c:v>
                </c:pt>
                <c:pt idx="1703">
                  <c:v>0.000985532407407408</c:v>
                </c:pt>
                <c:pt idx="1704">
                  <c:v>0.000986111111111111</c:v>
                </c:pt>
                <c:pt idx="1705">
                  <c:v>0.000986689814814815</c:v>
                </c:pt>
                <c:pt idx="1706">
                  <c:v>0.000987268518518519</c:v>
                </c:pt>
                <c:pt idx="1707">
                  <c:v>0.000987847222222222</c:v>
                </c:pt>
                <c:pt idx="1708">
                  <c:v>0.000988425925925926</c:v>
                </c:pt>
                <c:pt idx="1709">
                  <c:v>0.00098900462962963</c:v>
                </c:pt>
                <c:pt idx="1710">
                  <c:v>0.000989583333333334</c:v>
                </c:pt>
                <c:pt idx="1711">
                  <c:v>0.000990162037037037</c:v>
                </c:pt>
                <c:pt idx="1712">
                  <c:v>0.000990740740740741</c:v>
                </c:pt>
                <c:pt idx="1713">
                  <c:v>0.000991319444444445</c:v>
                </c:pt>
                <c:pt idx="1714">
                  <c:v>0.000991898148148148</c:v>
                </c:pt>
                <c:pt idx="1715">
                  <c:v>0.000992476851851852</c:v>
                </c:pt>
                <c:pt idx="1716">
                  <c:v>0.000993055555555556</c:v>
                </c:pt>
                <c:pt idx="1717">
                  <c:v>0.000993634259259259</c:v>
                </c:pt>
                <c:pt idx="1718">
                  <c:v>0.000994212962962963</c:v>
                </c:pt>
                <c:pt idx="1719">
                  <c:v>0.000994791666666666</c:v>
                </c:pt>
                <c:pt idx="1720">
                  <c:v>0.000995370370370371</c:v>
                </c:pt>
                <c:pt idx="1721">
                  <c:v>0.000995949074074074</c:v>
                </c:pt>
                <c:pt idx="1722">
                  <c:v>0.000996527777777778</c:v>
                </c:pt>
                <c:pt idx="1723">
                  <c:v>0.000997106481481482</c:v>
                </c:pt>
                <c:pt idx="1724">
                  <c:v>0.000997685185185185</c:v>
                </c:pt>
                <c:pt idx="1725">
                  <c:v>0.000998263888888889</c:v>
                </c:pt>
                <c:pt idx="1726">
                  <c:v>0.000998842592592593</c:v>
                </c:pt>
                <c:pt idx="1727">
                  <c:v>0.000999421296296296</c:v>
                </c:pt>
                <c:pt idx="1728">
                  <c:v>0.001</c:v>
                </c:pt>
                <c:pt idx="1729">
                  <c:v>0.0010005787037037</c:v>
                </c:pt>
                <c:pt idx="1730">
                  <c:v>0.00100115740740741</c:v>
                </c:pt>
                <c:pt idx="1731">
                  <c:v>0.00100173611111111</c:v>
                </c:pt>
                <c:pt idx="1732">
                  <c:v>0.00100231481481481</c:v>
                </c:pt>
                <c:pt idx="1733">
                  <c:v>0.00100289351851852</c:v>
                </c:pt>
                <c:pt idx="1734">
                  <c:v>0.00100347222222222</c:v>
                </c:pt>
                <c:pt idx="1735">
                  <c:v>0.00100405092592593</c:v>
                </c:pt>
                <c:pt idx="1736">
                  <c:v>0.00100462962962963</c:v>
                </c:pt>
                <c:pt idx="1737">
                  <c:v>0.00100520833333333</c:v>
                </c:pt>
                <c:pt idx="1738">
                  <c:v>0.00100578703703704</c:v>
                </c:pt>
                <c:pt idx="1739">
                  <c:v>0.00100636574074074</c:v>
                </c:pt>
                <c:pt idx="1740">
                  <c:v>0.00100694444444444</c:v>
                </c:pt>
                <c:pt idx="1741">
                  <c:v>0.00100752314814815</c:v>
                </c:pt>
                <c:pt idx="1742">
                  <c:v>0.00100810185185185</c:v>
                </c:pt>
                <c:pt idx="1743">
                  <c:v>0.00100868055555556</c:v>
                </c:pt>
                <c:pt idx="1744">
                  <c:v>0.00100925925925926</c:v>
                </c:pt>
                <c:pt idx="1745">
                  <c:v>0.00100983796296296</c:v>
                </c:pt>
                <c:pt idx="1746">
                  <c:v>0.00101041666666667</c:v>
                </c:pt>
                <c:pt idx="1747">
                  <c:v>0.00101099537037037</c:v>
                </c:pt>
                <c:pt idx="1748">
                  <c:v>0.00101157407407407</c:v>
                </c:pt>
                <c:pt idx="1749">
                  <c:v>0.00101215277777778</c:v>
                </c:pt>
                <c:pt idx="1750">
                  <c:v>0.00101273148148148</c:v>
                </c:pt>
                <c:pt idx="1751">
                  <c:v>0.00101331018518519</c:v>
                </c:pt>
                <c:pt idx="1752">
                  <c:v>0.00101388888888889</c:v>
                </c:pt>
                <c:pt idx="1753">
                  <c:v>0.00101446759259259</c:v>
                </c:pt>
                <c:pt idx="1754">
                  <c:v>0.0010150462962963</c:v>
                </c:pt>
                <c:pt idx="1755">
                  <c:v>0.001015625</c:v>
                </c:pt>
                <c:pt idx="1756">
                  <c:v>0.0010162037037037</c:v>
                </c:pt>
                <c:pt idx="1757">
                  <c:v>0.00101678240740741</c:v>
                </c:pt>
                <c:pt idx="1758">
                  <c:v>0.00101736111111111</c:v>
                </c:pt>
                <c:pt idx="1759">
                  <c:v>0.00101793981481481</c:v>
                </c:pt>
                <c:pt idx="1760">
                  <c:v>0.00101851851851852</c:v>
                </c:pt>
                <c:pt idx="1761">
                  <c:v>0.00101909722222222</c:v>
                </c:pt>
                <c:pt idx="1762">
                  <c:v>0.00101967592592593</c:v>
                </c:pt>
                <c:pt idx="1763">
                  <c:v>0.00102025462962963</c:v>
                </c:pt>
                <c:pt idx="1764">
                  <c:v>0.00102083333333333</c:v>
                </c:pt>
                <c:pt idx="1765">
                  <c:v>0.00102141203703704</c:v>
                </c:pt>
                <c:pt idx="1766">
                  <c:v>0.00102199074074074</c:v>
                </c:pt>
                <c:pt idx="1767">
                  <c:v>0.00102256944444444</c:v>
                </c:pt>
                <c:pt idx="1768">
                  <c:v>0.00102314814814815</c:v>
                </c:pt>
                <c:pt idx="1769">
                  <c:v>0.00102372685185185</c:v>
                </c:pt>
                <c:pt idx="1770">
                  <c:v>0.00102430555555556</c:v>
                </c:pt>
                <c:pt idx="1771">
                  <c:v>0.00102488425925926</c:v>
                </c:pt>
                <c:pt idx="1772">
                  <c:v>0.00102546296296296</c:v>
                </c:pt>
                <c:pt idx="1773">
                  <c:v>0.00102604166666667</c:v>
                </c:pt>
                <c:pt idx="1774">
                  <c:v>0.00102662037037037</c:v>
                </c:pt>
                <c:pt idx="1775">
                  <c:v>0.00102719907407407</c:v>
                </c:pt>
                <c:pt idx="1776">
                  <c:v>0.00102777777777778</c:v>
                </c:pt>
                <c:pt idx="1777">
                  <c:v>0.00102835648148148</c:v>
                </c:pt>
                <c:pt idx="1778">
                  <c:v>0.00102893518518519</c:v>
                </c:pt>
                <c:pt idx="1779">
                  <c:v>0.00102951388888889</c:v>
                </c:pt>
                <c:pt idx="1780">
                  <c:v>0.00103009259259259</c:v>
                </c:pt>
                <c:pt idx="1781">
                  <c:v>0.0010306712962963</c:v>
                </c:pt>
                <c:pt idx="1782">
                  <c:v>0.00103125</c:v>
                </c:pt>
                <c:pt idx="1783">
                  <c:v>0.0010318287037037</c:v>
                </c:pt>
                <c:pt idx="1784">
                  <c:v>0.00103240740740741</c:v>
                </c:pt>
                <c:pt idx="1785">
                  <c:v>0.00103298611111111</c:v>
                </c:pt>
                <c:pt idx="1786">
                  <c:v>0.00103356481481481</c:v>
                </c:pt>
                <c:pt idx="1787">
                  <c:v>0.00103414351851852</c:v>
                </c:pt>
                <c:pt idx="1788">
                  <c:v>0.00103472222222222</c:v>
                </c:pt>
                <c:pt idx="1789">
                  <c:v>0.00103530092592593</c:v>
                </c:pt>
                <c:pt idx="1790">
                  <c:v>0.00103587962962963</c:v>
                </c:pt>
                <c:pt idx="1791">
                  <c:v>0.00103645833333333</c:v>
                </c:pt>
                <c:pt idx="1792">
                  <c:v>0.00103703703703704</c:v>
                </c:pt>
                <c:pt idx="1793">
                  <c:v>0.00103761574074074</c:v>
                </c:pt>
                <c:pt idx="1794">
                  <c:v>0.00103819444444444</c:v>
                </c:pt>
                <c:pt idx="1795">
                  <c:v>0.00103877314814815</c:v>
                </c:pt>
                <c:pt idx="1796">
                  <c:v>0.00103935185185185</c:v>
                </c:pt>
                <c:pt idx="1797">
                  <c:v>0.00103993055555556</c:v>
                </c:pt>
                <c:pt idx="1798">
                  <c:v>0.00104050925925926</c:v>
                </c:pt>
                <c:pt idx="1799">
                  <c:v>0.00104108796296296</c:v>
                </c:pt>
                <c:pt idx="1800">
                  <c:v>0.00104166666666667</c:v>
                </c:pt>
                <c:pt idx="1801">
                  <c:v>0.00104224537037037</c:v>
                </c:pt>
                <c:pt idx="1802">
                  <c:v>0.00104282407407407</c:v>
                </c:pt>
                <c:pt idx="1803">
                  <c:v>0.00104340277777778</c:v>
                </c:pt>
                <c:pt idx="1804">
                  <c:v>0.00104398148148148</c:v>
                </c:pt>
                <c:pt idx="1805">
                  <c:v>0.00104456018518519</c:v>
                </c:pt>
                <c:pt idx="1806">
                  <c:v>0.00104513888888889</c:v>
                </c:pt>
                <c:pt idx="1807">
                  <c:v>0.00104571759259259</c:v>
                </c:pt>
                <c:pt idx="1808">
                  <c:v>0.0010462962962963</c:v>
                </c:pt>
                <c:pt idx="1809">
                  <c:v>0.001046875</c:v>
                </c:pt>
                <c:pt idx="1810">
                  <c:v>0.0010474537037037</c:v>
                </c:pt>
                <c:pt idx="1811">
                  <c:v>0.00104803240740741</c:v>
                </c:pt>
                <c:pt idx="1812">
                  <c:v>0.00104861111111111</c:v>
                </c:pt>
                <c:pt idx="1813">
                  <c:v>0.00104918981481481</c:v>
                </c:pt>
                <c:pt idx="1814">
                  <c:v>0.00104976851851852</c:v>
                </c:pt>
                <c:pt idx="1815">
                  <c:v>0.00105034722222222</c:v>
                </c:pt>
                <c:pt idx="1816">
                  <c:v>0.00105092592592593</c:v>
                </c:pt>
                <c:pt idx="1817">
                  <c:v>0.00105150462962963</c:v>
                </c:pt>
                <c:pt idx="1818">
                  <c:v>0.00105208333333333</c:v>
                </c:pt>
                <c:pt idx="1819">
                  <c:v>0.00105266203703704</c:v>
                </c:pt>
                <c:pt idx="1820">
                  <c:v>0.00105324074074074</c:v>
                </c:pt>
                <c:pt idx="1821">
                  <c:v>0.00105381944444444</c:v>
                </c:pt>
                <c:pt idx="1822">
                  <c:v>0.00105439814814815</c:v>
                </c:pt>
                <c:pt idx="1823">
                  <c:v>0.00105497685185185</c:v>
                </c:pt>
                <c:pt idx="1824">
                  <c:v>0.00105555555555556</c:v>
                </c:pt>
                <c:pt idx="1825">
                  <c:v>0.00105613425925926</c:v>
                </c:pt>
                <c:pt idx="1826">
                  <c:v>0.00105671296296296</c:v>
                </c:pt>
                <c:pt idx="1827">
                  <c:v>0.00105729166666667</c:v>
                </c:pt>
                <c:pt idx="1828">
                  <c:v>0.00105787037037037</c:v>
                </c:pt>
                <c:pt idx="1829">
                  <c:v>0.00105844907407407</c:v>
                </c:pt>
                <c:pt idx="1830">
                  <c:v>0.00105902777777778</c:v>
                </c:pt>
                <c:pt idx="1831">
                  <c:v>0.00105960648148148</c:v>
                </c:pt>
                <c:pt idx="1832">
                  <c:v>0.00106018518518519</c:v>
                </c:pt>
                <c:pt idx="1833">
                  <c:v>0.00106076388888889</c:v>
                </c:pt>
                <c:pt idx="1834">
                  <c:v>0.00106134259259259</c:v>
                </c:pt>
                <c:pt idx="1835">
                  <c:v>0.0010619212962963</c:v>
                </c:pt>
                <c:pt idx="1836">
                  <c:v>0.0010625</c:v>
                </c:pt>
                <c:pt idx="1837">
                  <c:v>0.0010630787037037</c:v>
                </c:pt>
                <c:pt idx="1838">
                  <c:v>0.00106365740740741</c:v>
                </c:pt>
                <c:pt idx="1839">
                  <c:v>0.00106423611111111</c:v>
                </c:pt>
                <c:pt idx="1840">
                  <c:v>0.00106481481481481</c:v>
                </c:pt>
                <c:pt idx="1841">
                  <c:v>0.00106539351851852</c:v>
                </c:pt>
                <c:pt idx="1842">
                  <c:v>0.00106597222222222</c:v>
                </c:pt>
                <c:pt idx="1843">
                  <c:v>0.00106655092592593</c:v>
                </c:pt>
                <c:pt idx="1844">
                  <c:v>0.00106712962962963</c:v>
                </c:pt>
                <c:pt idx="1845">
                  <c:v>0.00106770833333333</c:v>
                </c:pt>
                <c:pt idx="1846">
                  <c:v>0.00106828703703704</c:v>
                </c:pt>
                <c:pt idx="1847">
                  <c:v>0.00106886574074074</c:v>
                </c:pt>
                <c:pt idx="1848">
                  <c:v>0.00106944444444444</c:v>
                </c:pt>
                <c:pt idx="1849">
                  <c:v>0.00107002314814815</c:v>
                </c:pt>
                <c:pt idx="1850">
                  <c:v>0.00107060185185185</c:v>
                </c:pt>
                <c:pt idx="1851">
                  <c:v>0.00107118055555556</c:v>
                </c:pt>
                <c:pt idx="1852">
                  <c:v>0.00107175925925926</c:v>
                </c:pt>
                <c:pt idx="1853">
                  <c:v>0.00107233796296296</c:v>
                </c:pt>
                <c:pt idx="1854">
                  <c:v>0.00107291666666667</c:v>
                </c:pt>
                <c:pt idx="1855">
                  <c:v>0.00107349537037037</c:v>
                </c:pt>
                <c:pt idx="1856">
                  <c:v>0.00107407407407407</c:v>
                </c:pt>
                <c:pt idx="1857">
                  <c:v>0.00107465277777778</c:v>
                </c:pt>
                <c:pt idx="1858">
                  <c:v>0.00107523148148148</c:v>
                </c:pt>
                <c:pt idx="1859">
                  <c:v>0.00107581018518519</c:v>
                </c:pt>
                <c:pt idx="1860">
                  <c:v>0.00107638888888889</c:v>
                </c:pt>
                <c:pt idx="1861">
                  <c:v>0.00107696759259259</c:v>
                </c:pt>
                <c:pt idx="1862">
                  <c:v>0.0010775462962963</c:v>
                </c:pt>
                <c:pt idx="1863">
                  <c:v>0.001078125</c:v>
                </c:pt>
                <c:pt idx="1864">
                  <c:v>0.0010787037037037</c:v>
                </c:pt>
                <c:pt idx="1865">
                  <c:v>0.00107928240740741</c:v>
                </c:pt>
                <c:pt idx="1866">
                  <c:v>0.00107986111111111</c:v>
                </c:pt>
                <c:pt idx="1867">
                  <c:v>0.00108043981481481</c:v>
                </c:pt>
                <c:pt idx="1868">
                  <c:v>0.00108101851851852</c:v>
                </c:pt>
                <c:pt idx="1869">
                  <c:v>0.00108159722222222</c:v>
                </c:pt>
                <c:pt idx="1870">
                  <c:v>0.00108217592592593</c:v>
                </c:pt>
                <c:pt idx="1871">
                  <c:v>0.00108275462962963</c:v>
                </c:pt>
                <c:pt idx="1872">
                  <c:v>0.00108333333333333</c:v>
                </c:pt>
                <c:pt idx="1873">
                  <c:v>0.00108391203703704</c:v>
                </c:pt>
                <c:pt idx="1874">
                  <c:v>0.00108449074074074</c:v>
                </c:pt>
                <c:pt idx="1875">
                  <c:v>0.00108506944444444</c:v>
                </c:pt>
                <c:pt idx="1876">
                  <c:v>0.00108564814814815</c:v>
                </c:pt>
                <c:pt idx="1877">
                  <c:v>0.00108622685185185</c:v>
                </c:pt>
                <c:pt idx="1878">
                  <c:v>0.00108680555555556</c:v>
                </c:pt>
                <c:pt idx="1879">
                  <c:v>0.00108738425925926</c:v>
                </c:pt>
                <c:pt idx="1880">
                  <c:v>0.00108796296296296</c:v>
                </c:pt>
                <c:pt idx="1881">
                  <c:v>0.00108854166666667</c:v>
                </c:pt>
                <c:pt idx="1882">
                  <c:v>0.00108912037037037</c:v>
                </c:pt>
                <c:pt idx="1883">
                  <c:v>0.00108969907407407</c:v>
                </c:pt>
                <c:pt idx="1884">
                  <c:v>0.00109027777777778</c:v>
                </c:pt>
                <c:pt idx="1885">
                  <c:v>0.00109085648148148</c:v>
                </c:pt>
                <c:pt idx="1886">
                  <c:v>0.00109143518518519</c:v>
                </c:pt>
                <c:pt idx="1887">
                  <c:v>0.00109201388888889</c:v>
                </c:pt>
                <c:pt idx="1888">
                  <c:v>0.00109259259259259</c:v>
                </c:pt>
                <c:pt idx="1889">
                  <c:v>0.0010931712962963</c:v>
                </c:pt>
                <c:pt idx="1890">
                  <c:v>0.00109375</c:v>
                </c:pt>
                <c:pt idx="1891">
                  <c:v>0.0010943287037037</c:v>
                </c:pt>
                <c:pt idx="1892">
                  <c:v>0.00109490740740741</c:v>
                </c:pt>
                <c:pt idx="1893">
                  <c:v>0.00109548611111111</c:v>
                </c:pt>
                <c:pt idx="1894">
                  <c:v>0.00109606481481481</c:v>
                </c:pt>
              </c:numCache>
            </c:numRef>
          </c:cat>
          <c:val>
            <c:numRef>
              <c:f>'Subject 6'!$I$2:$I$1896</c:f>
              <c:numCache>
                <c:formatCode>General</c:formatCode>
                <c:ptCount val="1895"/>
                <c:pt idx="0">
                  <c:v>2.4579</c:v>
                </c:pt>
                <c:pt idx="1">
                  <c:v>2.466899999999999</c:v>
                </c:pt>
                <c:pt idx="2">
                  <c:v>2.475</c:v>
                </c:pt>
                <c:pt idx="3">
                  <c:v>2.4824</c:v>
                </c:pt>
                <c:pt idx="4">
                  <c:v>2.4893</c:v>
                </c:pt>
                <c:pt idx="5">
                  <c:v>2.495699999999999</c:v>
                </c:pt>
                <c:pt idx="6">
                  <c:v>2.5015</c:v>
                </c:pt>
                <c:pt idx="7">
                  <c:v>2.5051</c:v>
                </c:pt>
                <c:pt idx="8">
                  <c:v>2.5073</c:v>
                </c:pt>
                <c:pt idx="9">
                  <c:v>2.5087</c:v>
                </c:pt>
                <c:pt idx="10">
                  <c:v>2.5095</c:v>
                </c:pt>
                <c:pt idx="11">
                  <c:v>2.511499999999999</c:v>
                </c:pt>
                <c:pt idx="12">
                  <c:v>2.5143</c:v>
                </c:pt>
                <c:pt idx="13">
                  <c:v>2.516</c:v>
                </c:pt>
                <c:pt idx="14">
                  <c:v>2.5174</c:v>
                </c:pt>
                <c:pt idx="15">
                  <c:v>2.5186</c:v>
                </c:pt>
                <c:pt idx="16">
                  <c:v>2.5192</c:v>
                </c:pt>
                <c:pt idx="17">
                  <c:v>2.5206</c:v>
                </c:pt>
                <c:pt idx="18">
                  <c:v>2.5222</c:v>
                </c:pt>
                <c:pt idx="19">
                  <c:v>2.523</c:v>
                </c:pt>
                <c:pt idx="20">
                  <c:v>2.524</c:v>
                </c:pt>
                <c:pt idx="21">
                  <c:v>2.5254</c:v>
                </c:pt>
                <c:pt idx="22">
                  <c:v>2.5256</c:v>
                </c:pt>
                <c:pt idx="23">
                  <c:v>2.5244</c:v>
                </c:pt>
                <c:pt idx="24">
                  <c:v>2.5226</c:v>
                </c:pt>
                <c:pt idx="25">
                  <c:v>2.5216</c:v>
                </c:pt>
                <c:pt idx="26">
                  <c:v>2.521</c:v>
                </c:pt>
                <c:pt idx="27">
                  <c:v>2.52</c:v>
                </c:pt>
                <c:pt idx="28">
                  <c:v>2.5178</c:v>
                </c:pt>
                <c:pt idx="29">
                  <c:v>2.515</c:v>
                </c:pt>
                <c:pt idx="30">
                  <c:v>2.5123</c:v>
                </c:pt>
                <c:pt idx="31">
                  <c:v>2.5093</c:v>
                </c:pt>
                <c:pt idx="32">
                  <c:v>2.5057</c:v>
                </c:pt>
                <c:pt idx="33">
                  <c:v>2.5023</c:v>
                </c:pt>
                <c:pt idx="34">
                  <c:v>2.499299999999999</c:v>
                </c:pt>
                <c:pt idx="35">
                  <c:v>2.4967</c:v>
                </c:pt>
                <c:pt idx="36">
                  <c:v>2.4939</c:v>
                </c:pt>
                <c:pt idx="37">
                  <c:v>2.491499999999999</c:v>
                </c:pt>
                <c:pt idx="38">
                  <c:v>2.4893</c:v>
                </c:pt>
                <c:pt idx="39">
                  <c:v>2.4879</c:v>
                </c:pt>
                <c:pt idx="40">
                  <c:v>2.4871</c:v>
                </c:pt>
                <c:pt idx="41">
                  <c:v>2.4855</c:v>
                </c:pt>
                <c:pt idx="42">
                  <c:v>2.4838</c:v>
                </c:pt>
                <c:pt idx="43">
                  <c:v>2.4812</c:v>
                </c:pt>
                <c:pt idx="44">
                  <c:v>2.4782</c:v>
                </c:pt>
                <c:pt idx="45">
                  <c:v>2.4754</c:v>
                </c:pt>
                <c:pt idx="46">
                  <c:v>2.4732</c:v>
                </c:pt>
                <c:pt idx="47">
                  <c:v>2.4719</c:v>
                </c:pt>
                <c:pt idx="48">
                  <c:v>2.471299999999999</c:v>
                </c:pt>
                <c:pt idx="49">
                  <c:v>2.4721</c:v>
                </c:pt>
                <c:pt idx="50">
                  <c:v>2.4744</c:v>
                </c:pt>
                <c:pt idx="51">
                  <c:v>2.4782</c:v>
                </c:pt>
                <c:pt idx="52">
                  <c:v>2.483</c:v>
                </c:pt>
                <c:pt idx="53">
                  <c:v>2.4889</c:v>
                </c:pt>
                <c:pt idx="54">
                  <c:v>2.495899999999999</c:v>
                </c:pt>
                <c:pt idx="55">
                  <c:v>2.5037</c:v>
                </c:pt>
                <c:pt idx="56">
                  <c:v>2.5123</c:v>
                </c:pt>
                <c:pt idx="57">
                  <c:v>2.522</c:v>
                </c:pt>
                <c:pt idx="58">
                  <c:v>2.531699999999999</c:v>
                </c:pt>
                <c:pt idx="59">
                  <c:v>2.5417</c:v>
                </c:pt>
                <c:pt idx="60">
                  <c:v>2.551699999999999</c:v>
                </c:pt>
                <c:pt idx="61">
                  <c:v>2.5619</c:v>
                </c:pt>
                <c:pt idx="62">
                  <c:v>2.5728</c:v>
                </c:pt>
                <c:pt idx="63">
                  <c:v>2.5835</c:v>
                </c:pt>
                <c:pt idx="64">
                  <c:v>2.5943</c:v>
                </c:pt>
                <c:pt idx="65">
                  <c:v>2.6045</c:v>
                </c:pt>
                <c:pt idx="66">
                  <c:v>2.6138</c:v>
                </c:pt>
                <c:pt idx="67">
                  <c:v>2.6226</c:v>
                </c:pt>
                <c:pt idx="68">
                  <c:v>2.6304</c:v>
                </c:pt>
                <c:pt idx="69">
                  <c:v>2.6375</c:v>
                </c:pt>
                <c:pt idx="70">
                  <c:v>2.6445</c:v>
                </c:pt>
                <c:pt idx="71">
                  <c:v>2.6516</c:v>
                </c:pt>
                <c:pt idx="72">
                  <c:v>2.6575</c:v>
                </c:pt>
                <c:pt idx="73">
                  <c:v>2.662</c:v>
                </c:pt>
                <c:pt idx="74">
                  <c:v>2.6661</c:v>
                </c:pt>
                <c:pt idx="75">
                  <c:v>2.6699</c:v>
                </c:pt>
                <c:pt idx="76">
                  <c:v>2.674</c:v>
                </c:pt>
                <c:pt idx="77">
                  <c:v>2.6798</c:v>
                </c:pt>
                <c:pt idx="78">
                  <c:v>2.6884</c:v>
                </c:pt>
                <c:pt idx="79">
                  <c:v>2.6986</c:v>
                </c:pt>
                <c:pt idx="80">
                  <c:v>2.7069</c:v>
                </c:pt>
                <c:pt idx="81">
                  <c:v>2.7114</c:v>
                </c:pt>
                <c:pt idx="82">
                  <c:v>2.7145</c:v>
                </c:pt>
                <c:pt idx="83">
                  <c:v>2.716899999999999</c:v>
                </c:pt>
                <c:pt idx="84">
                  <c:v>2.7193</c:v>
                </c:pt>
                <c:pt idx="85">
                  <c:v>2.7208</c:v>
                </c:pt>
                <c:pt idx="86">
                  <c:v>2.7241</c:v>
                </c:pt>
                <c:pt idx="87">
                  <c:v>2.7318</c:v>
                </c:pt>
                <c:pt idx="88">
                  <c:v>2.7435</c:v>
                </c:pt>
                <c:pt idx="89">
                  <c:v>2.7543</c:v>
                </c:pt>
                <c:pt idx="90">
                  <c:v>2.7614</c:v>
                </c:pt>
                <c:pt idx="91">
                  <c:v>2.7676</c:v>
                </c:pt>
                <c:pt idx="92">
                  <c:v>2.7752</c:v>
                </c:pt>
                <c:pt idx="93">
                  <c:v>2.7831</c:v>
                </c:pt>
                <c:pt idx="94">
                  <c:v>2.7893</c:v>
                </c:pt>
                <c:pt idx="95">
                  <c:v>2.7972</c:v>
                </c:pt>
                <c:pt idx="96">
                  <c:v>2.8076</c:v>
                </c:pt>
                <c:pt idx="97">
                  <c:v>2.814599999999999</c:v>
                </c:pt>
                <c:pt idx="98">
                  <c:v>2.8149</c:v>
                </c:pt>
                <c:pt idx="99">
                  <c:v>2.812399999999999</c:v>
                </c:pt>
                <c:pt idx="100">
                  <c:v>2.8117</c:v>
                </c:pt>
                <c:pt idx="101">
                  <c:v>2.812799999999999</c:v>
                </c:pt>
                <c:pt idx="102">
                  <c:v>2.8165</c:v>
                </c:pt>
                <c:pt idx="103">
                  <c:v>2.8235</c:v>
                </c:pt>
                <c:pt idx="104">
                  <c:v>2.8313</c:v>
                </c:pt>
                <c:pt idx="105">
                  <c:v>2.835799999999999</c:v>
                </c:pt>
                <c:pt idx="106">
                  <c:v>2.8384</c:v>
                </c:pt>
                <c:pt idx="107">
                  <c:v>2.8439</c:v>
                </c:pt>
                <c:pt idx="108">
                  <c:v>2.8517</c:v>
                </c:pt>
                <c:pt idx="109">
                  <c:v>2.857899999999999</c:v>
                </c:pt>
                <c:pt idx="110">
                  <c:v>2.8634</c:v>
                </c:pt>
                <c:pt idx="111">
                  <c:v>2.8685</c:v>
                </c:pt>
                <c:pt idx="112">
                  <c:v>2.871599999999999</c:v>
                </c:pt>
                <c:pt idx="113">
                  <c:v>2.8734</c:v>
                </c:pt>
                <c:pt idx="114">
                  <c:v>2.876399999999999</c:v>
                </c:pt>
                <c:pt idx="115">
                  <c:v>2.8797</c:v>
                </c:pt>
                <c:pt idx="116">
                  <c:v>2.8853</c:v>
                </c:pt>
                <c:pt idx="117">
                  <c:v>2.895799999999999</c:v>
                </c:pt>
                <c:pt idx="118">
                  <c:v>2.9047</c:v>
                </c:pt>
                <c:pt idx="119">
                  <c:v>2.9106</c:v>
                </c:pt>
                <c:pt idx="120">
                  <c:v>2.915999999999999</c:v>
                </c:pt>
                <c:pt idx="121">
                  <c:v>2.9207</c:v>
                </c:pt>
                <c:pt idx="122">
                  <c:v>2.9248</c:v>
                </c:pt>
                <c:pt idx="123">
                  <c:v>2.9271</c:v>
                </c:pt>
                <c:pt idx="124">
                  <c:v>2.9295</c:v>
                </c:pt>
                <c:pt idx="125">
                  <c:v>2.9331</c:v>
                </c:pt>
                <c:pt idx="126">
                  <c:v>2.9374</c:v>
                </c:pt>
                <c:pt idx="127">
                  <c:v>2.9414</c:v>
                </c:pt>
                <c:pt idx="128">
                  <c:v>2.9428</c:v>
                </c:pt>
                <c:pt idx="129">
                  <c:v>2.9426</c:v>
                </c:pt>
                <c:pt idx="130">
                  <c:v>2.9426</c:v>
                </c:pt>
                <c:pt idx="131">
                  <c:v>2.9433</c:v>
                </c:pt>
                <c:pt idx="132">
                  <c:v>2.945</c:v>
                </c:pt>
                <c:pt idx="133">
                  <c:v>2.9495</c:v>
                </c:pt>
                <c:pt idx="134">
                  <c:v>2.9569</c:v>
                </c:pt>
                <c:pt idx="135">
                  <c:v>2.9651</c:v>
                </c:pt>
                <c:pt idx="136">
                  <c:v>2.9706</c:v>
                </c:pt>
                <c:pt idx="137">
                  <c:v>2.9733</c:v>
                </c:pt>
                <c:pt idx="138">
                  <c:v>2.9759</c:v>
                </c:pt>
                <c:pt idx="139">
                  <c:v>2.9786</c:v>
                </c:pt>
                <c:pt idx="140">
                  <c:v>2.9808</c:v>
                </c:pt>
                <c:pt idx="141">
                  <c:v>2.982499999999999</c:v>
                </c:pt>
                <c:pt idx="142">
                  <c:v>2.9854</c:v>
                </c:pt>
                <c:pt idx="143">
                  <c:v>2.9888</c:v>
                </c:pt>
                <c:pt idx="144">
                  <c:v>2.992399999999999</c:v>
                </c:pt>
                <c:pt idx="145">
                  <c:v>2.996799999999999</c:v>
                </c:pt>
                <c:pt idx="146">
                  <c:v>3.0036</c:v>
                </c:pt>
                <c:pt idx="147">
                  <c:v>3.0127</c:v>
                </c:pt>
                <c:pt idx="148">
                  <c:v>3.0222</c:v>
                </c:pt>
                <c:pt idx="149">
                  <c:v>3.031299999999999</c:v>
                </c:pt>
                <c:pt idx="150">
                  <c:v>3.038</c:v>
                </c:pt>
                <c:pt idx="151">
                  <c:v>3.0457</c:v>
                </c:pt>
                <c:pt idx="152">
                  <c:v>3.0548</c:v>
                </c:pt>
                <c:pt idx="153">
                  <c:v>3.0621</c:v>
                </c:pt>
                <c:pt idx="154">
                  <c:v>3.0663</c:v>
                </c:pt>
                <c:pt idx="155">
                  <c:v>3.0688</c:v>
                </c:pt>
                <c:pt idx="156">
                  <c:v>3.0698</c:v>
                </c:pt>
                <c:pt idx="157">
                  <c:v>3.0693</c:v>
                </c:pt>
                <c:pt idx="158">
                  <c:v>3.0698</c:v>
                </c:pt>
                <c:pt idx="159">
                  <c:v>3.072299999999999</c:v>
                </c:pt>
                <c:pt idx="160">
                  <c:v>3.0738</c:v>
                </c:pt>
                <c:pt idx="161">
                  <c:v>3.0733</c:v>
                </c:pt>
                <c:pt idx="162">
                  <c:v>3.0731</c:v>
                </c:pt>
                <c:pt idx="163">
                  <c:v>3.0738</c:v>
                </c:pt>
                <c:pt idx="164">
                  <c:v>3.0743</c:v>
                </c:pt>
                <c:pt idx="165">
                  <c:v>3.0741</c:v>
                </c:pt>
                <c:pt idx="166">
                  <c:v>3.0733</c:v>
                </c:pt>
                <c:pt idx="167">
                  <c:v>3.0733</c:v>
                </c:pt>
                <c:pt idx="168">
                  <c:v>3.0738</c:v>
                </c:pt>
                <c:pt idx="169">
                  <c:v>3.0738</c:v>
                </c:pt>
                <c:pt idx="170">
                  <c:v>3.072099999999999</c:v>
                </c:pt>
                <c:pt idx="171">
                  <c:v>3.0706</c:v>
                </c:pt>
                <c:pt idx="172">
                  <c:v>3.0691</c:v>
                </c:pt>
                <c:pt idx="173">
                  <c:v>3.0676</c:v>
                </c:pt>
                <c:pt idx="174">
                  <c:v>3.0656</c:v>
                </c:pt>
                <c:pt idx="175">
                  <c:v>3.0633</c:v>
                </c:pt>
                <c:pt idx="176">
                  <c:v>3.0611</c:v>
                </c:pt>
                <c:pt idx="177">
                  <c:v>3.0588</c:v>
                </c:pt>
                <c:pt idx="178">
                  <c:v>3.0568</c:v>
                </c:pt>
                <c:pt idx="179">
                  <c:v>3.056099999999999</c:v>
                </c:pt>
                <c:pt idx="180">
                  <c:v>3.0566</c:v>
                </c:pt>
                <c:pt idx="181">
                  <c:v>3.0571</c:v>
                </c:pt>
                <c:pt idx="182">
                  <c:v>3.0588</c:v>
                </c:pt>
                <c:pt idx="183">
                  <c:v>3.0621</c:v>
                </c:pt>
                <c:pt idx="184">
                  <c:v>3.0666</c:v>
                </c:pt>
                <c:pt idx="185">
                  <c:v>3.072099999999999</c:v>
                </c:pt>
                <c:pt idx="186">
                  <c:v>3.0783</c:v>
                </c:pt>
                <c:pt idx="187">
                  <c:v>3.0856</c:v>
                </c:pt>
                <c:pt idx="188">
                  <c:v>3.0937</c:v>
                </c:pt>
                <c:pt idx="189">
                  <c:v>3.1013</c:v>
                </c:pt>
                <c:pt idx="190">
                  <c:v>3.1078</c:v>
                </c:pt>
                <c:pt idx="191">
                  <c:v>3.115</c:v>
                </c:pt>
                <c:pt idx="192">
                  <c:v>3.1228</c:v>
                </c:pt>
                <c:pt idx="193">
                  <c:v>3.131</c:v>
                </c:pt>
                <c:pt idx="194">
                  <c:v>3.1387</c:v>
                </c:pt>
                <c:pt idx="195">
                  <c:v>3.1456</c:v>
                </c:pt>
                <c:pt idx="196">
                  <c:v>3.1518</c:v>
                </c:pt>
                <c:pt idx="197">
                  <c:v>3.1572</c:v>
                </c:pt>
                <c:pt idx="198">
                  <c:v>3.1621</c:v>
                </c:pt>
                <c:pt idx="199">
                  <c:v>3.1666</c:v>
                </c:pt>
                <c:pt idx="200">
                  <c:v>3.171</c:v>
                </c:pt>
                <c:pt idx="201">
                  <c:v>3.1751</c:v>
                </c:pt>
                <c:pt idx="202">
                  <c:v>3.178</c:v>
                </c:pt>
                <c:pt idx="203">
                  <c:v>3.1801</c:v>
                </c:pt>
                <c:pt idx="204">
                  <c:v>3.1832</c:v>
                </c:pt>
                <c:pt idx="205">
                  <c:v>3.1863</c:v>
                </c:pt>
                <c:pt idx="206">
                  <c:v>3.1887</c:v>
                </c:pt>
                <c:pt idx="207">
                  <c:v>3.1908</c:v>
                </c:pt>
                <c:pt idx="208">
                  <c:v>3.192099999999999</c:v>
                </c:pt>
                <c:pt idx="209">
                  <c:v>3.192299999999999</c:v>
                </c:pt>
                <c:pt idx="210">
                  <c:v>3.1918</c:v>
                </c:pt>
                <c:pt idx="211">
                  <c:v>3.1908</c:v>
                </c:pt>
                <c:pt idx="212">
                  <c:v>3.1892</c:v>
                </c:pt>
                <c:pt idx="213">
                  <c:v>3.1871</c:v>
                </c:pt>
                <c:pt idx="214">
                  <c:v>3.1847</c:v>
                </c:pt>
                <c:pt idx="215">
                  <c:v>3.1819</c:v>
                </c:pt>
                <c:pt idx="216">
                  <c:v>3.1793</c:v>
                </c:pt>
                <c:pt idx="217">
                  <c:v>3.1764</c:v>
                </c:pt>
                <c:pt idx="218">
                  <c:v>3.172299999999999</c:v>
                </c:pt>
                <c:pt idx="219">
                  <c:v>3.1684</c:v>
                </c:pt>
                <c:pt idx="220">
                  <c:v>3.165</c:v>
                </c:pt>
                <c:pt idx="221">
                  <c:v>3.1609</c:v>
                </c:pt>
                <c:pt idx="222">
                  <c:v>3.156699999999999</c:v>
                </c:pt>
                <c:pt idx="223">
                  <c:v>3.152899999999999</c:v>
                </c:pt>
                <c:pt idx="224">
                  <c:v>3.1495</c:v>
                </c:pt>
                <c:pt idx="225">
                  <c:v>3.1462</c:v>
                </c:pt>
                <c:pt idx="226">
                  <c:v>3.1415</c:v>
                </c:pt>
                <c:pt idx="227">
                  <c:v>3.1372</c:v>
                </c:pt>
                <c:pt idx="228">
                  <c:v>3.132299999999999</c:v>
                </c:pt>
                <c:pt idx="229">
                  <c:v>3.1267</c:v>
                </c:pt>
                <c:pt idx="230">
                  <c:v>3.1206</c:v>
                </c:pt>
                <c:pt idx="231">
                  <c:v>3.1144</c:v>
                </c:pt>
                <c:pt idx="232">
                  <c:v>3.1094</c:v>
                </c:pt>
                <c:pt idx="233">
                  <c:v>3.1051</c:v>
                </c:pt>
                <c:pt idx="234">
                  <c:v>3.1018</c:v>
                </c:pt>
                <c:pt idx="235">
                  <c:v>3.099699999999999</c:v>
                </c:pt>
                <c:pt idx="236">
                  <c:v>3.095899999999999</c:v>
                </c:pt>
                <c:pt idx="237">
                  <c:v>3.0907</c:v>
                </c:pt>
                <c:pt idx="238">
                  <c:v>3.0839</c:v>
                </c:pt>
                <c:pt idx="239">
                  <c:v>3.076299999999999</c:v>
                </c:pt>
                <c:pt idx="240">
                  <c:v>3.0726</c:v>
                </c:pt>
                <c:pt idx="241">
                  <c:v>3.0728</c:v>
                </c:pt>
                <c:pt idx="242">
                  <c:v>3.0703</c:v>
                </c:pt>
                <c:pt idx="243">
                  <c:v>3.0653</c:v>
                </c:pt>
                <c:pt idx="244">
                  <c:v>3.0616</c:v>
                </c:pt>
                <c:pt idx="245">
                  <c:v>3.0576</c:v>
                </c:pt>
                <c:pt idx="246">
                  <c:v>3.0536</c:v>
                </c:pt>
                <c:pt idx="247">
                  <c:v>3.0494</c:v>
                </c:pt>
                <c:pt idx="248">
                  <c:v>3.0447</c:v>
                </c:pt>
                <c:pt idx="249">
                  <c:v>3.04</c:v>
                </c:pt>
                <c:pt idx="250">
                  <c:v>3.0358</c:v>
                </c:pt>
                <c:pt idx="251">
                  <c:v>3.034</c:v>
                </c:pt>
                <c:pt idx="252">
                  <c:v>3.035</c:v>
                </c:pt>
                <c:pt idx="253">
                  <c:v>3.036999999999999</c:v>
                </c:pt>
                <c:pt idx="254">
                  <c:v>3.0377</c:v>
                </c:pt>
                <c:pt idx="255">
                  <c:v>3.0363</c:v>
                </c:pt>
                <c:pt idx="256">
                  <c:v>3.034</c:v>
                </c:pt>
                <c:pt idx="257">
                  <c:v>3.0318</c:v>
                </c:pt>
                <c:pt idx="258">
                  <c:v>3.0296</c:v>
                </c:pt>
                <c:pt idx="259">
                  <c:v>3.0284</c:v>
                </c:pt>
                <c:pt idx="260">
                  <c:v>3.0291</c:v>
                </c:pt>
                <c:pt idx="261">
                  <c:v>3.0296</c:v>
                </c:pt>
                <c:pt idx="262">
                  <c:v>3.0301</c:v>
                </c:pt>
                <c:pt idx="263">
                  <c:v>3.0308</c:v>
                </c:pt>
                <c:pt idx="264">
                  <c:v>3.0326</c:v>
                </c:pt>
                <c:pt idx="265">
                  <c:v>3.035299999999999</c:v>
                </c:pt>
                <c:pt idx="266">
                  <c:v>3.0377</c:v>
                </c:pt>
                <c:pt idx="267">
                  <c:v>3.0402</c:v>
                </c:pt>
                <c:pt idx="268">
                  <c:v>3.042899999999999</c:v>
                </c:pt>
                <c:pt idx="269">
                  <c:v>3.0457</c:v>
                </c:pt>
                <c:pt idx="270">
                  <c:v>3.0476</c:v>
                </c:pt>
                <c:pt idx="271">
                  <c:v>3.0494</c:v>
                </c:pt>
                <c:pt idx="272">
                  <c:v>3.051899999999999</c:v>
                </c:pt>
                <c:pt idx="273">
                  <c:v>3.0541</c:v>
                </c:pt>
                <c:pt idx="274">
                  <c:v>3.055299999999999</c:v>
                </c:pt>
                <c:pt idx="275">
                  <c:v>3.0566</c:v>
                </c:pt>
                <c:pt idx="276">
                  <c:v>3.0571</c:v>
                </c:pt>
                <c:pt idx="277">
                  <c:v>3.0578</c:v>
                </c:pt>
                <c:pt idx="278">
                  <c:v>3.0586</c:v>
                </c:pt>
                <c:pt idx="279">
                  <c:v>3.059099999999999</c:v>
                </c:pt>
                <c:pt idx="280">
                  <c:v>3.0601</c:v>
                </c:pt>
                <c:pt idx="281">
                  <c:v>3.0613</c:v>
                </c:pt>
                <c:pt idx="282">
                  <c:v>3.0626</c:v>
                </c:pt>
                <c:pt idx="283">
                  <c:v>3.0631</c:v>
                </c:pt>
                <c:pt idx="284">
                  <c:v>3.0633</c:v>
                </c:pt>
                <c:pt idx="285">
                  <c:v>3.0641</c:v>
                </c:pt>
                <c:pt idx="286">
                  <c:v>3.0641</c:v>
                </c:pt>
                <c:pt idx="287">
                  <c:v>3.0638</c:v>
                </c:pt>
                <c:pt idx="288">
                  <c:v>3.0633</c:v>
                </c:pt>
                <c:pt idx="289">
                  <c:v>3.0623</c:v>
                </c:pt>
                <c:pt idx="290">
                  <c:v>3.0608</c:v>
                </c:pt>
                <c:pt idx="291">
                  <c:v>3.059099999999999</c:v>
                </c:pt>
                <c:pt idx="292">
                  <c:v>3.0578</c:v>
                </c:pt>
                <c:pt idx="293">
                  <c:v>3.0573</c:v>
                </c:pt>
                <c:pt idx="294">
                  <c:v>3.0556</c:v>
                </c:pt>
                <c:pt idx="295">
                  <c:v>3.0526</c:v>
                </c:pt>
                <c:pt idx="296">
                  <c:v>3.0494</c:v>
                </c:pt>
                <c:pt idx="297">
                  <c:v>3.0464</c:v>
                </c:pt>
                <c:pt idx="298">
                  <c:v>3.0437</c:v>
                </c:pt>
                <c:pt idx="299">
                  <c:v>3.0419</c:v>
                </c:pt>
                <c:pt idx="300">
                  <c:v>3.041</c:v>
                </c:pt>
                <c:pt idx="301">
                  <c:v>3.039499999999999</c:v>
                </c:pt>
                <c:pt idx="302">
                  <c:v>3.036799999999999</c:v>
                </c:pt>
                <c:pt idx="303">
                  <c:v>3.0331</c:v>
                </c:pt>
                <c:pt idx="304">
                  <c:v>3.0298</c:v>
                </c:pt>
                <c:pt idx="305">
                  <c:v>3.0274</c:v>
                </c:pt>
                <c:pt idx="306">
                  <c:v>3.0252</c:v>
                </c:pt>
                <c:pt idx="307">
                  <c:v>3.0225</c:v>
                </c:pt>
                <c:pt idx="308">
                  <c:v>3.02</c:v>
                </c:pt>
                <c:pt idx="309">
                  <c:v>3.0183</c:v>
                </c:pt>
                <c:pt idx="310">
                  <c:v>3.018</c:v>
                </c:pt>
                <c:pt idx="311">
                  <c:v>3.019</c:v>
                </c:pt>
                <c:pt idx="312">
                  <c:v>3.0203</c:v>
                </c:pt>
                <c:pt idx="313">
                  <c:v>3.022</c:v>
                </c:pt>
                <c:pt idx="314">
                  <c:v>3.0244</c:v>
                </c:pt>
                <c:pt idx="315">
                  <c:v>3.026899999999999</c:v>
                </c:pt>
                <c:pt idx="316">
                  <c:v>3.0308</c:v>
                </c:pt>
                <c:pt idx="317">
                  <c:v>3.036799999999999</c:v>
                </c:pt>
                <c:pt idx="318">
                  <c:v>3.0437</c:v>
                </c:pt>
                <c:pt idx="319">
                  <c:v>3.051899999999999</c:v>
                </c:pt>
                <c:pt idx="320">
                  <c:v>3.0606</c:v>
                </c:pt>
                <c:pt idx="321">
                  <c:v>3.0703</c:v>
                </c:pt>
                <c:pt idx="322">
                  <c:v>3.0816</c:v>
                </c:pt>
                <c:pt idx="323">
                  <c:v>3.0932</c:v>
                </c:pt>
                <c:pt idx="324">
                  <c:v>3.1053</c:v>
                </c:pt>
                <c:pt idx="325">
                  <c:v>3.1185</c:v>
                </c:pt>
                <c:pt idx="326">
                  <c:v>3.132</c:v>
                </c:pt>
                <c:pt idx="327">
                  <c:v>3.1459</c:v>
                </c:pt>
                <c:pt idx="328">
                  <c:v>3.1598</c:v>
                </c:pt>
                <c:pt idx="329">
                  <c:v>3.1741</c:v>
                </c:pt>
                <c:pt idx="330">
                  <c:v>3.1879</c:v>
                </c:pt>
                <c:pt idx="331">
                  <c:v>3.2015</c:v>
                </c:pt>
                <c:pt idx="332">
                  <c:v>3.2146</c:v>
                </c:pt>
                <c:pt idx="333">
                  <c:v>3.2281</c:v>
                </c:pt>
                <c:pt idx="334">
                  <c:v>3.2414</c:v>
                </c:pt>
                <c:pt idx="335">
                  <c:v>3.2542</c:v>
                </c:pt>
                <c:pt idx="336">
                  <c:v>3.2666</c:v>
                </c:pt>
                <c:pt idx="337">
                  <c:v>3.2784</c:v>
                </c:pt>
                <c:pt idx="338">
                  <c:v>3.2887</c:v>
                </c:pt>
                <c:pt idx="339">
                  <c:v>3.2982</c:v>
                </c:pt>
                <c:pt idx="340">
                  <c:v>3.306599999999999</c:v>
                </c:pt>
                <c:pt idx="341">
                  <c:v>3.313699999999999</c:v>
                </c:pt>
                <c:pt idx="342">
                  <c:v>3.3203</c:v>
                </c:pt>
                <c:pt idx="343">
                  <c:v>3.325699999999999</c:v>
                </c:pt>
                <c:pt idx="344">
                  <c:v>3.3296</c:v>
                </c:pt>
                <c:pt idx="345">
                  <c:v>3.332899999999999</c:v>
                </c:pt>
                <c:pt idx="346">
                  <c:v>3.336199999999999</c:v>
                </c:pt>
                <c:pt idx="347">
                  <c:v>3.339199999999999</c:v>
                </c:pt>
                <c:pt idx="348">
                  <c:v>3.3414</c:v>
                </c:pt>
                <c:pt idx="349">
                  <c:v>3.3434</c:v>
                </c:pt>
                <c:pt idx="350">
                  <c:v>3.346099999999999</c:v>
                </c:pt>
                <c:pt idx="351">
                  <c:v>3.3511</c:v>
                </c:pt>
                <c:pt idx="352">
                  <c:v>3.355799999999999</c:v>
                </c:pt>
                <c:pt idx="353">
                  <c:v>3.3591</c:v>
                </c:pt>
                <c:pt idx="354">
                  <c:v>3.363</c:v>
                </c:pt>
                <c:pt idx="355">
                  <c:v>3.3672</c:v>
                </c:pt>
                <c:pt idx="356">
                  <c:v>3.3717</c:v>
                </c:pt>
                <c:pt idx="357">
                  <c:v>3.376399999999999</c:v>
                </c:pt>
                <c:pt idx="358">
                  <c:v>3.382</c:v>
                </c:pt>
                <c:pt idx="359">
                  <c:v>3.3879</c:v>
                </c:pt>
                <c:pt idx="360">
                  <c:v>3.394</c:v>
                </c:pt>
                <c:pt idx="361">
                  <c:v>3.4008</c:v>
                </c:pt>
                <c:pt idx="362">
                  <c:v>3.4084</c:v>
                </c:pt>
                <c:pt idx="363">
                  <c:v>3.4155</c:v>
                </c:pt>
                <c:pt idx="364">
                  <c:v>3.4217</c:v>
                </c:pt>
                <c:pt idx="365">
                  <c:v>3.4277</c:v>
                </c:pt>
                <c:pt idx="366">
                  <c:v>3.4331</c:v>
                </c:pt>
                <c:pt idx="367">
                  <c:v>3.4388</c:v>
                </c:pt>
                <c:pt idx="368">
                  <c:v>3.4442</c:v>
                </c:pt>
                <c:pt idx="369">
                  <c:v>3.448</c:v>
                </c:pt>
                <c:pt idx="370">
                  <c:v>3.4508</c:v>
                </c:pt>
                <c:pt idx="371">
                  <c:v>3.4537</c:v>
                </c:pt>
                <c:pt idx="372">
                  <c:v>3.456599999999999</c:v>
                </c:pt>
                <c:pt idx="373">
                  <c:v>3.46</c:v>
                </c:pt>
                <c:pt idx="374">
                  <c:v>3.4646</c:v>
                </c:pt>
                <c:pt idx="375">
                  <c:v>3.4701</c:v>
                </c:pt>
                <c:pt idx="376">
                  <c:v>3.4741</c:v>
                </c:pt>
                <c:pt idx="377">
                  <c:v>3.476199999999999</c:v>
                </c:pt>
                <c:pt idx="378">
                  <c:v>3.476399999999999</c:v>
                </c:pt>
                <c:pt idx="379">
                  <c:v>3.476199999999999</c:v>
                </c:pt>
                <c:pt idx="380">
                  <c:v>3.4759</c:v>
                </c:pt>
                <c:pt idx="381">
                  <c:v>3.474699999999999</c:v>
                </c:pt>
                <c:pt idx="382">
                  <c:v>3.4727</c:v>
                </c:pt>
                <c:pt idx="383">
                  <c:v>3.4712</c:v>
                </c:pt>
                <c:pt idx="384">
                  <c:v>3.4692</c:v>
                </c:pt>
                <c:pt idx="385">
                  <c:v>3.466899999999999</c:v>
                </c:pt>
                <c:pt idx="386">
                  <c:v>3.4652</c:v>
                </c:pt>
                <c:pt idx="387">
                  <c:v>3.464</c:v>
                </c:pt>
                <c:pt idx="388">
                  <c:v>3.462</c:v>
                </c:pt>
                <c:pt idx="389">
                  <c:v>3.4586</c:v>
                </c:pt>
                <c:pt idx="390">
                  <c:v>3.454299999999999</c:v>
                </c:pt>
                <c:pt idx="391">
                  <c:v>3.4485</c:v>
                </c:pt>
                <c:pt idx="392">
                  <c:v>3.4419</c:v>
                </c:pt>
                <c:pt idx="393">
                  <c:v>3.4354</c:v>
                </c:pt>
                <c:pt idx="394">
                  <c:v>3.4291</c:v>
                </c:pt>
                <c:pt idx="395">
                  <c:v>3.4234</c:v>
                </c:pt>
                <c:pt idx="396">
                  <c:v>3.4178</c:v>
                </c:pt>
                <c:pt idx="397">
                  <c:v>3.411799999999999</c:v>
                </c:pt>
                <c:pt idx="398">
                  <c:v>3.405899999999999</c:v>
                </c:pt>
                <c:pt idx="399">
                  <c:v>3.4002</c:v>
                </c:pt>
                <c:pt idx="400">
                  <c:v>3.3957</c:v>
                </c:pt>
                <c:pt idx="401">
                  <c:v>3.391199999999999</c:v>
                </c:pt>
                <c:pt idx="402">
                  <c:v>3.385899999999999</c:v>
                </c:pt>
                <c:pt idx="403">
                  <c:v>3.3803</c:v>
                </c:pt>
                <c:pt idx="404">
                  <c:v>3.374699999999999</c:v>
                </c:pt>
                <c:pt idx="405">
                  <c:v>3.3686</c:v>
                </c:pt>
                <c:pt idx="406">
                  <c:v>3.362699999999999</c:v>
                </c:pt>
                <c:pt idx="407">
                  <c:v>3.3572</c:v>
                </c:pt>
                <c:pt idx="408">
                  <c:v>3.351399999999999</c:v>
                </c:pt>
                <c:pt idx="409">
                  <c:v>3.345299999999999</c:v>
                </c:pt>
                <c:pt idx="410">
                  <c:v>3.339799999999999</c:v>
                </c:pt>
                <c:pt idx="411">
                  <c:v>3.334799999999999</c:v>
                </c:pt>
                <c:pt idx="412">
                  <c:v>3.329899999999999</c:v>
                </c:pt>
                <c:pt idx="413">
                  <c:v>3.3244</c:v>
                </c:pt>
                <c:pt idx="414">
                  <c:v>3.319199999999999</c:v>
                </c:pt>
                <c:pt idx="415">
                  <c:v>3.314799999999999</c:v>
                </c:pt>
                <c:pt idx="416">
                  <c:v>3.3107</c:v>
                </c:pt>
                <c:pt idx="417">
                  <c:v>3.306099999999999</c:v>
                </c:pt>
                <c:pt idx="418">
                  <c:v>3.300899999999999</c:v>
                </c:pt>
                <c:pt idx="419">
                  <c:v>3.2968</c:v>
                </c:pt>
                <c:pt idx="420">
                  <c:v>3.2933</c:v>
                </c:pt>
                <c:pt idx="421">
                  <c:v>3.2898</c:v>
                </c:pt>
                <c:pt idx="422">
                  <c:v>3.286</c:v>
                </c:pt>
                <c:pt idx="423">
                  <c:v>3.283</c:v>
                </c:pt>
                <c:pt idx="424">
                  <c:v>3.2806</c:v>
                </c:pt>
                <c:pt idx="425">
                  <c:v>3.2779</c:v>
                </c:pt>
                <c:pt idx="426">
                  <c:v>3.2744</c:v>
                </c:pt>
                <c:pt idx="427">
                  <c:v>3.2706</c:v>
                </c:pt>
                <c:pt idx="428">
                  <c:v>3.2676</c:v>
                </c:pt>
                <c:pt idx="429">
                  <c:v>3.2655</c:v>
                </c:pt>
                <c:pt idx="430">
                  <c:v>3.2633</c:v>
                </c:pt>
                <c:pt idx="431">
                  <c:v>3.2617</c:v>
                </c:pt>
                <c:pt idx="432">
                  <c:v>3.2604</c:v>
                </c:pt>
                <c:pt idx="433">
                  <c:v>3.2585</c:v>
                </c:pt>
                <c:pt idx="434">
                  <c:v>3.2566</c:v>
                </c:pt>
                <c:pt idx="435">
                  <c:v>3.2553</c:v>
                </c:pt>
                <c:pt idx="436">
                  <c:v>3.2537</c:v>
                </c:pt>
                <c:pt idx="437">
                  <c:v>3.251</c:v>
                </c:pt>
                <c:pt idx="438">
                  <c:v>3.2475</c:v>
                </c:pt>
                <c:pt idx="439">
                  <c:v>3.2451</c:v>
                </c:pt>
                <c:pt idx="440">
                  <c:v>3.2435</c:v>
                </c:pt>
                <c:pt idx="441">
                  <c:v>3.2422</c:v>
                </c:pt>
                <c:pt idx="442">
                  <c:v>3.2401</c:v>
                </c:pt>
                <c:pt idx="443">
                  <c:v>3.2374</c:v>
                </c:pt>
                <c:pt idx="444">
                  <c:v>3.2342</c:v>
                </c:pt>
                <c:pt idx="445">
                  <c:v>3.2305</c:v>
                </c:pt>
                <c:pt idx="446">
                  <c:v>3.2273</c:v>
                </c:pt>
                <c:pt idx="447">
                  <c:v>3.2281</c:v>
                </c:pt>
                <c:pt idx="448">
                  <c:v>3.2332</c:v>
                </c:pt>
                <c:pt idx="449">
                  <c:v>3.2366</c:v>
                </c:pt>
                <c:pt idx="450">
                  <c:v>3.2348</c:v>
                </c:pt>
                <c:pt idx="451">
                  <c:v>3.2295</c:v>
                </c:pt>
                <c:pt idx="452">
                  <c:v>3.221</c:v>
                </c:pt>
                <c:pt idx="453">
                  <c:v>3.2025</c:v>
                </c:pt>
                <c:pt idx="454">
                  <c:v>3.1855</c:v>
                </c:pt>
                <c:pt idx="455">
                  <c:v>3.191</c:v>
                </c:pt>
                <c:pt idx="456">
                  <c:v>3.2176</c:v>
                </c:pt>
                <c:pt idx="457">
                  <c:v>3.2481</c:v>
                </c:pt>
                <c:pt idx="458">
                  <c:v>3.2741</c:v>
                </c:pt>
                <c:pt idx="459">
                  <c:v>3.2914</c:v>
                </c:pt>
                <c:pt idx="460">
                  <c:v>3.2903</c:v>
                </c:pt>
                <c:pt idx="461">
                  <c:v>3.2754</c:v>
                </c:pt>
                <c:pt idx="462">
                  <c:v>3.2548</c:v>
                </c:pt>
                <c:pt idx="463">
                  <c:v>3.231</c:v>
                </c:pt>
                <c:pt idx="464">
                  <c:v>3.2141</c:v>
                </c:pt>
                <c:pt idx="465">
                  <c:v>3.2107</c:v>
                </c:pt>
                <c:pt idx="466">
                  <c:v>3.216</c:v>
                </c:pt>
                <c:pt idx="467">
                  <c:v>3.2255</c:v>
                </c:pt>
                <c:pt idx="468">
                  <c:v>3.2358</c:v>
                </c:pt>
                <c:pt idx="469">
                  <c:v>3.2457</c:v>
                </c:pt>
                <c:pt idx="470">
                  <c:v>3.2556</c:v>
                </c:pt>
                <c:pt idx="471">
                  <c:v>3.2655</c:v>
                </c:pt>
                <c:pt idx="472">
                  <c:v>3.2757</c:v>
                </c:pt>
                <c:pt idx="473">
                  <c:v>3.2862</c:v>
                </c:pt>
                <c:pt idx="474">
                  <c:v>3.2976</c:v>
                </c:pt>
                <c:pt idx="475">
                  <c:v>3.3096</c:v>
                </c:pt>
                <c:pt idx="476">
                  <c:v>3.3222</c:v>
                </c:pt>
                <c:pt idx="477">
                  <c:v>3.3351</c:v>
                </c:pt>
                <c:pt idx="478">
                  <c:v>3.3478</c:v>
                </c:pt>
                <c:pt idx="479">
                  <c:v>3.3611</c:v>
                </c:pt>
                <c:pt idx="480">
                  <c:v>3.375799999999999</c:v>
                </c:pt>
                <c:pt idx="481">
                  <c:v>3.391</c:v>
                </c:pt>
                <c:pt idx="482">
                  <c:v>3.4062</c:v>
                </c:pt>
                <c:pt idx="483">
                  <c:v>3.4214</c:v>
                </c:pt>
                <c:pt idx="484">
                  <c:v>3.4371</c:v>
                </c:pt>
                <c:pt idx="485">
                  <c:v>3.451999999999999</c:v>
                </c:pt>
                <c:pt idx="486">
                  <c:v>3.4646</c:v>
                </c:pt>
                <c:pt idx="487">
                  <c:v>3.4756</c:v>
                </c:pt>
                <c:pt idx="488">
                  <c:v>3.486</c:v>
                </c:pt>
                <c:pt idx="489">
                  <c:v>3.495899999999999</c:v>
                </c:pt>
                <c:pt idx="490">
                  <c:v>3.504</c:v>
                </c:pt>
                <c:pt idx="491">
                  <c:v>3.5108</c:v>
                </c:pt>
                <c:pt idx="492">
                  <c:v>3.5178</c:v>
                </c:pt>
                <c:pt idx="493">
                  <c:v>3.5257</c:v>
                </c:pt>
                <c:pt idx="494">
                  <c:v>3.5337</c:v>
                </c:pt>
                <c:pt idx="495">
                  <c:v>3.5408</c:v>
                </c:pt>
                <c:pt idx="496">
                  <c:v>3.5473</c:v>
                </c:pt>
                <c:pt idx="497">
                  <c:v>3.5532</c:v>
                </c:pt>
                <c:pt idx="498">
                  <c:v>3.5603</c:v>
                </c:pt>
                <c:pt idx="499">
                  <c:v>3.5693</c:v>
                </c:pt>
                <c:pt idx="500">
                  <c:v>3.5792</c:v>
                </c:pt>
                <c:pt idx="501">
                  <c:v>3.5861</c:v>
                </c:pt>
                <c:pt idx="502">
                  <c:v>3.5882</c:v>
                </c:pt>
                <c:pt idx="503">
                  <c:v>3.5885</c:v>
                </c:pt>
                <c:pt idx="504">
                  <c:v>3.5885</c:v>
                </c:pt>
                <c:pt idx="505">
                  <c:v>3.5894</c:v>
                </c:pt>
                <c:pt idx="506">
                  <c:v>3.5933</c:v>
                </c:pt>
                <c:pt idx="507">
                  <c:v>3.592699999999999</c:v>
                </c:pt>
                <c:pt idx="508">
                  <c:v>3.5867</c:v>
                </c:pt>
                <c:pt idx="509">
                  <c:v>3.5825</c:v>
                </c:pt>
                <c:pt idx="510">
                  <c:v>3.5798</c:v>
                </c:pt>
                <c:pt idx="511">
                  <c:v>3.576499999999999</c:v>
                </c:pt>
                <c:pt idx="512">
                  <c:v>3.571699999999999</c:v>
                </c:pt>
                <c:pt idx="513">
                  <c:v>3.5657</c:v>
                </c:pt>
                <c:pt idx="514">
                  <c:v>3.559499999999999</c:v>
                </c:pt>
                <c:pt idx="515">
                  <c:v>3.5526</c:v>
                </c:pt>
                <c:pt idx="516">
                  <c:v>3.5461</c:v>
                </c:pt>
                <c:pt idx="517">
                  <c:v>3.5417</c:v>
                </c:pt>
                <c:pt idx="518">
                  <c:v>3.5375</c:v>
                </c:pt>
                <c:pt idx="519">
                  <c:v>3.5322</c:v>
                </c:pt>
                <c:pt idx="520">
                  <c:v>3.526</c:v>
                </c:pt>
                <c:pt idx="521">
                  <c:v>3.5201</c:v>
                </c:pt>
                <c:pt idx="522">
                  <c:v>3.5143</c:v>
                </c:pt>
                <c:pt idx="523">
                  <c:v>3.5081</c:v>
                </c:pt>
                <c:pt idx="524">
                  <c:v>3.5026</c:v>
                </c:pt>
                <c:pt idx="525">
                  <c:v>3.496799999999999</c:v>
                </c:pt>
                <c:pt idx="526">
                  <c:v>3.490899999999999</c:v>
                </c:pt>
                <c:pt idx="527">
                  <c:v>3.4848</c:v>
                </c:pt>
                <c:pt idx="528">
                  <c:v>3.4788</c:v>
                </c:pt>
                <c:pt idx="529">
                  <c:v>3.472999999999999</c:v>
                </c:pt>
                <c:pt idx="530">
                  <c:v>3.4666</c:v>
                </c:pt>
                <c:pt idx="531">
                  <c:v>3.4597</c:v>
                </c:pt>
                <c:pt idx="532">
                  <c:v>3.452799999999999</c:v>
                </c:pt>
                <c:pt idx="533">
                  <c:v>3.4454</c:v>
                </c:pt>
                <c:pt idx="534">
                  <c:v>3.4379</c:v>
                </c:pt>
                <c:pt idx="535">
                  <c:v>3.4314</c:v>
                </c:pt>
                <c:pt idx="536">
                  <c:v>3.4257</c:v>
                </c:pt>
                <c:pt idx="537">
                  <c:v>3.4217</c:v>
                </c:pt>
                <c:pt idx="538">
                  <c:v>3.4195</c:v>
                </c:pt>
                <c:pt idx="539">
                  <c:v>3.4169</c:v>
                </c:pt>
                <c:pt idx="540">
                  <c:v>3.4146</c:v>
                </c:pt>
                <c:pt idx="541">
                  <c:v>3.4127</c:v>
                </c:pt>
                <c:pt idx="542">
                  <c:v>3.410699999999999</c:v>
                </c:pt>
                <c:pt idx="543">
                  <c:v>3.4081</c:v>
                </c:pt>
                <c:pt idx="544">
                  <c:v>3.4047</c:v>
                </c:pt>
                <c:pt idx="545">
                  <c:v>3.4011</c:v>
                </c:pt>
                <c:pt idx="546">
                  <c:v>3.398499999999999</c:v>
                </c:pt>
                <c:pt idx="547">
                  <c:v>3.395999999999999</c:v>
                </c:pt>
                <c:pt idx="548">
                  <c:v>3.392399999999999</c:v>
                </c:pt>
                <c:pt idx="549">
                  <c:v>3.3893</c:v>
                </c:pt>
                <c:pt idx="550">
                  <c:v>3.3868</c:v>
                </c:pt>
                <c:pt idx="551">
                  <c:v>3.3842</c:v>
                </c:pt>
                <c:pt idx="552">
                  <c:v>3.382299999999999</c:v>
                </c:pt>
                <c:pt idx="553">
                  <c:v>3.3812</c:v>
                </c:pt>
                <c:pt idx="554">
                  <c:v>3.3795</c:v>
                </c:pt>
                <c:pt idx="555">
                  <c:v>3.376399999999999</c:v>
                </c:pt>
                <c:pt idx="556">
                  <c:v>3.370499999999999</c:v>
                </c:pt>
                <c:pt idx="557">
                  <c:v>3.3652</c:v>
                </c:pt>
                <c:pt idx="558">
                  <c:v>3.3658</c:v>
                </c:pt>
                <c:pt idx="559">
                  <c:v>3.369699999999999</c:v>
                </c:pt>
                <c:pt idx="560">
                  <c:v>3.373</c:v>
                </c:pt>
                <c:pt idx="561">
                  <c:v>3.376399999999999</c:v>
                </c:pt>
                <c:pt idx="562">
                  <c:v>3.3812</c:v>
                </c:pt>
                <c:pt idx="563">
                  <c:v>3.386499999999999</c:v>
                </c:pt>
                <c:pt idx="564">
                  <c:v>3.392599999999999</c:v>
                </c:pt>
                <c:pt idx="565">
                  <c:v>3.399399999999999</c:v>
                </c:pt>
                <c:pt idx="566">
                  <c:v>3.4064</c:v>
                </c:pt>
                <c:pt idx="567">
                  <c:v>3.4135</c:v>
                </c:pt>
                <c:pt idx="568">
                  <c:v>3.422299999999999</c:v>
                </c:pt>
                <c:pt idx="569">
                  <c:v>3.435099999999999</c:v>
                </c:pt>
                <c:pt idx="570">
                  <c:v>3.4491</c:v>
                </c:pt>
                <c:pt idx="571">
                  <c:v>3.4617</c:v>
                </c:pt>
                <c:pt idx="572">
                  <c:v>3.4744</c:v>
                </c:pt>
                <c:pt idx="573">
                  <c:v>3.4877</c:v>
                </c:pt>
                <c:pt idx="574">
                  <c:v>3.5008</c:v>
                </c:pt>
                <c:pt idx="575">
                  <c:v>3.512799999999999</c:v>
                </c:pt>
                <c:pt idx="576">
                  <c:v>3.5246</c:v>
                </c:pt>
                <c:pt idx="577">
                  <c:v>3.5358</c:v>
                </c:pt>
                <c:pt idx="578">
                  <c:v>3.5473</c:v>
                </c:pt>
                <c:pt idx="579">
                  <c:v>3.5598</c:v>
                </c:pt>
                <c:pt idx="580">
                  <c:v>3.571099999999999</c:v>
                </c:pt>
                <c:pt idx="581">
                  <c:v>3.5801</c:v>
                </c:pt>
                <c:pt idx="582">
                  <c:v>3.587</c:v>
                </c:pt>
                <c:pt idx="583">
                  <c:v>3.592699999999999</c:v>
                </c:pt>
                <c:pt idx="584">
                  <c:v>3.5966</c:v>
                </c:pt>
                <c:pt idx="585">
                  <c:v>3.5996</c:v>
                </c:pt>
                <c:pt idx="586">
                  <c:v>3.602</c:v>
                </c:pt>
                <c:pt idx="587">
                  <c:v>3.6041</c:v>
                </c:pt>
                <c:pt idx="588">
                  <c:v>3.6056</c:v>
                </c:pt>
                <c:pt idx="589">
                  <c:v>3.6032</c:v>
                </c:pt>
                <c:pt idx="590">
                  <c:v>3.596299999999999</c:v>
                </c:pt>
                <c:pt idx="591">
                  <c:v>3.5933</c:v>
                </c:pt>
                <c:pt idx="592">
                  <c:v>3.595699999999999</c:v>
                </c:pt>
                <c:pt idx="593">
                  <c:v>3.5984</c:v>
                </c:pt>
                <c:pt idx="594">
                  <c:v>3.6005</c:v>
                </c:pt>
                <c:pt idx="595">
                  <c:v>3.6017</c:v>
                </c:pt>
                <c:pt idx="596">
                  <c:v>3.6017</c:v>
                </c:pt>
                <c:pt idx="597">
                  <c:v>3.6011</c:v>
                </c:pt>
                <c:pt idx="598">
                  <c:v>3.5996</c:v>
                </c:pt>
                <c:pt idx="599">
                  <c:v>3.5978</c:v>
                </c:pt>
                <c:pt idx="600">
                  <c:v>3.5948</c:v>
                </c:pt>
                <c:pt idx="601">
                  <c:v>3.591499999999999</c:v>
                </c:pt>
                <c:pt idx="602">
                  <c:v>3.5879</c:v>
                </c:pt>
                <c:pt idx="603">
                  <c:v>3.584</c:v>
                </c:pt>
                <c:pt idx="604">
                  <c:v>3.5792</c:v>
                </c:pt>
                <c:pt idx="605">
                  <c:v>3.5741</c:v>
                </c:pt>
                <c:pt idx="606">
                  <c:v>3.5693</c:v>
                </c:pt>
                <c:pt idx="607">
                  <c:v>3.5639</c:v>
                </c:pt>
                <c:pt idx="608">
                  <c:v>3.558</c:v>
                </c:pt>
                <c:pt idx="609">
                  <c:v>3.552</c:v>
                </c:pt>
                <c:pt idx="610">
                  <c:v>3.5464</c:v>
                </c:pt>
                <c:pt idx="611">
                  <c:v>3.5408</c:v>
                </c:pt>
                <c:pt idx="612">
                  <c:v>3.5346</c:v>
                </c:pt>
                <c:pt idx="613">
                  <c:v>3.529</c:v>
                </c:pt>
                <c:pt idx="614">
                  <c:v>3.5234</c:v>
                </c:pt>
                <c:pt idx="615">
                  <c:v>3.5181</c:v>
                </c:pt>
                <c:pt idx="616">
                  <c:v>3.512799999999999</c:v>
                </c:pt>
                <c:pt idx="617">
                  <c:v>3.5076</c:v>
                </c:pt>
                <c:pt idx="618">
                  <c:v>3.5026</c:v>
                </c:pt>
                <c:pt idx="619">
                  <c:v>3.4979</c:v>
                </c:pt>
                <c:pt idx="620">
                  <c:v>3.492999999999999</c:v>
                </c:pt>
                <c:pt idx="621">
                  <c:v>3.4883</c:v>
                </c:pt>
                <c:pt idx="622">
                  <c:v>3.4843</c:v>
                </c:pt>
                <c:pt idx="623">
                  <c:v>3.4805</c:v>
                </c:pt>
                <c:pt idx="624">
                  <c:v>3.476999999999999</c:v>
                </c:pt>
                <c:pt idx="625">
                  <c:v>3.4733</c:v>
                </c:pt>
                <c:pt idx="626">
                  <c:v>3.4704</c:v>
                </c:pt>
                <c:pt idx="627">
                  <c:v>3.4681</c:v>
                </c:pt>
                <c:pt idx="628">
                  <c:v>3.4666</c:v>
                </c:pt>
                <c:pt idx="629">
                  <c:v>3.466299999999999</c:v>
                </c:pt>
                <c:pt idx="630">
                  <c:v>3.4666</c:v>
                </c:pt>
                <c:pt idx="631">
                  <c:v>3.4672</c:v>
                </c:pt>
                <c:pt idx="632">
                  <c:v>3.4658</c:v>
                </c:pt>
                <c:pt idx="633">
                  <c:v>3.462299999999999</c:v>
                </c:pt>
                <c:pt idx="634">
                  <c:v>3.458299999999999</c:v>
                </c:pt>
                <c:pt idx="635">
                  <c:v>3.455099999999999</c:v>
                </c:pt>
                <c:pt idx="636">
                  <c:v>3.4517</c:v>
                </c:pt>
                <c:pt idx="637">
                  <c:v>3.4482</c:v>
                </c:pt>
                <c:pt idx="638">
                  <c:v>3.4448</c:v>
                </c:pt>
                <c:pt idx="639">
                  <c:v>3.4417</c:v>
                </c:pt>
                <c:pt idx="640">
                  <c:v>3.4377</c:v>
                </c:pt>
                <c:pt idx="641">
                  <c:v>3.4337</c:v>
                </c:pt>
                <c:pt idx="642">
                  <c:v>3.4308</c:v>
                </c:pt>
                <c:pt idx="643">
                  <c:v>3.428</c:v>
                </c:pt>
                <c:pt idx="644">
                  <c:v>3.4257</c:v>
                </c:pt>
                <c:pt idx="645">
                  <c:v>3.422899999999999</c:v>
                </c:pt>
                <c:pt idx="646">
                  <c:v>3.4203</c:v>
                </c:pt>
                <c:pt idx="647">
                  <c:v>3.4178</c:v>
                </c:pt>
                <c:pt idx="648">
                  <c:v>3.4152</c:v>
                </c:pt>
                <c:pt idx="649">
                  <c:v>3.412399999999999</c:v>
                </c:pt>
                <c:pt idx="650">
                  <c:v>3.4104</c:v>
                </c:pt>
                <c:pt idx="651">
                  <c:v>3.409</c:v>
                </c:pt>
                <c:pt idx="652">
                  <c:v>3.4076</c:v>
                </c:pt>
                <c:pt idx="653">
                  <c:v>3.4056</c:v>
                </c:pt>
                <c:pt idx="654">
                  <c:v>3.4045</c:v>
                </c:pt>
                <c:pt idx="655">
                  <c:v>3.4045</c:v>
                </c:pt>
                <c:pt idx="656">
                  <c:v>3.4045</c:v>
                </c:pt>
                <c:pt idx="657">
                  <c:v>3.4047</c:v>
                </c:pt>
                <c:pt idx="658">
                  <c:v>3.4053</c:v>
                </c:pt>
                <c:pt idx="659">
                  <c:v>3.4064</c:v>
                </c:pt>
                <c:pt idx="660">
                  <c:v>3.4079</c:v>
                </c:pt>
                <c:pt idx="661">
                  <c:v>3.4095</c:v>
                </c:pt>
                <c:pt idx="662">
                  <c:v>3.411799999999999</c:v>
                </c:pt>
                <c:pt idx="663">
                  <c:v>3.414899999999999</c:v>
                </c:pt>
                <c:pt idx="664">
                  <c:v>3.418299999999999</c:v>
                </c:pt>
                <c:pt idx="665">
                  <c:v>3.4214</c:v>
                </c:pt>
                <c:pt idx="666">
                  <c:v>3.4246</c:v>
                </c:pt>
                <c:pt idx="667">
                  <c:v>3.4285</c:v>
                </c:pt>
                <c:pt idx="668">
                  <c:v>3.4331</c:v>
                </c:pt>
                <c:pt idx="669">
                  <c:v>3.4374</c:v>
                </c:pt>
                <c:pt idx="670">
                  <c:v>3.442499999999999</c:v>
                </c:pt>
                <c:pt idx="671">
                  <c:v>3.4485</c:v>
                </c:pt>
                <c:pt idx="672">
                  <c:v>3.454499999999999</c:v>
                </c:pt>
                <c:pt idx="673">
                  <c:v>3.4606</c:v>
                </c:pt>
                <c:pt idx="674">
                  <c:v>3.4666</c:v>
                </c:pt>
                <c:pt idx="675">
                  <c:v>3.4733</c:v>
                </c:pt>
                <c:pt idx="676">
                  <c:v>3.479299999999999</c:v>
                </c:pt>
                <c:pt idx="677">
                  <c:v>3.4857</c:v>
                </c:pt>
                <c:pt idx="678">
                  <c:v>3.4921</c:v>
                </c:pt>
                <c:pt idx="679">
                  <c:v>3.498499999999999</c:v>
                </c:pt>
                <c:pt idx="680">
                  <c:v>3.504</c:v>
                </c:pt>
                <c:pt idx="681">
                  <c:v>3.5084</c:v>
                </c:pt>
                <c:pt idx="682">
                  <c:v>3.5122</c:v>
                </c:pt>
                <c:pt idx="683">
                  <c:v>3.5166</c:v>
                </c:pt>
                <c:pt idx="684">
                  <c:v>3.5207</c:v>
                </c:pt>
                <c:pt idx="685">
                  <c:v>3.5237</c:v>
                </c:pt>
                <c:pt idx="686">
                  <c:v>3.526</c:v>
                </c:pt>
                <c:pt idx="687">
                  <c:v>3.5284</c:v>
                </c:pt>
                <c:pt idx="688">
                  <c:v>3.5301</c:v>
                </c:pt>
                <c:pt idx="689">
                  <c:v>3.531</c:v>
                </c:pt>
                <c:pt idx="690">
                  <c:v>3.531299999999999</c:v>
                </c:pt>
                <c:pt idx="691">
                  <c:v>3.531299999999999</c:v>
                </c:pt>
                <c:pt idx="692">
                  <c:v>3.531</c:v>
                </c:pt>
                <c:pt idx="693">
                  <c:v>3.5299</c:v>
                </c:pt>
                <c:pt idx="694">
                  <c:v>3.5278</c:v>
                </c:pt>
                <c:pt idx="695">
                  <c:v>3.526</c:v>
                </c:pt>
                <c:pt idx="696">
                  <c:v>3.5243</c:v>
                </c:pt>
                <c:pt idx="697">
                  <c:v>3.5219</c:v>
                </c:pt>
                <c:pt idx="698">
                  <c:v>3.519</c:v>
                </c:pt>
                <c:pt idx="699">
                  <c:v>3.5163</c:v>
                </c:pt>
                <c:pt idx="700">
                  <c:v>3.514</c:v>
                </c:pt>
                <c:pt idx="701">
                  <c:v>3.511099999999999</c:v>
                </c:pt>
                <c:pt idx="702">
                  <c:v>3.5076</c:v>
                </c:pt>
                <c:pt idx="703">
                  <c:v>3.5043</c:v>
                </c:pt>
                <c:pt idx="704">
                  <c:v>3.5011</c:v>
                </c:pt>
                <c:pt idx="705">
                  <c:v>3.4979</c:v>
                </c:pt>
                <c:pt idx="706">
                  <c:v>3.494699999999999</c:v>
                </c:pt>
                <c:pt idx="707">
                  <c:v>3.4918</c:v>
                </c:pt>
                <c:pt idx="708">
                  <c:v>3.4898</c:v>
                </c:pt>
                <c:pt idx="709">
                  <c:v>3.4886</c:v>
                </c:pt>
                <c:pt idx="710">
                  <c:v>3.4886</c:v>
                </c:pt>
                <c:pt idx="711">
                  <c:v>3.4895</c:v>
                </c:pt>
                <c:pt idx="712">
                  <c:v>3.4918</c:v>
                </c:pt>
                <c:pt idx="713">
                  <c:v>3.494699999999999</c:v>
                </c:pt>
                <c:pt idx="714">
                  <c:v>3.4979</c:v>
                </c:pt>
                <c:pt idx="715">
                  <c:v>3.502899999999999</c:v>
                </c:pt>
                <c:pt idx="716">
                  <c:v>3.509</c:v>
                </c:pt>
                <c:pt idx="717">
                  <c:v>3.516</c:v>
                </c:pt>
                <c:pt idx="718">
                  <c:v>3.5231</c:v>
                </c:pt>
                <c:pt idx="719">
                  <c:v>3.531299999999999</c:v>
                </c:pt>
                <c:pt idx="720">
                  <c:v>3.5396</c:v>
                </c:pt>
                <c:pt idx="721">
                  <c:v>3.5476</c:v>
                </c:pt>
                <c:pt idx="722">
                  <c:v>3.555299999999999</c:v>
                </c:pt>
                <c:pt idx="723">
                  <c:v>3.5633</c:v>
                </c:pt>
                <c:pt idx="724">
                  <c:v>3.572</c:v>
                </c:pt>
                <c:pt idx="725">
                  <c:v>3.579499999999999</c:v>
                </c:pt>
                <c:pt idx="726">
                  <c:v>3.5864</c:v>
                </c:pt>
                <c:pt idx="727">
                  <c:v>3.5936</c:v>
                </c:pt>
                <c:pt idx="728">
                  <c:v>3.6005</c:v>
                </c:pt>
                <c:pt idx="729">
                  <c:v>3.6062</c:v>
                </c:pt>
                <c:pt idx="730">
                  <c:v>3.6108</c:v>
                </c:pt>
                <c:pt idx="731">
                  <c:v>3.6147</c:v>
                </c:pt>
                <c:pt idx="732">
                  <c:v>3.6187</c:v>
                </c:pt>
                <c:pt idx="733">
                  <c:v>3.622</c:v>
                </c:pt>
                <c:pt idx="734">
                  <c:v>3.6238</c:v>
                </c:pt>
                <c:pt idx="735">
                  <c:v>3.625</c:v>
                </c:pt>
                <c:pt idx="736">
                  <c:v>3.626</c:v>
                </c:pt>
                <c:pt idx="737">
                  <c:v>3.6263</c:v>
                </c:pt>
                <c:pt idx="738">
                  <c:v>3.6253</c:v>
                </c:pt>
                <c:pt idx="739">
                  <c:v>3.6235</c:v>
                </c:pt>
                <c:pt idx="740">
                  <c:v>3.6229</c:v>
                </c:pt>
                <c:pt idx="741">
                  <c:v>3.6238</c:v>
                </c:pt>
                <c:pt idx="742">
                  <c:v>3.6241</c:v>
                </c:pt>
                <c:pt idx="743">
                  <c:v>3.622</c:v>
                </c:pt>
                <c:pt idx="744">
                  <c:v>3.6196</c:v>
                </c:pt>
                <c:pt idx="745">
                  <c:v>3.616499999999999</c:v>
                </c:pt>
                <c:pt idx="746">
                  <c:v>3.612599999999999</c:v>
                </c:pt>
                <c:pt idx="747">
                  <c:v>3.6081</c:v>
                </c:pt>
                <c:pt idx="748">
                  <c:v>3.6032</c:v>
                </c:pt>
                <c:pt idx="749">
                  <c:v>3.5984</c:v>
                </c:pt>
                <c:pt idx="750">
                  <c:v>3.592099999999999</c:v>
                </c:pt>
                <c:pt idx="751">
                  <c:v>3.5855</c:v>
                </c:pt>
                <c:pt idx="752">
                  <c:v>3.5789</c:v>
                </c:pt>
                <c:pt idx="753">
                  <c:v>3.5726</c:v>
                </c:pt>
                <c:pt idx="754">
                  <c:v>3.5663</c:v>
                </c:pt>
                <c:pt idx="755">
                  <c:v>3.5592</c:v>
                </c:pt>
                <c:pt idx="756">
                  <c:v>3.5526</c:v>
                </c:pt>
                <c:pt idx="757">
                  <c:v>3.5458</c:v>
                </c:pt>
                <c:pt idx="758">
                  <c:v>3.539</c:v>
                </c:pt>
                <c:pt idx="759">
                  <c:v>3.5322</c:v>
                </c:pt>
                <c:pt idx="760">
                  <c:v>3.5257</c:v>
                </c:pt>
                <c:pt idx="761">
                  <c:v>3.519299999999999</c:v>
                </c:pt>
                <c:pt idx="762">
                  <c:v>3.5125</c:v>
                </c:pt>
                <c:pt idx="763">
                  <c:v>3.5052</c:v>
                </c:pt>
                <c:pt idx="764">
                  <c:v>3.4988</c:v>
                </c:pt>
                <c:pt idx="765">
                  <c:v>3.492399999999999</c:v>
                </c:pt>
                <c:pt idx="766">
                  <c:v>3.486</c:v>
                </c:pt>
                <c:pt idx="767">
                  <c:v>3.4799</c:v>
                </c:pt>
                <c:pt idx="768">
                  <c:v>3.4741</c:v>
                </c:pt>
                <c:pt idx="769">
                  <c:v>3.4686</c:v>
                </c:pt>
                <c:pt idx="770">
                  <c:v>3.4635</c:v>
                </c:pt>
                <c:pt idx="771">
                  <c:v>3.458299999999999</c:v>
                </c:pt>
                <c:pt idx="772">
                  <c:v>3.454</c:v>
                </c:pt>
                <c:pt idx="773">
                  <c:v>3.45</c:v>
                </c:pt>
                <c:pt idx="774">
                  <c:v>3.4457</c:v>
                </c:pt>
                <c:pt idx="775">
                  <c:v>3.4417</c:v>
                </c:pt>
                <c:pt idx="776">
                  <c:v>3.4379</c:v>
                </c:pt>
                <c:pt idx="777">
                  <c:v>3.4348</c:v>
                </c:pt>
                <c:pt idx="778">
                  <c:v>3.431099999999999</c:v>
                </c:pt>
                <c:pt idx="779">
                  <c:v>3.4274</c:v>
                </c:pt>
                <c:pt idx="780">
                  <c:v>3.4246</c:v>
                </c:pt>
                <c:pt idx="781">
                  <c:v>3.422299999999999</c:v>
                </c:pt>
                <c:pt idx="782">
                  <c:v>3.42</c:v>
                </c:pt>
                <c:pt idx="783">
                  <c:v>3.4172</c:v>
                </c:pt>
                <c:pt idx="784">
                  <c:v>3.414099999999999</c:v>
                </c:pt>
                <c:pt idx="785">
                  <c:v>3.4121</c:v>
                </c:pt>
                <c:pt idx="786">
                  <c:v>3.410699999999999</c:v>
                </c:pt>
                <c:pt idx="787">
                  <c:v>3.4087</c:v>
                </c:pt>
                <c:pt idx="788">
                  <c:v>3.4064</c:v>
                </c:pt>
                <c:pt idx="789">
                  <c:v>3.4047</c:v>
                </c:pt>
                <c:pt idx="790">
                  <c:v>3.4028</c:v>
                </c:pt>
                <c:pt idx="791">
                  <c:v>3.4008</c:v>
                </c:pt>
                <c:pt idx="792">
                  <c:v>3.3988</c:v>
                </c:pt>
                <c:pt idx="793">
                  <c:v>3.3974</c:v>
                </c:pt>
                <c:pt idx="794">
                  <c:v>3.395999999999999</c:v>
                </c:pt>
                <c:pt idx="795">
                  <c:v>3.394</c:v>
                </c:pt>
                <c:pt idx="796">
                  <c:v>3.392599999999999</c:v>
                </c:pt>
                <c:pt idx="797">
                  <c:v>3.391199999999999</c:v>
                </c:pt>
                <c:pt idx="798">
                  <c:v>3.3893</c:v>
                </c:pt>
                <c:pt idx="799">
                  <c:v>3.3876</c:v>
                </c:pt>
                <c:pt idx="800">
                  <c:v>3.3862</c:v>
                </c:pt>
                <c:pt idx="801">
                  <c:v>3.3848</c:v>
                </c:pt>
                <c:pt idx="802">
                  <c:v>3.3831</c:v>
                </c:pt>
                <c:pt idx="803">
                  <c:v>3.3812</c:v>
                </c:pt>
                <c:pt idx="804">
                  <c:v>3.378899999999999</c:v>
                </c:pt>
                <c:pt idx="805">
                  <c:v>3.3772</c:v>
                </c:pt>
                <c:pt idx="806">
                  <c:v>3.375599999999999</c:v>
                </c:pt>
                <c:pt idx="807">
                  <c:v>3.373899999999999</c:v>
                </c:pt>
                <c:pt idx="808">
                  <c:v>3.3719</c:v>
                </c:pt>
                <c:pt idx="809">
                  <c:v>3.3708</c:v>
                </c:pt>
                <c:pt idx="810">
                  <c:v>3.369699999999999</c:v>
                </c:pt>
                <c:pt idx="811">
                  <c:v>3.368</c:v>
                </c:pt>
                <c:pt idx="812">
                  <c:v>3.3664</c:v>
                </c:pt>
                <c:pt idx="813">
                  <c:v>3.3652</c:v>
                </c:pt>
                <c:pt idx="814">
                  <c:v>3.3641</c:v>
                </c:pt>
                <c:pt idx="815">
                  <c:v>3.362699999999999</c:v>
                </c:pt>
                <c:pt idx="816">
                  <c:v>3.3616</c:v>
                </c:pt>
                <c:pt idx="817">
                  <c:v>3.3608</c:v>
                </c:pt>
                <c:pt idx="818">
                  <c:v>3.36</c:v>
                </c:pt>
                <c:pt idx="819">
                  <c:v>3.3589</c:v>
                </c:pt>
                <c:pt idx="820">
                  <c:v>3.3586</c:v>
                </c:pt>
                <c:pt idx="821">
                  <c:v>3.3586</c:v>
                </c:pt>
                <c:pt idx="822">
                  <c:v>3.3589</c:v>
                </c:pt>
                <c:pt idx="823">
                  <c:v>3.3586</c:v>
                </c:pt>
                <c:pt idx="824">
                  <c:v>3.358299999999999</c:v>
                </c:pt>
                <c:pt idx="825">
                  <c:v>3.3591</c:v>
                </c:pt>
                <c:pt idx="826">
                  <c:v>3.3614</c:v>
                </c:pt>
                <c:pt idx="827">
                  <c:v>3.3644</c:v>
                </c:pt>
                <c:pt idx="828">
                  <c:v>3.3675</c:v>
                </c:pt>
                <c:pt idx="829">
                  <c:v>3.3708</c:v>
                </c:pt>
                <c:pt idx="830">
                  <c:v>3.374699999999999</c:v>
                </c:pt>
                <c:pt idx="831">
                  <c:v>3.378899999999999</c:v>
                </c:pt>
                <c:pt idx="832">
                  <c:v>3.3839</c:v>
                </c:pt>
                <c:pt idx="833">
                  <c:v>3.3904</c:v>
                </c:pt>
                <c:pt idx="834">
                  <c:v>3.3974</c:v>
                </c:pt>
                <c:pt idx="835">
                  <c:v>3.4056</c:v>
                </c:pt>
                <c:pt idx="836">
                  <c:v>3.414899999999999</c:v>
                </c:pt>
                <c:pt idx="837">
                  <c:v>3.4246</c:v>
                </c:pt>
                <c:pt idx="838">
                  <c:v>3.434</c:v>
                </c:pt>
                <c:pt idx="839">
                  <c:v>3.4439</c:v>
                </c:pt>
                <c:pt idx="840">
                  <c:v>3.454</c:v>
                </c:pt>
                <c:pt idx="841">
                  <c:v>3.464</c:v>
                </c:pt>
                <c:pt idx="842">
                  <c:v>3.4733</c:v>
                </c:pt>
                <c:pt idx="843">
                  <c:v>3.4814</c:v>
                </c:pt>
                <c:pt idx="844">
                  <c:v>3.4895</c:v>
                </c:pt>
                <c:pt idx="845">
                  <c:v>3.4979</c:v>
                </c:pt>
                <c:pt idx="846">
                  <c:v>3.5064</c:v>
                </c:pt>
                <c:pt idx="847">
                  <c:v>3.5137</c:v>
                </c:pt>
                <c:pt idx="848">
                  <c:v>3.519899999999999</c:v>
                </c:pt>
                <c:pt idx="849">
                  <c:v>3.5257</c:v>
                </c:pt>
                <c:pt idx="850">
                  <c:v>3.531299999999999</c:v>
                </c:pt>
                <c:pt idx="851">
                  <c:v>3.535499999999999</c:v>
                </c:pt>
                <c:pt idx="852">
                  <c:v>3.5396</c:v>
                </c:pt>
                <c:pt idx="853">
                  <c:v>3.5431</c:v>
                </c:pt>
                <c:pt idx="854">
                  <c:v>3.5455</c:v>
                </c:pt>
                <c:pt idx="855">
                  <c:v>3.5479</c:v>
                </c:pt>
                <c:pt idx="856">
                  <c:v>3.5497</c:v>
                </c:pt>
                <c:pt idx="857">
                  <c:v>3.5502</c:v>
                </c:pt>
                <c:pt idx="858">
                  <c:v>3.5497</c:v>
                </c:pt>
                <c:pt idx="859">
                  <c:v>3.5488</c:v>
                </c:pt>
                <c:pt idx="860">
                  <c:v>3.5485</c:v>
                </c:pt>
                <c:pt idx="861">
                  <c:v>3.5494</c:v>
                </c:pt>
                <c:pt idx="862">
                  <c:v>3.5488</c:v>
                </c:pt>
                <c:pt idx="863">
                  <c:v>3.5461</c:v>
                </c:pt>
                <c:pt idx="864">
                  <c:v>3.5431</c:v>
                </c:pt>
                <c:pt idx="865">
                  <c:v>3.542</c:v>
                </c:pt>
                <c:pt idx="866">
                  <c:v>3.5408</c:v>
                </c:pt>
                <c:pt idx="867">
                  <c:v>3.5378</c:v>
                </c:pt>
                <c:pt idx="868">
                  <c:v>3.5334</c:v>
                </c:pt>
                <c:pt idx="869">
                  <c:v>3.5296</c:v>
                </c:pt>
                <c:pt idx="870">
                  <c:v>3.526899999999999</c:v>
                </c:pt>
                <c:pt idx="871">
                  <c:v>3.5237</c:v>
                </c:pt>
                <c:pt idx="872">
                  <c:v>3.519</c:v>
                </c:pt>
                <c:pt idx="873">
                  <c:v>3.514</c:v>
                </c:pt>
                <c:pt idx="874">
                  <c:v>3.5096</c:v>
                </c:pt>
                <c:pt idx="875">
                  <c:v>3.5055</c:v>
                </c:pt>
                <c:pt idx="876">
                  <c:v>3.5005</c:v>
                </c:pt>
                <c:pt idx="877">
                  <c:v>3.495299999999999</c:v>
                </c:pt>
                <c:pt idx="878">
                  <c:v>3.490899999999999</c:v>
                </c:pt>
                <c:pt idx="879">
                  <c:v>3.486</c:v>
                </c:pt>
                <c:pt idx="880">
                  <c:v>3.4808</c:v>
                </c:pt>
                <c:pt idx="881">
                  <c:v>3.4759</c:v>
                </c:pt>
                <c:pt idx="882">
                  <c:v>3.4712</c:v>
                </c:pt>
                <c:pt idx="883">
                  <c:v>3.4666</c:v>
                </c:pt>
                <c:pt idx="884">
                  <c:v>3.4614</c:v>
                </c:pt>
                <c:pt idx="885">
                  <c:v>3.456799999999999</c:v>
                </c:pt>
                <c:pt idx="886">
                  <c:v>3.452799999999999</c:v>
                </c:pt>
                <c:pt idx="887">
                  <c:v>3.4482</c:v>
                </c:pt>
                <c:pt idx="888">
                  <c:v>3.4437</c:v>
                </c:pt>
                <c:pt idx="889">
                  <c:v>3.4397</c:v>
                </c:pt>
                <c:pt idx="890">
                  <c:v>3.4365</c:v>
                </c:pt>
                <c:pt idx="891">
                  <c:v>3.4334</c:v>
                </c:pt>
                <c:pt idx="892">
                  <c:v>3.4294</c:v>
                </c:pt>
                <c:pt idx="893">
                  <c:v>3.4254</c:v>
                </c:pt>
                <c:pt idx="894">
                  <c:v>3.422299999999999</c:v>
                </c:pt>
                <c:pt idx="895">
                  <c:v>3.4195</c:v>
                </c:pt>
                <c:pt idx="896">
                  <c:v>3.4161</c:v>
                </c:pt>
                <c:pt idx="897">
                  <c:v>3.4129</c:v>
                </c:pt>
                <c:pt idx="898">
                  <c:v>3.4112</c:v>
                </c:pt>
                <c:pt idx="899">
                  <c:v>3.411</c:v>
                </c:pt>
                <c:pt idx="900">
                  <c:v>3.410699999999999</c:v>
                </c:pt>
                <c:pt idx="901">
                  <c:v>3.4112</c:v>
                </c:pt>
                <c:pt idx="902">
                  <c:v>3.4138</c:v>
                </c:pt>
                <c:pt idx="903">
                  <c:v>3.4178</c:v>
                </c:pt>
                <c:pt idx="904">
                  <c:v>3.4226</c:v>
                </c:pt>
                <c:pt idx="905">
                  <c:v>3.4285</c:v>
                </c:pt>
                <c:pt idx="906">
                  <c:v>3.4365</c:v>
                </c:pt>
                <c:pt idx="907">
                  <c:v>3.4459</c:v>
                </c:pt>
                <c:pt idx="908">
                  <c:v>3.4563</c:v>
                </c:pt>
                <c:pt idx="909">
                  <c:v>3.4666</c:v>
                </c:pt>
                <c:pt idx="910">
                  <c:v>3.478499999999999</c:v>
                </c:pt>
                <c:pt idx="911">
                  <c:v>3.491499999999999</c:v>
                </c:pt>
                <c:pt idx="912">
                  <c:v>3.5046</c:v>
                </c:pt>
                <c:pt idx="913">
                  <c:v>3.5172</c:v>
                </c:pt>
                <c:pt idx="914">
                  <c:v>3.531</c:v>
                </c:pt>
                <c:pt idx="915">
                  <c:v>3.5452</c:v>
                </c:pt>
                <c:pt idx="916">
                  <c:v>3.5589</c:v>
                </c:pt>
                <c:pt idx="917">
                  <c:v>3.572</c:v>
                </c:pt>
                <c:pt idx="918">
                  <c:v>3.5846</c:v>
                </c:pt>
                <c:pt idx="919">
                  <c:v>3.5966</c:v>
                </c:pt>
                <c:pt idx="920">
                  <c:v>3.6078</c:v>
                </c:pt>
                <c:pt idx="921">
                  <c:v>3.6178</c:v>
                </c:pt>
                <c:pt idx="922">
                  <c:v>3.6269</c:v>
                </c:pt>
                <c:pt idx="923">
                  <c:v>3.635699999999999</c:v>
                </c:pt>
                <c:pt idx="924">
                  <c:v>3.6437</c:v>
                </c:pt>
                <c:pt idx="925">
                  <c:v>3.6498</c:v>
                </c:pt>
                <c:pt idx="926">
                  <c:v>3.6562</c:v>
                </c:pt>
                <c:pt idx="927">
                  <c:v>3.6624</c:v>
                </c:pt>
                <c:pt idx="928">
                  <c:v>3.6667</c:v>
                </c:pt>
                <c:pt idx="929">
                  <c:v>3.6695</c:v>
                </c:pt>
                <c:pt idx="930">
                  <c:v>3.672899999999999</c:v>
                </c:pt>
                <c:pt idx="931">
                  <c:v>3.676</c:v>
                </c:pt>
                <c:pt idx="932">
                  <c:v>3.6781</c:v>
                </c:pt>
                <c:pt idx="933">
                  <c:v>3.6797</c:v>
                </c:pt>
                <c:pt idx="934">
                  <c:v>3.6809</c:v>
                </c:pt>
                <c:pt idx="935">
                  <c:v>3.6815</c:v>
                </c:pt>
                <c:pt idx="936">
                  <c:v>3.6806</c:v>
                </c:pt>
                <c:pt idx="937">
                  <c:v>3.6778</c:v>
                </c:pt>
                <c:pt idx="938">
                  <c:v>3.6747</c:v>
                </c:pt>
                <c:pt idx="939">
                  <c:v>3.672</c:v>
                </c:pt>
                <c:pt idx="940">
                  <c:v>3.6692</c:v>
                </c:pt>
                <c:pt idx="941">
                  <c:v>3.6658</c:v>
                </c:pt>
                <c:pt idx="942">
                  <c:v>3.6612</c:v>
                </c:pt>
                <c:pt idx="943">
                  <c:v>3.655899999999999</c:v>
                </c:pt>
                <c:pt idx="944">
                  <c:v>3.6504</c:v>
                </c:pt>
                <c:pt idx="945">
                  <c:v>3.6437</c:v>
                </c:pt>
                <c:pt idx="946">
                  <c:v>3.6366</c:v>
                </c:pt>
                <c:pt idx="947">
                  <c:v>3.6302</c:v>
                </c:pt>
                <c:pt idx="948">
                  <c:v>3.6235</c:v>
                </c:pt>
                <c:pt idx="949">
                  <c:v>3.6162</c:v>
                </c:pt>
                <c:pt idx="950">
                  <c:v>3.6087</c:v>
                </c:pt>
                <c:pt idx="951">
                  <c:v>3.6017</c:v>
                </c:pt>
                <c:pt idx="952">
                  <c:v>3.5948</c:v>
                </c:pt>
                <c:pt idx="953">
                  <c:v>3.5873</c:v>
                </c:pt>
                <c:pt idx="954">
                  <c:v>3.5798</c:v>
                </c:pt>
                <c:pt idx="955">
                  <c:v>3.5726</c:v>
                </c:pt>
                <c:pt idx="956">
                  <c:v>3.5657</c:v>
                </c:pt>
                <c:pt idx="957">
                  <c:v>3.5586</c:v>
                </c:pt>
                <c:pt idx="958">
                  <c:v>3.551699999999999</c:v>
                </c:pt>
                <c:pt idx="959">
                  <c:v>3.5458</c:v>
                </c:pt>
                <c:pt idx="960">
                  <c:v>3.5396</c:v>
                </c:pt>
                <c:pt idx="961">
                  <c:v>3.5331</c:v>
                </c:pt>
                <c:pt idx="962">
                  <c:v>3.5272</c:v>
                </c:pt>
                <c:pt idx="963">
                  <c:v>3.5216</c:v>
                </c:pt>
                <c:pt idx="964">
                  <c:v>3.516</c:v>
                </c:pt>
                <c:pt idx="965">
                  <c:v>3.5105</c:v>
                </c:pt>
                <c:pt idx="966">
                  <c:v>3.5049</c:v>
                </c:pt>
                <c:pt idx="967">
                  <c:v>3.5</c:v>
                </c:pt>
                <c:pt idx="968">
                  <c:v>3.495899999999999</c:v>
                </c:pt>
                <c:pt idx="969">
                  <c:v>3.4912</c:v>
                </c:pt>
                <c:pt idx="970">
                  <c:v>3.4866</c:v>
                </c:pt>
                <c:pt idx="971">
                  <c:v>3.482499999999999</c:v>
                </c:pt>
                <c:pt idx="972">
                  <c:v>3.478499999999999</c:v>
                </c:pt>
                <c:pt idx="973">
                  <c:v>3.474699999999999</c:v>
                </c:pt>
                <c:pt idx="974">
                  <c:v>3.470699999999999</c:v>
                </c:pt>
                <c:pt idx="975">
                  <c:v>3.4672</c:v>
                </c:pt>
                <c:pt idx="976">
                  <c:v>3.4643</c:v>
                </c:pt>
                <c:pt idx="977">
                  <c:v>3.4609</c:v>
                </c:pt>
                <c:pt idx="978">
                  <c:v>3.4571</c:v>
                </c:pt>
                <c:pt idx="979">
                  <c:v>3.454</c:v>
                </c:pt>
                <c:pt idx="980">
                  <c:v>3.4514</c:v>
                </c:pt>
                <c:pt idx="981">
                  <c:v>3.4482</c:v>
                </c:pt>
                <c:pt idx="982">
                  <c:v>3.4454</c:v>
                </c:pt>
                <c:pt idx="983">
                  <c:v>3.4431</c:v>
                </c:pt>
                <c:pt idx="984">
                  <c:v>3.4414</c:v>
                </c:pt>
                <c:pt idx="985">
                  <c:v>3.439099999999999</c:v>
                </c:pt>
                <c:pt idx="986">
                  <c:v>3.436199999999999</c:v>
                </c:pt>
                <c:pt idx="987">
                  <c:v>3.4342</c:v>
                </c:pt>
                <c:pt idx="988">
                  <c:v>3.4325</c:v>
                </c:pt>
                <c:pt idx="989">
                  <c:v>3.4297</c:v>
                </c:pt>
                <c:pt idx="990">
                  <c:v>3.4268</c:v>
                </c:pt>
                <c:pt idx="991">
                  <c:v>3.4248</c:v>
                </c:pt>
                <c:pt idx="992">
                  <c:v>3.422899999999999</c:v>
                </c:pt>
                <c:pt idx="993">
                  <c:v>3.4203</c:v>
                </c:pt>
                <c:pt idx="994">
                  <c:v>3.4172</c:v>
                </c:pt>
                <c:pt idx="995">
                  <c:v>3.4144</c:v>
                </c:pt>
                <c:pt idx="996">
                  <c:v>3.412399999999999</c:v>
                </c:pt>
                <c:pt idx="997">
                  <c:v>3.410099999999999</c:v>
                </c:pt>
                <c:pt idx="998">
                  <c:v>3.4079</c:v>
                </c:pt>
                <c:pt idx="999">
                  <c:v>3.4064</c:v>
                </c:pt>
                <c:pt idx="1000">
                  <c:v>3.405</c:v>
                </c:pt>
                <c:pt idx="1001">
                  <c:v>3.4036</c:v>
                </c:pt>
                <c:pt idx="1002">
                  <c:v>3.4016</c:v>
                </c:pt>
                <c:pt idx="1003">
                  <c:v>3.4002</c:v>
                </c:pt>
                <c:pt idx="1004">
                  <c:v>3.399099999999999</c:v>
                </c:pt>
                <c:pt idx="1005">
                  <c:v>3.3974</c:v>
                </c:pt>
                <c:pt idx="1006">
                  <c:v>3.3957</c:v>
                </c:pt>
                <c:pt idx="1007">
                  <c:v>3.394299999999999</c:v>
                </c:pt>
                <c:pt idx="1008">
                  <c:v>3.3932</c:v>
                </c:pt>
                <c:pt idx="1009">
                  <c:v>3.3915</c:v>
                </c:pt>
                <c:pt idx="1010">
                  <c:v>3.3898</c:v>
                </c:pt>
                <c:pt idx="1011">
                  <c:v>3.3882</c:v>
                </c:pt>
                <c:pt idx="1012">
                  <c:v>3.387</c:v>
                </c:pt>
                <c:pt idx="1013">
                  <c:v>3.385899999999999</c:v>
                </c:pt>
                <c:pt idx="1014">
                  <c:v>3.3842</c:v>
                </c:pt>
                <c:pt idx="1015">
                  <c:v>3.3828</c:v>
                </c:pt>
                <c:pt idx="1016">
                  <c:v>3.382</c:v>
                </c:pt>
                <c:pt idx="1017">
                  <c:v>3.3812</c:v>
                </c:pt>
                <c:pt idx="1018">
                  <c:v>3.379799999999999</c:v>
                </c:pt>
                <c:pt idx="1019">
                  <c:v>3.3786</c:v>
                </c:pt>
                <c:pt idx="1020">
                  <c:v>3.3778</c:v>
                </c:pt>
                <c:pt idx="1021">
                  <c:v>3.3767</c:v>
                </c:pt>
                <c:pt idx="1022">
                  <c:v>3.375</c:v>
                </c:pt>
                <c:pt idx="1023">
                  <c:v>3.3733</c:v>
                </c:pt>
                <c:pt idx="1024">
                  <c:v>3.3719</c:v>
                </c:pt>
                <c:pt idx="1025">
                  <c:v>3.3708</c:v>
                </c:pt>
                <c:pt idx="1026">
                  <c:v>3.3691</c:v>
                </c:pt>
                <c:pt idx="1027">
                  <c:v>3.3675</c:v>
                </c:pt>
                <c:pt idx="1028">
                  <c:v>3.3664</c:v>
                </c:pt>
                <c:pt idx="1029">
                  <c:v>3.3652</c:v>
                </c:pt>
                <c:pt idx="1030">
                  <c:v>3.3639</c:v>
                </c:pt>
                <c:pt idx="1031">
                  <c:v>3.362499999999999</c:v>
                </c:pt>
                <c:pt idx="1032">
                  <c:v>3.3611</c:v>
                </c:pt>
                <c:pt idx="1033">
                  <c:v>3.36</c:v>
                </c:pt>
                <c:pt idx="1034">
                  <c:v>3.3586</c:v>
                </c:pt>
                <c:pt idx="1035">
                  <c:v>3.3572</c:v>
                </c:pt>
                <c:pt idx="1036">
                  <c:v>3.3561</c:v>
                </c:pt>
                <c:pt idx="1037">
                  <c:v>3.354999999999999</c:v>
                </c:pt>
                <c:pt idx="1038">
                  <c:v>3.353</c:v>
                </c:pt>
                <c:pt idx="1039">
                  <c:v>3.3511</c:v>
                </c:pt>
                <c:pt idx="1040">
                  <c:v>3.349699999999999</c:v>
                </c:pt>
                <c:pt idx="1041">
                  <c:v>3.3486</c:v>
                </c:pt>
                <c:pt idx="1042">
                  <c:v>3.3472</c:v>
                </c:pt>
                <c:pt idx="1043">
                  <c:v>3.3456</c:v>
                </c:pt>
                <c:pt idx="1044">
                  <c:v>3.3447</c:v>
                </c:pt>
                <c:pt idx="1045">
                  <c:v>3.3439</c:v>
                </c:pt>
                <c:pt idx="1046">
                  <c:v>3.3422</c:v>
                </c:pt>
                <c:pt idx="1047">
                  <c:v>3.3403</c:v>
                </c:pt>
                <c:pt idx="1048">
                  <c:v>3.3389</c:v>
                </c:pt>
                <c:pt idx="1049">
                  <c:v>3.338099999999999</c:v>
                </c:pt>
                <c:pt idx="1050">
                  <c:v>3.3367</c:v>
                </c:pt>
                <c:pt idx="1051">
                  <c:v>3.335399999999999</c:v>
                </c:pt>
                <c:pt idx="1052">
                  <c:v>3.334499999999999</c:v>
                </c:pt>
                <c:pt idx="1053">
                  <c:v>3.333699999999999</c:v>
                </c:pt>
                <c:pt idx="1054">
                  <c:v>3.3321</c:v>
                </c:pt>
                <c:pt idx="1055">
                  <c:v>3.330999999999999</c:v>
                </c:pt>
                <c:pt idx="1056">
                  <c:v>3.3307</c:v>
                </c:pt>
                <c:pt idx="1057">
                  <c:v>3.3307</c:v>
                </c:pt>
                <c:pt idx="1058">
                  <c:v>3.329899999999999</c:v>
                </c:pt>
                <c:pt idx="1059">
                  <c:v>3.329</c:v>
                </c:pt>
                <c:pt idx="1060">
                  <c:v>3.329</c:v>
                </c:pt>
                <c:pt idx="1061">
                  <c:v>3.329</c:v>
                </c:pt>
                <c:pt idx="1062">
                  <c:v>3.3279</c:v>
                </c:pt>
                <c:pt idx="1063">
                  <c:v>3.326299999999999</c:v>
                </c:pt>
                <c:pt idx="1064">
                  <c:v>3.3252</c:v>
                </c:pt>
                <c:pt idx="1065">
                  <c:v>3.3249</c:v>
                </c:pt>
                <c:pt idx="1066">
                  <c:v>3.3246</c:v>
                </c:pt>
                <c:pt idx="1067">
                  <c:v>3.3235</c:v>
                </c:pt>
                <c:pt idx="1068">
                  <c:v>3.3222</c:v>
                </c:pt>
                <c:pt idx="1069">
                  <c:v>3.3214</c:v>
                </c:pt>
                <c:pt idx="1070">
                  <c:v>3.3205</c:v>
                </c:pt>
                <c:pt idx="1071">
                  <c:v>3.319399999999999</c:v>
                </c:pt>
                <c:pt idx="1072">
                  <c:v>3.3186</c:v>
                </c:pt>
                <c:pt idx="1073">
                  <c:v>3.318299999999999</c:v>
                </c:pt>
                <c:pt idx="1074">
                  <c:v>3.317499999999999</c:v>
                </c:pt>
                <c:pt idx="1075">
                  <c:v>3.316199999999999</c:v>
                </c:pt>
                <c:pt idx="1076">
                  <c:v>3.315599999999999</c:v>
                </c:pt>
                <c:pt idx="1077">
                  <c:v>3.316399999999999</c:v>
                </c:pt>
                <c:pt idx="1078">
                  <c:v>3.318099999999999</c:v>
                </c:pt>
                <c:pt idx="1079">
                  <c:v>3.318299999999999</c:v>
                </c:pt>
                <c:pt idx="1080">
                  <c:v>3.3172</c:v>
                </c:pt>
                <c:pt idx="1081">
                  <c:v>3.3159</c:v>
                </c:pt>
                <c:pt idx="1082">
                  <c:v>3.3134</c:v>
                </c:pt>
                <c:pt idx="1083">
                  <c:v>3.310099999999999</c:v>
                </c:pt>
                <c:pt idx="1084">
                  <c:v>3.306599999999999</c:v>
                </c:pt>
                <c:pt idx="1085">
                  <c:v>3.3039</c:v>
                </c:pt>
                <c:pt idx="1086">
                  <c:v>3.3025</c:v>
                </c:pt>
                <c:pt idx="1087">
                  <c:v>3.301699999999999</c:v>
                </c:pt>
                <c:pt idx="1088">
                  <c:v>3.302</c:v>
                </c:pt>
                <c:pt idx="1089">
                  <c:v>3.3022</c:v>
                </c:pt>
                <c:pt idx="1090">
                  <c:v>3.302</c:v>
                </c:pt>
                <c:pt idx="1091">
                  <c:v>3.3003</c:v>
                </c:pt>
                <c:pt idx="1092">
                  <c:v>3.2987</c:v>
                </c:pt>
                <c:pt idx="1093">
                  <c:v>3.2979</c:v>
                </c:pt>
                <c:pt idx="1094">
                  <c:v>3.2971</c:v>
                </c:pt>
                <c:pt idx="1095">
                  <c:v>3.2957</c:v>
                </c:pt>
                <c:pt idx="1096">
                  <c:v>3.2944</c:v>
                </c:pt>
                <c:pt idx="1097">
                  <c:v>3.2941</c:v>
                </c:pt>
                <c:pt idx="1098">
                  <c:v>3.2933</c:v>
                </c:pt>
                <c:pt idx="1099">
                  <c:v>3.2922</c:v>
                </c:pt>
                <c:pt idx="1100">
                  <c:v>3.2911</c:v>
                </c:pt>
                <c:pt idx="1101">
                  <c:v>3.2903</c:v>
                </c:pt>
                <c:pt idx="1102">
                  <c:v>3.2898</c:v>
                </c:pt>
                <c:pt idx="1103">
                  <c:v>3.2884</c:v>
                </c:pt>
                <c:pt idx="1104">
                  <c:v>3.2876</c:v>
                </c:pt>
                <c:pt idx="1105">
                  <c:v>3.2873</c:v>
                </c:pt>
                <c:pt idx="1106">
                  <c:v>3.2873</c:v>
                </c:pt>
                <c:pt idx="1107">
                  <c:v>3.2865</c:v>
                </c:pt>
                <c:pt idx="1108">
                  <c:v>3.2854</c:v>
                </c:pt>
                <c:pt idx="1109">
                  <c:v>3.2849</c:v>
                </c:pt>
                <c:pt idx="1110">
                  <c:v>3.2846</c:v>
                </c:pt>
                <c:pt idx="1111">
                  <c:v>3.2841</c:v>
                </c:pt>
                <c:pt idx="1112">
                  <c:v>3.2827</c:v>
                </c:pt>
                <c:pt idx="1113">
                  <c:v>3.2819</c:v>
                </c:pt>
                <c:pt idx="1114">
                  <c:v>3.2819</c:v>
                </c:pt>
                <c:pt idx="1115">
                  <c:v>3.2816</c:v>
                </c:pt>
                <c:pt idx="1116">
                  <c:v>3.2819</c:v>
                </c:pt>
                <c:pt idx="1117">
                  <c:v>3.283</c:v>
                </c:pt>
                <c:pt idx="1118">
                  <c:v>3.2843</c:v>
                </c:pt>
                <c:pt idx="1119">
                  <c:v>3.2857</c:v>
                </c:pt>
                <c:pt idx="1120">
                  <c:v>3.2879</c:v>
                </c:pt>
                <c:pt idx="1121">
                  <c:v>3.2911</c:v>
                </c:pt>
                <c:pt idx="1122">
                  <c:v>3.2954</c:v>
                </c:pt>
                <c:pt idx="1123">
                  <c:v>3.3003</c:v>
                </c:pt>
                <c:pt idx="1124">
                  <c:v>3.3058</c:v>
                </c:pt>
                <c:pt idx="1125">
                  <c:v>3.311799999999999</c:v>
                </c:pt>
                <c:pt idx="1126">
                  <c:v>3.3189</c:v>
                </c:pt>
                <c:pt idx="1127">
                  <c:v>3.3266</c:v>
                </c:pt>
                <c:pt idx="1128">
                  <c:v>3.334799999999999</c:v>
                </c:pt>
                <c:pt idx="1129">
                  <c:v>3.3439</c:v>
                </c:pt>
                <c:pt idx="1130">
                  <c:v>3.354099999999999</c:v>
                </c:pt>
                <c:pt idx="1131">
                  <c:v>3.365</c:v>
                </c:pt>
                <c:pt idx="1132">
                  <c:v>3.375799999999999</c:v>
                </c:pt>
                <c:pt idx="1133">
                  <c:v>3.3876</c:v>
                </c:pt>
                <c:pt idx="1134">
                  <c:v>3.4005</c:v>
                </c:pt>
                <c:pt idx="1135">
                  <c:v>3.4132</c:v>
                </c:pt>
                <c:pt idx="1136">
                  <c:v>3.4254</c:v>
                </c:pt>
                <c:pt idx="1137">
                  <c:v>3.4382</c:v>
                </c:pt>
                <c:pt idx="1138">
                  <c:v>3.4508</c:v>
                </c:pt>
                <c:pt idx="1139">
                  <c:v>3.462</c:v>
                </c:pt>
                <c:pt idx="1140">
                  <c:v>3.472999999999999</c:v>
                </c:pt>
                <c:pt idx="1141">
                  <c:v>3.484</c:v>
                </c:pt>
                <c:pt idx="1142">
                  <c:v>3.495</c:v>
                </c:pt>
                <c:pt idx="1143">
                  <c:v>3.5052</c:v>
                </c:pt>
                <c:pt idx="1144">
                  <c:v>3.5143</c:v>
                </c:pt>
                <c:pt idx="1145">
                  <c:v>3.5237</c:v>
                </c:pt>
                <c:pt idx="1146">
                  <c:v>3.5325</c:v>
                </c:pt>
                <c:pt idx="1147">
                  <c:v>3.5411</c:v>
                </c:pt>
                <c:pt idx="1148">
                  <c:v>3.5491</c:v>
                </c:pt>
                <c:pt idx="1149">
                  <c:v>3.5574</c:v>
                </c:pt>
                <c:pt idx="1150">
                  <c:v>3.5666</c:v>
                </c:pt>
                <c:pt idx="1151">
                  <c:v>3.575899999999999</c:v>
                </c:pt>
                <c:pt idx="1152">
                  <c:v>3.5852</c:v>
                </c:pt>
                <c:pt idx="1153">
                  <c:v>3.5951</c:v>
                </c:pt>
                <c:pt idx="1154">
                  <c:v>3.6053</c:v>
                </c:pt>
                <c:pt idx="1155">
                  <c:v>3.615899999999999</c:v>
                </c:pt>
                <c:pt idx="1156">
                  <c:v>3.626</c:v>
                </c:pt>
                <c:pt idx="1157">
                  <c:v>3.6366</c:v>
                </c:pt>
                <c:pt idx="1158">
                  <c:v>3.6479</c:v>
                </c:pt>
                <c:pt idx="1159">
                  <c:v>3.6593</c:v>
                </c:pt>
                <c:pt idx="1160">
                  <c:v>3.6704</c:v>
                </c:pt>
                <c:pt idx="1161">
                  <c:v>3.6812</c:v>
                </c:pt>
                <c:pt idx="1162">
                  <c:v>3.6924</c:v>
                </c:pt>
                <c:pt idx="1163">
                  <c:v>3.7027</c:v>
                </c:pt>
                <c:pt idx="1164">
                  <c:v>3.7121</c:v>
                </c:pt>
                <c:pt idx="1165">
                  <c:v>3.7209</c:v>
                </c:pt>
                <c:pt idx="1166">
                  <c:v>3.7297</c:v>
                </c:pt>
                <c:pt idx="1167">
                  <c:v>3.7376</c:v>
                </c:pt>
                <c:pt idx="1168">
                  <c:v>3.7436</c:v>
                </c:pt>
                <c:pt idx="1169">
                  <c:v>3.7493</c:v>
                </c:pt>
                <c:pt idx="1170">
                  <c:v>3.7559</c:v>
                </c:pt>
                <c:pt idx="1171">
                  <c:v>3.7623</c:v>
                </c:pt>
                <c:pt idx="1172">
                  <c:v>3.7664</c:v>
                </c:pt>
                <c:pt idx="1173">
                  <c:v>3.7703</c:v>
                </c:pt>
                <c:pt idx="1174">
                  <c:v>3.7735</c:v>
                </c:pt>
                <c:pt idx="1175">
                  <c:v>3.777</c:v>
                </c:pt>
                <c:pt idx="1176">
                  <c:v>3.7802</c:v>
                </c:pt>
                <c:pt idx="1177">
                  <c:v>3.7805</c:v>
                </c:pt>
                <c:pt idx="1178">
                  <c:v>3.7799</c:v>
                </c:pt>
                <c:pt idx="1179">
                  <c:v>3.7792</c:v>
                </c:pt>
                <c:pt idx="1180">
                  <c:v>3.7783</c:v>
                </c:pt>
                <c:pt idx="1181">
                  <c:v>3.7763</c:v>
                </c:pt>
                <c:pt idx="1182">
                  <c:v>3.7744</c:v>
                </c:pt>
                <c:pt idx="1183">
                  <c:v>3.7715</c:v>
                </c:pt>
                <c:pt idx="1184">
                  <c:v>3.7671</c:v>
                </c:pt>
                <c:pt idx="1185">
                  <c:v>3.7617</c:v>
                </c:pt>
                <c:pt idx="1186">
                  <c:v>3.7556</c:v>
                </c:pt>
                <c:pt idx="1187">
                  <c:v>3.7496</c:v>
                </c:pt>
                <c:pt idx="1188">
                  <c:v>3.7439</c:v>
                </c:pt>
                <c:pt idx="1189">
                  <c:v>3.7372</c:v>
                </c:pt>
                <c:pt idx="1190">
                  <c:v>3.7309</c:v>
                </c:pt>
                <c:pt idx="1191">
                  <c:v>3.7246</c:v>
                </c:pt>
                <c:pt idx="1192">
                  <c:v>3.7177</c:v>
                </c:pt>
                <c:pt idx="1193">
                  <c:v>3.7115</c:v>
                </c:pt>
                <c:pt idx="1194">
                  <c:v>3.7061</c:v>
                </c:pt>
                <c:pt idx="1195">
                  <c:v>3.6999</c:v>
                </c:pt>
                <c:pt idx="1196">
                  <c:v>3.6924</c:v>
                </c:pt>
                <c:pt idx="1197">
                  <c:v>3.6859</c:v>
                </c:pt>
                <c:pt idx="1198">
                  <c:v>3.6806</c:v>
                </c:pt>
                <c:pt idx="1199">
                  <c:v>3.6741</c:v>
                </c:pt>
                <c:pt idx="1200">
                  <c:v>3.6655</c:v>
                </c:pt>
                <c:pt idx="1201">
                  <c:v>3.656499999999999</c:v>
                </c:pt>
                <c:pt idx="1202">
                  <c:v>3.6486</c:v>
                </c:pt>
                <c:pt idx="1203">
                  <c:v>3.6409</c:v>
                </c:pt>
                <c:pt idx="1204">
                  <c:v>3.633</c:v>
                </c:pt>
                <c:pt idx="1205">
                  <c:v>3.6247</c:v>
                </c:pt>
                <c:pt idx="1206">
                  <c:v>3.6174</c:v>
                </c:pt>
                <c:pt idx="1207">
                  <c:v>3.6108</c:v>
                </c:pt>
                <c:pt idx="1208">
                  <c:v>3.6035</c:v>
                </c:pt>
                <c:pt idx="1209">
                  <c:v>3.5966</c:v>
                </c:pt>
                <c:pt idx="1210">
                  <c:v>3.59</c:v>
                </c:pt>
                <c:pt idx="1211">
                  <c:v>3.5843</c:v>
                </c:pt>
                <c:pt idx="1212">
                  <c:v>3.5783</c:v>
                </c:pt>
                <c:pt idx="1213">
                  <c:v>3.571699999999999</c:v>
                </c:pt>
                <c:pt idx="1214">
                  <c:v>3.5651</c:v>
                </c:pt>
                <c:pt idx="1215">
                  <c:v>3.559499999999999</c:v>
                </c:pt>
                <c:pt idx="1216">
                  <c:v>3.5538</c:v>
                </c:pt>
                <c:pt idx="1217">
                  <c:v>3.5482</c:v>
                </c:pt>
                <c:pt idx="1218">
                  <c:v>3.5428</c:v>
                </c:pt>
                <c:pt idx="1219">
                  <c:v>3.5381</c:v>
                </c:pt>
                <c:pt idx="1220">
                  <c:v>3.5337</c:v>
                </c:pt>
                <c:pt idx="1221">
                  <c:v>3.5287</c:v>
                </c:pt>
                <c:pt idx="1222">
                  <c:v>3.5243</c:v>
                </c:pt>
                <c:pt idx="1223">
                  <c:v>3.5201</c:v>
                </c:pt>
                <c:pt idx="1224">
                  <c:v>3.5166</c:v>
                </c:pt>
                <c:pt idx="1225">
                  <c:v>3.511899999999999</c:v>
                </c:pt>
                <c:pt idx="1226">
                  <c:v>3.5076</c:v>
                </c:pt>
                <c:pt idx="1227">
                  <c:v>3.5038</c:v>
                </c:pt>
                <c:pt idx="1228">
                  <c:v>3.499699999999999</c:v>
                </c:pt>
                <c:pt idx="1229">
                  <c:v>3.495</c:v>
                </c:pt>
                <c:pt idx="1230">
                  <c:v>3.4912</c:v>
                </c:pt>
                <c:pt idx="1231">
                  <c:v>3.4877</c:v>
                </c:pt>
                <c:pt idx="1232">
                  <c:v>3.4843</c:v>
                </c:pt>
                <c:pt idx="1233">
                  <c:v>3.4811</c:v>
                </c:pt>
                <c:pt idx="1234">
                  <c:v>3.4779</c:v>
                </c:pt>
                <c:pt idx="1235">
                  <c:v>3.475</c:v>
                </c:pt>
                <c:pt idx="1236">
                  <c:v>3.4721</c:v>
                </c:pt>
                <c:pt idx="1237">
                  <c:v>3.4686</c:v>
                </c:pt>
                <c:pt idx="1238">
                  <c:v>3.4655</c:v>
                </c:pt>
                <c:pt idx="1239">
                  <c:v>3.462899999999999</c:v>
                </c:pt>
                <c:pt idx="1240">
                  <c:v>3.46</c:v>
                </c:pt>
                <c:pt idx="1241">
                  <c:v>3.456799999999999</c:v>
                </c:pt>
                <c:pt idx="1242">
                  <c:v>3.454</c:v>
                </c:pt>
                <c:pt idx="1243">
                  <c:v>3.451099999999999</c:v>
                </c:pt>
                <c:pt idx="1244">
                  <c:v>3.4485</c:v>
                </c:pt>
                <c:pt idx="1245">
                  <c:v>3.4457</c:v>
                </c:pt>
                <c:pt idx="1246">
                  <c:v>3.4431</c:v>
                </c:pt>
                <c:pt idx="1247">
                  <c:v>3.4408</c:v>
                </c:pt>
                <c:pt idx="1248">
                  <c:v>3.438499999999999</c:v>
                </c:pt>
                <c:pt idx="1249">
                  <c:v>3.4359</c:v>
                </c:pt>
                <c:pt idx="1250">
                  <c:v>3.434</c:v>
                </c:pt>
                <c:pt idx="1251">
                  <c:v>3.432199999999999</c:v>
                </c:pt>
                <c:pt idx="1252">
                  <c:v>3.430499999999999</c:v>
                </c:pt>
                <c:pt idx="1253">
                  <c:v>3.4285</c:v>
                </c:pt>
                <c:pt idx="1254">
                  <c:v>3.426299999999999</c:v>
                </c:pt>
                <c:pt idx="1255">
                  <c:v>3.4243</c:v>
                </c:pt>
                <c:pt idx="1256">
                  <c:v>3.4226</c:v>
                </c:pt>
                <c:pt idx="1257">
                  <c:v>3.42</c:v>
                </c:pt>
                <c:pt idx="1258">
                  <c:v>3.4172</c:v>
                </c:pt>
                <c:pt idx="1259">
                  <c:v>3.4155</c:v>
                </c:pt>
                <c:pt idx="1260">
                  <c:v>3.4138</c:v>
                </c:pt>
                <c:pt idx="1261">
                  <c:v>3.411799999999999</c:v>
                </c:pt>
                <c:pt idx="1262">
                  <c:v>3.4093</c:v>
                </c:pt>
                <c:pt idx="1263">
                  <c:v>3.4076</c:v>
                </c:pt>
                <c:pt idx="1264">
                  <c:v>3.4062</c:v>
                </c:pt>
                <c:pt idx="1265">
                  <c:v>3.4047</c:v>
                </c:pt>
                <c:pt idx="1266">
                  <c:v>3.4031</c:v>
                </c:pt>
                <c:pt idx="1267">
                  <c:v>3.4016</c:v>
                </c:pt>
                <c:pt idx="1268">
                  <c:v>3.4008</c:v>
                </c:pt>
                <c:pt idx="1269">
                  <c:v>3.399099999999999</c:v>
                </c:pt>
                <c:pt idx="1270">
                  <c:v>3.3974</c:v>
                </c:pt>
                <c:pt idx="1271">
                  <c:v>3.395999999999999</c:v>
                </c:pt>
                <c:pt idx="1272">
                  <c:v>3.394899999999999</c:v>
                </c:pt>
                <c:pt idx="1273">
                  <c:v>3.3938</c:v>
                </c:pt>
                <c:pt idx="1274">
                  <c:v>3.3921</c:v>
                </c:pt>
                <c:pt idx="1275">
                  <c:v>3.3915</c:v>
                </c:pt>
                <c:pt idx="1276">
                  <c:v>3.3921</c:v>
                </c:pt>
                <c:pt idx="1277">
                  <c:v>3.3929</c:v>
                </c:pt>
                <c:pt idx="1278">
                  <c:v>3.3938</c:v>
                </c:pt>
                <c:pt idx="1279">
                  <c:v>3.395999999999999</c:v>
                </c:pt>
                <c:pt idx="1280">
                  <c:v>3.4</c:v>
                </c:pt>
                <c:pt idx="1281">
                  <c:v>3.4042</c:v>
                </c:pt>
                <c:pt idx="1282">
                  <c:v>3.4093</c:v>
                </c:pt>
                <c:pt idx="1283">
                  <c:v>3.4163</c:v>
                </c:pt>
                <c:pt idx="1284">
                  <c:v>3.4246</c:v>
                </c:pt>
                <c:pt idx="1285">
                  <c:v>3.4337</c:v>
                </c:pt>
                <c:pt idx="1286">
                  <c:v>3.4434</c:v>
                </c:pt>
                <c:pt idx="1287">
                  <c:v>3.4548</c:v>
                </c:pt>
                <c:pt idx="1288">
                  <c:v>3.4675</c:v>
                </c:pt>
                <c:pt idx="1289">
                  <c:v>3.4808</c:v>
                </c:pt>
                <c:pt idx="1290">
                  <c:v>3.494699999999999</c:v>
                </c:pt>
                <c:pt idx="1291">
                  <c:v>3.5099</c:v>
                </c:pt>
                <c:pt idx="1292">
                  <c:v>3.5257</c:v>
                </c:pt>
                <c:pt idx="1293">
                  <c:v>3.5417</c:v>
                </c:pt>
                <c:pt idx="1294">
                  <c:v>3.5574</c:v>
                </c:pt>
                <c:pt idx="1295">
                  <c:v>3.5732</c:v>
                </c:pt>
                <c:pt idx="1296">
                  <c:v>3.5891</c:v>
                </c:pt>
                <c:pt idx="1297">
                  <c:v>3.6044</c:v>
                </c:pt>
                <c:pt idx="1298">
                  <c:v>3.619</c:v>
                </c:pt>
                <c:pt idx="1299">
                  <c:v>3.632699999999999</c:v>
                </c:pt>
                <c:pt idx="1300">
                  <c:v>3.6464</c:v>
                </c:pt>
                <c:pt idx="1301">
                  <c:v>3.6587</c:v>
                </c:pt>
                <c:pt idx="1302">
                  <c:v>3.6704</c:v>
                </c:pt>
                <c:pt idx="1303">
                  <c:v>3.6828</c:v>
                </c:pt>
                <c:pt idx="1304">
                  <c:v>3.6946</c:v>
                </c:pt>
                <c:pt idx="1305">
                  <c:v>3.7049</c:v>
                </c:pt>
                <c:pt idx="1306">
                  <c:v>3.7133</c:v>
                </c:pt>
                <c:pt idx="1307">
                  <c:v>3.7199</c:v>
                </c:pt>
                <c:pt idx="1308">
                  <c:v>3.7265</c:v>
                </c:pt>
                <c:pt idx="1309">
                  <c:v>3.7328</c:v>
                </c:pt>
                <c:pt idx="1310">
                  <c:v>3.7372</c:v>
                </c:pt>
                <c:pt idx="1311">
                  <c:v>3.7407</c:v>
                </c:pt>
                <c:pt idx="1312">
                  <c:v>3.7436</c:v>
                </c:pt>
                <c:pt idx="1313">
                  <c:v>3.7455</c:v>
                </c:pt>
                <c:pt idx="1314">
                  <c:v>3.7458</c:v>
                </c:pt>
                <c:pt idx="1315">
                  <c:v>3.7458</c:v>
                </c:pt>
                <c:pt idx="1316">
                  <c:v>3.7448</c:v>
                </c:pt>
                <c:pt idx="1317">
                  <c:v>3.7432</c:v>
                </c:pt>
                <c:pt idx="1318">
                  <c:v>3.741</c:v>
                </c:pt>
                <c:pt idx="1319">
                  <c:v>3.7388</c:v>
                </c:pt>
                <c:pt idx="1320">
                  <c:v>3.736</c:v>
                </c:pt>
                <c:pt idx="1321">
                  <c:v>3.732499999999999</c:v>
                </c:pt>
                <c:pt idx="1322">
                  <c:v>3.7284</c:v>
                </c:pt>
                <c:pt idx="1323">
                  <c:v>3.7234</c:v>
                </c:pt>
                <c:pt idx="1324">
                  <c:v>3.719</c:v>
                </c:pt>
                <c:pt idx="1325">
                  <c:v>3.7149</c:v>
                </c:pt>
                <c:pt idx="1326">
                  <c:v>3.7099</c:v>
                </c:pt>
                <c:pt idx="1327">
                  <c:v>3.7043</c:v>
                </c:pt>
                <c:pt idx="1328">
                  <c:v>3.698</c:v>
                </c:pt>
                <c:pt idx="1329">
                  <c:v>3.6915</c:v>
                </c:pt>
                <c:pt idx="1330">
                  <c:v>3.6843</c:v>
                </c:pt>
                <c:pt idx="1331">
                  <c:v>3.6766</c:v>
                </c:pt>
                <c:pt idx="1332">
                  <c:v>3.6698</c:v>
                </c:pt>
                <c:pt idx="1333">
                  <c:v>3.6633</c:v>
                </c:pt>
                <c:pt idx="1334">
                  <c:v>3.6562</c:v>
                </c:pt>
                <c:pt idx="1335">
                  <c:v>3.6489</c:v>
                </c:pt>
                <c:pt idx="1336">
                  <c:v>3.6421</c:v>
                </c:pt>
                <c:pt idx="1337">
                  <c:v>3.635699999999999</c:v>
                </c:pt>
                <c:pt idx="1338">
                  <c:v>3.629</c:v>
                </c:pt>
                <c:pt idx="1339">
                  <c:v>3.6223</c:v>
                </c:pt>
                <c:pt idx="1340">
                  <c:v>3.615899999999999</c:v>
                </c:pt>
                <c:pt idx="1341">
                  <c:v>3.6102</c:v>
                </c:pt>
                <c:pt idx="1342">
                  <c:v>3.6038</c:v>
                </c:pt>
                <c:pt idx="1343">
                  <c:v>3.5969</c:v>
                </c:pt>
                <c:pt idx="1344">
                  <c:v>3.5909</c:v>
                </c:pt>
                <c:pt idx="1345">
                  <c:v>3.5855</c:v>
                </c:pt>
                <c:pt idx="1346">
                  <c:v>3.5801</c:v>
                </c:pt>
                <c:pt idx="1347">
                  <c:v>3.5747</c:v>
                </c:pt>
                <c:pt idx="1348">
                  <c:v>3.569</c:v>
                </c:pt>
                <c:pt idx="1349">
                  <c:v>3.5636</c:v>
                </c:pt>
                <c:pt idx="1350">
                  <c:v>3.5586</c:v>
                </c:pt>
                <c:pt idx="1351">
                  <c:v>3.5541</c:v>
                </c:pt>
                <c:pt idx="1352">
                  <c:v>3.5497</c:v>
                </c:pt>
                <c:pt idx="1353">
                  <c:v>3.5455</c:v>
                </c:pt>
                <c:pt idx="1354">
                  <c:v>3.5408</c:v>
                </c:pt>
                <c:pt idx="1355">
                  <c:v>3.5358</c:v>
                </c:pt>
                <c:pt idx="1356">
                  <c:v>3.5316</c:v>
                </c:pt>
                <c:pt idx="1357">
                  <c:v>3.5272</c:v>
                </c:pt>
                <c:pt idx="1358">
                  <c:v>3.5228</c:v>
                </c:pt>
                <c:pt idx="1359">
                  <c:v>3.5184</c:v>
                </c:pt>
                <c:pt idx="1360">
                  <c:v>3.5146</c:v>
                </c:pt>
                <c:pt idx="1361">
                  <c:v>3.511099999999999</c:v>
                </c:pt>
                <c:pt idx="1362">
                  <c:v>3.5073</c:v>
                </c:pt>
                <c:pt idx="1363">
                  <c:v>3.5038</c:v>
                </c:pt>
                <c:pt idx="1364">
                  <c:v>3.5003</c:v>
                </c:pt>
                <c:pt idx="1365">
                  <c:v>3.496999999999999</c:v>
                </c:pt>
                <c:pt idx="1366">
                  <c:v>3.4936</c:v>
                </c:pt>
                <c:pt idx="1367">
                  <c:v>3.4904</c:v>
                </c:pt>
                <c:pt idx="1368">
                  <c:v>3.4872</c:v>
                </c:pt>
                <c:pt idx="1369">
                  <c:v>3.4846</c:v>
                </c:pt>
                <c:pt idx="1370">
                  <c:v>3.4814</c:v>
                </c:pt>
                <c:pt idx="1371">
                  <c:v>3.4779</c:v>
                </c:pt>
                <c:pt idx="1372">
                  <c:v>3.474699999999999</c:v>
                </c:pt>
                <c:pt idx="1373">
                  <c:v>3.4721</c:v>
                </c:pt>
                <c:pt idx="1374">
                  <c:v>3.4695</c:v>
                </c:pt>
                <c:pt idx="1375">
                  <c:v>3.466899999999999</c:v>
                </c:pt>
                <c:pt idx="1376">
                  <c:v>3.464</c:v>
                </c:pt>
                <c:pt idx="1377">
                  <c:v>3.4617</c:v>
                </c:pt>
                <c:pt idx="1378">
                  <c:v>3.4603</c:v>
                </c:pt>
                <c:pt idx="1379">
                  <c:v>3.458</c:v>
                </c:pt>
                <c:pt idx="1380">
                  <c:v>3.4563</c:v>
                </c:pt>
                <c:pt idx="1381">
                  <c:v>3.4548</c:v>
                </c:pt>
                <c:pt idx="1382">
                  <c:v>3.4534</c:v>
                </c:pt>
                <c:pt idx="1383">
                  <c:v>3.4517</c:v>
                </c:pt>
                <c:pt idx="1384">
                  <c:v>3.4502</c:v>
                </c:pt>
                <c:pt idx="1385">
                  <c:v>3.4491</c:v>
                </c:pt>
                <c:pt idx="1386">
                  <c:v>3.4477</c:v>
                </c:pt>
                <c:pt idx="1387">
                  <c:v>3.4459</c:v>
                </c:pt>
                <c:pt idx="1388">
                  <c:v>3.4442</c:v>
                </c:pt>
                <c:pt idx="1389">
                  <c:v>3.4437</c:v>
                </c:pt>
                <c:pt idx="1390">
                  <c:v>3.4431</c:v>
                </c:pt>
                <c:pt idx="1391">
                  <c:v>3.4419</c:v>
                </c:pt>
                <c:pt idx="1392">
                  <c:v>3.4408</c:v>
                </c:pt>
                <c:pt idx="1393">
                  <c:v>3.4397</c:v>
                </c:pt>
                <c:pt idx="1394">
                  <c:v>3.439099999999999</c:v>
                </c:pt>
                <c:pt idx="1395">
                  <c:v>3.438499999999999</c:v>
                </c:pt>
                <c:pt idx="1396">
                  <c:v>3.4371</c:v>
                </c:pt>
                <c:pt idx="1397">
                  <c:v>3.4359</c:v>
                </c:pt>
                <c:pt idx="1398">
                  <c:v>3.4348</c:v>
                </c:pt>
                <c:pt idx="1399">
                  <c:v>3.4334</c:v>
                </c:pt>
                <c:pt idx="1400">
                  <c:v>3.431999999999999</c:v>
                </c:pt>
                <c:pt idx="1401">
                  <c:v>3.430299999999999</c:v>
                </c:pt>
                <c:pt idx="1402">
                  <c:v>3.4288</c:v>
                </c:pt>
                <c:pt idx="1403">
                  <c:v>3.4274</c:v>
                </c:pt>
                <c:pt idx="1404">
                  <c:v>3.4257</c:v>
                </c:pt>
                <c:pt idx="1405">
                  <c:v>3.4246</c:v>
                </c:pt>
                <c:pt idx="1406">
                  <c:v>3.4237</c:v>
                </c:pt>
                <c:pt idx="1407">
                  <c:v>3.422</c:v>
                </c:pt>
                <c:pt idx="1408">
                  <c:v>3.4203</c:v>
                </c:pt>
                <c:pt idx="1409">
                  <c:v>3.4192</c:v>
                </c:pt>
                <c:pt idx="1410">
                  <c:v>3.418</c:v>
                </c:pt>
                <c:pt idx="1411">
                  <c:v>3.4163</c:v>
                </c:pt>
                <c:pt idx="1412">
                  <c:v>3.4146</c:v>
                </c:pt>
                <c:pt idx="1413">
                  <c:v>3.4135</c:v>
                </c:pt>
                <c:pt idx="1414">
                  <c:v>3.412399999999999</c:v>
                </c:pt>
                <c:pt idx="1415">
                  <c:v>3.411</c:v>
                </c:pt>
                <c:pt idx="1416">
                  <c:v>3.409</c:v>
                </c:pt>
                <c:pt idx="1417">
                  <c:v>3.407</c:v>
                </c:pt>
                <c:pt idx="1418">
                  <c:v>3.405899999999999</c:v>
                </c:pt>
                <c:pt idx="1419">
                  <c:v>3.4042</c:v>
                </c:pt>
                <c:pt idx="1420">
                  <c:v>3.4022</c:v>
                </c:pt>
                <c:pt idx="1421">
                  <c:v>3.4005</c:v>
                </c:pt>
                <c:pt idx="1422">
                  <c:v>3.399399999999999</c:v>
                </c:pt>
                <c:pt idx="1423">
                  <c:v>3.397699999999999</c:v>
                </c:pt>
                <c:pt idx="1424">
                  <c:v>3.395999999999999</c:v>
                </c:pt>
                <c:pt idx="1425">
                  <c:v>3.394299999999999</c:v>
                </c:pt>
                <c:pt idx="1426">
                  <c:v>3.3932</c:v>
                </c:pt>
                <c:pt idx="1427">
                  <c:v>3.3915</c:v>
                </c:pt>
                <c:pt idx="1428">
                  <c:v>3.3898</c:v>
                </c:pt>
                <c:pt idx="1429">
                  <c:v>3.3887</c:v>
                </c:pt>
                <c:pt idx="1430">
                  <c:v>3.3879</c:v>
                </c:pt>
                <c:pt idx="1431">
                  <c:v>3.387</c:v>
                </c:pt>
                <c:pt idx="1432">
                  <c:v>3.3854</c:v>
                </c:pt>
                <c:pt idx="1433">
                  <c:v>3.3842</c:v>
                </c:pt>
                <c:pt idx="1434">
                  <c:v>3.3839</c:v>
                </c:pt>
                <c:pt idx="1435">
                  <c:v>3.3839</c:v>
                </c:pt>
                <c:pt idx="1436">
                  <c:v>3.3831</c:v>
                </c:pt>
                <c:pt idx="1437">
                  <c:v>3.382499999999999</c:v>
                </c:pt>
                <c:pt idx="1438">
                  <c:v>3.382499999999999</c:v>
                </c:pt>
                <c:pt idx="1439">
                  <c:v>3.382499999999999</c:v>
                </c:pt>
                <c:pt idx="1440">
                  <c:v>3.382499999999999</c:v>
                </c:pt>
                <c:pt idx="1441">
                  <c:v>3.382299999999999</c:v>
                </c:pt>
                <c:pt idx="1442">
                  <c:v>3.3828</c:v>
                </c:pt>
                <c:pt idx="1443">
                  <c:v>3.3828</c:v>
                </c:pt>
                <c:pt idx="1444">
                  <c:v>3.3828</c:v>
                </c:pt>
                <c:pt idx="1445">
                  <c:v>3.3828</c:v>
                </c:pt>
                <c:pt idx="1446">
                  <c:v>3.3828</c:v>
                </c:pt>
                <c:pt idx="1447">
                  <c:v>3.382499999999999</c:v>
                </c:pt>
                <c:pt idx="1448">
                  <c:v>3.382</c:v>
                </c:pt>
                <c:pt idx="1449">
                  <c:v>3.3814</c:v>
                </c:pt>
                <c:pt idx="1450">
                  <c:v>3.381699999999999</c:v>
                </c:pt>
                <c:pt idx="1451">
                  <c:v>3.382299999999999</c:v>
                </c:pt>
                <c:pt idx="1452">
                  <c:v>3.382299999999999</c:v>
                </c:pt>
                <c:pt idx="1453">
                  <c:v>3.382</c:v>
                </c:pt>
                <c:pt idx="1454">
                  <c:v>3.382299999999999</c:v>
                </c:pt>
                <c:pt idx="1455">
                  <c:v>3.382299999999999</c:v>
                </c:pt>
                <c:pt idx="1456">
                  <c:v>3.382</c:v>
                </c:pt>
                <c:pt idx="1457">
                  <c:v>3.382</c:v>
                </c:pt>
                <c:pt idx="1458">
                  <c:v>3.382299999999999</c:v>
                </c:pt>
                <c:pt idx="1459">
                  <c:v>3.382</c:v>
                </c:pt>
                <c:pt idx="1460">
                  <c:v>3.3812</c:v>
                </c:pt>
                <c:pt idx="1461">
                  <c:v>3.3806</c:v>
                </c:pt>
                <c:pt idx="1462">
                  <c:v>3.38</c:v>
                </c:pt>
                <c:pt idx="1463">
                  <c:v>3.379199999999999</c:v>
                </c:pt>
                <c:pt idx="1464">
                  <c:v>3.378099999999999</c:v>
                </c:pt>
                <c:pt idx="1465">
                  <c:v>3.3772</c:v>
                </c:pt>
                <c:pt idx="1466">
                  <c:v>3.3767</c:v>
                </c:pt>
                <c:pt idx="1467">
                  <c:v>3.376399999999999</c:v>
                </c:pt>
                <c:pt idx="1468">
                  <c:v>3.3753</c:v>
                </c:pt>
                <c:pt idx="1469">
                  <c:v>3.3742</c:v>
                </c:pt>
                <c:pt idx="1470">
                  <c:v>3.373</c:v>
                </c:pt>
                <c:pt idx="1471">
                  <c:v>3.3719</c:v>
                </c:pt>
                <c:pt idx="1472">
                  <c:v>3.3708</c:v>
                </c:pt>
                <c:pt idx="1473">
                  <c:v>3.3694</c:v>
                </c:pt>
                <c:pt idx="1474">
                  <c:v>3.368</c:v>
                </c:pt>
                <c:pt idx="1475">
                  <c:v>3.3666</c:v>
                </c:pt>
                <c:pt idx="1476">
                  <c:v>3.365</c:v>
                </c:pt>
                <c:pt idx="1477">
                  <c:v>3.362699999999999</c:v>
                </c:pt>
                <c:pt idx="1478">
                  <c:v>3.3608</c:v>
                </c:pt>
                <c:pt idx="1479">
                  <c:v>3.3597</c:v>
                </c:pt>
                <c:pt idx="1480">
                  <c:v>3.358</c:v>
                </c:pt>
                <c:pt idx="1481">
                  <c:v>3.3561</c:v>
                </c:pt>
                <c:pt idx="1482">
                  <c:v>3.354699999999999</c:v>
                </c:pt>
                <c:pt idx="1483">
                  <c:v>3.353899999999999</c:v>
                </c:pt>
                <c:pt idx="1484">
                  <c:v>3.3525</c:v>
                </c:pt>
                <c:pt idx="1485">
                  <c:v>3.350299999999999</c:v>
                </c:pt>
                <c:pt idx="1486">
                  <c:v>3.3486</c:v>
                </c:pt>
                <c:pt idx="1487">
                  <c:v>3.3478</c:v>
                </c:pt>
                <c:pt idx="1488">
                  <c:v>3.346099999999999</c:v>
                </c:pt>
                <c:pt idx="1489">
                  <c:v>3.3442</c:v>
                </c:pt>
                <c:pt idx="1490">
                  <c:v>3.342499999999999</c:v>
                </c:pt>
                <c:pt idx="1491">
                  <c:v>3.3406</c:v>
                </c:pt>
                <c:pt idx="1492">
                  <c:v>3.338699999999999</c:v>
                </c:pt>
                <c:pt idx="1493">
                  <c:v>3.3367</c:v>
                </c:pt>
                <c:pt idx="1494">
                  <c:v>3.334799999999999</c:v>
                </c:pt>
                <c:pt idx="1495">
                  <c:v>3.3334</c:v>
                </c:pt>
                <c:pt idx="1496">
                  <c:v>3.3321</c:v>
                </c:pt>
                <c:pt idx="1497">
                  <c:v>3.3304</c:v>
                </c:pt>
                <c:pt idx="1498">
                  <c:v>3.329299999999999</c:v>
                </c:pt>
                <c:pt idx="1499">
                  <c:v>3.3288</c:v>
                </c:pt>
                <c:pt idx="1500">
                  <c:v>3.3285</c:v>
                </c:pt>
                <c:pt idx="1501">
                  <c:v>3.3285</c:v>
                </c:pt>
                <c:pt idx="1502">
                  <c:v>3.329899999999999</c:v>
                </c:pt>
                <c:pt idx="1503">
                  <c:v>3.332599999999999</c:v>
                </c:pt>
                <c:pt idx="1504">
                  <c:v>3.3359</c:v>
                </c:pt>
                <c:pt idx="1505">
                  <c:v>3.3395</c:v>
                </c:pt>
                <c:pt idx="1506">
                  <c:v>3.3445</c:v>
                </c:pt>
                <c:pt idx="1507">
                  <c:v>3.351399999999999</c:v>
                </c:pt>
                <c:pt idx="1508">
                  <c:v>3.3589</c:v>
                </c:pt>
                <c:pt idx="1509">
                  <c:v>3.3666</c:v>
                </c:pt>
                <c:pt idx="1510">
                  <c:v>3.375799999999999</c:v>
                </c:pt>
                <c:pt idx="1511">
                  <c:v>3.385899999999999</c:v>
                </c:pt>
                <c:pt idx="1512">
                  <c:v>3.396599999999999</c:v>
                </c:pt>
                <c:pt idx="1513">
                  <c:v>3.407</c:v>
                </c:pt>
                <c:pt idx="1514">
                  <c:v>3.418</c:v>
                </c:pt>
                <c:pt idx="1515">
                  <c:v>3.430299999999999</c:v>
                </c:pt>
                <c:pt idx="1516">
                  <c:v>3.442499999999999</c:v>
                </c:pt>
                <c:pt idx="1517">
                  <c:v>3.454299999999999</c:v>
                </c:pt>
                <c:pt idx="1518">
                  <c:v>3.466299999999999</c:v>
                </c:pt>
                <c:pt idx="1519">
                  <c:v>3.478499999999999</c:v>
                </c:pt>
                <c:pt idx="1520">
                  <c:v>3.4901</c:v>
                </c:pt>
                <c:pt idx="1521">
                  <c:v>3.5005</c:v>
                </c:pt>
                <c:pt idx="1522">
                  <c:v>3.5108</c:v>
                </c:pt>
                <c:pt idx="1523">
                  <c:v>3.5207</c:v>
                </c:pt>
                <c:pt idx="1524">
                  <c:v>3.5301</c:v>
                </c:pt>
                <c:pt idx="1525">
                  <c:v>3.5387</c:v>
                </c:pt>
                <c:pt idx="1526">
                  <c:v>3.5467</c:v>
                </c:pt>
                <c:pt idx="1527">
                  <c:v>3.5547</c:v>
                </c:pt>
                <c:pt idx="1528">
                  <c:v>3.5615</c:v>
                </c:pt>
                <c:pt idx="1529">
                  <c:v>3.5678</c:v>
                </c:pt>
                <c:pt idx="1530">
                  <c:v>3.5738</c:v>
                </c:pt>
                <c:pt idx="1531">
                  <c:v>3.5798</c:v>
                </c:pt>
                <c:pt idx="1532">
                  <c:v>3.5858</c:v>
                </c:pt>
                <c:pt idx="1533">
                  <c:v>3.5903</c:v>
                </c:pt>
                <c:pt idx="1534">
                  <c:v>3.5939</c:v>
                </c:pt>
                <c:pt idx="1535">
                  <c:v>3.5966</c:v>
                </c:pt>
                <c:pt idx="1536">
                  <c:v>3.5981</c:v>
                </c:pt>
                <c:pt idx="1537">
                  <c:v>3.599</c:v>
                </c:pt>
                <c:pt idx="1538">
                  <c:v>3.5996</c:v>
                </c:pt>
                <c:pt idx="1539">
                  <c:v>3.6008</c:v>
                </c:pt>
                <c:pt idx="1540">
                  <c:v>3.6017</c:v>
                </c:pt>
                <c:pt idx="1541">
                  <c:v>3.6014</c:v>
                </c:pt>
                <c:pt idx="1542">
                  <c:v>3.6011</c:v>
                </c:pt>
                <c:pt idx="1543">
                  <c:v>3.6005</c:v>
                </c:pt>
                <c:pt idx="1544">
                  <c:v>3.599299999999999</c:v>
                </c:pt>
                <c:pt idx="1545">
                  <c:v>3.5966</c:v>
                </c:pt>
                <c:pt idx="1546">
                  <c:v>3.5942</c:v>
                </c:pt>
                <c:pt idx="1547">
                  <c:v>3.5918</c:v>
                </c:pt>
                <c:pt idx="1548">
                  <c:v>3.5882</c:v>
                </c:pt>
                <c:pt idx="1549">
                  <c:v>3.5837</c:v>
                </c:pt>
                <c:pt idx="1550">
                  <c:v>3.5792</c:v>
                </c:pt>
                <c:pt idx="1551">
                  <c:v>3.575</c:v>
                </c:pt>
                <c:pt idx="1552">
                  <c:v>3.5705</c:v>
                </c:pt>
                <c:pt idx="1553">
                  <c:v>3.5654</c:v>
                </c:pt>
                <c:pt idx="1554">
                  <c:v>3.5601</c:v>
                </c:pt>
                <c:pt idx="1555">
                  <c:v>3.555</c:v>
                </c:pt>
                <c:pt idx="1556">
                  <c:v>3.55</c:v>
                </c:pt>
                <c:pt idx="1557">
                  <c:v>3.5443</c:v>
                </c:pt>
                <c:pt idx="1558">
                  <c:v>3.5384</c:v>
                </c:pt>
                <c:pt idx="1559">
                  <c:v>3.532799999999999</c:v>
                </c:pt>
                <c:pt idx="1560">
                  <c:v>3.5278</c:v>
                </c:pt>
                <c:pt idx="1561">
                  <c:v>3.5219</c:v>
                </c:pt>
                <c:pt idx="1562">
                  <c:v>3.516</c:v>
                </c:pt>
                <c:pt idx="1563">
                  <c:v>3.5108</c:v>
                </c:pt>
                <c:pt idx="1564">
                  <c:v>3.5055</c:v>
                </c:pt>
                <c:pt idx="1565">
                  <c:v>3.5</c:v>
                </c:pt>
                <c:pt idx="1566">
                  <c:v>3.4941</c:v>
                </c:pt>
                <c:pt idx="1567">
                  <c:v>3.4889</c:v>
                </c:pt>
                <c:pt idx="1568">
                  <c:v>3.4846</c:v>
                </c:pt>
                <c:pt idx="1569">
                  <c:v>3.4799</c:v>
                </c:pt>
                <c:pt idx="1570">
                  <c:v>3.475</c:v>
                </c:pt>
                <c:pt idx="1571">
                  <c:v>3.4701</c:v>
                </c:pt>
                <c:pt idx="1572">
                  <c:v>3.466</c:v>
                </c:pt>
                <c:pt idx="1573">
                  <c:v>3.4617</c:v>
                </c:pt>
                <c:pt idx="1574">
                  <c:v>3.4571</c:v>
                </c:pt>
                <c:pt idx="1575">
                  <c:v>3.4531</c:v>
                </c:pt>
                <c:pt idx="1576">
                  <c:v>3.4497</c:v>
                </c:pt>
                <c:pt idx="1577">
                  <c:v>3.4451</c:v>
                </c:pt>
                <c:pt idx="1578">
                  <c:v>3.4405</c:v>
                </c:pt>
                <c:pt idx="1579">
                  <c:v>3.436799999999999</c:v>
                </c:pt>
                <c:pt idx="1580">
                  <c:v>3.4337</c:v>
                </c:pt>
                <c:pt idx="1581">
                  <c:v>3.430299999999999</c:v>
                </c:pt>
                <c:pt idx="1582">
                  <c:v>3.4266</c:v>
                </c:pt>
                <c:pt idx="1583">
                  <c:v>3.4231</c:v>
                </c:pt>
                <c:pt idx="1584">
                  <c:v>3.4206</c:v>
                </c:pt>
                <c:pt idx="1585">
                  <c:v>3.4175</c:v>
                </c:pt>
                <c:pt idx="1586">
                  <c:v>3.4135</c:v>
                </c:pt>
                <c:pt idx="1587">
                  <c:v>3.4098</c:v>
                </c:pt>
                <c:pt idx="1588">
                  <c:v>3.4064</c:v>
                </c:pt>
                <c:pt idx="1589">
                  <c:v>3.4036</c:v>
                </c:pt>
                <c:pt idx="1590">
                  <c:v>3.4008</c:v>
                </c:pt>
                <c:pt idx="1591">
                  <c:v>3.3971</c:v>
                </c:pt>
                <c:pt idx="1592">
                  <c:v>3.3935</c:v>
                </c:pt>
                <c:pt idx="1593">
                  <c:v>3.390099999999999</c:v>
                </c:pt>
                <c:pt idx="1594">
                  <c:v>3.385899999999999</c:v>
                </c:pt>
                <c:pt idx="1595">
                  <c:v>3.378899999999999</c:v>
                </c:pt>
                <c:pt idx="1596">
                  <c:v>3.3761</c:v>
                </c:pt>
                <c:pt idx="1597">
                  <c:v>3.3834</c:v>
                </c:pt>
                <c:pt idx="1598">
                  <c:v>3.3884</c:v>
                </c:pt>
                <c:pt idx="1599">
                  <c:v>3.3862</c:v>
                </c:pt>
                <c:pt idx="1600">
                  <c:v>3.386499999999999</c:v>
                </c:pt>
                <c:pt idx="1601">
                  <c:v>3.3887</c:v>
                </c:pt>
                <c:pt idx="1602">
                  <c:v>3.3915</c:v>
                </c:pt>
                <c:pt idx="1603">
                  <c:v>3.394299999999999</c:v>
                </c:pt>
                <c:pt idx="1604">
                  <c:v>3.395199999999999</c:v>
                </c:pt>
                <c:pt idx="1605">
                  <c:v>3.3957</c:v>
                </c:pt>
                <c:pt idx="1606">
                  <c:v>3.3932</c:v>
                </c:pt>
                <c:pt idx="1607">
                  <c:v>3.387</c:v>
                </c:pt>
                <c:pt idx="1608">
                  <c:v>3.38</c:v>
                </c:pt>
                <c:pt idx="1609">
                  <c:v>3.375</c:v>
                </c:pt>
                <c:pt idx="1610">
                  <c:v>3.370499999999999</c:v>
                </c:pt>
                <c:pt idx="1611">
                  <c:v>3.3666</c:v>
                </c:pt>
                <c:pt idx="1612">
                  <c:v>3.3652</c:v>
                </c:pt>
                <c:pt idx="1613">
                  <c:v>3.365</c:v>
                </c:pt>
                <c:pt idx="1614">
                  <c:v>3.3608</c:v>
                </c:pt>
                <c:pt idx="1615">
                  <c:v>3.354999999999999</c:v>
                </c:pt>
                <c:pt idx="1616">
                  <c:v>3.351599999999999</c:v>
                </c:pt>
                <c:pt idx="1617">
                  <c:v>3.3511</c:v>
                </c:pt>
                <c:pt idx="1618">
                  <c:v>3.350499999999999</c:v>
                </c:pt>
                <c:pt idx="1619">
                  <c:v>3.3492</c:v>
                </c:pt>
                <c:pt idx="1620">
                  <c:v>3.3469</c:v>
                </c:pt>
                <c:pt idx="1621">
                  <c:v>3.3442</c:v>
                </c:pt>
                <c:pt idx="1622">
                  <c:v>3.3414</c:v>
                </c:pt>
                <c:pt idx="1623">
                  <c:v>3.339199999999999</c:v>
                </c:pt>
                <c:pt idx="1624">
                  <c:v>3.3384</c:v>
                </c:pt>
                <c:pt idx="1625">
                  <c:v>3.338099999999999</c:v>
                </c:pt>
                <c:pt idx="1626">
                  <c:v>3.337</c:v>
                </c:pt>
                <c:pt idx="1627">
                  <c:v>3.335399999999999</c:v>
                </c:pt>
                <c:pt idx="1628">
                  <c:v>3.3334</c:v>
                </c:pt>
                <c:pt idx="1629">
                  <c:v>3.3315</c:v>
                </c:pt>
                <c:pt idx="1630">
                  <c:v>3.329899999999999</c:v>
                </c:pt>
                <c:pt idx="1631">
                  <c:v>3.3282</c:v>
                </c:pt>
                <c:pt idx="1632">
                  <c:v>3.326299999999999</c:v>
                </c:pt>
                <c:pt idx="1633">
                  <c:v>3.3238</c:v>
                </c:pt>
                <c:pt idx="1634">
                  <c:v>3.321899999999999</c:v>
                </c:pt>
                <c:pt idx="1635">
                  <c:v>3.3205</c:v>
                </c:pt>
                <c:pt idx="1636">
                  <c:v>3.3203</c:v>
                </c:pt>
                <c:pt idx="1637">
                  <c:v>3.3189</c:v>
                </c:pt>
                <c:pt idx="1638">
                  <c:v>3.316199999999999</c:v>
                </c:pt>
                <c:pt idx="1639">
                  <c:v>3.312899999999999</c:v>
                </c:pt>
                <c:pt idx="1640">
                  <c:v>3.3088</c:v>
                </c:pt>
                <c:pt idx="1641">
                  <c:v>3.3047</c:v>
                </c:pt>
                <c:pt idx="1642">
                  <c:v>3.3003</c:v>
                </c:pt>
                <c:pt idx="1643">
                  <c:v>3.2963</c:v>
                </c:pt>
                <c:pt idx="1644">
                  <c:v>3.2941</c:v>
                </c:pt>
                <c:pt idx="1645">
                  <c:v>3.2944</c:v>
                </c:pt>
                <c:pt idx="1646">
                  <c:v>3.2946</c:v>
                </c:pt>
                <c:pt idx="1647">
                  <c:v>3.2949</c:v>
                </c:pt>
                <c:pt idx="1648">
                  <c:v>3.2965</c:v>
                </c:pt>
                <c:pt idx="1649">
                  <c:v>3.299</c:v>
                </c:pt>
                <c:pt idx="1650">
                  <c:v>3.3006</c:v>
                </c:pt>
                <c:pt idx="1651">
                  <c:v>3.301699999999999</c:v>
                </c:pt>
                <c:pt idx="1652">
                  <c:v>3.301699999999999</c:v>
                </c:pt>
                <c:pt idx="1653">
                  <c:v>3.3001</c:v>
                </c:pt>
                <c:pt idx="1654">
                  <c:v>3.2973</c:v>
                </c:pt>
                <c:pt idx="1655">
                  <c:v>3.2984</c:v>
                </c:pt>
                <c:pt idx="1656">
                  <c:v>3.3022</c:v>
                </c:pt>
                <c:pt idx="1657">
                  <c:v>3.300899999999999</c:v>
                </c:pt>
                <c:pt idx="1658">
                  <c:v>3.2971</c:v>
                </c:pt>
                <c:pt idx="1659">
                  <c:v>3.2946</c:v>
                </c:pt>
                <c:pt idx="1660">
                  <c:v>3.293</c:v>
                </c:pt>
                <c:pt idx="1661">
                  <c:v>3.2916</c:v>
                </c:pt>
                <c:pt idx="1662">
                  <c:v>3.2903</c:v>
                </c:pt>
                <c:pt idx="1663">
                  <c:v>3.2881</c:v>
                </c:pt>
                <c:pt idx="1664">
                  <c:v>3.2857</c:v>
                </c:pt>
                <c:pt idx="1665">
                  <c:v>3.2824</c:v>
                </c:pt>
                <c:pt idx="1666">
                  <c:v>3.2792</c:v>
                </c:pt>
                <c:pt idx="1667">
                  <c:v>3.2776</c:v>
                </c:pt>
                <c:pt idx="1668">
                  <c:v>3.277</c:v>
                </c:pt>
                <c:pt idx="1669">
                  <c:v>3.2768</c:v>
                </c:pt>
                <c:pt idx="1670">
                  <c:v>3.2773</c:v>
                </c:pt>
                <c:pt idx="1671">
                  <c:v>3.2776</c:v>
                </c:pt>
                <c:pt idx="1672">
                  <c:v>3.2779</c:v>
                </c:pt>
                <c:pt idx="1673">
                  <c:v>3.2779</c:v>
                </c:pt>
                <c:pt idx="1674">
                  <c:v>3.2768</c:v>
                </c:pt>
                <c:pt idx="1675">
                  <c:v>3.2749</c:v>
                </c:pt>
                <c:pt idx="1676">
                  <c:v>3.2735</c:v>
                </c:pt>
                <c:pt idx="1677">
                  <c:v>3.272699999999999</c:v>
                </c:pt>
                <c:pt idx="1678">
                  <c:v>3.2714</c:v>
                </c:pt>
                <c:pt idx="1679">
                  <c:v>3.2692</c:v>
                </c:pt>
                <c:pt idx="1680">
                  <c:v>3.2674</c:v>
                </c:pt>
                <c:pt idx="1681">
                  <c:v>3.2666</c:v>
                </c:pt>
                <c:pt idx="1682">
                  <c:v>3.266</c:v>
                </c:pt>
                <c:pt idx="1683">
                  <c:v>3.2649</c:v>
                </c:pt>
                <c:pt idx="1684">
                  <c:v>3.2623</c:v>
                </c:pt>
                <c:pt idx="1685">
                  <c:v>3.2593</c:v>
                </c:pt>
                <c:pt idx="1686">
                  <c:v>3.2572</c:v>
                </c:pt>
                <c:pt idx="1687">
                  <c:v>3.2561</c:v>
                </c:pt>
                <c:pt idx="1688">
                  <c:v>3.2577</c:v>
                </c:pt>
                <c:pt idx="1689">
                  <c:v>3.2601</c:v>
                </c:pt>
                <c:pt idx="1690">
                  <c:v>3.2604</c:v>
                </c:pt>
                <c:pt idx="1691">
                  <c:v>3.2588</c:v>
                </c:pt>
                <c:pt idx="1692">
                  <c:v>3.256899999999999</c:v>
                </c:pt>
                <c:pt idx="1693">
                  <c:v>3.2556</c:v>
                </c:pt>
                <c:pt idx="1694">
                  <c:v>3.2537</c:v>
                </c:pt>
                <c:pt idx="1695">
                  <c:v>3.2518</c:v>
                </c:pt>
                <c:pt idx="1696">
                  <c:v>3.2513</c:v>
                </c:pt>
                <c:pt idx="1697">
                  <c:v>3.251</c:v>
                </c:pt>
                <c:pt idx="1698">
                  <c:v>3.2491</c:v>
                </c:pt>
                <c:pt idx="1699">
                  <c:v>3.2451</c:v>
                </c:pt>
                <c:pt idx="1700">
                  <c:v>3.2411</c:v>
                </c:pt>
                <c:pt idx="1701">
                  <c:v>3.239</c:v>
                </c:pt>
                <c:pt idx="1702">
                  <c:v>3.239</c:v>
                </c:pt>
                <c:pt idx="1703">
                  <c:v>3.2401</c:v>
                </c:pt>
                <c:pt idx="1704">
                  <c:v>3.2406</c:v>
                </c:pt>
                <c:pt idx="1705">
                  <c:v>3.2406</c:v>
                </c:pt>
                <c:pt idx="1706">
                  <c:v>3.2398</c:v>
                </c:pt>
                <c:pt idx="1707">
                  <c:v>3.2387</c:v>
                </c:pt>
                <c:pt idx="1708">
                  <c:v>3.2372</c:v>
                </c:pt>
                <c:pt idx="1709">
                  <c:v>3.2364</c:v>
                </c:pt>
                <c:pt idx="1710">
                  <c:v>3.2358</c:v>
                </c:pt>
                <c:pt idx="1711">
                  <c:v>3.235</c:v>
                </c:pt>
                <c:pt idx="1712">
                  <c:v>3.2342</c:v>
                </c:pt>
                <c:pt idx="1713">
                  <c:v>3.2337</c:v>
                </c:pt>
                <c:pt idx="1714">
                  <c:v>3.2334</c:v>
                </c:pt>
                <c:pt idx="1715">
                  <c:v>3.2324</c:v>
                </c:pt>
                <c:pt idx="1716">
                  <c:v>3.2308</c:v>
                </c:pt>
                <c:pt idx="1717">
                  <c:v>3.2297</c:v>
                </c:pt>
                <c:pt idx="1718">
                  <c:v>3.2284</c:v>
                </c:pt>
                <c:pt idx="1719">
                  <c:v>3.2263</c:v>
                </c:pt>
                <c:pt idx="1720">
                  <c:v>3.2244</c:v>
                </c:pt>
                <c:pt idx="1721">
                  <c:v>3.2231</c:v>
                </c:pt>
                <c:pt idx="1722">
                  <c:v>3.2218</c:v>
                </c:pt>
                <c:pt idx="1723">
                  <c:v>3.2205</c:v>
                </c:pt>
                <c:pt idx="1724">
                  <c:v>3.2191</c:v>
                </c:pt>
                <c:pt idx="1725">
                  <c:v>3.2181</c:v>
                </c:pt>
                <c:pt idx="1726">
                  <c:v>3.2176</c:v>
                </c:pt>
                <c:pt idx="1727">
                  <c:v>3.217</c:v>
                </c:pt>
                <c:pt idx="1728">
                  <c:v>3.216</c:v>
                </c:pt>
                <c:pt idx="1729">
                  <c:v>3.2149</c:v>
                </c:pt>
                <c:pt idx="1730">
                  <c:v>3.2141</c:v>
                </c:pt>
                <c:pt idx="1731">
                  <c:v>3.212499999999999</c:v>
                </c:pt>
                <c:pt idx="1732">
                  <c:v>3.211</c:v>
                </c:pt>
                <c:pt idx="1733">
                  <c:v>3.2096</c:v>
                </c:pt>
                <c:pt idx="1734">
                  <c:v>3.2086</c:v>
                </c:pt>
                <c:pt idx="1735">
                  <c:v>3.207</c:v>
                </c:pt>
                <c:pt idx="1736">
                  <c:v>3.2052</c:v>
                </c:pt>
                <c:pt idx="1737">
                  <c:v>3.2033</c:v>
                </c:pt>
                <c:pt idx="1738">
                  <c:v>3.202</c:v>
                </c:pt>
                <c:pt idx="1739">
                  <c:v>3.2012</c:v>
                </c:pt>
                <c:pt idx="1740">
                  <c:v>3.1999</c:v>
                </c:pt>
                <c:pt idx="1741">
                  <c:v>3.1983</c:v>
                </c:pt>
                <c:pt idx="1742">
                  <c:v>3.197</c:v>
                </c:pt>
                <c:pt idx="1743">
                  <c:v>3.196499999999999</c:v>
                </c:pt>
                <c:pt idx="1744">
                  <c:v>3.1957</c:v>
                </c:pt>
                <c:pt idx="1745">
                  <c:v>3.1949</c:v>
                </c:pt>
                <c:pt idx="1746">
                  <c:v>3.1944</c:v>
                </c:pt>
                <c:pt idx="1747">
                  <c:v>3.1939</c:v>
                </c:pt>
                <c:pt idx="1748">
                  <c:v>3.1926</c:v>
                </c:pt>
                <c:pt idx="1749">
                  <c:v>3.1913</c:v>
                </c:pt>
                <c:pt idx="1750">
                  <c:v>3.1902</c:v>
                </c:pt>
                <c:pt idx="1751">
                  <c:v>3.1892</c:v>
                </c:pt>
                <c:pt idx="1752">
                  <c:v>3.1879</c:v>
                </c:pt>
                <c:pt idx="1753">
                  <c:v>3.1863</c:v>
                </c:pt>
                <c:pt idx="1754">
                  <c:v>3.1855</c:v>
                </c:pt>
                <c:pt idx="1755">
                  <c:v>3.1847</c:v>
                </c:pt>
                <c:pt idx="1756">
                  <c:v>3.1837</c:v>
                </c:pt>
                <c:pt idx="1757">
                  <c:v>3.1829</c:v>
                </c:pt>
                <c:pt idx="1758">
                  <c:v>3.1827</c:v>
                </c:pt>
                <c:pt idx="1759">
                  <c:v>3.1821</c:v>
                </c:pt>
                <c:pt idx="1760">
                  <c:v>3.1811</c:v>
                </c:pt>
                <c:pt idx="1761">
                  <c:v>3.1806</c:v>
                </c:pt>
                <c:pt idx="1762">
                  <c:v>3.1801</c:v>
                </c:pt>
                <c:pt idx="1763">
                  <c:v>3.1795</c:v>
                </c:pt>
                <c:pt idx="1764">
                  <c:v>3.1788</c:v>
                </c:pt>
                <c:pt idx="1765">
                  <c:v>3.1777</c:v>
                </c:pt>
                <c:pt idx="1766">
                  <c:v>3.1772</c:v>
                </c:pt>
                <c:pt idx="1767">
                  <c:v>3.1764</c:v>
                </c:pt>
                <c:pt idx="1768">
                  <c:v>3.1749</c:v>
                </c:pt>
                <c:pt idx="1769">
                  <c:v>3.172499999999999</c:v>
                </c:pt>
                <c:pt idx="1770">
                  <c:v>3.1707</c:v>
                </c:pt>
                <c:pt idx="1771">
                  <c:v>3.1689</c:v>
                </c:pt>
                <c:pt idx="1772">
                  <c:v>3.1671</c:v>
                </c:pt>
                <c:pt idx="1773">
                  <c:v>3.166</c:v>
                </c:pt>
                <c:pt idx="1774">
                  <c:v>3.1655</c:v>
                </c:pt>
                <c:pt idx="1775">
                  <c:v>3.1647</c:v>
                </c:pt>
                <c:pt idx="1776">
                  <c:v>3.1629</c:v>
                </c:pt>
                <c:pt idx="1777">
                  <c:v>3.1603</c:v>
                </c:pt>
                <c:pt idx="1778">
                  <c:v>3.1585</c:v>
                </c:pt>
                <c:pt idx="1779">
                  <c:v>3.1578</c:v>
                </c:pt>
                <c:pt idx="1780">
                  <c:v>3.156699999999999</c:v>
                </c:pt>
                <c:pt idx="1781">
                  <c:v>3.1554</c:v>
                </c:pt>
                <c:pt idx="1782">
                  <c:v>3.1544</c:v>
                </c:pt>
                <c:pt idx="1783">
                  <c:v>3.152899999999999</c:v>
                </c:pt>
                <c:pt idx="1784">
                  <c:v>3.1508</c:v>
                </c:pt>
                <c:pt idx="1785">
                  <c:v>3.1495</c:v>
                </c:pt>
                <c:pt idx="1786">
                  <c:v>3.1492</c:v>
                </c:pt>
                <c:pt idx="1787">
                  <c:v>3.149</c:v>
                </c:pt>
                <c:pt idx="1788">
                  <c:v>3.148</c:v>
                </c:pt>
                <c:pt idx="1789">
                  <c:v>3.1464</c:v>
                </c:pt>
                <c:pt idx="1790">
                  <c:v>3.1454</c:v>
                </c:pt>
                <c:pt idx="1791">
                  <c:v>3.1444</c:v>
                </c:pt>
                <c:pt idx="1792">
                  <c:v>3.1428</c:v>
                </c:pt>
                <c:pt idx="1793">
                  <c:v>3.1415</c:v>
                </c:pt>
                <c:pt idx="1794">
                  <c:v>3.141</c:v>
                </c:pt>
                <c:pt idx="1795">
                  <c:v>3.1408</c:v>
                </c:pt>
                <c:pt idx="1796">
                  <c:v>3.139699999999999</c:v>
                </c:pt>
                <c:pt idx="1797">
                  <c:v>3.1374</c:v>
                </c:pt>
                <c:pt idx="1798">
                  <c:v>3.1349</c:v>
                </c:pt>
                <c:pt idx="1799">
                  <c:v>3.1341</c:v>
                </c:pt>
                <c:pt idx="1800">
                  <c:v>3.1343</c:v>
                </c:pt>
                <c:pt idx="1801">
                  <c:v>3.1341</c:v>
                </c:pt>
                <c:pt idx="1802">
                  <c:v>3.1338</c:v>
                </c:pt>
                <c:pt idx="1803">
                  <c:v>3.1338</c:v>
                </c:pt>
                <c:pt idx="1804">
                  <c:v>3.1336</c:v>
                </c:pt>
                <c:pt idx="1805">
                  <c:v>3.1333</c:v>
                </c:pt>
                <c:pt idx="1806">
                  <c:v>3.132299999999999</c:v>
                </c:pt>
                <c:pt idx="1807">
                  <c:v>3.1292</c:v>
                </c:pt>
                <c:pt idx="1808">
                  <c:v>3.1272</c:v>
                </c:pt>
                <c:pt idx="1809">
                  <c:v>3.1267</c:v>
                </c:pt>
                <c:pt idx="1810">
                  <c:v>3.1267</c:v>
                </c:pt>
                <c:pt idx="1811">
                  <c:v>3.1267</c:v>
                </c:pt>
                <c:pt idx="1812">
                  <c:v>3.1259</c:v>
                </c:pt>
                <c:pt idx="1813">
                  <c:v>3.1244</c:v>
                </c:pt>
                <c:pt idx="1814">
                  <c:v>3.1239</c:v>
                </c:pt>
                <c:pt idx="1815">
                  <c:v>3.1236</c:v>
                </c:pt>
                <c:pt idx="1816">
                  <c:v>3.1234</c:v>
                </c:pt>
                <c:pt idx="1817">
                  <c:v>3.1226</c:v>
                </c:pt>
                <c:pt idx="1818">
                  <c:v>3.1218</c:v>
                </c:pt>
                <c:pt idx="1819">
                  <c:v>3.1216</c:v>
                </c:pt>
                <c:pt idx="1820">
                  <c:v>3.1208</c:v>
                </c:pt>
                <c:pt idx="1821">
                  <c:v>3.1198</c:v>
                </c:pt>
                <c:pt idx="1822">
                  <c:v>3.1193</c:v>
                </c:pt>
                <c:pt idx="1823">
                  <c:v>3.1193</c:v>
                </c:pt>
                <c:pt idx="1824">
                  <c:v>3.119</c:v>
                </c:pt>
                <c:pt idx="1825">
                  <c:v>3.1188</c:v>
                </c:pt>
                <c:pt idx="1826">
                  <c:v>3.1185</c:v>
                </c:pt>
                <c:pt idx="1827">
                  <c:v>3.1188</c:v>
                </c:pt>
                <c:pt idx="1828">
                  <c:v>3.1188</c:v>
                </c:pt>
                <c:pt idx="1829">
                  <c:v>3.1183</c:v>
                </c:pt>
                <c:pt idx="1830">
                  <c:v>3.118</c:v>
                </c:pt>
                <c:pt idx="1831">
                  <c:v>3.1178</c:v>
                </c:pt>
                <c:pt idx="1832">
                  <c:v>3.118</c:v>
                </c:pt>
                <c:pt idx="1833">
                  <c:v>3.1175</c:v>
                </c:pt>
                <c:pt idx="1834">
                  <c:v>3.116699999999999</c:v>
                </c:pt>
                <c:pt idx="1835">
                  <c:v>3.116499999999999</c:v>
                </c:pt>
                <c:pt idx="1836">
                  <c:v>3.116699999999999</c:v>
                </c:pt>
                <c:pt idx="1837">
                  <c:v>3.1162</c:v>
                </c:pt>
                <c:pt idx="1838">
                  <c:v>3.115699999999999</c:v>
                </c:pt>
                <c:pt idx="1839">
                  <c:v>3.115699999999999</c:v>
                </c:pt>
                <c:pt idx="1840">
                  <c:v>3.115699999999999</c:v>
                </c:pt>
                <c:pt idx="1841">
                  <c:v>3.115499999999999</c:v>
                </c:pt>
                <c:pt idx="1842">
                  <c:v>3.1147</c:v>
                </c:pt>
                <c:pt idx="1843">
                  <c:v>3.1142</c:v>
                </c:pt>
                <c:pt idx="1844">
                  <c:v>3.1142</c:v>
                </c:pt>
                <c:pt idx="1845">
                  <c:v>3.1134</c:v>
                </c:pt>
                <c:pt idx="1846">
                  <c:v>3.1122</c:v>
                </c:pt>
                <c:pt idx="1847">
                  <c:v>3.1114</c:v>
                </c:pt>
                <c:pt idx="1848">
                  <c:v>3.1109</c:v>
                </c:pt>
                <c:pt idx="1849">
                  <c:v>3.1101</c:v>
                </c:pt>
                <c:pt idx="1850">
                  <c:v>3.1091</c:v>
                </c:pt>
                <c:pt idx="1851">
                  <c:v>3.1089</c:v>
                </c:pt>
                <c:pt idx="1852">
                  <c:v>3.1089</c:v>
                </c:pt>
                <c:pt idx="1853">
                  <c:v>3.1091</c:v>
                </c:pt>
                <c:pt idx="1854">
                  <c:v>3.1099</c:v>
                </c:pt>
                <c:pt idx="1855">
                  <c:v>3.111899999999999</c:v>
                </c:pt>
                <c:pt idx="1856">
                  <c:v>3.1139</c:v>
                </c:pt>
                <c:pt idx="1857">
                  <c:v>3.1147</c:v>
                </c:pt>
                <c:pt idx="1858">
                  <c:v>3.115499999999999</c:v>
                </c:pt>
                <c:pt idx="1859">
                  <c:v>3.117</c:v>
                </c:pt>
                <c:pt idx="1860">
                  <c:v>3.1185</c:v>
                </c:pt>
                <c:pt idx="1861">
                  <c:v>3.1203</c:v>
                </c:pt>
                <c:pt idx="1862">
                  <c:v>3.1223</c:v>
                </c:pt>
                <c:pt idx="1863">
                  <c:v>3.1254</c:v>
                </c:pt>
                <c:pt idx="1864">
                  <c:v>3.1285</c:v>
                </c:pt>
                <c:pt idx="1865">
                  <c:v>3.1318</c:v>
                </c:pt>
                <c:pt idx="1866">
                  <c:v>3.1354</c:v>
                </c:pt>
                <c:pt idx="1867">
                  <c:v>3.139699999999999</c:v>
                </c:pt>
                <c:pt idx="1868">
                  <c:v>3.1459</c:v>
                </c:pt>
                <c:pt idx="1869">
                  <c:v>3.1518</c:v>
                </c:pt>
                <c:pt idx="1870">
                  <c:v>3.155699999999999</c:v>
                </c:pt>
                <c:pt idx="1871">
                  <c:v>3.1596</c:v>
                </c:pt>
                <c:pt idx="1872">
                  <c:v>3.1637</c:v>
                </c:pt>
                <c:pt idx="1873">
                  <c:v>3.1681</c:v>
                </c:pt>
                <c:pt idx="1874">
                  <c:v>3.172499999999999</c:v>
                </c:pt>
                <c:pt idx="1875">
                  <c:v>3.1762</c:v>
                </c:pt>
                <c:pt idx="1876">
                  <c:v>3.1795</c:v>
                </c:pt>
                <c:pt idx="1877">
                  <c:v>3.1829</c:v>
                </c:pt>
                <c:pt idx="1878">
                  <c:v>3.1863</c:v>
                </c:pt>
                <c:pt idx="1879">
                  <c:v>3.1902</c:v>
                </c:pt>
                <c:pt idx="1880">
                  <c:v>3.1939</c:v>
                </c:pt>
                <c:pt idx="1881">
                  <c:v>3.197</c:v>
                </c:pt>
                <c:pt idx="1882">
                  <c:v>3.1999</c:v>
                </c:pt>
                <c:pt idx="1883">
                  <c:v>3.2031</c:v>
                </c:pt>
                <c:pt idx="1884">
                  <c:v>3.2062</c:v>
                </c:pt>
                <c:pt idx="1885">
                  <c:v>3.2089</c:v>
                </c:pt>
                <c:pt idx="1886">
                  <c:v>3.2102</c:v>
                </c:pt>
                <c:pt idx="1887">
                  <c:v>3.2115</c:v>
                </c:pt>
                <c:pt idx="1888">
                  <c:v>3.2128</c:v>
                </c:pt>
                <c:pt idx="1889">
                  <c:v>3.2136</c:v>
                </c:pt>
                <c:pt idx="1890">
                  <c:v>3.2139</c:v>
                </c:pt>
                <c:pt idx="1891">
                  <c:v>3.2144</c:v>
                </c:pt>
                <c:pt idx="1892">
                  <c:v>3.2149</c:v>
                </c:pt>
                <c:pt idx="1893">
                  <c:v>3.2154</c:v>
                </c:pt>
                <c:pt idx="1894">
                  <c:v>3.2154</c:v>
                </c:pt>
              </c:numCache>
            </c:numRef>
          </c:val>
          <c:smooth val="0"/>
        </c:ser>
        <c:dLbls>
          <c:showLegendKey val="0"/>
          <c:showVal val="0"/>
          <c:showCatName val="0"/>
          <c:showSerName val="0"/>
          <c:showPercent val="0"/>
          <c:showBubbleSize val="0"/>
        </c:dLbls>
        <c:marker val="1"/>
        <c:smooth val="0"/>
        <c:axId val="-2140132248"/>
        <c:axId val="-2140138984"/>
      </c:lineChart>
      <c:catAx>
        <c:axId val="-2140132248"/>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lumMod val="65000"/>
                        <a:lumOff val="35000"/>
                      </a:sysClr>
                    </a:solidFill>
                    <a:effectLst/>
                    <a:latin typeface="+mn-lt"/>
                    <a:ea typeface="+mn-ea"/>
                    <a:cs typeface="+mn-cs"/>
                  </a:defRPr>
                </a:pPr>
                <a:r>
                  <a:rPr lang="en-US" sz="1200" b="1" i="0" u="none" strike="noStrike" kern="1200" baseline="0">
                    <a:solidFill>
                      <a:sysClr val="windowText" lastClr="000000">
                        <a:lumMod val="65000"/>
                        <a:lumOff val="35000"/>
                      </a:sysClr>
                    </a:solidFill>
                    <a:effectLst/>
                    <a:latin typeface="+mn-lt"/>
                    <a:ea typeface="+mn-ea"/>
                    <a:cs typeface="+mn-cs"/>
                  </a:rPr>
                  <a:t>Time</a:t>
                </a:r>
              </a:p>
            </c:rich>
          </c:tx>
          <c:layout/>
          <c:overlay val="0"/>
          <c:spPr>
            <a:noFill/>
            <a:ln>
              <a:noFill/>
            </a:ln>
            <a:effectLst/>
          </c:spPr>
        </c:title>
        <c:numFmt formatCode="mm:ss" sourceLinked="0"/>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138984"/>
        <c:crosses val="autoZero"/>
        <c:auto val="1"/>
        <c:lblAlgn val="ctr"/>
        <c:lblOffset val="100"/>
        <c:noMultiLvlLbl val="0"/>
      </c:catAx>
      <c:valAx>
        <c:axId val="-2140138984"/>
        <c:scaling>
          <c:orientation val="minMax"/>
          <c:max val="3.8"/>
          <c:min val="2.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rPr>
                  <a:t>GSR [uS]</a:t>
                </a:r>
                <a:endParaRPr lang="en-US" sz="700">
                  <a:effectLst/>
                </a:endParaRPr>
              </a:p>
            </c:rich>
          </c:tx>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132248"/>
        <c:crosses val="autoZero"/>
        <c:crossBetween val="between"/>
      </c:valAx>
      <c:spPr>
        <a:noFill/>
        <a:ln>
          <a:noFill/>
        </a:ln>
        <a:effectLst/>
      </c:spPr>
    </c:plotArea>
    <c:plotVisOnly val="1"/>
    <c:dispBlanksAs val="zero"/>
    <c:showDLblsOverMax val="0"/>
  </c:chart>
  <c:spPr>
    <a:no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Lbls>
            <c:dLbl>
              <c:idx val="0"/>
              <c:layout>
                <c:manualLayout>
                  <c:x val="-0.0231884057971015"/>
                  <c:y val="-0.0438292964244523"/>
                </c:manualLayout>
              </c:layout>
              <c:spPr>
                <a:noFill/>
                <a:ln>
                  <a:noFill/>
                </a:ln>
                <a:effectLst/>
              </c:spPr>
              <c:txPr>
                <a:bodyPr rot="0" spcFirstLastPara="1" vertOverflow="clip" horzOverflow="clip" vert="horz" wrap="square" lIns="38100" tIns="19050" rIns="38100" bIns="19050" anchor="ctr" anchorCtr="1">
                  <a:noAutofit/>
                </a:bodyPr>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24473445167180188"/>
                      <c:h val="0.25559400230680501"/>
                    </c:manualLayout>
                  </c15:layout>
                </c:ext>
              </c:extLst>
            </c:dLbl>
            <c:dLbl>
              <c:idx val="1"/>
              <c:layout>
                <c:manualLayout>
                  <c:x val="0.0"/>
                  <c:y val="0.0208335383858268"/>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Sheet1!$A$2:$A$5</c:f>
              <c:strCache>
                <c:ptCount val="3"/>
                <c:pt idx="0">
                  <c:v>Equipment</c:v>
                </c:pt>
                <c:pt idx="1">
                  <c:v>Cave-ins</c:v>
                </c:pt>
                <c:pt idx="2">
                  <c:v>Material</c:v>
                </c:pt>
              </c:strCache>
            </c:strRef>
          </c:cat>
          <c:val>
            <c:numRef>
              <c:f>Sheet1!$B$2:$B$5</c:f>
              <c:numCache>
                <c:formatCode>0%</c:formatCode>
                <c:ptCount val="4"/>
                <c:pt idx="0">
                  <c:v>0.59</c:v>
                </c:pt>
                <c:pt idx="1">
                  <c:v>0.33</c:v>
                </c:pt>
                <c:pt idx="2">
                  <c:v>0.08</c:v>
                </c:pt>
              </c:numCache>
            </c:numRef>
          </c:val>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egendEntry>
        <c:idx val="3"/>
        <c:delete val="1"/>
      </c:legendEntry>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Stroop Test-GSR Values</a:t>
            </a:r>
          </a:p>
        </c:rich>
      </c:tx>
      <c:layout/>
      <c:overlay val="0"/>
      <c:spPr>
        <a:noFill/>
        <a:ln>
          <a:noFill/>
        </a:ln>
        <a:effectLst/>
      </c:spPr>
    </c:title>
    <c:autoTitleDeleted val="0"/>
    <c:plotArea>
      <c:layout/>
      <c:barChart>
        <c:barDir val="col"/>
        <c:grouping val="clustered"/>
        <c:varyColors val="0"/>
        <c:ser>
          <c:idx val="0"/>
          <c:order val="0"/>
          <c:tx>
            <c:v>Relax</c:v>
          </c:tx>
          <c:spPr>
            <a:gradFill rotWithShape="1">
              <a:gsLst>
                <a:gs pos="0">
                  <a:schemeClr val="accent1">
                    <a:shade val="65000"/>
                    <a:satMod val="103000"/>
                    <a:lumMod val="102000"/>
                    <a:tint val="94000"/>
                  </a:schemeClr>
                </a:gs>
                <a:gs pos="50000">
                  <a:schemeClr val="accent1">
                    <a:shade val="65000"/>
                    <a:satMod val="110000"/>
                    <a:lumMod val="100000"/>
                    <a:shade val="100000"/>
                  </a:schemeClr>
                </a:gs>
                <a:gs pos="100000">
                  <a:schemeClr val="accent1">
                    <a:shade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12'!$L$15</c:f>
              <c:numCache>
                <c:formatCode>0.0</c:formatCode>
                <c:ptCount val="1"/>
                <c:pt idx="0">
                  <c:v>1.852097304380381</c:v>
                </c:pt>
              </c:numCache>
            </c:numRef>
          </c:val>
        </c:ser>
        <c:ser>
          <c:idx val="1"/>
          <c:order val="1"/>
          <c:tx>
            <c:v>Congruent</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12'!$M$15</c:f>
              <c:numCache>
                <c:formatCode>0.0</c:formatCode>
                <c:ptCount val="1"/>
                <c:pt idx="0">
                  <c:v>2.856100333778374</c:v>
                </c:pt>
              </c:numCache>
            </c:numRef>
          </c:val>
        </c:ser>
        <c:ser>
          <c:idx val="2"/>
          <c:order val="2"/>
          <c:tx>
            <c:v>Incongruent</c:v>
          </c:tx>
          <c:spPr>
            <a:gradFill rotWithShape="1">
              <a:gsLst>
                <a:gs pos="0">
                  <a:schemeClr val="accent1">
                    <a:tint val="65000"/>
                    <a:satMod val="103000"/>
                    <a:lumMod val="102000"/>
                    <a:tint val="94000"/>
                  </a:schemeClr>
                </a:gs>
                <a:gs pos="50000">
                  <a:schemeClr val="accent1">
                    <a:tint val="65000"/>
                    <a:satMod val="110000"/>
                    <a:lumMod val="100000"/>
                    <a:shade val="100000"/>
                  </a:schemeClr>
                </a:gs>
                <a:gs pos="100000">
                  <a:schemeClr val="accent1">
                    <a:tint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12'!$N$15</c:f>
              <c:numCache>
                <c:formatCode>0.0</c:formatCode>
                <c:ptCount val="1"/>
                <c:pt idx="0">
                  <c:v>3.641615384615388</c:v>
                </c:pt>
              </c:numCache>
            </c:numRef>
          </c:val>
        </c:ser>
        <c:dLbls>
          <c:dLblPos val="outEnd"/>
          <c:showLegendKey val="0"/>
          <c:showVal val="1"/>
          <c:showCatName val="0"/>
          <c:showSerName val="0"/>
          <c:showPercent val="0"/>
          <c:showBubbleSize val="0"/>
        </c:dLbls>
        <c:gapWidth val="100"/>
        <c:overlap val="-24"/>
        <c:axId val="2112323176"/>
        <c:axId val="-2140394168"/>
      </c:barChart>
      <c:catAx>
        <c:axId val="2112323176"/>
        <c:scaling>
          <c:orientation val="minMax"/>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Subject 12</a:t>
                </a:r>
              </a:p>
            </c:rich>
          </c:tx>
          <c:layout>
            <c:manualLayout>
              <c:xMode val="edge"/>
              <c:yMode val="edge"/>
              <c:x val="0.505849538376393"/>
              <c:y val="0.832660967756864"/>
            </c:manualLayout>
          </c:layout>
          <c:overlay val="0"/>
          <c:spPr>
            <a:noFill/>
            <a:ln>
              <a:noFill/>
            </a:ln>
            <a:effectLst/>
          </c:spPr>
        </c:title>
        <c:majorTickMark val="none"/>
        <c:minorTickMark val="none"/>
        <c:tickLblPos val="nextTo"/>
        <c:crossAx val="-2140394168"/>
        <c:crosses val="autoZero"/>
        <c:auto val="1"/>
        <c:lblAlgn val="ctr"/>
        <c:lblOffset val="100"/>
        <c:noMultiLvlLbl val="0"/>
      </c:catAx>
      <c:valAx>
        <c:axId val="-21403941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GSR [uS]</a:t>
                </a:r>
              </a:p>
            </c:rich>
          </c:tx>
          <c:layout>
            <c:manualLayout>
              <c:xMode val="edge"/>
              <c:yMode val="edge"/>
              <c:x val="0.0186368477103301"/>
              <c:y val="0.40829118652359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12323176"/>
        <c:crosses val="autoZero"/>
        <c:crossBetween val="between"/>
      </c:valAx>
      <c:spPr>
        <a:noFill/>
        <a:ln>
          <a:noFill/>
        </a:ln>
        <a:effectLst/>
      </c:spPr>
    </c:plotArea>
    <c:legend>
      <c:legendPos val="b"/>
      <c:layout>
        <c:manualLayout>
          <c:xMode val="edge"/>
          <c:yMode val="edge"/>
          <c:x val="0.309614013903214"/>
          <c:y val="0.90396675856324"/>
          <c:w val="0.505163601754253"/>
          <c:h val="0.07581070628136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Stroop Test-GSR Values</a:t>
            </a:r>
          </a:p>
        </c:rich>
      </c:tx>
      <c:layout/>
      <c:overlay val="0"/>
      <c:spPr>
        <a:noFill/>
        <a:ln>
          <a:noFill/>
        </a:ln>
        <a:effectLst/>
      </c:spPr>
    </c:title>
    <c:autoTitleDeleted val="0"/>
    <c:plotArea>
      <c:layout/>
      <c:barChart>
        <c:barDir val="col"/>
        <c:grouping val="clustered"/>
        <c:varyColors val="0"/>
        <c:ser>
          <c:idx val="0"/>
          <c:order val="0"/>
          <c:tx>
            <c:v>Relax</c:v>
          </c:tx>
          <c:spPr>
            <a:gradFill rotWithShape="1">
              <a:gsLst>
                <a:gs pos="0">
                  <a:schemeClr val="accent1">
                    <a:shade val="65000"/>
                    <a:satMod val="103000"/>
                    <a:lumMod val="102000"/>
                    <a:tint val="94000"/>
                  </a:schemeClr>
                </a:gs>
                <a:gs pos="50000">
                  <a:schemeClr val="accent1">
                    <a:shade val="65000"/>
                    <a:satMod val="110000"/>
                    <a:lumMod val="100000"/>
                    <a:shade val="100000"/>
                  </a:schemeClr>
                </a:gs>
                <a:gs pos="100000">
                  <a:schemeClr val="accent1">
                    <a:shade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11'!$K$14</c:f>
              <c:numCache>
                <c:formatCode>0.0</c:formatCode>
                <c:ptCount val="1"/>
                <c:pt idx="0">
                  <c:v>2.53328435217224</c:v>
                </c:pt>
              </c:numCache>
            </c:numRef>
          </c:val>
        </c:ser>
        <c:ser>
          <c:idx val="1"/>
          <c:order val="1"/>
          <c:tx>
            <c:v>Congruent</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11'!$L$14</c:f>
              <c:numCache>
                <c:formatCode>0.0</c:formatCode>
                <c:ptCount val="1"/>
                <c:pt idx="0">
                  <c:v>3.656802530730294</c:v>
                </c:pt>
              </c:numCache>
            </c:numRef>
          </c:val>
        </c:ser>
        <c:ser>
          <c:idx val="2"/>
          <c:order val="2"/>
          <c:tx>
            <c:v>Incongruent</c:v>
          </c:tx>
          <c:spPr>
            <a:gradFill rotWithShape="1">
              <a:gsLst>
                <a:gs pos="0">
                  <a:schemeClr val="accent1">
                    <a:tint val="65000"/>
                    <a:satMod val="103000"/>
                    <a:lumMod val="102000"/>
                    <a:tint val="94000"/>
                  </a:schemeClr>
                </a:gs>
                <a:gs pos="50000">
                  <a:schemeClr val="accent1">
                    <a:tint val="65000"/>
                    <a:satMod val="110000"/>
                    <a:lumMod val="100000"/>
                    <a:shade val="100000"/>
                  </a:schemeClr>
                </a:gs>
                <a:gs pos="100000">
                  <a:schemeClr val="accent1">
                    <a:tint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11'!$M$14</c:f>
              <c:numCache>
                <c:formatCode>0.0</c:formatCode>
                <c:ptCount val="1"/>
                <c:pt idx="0">
                  <c:v>5.612517652859952</c:v>
                </c:pt>
              </c:numCache>
            </c:numRef>
          </c:val>
        </c:ser>
        <c:dLbls>
          <c:dLblPos val="outEnd"/>
          <c:showLegendKey val="0"/>
          <c:showVal val="1"/>
          <c:showCatName val="0"/>
          <c:showSerName val="0"/>
          <c:showPercent val="0"/>
          <c:showBubbleSize val="0"/>
        </c:dLbls>
        <c:gapWidth val="100"/>
        <c:overlap val="-24"/>
        <c:axId val="-2139310472"/>
        <c:axId val="-2139304008"/>
      </c:barChart>
      <c:catAx>
        <c:axId val="-2139310472"/>
        <c:scaling>
          <c:orientation val="minMax"/>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Subject 11</a:t>
                </a:r>
              </a:p>
            </c:rich>
          </c:tx>
          <c:layout>
            <c:manualLayout>
              <c:xMode val="edge"/>
              <c:yMode val="edge"/>
              <c:x val="0.505849538376393"/>
              <c:y val="0.832660967756864"/>
            </c:manualLayout>
          </c:layout>
          <c:overlay val="0"/>
          <c:spPr>
            <a:noFill/>
            <a:ln>
              <a:noFill/>
            </a:ln>
            <a:effectLst/>
          </c:spPr>
        </c:title>
        <c:majorTickMark val="none"/>
        <c:minorTickMark val="none"/>
        <c:tickLblPos val="nextTo"/>
        <c:crossAx val="-2139304008"/>
        <c:crosses val="autoZero"/>
        <c:auto val="1"/>
        <c:lblAlgn val="ctr"/>
        <c:lblOffset val="100"/>
        <c:noMultiLvlLbl val="0"/>
      </c:catAx>
      <c:valAx>
        <c:axId val="-213930400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GSR [uS]</a:t>
                </a:r>
              </a:p>
            </c:rich>
          </c:tx>
          <c:layout>
            <c:manualLayout>
              <c:xMode val="edge"/>
              <c:yMode val="edge"/>
              <c:x val="0.0186368477103301"/>
              <c:y val="0.40829118652359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39310472"/>
        <c:crosses val="autoZero"/>
        <c:crossBetween val="between"/>
      </c:valAx>
      <c:spPr>
        <a:noFill/>
        <a:ln>
          <a:noFill/>
        </a:ln>
        <a:effectLst/>
      </c:spPr>
    </c:plotArea>
    <c:legend>
      <c:legendPos val="b"/>
      <c:layout>
        <c:manualLayout>
          <c:xMode val="edge"/>
          <c:yMode val="edge"/>
          <c:x val="0.309614013903214"/>
          <c:y val="0.90396675856324"/>
          <c:w val="0.505163601754253"/>
          <c:h val="0.07581070628136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Stroop Test-GSR Values</a:t>
            </a:r>
          </a:p>
        </c:rich>
      </c:tx>
      <c:layout/>
      <c:overlay val="0"/>
      <c:spPr>
        <a:noFill/>
        <a:ln>
          <a:noFill/>
        </a:ln>
        <a:effectLst/>
      </c:spPr>
    </c:title>
    <c:autoTitleDeleted val="0"/>
    <c:plotArea>
      <c:layout/>
      <c:barChart>
        <c:barDir val="col"/>
        <c:grouping val="clustered"/>
        <c:varyColors val="0"/>
        <c:ser>
          <c:idx val="0"/>
          <c:order val="0"/>
          <c:tx>
            <c:v>Relax</c:v>
          </c:tx>
          <c:spPr>
            <a:gradFill rotWithShape="1">
              <a:gsLst>
                <a:gs pos="0">
                  <a:schemeClr val="accent1">
                    <a:shade val="65000"/>
                    <a:satMod val="103000"/>
                    <a:lumMod val="102000"/>
                    <a:tint val="94000"/>
                  </a:schemeClr>
                </a:gs>
                <a:gs pos="50000">
                  <a:schemeClr val="accent1">
                    <a:shade val="65000"/>
                    <a:satMod val="110000"/>
                    <a:lumMod val="100000"/>
                    <a:shade val="100000"/>
                  </a:schemeClr>
                </a:gs>
                <a:gs pos="100000">
                  <a:schemeClr val="accent1">
                    <a:shade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7'!$H$10</c:f>
              <c:numCache>
                <c:formatCode>0.0</c:formatCode>
                <c:ptCount val="1"/>
                <c:pt idx="0">
                  <c:v>1.358015195485693</c:v>
                </c:pt>
              </c:numCache>
            </c:numRef>
          </c:val>
        </c:ser>
        <c:ser>
          <c:idx val="1"/>
          <c:order val="1"/>
          <c:tx>
            <c:v>Congruent</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7'!$I$10</c:f>
              <c:numCache>
                <c:formatCode>0.0</c:formatCode>
                <c:ptCount val="1"/>
                <c:pt idx="0">
                  <c:v>1.728487439945093</c:v>
                </c:pt>
              </c:numCache>
            </c:numRef>
          </c:val>
        </c:ser>
        <c:ser>
          <c:idx val="2"/>
          <c:order val="2"/>
          <c:tx>
            <c:v>Incongruent</c:v>
          </c:tx>
          <c:spPr>
            <a:gradFill rotWithShape="1">
              <a:gsLst>
                <a:gs pos="0">
                  <a:schemeClr val="accent1">
                    <a:tint val="65000"/>
                    <a:satMod val="103000"/>
                    <a:lumMod val="102000"/>
                    <a:tint val="94000"/>
                  </a:schemeClr>
                </a:gs>
                <a:gs pos="50000">
                  <a:schemeClr val="accent1">
                    <a:tint val="65000"/>
                    <a:satMod val="110000"/>
                    <a:lumMod val="100000"/>
                    <a:shade val="100000"/>
                  </a:schemeClr>
                </a:gs>
                <a:gs pos="100000">
                  <a:schemeClr val="accent1">
                    <a:tint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7'!$J$10</c:f>
              <c:numCache>
                <c:formatCode>0.0</c:formatCode>
                <c:ptCount val="1"/>
                <c:pt idx="0">
                  <c:v>1.901596654611212</c:v>
                </c:pt>
              </c:numCache>
            </c:numRef>
          </c:val>
        </c:ser>
        <c:dLbls>
          <c:dLblPos val="outEnd"/>
          <c:showLegendKey val="0"/>
          <c:showVal val="1"/>
          <c:showCatName val="0"/>
          <c:showSerName val="0"/>
          <c:showPercent val="0"/>
          <c:showBubbleSize val="0"/>
        </c:dLbls>
        <c:gapWidth val="100"/>
        <c:overlap val="-24"/>
        <c:axId val="-2139263304"/>
        <c:axId val="-2139256840"/>
      </c:barChart>
      <c:catAx>
        <c:axId val="-2139263304"/>
        <c:scaling>
          <c:orientation val="minMax"/>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Subject 7</a:t>
                </a:r>
              </a:p>
            </c:rich>
          </c:tx>
          <c:layout>
            <c:manualLayout>
              <c:xMode val="edge"/>
              <c:yMode val="edge"/>
              <c:x val="0.505849538376393"/>
              <c:y val="0.832660967756864"/>
            </c:manualLayout>
          </c:layout>
          <c:overlay val="0"/>
          <c:spPr>
            <a:noFill/>
            <a:ln>
              <a:noFill/>
            </a:ln>
            <a:effectLst/>
          </c:spPr>
        </c:title>
        <c:majorTickMark val="none"/>
        <c:minorTickMark val="none"/>
        <c:tickLblPos val="nextTo"/>
        <c:crossAx val="-2139256840"/>
        <c:crosses val="autoZero"/>
        <c:auto val="1"/>
        <c:lblAlgn val="ctr"/>
        <c:lblOffset val="100"/>
        <c:noMultiLvlLbl val="0"/>
      </c:catAx>
      <c:valAx>
        <c:axId val="-21392568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GSR [uS]</a:t>
                </a:r>
              </a:p>
            </c:rich>
          </c:tx>
          <c:layout>
            <c:manualLayout>
              <c:xMode val="edge"/>
              <c:yMode val="edge"/>
              <c:x val="0.0186368477103301"/>
              <c:y val="0.40829118652359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39263304"/>
        <c:crosses val="autoZero"/>
        <c:crossBetween val="between"/>
      </c:valAx>
      <c:spPr>
        <a:noFill/>
        <a:ln>
          <a:noFill/>
        </a:ln>
        <a:effectLst/>
      </c:spPr>
    </c:plotArea>
    <c:legend>
      <c:legendPos val="b"/>
      <c:layout>
        <c:manualLayout>
          <c:xMode val="edge"/>
          <c:yMode val="edge"/>
          <c:x val="0.309614013903214"/>
          <c:y val="0.90396675856324"/>
          <c:w val="0.505163601754253"/>
          <c:h val="0.07581070628136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Stroop Test-GSR Values</a:t>
            </a:r>
          </a:p>
        </c:rich>
      </c:tx>
      <c:layout/>
      <c:overlay val="0"/>
      <c:spPr>
        <a:noFill/>
        <a:ln>
          <a:noFill/>
        </a:ln>
        <a:effectLst/>
      </c:spPr>
    </c:title>
    <c:autoTitleDeleted val="0"/>
    <c:plotArea>
      <c:layout/>
      <c:barChart>
        <c:barDir val="col"/>
        <c:grouping val="clustered"/>
        <c:varyColors val="0"/>
        <c:ser>
          <c:idx val="0"/>
          <c:order val="0"/>
          <c:tx>
            <c:v>Relax</c:v>
          </c:tx>
          <c:spPr>
            <a:gradFill rotWithShape="1">
              <a:gsLst>
                <a:gs pos="0">
                  <a:schemeClr val="accent3">
                    <a:shade val="65000"/>
                    <a:satMod val="103000"/>
                    <a:lumMod val="102000"/>
                    <a:tint val="94000"/>
                  </a:schemeClr>
                </a:gs>
                <a:gs pos="50000">
                  <a:schemeClr val="accent3">
                    <a:shade val="65000"/>
                    <a:satMod val="110000"/>
                    <a:lumMod val="100000"/>
                    <a:shade val="100000"/>
                  </a:schemeClr>
                </a:gs>
                <a:gs pos="100000">
                  <a:schemeClr val="accent3">
                    <a:shade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7'!$H$6</c:f>
              <c:numCache>
                <c:formatCode>0.00</c:formatCode>
                <c:ptCount val="1"/>
                <c:pt idx="0">
                  <c:v>1.813795506958249</c:v>
                </c:pt>
              </c:numCache>
            </c:numRef>
          </c:val>
        </c:ser>
        <c:ser>
          <c:idx val="1"/>
          <c:order val="1"/>
          <c:tx>
            <c:v>Congruent</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3'!$I$6</c:f>
              <c:numCache>
                <c:formatCode>0.00</c:formatCode>
                <c:ptCount val="1"/>
                <c:pt idx="0">
                  <c:v>1.766066045066046</c:v>
                </c:pt>
              </c:numCache>
            </c:numRef>
          </c:val>
        </c:ser>
        <c:ser>
          <c:idx val="2"/>
          <c:order val="2"/>
          <c:tx>
            <c:v>Incongruent</c:v>
          </c:tx>
          <c:spPr>
            <a:gradFill rotWithShape="1">
              <a:gsLst>
                <a:gs pos="0">
                  <a:schemeClr val="accent3">
                    <a:tint val="65000"/>
                    <a:satMod val="103000"/>
                    <a:lumMod val="102000"/>
                    <a:tint val="94000"/>
                  </a:schemeClr>
                </a:gs>
                <a:gs pos="50000">
                  <a:schemeClr val="accent3">
                    <a:tint val="65000"/>
                    <a:satMod val="110000"/>
                    <a:lumMod val="100000"/>
                    <a:shade val="100000"/>
                  </a:schemeClr>
                </a:gs>
                <a:gs pos="100000">
                  <a:schemeClr val="accent3">
                    <a:tint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7'!$J$6</c:f>
              <c:numCache>
                <c:formatCode>0.00</c:formatCode>
                <c:ptCount val="1"/>
                <c:pt idx="0">
                  <c:v>1.699402467917079</c:v>
                </c:pt>
              </c:numCache>
            </c:numRef>
          </c:val>
        </c:ser>
        <c:dLbls>
          <c:dLblPos val="outEnd"/>
          <c:showLegendKey val="0"/>
          <c:showVal val="1"/>
          <c:showCatName val="0"/>
          <c:showSerName val="0"/>
          <c:showPercent val="0"/>
          <c:showBubbleSize val="0"/>
        </c:dLbls>
        <c:gapWidth val="100"/>
        <c:overlap val="-24"/>
        <c:axId val="-2139206936"/>
        <c:axId val="-2139200312"/>
      </c:barChart>
      <c:catAx>
        <c:axId val="-2139206936"/>
        <c:scaling>
          <c:orientation val="minMax"/>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Subject 3</a:t>
                </a:r>
              </a:p>
            </c:rich>
          </c:tx>
          <c:layout>
            <c:manualLayout>
              <c:xMode val="edge"/>
              <c:yMode val="edge"/>
              <c:x val="0.50335674806272"/>
              <c:y val="0.846596317475505"/>
            </c:manualLayout>
          </c:layout>
          <c:overlay val="0"/>
          <c:spPr>
            <a:noFill/>
            <a:ln>
              <a:noFill/>
            </a:ln>
            <a:effectLst/>
          </c:spPr>
        </c:title>
        <c:majorTickMark val="none"/>
        <c:minorTickMark val="none"/>
        <c:tickLblPos val="nextTo"/>
        <c:crossAx val="-2139200312"/>
        <c:crosses val="autoZero"/>
        <c:auto val="1"/>
        <c:lblAlgn val="ctr"/>
        <c:lblOffset val="100"/>
        <c:noMultiLvlLbl val="0"/>
      </c:catAx>
      <c:valAx>
        <c:axId val="-2139200312"/>
        <c:scaling>
          <c:orientation val="minMax"/>
          <c:min val="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GSR [uS]</a:t>
                </a:r>
              </a:p>
            </c:rich>
          </c:tx>
          <c:layout>
            <c:manualLayout>
              <c:xMode val="edge"/>
              <c:yMode val="edge"/>
              <c:x val="0.0186368477103301"/>
              <c:y val="0.408291186523599"/>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39206936"/>
        <c:crosses val="autoZero"/>
        <c:crossBetween val="between"/>
      </c:valAx>
      <c:spPr>
        <a:noFill/>
        <a:ln>
          <a:noFill/>
        </a:ln>
        <a:effectLst/>
      </c:spPr>
    </c:plotArea>
    <c:legend>
      <c:legendPos val="b"/>
      <c:layout>
        <c:manualLayout>
          <c:xMode val="edge"/>
          <c:yMode val="edge"/>
          <c:x val="0.309614013903214"/>
          <c:y val="0.90396675856324"/>
          <c:w val="0.505163601754253"/>
          <c:h val="0.07581070628136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Stroop Test-GSR Values</a:t>
            </a:r>
          </a:p>
        </c:rich>
      </c:tx>
      <c:layout/>
      <c:overlay val="0"/>
      <c:spPr>
        <a:noFill/>
        <a:ln>
          <a:noFill/>
        </a:ln>
        <a:effectLst/>
      </c:spPr>
    </c:title>
    <c:autoTitleDeleted val="0"/>
    <c:plotArea>
      <c:layout/>
      <c:barChart>
        <c:barDir val="col"/>
        <c:grouping val="clustered"/>
        <c:varyColors val="0"/>
        <c:ser>
          <c:idx val="0"/>
          <c:order val="0"/>
          <c:tx>
            <c:v>Relax</c:v>
          </c:tx>
          <c:spPr>
            <a:gradFill rotWithShape="1">
              <a:gsLst>
                <a:gs pos="0">
                  <a:schemeClr val="accent3">
                    <a:shade val="65000"/>
                    <a:satMod val="103000"/>
                    <a:lumMod val="102000"/>
                    <a:tint val="94000"/>
                  </a:schemeClr>
                </a:gs>
                <a:gs pos="50000">
                  <a:schemeClr val="accent3">
                    <a:shade val="65000"/>
                    <a:satMod val="110000"/>
                    <a:lumMod val="100000"/>
                    <a:shade val="100000"/>
                  </a:schemeClr>
                </a:gs>
                <a:gs pos="100000">
                  <a:schemeClr val="accent3">
                    <a:shade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5'!$H$8</c:f>
              <c:numCache>
                <c:formatCode>0.00</c:formatCode>
                <c:ptCount val="1"/>
                <c:pt idx="0">
                  <c:v>0.879506473308112</c:v>
                </c:pt>
              </c:numCache>
            </c:numRef>
          </c:val>
        </c:ser>
        <c:ser>
          <c:idx val="1"/>
          <c:order val="1"/>
          <c:tx>
            <c:v>Congruent</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5'!$I$8</c:f>
              <c:numCache>
                <c:formatCode>0.00</c:formatCode>
                <c:ptCount val="1"/>
                <c:pt idx="0">
                  <c:v>1.013132885906039</c:v>
                </c:pt>
              </c:numCache>
            </c:numRef>
          </c:val>
        </c:ser>
        <c:ser>
          <c:idx val="2"/>
          <c:order val="2"/>
          <c:tx>
            <c:v>Incongruent</c:v>
          </c:tx>
          <c:spPr>
            <a:gradFill rotWithShape="1">
              <a:gsLst>
                <a:gs pos="0">
                  <a:schemeClr val="accent3">
                    <a:tint val="65000"/>
                    <a:satMod val="103000"/>
                    <a:lumMod val="102000"/>
                    <a:tint val="94000"/>
                  </a:schemeClr>
                </a:gs>
                <a:gs pos="50000">
                  <a:schemeClr val="accent3">
                    <a:tint val="65000"/>
                    <a:satMod val="110000"/>
                    <a:lumMod val="100000"/>
                    <a:shade val="100000"/>
                  </a:schemeClr>
                </a:gs>
                <a:gs pos="100000">
                  <a:schemeClr val="accent3">
                    <a:tint val="65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'Subject 5'!$J$8</c:f>
              <c:numCache>
                <c:formatCode>0.00</c:formatCode>
                <c:ptCount val="1"/>
                <c:pt idx="0">
                  <c:v>0.969714060860442</c:v>
                </c:pt>
              </c:numCache>
            </c:numRef>
          </c:val>
        </c:ser>
        <c:dLbls>
          <c:dLblPos val="outEnd"/>
          <c:showLegendKey val="0"/>
          <c:showVal val="1"/>
          <c:showCatName val="0"/>
          <c:showSerName val="0"/>
          <c:showPercent val="0"/>
          <c:showBubbleSize val="0"/>
        </c:dLbls>
        <c:gapWidth val="100"/>
        <c:overlap val="-24"/>
        <c:axId val="-2138742312"/>
        <c:axId val="-2138735928"/>
      </c:barChart>
      <c:catAx>
        <c:axId val="-2138742312"/>
        <c:scaling>
          <c:orientation val="minMax"/>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Subject 5</a:t>
                </a:r>
              </a:p>
            </c:rich>
          </c:tx>
          <c:layout>
            <c:manualLayout>
              <c:xMode val="edge"/>
              <c:yMode val="edge"/>
              <c:x val="0.503356780088728"/>
              <c:y val="0.863904798572615"/>
            </c:manualLayout>
          </c:layout>
          <c:overlay val="0"/>
          <c:spPr>
            <a:noFill/>
            <a:ln>
              <a:noFill/>
            </a:ln>
            <a:effectLst/>
          </c:spPr>
        </c:title>
        <c:majorTickMark val="none"/>
        <c:minorTickMark val="none"/>
        <c:tickLblPos val="nextTo"/>
        <c:crossAx val="-2138735928"/>
        <c:crosses val="autoZero"/>
        <c:auto val="1"/>
        <c:lblAlgn val="ctr"/>
        <c:lblOffset val="100"/>
        <c:noMultiLvlLbl val="0"/>
      </c:catAx>
      <c:valAx>
        <c:axId val="-2138735928"/>
        <c:scaling>
          <c:orientation val="minMax"/>
          <c:max val="1.2"/>
          <c:min val="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GSR [uS]</a:t>
                </a:r>
              </a:p>
            </c:rich>
          </c:tx>
          <c:layout>
            <c:manualLayout>
              <c:xMode val="edge"/>
              <c:yMode val="edge"/>
              <c:x val="0.0186368477103301"/>
              <c:y val="0.408291186523599"/>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38742312"/>
        <c:crosses val="autoZero"/>
        <c:crossBetween val="between"/>
      </c:valAx>
      <c:spPr>
        <a:noFill/>
        <a:ln>
          <a:noFill/>
        </a:ln>
        <a:effectLst/>
      </c:spPr>
    </c:plotArea>
    <c:legend>
      <c:legendPos val="b"/>
      <c:layout>
        <c:manualLayout>
          <c:xMode val="edge"/>
          <c:yMode val="edge"/>
          <c:x val="0.309614013903214"/>
          <c:y val="0.90396675856324"/>
          <c:w val="0.505163601754253"/>
          <c:h val="0.07581070628136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Mean GSR Values for Stroop</a:t>
            </a:r>
            <a:r>
              <a:rPr lang="en-US" sz="1200" b="1" baseline="0">
                <a:latin typeface="Times New Roman" panose="02020603050405020304" pitchFamily="18" charset="0"/>
                <a:cs typeface="Times New Roman" panose="02020603050405020304" pitchFamily="18" charset="0"/>
              </a:rPr>
              <a:t> Test</a:t>
            </a:r>
            <a:endParaRPr lang="en-US" sz="1200" b="1">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v>Congruent Test</c:v>
          </c:tx>
          <c:spPr>
            <a:solidFill>
              <a:schemeClr val="accent2">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1"/>
              <c:pt idx="0">
                <c:v>1.0</c:v>
              </c:pt>
            </c:numLit>
          </c:cat>
          <c:val>
            <c:numRef>
              <c:f>'Stroop Graph'!$G$14</c:f>
              <c:numCache>
                <c:formatCode>0.000</c:formatCode>
                <c:ptCount val="1"/>
                <c:pt idx="0">
                  <c:v>0.621367618709357</c:v>
                </c:pt>
              </c:numCache>
            </c:numRef>
          </c:val>
        </c:ser>
        <c:ser>
          <c:idx val="1"/>
          <c:order val="1"/>
          <c:tx>
            <c:v>Incongruent Test</c:v>
          </c:tx>
          <c:spPr>
            <a:solidFill>
              <a:schemeClr val="accent2">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1"/>
              <c:pt idx="0">
                <c:v>1.0</c:v>
              </c:pt>
            </c:numLit>
          </c:cat>
          <c:val>
            <c:numRef>
              <c:f>'Stroop Graph'!$H$14</c:f>
              <c:numCache>
                <c:formatCode>0.000</c:formatCode>
                <c:ptCount val="1"/>
                <c:pt idx="0">
                  <c:v>0.994309521000472</c:v>
                </c:pt>
              </c:numCache>
            </c:numRef>
          </c:val>
        </c:ser>
        <c:dLbls>
          <c:showLegendKey val="0"/>
          <c:showVal val="1"/>
          <c:showCatName val="0"/>
          <c:showSerName val="0"/>
          <c:showPercent val="0"/>
          <c:showBubbleSize val="0"/>
        </c:dLbls>
        <c:gapWidth val="150"/>
        <c:overlap val="-25"/>
        <c:axId val="-2138675640"/>
        <c:axId val="-2138672664"/>
      </c:barChart>
      <c:catAx>
        <c:axId val="-2138675640"/>
        <c:scaling>
          <c:orientation val="minMax"/>
        </c:scaling>
        <c:delete val="1"/>
        <c:axPos val="b"/>
        <c:numFmt formatCode="General" sourceLinked="1"/>
        <c:majorTickMark val="none"/>
        <c:minorTickMark val="none"/>
        <c:tickLblPos val="nextTo"/>
        <c:crossAx val="-2138672664"/>
        <c:crosses val="autoZero"/>
        <c:auto val="1"/>
        <c:lblAlgn val="ctr"/>
        <c:lblOffset val="100"/>
        <c:noMultiLvlLbl val="0"/>
      </c:catAx>
      <c:valAx>
        <c:axId val="-2138672664"/>
        <c:scaling>
          <c:orientation val="minMax"/>
        </c:scaling>
        <c:delete val="1"/>
        <c:axPos val="l"/>
        <c:numFmt formatCode="0.000" sourceLinked="1"/>
        <c:majorTickMark val="none"/>
        <c:minorTickMark val="none"/>
        <c:tickLblPos val="nextTo"/>
        <c:crossAx val="-2138675640"/>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Subject</a:t>
            </a:r>
            <a:r>
              <a:rPr lang="en-US" sz="1400" b="1" baseline="0">
                <a:latin typeface="Times New Roman" panose="02020603050405020304" pitchFamily="18" charset="0"/>
                <a:cs typeface="Times New Roman" panose="02020603050405020304" pitchFamily="18" charset="0"/>
              </a:rPr>
              <a:t> 10</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427250806173811"/>
          <c:y val="0.0524853247725774"/>
        </c:manualLayout>
      </c:layout>
      <c:overlay val="0"/>
      <c:spPr>
        <a:noFill/>
        <a:ln>
          <a:noFill/>
        </a:ln>
        <a:effectLst/>
      </c:spPr>
    </c:title>
    <c:autoTitleDeleted val="0"/>
    <c:plotArea>
      <c:layout/>
      <c:scatterChart>
        <c:scatterStyle val="lineMarker"/>
        <c:varyColors val="0"/>
        <c:ser>
          <c:idx val="0"/>
          <c:order val="0"/>
          <c:tx>
            <c:strRef>
              <c:f>'Subject 10'!$D$1</c:f>
              <c:strCache>
                <c:ptCount val="1"/>
                <c:pt idx="0">
                  <c:v>GSR  1 [uS]</c:v>
                </c:pt>
              </c:strCache>
            </c:strRef>
          </c:tx>
          <c:spPr>
            <a:ln w="19050" cap="rnd">
              <a:solidFill>
                <a:schemeClr val="accent4"/>
              </a:solidFill>
              <a:round/>
            </a:ln>
            <a:effectLst/>
          </c:spPr>
          <c:marker>
            <c:symbol val="none"/>
          </c:marker>
          <c:dPt>
            <c:idx val="5460"/>
            <c:bubble3D val="0"/>
          </c:dPt>
          <c:dPt>
            <c:idx val="5747"/>
            <c:bubble3D val="0"/>
          </c:dPt>
          <c:xVal>
            <c:numRef>
              <c:f>'Subject 10'!$C$2:$C$8043</c:f>
              <c:numCache>
                <c:formatCode>0.00</c:formatCode>
                <c:ptCount val="8042"/>
                <c:pt idx="0">
                  <c:v>0.0</c:v>
                </c:pt>
                <c:pt idx="1">
                  <c:v>0.0500000000000091</c:v>
                </c:pt>
                <c:pt idx="2">
                  <c:v>0.0999999999999994</c:v>
                </c:pt>
                <c:pt idx="3">
                  <c:v>0.150000000000008</c:v>
                </c:pt>
                <c:pt idx="4">
                  <c:v>0.199999999999999</c:v>
                </c:pt>
                <c:pt idx="5">
                  <c:v>0.249999999999989</c:v>
                </c:pt>
                <c:pt idx="6">
                  <c:v>0.299999999999998</c:v>
                </c:pt>
                <c:pt idx="7">
                  <c:v>0.350000000000007</c:v>
                </c:pt>
                <c:pt idx="8">
                  <c:v>0.399999999999998</c:v>
                </c:pt>
                <c:pt idx="9">
                  <c:v>0.450000000000007</c:v>
                </c:pt>
                <c:pt idx="10">
                  <c:v>0.499999999999997</c:v>
                </c:pt>
                <c:pt idx="11">
                  <c:v>0.549999999999987</c:v>
                </c:pt>
                <c:pt idx="12">
                  <c:v>0.599999999999996</c:v>
                </c:pt>
                <c:pt idx="13">
                  <c:v>0.650000000000006</c:v>
                </c:pt>
                <c:pt idx="14">
                  <c:v>0.699999999999996</c:v>
                </c:pt>
                <c:pt idx="15">
                  <c:v>0.749999999999986</c:v>
                </c:pt>
                <c:pt idx="16">
                  <c:v>0.799999999999995</c:v>
                </c:pt>
                <c:pt idx="17">
                  <c:v>0.850000000000004</c:v>
                </c:pt>
                <c:pt idx="18">
                  <c:v>0.899999999999995</c:v>
                </c:pt>
                <c:pt idx="19">
                  <c:v>0.949999999999985</c:v>
                </c:pt>
                <c:pt idx="20">
                  <c:v>1.000000000000013</c:v>
                </c:pt>
                <c:pt idx="21">
                  <c:v>1.050000000000003</c:v>
                </c:pt>
                <c:pt idx="22">
                  <c:v>1.099999999999993</c:v>
                </c:pt>
                <c:pt idx="23">
                  <c:v>1.150000000000003</c:v>
                </c:pt>
                <c:pt idx="24">
                  <c:v>1.200000000000011</c:v>
                </c:pt>
                <c:pt idx="25">
                  <c:v>1.250000000000002</c:v>
                </c:pt>
                <c:pt idx="26">
                  <c:v>1.299999999999992</c:v>
                </c:pt>
                <c:pt idx="27">
                  <c:v>1.350000000000001</c:v>
                </c:pt>
                <c:pt idx="28">
                  <c:v>1.40000000000001</c:v>
                </c:pt>
                <c:pt idx="29">
                  <c:v>1.450000000000001</c:v>
                </c:pt>
                <c:pt idx="30">
                  <c:v>1.49999999999999</c:v>
                </c:pt>
                <c:pt idx="31">
                  <c:v>1.550000000000019</c:v>
                </c:pt>
                <c:pt idx="32">
                  <c:v>1.60000000000001</c:v>
                </c:pt>
                <c:pt idx="33">
                  <c:v>1.649999999999999</c:v>
                </c:pt>
                <c:pt idx="34">
                  <c:v>1.700000000000009</c:v>
                </c:pt>
                <c:pt idx="35">
                  <c:v>1.749999999999998</c:v>
                </c:pt>
                <c:pt idx="36">
                  <c:v>1.799999999999989</c:v>
                </c:pt>
                <c:pt idx="37">
                  <c:v>1.849999999999998</c:v>
                </c:pt>
                <c:pt idx="38">
                  <c:v>1.900000000000007</c:v>
                </c:pt>
                <c:pt idx="39">
                  <c:v>1.949999999999978</c:v>
                </c:pt>
                <c:pt idx="40">
                  <c:v>2.000000000000007</c:v>
                </c:pt>
                <c:pt idx="41">
                  <c:v>2.049999999999997</c:v>
                </c:pt>
                <c:pt idx="42">
                  <c:v>2.100000000000006</c:v>
                </c:pt>
                <c:pt idx="43">
                  <c:v>2.149999999999997</c:v>
                </c:pt>
                <c:pt idx="44">
                  <c:v>2.200000000000005</c:v>
                </c:pt>
                <c:pt idx="45">
                  <c:v>2.249999999999996</c:v>
                </c:pt>
                <c:pt idx="46">
                  <c:v>2.299999999999986</c:v>
                </c:pt>
                <c:pt idx="47">
                  <c:v>2.349999999999995</c:v>
                </c:pt>
                <c:pt idx="48">
                  <c:v>2.400000000000004</c:v>
                </c:pt>
                <c:pt idx="49">
                  <c:v>2.449999999999994</c:v>
                </c:pt>
                <c:pt idx="50">
                  <c:v>2.499999999999984</c:v>
                </c:pt>
                <c:pt idx="51">
                  <c:v>2.550000000000013</c:v>
                </c:pt>
                <c:pt idx="52">
                  <c:v>2.600000000000003</c:v>
                </c:pt>
                <c:pt idx="53">
                  <c:v>2.649999999999993</c:v>
                </c:pt>
                <c:pt idx="54">
                  <c:v>2.700000000000003</c:v>
                </c:pt>
                <c:pt idx="55">
                  <c:v>2.750000000000011</c:v>
                </c:pt>
                <c:pt idx="56">
                  <c:v>2.800000000000001</c:v>
                </c:pt>
                <c:pt idx="57">
                  <c:v>2.849999999999992</c:v>
                </c:pt>
                <c:pt idx="58">
                  <c:v>2.900000000000001</c:v>
                </c:pt>
                <c:pt idx="59">
                  <c:v>2.95000000000001</c:v>
                </c:pt>
                <c:pt idx="60">
                  <c:v>3.0</c:v>
                </c:pt>
                <c:pt idx="61">
                  <c:v>3.049999999999991</c:v>
                </c:pt>
                <c:pt idx="62">
                  <c:v>3.1</c:v>
                </c:pt>
                <c:pt idx="63">
                  <c:v>3.14999999999999</c:v>
                </c:pt>
                <c:pt idx="64">
                  <c:v>3.199999999999999</c:v>
                </c:pt>
                <c:pt idx="65">
                  <c:v>3.250000000000008</c:v>
                </c:pt>
                <c:pt idx="66">
                  <c:v>3.299999999999999</c:v>
                </c:pt>
                <c:pt idx="67">
                  <c:v>3.350000000000007</c:v>
                </c:pt>
                <c:pt idx="68">
                  <c:v>3.399999999999998</c:v>
                </c:pt>
                <c:pt idx="69">
                  <c:v>3.449999999999988</c:v>
                </c:pt>
                <c:pt idx="70">
                  <c:v>3.499999999999997</c:v>
                </c:pt>
                <c:pt idx="71">
                  <c:v>3.550000000000006</c:v>
                </c:pt>
                <c:pt idx="72">
                  <c:v>3.599999999999997</c:v>
                </c:pt>
                <c:pt idx="73">
                  <c:v>3.650000000000006</c:v>
                </c:pt>
                <c:pt idx="74">
                  <c:v>3.699999999999996</c:v>
                </c:pt>
                <c:pt idx="75">
                  <c:v>3.750000000000005</c:v>
                </c:pt>
                <c:pt idx="76">
                  <c:v>3.799999999999996</c:v>
                </c:pt>
                <c:pt idx="77">
                  <c:v>3.849999999999985</c:v>
                </c:pt>
                <c:pt idx="78">
                  <c:v>3.900000000000014</c:v>
                </c:pt>
                <c:pt idx="79">
                  <c:v>3.950000000000004</c:v>
                </c:pt>
                <c:pt idx="80">
                  <c:v>3.999999999999995</c:v>
                </c:pt>
                <c:pt idx="81">
                  <c:v>4.050000000000002</c:v>
                </c:pt>
                <c:pt idx="82">
                  <c:v>4.099999999999994</c:v>
                </c:pt>
                <c:pt idx="83">
                  <c:v>4.150000000000002</c:v>
                </c:pt>
                <c:pt idx="84">
                  <c:v>4.199999999999992</c:v>
                </c:pt>
                <c:pt idx="85">
                  <c:v>4.250000000000003</c:v>
                </c:pt>
                <c:pt idx="86">
                  <c:v>4.299999999999993</c:v>
                </c:pt>
                <c:pt idx="87">
                  <c:v>4.35</c:v>
                </c:pt>
                <c:pt idx="88">
                  <c:v>4.399999999999991</c:v>
                </c:pt>
                <c:pt idx="89">
                  <c:v>4.450000000000001</c:v>
                </c:pt>
                <c:pt idx="90">
                  <c:v>4.500000000000011</c:v>
                </c:pt>
                <c:pt idx="91">
                  <c:v>4.550000000000001</c:v>
                </c:pt>
                <c:pt idx="92">
                  <c:v>4.600000000000008</c:v>
                </c:pt>
                <c:pt idx="93">
                  <c:v>4.649999999999999</c:v>
                </c:pt>
                <c:pt idx="94">
                  <c:v>4.699999999999989</c:v>
                </c:pt>
                <c:pt idx="95">
                  <c:v>4.75</c:v>
                </c:pt>
                <c:pt idx="96">
                  <c:v>4.79999999999999</c:v>
                </c:pt>
                <c:pt idx="97">
                  <c:v>4.84999999999998</c:v>
                </c:pt>
                <c:pt idx="98">
                  <c:v>4.900000000000008</c:v>
                </c:pt>
                <c:pt idx="99">
                  <c:v>4.949999999999998</c:v>
                </c:pt>
                <c:pt idx="100">
                  <c:v>5.000000000000007</c:v>
                </c:pt>
                <c:pt idx="101">
                  <c:v>5.049999999999997</c:v>
                </c:pt>
                <c:pt idx="102">
                  <c:v>5.100000000000007</c:v>
                </c:pt>
                <c:pt idx="103">
                  <c:v>5.149999999999997</c:v>
                </c:pt>
                <c:pt idx="104">
                  <c:v>5.199999999999987</c:v>
                </c:pt>
                <c:pt idx="105">
                  <c:v>5.249999999999996</c:v>
                </c:pt>
                <c:pt idx="106">
                  <c:v>5.300000000000005</c:v>
                </c:pt>
                <c:pt idx="107">
                  <c:v>5.349999999999996</c:v>
                </c:pt>
                <c:pt idx="108">
                  <c:v>5.399999999999986</c:v>
                </c:pt>
                <c:pt idx="109">
                  <c:v>5.450000000000013</c:v>
                </c:pt>
                <c:pt idx="110">
                  <c:v>5.500000000000004</c:v>
                </c:pt>
                <c:pt idx="111">
                  <c:v>5.549999999999995</c:v>
                </c:pt>
                <c:pt idx="112">
                  <c:v>5.600000000000002</c:v>
                </c:pt>
                <c:pt idx="113">
                  <c:v>5.650000000000012</c:v>
                </c:pt>
                <c:pt idx="114">
                  <c:v>5.700000000000003</c:v>
                </c:pt>
                <c:pt idx="115">
                  <c:v>5.749999999999993</c:v>
                </c:pt>
                <c:pt idx="116">
                  <c:v>5.800000000000002</c:v>
                </c:pt>
                <c:pt idx="117">
                  <c:v>5.849999999999992</c:v>
                </c:pt>
                <c:pt idx="118">
                  <c:v>5.900000000000002</c:v>
                </c:pt>
                <c:pt idx="119">
                  <c:v>5.949999999999992</c:v>
                </c:pt>
                <c:pt idx="120">
                  <c:v>6.00000000000002</c:v>
                </c:pt>
                <c:pt idx="121">
                  <c:v>6.049999999999992</c:v>
                </c:pt>
                <c:pt idx="122">
                  <c:v>6.100000000000001</c:v>
                </c:pt>
                <c:pt idx="123">
                  <c:v>6.150000000000008</c:v>
                </c:pt>
                <c:pt idx="124">
                  <c:v>6.199999999999981</c:v>
                </c:pt>
                <c:pt idx="125">
                  <c:v>6.250000000000009</c:v>
                </c:pt>
                <c:pt idx="126">
                  <c:v>6.299999999999999</c:v>
                </c:pt>
                <c:pt idx="127">
                  <c:v>6.34999999999999</c:v>
                </c:pt>
                <c:pt idx="128">
                  <c:v>6.399999999999999</c:v>
                </c:pt>
                <c:pt idx="129">
                  <c:v>6.450000000000008</c:v>
                </c:pt>
                <c:pt idx="130">
                  <c:v>6.499999999999998</c:v>
                </c:pt>
                <c:pt idx="131">
                  <c:v>6.549999999999988</c:v>
                </c:pt>
                <c:pt idx="132">
                  <c:v>6.599999999999998</c:v>
                </c:pt>
                <c:pt idx="133">
                  <c:v>6.650000000000006</c:v>
                </c:pt>
                <c:pt idx="134">
                  <c:v>6.699999999999997</c:v>
                </c:pt>
                <c:pt idx="135">
                  <c:v>6.749999999999988</c:v>
                </c:pt>
                <c:pt idx="136">
                  <c:v>6.800000000000015</c:v>
                </c:pt>
                <c:pt idx="137">
                  <c:v>6.850000000000005</c:v>
                </c:pt>
                <c:pt idx="138">
                  <c:v>6.899999999999996</c:v>
                </c:pt>
                <c:pt idx="139">
                  <c:v>6.950000000000005</c:v>
                </c:pt>
                <c:pt idx="140">
                  <c:v>7.000000000000014</c:v>
                </c:pt>
                <c:pt idx="141">
                  <c:v>7.050000000000004</c:v>
                </c:pt>
                <c:pt idx="142">
                  <c:v>7.099999999999994</c:v>
                </c:pt>
                <c:pt idx="143">
                  <c:v>7.150000000000003</c:v>
                </c:pt>
                <c:pt idx="144">
                  <c:v>7.199999999999994</c:v>
                </c:pt>
                <c:pt idx="145">
                  <c:v>7.250000000000003</c:v>
                </c:pt>
                <c:pt idx="146">
                  <c:v>7.299999999999994</c:v>
                </c:pt>
                <c:pt idx="147">
                  <c:v>7.349999999999984</c:v>
                </c:pt>
                <c:pt idx="148">
                  <c:v>7.400000000000011</c:v>
                </c:pt>
                <c:pt idx="149">
                  <c:v>7.450000000000002</c:v>
                </c:pt>
                <c:pt idx="150">
                  <c:v>7.500000000000011</c:v>
                </c:pt>
                <c:pt idx="151">
                  <c:v>7.550000000000001</c:v>
                </c:pt>
                <c:pt idx="152">
                  <c:v>7.599999999999992</c:v>
                </c:pt>
                <c:pt idx="153">
                  <c:v>7.649999999999999</c:v>
                </c:pt>
                <c:pt idx="154">
                  <c:v>7.69999999999999</c:v>
                </c:pt>
                <c:pt idx="155">
                  <c:v>7.75</c:v>
                </c:pt>
                <c:pt idx="156">
                  <c:v>7.800000000000009</c:v>
                </c:pt>
                <c:pt idx="157">
                  <c:v>7.85</c:v>
                </c:pt>
                <c:pt idx="158">
                  <c:v>7.89999999999999</c:v>
                </c:pt>
                <c:pt idx="159">
                  <c:v>7.949999999999998</c:v>
                </c:pt>
                <c:pt idx="160">
                  <c:v>8.000000000000007</c:v>
                </c:pt>
                <c:pt idx="161">
                  <c:v>8.050000000000002</c:v>
                </c:pt>
                <c:pt idx="162">
                  <c:v>8.09999999999999</c:v>
                </c:pt>
                <c:pt idx="163">
                  <c:v>8.149999999999996</c:v>
                </c:pt>
                <c:pt idx="164">
                  <c:v>8.200000000000005</c:v>
                </c:pt>
                <c:pt idx="165">
                  <c:v>8.249999999999996</c:v>
                </c:pt>
                <c:pt idx="166">
                  <c:v>8.299999999999986</c:v>
                </c:pt>
                <c:pt idx="167">
                  <c:v>8.350000000000017</c:v>
                </c:pt>
                <c:pt idx="168">
                  <c:v>8.400000000000005</c:v>
                </c:pt>
                <c:pt idx="169">
                  <c:v>8.449999999999997</c:v>
                </c:pt>
                <c:pt idx="170">
                  <c:v>8.500000000000005</c:v>
                </c:pt>
                <c:pt idx="171">
                  <c:v>8.549999999999997</c:v>
                </c:pt>
                <c:pt idx="172">
                  <c:v>8.599999999999987</c:v>
                </c:pt>
                <c:pt idx="173">
                  <c:v>8.649999999999996</c:v>
                </c:pt>
                <c:pt idx="174">
                  <c:v>8.700000000000001</c:v>
                </c:pt>
                <c:pt idx="175">
                  <c:v>8.750000000000012</c:v>
                </c:pt>
                <c:pt idx="176">
                  <c:v>8.800000000000002</c:v>
                </c:pt>
                <c:pt idx="177">
                  <c:v>8.849999999999994</c:v>
                </c:pt>
                <c:pt idx="178">
                  <c:v>8.900000000000002</c:v>
                </c:pt>
                <c:pt idx="179">
                  <c:v>8.949999999999993</c:v>
                </c:pt>
                <c:pt idx="180">
                  <c:v>9.000000000000001</c:v>
                </c:pt>
                <c:pt idx="181">
                  <c:v>9.050000000000013</c:v>
                </c:pt>
                <c:pt idx="182">
                  <c:v>9.099999999999985</c:v>
                </c:pt>
                <c:pt idx="183">
                  <c:v>9.149999999999993</c:v>
                </c:pt>
                <c:pt idx="184">
                  <c:v>9.200000000000001</c:v>
                </c:pt>
                <c:pt idx="185">
                  <c:v>9.249999999999992</c:v>
                </c:pt>
                <c:pt idx="186">
                  <c:v>9.3</c:v>
                </c:pt>
                <c:pt idx="187">
                  <c:v>9.35000000000001</c:v>
                </c:pt>
                <c:pt idx="188">
                  <c:v>9.400000000000002</c:v>
                </c:pt>
                <c:pt idx="189">
                  <c:v>9.44999999999999</c:v>
                </c:pt>
                <c:pt idx="190">
                  <c:v>9.500000000000001</c:v>
                </c:pt>
                <c:pt idx="191">
                  <c:v>9.550000000000007</c:v>
                </c:pt>
                <c:pt idx="192">
                  <c:v>9.600000000000001</c:v>
                </c:pt>
                <c:pt idx="193">
                  <c:v>9.64999999999999</c:v>
                </c:pt>
                <c:pt idx="194">
                  <c:v>9.7</c:v>
                </c:pt>
                <c:pt idx="195">
                  <c:v>9.750000000000007</c:v>
                </c:pt>
                <c:pt idx="196">
                  <c:v>9.799999999999998</c:v>
                </c:pt>
                <c:pt idx="197">
                  <c:v>9.850000000000006</c:v>
                </c:pt>
                <c:pt idx="198">
                  <c:v>9.900000000000014</c:v>
                </c:pt>
                <c:pt idx="199">
                  <c:v>9.949999999999988</c:v>
                </c:pt>
                <c:pt idx="200">
                  <c:v>9.999999999999998</c:v>
                </c:pt>
                <c:pt idx="201">
                  <c:v>10.05</c:v>
                </c:pt>
                <c:pt idx="202">
                  <c:v>10.1</c:v>
                </c:pt>
                <c:pt idx="203">
                  <c:v>10.15</c:v>
                </c:pt>
                <c:pt idx="204">
                  <c:v>10.2</c:v>
                </c:pt>
                <c:pt idx="205">
                  <c:v>10.25</c:v>
                </c:pt>
                <c:pt idx="206">
                  <c:v>10.3</c:v>
                </c:pt>
                <c:pt idx="207">
                  <c:v>10.35</c:v>
                </c:pt>
                <c:pt idx="208">
                  <c:v>10.40000000000001</c:v>
                </c:pt>
                <c:pt idx="209">
                  <c:v>10.45</c:v>
                </c:pt>
                <c:pt idx="210">
                  <c:v>10.5</c:v>
                </c:pt>
                <c:pt idx="211">
                  <c:v>10.55</c:v>
                </c:pt>
                <c:pt idx="212">
                  <c:v>10.6</c:v>
                </c:pt>
                <c:pt idx="213">
                  <c:v>10.64999999999998</c:v>
                </c:pt>
                <c:pt idx="214">
                  <c:v>10.70000000000001</c:v>
                </c:pt>
                <c:pt idx="215">
                  <c:v>10.75</c:v>
                </c:pt>
                <c:pt idx="216">
                  <c:v>10.8</c:v>
                </c:pt>
                <c:pt idx="217">
                  <c:v>10.85</c:v>
                </c:pt>
                <c:pt idx="218">
                  <c:v>10.90000000000001</c:v>
                </c:pt>
                <c:pt idx="219">
                  <c:v>10.95</c:v>
                </c:pt>
                <c:pt idx="220">
                  <c:v>11</c:v>
                </c:pt>
                <c:pt idx="221">
                  <c:v>11.05</c:v>
                </c:pt>
                <c:pt idx="222">
                  <c:v>11.10000000000001</c:v>
                </c:pt>
                <c:pt idx="223">
                  <c:v>11.15</c:v>
                </c:pt>
                <c:pt idx="224">
                  <c:v>11.2</c:v>
                </c:pt>
                <c:pt idx="225">
                  <c:v>11.25000000000002</c:v>
                </c:pt>
                <c:pt idx="226">
                  <c:v>11.30000000000001</c:v>
                </c:pt>
                <c:pt idx="227">
                  <c:v>11.35</c:v>
                </c:pt>
                <c:pt idx="228">
                  <c:v>11.40000000000001</c:v>
                </c:pt>
                <c:pt idx="229">
                  <c:v>11.45</c:v>
                </c:pt>
                <c:pt idx="230">
                  <c:v>11.50000000000001</c:v>
                </c:pt>
                <c:pt idx="231">
                  <c:v>11.55</c:v>
                </c:pt>
                <c:pt idx="232">
                  <c:v>11.59999999999999</c:v>
                </c:pt>
                <c:pt idx="233">
                  <c:v>11.65000000000002</c:v>
                </c:pt>
                <c:pt idx="234">
                  <c:v>11.7</c:v>
                </c:pt>
                <c:pt idx="235">
                  <c:v>11.75</c:v>
                </c:pt>
                <c:pt idx="236">
                  <c:v>11.8</c:v>
                </c:pt>
                <c:pt idx="237">
                  <c:v>11.85</c:v>
                </c:pt>
                <c:pt idx="238">
                  <c:v>11.9</c:v>
                </c:pt>
                <c:pt idx="239">
                  <c:v>11.95</c:v>
                </c:pt>
                <c:pt idx="240">
                  <c:v>12.0</c:v>
                </c:pt>
                <c:pt idx="241">
                  <c:v>12.04999999999999</c:v>
                </c:pt>
                <c:pt idx="242">
                  <c:v>12.1</c:v>
                </c:pt>
                <c:pt idx="243">
                  <c:v>12.14999999999999</c:v>
                </c:pt>
                <c:pt idx="244">
                  <c:v>12.19999999999998</c:v>
                </c:pt>
                <c:pt idx="245">
                  <c:v>12.25000000000001</c:v>
                </c:pt>
                <c:pt idx="246">
                  <c:v>12.3</c:v>
                </c:pt>
                <c:pt idx="247">
                  <c:v>12.34999999999999</c:v>
                </c:pt>
                <c:pt idx="248">
                  <c:v>12.4</c:v>
                </c:pt>
                <c:pt idx="249">
                  <c:v>12.45000000000001</c:v>
                </c:pt>
                <c:pt idx="250">
                  <c:v>12.5</c:v>
                </c:pt>
                <c:pt idx="251">
                  <c:v>12.55</c:v>
                </c:pt>
                <c:pt idx="252">
                  <c:v>12.6</c:v>
                </c:pt>
                <c:pt idx="253">
                  <c:v>12.65000000000001</c:v>
                </c:pt>
                <c:pt idx="254">
                  <c:v>12.7</c:v>
                </c:pt>
                <c:pt idx="255">
                  <c:v>12.74999999999999</c:v>
                </c:pt>
                <c:pt idx="256">
                  <c:v>12.80000000000002</c:v>
                </c:pt>
                <c:pt idx="257">
                  <c:v>12.84999999999999</c:v>
                </c:pt>
                <c:pt idx="258">
                  <c:v>12.9</c:v>
                </c:pt>
                <c:pt idx="259">
                  <c:v>12.95000000000001</c:v>
                </c:pt>
                <c:pt idx="260">
                  <c:v>13</c:v>
                </c:pt>
                <c:pt idx="261">
                  <c:v>13.05000000000001</c:v>
                </c:pt>
                <c:pt idx="262">
                  <c:v>13.1</c:v>
                </c:pt>
                <c:pt idx="263">
                  <c:v>13.15</c:v>
                </c:pt>
                <c:pt idx="264">
                  <c:v>13.2</c:v>
                </c:pt>
                <c:pt idx="265">
                  <c:v>13.25</c:v>
                </c:pt>
                <c:pt idx="266">
                  <c:v>13.3</c:v>
                </c:pt>
                <c:pt idx="267">
                  <c:v>13.34999999999999</c:v>
                </c:pt>
                <c:pt idx="268">
                  <c:v>13.4</c:v>
                </c:pt>
                <c:pt idx="269">
                  <c:v>13.45</c:v>
                </c:pt>
                <c:pt idx="270">
                  <c:v>13.50000000000001</c:v>
                </c:pt>
                <c:pt idx="271">
                  <c:v>13.54999999999998</c:v>
                </c:pt>
                <c:pt idx="272">
                  <c:v>13.60000000000001</c:v>
                </c:pt>
                <c:pt idx="273">
                  <c:v>13.65</c:v>
                </c:pt>
                <c:pt idx="274">
                  <c:v>13.69999999999999</c:v>
                </c:pt>
                <c:pt idx="275">
                  <c:v>13.75</c:v>
                </c:pt>
                <c:pt idx="276">
                  <c:v>13.80000000000001</c:v>
                </c:pt>
                <c:pt idx="277">
                  <c:v>13.85</c:v>
                </c:pt>
                <c:pt idx="278">
                  <c:v>13.89999999999999</c:v>
                </c:pt>
                <c:pt idx="279">
                  <c:v>13.95</c:v>
                </c:pt>
                <c:pt idx="280">
                  <c:v>14.00000000000001</c:v>
                </c:pt>
                <c:pt idx="281">
                  <c:v>14.05</c:v>
                </c:pt>
                <c:pt idx="282">
                  <c:v>14.1</c:v>
                </c:pt>
                <c:pt idx="283">
                  <c:v>14.15000000000002</c:v>
                </c:pt>
                <c:pt idx="284">
                  <c:v>14.20000000000001</c:v>
                </c:pt>
                <c:pt idx="285">
                  <c:v>14.25</c:v>
                </c:pt>
                <c:pt idx="286">
                  <c:v>14.30000000000001</c:v>
                </c:pt>
                <c:pt idx="287">
                  <c:v>14.35</c:v>
                </c:pt>
                <c:pt idx="288">
                  <c:v>14.4</c:v>
                </c:pt>
                <c:pt idx="289">
                  <c:v>14.45</c:v>
                </c:pt>
                <c:pt idx="290">
                  <c:v>14.50000000000001</c:v>
                </c:pt>
                <c:pt idx="291">
                  <c:v>14.55</c:v>
                </c:pt>
                <c:pt idx="292">
                  <c:v>14.6</c:v>
                </c:pt>
                <c:pt idx="293">
                  <c:v>14.65</c:v>
                </c:pt>
                <c:pt idx="294">
                  <c:v>14.7</c:v>
                </c:pt>
                <c:pt idx="295">
                  <c:v>14.75</c:v>
                </c:pt>
                <c:pt idx="296">
                  <c:v>14.8</c:v>
                </c:pt>
                <c:pt idx="297">
                  <c:v>14.85</c:v>
                </c:pt>
                <c:pt idx="298">
                  <c:v>14.9</c:v>
                </c:pt>
                <c:pt idx="299">
                  <c:v>14.95</c:v>
                </c:pt>
                <c:pt idx="300">
                  <c:v>15.0</c:v>
                </c:pt>
                <c:pt idx="301">
                  <c:v>15.05</c:v>
                </c:pt>
                <c:pt idx="302">
                  <c:v>15.09999999999999</c:v>
                </c:pt>
                <c:pt idx="303">
                  <c:v>15.15000000000001</c:v>
                </c:pt>
                <c:pt idx="304">
                  <c:v>15.2</c:v>
                </c:pt>
                <c:pt idx="305">
                  <c:v>15.25000000000001</c:v>
                </c:pt>
                <c:pt idx="306">
                  <c:v>15.3</c:v>
                </c:pt>
                <c:pt idx="307">
                  <c:v>15.34999999999999</c:v>
                </c:pt>
                <c:pt idx="308">
                  <c:v>15.4</c:v>
                </c:pt>
                <c:pt idx="309">
                  <c:v>15.45</c:v>
                </c:pt>
                <c:pt idx="310">
                  <c:v>15.5</c:v>
                </c:pt>
                <c:pt idx="311">
                  <c:v>15.55000000000001</c:v>
                </c:pt>
                <c:pt idx="312">
                  <c:v>15.6</c:v>
                </c:pt>
                <c:pt idx="313">
                  <c:v>15.65</c:v>
                </c:pt>
                <c:pt idx="314">
                  <c:v>15.7</c:v>
                </c:pt>
                <c:pt idx="315">
                  <c:v>15.75000000000001</c:v>
                </c:pt>
                <c:pt idx="316">
                  <c:v>15.8</c:v>
                </c:pt>
                <c:pt idx="317">
                  <c:v>15.85000000000001</c:v>
                </c:pt>
                <c:pt idx="318">
                  <c:v>15.9</c:v>
                </c:pt>
                <c:pt idx="319">
                  <c:v>15.95000000000001</c:v>
                </c:pt>
                <c:pt idx="320">
                  <c:v>16</c:v>
                </c:pt>
                <c:pt idx="321">
                  <c:v>16.04999999999999</c:v>
                </c:pt>
                <c:pt idx="322">
                  <c:v>16.09999999999999</c:v>
                </c:pt>
                <c:pt idx="323">
                  <c:v>16.15000000000001</c:v>
                </c:pt>
                <c:pt idx="324">
                  <c:v>16.2</c:v>
                </c:pt>
                <c:pt idx="325">
                  <c:v>16.25</c:v>
                </c:pt>
                <c:pt idx="326">
                  <c:v>16.29999999999999</c:v>
                </c:pt>
                <c:pt idx="327">
                  <c:v>16.35</c:v>
                </c:pt>
                <c:pt idx="328">
                  <c:v>16.39999999999999</c:v>
                </c:pt>
                <c:pt idx="329">
                  <c:v>16.44999999999998</c:v>
                </c:pt>
                <c:pt idx="330">
                  <c:v>16.50000000000001</c:v>
                </c:pt>
                <c:pt idx="331">
                  <c:v>16.55</c:v>
                </c:pt>
                <c:pt idx="332">
                  <c:v>16.59999999999999</c:v>
                </c:pt>
                <c:pt idx="333">
                  <c:v>16.65000000000001</c:v>
                </c:pt>
                <c:pt idx="334">
                  <c:v>16.70000000000001</c:v>
                </c:pt>
                <c:pt idx="335">
                  <c:v>16.75</c:v>
                </c:pt>
                <c:pt idx="336">
                  <c:v>16.79999999999999</c:v>
                </c:pt>
                <c:pt idx="337">
                  <c:v>16.85</c:v>
                </c:pt>
                <c:pt idx="338">
                  <c:v>16.90000000000001</c:v>
                </c:pt>
                <c:pt idx="339">
                  <c:v>16.95</c:v>
                </c:pt>
                <c:pt idx="340">
                  <c:v>16.99999999999999</c:v>
                </c:pt>
                <c:pt idx="341">
                  <c:v>17.05000000000002</c:v>
                </c:pt>
                <c:pt idx="342">
                  <c:v>17.09999999999999</c:v>
                </c:pt>
                <c:pt idx="343">
                  <c:v>17.15</c:v>
                </c:pt>
                <c:pt idx="344">
                  <c:v>17.20000000000001</c:v>
                </c:pt>
                <c:pt idx="345">
                  <c:v>17.25000000000002</c:v>
                </c:pt>
                <c:pt idx="346">
                  <c:v>17.29999999999999</c:v>
                </c:pt>
                <c:pt idx="347">
                  <c:v>17.34999999999999</c:v>
                </c:pt>
                <c:pt idx="348">
                  <c:v>17.40000000000001</c:v>
                </c:pt>
                <c:pt idx="349">
                  <c:v>17.44999999999997</c:v>
                </c:pt>
                <c:pt idx="350">
                  <c:v>17.50000000000001</c:v>
                </c:pt>
                <c:pt idx="351">
                  <c:v>17.54999999999999</c:v>
                </c:pt>
                <c:pt idx="352">
                  <c:v>17.59999999999999</c:v>
                </c:pt>
                <c:pt idx="353">
                  <c:v>17.64999999999999</c:v>
                </c:pt>
                <c:pt idx="354">
                  <c:v>17.70000000000001</c:v>
                </c:pt>
                <c:pt idx="355">
                  <c:v>17.75000000000001</c:v>
                </c:pt>
                <c:pt idx="356">
                  <c:v>17.79999999999999</c:v>
                </c:pt>
                <c:pt idx="357">
                  <c:v>17.84999999999999</c:v>
                </c:pt>
                <c:pt idx="358">
                  <c:v>17.90000000000001</c:v>
                </c:pt>
                <c:pt idx="359">
                  <c:v>17.94999999999999</c:v>
                </c:pt>
                <c:pt idx="360">
                  <c:v>17.99999999999999</c:v>
                </c:pt>
                <c:pt idx="361">
                  <c:v>18.05000000000001</c:v>
                </c:pt>
                <c:pt idx="362">
                  <c:v>18.1</c:v>
                </c:pt>
                <c:pt idx="363">
                  <c:v>18.14999999999999</c:v>
                </c:pt>
                <c:pt idx="364">
                  <c:v>18.2</c:v>
                </c:pt>
                <c:pt idx="365">
                  <c:v>18.25000000000001</c:v>
                </c:pt>
                <c:pt idx="366">
                  <c:v>18.3</c:v>
                </c:pt>
                <c:pt idx="367">
                  <c:v>18.34999999999999</c:v>
                </c:pt>
                <c:pt idx="368">
                  <c:v>18.4</c:v>
                </c:pt>
                <c:pt idx="369">
                  <c:v>18.45000000000001</c:v>
                </c:pt>
                <c:pt idx="370">
                  <c:v>18.5</c:v>
                </c:pt>
                <c:pt idx="371">
                  <c:v>18.54999999999999</c:v>
                </c:pt>
                <c:pt idx="372">
                  <c:v>18.6</c:v>
                </c:pt>
                <c:pt idx="373">
                  <c:v>18.65000000000001</c:v>
                </c:pt>
                <c:pt idx="374">
                  <c:v>18.7</c:v>
                </c:pt>
                <c:pt idx="375">
                  <c:v>18.75000000000001</c:v>
                </c:pt>
                <c:pt idx="376">
                  <c:v>18.79999999999999</c:v>
                </c:pt>
                <c:pt idx="377">
                  <c:v>18.84999999999999</c:v>
                </c:pt>
                <c:pt idx="378">
                  <c:v>18.9</c:v>
                </c:pt>
                <c:pt idx="379">
                  <c:v>18.94999999999999</c:v>
                </c:pt>
                <c:pt idx="380">
                  <c:v>19.00000000000002</c:v>
                </c:pt>
                <c:pt idx="381">
                  <c:v>19.05000000000001</c:v>
                </c:pt>
                <c:pt idx="382">
                  <c:v>19.09999999999999</c:v>
                </c:pt>
                <c:pt idx="383">
                  <c:v>19.15000000000001</c:v>
                </c:pt>
                <c:pt idx="384">
                  <c:v>19.2</c:v>
                </c:pt>
                <c:pt idx="385">
                  <c:v>19.25</c:v>
                </c:pt>
                <c:pt idx="386">
                  <c:v>19.29999999999999</c:v>
                </c:pt>
                <c:pt idx="387">
                  <c:v>19.34999999999999</c:v>
                </c:pt>
                <c:pt idx="388">
                  <c:v>19.39999999999999</c:v>
                </c:pt>
                <c:pt idx="389">
                  <c:v>19.45</c:v>
                </c:pt>
                <c:pt idx="390">
                  <c:v>19.49999999999999</c:v>
                </c:pt>
                <c:pt idx="391">
                  <c:v>19.55</c:v>
                </c:pt>
                <c:pt idx="392">
                  <c:v>19.60000000000002</c:v>
                </c:pt>
                <c:pt idx="393">
                  <c:v>19.65000000000001</c:v>
                </c:pt>
                <c:pt idx="394">
                  <c:v>19.69999999999999</c:v>
                </c:pt>
                <c:pt idx="395">
                  <c:v>19.75</c:v>
                </c:pt>
                <c:pt idx="396">
                  <c:v>19.79999999999999</c:v>
                </c:pt>
                <c:pt idx="397">
                  <c:v>19.85</c:v>
                </c:pt>
                <c:pt idx="398">
                  <c:v>19.89999999999999</c:v>
                </c:pt>
                <c:pt idx="399">
                  <c:v>19.95</c:v>
                </c:pt>
                <c:pt idx="400">
                  <c:v>20.00000000000001</c:v>
                </c:pt>
                <c:pt idx="401">
                  <c:v>20.05</c:v>
                </c:pt>
                <c:pt idx="402">
                  <c:v>20.10000000000001</c:v>
                </c:pt>
                <c:pt idx="403">
                  <c:v>20.15</c:v>
                </c:pt>
                <c:pt idx="404">
                  <c:v>20.19999999999999</c:v>
                </c:pt>
                <c:pt idx="405">
                  <c:v>20.25</c:v>
                </c:pt>
                <c:pt idx="406">
                  <c:v>20.30000000000001</c:v>
                </c:pt>
                <c:pt idx="407">
                  <c:v>20.34999999999998</c:v>
                </c:pt>
                <c:pt idx="408">
                  <c:v>20.40000000000001</c:v>
                </c:pt>
                <c:pt idx="409">
                  <c:v>20.45</c:v>
                </c:pt>
                <c:pt idx="410">
                  <c:v>20.49999999999999</c:v>
                </c:pt>
                <c:pt idx="411">
                  <c:v>20.54999999999999</c:v>
                </c:pt>
                <c:pt idx="412">
                  <c:v>20.6</c:v>
                </c:pt>
                <c:pt idx="413">
                  <c:v>20.65000000000002</c:v>
                </c:pt>
                <c:pt idx="414">
                  <c:v>20.69999999999999</c:v>
                </c:pt>
                <c:pt idx="415">
                  <c:v>20.74999999999999</c:v>
                </c:pt>
                <c:pt idx="416">
                  <c:v>20.8</c:v>
                </c:pt>
                <c:pt idx="417">
                  <c:v>20.84999999999999</c:v>
                </c:pt>
                <c:pt idx="418">
                  <c:v>20.89999999999998</c:v>
                </c:pt>
                <c:pt idx="419">
                  <c:v>20.95000000000001</c:v>
                </c:pt>
                <c:pt idx="420">
                  <c:v>21.0</c:v>
                </c:pt>
                <c:pt idx="421">
                  <c:v>21.04999999999999</c:v>
                </c:pt>
                <c:pt idx="422">
                  <c:v>21.1</c:v>
                </c:pt>
                <c:pt idx="423">
                  <c:v>21.15000000000002</c:v>
                </c:pt>
                <c:pt idx="424">
                  <c:v>21.19999999999999</c:v>
                </c:pt>
                <c:pt idx="425">
                  <c:v>21.24999999999999</c:v>
                </c:pt>
                <c:pt idx="426">
                  <c:v>21.3</c:v>
                </c:pt>
                <c:pt idx="427">
                  <c:v>21.35000000000002</c:v>
                </c:pt>
                <c:pt idx="428">
                  <c:v>21.4</c:v>
                </c:pt>
                <c:pt idx="429">
                  <c:v>21.44999999999999</c:v>
                </c:pt>
                <c:pt idx="430">
                  <c:v>21.50000000000002</c:v>
                </c:pt>
                <c:pt idx="431">
                  <c:v>21.54999999999999</c:v>
                </c:pt>
                <c:pt idx="432">
                  <c:v>21.6</c:v>
                </c:pt>
                <c:pt idx="433">
                  <c:v>21.65000000000001</c:v>
                </c:pt>
                <c:pt idx="434">
                  <c:v>21.7</c:v>
                </c:pt>
                <c:pt idx="435">
                  <c:v>21.74999999999999</c:v>
                </c:pt>
                <c:pt idx="436">
                  <c:v>21.8</c:v>
                </c:pt>
                <c:pt idx="437">
                  <c:v>21.84999999999999</c:v>
                </c:pt>
                <c:pt idx="438">
                  <c:v>21.89999999999998</c:v>
                </c:pt>
                <c:pt idx="439">
                  <c:v>21.95000000000001</c:v>
                </c:pt>
                <c:pt idx="440">
                  <c:v>21.99999999999999</c:v>
                </c:pt>
                <c:pt idx="441">
                  <c:v>22.05000000000001</c:v>
                </c:pt>
                <c:pt idx="442">
                  <c:v>22.09999999999999</c:v>
                </c:pt>
                <c:pt idx="443">
                  <c:v>22.15000000000001</c:v>
                </c:pt>
                <c:pt idx="444">
                  <c:v>22.2</c:v>
                </c:pt>
                <c:pt idx="445">
                  <c:v>22.24999999999999</c:v>
                </c:pt>
                <c:pt idx="446">
                  <c:v>22.29999999999999</c:v>
                </c:pt>
                <c:pt idx="447">
                  <c:v>22.35</c:v>
                </c:pt>
                <c:pt idx="448">
                  <c:v>22.39999999999999</c:v>
                </c:pt>
                <c:pt idx="449">
                  <c:v>22.44999999999998</c:v>
                </c:pt>
                <c:pt idx="450">
                  <c:v>22.50000000000001</c:v>
                </c:pt>
                <c:pt idx="451">
                  <c:v>22.55</c:v>
                </c:pt>
                <c:pt idx="452">
                  <c:v>22.59999999999999</c:v>
                </c:pt>
                <c:pt idx="453">
                  <c:v>22.65000000000001</c:v>
                </c:pt>
                <c:pt idx="454">
                  <c:v>22.69999999999999</c:v>
                </c:pt>
                <c:pt idx="455">
                  <c:v>22.75</c:v>
                </c:pt>
                <c:pt idx="456">
                  <c:v>22.79999999999999</c:v>
                </c:pt>
                <c:pt idx="457">
                  <c:v>22.85</c:v>
                </c:pt>
                <c:pt idx="458">
                  <c:v>22.90000000000001</c:v>
                </c:pt>
                <c:pt idx="459">
                  <c:v>22.95</c:v>
                </c:pt>
                <c:pt idx="460">
                  <c:v>23.00000000000001</c:v>
                </c:pt>
                <c:pt idx="461">
                  <c:v>23.04999999999998</c:v>
                </c:pt>
                <c:pt idx="462">
                  <c:v>23.09999999999999</c:v>
                </c:pt>
                <c:pt idx="463">
                  <c:v>23.15000000000001</c:v>
                </c:pt>
                <c:pt idx="464">
                  <c:v>23.19999999999999</c:v>
                </c:pt>
                <c:pt idx="465">
                  <c:v>23.25</c:v>
                </c:pt>
                <c:pt idx="466">
                  <c:v>23.30000000000001</c:v>
                </c:pt>
                <c:pt idx="467">
                  <c:v>23.34999999999999</c:v>
                </c:pt>
                <c:pt idx="468">
                  <c:v>23.40000000000001</c:v>
                </c:pt>
                <c:pt idx="469">
                  <c:v>23.44999999999998</c:v>
                </c:pt>
                <c:pt idx="470">
                  <c:v>23.50000000000001</c:v>
                </c:pt>
                <c:pt idx="471">
                  <c:v>23.54999999999999</c:v>
                </c:pt>
                <c:pt idx="472">
                  <c:v>23.59999999999999</c:v>
                </c:pt>
                <c:pt idx="473">
                  <c:v>23.65</c:v>
                </c:pt>
                <c:pt idx="474">
                  <c:v>23.70000000000001</c:v>
                </c:pt>
                <c:pt idx="475">
                  <c:v>23.74999999999999</c:v>
                </c:pt>
                <c:pt idx="476">
                  <c:v>23.8</c:v>
                </c:pt>
                <c:pt idx="477">
                  <c:v>23.85000000000002</c:v>
                </c:pt>
                <c:pt idx="478">
                  <c:v>23.89999999999999</c:v>
                </c:pt>
                <c:pt idx="479">
                  <c:v>23.94999999999999</c:v>
                </c:pt>
                <c:pt idx="480">
                  <c:v>23.99999999999999</c:v>
                </c:pt>
                <c:pt idx="481">
                  <c:v>24.05000000000001</c:v>
                </c:pt>
                <c:pt idx="482">
                  <c:v>24.1</c:v>
                </c:pt>
                <c:pt idx="483">
                  <c:v>24.14999999999999</c:v>
                </c:pt>
                <c:pt idx="484">
                  <c:v>24.2</c:v>
                </c:pt>
                <c:pt idx="485">
                  <c:v>24.25000000000001</c:v>
                </c:pt>
                <c:pt idx="486">
                  <c:v>24.29999999999998</c:v>
                </c:pt>
                <c:pt idx="487">
                  <c:v>24.35000000000002</c:v>
                </c:pt>
                <c:pt idx="488">
                  <c:v>24.40000000000002</c:v>
                </c:pt>
                <c:pt idx="489">
                  <c:v>24.44999999999999</c:v>
                </c:pt>
                <c:pt idx="490">
                  <c:v>24.5</c:v>
                </c:pt>
                <c:pt idx="491">
                  <c:v>24.54999999999999</c:v>
                </c:pt>
                <c:pt idx="492">
                  <c:v>24.59999999999998</c:v>
                </c:pt>
                <c:pt idx="493">
                  <c:v>24.65000000000001</c:v>
                </c:pt>
                <c:pt idx="494">
                  <c:v>24.7</c:v>
                </c:pt>
                <c:pt idx="495">
                  <c:v>24.75000000000001</c:v>
                </c:pt>
                <c:pt idx="496">
                  <c:v>24.79999999999998</c:v>
                </c:pt>
                <c:pt idx="497">
                  <c:v>24.84999999999999</c:v>
                </c:pt>
                <c:pt idx="498">
                  <c:v>24.90000000000002</c:v>
                </c:pt>
                <c:pt idx="499">
                  <c:v>24.94999999999999</c:v>
                </c:pt>
                <c:pt idx="500">
                  <c:v>25.0</c:v>
                </c:pt>
                <c:pt idx="501">
                  <c:v>25.05000000000001</c:v>
                </c:pt>
                <c:pt idx="502">
                  <c:v>25.09999999999999</c:v>
                </c:pt>
                <c:pt idx="503">
                  <c:v>25.14999999999999</c:v>
                </c:pt>
                <c:pt idx="504">
                  <c:v>25.20000000000002</c:v>
                </c:pt>
                <c:pt idx="505">
                  <c:v>25.25000000000001</c:v>
                </c:pt>
                <c:pt idx="506">
                  <c:v>25.29999999999999</c:v>
                </c:pt>
                <c:pt idx="507">
                  <c:v>25.34999999999999</c:v>
                </c:pt>
                <c:pt idx="508">
                  <c:v>25.39999999999999</c:v>
                </c:pt>
                <c:pt idx="509">
                  <c:v>25.45000000000001</c:v>
                </c:pt>
                <c:pt idx="510">
                  <c:v>25.49999999999999</c:v>
                </c:pt>
                <c:pt idx="511">
                  <c:v>25.55</c:v>
                </c:pt>
                <c:pt idx="512">
                  <c:v>25.60000000000002</c:v>
                </c:pt>
                <c:pt idx="513">
                  <c:v>25.64999999999998</c:v>
                </c:pt>
                <c:pt idx="514">
                  <c:v>25.7</c:v>
                </c:pt>
                <c:pt idx="515">
                  <c:v>25.75000000000002</c:v>
                </c:pt>
                <c:pt idx="516">
                  <c:v>25.79999999999999</c:v>
                </c:pt>
                <c:pt idx="517">
                  <c:v>25.85</c:v>
                </c:pt>
                <c:pt idx="518">
                  <c:v>25.89999999999999</c:v>
                </c:pt>
                <c:pt idx="519">
                  <c:v>25.95</c:v>
                </c:pt>
                <c:pt idx="520">
                  <c:v>26.00000000000001</c:v>
                </c:pt>
                <c:pt idx="521">
                  <c:v>26.05</c:v>
                </c:pt>
                <c:pt idx="522">
                  <c:v>26.09999999999999</c:v>
                </c:pt>
                <c:pt idx="523">
                  <c:v>26.15000000000002</c:v>
                </c:pt>
                <c:pt idx="524">
                  <c:v>26.19999999999999</c:v>
                </c:pt>
                <c:pt idx="525">
                  <c:v>26.25</c:v>
                </c:pt>
                <c:pt idx="526">
                  <c:v>26.29999999999999</c:v>
                </c:pt>
                <c:pt idx="527">
                  <c:v>26.35</c:v>
                </c:pt>
                <c:pt idx="528">
                  <c:v>26.40000000000001</c:v>
                </c:pt>
                <c:pt idx="529">
                  <c:v>26.45</c:v>
                </c:pt>
                <c:pt idx="530">
                  <c:v>26.50000000000001</c:v>
                </c:pt>
                <c:pt idx="531">
                  <c:v>26.55000000000002</c:v>
                </c:pt>
                <c:pt idx="532">
                  <c:v>26.59999999999999</c:v>
                </c:pt>
                <c:pt idx="533">
                  <c:v>26.65</c:v>
                </c:pt>
                <c:pt idx="534">
                  <c:v>26.69999999999999</c:v>
                </c:pt>
                <c:pt idx="535">
                  <c:v>26.74999999999999</c:v>
                </c:pt>
                <c:pt idx="536">
                  <c:v>26.80000000000001</c:v>
                </c:pt>
                <c:pt idx="537">
                  <c:v>26.84999999999999</c:v>
                </c:pt>
                <c:pt idx="538">
                  <c:v>26.90000000000001</c:v>
                </c:pt>
                <c:pt idx="539">
                  <c:v>26.94999999999997</c:v>
                </c:pt>
                <c:pt idx="540">
                  <c:v>27.0</c:v>
                </c:pt>
                <c:pt idx="541">
                  <c:v>27.04999999999999</c:v>
                </c:pt>
                <c:pt idx="542">
                  <c:v>27.10000000000003</c:v>
                </c:pt>
                <c:pt idx="543">
                  <c:v>27.14999999999999</c:v>
                </c:pt>
                <c:pt idx="544">
                  <c:v>27.2</c:v>
                </c:pt>
                <c:pt idx="545">
                  <c:v>27.24999999999999</c:v>
                </c:pt>
                <c:pt idx="546">
                  <c:v>27.3</c:v>
                </c:pt>
                <c:pt idx="547">
                  <c:v>27.34999999999998</c:v>
                </c:pt>
                <c:pt idx="548">
                  <c:v>27.4</c:v>
                </c:pt>
                <c:pt idx="549">
                  <c:v>27.45000000000001</c:v>
                </c:pt>
                <c:pt idx="550">
                  <c:v>27.49999999999998</c:v>
                </c:pt>
                <c:pt idx="551">
                  <c:v>27.54999999999999</c:v>
                </c:pt>
                <c:pt idx="552">
                  <c:v>27.6</c:v>
                </c:pt>
                <c:pt idx="553">
                  <c:v>27.64999999999999</c:v>
                </c:pt>
                <c:pt idx="554">
                  <c:v>27.7</c:v>
                </c:pt>
                <c:pt idx="555">
                  <c:v>27.75000000000001</c:v>
                </c:pt>
                <c:pt idx="556">
                  <c:v>27.8</c:v>
                </c:pt>
                <c:pt idx="557">
                  <c:v>27.84999999999999</c:v>
                </c:pt>
                <c:pt idx="558">
                  <c:v>27.89999999999998</c:v>
                </c:pt>
                <c:pt idx="559">
                  <c:v>27.95000000000001</c:v>
                </c:pt>
                <c:pt idx="560">
                  <c:v>28.0</c:v>
                </c:pt>
                <c:pt idx="561">
                  <c:v>28.04999999999999</c:v>
                </c:pt>
                <c:pt idx="562">
                  <c:v>28.09999999999999</c:v>
                </c:pt>
                <c:pt idx="563">
                  <c:v>28.15000000000001</c:v>
                </c:pt>
                <c:pt idx="564">
                  <c:v>28.19999999999998</c:v>
                </c:pt>
                <c:pt idx="565">
                  <c:v>28.25000000000001</c:v>
                </c:pt>
                <c:pt idx="566">
                  <c:v>28.30000000000001</c:v>
                </c:pt>
                <c:pt idx="567">
                  <c:v>28.34999999999999</c:v>
                </c:pt>
                <c:pt idx="568">
                  <c:v>28.39999999999999</c:v>
                </c:pt>
                <c:pt idx="569">
                  <c:v>28.44999999999999</c:v>
                </c:pt>
                <c:pt idx="570">
                  <c:v>28.50000000000001</c:v>
                </c:pt>
                <c:pt idx="571">
                  <c:v>28.55</c:v>
                </c:pt>
                <c:pt idx="572">
                  <c:v>28.59999999999999</c:v>
                </c:pt>
                <c:pt idx="573">
                  <c:v>28.65000000000001</c:v>
                </c:pt>
                <c:pt idx="574">
                  <c:v>28.69999999999998</c:v>
                </c:pt>
                <c:pt idx="575">
                  <c:v>28.74999999999999</c:v>
                </c:pt>
                <c:pt idx="576">
                  <c:v>28.80000000000001</c:v>
                </c:pt>
                <c:pt idx="577">
                  <c:v>28.84999999999998</c:v>
                </c:pt>
                <c:pt idx="578">
                  <c:v>28.89999999999999</c:v>
                </c:pt>
                <c:pt idx="579">
                  <c:v>28.95</c:v>
                </c:pt>
                <c:pt idx="580">
                  <c:v>28.99999999999999</c:v>
                </c:pt>
                <c:pt idx="581">
                  <c:v>29.05</c:v>
                </c:pt>
                <c:pt idx="582">
                  <c:v>29.10000000000002</c:v>
                </c:pt>
                <c:pt idx="583">
                  <c:v>29.15000000000001</c:v>
                </c:pt>
                <c:pt idx="584">
                  <c:v>29.20000000000001</c:v>
                </c:pt>
                <c:pt idx="585">
                  <c:v>29.24999999999998</c:v>
                </c:pt>
                <c:pt idx="586">
                  <c:v>29.29999999999999</c:v>
                </c:pt>
                <c:pt idx="587">
                  <c:v>29.35</c:v>
                </c:pt>
                <c:pt idx="588">
                  <c:v>29.39999999999999</c:v>
                </c:pt>
                <c:pt idx="589">
                  <c:v>29.45</c:v>
                </c:pt>
                <c:pt idx="590">
                  <c:v>29.50000000000001</c:v>
                </c:pt>
                <c:pt idx="591">
                  <c:v>29.55</c:v>
                </c:pt>
                <c:pt idx="592">
                  <c:v>29.60000000000001</c:v>
                </c:pt>
                <c:pt idx="593">
                  <c:v>29.65000000000002</c:v>
                </c:pt>
                <c:pt idx="594">
                  <c:v>29.69999999999999</c:v>
                </c:pt>
                <c:pt idx="595">
                  <c:v>29.74999999999999</c:v>
                </c:pt>
                <c:pt idx="596">
                  <c:v>29.79999999999999</c:v>
                </c:pt>
                <c:pt idx="597">
                  <c:v>29.84999999999999</c:v>
                </c:pt>
                <c:pt idx="598">
                  <c:v>29.90000000000001</c:v>
                </c:pt>
                <c:pt idx="599">
                  <c:v>29.94999999999999</c:v>
                </c:pt>
                <c:pt idx="600">
                  <c:v>30.00000000000001</c:v>
                </c:pt>
                <c:pt idx="601">
                  <c:v>30.05000000000001</c:v>
                </c:pt>
                <c:pt idx="602">
                  <c:v>30.09999999999999</c:v>
                </c:pt>
                <c:pt idx="603">
                  <c:v>30.15000000000002</c:v>
                </c:pt>
                <c:pt idx="604">
                  <c:v>30.19999999999999</c:v>
                </c:pt>
                <c:pt idx="605">
                  <c:v>30.24999999999999</c:v>
                </c:pt>
                <c:pt idx="606">
                  <c:v>30.3</c:v>
                </c:pt>
                <c:pt idx="607">
                  <c:v>30.34999999999999</c:v>
                </c:pt>
                <c:pt idx="608">
                  <c:v>30.39999999999998</c:v>
                </c:pt>
                <c:pt idx="609">
                  <c:v>30.45000000000001</c:v>
                </c:pt>
                <c:pt idx="610">
                  <c:v>30.5</c:v>
                </c:pt>
                <c:pt idx="611">
                  <c:v>30.55000000000001</c:v>
                </c:pt>
                <c:pt idx="612">
                  <c:v>30.59999999999998</c:v>
                </c:pt>
                <c:pt idx="613">
                  <c:v>30.64999999999999</c:v>
                </c:pt>
                <c:pt idx="614">
                  <c:v>30.70000000000002</c:v>
                </c:pt>
                <c:pt idx="615">
                  <c:v>30.74999999999999</c:v>
                </c:pt>
                <c:pt idx="616">
                  <c:v>30.8</c:v>
                </c:pt>
                <c:pt idx="617">
                  <c:v>30.85000000000001</c:v>
                </c:pt>
                <c:pt idx="618">
                  <c:v>30.89999999999998</c:v>
                </c:pt>
                <c:pt idx="619">
                  <c:v>30.94999999999999</c:v>
                </c:pt>
                <c:pt idx="620">
                  <c:v>31.00000000000002</c:v>
                </c:pt>
                <c:pt idx="621">
                  <c:v>31.05000000000001</c:v>
                </c:pt>
                <c:pt idx="622">
                  <c:v>31.09999999999999</c:v>
                </c:pt>
                <c:pt idx="623">
                  <c:v>31.14999999999999</c:v>
                </c:pt>
                <c:pt idx="624">
                  <c:v>31.2</c:v>
                </c:pt>
                <c:pt idx="625">
                  <c:v>31.24999999999997</c:v>
                </c:pt>
                <c:pt idx="626">
                  <c:v>31.29999999999999</c:v>
                </c:pt>
                <c:pt idx="627">
                  <c:v>31.35000000000001</c:v>
                </c:pt>
                <c:pt idx="628">
                  <c:v>31.40000000000002</c:v>
                </c:pt>
                <c:pt idx="629">
                  <c:v>31.44999999999999</c:v>
                </c:pt>
                <c:pt idx="630">
                  <c:v>31.49999999999999</c:v>
                </c:pt>
                <c:pt idx="631">
                  <c:v>31.55000000000003</c:v>
                </c:pt>
                <c:pt idx="632">
                  <c:v>31.59999999999999</c:v>
                </c:pt>
                <c:pt idx="633">
                  <c:v>31.65000000000001</c:v>
                </c:pt>
                <c:pt idx="634">
                  <c:v>31.7</c:v>
                </c:pt>
                <c:pt idx="635">
                  <c:v>31.74999999999999</c:v>
                </c:pt>
                <c:pt idx="636">
                  <c:v>31.79999999999998</c:v>
                </c:pt>
                <c:pt idx="637">
                  <c:v>31.85</c:v>
                </c:pt>
                <c:pt idx="638">
                  <c:v>31.90000000000001</c:v>
                </c:pt>
                <c:pt idx="639">
                  <c:v>31.94999999999998</c:v>
                </c:pt>
                <c:pt idx="640">
                  <c:v>31.99999999999999</c:v>
                </c:pt>
                <c:pt idx="641">
                  <c:v>32.05</c:v>
                </c:pt>
                <c:pt idx="642">
                  <c:v>32.10000000000001</c:v>
                </c:pt>
                <c:pt idx="643">
                  <c:v>32.15000000000001</c:v>
                </c:pt>
                <c:pt idx="644">
                  <c:v>32.20000000000001</c:v>
                </c:pt>
                <c:pt idx="645">
                  <c:v>32.25</c:v>
                </c:pt>
                <c:pt idx="646">
                  <c:v>32.3</c:v>
                </c:pt>
                <c:pt idx="647">
                  <c:v>32.34999999999998</c:v>
                </c:pt>
                <c:pt idx="648">
                  <c:v>32.40000000000001</c:v>
                </c:pt>
                <c:pt idx="649">
                  <c:v>32.45</c:v>
                </c:pt>
                <c:pt idx="650">
                  <c:v>32.5</c:v>
                </c:pt>
                <c:pt idx="651">
                  <c:v>32.55</c:v>
                </c:pt>
                <c:pt idx="652">
                  <c:v>32.59999999999998</c:v>
                </c:pt>
                <c:pt idx="653">
                  <c:v>32.65</c:v>
                </c:pt>
                <c:pt idx="654">
                  <c:v>32.70000000000001</c:v>
                </c:pt>
                <c:pt idx="655">
                  <c:v>32.75000000000001</c:v>
                </c:pt>
                <c:pt idx="656">
                  <c:v>32.8</c:v>
                </c:pt>
                <c:pt idx="657">
                  <c:v>32.85</c:v>
                </c:pt>
                <c:pt idx="658">
                  <c:v>32.9</c:v>
                </c:pt>
                <c:pt idx="659">
                  <c:v>32.95</c:v>
                </c:pt>
                <c:pt idx="660">
                  <c:v>33.00000000000001</c:v>
                </c:pt>
                <c:pt idx="661">
                  <c:v>33.05</c:v>
                </c:pt>
                <c:pt idx="662">
                  <c:v>33.10000000000001</c:v>
                </c:pt>
                <c:pt idx="663">
                  <c:v>33.14999999999998</c:v>
                </c:pt>
                <c:pt idx="664">
                  <c:v>33.2</c:v>
                </c:pt>
                <c:pt idx="665">
                  <c:v>33.25000000000001</c:v>
                </c:pt>
                <c:pt idx="666">
                  <c:v>33.3</c:v>
                </c:pt>
                <c:pt idx="667">
                  <c:v>33.35</c:v>
                </c:pt>
                <c:pt idx="668">
                  <c:v>33.40000000000001</c:v>
                </c:pt>
                <c:pt idx="669">
                  <c:v>33.45</c:v>
                </c:pt>
                <c:pt idx="670">
                  <c:v>33.5</c:v>
                </c:pt>
                <c:pt idx="671">
                  <c:v>33.55</c:v>
                </c:pt>
                <c:pt idx="672">
                  <c:v>33.6</c:v>
                </c:pt>
                <c:pt idx="673">
                  <c:v>33.65</c:v>
                </c:pt>
                <c:pt idx="674">
                  <c:v>33.69999999999998</c:v>
                </c:pt>
                <c:pt idx="675">
                  <c:v>33.75000000000001</c:v>
                </c:pt>
                <c:pt idx="676">
                  <c:v>33.8</c:v>
                </c:pt>
                <c:pt idx="677">
                  <c:v>33.85</c:v>
                </c:pt>
                <c:pt idx="678">
                  <c:v>33.9</c:v>
                </c:pt>
                <c:pt idx="679">
                  <c:v>33.95</c:v>
                </c:pt>
                <c:pt idx="680">
                  <c:v>33.99999999999998</c:v>
                </c:pt>
                <c:pt idx="681">
                  <c:v>34.05</c:v>
                </c:pt>
                <c:pt idx="682">
                  <c:v>34.10000000000002</c:v>
                </c:pt>
                <c:pt idx="683">
                  <c:v>34.15</c:v>
                </c:pt>
                <c:pt idx="684">
                  <c:v>34.20000000000001</c:v>
                </c:pt>
                <c:pt idx="685">
                  <c:v>34.25</c:v>
                </c:pt>
                <c:pt idx="686">
                  <c:v>34.30000000000001</c:v>
                </c:pt>
                <c:pt idx="687">
                  <c:v>34.35</c:v>
                </c:pt>
                <c:pt idx="688">
                  <c:v>34.4</c:v>
                </c:pt>
                <c:pt idx="689">
                  <c:v>34.45</c:v>
                </c:pt>
                <c:pt idx="690">
                  <c:v>34.49999999999998</c:v>
                </c:pt>
                <c:pt idx="691">
                  <c:v>34.55</c:v>
                </c:pt>
                <c:pt idx="692">
                  <c:v>34.60000000000002</c:v>
                </c:pt>
                <c:pt idx="693">
                  <c:v>34.65</c:v>
                </c:pt>
                <c:pt idx="694">
                  <c:v>34.70000000000001</c:v>
                </c:pt>
                <c:pt idx="695">
                  <c:v>34.75000000000001</c:v>
                </c:pt>
                <c:pt idx="696">
                  <c:v>34.80000000000001</c:v>
                </c:pt>
                <c:pt idx="697">
                  <c:v>34.84999999999999</c:v>
                </c:pt>
                <c:pt idx="698">
                  <c:v>34.90000000000001</c:v>
                </c:pt>
                <c:pt idx="699">
                  <c:v>34.95</c:v>
                </c:pt>
                <c:pt idx="700">
                  <c:v>35.0</c:v>
                </c:pt>
                <c:pt idx="701">
                  <c:v>35.04999999999998</c:v>
                </c:pt>
                <c:pt idx="702">
                  <c:v>35.10000000000001</c:v>
                </c:pt>
                <c:pt idx="703">
                  <c:v>35.15000000000002</c:v>
                </c:pt>
                <c:pt idx="704">
                  <c:v>35.20000000000001</c:v>
                </c:pt>
                <c:pt idx="705">
                  <c:v>35.25</c:v>
                </c:pt>
                <c:pt idx="706">
                  <c:v>35.3</c:v>
                </c:pt>
                <c:pt idx="707">
                  <c:v>35.34999999999998</c:v>
                </c:pt>
                <c:pt idx="708">
                  <c:v>35.4</c:v>
                </c:pt>
                <c:pt idx="709">
                  <c:v>35.45000000000001</c:v>
                </c:pt>
                <c:pt idx="710">
                  <c:v>35.50000000000001</c:v>
                </c:pt>
                <c:pt idx="711">
                  <c:v>35.55</c:v>
                </c:pt>
                <c:pt idx="712">
                  <c:v>35.6</c:v>
                </c:pt>
                <c:pt idx="713">
                  <c:v>35.65</c:v>
                </c:pt>
                <c:pt idx="714">
                  <c:v>35.70000000000001</c:v>
                </c:pt>
                <c:pt idx="715">
                  <c:v>35.75</c:v>
                </c:pt>
                <c:pt idx="716">
                  <c:v>35.8</c:v>
                </c:pt>
                <c:pt idx="717">
                  <c:v>35.84999999999998</c:v>
                </c:pt>
                <c:pt idx="718">
                  <c:v>35.9</c:v>
                </c:pt>
                <c:pt idx="719">
                  <c:v>35.95</c:v>
                </c:pt>
                <c:pt idx="720">
                  <c:v>36.00000000000003</c:v>
                </c:pt>
                <c:pt idx="721">
                  <c:v>36.05</c:v>
                </c:pt>
                <c:pt idx="722">
                  <c:v>36.10000000000001</c:v>
                </c:pt>
                <c:pt idx="723">
                  <c:v>36.15</c:v>
                </c:pt>
                <c:pt idx="724">
                  <c:v>36.2</c:v>
                </c:pt>
                <c:pt idx="725">
                  <c:v>36.25000000000001</c:v>
                </c:pt>
                <c:pt idx="726">
                  <c:v>36.3</c:v>
                </c:pt>
                <c:pt idx="727">
                  <c:v>36.35</c:v>
                </c:pt>
                <c:pt idx="728">
                  <c:v>36.4</c:v>
                </c:pt>
                <c:pt idx="729">
                  <c:v>36.45</c:v>
                </c:pt>
                <c:pt idx="730">
                  <c:v>36.50000000000001</c:v>
                </c:pt>
                <c:pt idx="731">
                  <c:v>36.55</c:v>
                </c:pt>
                <c:pt idx="732">
                  <c:v>36.6</c:v>
                </c:pt>
                <c:pt idx="733">
                  <c:v>36.65000000000001</c:v>
                </c:pt>
                <c:pt idx="734">
                  <c:v>36.69999999999998</c:v>
                </c:pt>
                <c:pt idx="735">
                  <c:v>36.75</c:v>
                </c:pt>
                <c:pt idx="736">
                  <c:v>36.80000000000001</c:v>
                </c:pt>
                <c:pt idx="737">
                  <c:v>36.85</c:v>
                </c:pt>
                <c:pt idx="738">
                  <c:v>36.9</c:v>
                </c:pt>
                <c:pt idx="739">
                  <c:v>36.94999999999999</c:v>
                </c:pt>
                <c:pt idx="740">
                  <c:v>37.0</c:v>
                </c:pt>
                <c:pt idx="741">
                  <c:v>37.04999999999998</c:v>
                </c:pt>
                <c:pt idx="742">
                  <c:v>37.1</c:v>
                </c:pt>
                <c:pt idx="743">
                  <c:v>37.15000000000001</c:v>
                </c:pt>
                <c:pt idx="744">
                  <c:v>37.20000000000002</c:v>
                </c:pt>
                <c:pt idx="745">
                  <c:v>37.25</c:v>
                </c:pt>
                <c:pt idx="746">
                  <c:v>37.30000000000001</c:v>
                </c:pt>
                <c:pt idx="747">
                  <c:v>37.35000000000002</c:v>
                </c:pt>
                <c:pt idx="748">
                  <c:v>37.4</c:v>
                </c:pt>
                <c:pt idx="749">
                  <c:v>37.45</c:v>
                </c:pt>
                <c:pt idx="750">
                  <c:v>37.5</c:v>
                </c:pt>
                <c:pt idx="751">
                  <c:v>37.55</c:v>
                </c:pt>
                <c:pt idx="752">
                  <c:v>37.59999999999998</c:v>
                </c:pt>
                <c:pt idx="753">
                  <c:v>37.65000000000001</c:v>
                </c:pt>
                <c:pt idx="754">
                  <c:v>37.70000000000002</c:v>
                </c:pt>
                <c:pt idx="755">
                  <c:v>37.75</c:v>
                </c:pt>
                <c:pt idx="756">
                  <c:v>37.80000000000001</c:v>
                </c:pt>
                <c:pt idx="757">
                  <c:v>37.85</c:v>
                </c:pt>
                <c:pt idx="758">
                  <c:v>37.89999999999998</c:v>
                </c:pt>
                <c:pt idx="759">
                  <c:v>37.95</c:v>
                </c:pt>
                <c:pt idx="760">
                  <c:v>38.00000000000001</c:v>
                </c:pt>
                <c:pt idx="761">
                  <c:v>38.05</c:v>
                </c:pt>
                <c:pt idx="762">
                  <c:v>38.10000000000001</c:v>
                </c:pt>
                <c:pt idx="763">
                  <c:v>38.15</c:v>
                </c:pt>
                <c:pt idx="764">
                  <c:v>38.20000000000001</c:v>
                </c:pt>
                <c:pt idx="765">
                  <c:v>38.25</c:v>
                </c:pt>
                <c:pt idx="766">
                  <c:v>38.3</c:v>
                </c:pt>
                <c:pt idx="767">
                  <c:v>38.35</c:v>
                </c:pt>
                <c:pt idx="768">
                  <c:v>38.39999999999998</c:v>
                </c:pt>
                <c:pt idx="769">
                  <c:v>38.44999999999998</c:v>
                </c:pt>
                <c:pt idx="770">
                  <c:v>38.50000000000001</c:v>
                </c:pt>
                <c:pt idx="771">
                  <c:v>38.55000000000001</c:v>
                </c:pt>
                <c:pt idx="772">
                  <c:v>38.60000000000001</c:v>
                </c:pt>
                <c:pt idx="773">
                  <c:v>38.65</c:v>
                </c:pt>
                <c:pt idx="774">
                  <c:v>38.7</c:v>
                </c:pt>
                <c:pt idx="775">
                  <c:v>38.75</c:v>
                </c:pt>
                <c:pt idx="776">
                  <c:v>38.8</c:v>
                </c:pt>
                <c:pt idx="777">
                  <c:v>38.85</c:v>
                </c:pt>
                <c:pt idx="778">
                  <c:v>38.90000000000001</c:v>
                </c:pt>
                <c:pt idx="779">
                  <c:v>38.94999999999998</c:v>
                </c:pt>
                <c:pt idx="780">
                  <c:v>39</c:v>
                </c:pt>
                <c:pt idx="781">
                  <c:v>39.05000000000001</c:v>
                </c:pt>
                <c:pt idx="782">
                  <c:v>39.1</c:v>
                </c:pt>
                <c:pt idx="783">
                  <c:v>39.15</c:v>
                </c:pt>
                <c:pt idx="784">
                  <c:v>39.2</c:v>
                </c:pt>
                <c:pt idx="785">
                  <c:v>39.24999999999998</c:v>
                </c:pt>
                <c:pt idx="786">
                  <c:v>39.3</c:v>
                </c:pt>
                <c:pt idx="787">
                  <c:v>39.35000000000001</c:v>
                </c:pt>
                <c:pt idx="788">
                  <c:v>39.40000000000001</c:v>
                </c:pt>
                <c:pt idx="789">
                  <c:v>39.45</c:v>
                </c:pt>
                <c:pt idx="790">
                  <c:v>39.5</c:v>
                </c:pt>
                <c:pt idx="791">
                  <c:v>39.55</c:v>
                </c:pt>
                <c:pt idx="792">
                  <c:v>39.6</c:v>
                </c:pt>
                <c:pt idx="793">
                  <c:v>39.65</c:v>
                </c:pt>
                <c:pt idx="794">
                  <c:v>39.7</c:v>
                </c:pt>
                <c:pt idx="795">
                  <c:v>39.75000000000001</c:v>
                </c:pt>
                <c:pt idx="796">
                  <c:v>39.79999999999998</c:v>
                </c:pt>
                <c:pt idx="797">
                  <c:v>39.85</c:v>
                </c:pt>
                <c:pt idx="798">
                  <c:v>39.90000000000002</c:v>
                </c:pt>
                <c:pt idx="799">
                  <c:v>39.95</c:v>
                </c:pt>
                <c:pt idx="800">
                  <c:v>40.0</c:v>
                </c:pt>
                <c:pt idx="801">
                  <c:v>40.05</c:v>
                </c:pt>
                <c:pt idx="802">
                  <c:v>40.1</c:v>
                </c:pt>
                <c:pt idx="803">
                  <c:v>40.15000000000001</c:v>
                </c:pt>
                <c:pt idx="804">
                  <c:v>40.2</c:v>
                </c:pt>
                <c:pt idx="805">
                  <c:v>40.25000000000001</c:v>
                </c:pt>
                <c:pt idx="806">
                  <c:v>40.3</c:v>
                </c:pt>
                <c:pt idx="807">
                  <c:v>40.34999999999999</c:v>
                </c:pt>
                <c:pt idx="808">
                  <c:v>40.40000000000002</c:v>
                </c:pt>
                <c:pt idx="809">
                  <c:v>40.44999999999999</c:v>
                </c:pt>
                <c:pt idx="810">
                  <c:v>40.5</c:v>
                </c:pt>
                <c:pt idx="811">
                  <c:v>40.55</c:v>
                </c:pt>
                <c:pt idx="812">
                  <c:v>40.6</c:v>
                </c:pt>
                <c:pt idx="813">
                  <c:v>40.65</c:v>
                </c:pt>
                <c:pt idx="814">
                  <c:v>40.70000000000002</c:v>
                </c:pt>
                <c:pt idx="815">
                  <c:v>40.75000000000001</c:v>
                </c:pt>
                <c:pt idx="816">
                  <c:v>40.80000000000001</c:v>
                </c:pt>
                <c:pt idx="817">
                  <c:v>40.84999999999999</c:v>
                </c:pt>
                <c:pt idx="818">
                  <c:v>40.9</c:v>
                </c:pt>
                <c:pt idx="819">
                  <c:v>40.95000000000002</c:v>
                </c:pt>
                <c:pt idx="820">
                  <c:v>41.0</c:v>
                </c:pt>
                <c:pt idx="821">
                  <c:v>41.05</c:v>
                </c:pt>
                <c:pt idx="822">
                  <c:v>41.10000000000002</c:v>
                </c:pt>
                <c:pt idx="823">
                  <c:v>41.15</c:v>
                </c:pt>
                <c:pt idx="824">
                  <c:v>41.20000000000001</c:v>
                </c:pt>
                <c:pt idx="825">
                  <c:v>41.25000000000002</c:v>
                </c:pt>
                <c:pt idx="826">
                  <c:v>41.3</c:v>
                </c:pt>
                <c:pt idx="827">
                  <c:v>41.35</c:v>
                </c:pt>
                <c:pt idx="828">
                  <c:v>41.4</c:v>
                </c:pt>
                <c:pt idx="829">
                  <c:v>41.45</c:v>
                </c:pt>
                <c:pt idx="830">
                  <c:v>41.49999999999997</c:v>
                </c:pt>
                <c:pt idx="831">
                  <c:v>41.55</c:v>
                </c:pt>
                <c:pt idx="832">
                  <c:v>41.60000000000001</c:v>
                </c:pt>
                <c:pt idx="833">
                  <c:v>41.65</c:v>
                </c:pt>
                <c:pt idx="834">
                  <c:v>41.7</c:v>
                </c:pt>
                <c:pt idx="835">
                  <c:v>41.75</c:v>
                </c:pt>
                <c:pt idx="836">
                  <c:v>41.80000000000003</c:v>
                </c:pt>
                <c:pt idx="837">
                  <c:v>41.85</c:v>
                </c:pt>
                <c:pt idx="838">
                  <c:v>41.90000000000001</c:v>
                </c:pt>
                <c:pt idx="839">
                  <c:v>41.95</c:v>
                </c:pt>
                <c:pt idx="840">
                  <c:v>42.0</c:v>
                </c:pt>
                <c:pt idx="841">
                  <c:v>42.04999999999998</c:v>
                </c:pt>
                <c:pt idx="842">
                  <c:v>42.10000000000001</c:v>
                </c:pt>
                <c:pt idx="843">
                  <c:v>42.15</c:v>
                </c:pt>
                <c:pt idx="844">
                  <c:v>42.2</c:v>
                </c:pt>
                <c:pt idx="845">
                  <c:v>42.25</c:v>
                </c:pt>
                <c:pt idx="846">
                  <c:v>42.3</c:v>
                </c:pt>
                <c:pt idx="847">
                  <c:v>42.35</c:v>
                </c:pt>
                <c:pt idx="848">
                  <c:v>42.40000000000001</c:v>
                </c:pt>
                <c:pt idx="849">
                  <c:v>42.45000000000001</c:v>
                </c:pt>
                <c:pt idx="850">
                  <c:v>42.5</c:v>
                </c:pt>
                <c:pt idx="851">
                  <c:v>42.55</c:v>
                </c:pt>
                <c:pt idx="852">
                  <c:v>42.6</c:v>
                </c:pt>
                <c:pt idx="853">
                  <c:v>42.65000000000001</c:v>
                </c:pt>
                <c:pt idx="854">
                  <c:v>42.7</c:v>
                </c:pt>
                <c:pt idx="855">
                  <c:v>42.75</c:v>
                </c:pt>
                <c:pt idx="856">
                  <c:v>42.8</c:v>
                </c:pt>
                <c:pt idx="857">
                  <c:v>42.84999999999997</c:v>
                </c:pt>
                <c:pt idx="858">
                  <c:v>42.90000000000001</c:v>
                </c:pt>
                <c:pt idx="859">
                  <c:v>42.95</c:v>
                </c:pt>
                <c:pt idx="860">
                  <c:v>43</c:v>
                </c:pt>
                <c:pt idx="861">
                  <c:v>43.05</c:v>
                </c:pt>
                <c:pt idx="862">
                  <c:v>43.1</c:v>
                </c:pt>
                <c:pt idx="863">
                  <c:v>43.15</c:v>
                </c:pt>
                <c:pt idx="864">
                  <c:v>43.2</c:v>
                </c:pt>
                <c:pt idx="865">
                  <c:v>43.25000000000001</c:v>
                </c:pt>
                <c:pt idx="866">
                  <c:v>43.3</c:v>
                </c:pt>
                <c:pt idx="867">
                  <c:v>43.34999999999999</c:v>
                </c:pt>
                <c:pt idx="868">
                  <c:v>43.4</c:v>
                </c:pt>
                <c:pt idx="869">
                  <c:v>43.45</c:v>
                </c:pt>
                <c:pt idx="870">
                  <c:v>43.50000000000002</c:v>
                </c:pt>
                <c:pt idx="871">
                  <c:v>43.55</c:v>
                </c:pt>
                <c:pt idx="872">
                  <c:v>43.6</c:v>
                </c:pt>
                <c:pt idx="873">
                  <c:v>43.65000000000001</c:v>
                </c:pt>
                <c:pt idx="874">
                  <c:v>43.69999999999998</c:v>
                </c:pt>
                <c:pt idx="875">
                  <c:v>43.75000000000001</c:v>
                </c:pt>
                <c:pt idx="876">
                  <c:v>43.80000000000001</c:v>
                </c:pt>
                <c:pt idx="877">
                  <c:v>43.85</c:v>
                </c:pt>
                <c:pt idx="878">
                  <c:v>43.9</c:v>
                </c:pt>
                <c:pt idx="879">
                  <c:v>43.94999999999999</c:v>
                </c:pt>
                <c:pt idx="880">
                  <c:v>44.00000000000001</c:v>
                </c:pt>
                <c:pt idx="881">
                  <c:v>44.05</c:v>
                </c:pt>
                <c:pt idx="882">
                  <c:v>44.10000000000001</c:v>
                </c:pt>
                <c:pt idx="883">
                  <c:v>44.15000000000001</c:v>
                </c:pt>
                <c:pt idx="884">
                  <c:v>44.19999999999998</c:v>
                </c:pt>
                <c:pt idx="885">
                  <c:v>44.25</c:v>
                </c:pt>
                <c:pt idx="886">
                  <c:v>44.3</c:v>
                </c:pt>
                <c:pt idx="887">
                  <c:v>44.35000000000002</c:v>
                </c:pt>
                <c:pt idx="888">
                  <c:v>44.4</c:v>
                </c:pt>
                <c:pt idx="889">
                  <c:v>44.45</c:v>
                </c:pt>
                <c:pt idx="890">
                  <c:v>44.5</c:v>
                </c:pt>
                <c:pt idx="891">
                  <c:v>44.54999999999998</c:v>
                </c:pt>
                <c:pt idx="892">
                  <c:v>44.60000000000001</c:v>
                </c:pt>
                <c:pt idx="893">
                  <c:v>44.65</c:v>
                </c:pt>
                <c:pt idx="894">
                  <c:v>44.70000000000001</c:v>
                </c:pt>
                <c:pt idx="895">
                  <c:v>44.74999999999998</c:v>
                </c:pt>
                <c:pt idx="896">
                  <c:v>44.8</c:v>
                </c:pt>
                <c:pt idx="897">
                  <c:v>44.85000000000001</c:v>
                </c:pt>
                <c:pt idx="898">
                  <c:v>44.9</c:v>
                </c:pt>
                <c:pt idx="899">
                  <c:v>44.95</c:v>
                </c:pt>
                <c:pt idx="900">
                  <c:v>45.00000000000001</c:v>
                </c:pt>
                <c:pt idx="901">
                  <c:v>45.04999999999998</c:v>
                </c:pt>
                <c:pt idx="902">
                  <c:v>45.1</c:v>
                </c:pt>
                <c:pt idx="903">
                  <c:v>45.15000000000002</c:v>
                </c:pt>
                <c:pt idx="904">
                  <c:v>45.20000000000001</c:v>
                </c:pt>
                <c:pt idx="905">
                  <c:v>45.25</c:v>
                </c:pt>
                <c:pt idx="906">
                  <c:v>45.3</c:v>
                </c:pt>
                <c:pt idx="907">
                  <c:v>45.35</c:v>
                </c:pt>
                <c:pt idx="908">
                  <c:v>45.40000000000001</c:v>
                </c:pt>
                <c:pt idx="909">
                  <c:v>45.45</c:v>
                </c:pt>
                <c:pt idx="910">
                  <c:v>45.50000000000001</c:v>
                </c:pt>
                <c:pt idx="911">
                  <c:v>45.54999999999998</c:v>
                </c:pt>
                <c:pt idx="912">
                  <c:v>45.6</c:v>
                </c:pt>
                <c:pt idx="913">
                  <c:v>45.65</c:v>
                </c:pt>
                <c:pt idx="914">
                  <c:v>45.70000000000003</c:v>
                </c:pt>
                <c:pt idx="915">
                  <c:v>45.75</c:v>
                </c:pt>
                <c:pt idx="916">
                  <c:v>45.8</c:v>
                </c:pt>
                <c:pt idx="917">
                  <c:v>45.85</c:v>
                </c:pt>
                <c:pt idx="918">
                  <c:v>45.9</c:v>
                </c:pt>
                <c:pt idx="919">
                  <c:v>45.95</c:v>
                </c:pt>
                <c:pt idx="920">
                  <c:v>46.0</c:v>
                </c:pt>
                <c:pt idx="921">
                  <c:v>46.05</c:v>
                </c:pt>
                <c:pt idx="922">
                  <c:v>46.09999999999998</c:v>
                </c:pt>
                <c:pt idx="923">
                  <c:v>46.15</c:v>
                </c:pt>
                <c:pt idx="924">
                  <c:v>46.2</c:v>
                </c:pt>
                <c:pt idx="925">
                  <c:v>46.25</c:v>
                </c:pt>
                <c:pt idx="926">
                  <c:v>46.3</c:v>
                </c:pt>
                <c:pt idx="927">
                  <c:v>46.35</c:v>
                </c:pt>
                <c:pt idx="928">
                  <c:v>46.4</c:v>
                </c:pt>
                <c:pt idx="929">
                  <c:v>46.44999999999999</c:v>
                </c:pt>
                <c:pt idx="930">
                  <c:v>46.50000000000002</c:v>
                </c:pt>
                <c:pt idx="931">
                  <c:v>46.55</c:v>
                </c:pt>
                <c:pt idx="932">
                  <c:v>46.6</c:v>
                </c:pt>
                <c:pt idx="933">
                  <c:v>46.65</c:v>
                </c:pt>
                <c:pt idx="934">
                  <c:v>46.70000000000001</c:v>
                </c:pt>
                <c:pt idx="935">
                  <c:v>46.75000000000001</c:v>
                </c:pt>
                <c:pt idx="936">
                  <c:v>46.8</c:v>
                </c:pt>
                <c:pt idx="937">
                  <c:v>46.85</c:v>
                </c:pt>
                <c:pt idx="938">
                  <c:v>46.90000000000001</c:v>
                </c:pt>
                <c:pt idx="939">
                  <c:v>46.94999999999999</c:v>
                </c:pt>
                <c:pt idx="940">
                  <c:v>47.0</c:v>
                </c:pt>
                <c:pt idx="941">
                  <c:v>47.05000000000003</c:v>
                </c:pt>
                <c:pt idx="942">
                  <c:v>47.10000000000002</c:v>
                </c:pt>
                <c:pt idx="943">
                  <c:v>47.15000000000001</c:v>
                </c:pt>
                <c:pt idx="944">
                  <c:v>47.20000000000001</c:v>
                </c:pt>
                <c:pt idx="945">
                  <c:v>47.25</c:v>
                </c:pt>
                <c:pt idx="946">
                  <c:v>47.3</c:v>
                </c:pt>
                <c:pt idx="947">
                  <c:v>47.35</c:v>
                </c:pt>
                <c:pt idx="948">
                  <c:v>47.40000000000001</c:v>
                </c:pt>
                <c:pt idx="949">
                  <c:v>47.44999999999998</c:v>
                </c:pt>
                <c:pt idx="950">
                  <c:v>47.5</c:v>
                </c:pt>
                <c:pt idx="951">
                  <c:v>47.55</c:v>
                </c:pt>
                <c:pt idx="952">
                  <c:v>47.59999999999998</c:v>
                </c:pt>
                <c:pt idx="953">
                  <c:v>47.65</c:v>
                </c:pt>
                <c:pt idx="954">
                  <c:v>47.70000000000001</c:v>
                </c:pt>
                <c:pt idx="955">
                  <c:v>47.75</c:v>
                </c:pt>
                <c:pt idx="956">
                  <c:v>47.8</c:v>
                </c:pt>
                <c:pt idx="957">
                  <c:v>47.84999999999998</c:v>
                </c:pt>
                <c:pt idx="958">
                  <c:v>47.90000000000001</c:v>
                </c:pt>
                <c:pt idx="959">
                  <c:v>47.95</c:v>
                </c:pt>
                <c:pt idx="960">
                  <c:v>48.0</c:v>
                </c:pt>
                <c:pt idx="961">
                  <c:v>48.05</c:v>
                </c:pt>
                <c:pt idx="962">
                  <c:v>48.10000000000001</c:v>
                </c:pt>
                <c:pt idx="963">
                  <c:v>48.14999999999998</c:v>
                </c:pt>
                <c:pt idx="964">
                  <c:v>48.20000000000001</c:v>
                </c:pt>
                <c:pt idx="965">
                  <c:v>48.25000000000001</c:v>
                </c:pt>
                <c:pt idx="966">
                  <c:v>48.3</c:v>
                </c:pt>
                <c:pt idx="967">
                  <c:v>48.35</c:v>
                </c:pt>
                <c:pt idx="968">
                  <c:v>48.4</c:v>
                </c:pt>
                <c:pt idx="969">
                  <c:v>48.45000000000001</c:v>
                </c:pt>
                <c:pt idx="970">
                  <c:v>48.50000000000001</c:v>
                </c:pt>
                <c:pt idx="971">
                  <c:v>48.55</c:v>
                </c:pt>
                <c:pt idx="972">
                  <c:v>48.60000000000001</c:v>
                </c:pt>
                <c:pt idx="973">
                  <c:v>48.64999999999998</c:v>
                </c:pt>
                <c:pt idx="974">
                  <c:v>48.7</c:v>
                </c:pt>
                <c:pt idx="975">
                  <c:v>48.75000000000001</c:v>
                </c:pt>
                <c:pt idx="976">
                  <c:v>48.80000000000003</c:v>
                </c:pt>
                <c:pt idx="977">
                  <c:v>48.85</c:v>
                </c:pt>
                <c:pt idx="978">
                  <c:v>48.90000000000001</c:v>
                </c:pt>
                <c:pt idx="979">
                  <c:v>48.94999999999998</c:v>
                </c:pt>
                <c:pt idx="980">
                  <c:v>49.0</c:v>
                </c:pt>
                <c:pt idx="981">
                  <c:v>49.05</c:v>
                </c:pt>
                <c:pt idx="982">
                  <c:v>49.1</c:v>
                </c:pt>
                <c:pt idx="983">
                  <c:v>49.15000000000001</c:v>
                </c:pt>
                <c:pt idx="984">
                  <c:v>49.19999999999998</c:v>
                </c:pt>
                <c:pt idx="985">
                  <c:v>49.25</c:v>
                </c:pt>
                <c:pt idx="986">
                  <c:v>49.3</c:v>
                </c:pt>
                <c:pt idx="987">
                  <c:v>49.35</c:v>
                </c:pt>
                <c:pt idx="988">
                  <c:v>49.4</c:v>
                </c:pt>
                <c:pt idx="989">
                  <c:v>49.45</c:v>
                </c:pt>
                <c:pt idx="990">
                  <c:v>49.49999999999998</c:v>
                </c:pt>
                <c:pt idx="991">
                  <c:v>49.55</c:v>
                </c:pt>
                <c:pt idx="992">
                  <c:v>49.60000000000002</c:v>
                </c:pt>
                <c:pt idx="993">
                  <c:v>49.65</c:v>
                </c:pt>
                <c:pt idx="994">
                  <c:v>49.70000000000001</c:v>
                </c:pt>
                <c:pt idx="995">
                  <c:v>49.75</c:v>
                </c:pt>
                <c:pt idx="996">
                  <c:v>49.8</c:v>
                </c:pt>
                <c:pt idx="997">
                  <c:v>49.85</c:v>
                </c:pt>
                <c:pt idx="998">
                  <c:v>49.9</c:v>
                </c:pt>
                <c:pt idx="999">
                  <c:v>49.95</c:v>
                </c:pt>
                <c:pt idx="1000">
                  <c:v>49.99999999999998</c:v>
                </c:pt>
                <c:pt idx="1001">
                  <c:v>50.05</c:v>
                </c:pt>
                <c:pt idx="1002">
                  <c:v>50.10000000000002</c:v>
                </c:pt>
                <c:pt idx="1003">
                  <c:v>50.15000000000003</c:v>
                </c:pt>
                <c:pt idx="1004">
                  <c:v>50.20000000000001</c:v>
                </c:pt>
                <c:pt idx="1005">
                  <c:v>50.25000000000001</c:v>
                </c:pt>
                <c:pt idx="1006">
                  <c:v>50.3</c:v>
                </c:pt>
                <c:pt idx="1007">
                  <c:v>50.34999999999999</c:v>
                </c:pt>
                <c:pt idx="1008">
                  <c:v>50.40000000000001</c:v>
                </c:pt>
                <c:pt idx="1009">
                  <c:v>50.45</c:v>
                </c:pt>
                <c:pt idx="1010">
                  <c:v>50.50000000000001</c:v>
                </c:pt>
                <c:pt idx="1011">
                  <c:v>50.54999999999998</c:v>
                </c:pt>
                <c:pt idx="1012">
                  <c:v>50.60000000000001</c:v>
                </c:pt>
                <c:pt idx="1013">
                  <c:v>50.65000000000002</c:v>
                </c:pt>
                <c:pt idx="1014">
                  <c:v>50.70000000000001</c:v>
                </c:pt>
                <c:pt idx="1015">
                  <c:v>50.75</c:v>
                </c:pt>
                <c:pt idx="1016">
                  <c:v>50.8</c:v>
                </c:pt>
                <c:pt idx="1017">
                  <c:v>50.85</c:v>
                </c:pt>
                <c:pt idx="1018">
                  <c:v>50.9</c:v>
                </c:pt>
                <c:pt idx="1019">
                  <c:v>50.95000000000001</c:v>
                </c:pt>
                <c:pt idx="1020">
                  <c:v>51.0</c:v>
                </c:pt>
                <c:pt idx="1021">
                  <c:v>51.05</c:v>
                </c:pt>
                <c:pt idx="1022">
                  <c:v>51.1</c:v>
                </c:pt>
                <c:pt idx="1023">
                  <c:v>51.15</c:v>
                </c:pt>
                <c:pt idx="1024">
                  <c:v>51.19999999999998</c:v>
                </c:pt>
                <c:pt idx="1025">
                  <c:v>51.25</c:v>
                </c:pt>
                <c:pt idx="1026">
                  <c:v>51.3</c:v>
                </c:pt>
                <c:pt idx="1027">
                  <c:v>51.34999999999998</c:v>
                </c:pt>
                <c:pt idx="1028">
                  <c:v>51.4</c:v>
                </c:pt>
                <c:pt idx="1029">
                  <c:v>51.45</c:v>
                </c:pt>
                <c:pt idx="1030">
                  <c:v>51.50000000000003</c:v>
                </c:pt>
                <c:pt idx="1031">
                  <c:v>51.55</c:v>
                </c:pt>
                <c:pt idx="1032">
                  <c:v>51.60000000000001</c:v>
                </c:pt>
                <c:pt idx="1033">
                  <c:v>51.65</c:v>
                </c:pt>
                <c:pt idx="1034">
                  <c:v>51.7</c:v>
                </c:pt>
                <c:pt idx="1035">
                  <c:v>51.74999999999998</c:v>
                </c:pt>
                <c:pt idx="1036">
                  <c:v>51.8</c:v>
                </c:pt>
                <c:pt idx="1037">
                  <c:v>51.85000000000001</c:v>
                </c:pt>
                <c:pt idx="1038">
                  <c:v>51.9</c:v>
                </c:pt>
                <c:pt idx="1039">
                  <c:v>51.95</c:v>
                </c:pt>
                <c:pt idx="1040">
                  <c:v>52.00000000000001</c:v>
                </c:pt>
                <c:pt idx="1041">
                  <c:v>52.05</c:v>
                </c:pt>
                <c:pt idx="1042">
                  <c:v>52.1</c:v>
                </c:pt>
                <c:pt idx="1043">
                  <c:v>52.15000000000001</c:v>
                </c:pt>
                <c:pt idx="1044">
                  <c:v>52.2</c:v>
                </c:pt>
                <c:pt idx="1045">
                  <c:v>52.25</c:v>
                </c:pt>
                <c:pt idx="1046">
                  <c:v>52.3</c:v>
                </c:pt>
                <c:pt idx="1047">
                  <c:v>52.35</c:v>
                </c:pt>
                <c:pt idx="1048">
                  <c:v>52.4</c:v>
                </c:pt>
                <c:pt idx="1049">
                  <c:v>52.44999999999999</c:v>
                </c:pt>
                <c:pt idx="1050">
                  <c:v>52.5</c:v>
                </c:pt>
                <c:pt idx="1051">
                  <c:v>52.55</c:v>
                </c:pt>
                <c:pt idx="1052">
                  <c:v>52.6</c:v>
                </c:pt>
                <c:pt idx="1053">
                  <c:v>52.65000000000001</c:v>
                </c:pt>
                <c:pt idx="1054">
                  <c:v>52.69999999999998</c:v>
                </c:pt>
                <c:pt idx="1055">
                  <c:v>52.75</c:v>
                </c:pt>
                <c:pt idx="1056">
                  <c:v>52.8</c:v>
                </c:pt>
                <c:pt idx="1057">
                  <c:v>52.84999999999999</c:v>
                </c:pt>
                <c:pt idx="1058">
                  <c:v>52.90000000000002</c:v>
                </c:pt>
                <c:pt idx="1059">
                  <c:v>52.95</c:v>
                </c:pt>
                <c:pt idx="1060">
                  <c:v>53.0</c:v>
                </c:pt>
                <c:pt idx="1061">
                  <c:v>53.05</c:v>
                </c:pt>
                <c:pt idx="1062">
                  <c:v>53.09999999999998</c:v>
                </c:pt>
                <c:pt idx="1063">
                  <c:v>53.15000000000001</c:v>
                </c:pt>
                <c:pt idx="1064">
                  <c:v>53.20000000000002</c:v>
                </c:pt>
                <c:pt idx="1065">
                  <c:v>53.25</c:v>
                </c:pt>
                <c:pt idx="1066">
                  <c:v>53.3</c:v>
                </c:pt>
                <c:pt idx="1067">
                  <c:v>53.35</c:v>
                </c:pt>
                <c:pt idx="1068">
                  <c:v>53.39999999999998</c:v>
                </c:pt>
                <c:pt idx="1069">
                  <c:v>53.45</c:v>
                </c:pt>
                <c:pt idx="1070">
                  <c:v>53.50000000000001</c:v>
                </c:pt>
                <c:pt idx="1071">
                  <c:v>53.55</c:v>
                </c:pt>
                <c:pt idx="1072">
                  <c:v>53.60000000000001</c:v>
                </c:pt>
                <c:pt idx="1073">
                  <c:v>53.65</c:v>
                </c:pt>
                <c:pt idx="1074">
                  <c:v>53.70000000000001</c:v>
                </c:pt>
                <c:pt idx="1075">
                  <c:v>53.75</c:v>
                </c:pt>
                <c:pt idx="1076">
                  <c:v>53.8</c:v>
                </c:pt>
                <c:pt idx="1077">
                  <c:v>53.85</c:v>
                </c:pt>
                <c:pt idx="1078">
                  <c:v>53.90000000000001</c:v>
                </c:pt>
                <c:pt idx="1079">
                  <c:v>53.94999999999998</c:v>
                </c:pt>
                <c:pt idx="1080">
                  <c:v>54.00000000000001</c:v>
                </c:pt>
                <c:pt idx="1081">
                  <c:v>54.05000000000001</c:v>
                </c:pt>
                <c:pt idx="1082">
                  <c:v>54.10000000000001</c:v>
                </c:pt>
                <c:pt idx="1083">
                  <c:v>54.15</c:v>
                </c:pt>
                <c:pt idx="1084">
                  <c:v>54.2</c:v>
                </c:pt>
                <c:pt idx="1085">
                  <c:v>54.25000000000002</c:v>
                </c:pt>
                <c:pt idx="1086">
                  <c:v>54.3</c:v>
                </c:pt>
                <c:pt idx="1087">
                  <c:v>54.35</c:v>
                </c:pt>
                <c:pt idx="1088">
                  <c:v>54.40000000000001</c:v>
                </c:pt>
                <c:pt idx="1089">
                  <c:v>54.44999999999998</c:v>
                </c:pt>
                <c:pt idx="1090">
                  <c:v>54.5</c:v>
                </c:pt>
                <c:pt idx="1091">
                  <c:v>54.55000000000001</c:v>
                </c:pt>
                <c:pt idx="1092">
                  <c:v>54.60000000000002</c:v>
                </c:pt>
                <c:pt idx="1093">
                  <c:v>54.65</c:v>
                </c:pt>
                <c:pt idx="1094">
                  <c:v>54.7</c:v>
                </c:pt>
                <c:pt idx="1095">
                  <c:v>54.74999999999998</c:v>
                </c:pt>
                <c:pt idx="1096">
                  <c:v>54.8</c:v>
                </c:pt>
                <c:pt idx="1097">
                  <c:v>54.85000000000001</c:v>
                </c:pt>
                <c:pt idx="1098">
                  <c:v>54.90000000000001</c:v>
                </c:pt>
                <c:pt idx="1099">
                  <c:v>54.95</c:v>
                </c:pt>
                <c:pt idx="1100">
                  <c:v>55</c:v>
                </c:pt>
                <c:pt idx="1101">
                  <c:v>55.05</c:v>
                </c:pt>
                <c:pt idx="1102">
                  <c:v>55.1</c:v>
                </c:pt>
                <c:pt idx="1103">
                  <c:v>55.15</c:v>
                </c:pt>
                <c:pt idx="1104">
                  <c:v>55.2</c:v>
                </c:pt>
                <c:pt idx="1105">
                  <c:v>55.25000000000001</c:v>
                </c:pt>
                <c:pt idx="1106">
                  <c:v>55.3</c:v>
                </c:pt>
                <c:pt idx="1107">
                  <c:v>55.35</c:v>
                </c:pt>
                <c:pt idx="1108">
                  <c:v>55.40000000000002</c:v>
                </c:pt>
                <c:pt idx="1109">
                  <c:v>55.45</c:v>
                </c:pt>
                <c:pt idx="1110">
                  <c:v>55.5</c:v>
                </c:pt>
                <c:pt idx="1111">
                  <c:v>55.55</c:v>
                </c:pt>
                <c:pt idx="1112">
                  <c:v>55.6</c:v>
                </c:pt>
                <c:pt idx="1113">
                  <c:v>55.65000000000001</c:v>
                </c:pt>
                <c:pt idx="1114">
                  <c:v>55.7</c:v>
                </c:pt>
                <c:pt idx="1115">
                  <c:v>55.75000000000001</c:v>
                </c:pt>
                <c:pt idx="1116">
                  <c:v>55.79999999999998</c:v>
                </c:pt>
                <c:pt idx="1117">
                  <c:v>55.84999999999999</c:v>
                </c:pt>
                <c:pt idx="1118">
                  <c:v>55.9</c:v>
                </c:pt>
                <c:pt idx="1119">
                  <c:v>55.95000000000002</c:v>
                </c:pt>
                <c:pt idx="1120">
                  <c:v>56.0</c:v>
                </c:pt>
                <c:pt idx="1121">
                  <c:v>56.05</c:v>
                </c:pt>
                <c:pt idx="1122">
                  <c:v>56.10000000000001</c:v>
                </c:pt>
                <c:pt idx="1123">
                  <c:v>56.15</c:v>
                </c:pt>
                <c:pt idx="1124">
                  <c:v>56.20000000000002</c:v>
                </c:pt>
                <c:pt idx="1125">
                  <c:v>56.25000000000001</c:v>
                </c:pt>
                <c:pt idx="1126">
                  <c:v>56.30000000000001</c:v>
                </c:pt>
                <c:pt idx="1127">
                  <c:v>56.34999999999999</c:v>
                </c:pt>
                <c:pt idx="1128">
                  <c:v>56.4</c:v>
                </c:pt>
                <c:pt idx="1129">
                  <c:v>56.44999999999997</c:v>
                </c:pt>
                <c:pt idx="1130">
                  <c:v>56.5</c:v>
                </c:pt>
                <c:pt idx="1131">
                  <c:v>56.55</c:v>
                </c:pt>
                <c:pt idx="1132">
                  <c:v>56.60000000000002</c:v>
                </c:pt>
                <c:pt idx="1133">
                  <c:v>56.65000000000001</c:v>
                </c:pt>
                <c:pt idx="1134">
                  <c:v>56.70000000000001</c:v>
                </c:pt>
                <c:pt idx="1135">
                  <c:v>56.75000000000002</c:v>
                </c:pt>
                <c:pt idx="1136">
                  <c:v>56.8</c:v>
                </c:pt>
                <c:pt idx="1137">
                  <c:v>56.85</c:v>
                </c:pt>
                <c:pt idx="1138">
                  <c:v>56.9</c:v>
                </c:pt>
                <c:pt idx="1139">
                  <c:v>56.95</c:v>
                </c:pt>
                <c:pt idx="1140">
                  <c:v>56.99999999999997</c:v>
                </c:pt>
                <c:pt idx="1141">
                  <c:v>57.05</c:v>
                </c:pt>
                <c:pt idx="1142">
                  <c:v>57.10000000000001</c:v>
                </c:pt>
                <c:pt idx="1143">
                  <c:v>57.15</c:v>
                </c:pt>
                <c:pt idx="1144">
                  <c:v>57.2</c:v>
                </c:pt>
                <c:pt idx="1145">
                  <c:v>57.25</c:v>
                </c:pt>
                <c:pt idx="1146">
                  <c:v>57.30000000000003</c:v>
                </c:pt>
                <c:pt idx="1147">
                  <c:v>57.35</c:v>
                </c:pt>
                <c:pt idx="1148">
                  <c:v>57.40000000000001</c:v>
                </c:pt>
                <c:pt idx="1149">
                  <c:v>57.45</c:v>
                </c:pt>
                <c:pt idx="1150">
                  <c:v>57.5</c:v>
                </c:pt>
                <c:pt idx="1151">
                  <c:v>57.54999999999998</c:v>
                </c:pt>
                <c:pt idx="1152">
                  <c:v>57.60000000000001</c:v>
                </c:pt>
                <c:pt idx="1153">
                  <c:v>57.65000000000002</c:v>
                </c:pt>
                <c:pt idx="1154">
                  <c:v>57.7</c:v>
                </c:pt>
                <c:pt idx="1155">
                  <c:v>57.75</c:v>
                </c:pt>
                <c:pt idx="1156">
                  <c:v>57.8</c:v>
                </c:pt>
                <c:pt idx="1157">
                  <c:v>57.84999999999998</c:v>
                </c:pt>
                <c:pt idx="1158">
                  <c:v>57.90000000000001</c:v>
                </c:pt>
                <c:pt idx="1159">
                  <c:v>57.95000000000001</c:v>
                </c:pt>
                <c:pt idx="1160">
                  <c:v>58.00000000000001</c:v>
                </c:pt>
                <c:pt idx="1161">
                  <c:v>58.05</c:v>
                </c:pt>
                <c:pt idx="1162">
                  <c:v>58.1</c:v>
                </c:pt>
                <c:pt idx="1163">
                  <c:v>58.15000000000001</c:v>
                </c:pt>
                <c:pt idx="1164">
                  <c:v>58.2</c:v>
                </c:pt>
                <c:pt idx="1165">
                  <c:v>58.25</c:v>
                </c:pt>
                <c:pt idx="1166">
                  <c:v>58.3</c:v>
                </c:pt>
                <c:pt idx="1167">
                  <c:v>58.35000000000001</c:v>
                </c:pt>
                <c:pt idx="1168">
                  <c:v>58.4</c:v>
                </c:pt>
                <c:pt idx="1169">
                  <c:v>58.45</c:v>
                </c:pt>
                <c:pt idx="1170">
                  <c:v>58.5</c:v>
                </c:pt>
                <c:pt idx="1171">
                  <c:v>58.55</c:v>
                </c:pt>
                <c:pt idx="1172">
                  <c:v>58.6</c:v>
                </c:pt>
                <c:pt idx="1173">
                  <c:v>58.65</c:v>
                </c:pt>
                <c:pt idx="1174">
                  <c:v>58.7</c:v>
                </c:pt>
                <c:pt idx="1175">
                  <c:v>58.75000000000001</c:v>
                </c:pt>
                <c:pt idx="1176">
                  <c:v>58.8</c:v>
                </c:pt>
                <c:pt idx="1177">
                  <c:v>58.84999999999999</c:v>
                </c:pt>
                <c:pt idx="1178">
                  <c:v>58.9</c:v>
                </c:pt>
                <c:pt idx="1179">
                  <c:v>58.94999999999999</c:v>
                </c:pt>
                <c:pt idx="1180">
                  <c:v>59.00000000000001</c:v>
                </c:pt>
                <c:pt idx="1181">
                  <c:v>59.05</c:v>
                </c:pt>
                <c:pt idx="1182">
                  <c:v>59.1</c:v>
                </c:pt>
                <c:pt idx="1183">
                  <c:v>59.15000000000001</c:v>
                </c:pt>
                <c:pt idx="1184">
                  <c:v>59.19999999999998</c:v>
                </c:pt>
                <c:pt idx="1185">
                  <c:v>59.25000000000001</c:v>
                </c:pt>
                <c:pt idx="1186">
                  <c:v>59.30000000000001</c:v>
                </c:pt>
                <c:pt idx="1187">
                  <c:v>59.35</c:v>
                </c:pt>
                <c:pt idx="1188">
                  <c:v>59.4</c:v>
                </c:pt>
                <c:pt idx="1189">
                  <c:v>59.44999999999999</c:v>
                </c:pt>
                <c:pt idx="1190">
                  <c:v>59.5</c:v>
                </c:pt>
                <c:pt idx="1191">
                  <c:v>59.55</c:v>
                </c:pt>
                <c:pt idx="1192">
                  <c:v>59.60000000000001</c:v>
                </c:pt>
                <c:pt idx="1193">
                  <c:v>59.65000000000001</c:v>
                </c:pt>
                <c:pt idx="1194">
                  <c:v>59.70000000000001</c:v>
                </c:pt>
                <c:pt idx="1195">
                  <c:v>59.75</c:v>
                </c:pt>
                <c:pt idx="1196">
                  <c:v>59.8</c:v>
                </c:pt>
                <c:pt idx="1197">
                  <c:v>59.85000000000002</c:v>
                </c:pt>
                <c:pt idx="1198">
                  <c:v>59.9</c:v>
                </c:pt>
                <c:pt idx="1199">
                  <c:v>59.95</c:v>
                </c:pt>
                <c:pt idx="1200">
                  <c:v>60.0</c:v>
                </c:pt>
                <c:pt idx="1201">
                  <c:v>60.05</c:v>
                </c:pt>
                <c:pt idx="1202">
                  <c:v>60.10000000000001</c:v>
                </c:pt>
                <c:pt idx="1203">
                  <c:v>60.15</c:v>
                </c:pt>
                <c:pt idx="1204">
                  <c:v>60.2</c:v>
                </c:pt>
                <c:pt idx="1205">
                  <c:v>60.24999999999998</c:v>
                </c:pt>
                <c:pt idx="1206">
                  <c:v>60.3</c:v>
                </c:pt>
                <c:pt idx="1207">
                  <c:v>60.35000000000001</c:v>
                </c:pt>
                <c:pt idx="1208">
                  <c:v>60.40000000000003</c:v>
                </c:pt>
                <c:pt idx="1209">
                  <c:v>60.45</c:v>
                </c:pt>
                <c:pt idx="1210">
                  <c:v>60.50000000000001</c:v>
                </c:pt>
                <c:pt idx="1211">
                  <c:v>60.54999999999998</c:v>
                </c:pt>
                <c:pt idx="1212">
                  <c:v>60.6</c:v>
                </c:pt>
                <c:pt idx="1213">
                  <c:v>60.65000000000002</c:v>
                </c:pt>
                <c:pt idx="1214">
                  <c:v>60.70000000000001</c:v>
                </c:pt>
                <c:pt idx="1215">
                  <c:v>60.75</c:v>
                </c:pt>
                <c:pt idx="1216">
                  <c:v>60.8</c:v>
                </c:pt>
                <c:pt idx="1217">
                  <c:v>60.85</c:v>
                </c:pt>
                <c:pt idx="1218">
                  <c:v>60.89999999999997</c:v>
                </c:pt>
                <c:pt idx="1219">
                  <c:v>60.95</c:v>
                </c:pt>
                <c:pt idx="1220">
                  <c:v>61.00000000000001</c:v>
                </c:pt>
                <c:pt idx="1221">
                  <c:v>61.05</c:v>
                </c:pt>
                <c:pt idx="1222">
                  <c:v>61.1</c:v>
                </c:pt>
                <c:pt idx="1223">
                  <c:v>61.15</c:v>
                </c:pt>
                <c:pt idx="1224">
                  <c:v>61.20000000000003</c:v>
                </c:pt>
                <c:pt idx="1225">
                  <c:v>61.25</c:v>
                </c:pt>
                <c:pt idx="1226">
                  <c:v>61.3</c:v>
                </c:pt>
                <c:pt idx="1227">
                  <c:v>61.35</c:v>
                </c:pt>
                <c:pt idx="1228">
                  <c:v>61.40000000000001</c:v>
                </c:pt>
                <c:pt idx="1229">
                  <c:v>61.44999999999998</c:v>
                </c:pt>
                <c:pt idx="1230">
                  <c:v>61.5</c:v>
                </c:pt>
                <c:pt idx="1231">
                  <c:v>61.55</c:v>
                </c:pt>
                <c:pt idx="1232">
                  <c:v>61.59999999999998</c:v>
                </c:pt>
                <c:pt idx="1233">
                  <c:v>61.65</c:v>
                </c:pt>
                <c:pt idx="1234">
                  <c:v>61.7</c:v>
                </c:pt>
                <c:pt idx="1235">
                  <c:v>61.75000000000003</c:v>
                </c:pt>
                <c:pt idx="1236">
                  <c:v>61.8</c:v>
                </c:pt>
                <c:pt idx="1237">
                  <c:v>61.85</c:v>
                </c:pt>
                <c:pt idx="1238">
                  <c:v>61.9</c:v>
                </c:pt>
                <c:pt idx="1239">
                  <c:v>61.94999999999999</c:v>
                </c:pt>
                <c:pt idx="1240">
                  <c:v>61.99999999999998</c:v>
                </c:pt>
                <c:pt idx="1241">
                  <c:v>62.05</c:v>
                </c:pt>
                <c:pt idx="1242">
                  <c:v>62.10000000000002</c:v>
                </c:pt>
                <c:pt idx="1243">
                  <c:v>62.15</c:v>
                </c:pt>
                <c:pt idx="1244">
                  <c:v>62.20000000000001</c:v>
                </c:pt>
                <c:pt idx="1245">
                  <c:v>62.24999999999997</c:v>
                </c:pt>
                <c:pt idx="1246">
                  <c:v>62.3</c:v>
                </c:pt>
                <c:pt idx="1247">
                  <c:v>62.35</c:v>
                </c:pt>
                <c:pt idx="1248">
                  <c:v>62.40000000000001</c:v>
                </c:pt>
                <c:pt idx="1249">
                  <c:v>62.44999999999999</c:v>
                </c:pt>
                <c:pt idx="1250">
                  <c:v>62.5</c:v>
                </c:pt>
                <c:pt idx="1251">
                  <c:v>62.55</c:v>
                </c:pt>
                <c:pt idx="1252">
                  <c:v>62.60000000000001</c:v>
                </c:pt>
                <c:pt idx="1253">
                  <c:v>62.65000000000001</c:v>
                </c:pt>
                <c:pt idx="1254">
                  <c:v>62.70000000000001</c:v>
                </c:pt>
                <c:pt idx="1255">
                  <c:v>62.75000000000001</c:v>
                </c:pt>
                <c:pt idx="1256">
                  <c:v>62.79999999999998</c:v>
                </c:pt>
                <c:pt idx="1257">
                  <c:v>62.85</c:v>
                </c:pt>
                <c:pt idx="1258">
                  <c:v>62.90000000000001</c:v>
                </c:pt>
                <c:pt idx="1259">
                  <c:v>62.94999999999998</c:v>
                </c:pt>
                <c:pt idx="1260">
                  <c:v>63.0</c:v>
                </c:pt>
                <c:pt idx="1261">
                  <c:v>63.05</c:v>
                </c:pt>
                <c:pt idx="1262">
                  <c:v>63.10000000000001</c:v>
                </c:pt>
                <c:pt idx="1263">
                  <c:v>63.15</c:v>
                </c:pt>
                <c:pt idx="1264">
                  <c:v>63.20000000000001</c:v>
                </c:pt>
                <c:pt idx="1265">
                  <c:v>63.25</c:v>
                </c:pt>
                <c:pt idx="1266">
                  <c:v>63.3</c:v>
                </c:pt>
                <c:pt idx="1267">
                  <c:v>63.34999999999998</c:v>
                </c:pt>
                <c:pt idx="1268">
                  <c:v>63.40000000000001</c:v>
                </c:pt>
                <c:pt idx="1269">
                  <c:v>63.45000000000001</c:v>
                </c:pt>
                <c:pt idx="1270">
                  <c:v>63.5</c:v>
                </c:pt>
                <c:pt idx="1271">
                  <c:v>63.55</c:v>
                </c:pt>
                <c:pt idx="1272">
                  <c:v>63.59999999999998</c:v>
                </c:pt>
                <c:pt idx="1273">
                  <c:v>63.64999999999998</c:v>
                </c:pt>
                <c:pt idx="1274">
                  <c:v>63.70000000000001</c:v>
                </c:pt>
                <c:pt idx="1275">
                  <c:v>63.75000000000001</c:v>
                </c:pt>
                <c:pt idx="1276">
                  <c:v>63.8</c:v>
                </c:pt>
                <c:pt idx="1277">
                  <c:v>63.85</c:v>
                </c:pt>
                <c:pt idx="1278">
                  <c:v>63.9</c:v>
                </c:pt>
                <c:pt idx="1279">
                  <c:v>63.94999999999998</c:v>
                </c:pt>
                <c:pt idx="1280">
                  <c:v>64.0</c:v>
                </c:pt>
                <c:pt idx="1281">
                  <c:v>64.05</c:v>
                </c:pt>
                <c:pt idx="1282">
                  <c:v>64.10000000000001</c:v>
                </c:pt>
                <c:pt idx="1283">
                  <c:v>64.15000000000001</c:v>
                </c:pt>
                <c:pt idx="1284">
                  <c:v>64.2</c:v>
                </c:pt>
                <c:pt idx="1285">
                  <c:v>64.25000000000001</c:v>
                </c:pt>
                <c:pt idx="1286">
                  <c:v>64.3</c:v>
                </c:pt>
                <c:pt idx="1287">
                  <c:v>64.35</c:v>
                </c:pt>
                <c:pt idx="1288">
                  <c:v>64.4</c:v>
                </c:pt>
                <c:pt idx="1289">
                  <c:v>64.45000000000001</c:v>
                </c:pt>
                <c:pt idx="1290">
                  <c:v>64.50000000000003</c:v>
                </c:pt>
                <c:pt idx="1291">
                  <c:v>64.55000000000001</c:v>
                </c:pt>
                <c:pt idx="1292">
                  <c:v>64.60000000000001</c:v>
                </c:pt>
                <c:pt idx="1293">
                  <c:v>64.65</c:v>
                </c:pt>
                <c:pt idx="1294">
                  <c:v>64.7</c:v>
                </c:pt>
                <c:pt idx="1295">
                  <c:v>64.75</c:v>
                </c:pt>
                <c:pt idx="1296">
                  <c:v>64.80000000000001</c:v>
                </c:pt>
                <c:pt idx="1297">
                  <c:v>64.85</c:v>
                </c:pt>
                <c:pt idx="1298">
                  <c:v>64.9</c:v>
                </c:pt>
                <c:pt idx="1299">
                  <c:v>64.95</c:v>
                </c:pt>
                <c:pt idx="1300">
                  <c:v>65.0</c:v>
                </c:pt>
                <c:pt idx="1301">
                  <c:v>65.05</c:v>
                </c:pt>
                <c:pt idx="1302">
                  <c:v>65.10000000000001</c:v>
                </c:pt>
                <c:pt idx="1303">
                  <c:v>65.15</c:v>
                </c:pt>
                <c:pt idx="1304">
                  <c:v>65.2</c:v>
                </c:pt>
                <c:pt idx="1305">
                  <c:v>65.25</c:v>
                </c:pt>
                <c:pt idx="1306">
                  <c:v>65.3</c:v>
                </c:pt>
                <c:pt idx="1307">
                  <c:v>65.35000000000001</c:v>
                </c:pt>
                <c:pt idx="1308">
                  <c:v>65.4</c:v>
                </c:pt>
                <c:pt idx="1309">
                  <c:v>65.45</c:v>
                </c:pt>
                <c:pt idx="1310">
                  <c:v>65.50000000000001</c:v>
                </c:pt>
                <c:pt idx="1311">
                  <c:v>65.55</c:v>
                </c:pt>
                <c:pt idx="1312">
                  <c:v>65.6</c:v>
                </c:pt>
                <c:pt idx="1313">
                  <c:v>65.65000000000001</c:v>
                </c:pt>
                <c:pt idx="1314">
                  <c:v>65.7</c:v>
                </c:pt>
                <c:pt idx="1315">
                  <c:v>65.75</c:v>
                </c:pt>
                <c:pt idx="1316">
                  <c:v>65.8</c:v>
                </c:pt>
                <c:pt idx="1317">
                  <c:v>65.85</c:v>
                </c:pt>
                <c:pt idx="1318">
                  <c:v>65.90000000000001</c:v>
                </c:pt>
                <c:pt idx="1319">
                  <c:v>65.95</c:v>
                </c:pt>
                <c:pt idx="1320">
                  <c:v>66.00000000000001</c:v>
                </c:pt>
                <c:pt idx="1321">
                  <c:v>66.05</c:v>
                </c:pt>
                <c:pt idx="1322">
                  <c:v>66.1</c:v>
                </c:pt>
                <c:pt idx="1323">
                  <c:v>66.15</c:v>
                </c:pt>
                <c:pt idx="1324">
                  <c:v>66.2</c:v>
                </c:pt>
                <c:pt idx="1325">
                  <c:v>66.25</c:v>
                </c:pt>
                <c:pt idx="1326">
                  <c:v>66.30000000000001</c:v>
                </c:pt>
                <c:pt idx="1327">
                  <c:v>66.35</c:v>
                </c:pt>
                <c:pt idx="1328">
                  <c:v>66.4</c:v>
                </c:pt>
                <c:pt idx="1329">
                  <c:v>66.45000000000001</c:v>
                </c:pt>
                <c:pt idx="1330">
                  <c:v>66.50000000000001</c:v>
                </c:pt>
                <c:pt idx="1331">
                  <c:v>66.55</c:v>
                </c:pt>
                <c:pt idx="1332">
                  <c:v>66.6</c:v>
                </c:pt>
                <c:pt idx="1333">
                  <c:v>66.65</c:v>
                </c:pt>
                <c:pt idx="1334">
                  <c:v>66.69999999999997</c:v>
                </c:pt>
                <c:pt idx="1335">
                  <c:v>66.75</c:v>
                </c:pt>
                <c:pt idx="1336">
                  <c:v>66.80000000000001</c:v>
                </c:pt>
                <c:pt idx="1337">
                  <c:v>66.85000000000001</c:v>
                </c:pt>
                <c:pt idx="1338">
                  <c:v>66.9</c:v>
                </c:pt>
                <c:pt idx="1339">
                  <c:v>66.95</c:v>
                </c:pt>
                <c:pt idx="1340">
                  <c:v>67.00000000000003</c:v>
                </c:pt>
                <c:pt idx="1341">
                  <c:v>67.05</c:v>
                </c:pt>
                <c:pt idx="1342">
                  <c:v>67.10000000000001</c:v>
                </c:pt>
                <c:pt idx="1343">
                  <c:v>67.15</c:v>
                </c:pt>
                <c:pt idx="1344">
                  <c:v>67.2</c:v>
                </c:pt>
                <c:pt idx="1345">
                  <c:v>67.24999999999998</c:v>
                </c:pt>
                <c:pt idx="1346">
                  <c:v>67.30000000000001</c:v>
                </c:pt>
                <c:pt idx="1347">
                  <c:v>67.35</c:v>
                </c:pt>
                <c:pt idx="1348">
                  <c:v>67.4</c:v>
                </c:pt>
                <c:pt idx="1349">
                  <c:v>67.45000000000001</c:v>
                </c:pt>
                <c:pt idx="1350">
                  <c:v>67.5</c:v>
                </c:pt>
                <c:pt idx="1351">
                  <c:v>67.55000000000001</c:v>
                </c:pt>
                <c:pt idx="1352">
                  <c:v>67.60000000000001</c:v>
                </c:pt>
                <c:pt idx="1353">
                  <c:v>67.65</c:v>
                </c:pt>
                <c:pt idx="1354">
                  <c:v>67.7</c:v>
                </c:pt>
                <c:pt idx="1355">
                  <c:v>67.75</c:v>
                </c:pt>
                <c:pt idx="1356">
                  <c:v>67.8</c:v>
                </c:pt>
                <c:pt idx="1357">
                  <c:v>67.85000000000001</c:v>
                </c:pt>
                <c:pt idx="1358">
                  <c:v>67.90000000000001</c:v>
                </c:pt>
                <c:pt idx="1359">
                  <c:v>67.95000000000001</c:v>
                </c:pt>
                <c:pt idx="1360">
                  <c:v>68.0</c:v>
                </c:pt>
                <c:pt idx="1361">
                  <c:v>68.04999999999998</c:v>
                </c:pt>
                <c:pt idx="1362">
                  <c:v>68.1</c:v>
                </c:pt>
                <c:pt idx="1363">
                  <c:v>68.15</c:v>
                </c:pt>
                <c:pt idx="1364">
                  <c:v>68.20000000000001</c:v>
                </c:pt>
                <c:pt idx="1365">
                  <c:v>68.25000000000001</c:v>
                </c:pt>
                <c:pt idx="1366">
                  <c:v>68.3</c:v>
                </c:pt>
                <c:pt idx="1367">
                  <c:v>68.35</c:v>
                </c:pt>
                <c:pt idx="1368">
                  <c:v>68.4</c:v>
                </c:pt>
                <c:pt idx="1369">
                  <c:v>68.45</c:v>
                </c:pt>
                <c:pt idx="1370">
                  <c:v>68.5</c:v>
                </c:pt>
                <c:pt idx="1371">
                  <c:v>68.55000000000001</c:v>
                </c:pt>
                <c:pt idx="1372">
                  <c:v>68.6</c:v>
                </c:pt>
                <c:pt idx="1373">
                  <c:v>68.65</c:v>
                </c:pt>
                <c:pt idx="1374">
                  <c:v>68.70000000000001</c:v>
                </c:pt>
                <c:pt idx="1375">
                  <c:v>68.75</c:v>
                </c:pt>
                <c:pt idx="1376">
                  <c:v>68.8</c:v>
                </c:pt>
                <c:pt idx="1377">
                  <c:v>68.85000000000001</c:v>
                </c:pt>
                <c:pt idx="1378">
                  <c:v>68.9</c:v>
                </c:pt>
                <c:pt idx="1379">
                  <c:v>68.95</c:v>
                </c:pt>
                <c:pt idx="1380">
                  <c:v>69.00000000000001</c:v>
                </c:pt>
                <c:pt idx="1381">
                  <c:v>69.05</c:v>
                </c:pt>
                <c:pt idx="1382">
                  <c:v>69.1</c:v>
                </c:pt>
                <c:pt idx="1383">
                  <c:v>69.15</c:v>
                </c:pt>
                <c:pt idx="1384">
                  <c:v>69.2</c:v>
                </c:pt>
                <c:pt idx="1385">
                  <c:v>69.25000000000001</c:v>
                </c:pt>
                <c:pt idx="1386">
                  <c:v>69.3</c:v>
                </c:pt>
                <c:pt idx="1387">
                  <c:v>69.35000000000001</c:v>
                </c:pt>
                <c:pt idx="1388">
                  <c:v>69.4</c:v>
                </c:pt>
                <c:pt idx="1389">
                  <c:v>69.45000000000001</c:v>
                </c:pt>
                <c:pt idx="1390">
                  <c:v>69.50000000000001</c:v>
                </c:pt>
                <c:pt idx="1391">
                  <c:v>69.55000000000001</c:v>
                </c:pt>
                <c:pt idx="1392">
                  <c:v>69.6</c:v>
                </c:pt>
                <c:pt idx="1393">
                  <c:v>69.65</c:v>
                </c:pt>
                <c:pt idx="1394">
                  <c:v>69.7</c:v>
                </c:pt>
                <c:pt idx="1395">
                  <c:v>69.75</c:v>
                </c:pt>
                <c:pt idx="1396">
                  <c:v>69.80000000000001</c:v>
                </c:pt>
                <c:pt idx="1397">
                  <c:v>69.85</c:v>
                </c:pt>
                <c:pt idx="1398">
                  <c:v>69.9</c:v>
                </c:pt>
                <c:pt idx="1399">
                  <c:v>69.94999999999998</c:v>
                </c:pt>
                <c:pt idx="1400">
                  <c:v>70.0</c:v>
                </c:pt>
                <c:pt idx="1401">
                  <c:v>70.05000000000001</c:v>
                </c:pt>
                <c:pt idx="1402">
                  <c:v>70.1</c:v>
                </c:pt>
                <c:pt idx="1403">
                  <c:v>70.15</c:v>
                </c:pt>
                <c:pt idx="1404">
                  <c:v>70.2</c:v>
                </c:pt>
                <c:pt idx="1405">
                  <c:v>70.25</c:v>
                </c:pt>
                <c:pt idx="1406">
                  <c:v>70.3</c:v>
                </c:pt>
                <c:pt idx="1407">
                  <c:v>70.35000000000001</c:v>
                </c:pt>
                <c:pt idx="1408">
                  <c:v>70.4</c:v>
                </c:pt>
                <c:pt idx="1409">
                  <c:v>70.45000000000001</c:v>
                </c:pt>
                <c:pt idx="1410">
                  <c:v>70.5</c:v>
                </c:pt>
                <c:pt idx="1411">
                  <c:v>70.55</c:v>
                </c:pt>
                <c:pt idx="1412">
                  <c:v>70.60000000000001</c:v>
                </c:pt>
                <c:pt idx="1413">
                  <c:v>70.65</c:v>
                </c:pt>
                <c:pt idx="1414">
                  <c:v>70.7</c:v>
                </c:pt>
                <c:pt idx="1415">
                  <c:v>70.75000000000001</c:v>
                </c:pt>
                <c:pt idx="1416">
                  <c:v>70.8</c:v>
                </c:pt>
                <c:pt idx="1417">
                  <c:v>70.85</c:v>
                </c:pt>
                <c:pt idx="1418">
                  <c:v>70.90000000000001</c:v>
                </c:pt>
                <c:pt idx="1419">
                  <c:v>70.95000000000001</c:v>
                </c:pt>
                <c:pt idx="1420">
                  <c:v>71.0</c:v>
                </c:pt>
                <c:pt idx="1421">
                  <c:v>71.05</c:v>
                </c:pt>
                <c:pt idx="1422">
                  <c:v>71.1</c:v>
                </c:pt>
                <c:pt idx="1423">
                  <c:v>71.14999999999997</c:v>
                </c:pt>
                <c:pt idx="1424">
                  <c:v>71.2</c:v>
                </c:pt>
                <c:pt idx="1425">
                  <c:v>71.25000000000001</c:v>
                </c:pt>
                <c:pt idx="1426">
                  <c:v>71.30000000000001</c:v>
                </c:pt>
                <c:pt idx="1427">
                  <c:v>71.35</c:v>
                </c:pt>
                <c:pt idx="1428">
                  <c:v>71.4</c:v>
                </c:pt>
                <c:pt idx="1429">
                  <c:v>71.45000000000001</c:v>
                </c:pt>
                <c:pt idx="1430">
                  <c:v>71.5</c:v>
                </c:pt>
                <c:pt idx="1431">
                  <c:v>71.55000000000001</c:v>
                </c:pt>
                <c:pt idx="1432">
                  <c:v>71.6</c:v>
                </c:pt>
                <c:pt idx="1433">
                  <c:v>71.65</c:v>
                </c:pt>
                <c:pt idx="1434">
                  <c:v>71.69999999999997</c:v>
                </c:pt>
                <c:pt idx="1435">
                  <c:v>71.75</c:v>
                </c:pt>
                <c:pt idx="1436">
                  <c:v>71.8</c:v>
                </c:pt>
                <c:pt idx="1437">
                  <c:v>71.85</c:v>
                </c:pt>
                <c:pt idx="1438">
                  <c:v>71.9</c:v>
                </c:pt>
                <c:pt idx="1439">
                  <c:v>71.95</c:v>
                </c:pt>
                <c:pt idx="1440">
                  <c:v>72.00000000000003</c:v>
                </c:pt>
                <c:pt idx="1441">
                  <c:v>72.05000000000001</c:v>
                </c:pt>
                <c:pt idx="1442">
                  <c:v>72.10000000000001</c:v>
                </c:pt>
                <c:pt idx="1443">
                  <c:v>72.15</c:v>
                </c:pt>
                <c:pt idx="1444">
                  <c:v>72.2</c:v>
                </c:pt>
                <c:pt idx="1445">
                  <c:v>72.25</c:v>
                </c:pt>
                <c:pt idx="1446">
                  <c:v>72.30000000000001</c:v>
                </c:pt>
                <c:pt idx="1447">
                  <c:v>72.35000000000001</c:v>
                </c:pt>
                <c:pt idx="1448">
                  <c:v>72.4</c:v>
                </c:pt>
                <c:pt idx="1449">
                  <c:v>72.45</c:v>
                </c:pt>
                <c:pt idx="1450">
                  <c:v>72.49999999999998</c:v>
                </c:pt>
                <c:pt idx="1451">
                  <c:v>72.55</c:v>
                </c:pt>
                <c:pt idx="1452">
                  <c:v>72.60000000000001</c:v>
                </c:pt>
                <c:pt idx="1453">
                  <c:v>72.65000000000001</c:v>
                </c:pt>
                <c:pt idx="1454">
                  <c:v>72.7</c:v>
                </c:pt>
                <c:pt idx="1455">
                  <c:v>72.75</c:v>
                </c:pt>
                <c:pt idx="1456">
                  <c:v>72.8</c:v>
                </c:pt>
                <c:pt idx="1457">
                  <c:v>72.85</c:v>
                </c:pt>
                <c:pt idx="1458">
                  <c:v>72.9</c:v>
                </c:pt>
                <c:pt idx="1459">
                  <c:v>72.95</c:v>
                </c:pt>
                <c:pt idx="1460">
                  <c:v>73.00000000000001</c:v>
                </c:pt>
                <c:pt idx="1461">
                  <c:v>73.05</c:v>
                </c:pt>
                <c:pt idx="1462">
                  <c:v>73.10000000000001</c:v>
                </c:pt>
                <c:pt idx="1463">
                  <c:v>73.15000000000001</c:v>
                </c:pt>
                <c:pt idx="1464">
                  <c:v>73.2</c:v>
                </c:pt>
                <c:pt idx="1465">
                  <c:v>73.25</c:v>
                </c:pt>
                <c:pt idx="1466">
                  <c:v>73.30000000000001</c:v>
                </c:pt>
                <c:pt idx="1467">
                  <c:v>73.35</c:v>
                </c:pt>
                <c:pt idx="1468">
                  <c:v>73.4</c:v>
                </c:pt>
                <c:pt idx="1469">
                  <c:v>73.45000000000001</c:v>
                </c:pt>
                <c:pt idx="1470">
                  <c:v>73.5</c:v>
                </c:pt>
                <c:pt idx="1471">
                  <c:v>73.55</c:v>
                </c:pt>
                <c:pt idx="1472">
                  <c:v>73.6</c:v>
                </c:pt>
                <c:pt idx="1473">
                  <c:v>73.65000000000001</c:v>
                </c:pt>
                <c:pt idx="1474">
                  <c:v>73.7</c:v>
                </c:pt>
                <c:pt idx="1475">
                  <c:v>73.75</c:v>
                </c:pt>
                <c:pt idx="1476">
                  <c:v>73.8</c:v>
                </c:pt>
                <c:pt idx="1477">
                  <c:v>73.85</c:v>
                </c:pt>
                <c:pt idx="1478">
                  <c:v>73.89999999999997</c:v>
                </c:pt>
                <c:pt idx="1479">
                  <c:v>73.95000000000001</c:v>
                </c:pt>
                <c:pt idx="1480">
                  <c:v>74.00000000000001</c:v>
                </c:pt>
                <c:pt idx="1481">
                  <c:v>74.05</c:v>
                </c:pt>
                <c:pt idx="1482">
                  <c:v>74.1</c:v>
                </c:pt>
                <c:pt idx="1483">
                  <c:v>74.15</c:v>
                </c:pt>
                <c:pt idx="1484">
                  <c:v>74.2</c:v>
                </c:pt>
                <c:pt idx="1485">
                  <c:v>74.25000000000001</c:v>
                </c:pt>
                <c:pt idx="1486">
                  <c:v>74.3</c:v>
                </c:pt>
                <c:pt idx="1487">
                  <c:v>74.35000000000001</c:v>
                </c:pt>
                <c:pt idx="1488">
                  <c:v>74.39999999999997</c:v>
                </c:pt>
                <c:pt idx="1489">
                  <c:v>74.45000000000001</c:v>
                </c:pt>
                <c:pt idx="1490">
                  <c:v>74.50000000000001</c:v>
                </c:pt>
                <c:pt idx="1491">
                  <c:v>74.55</c:v>
                </c:pt>
                <c:pt idx="1492">
                  <c:v>74.6</c:v>
                </c:pt>
                <c:pt idx="1493">
                  <c:v>74.65</c:v>
                </c:pt>
                <c:pt idx="1494">
                  <c:v>74.7</c:v>
                </c:pt>
                <c:pt idx="1495">
                  <c:v>74.75</c:v>
                </c:pt>
                <c:pt idx="1496">
                  <c:v>74.80000000000001</c:v>
                </c:pt>
                <c:pt idx="1497">
                  <c:v>74.85</c:v>
                </c:pt>
                <c:pt idx="1498">
                  <c:v>74.9</c:v>
                </c:pt>
                <c:pt idx="1499">
                  <c:v>74.95000000000001</c:v>
                </c:pt>
                <c:pt idx="1500">
                  <c:v>75.0</c:v>
                </c:pt>
                <c:pt idx="1501">
                  <c:v>75.05000000000001</c:v>
                </c:pt>
                <c:pt idx="1502">
                  <c:v>75.1</c:v>
                </c:pt>
                <c:pt idx="1503">
                  <c:v>75.15</c:v>
                </c:pt>
                <c:pt idx="1504">
                  <c:v>75.19999999999997</c:v>
                </c:pt>
                <c:pt idx="1505">
                  <c:v>75.25</c:v>
                </c:pt>
                <c:pt idx="1506">
                  <c:v>75.3</c:v>
                </c:pt>
                <c:pt idx="1507">
                  <c:v>75.35000000000001</c:v>
                </c:pt>
                <c:pt idx="1508">
                  <c:v>75.4</c:v>
                </c:pt>
                <c:pt idx="1509">
                  <c:v>75.45</c:v>
                </c:pt>
                <c:pt idx="1510">
                  <c:v>75.5</c:v>
                </c:pt>
                <c:pt idx="1511">
                  <c:v>75.55</c:v>
                </c:pt>
                <c:pt idx="1512">
                  <c:v>75.60000000000001</c:v>
                </c:pt>
                <c:pt idx="1513">
                  <c:v>75.65</c:v>
                </c:pt>
                <c:pt idx="1514">
                  <c:v>75.70000000000001</c:v>
                </c:pt>
                <c:pt idx="1515">
                  <c:v>75.75000000000001</c:v>
                </c:pt>
                <c:pt idx="1516">
                  <c:v>75.8</c:v>
                </c:pt>
                <c:pt idx="1517">
                  <c:v>75.85</c:v>
                </c:pt>
                <c:pt idx="1518">
                  <c:v>75.9</c:v>
                </c:pt>
                <c:pt idx="1519">
                  <c:v>75.95</c:v>
                </c:pt>
                <c:pt idx="1520">
                  <c:v>76.00000000000001</c:v>
                </c:pt>
                <c:pt idx="1521">
                  <c:v>76.05</c:v>
                </c:pt>
                <c:pt idx="1522">
                  <c:v>76.1</c:v>
                </c:pt>
                <c:pt idx="1523">
                  <c:v>76.15000000000001</c:v>
                </c:pt>
                <c:pt idx="1524">
                  <c:v>76.2</c:v>
                </c:pt>
                <c:pt idx="1525">
                  <c:v>76.25</c:v>
                </c:pt>
                <c:pt idx="1526">
                  <c:v>76.3</c:v>
                </c:pt>
                <c:pt idx="1527">
                  <c:v>76.35</c:v>
                </c:pt>
                <c:pt idx="1528">
                  <c:v>76.4</c:v>
                </c:pt>
                <c:pt idx="1529">
                  <c:v>76.45</c:v>
                </c:pt>
                <c:pt idx="1530">
                  <c:v>76.5</c:v>
                </c:pt>
                <c:pt idx="1531">
                  <c:v>76.55000000000001</c:v>
                </c:pt>
                <c:pt idx="1532">
                  <c:v>76.6</c:v>
                </c:pt>
                <c:pt idx="1533">
                  <c:v>76.65</c:v>
                </c:pt>
                <c:pt idx="1534">
                  <c:v>76.70000000000001</c:v>
                </c:pt>
                <c:pt idx="1535">
                  <c:v>76.75000000000001</c:v>
                </c:pt>
                <c:pt idx="1536">
                  <c:v>76.8</c:v>
                </c:pt>
                <c:pt idx="1537">
                  <c:v>76.85</c:v>
                </c:pt>
                <c:pt idx="1538">
                  <c:v>76.9</c:v>
                </c:pt>
                <c:pt idx="1539">
                  <c:v>76.94999999999998</c:v>
                </c:pt>
                <c:pt idx="1540">
                  <c:v>77.0</c:v>
                </c:pt>
                <c:pt idx="1541">
                  <c:v>77.05000000000001</c:v>
                </c:pt>
                <c:pt idx="1542">
                  <c:v>77.1</c:v>
                </c:pt>
                <c:pt idx="1543">
                  <c:v>77.15</c:v>
                </c:pt>
                <c:pt idx="1544">
                  <c:v>77.2</c:v>
                </c:pt>
                <c:pt idx="1545">
                  <c:v>77.25000000000003</c:v>
                </c:pt>
                <c:pt idx="1546">
                  <c:v>77.3</c:v>
                </c:pt>
                <c:pt idx="1547">
                  <c:v>77.35000000000001</c:v>
                </c:pt>
                <c:pt idx="1548">
                  <c:v>77.4</c:v>
                </c:pt>
                <c:pt idx="1549">
                  <c:v>77.45000000000001</c:v>
                </c:pt>
                <c:pt idx="1550">
                  <c:v>77.5</c:v>
                </c:pt>
                <c:pt idx="1551">
                  <c:v>77.55000000000001</c:v>
                </c:pt>
                <c:pt idx="1552">
                  <c:v>77.6</c:v>
                </c:pt>
                <c:pt idx="1553">
                  <c:v>77.65</c:v>
                </c:pt>
                <c:pt idx="1554">
                  <c:v>77.7</c:v>
                </c:pt>
                <c:pt idx="1555">
                  <c:v>77.75000000000001</c:v>
                </c:pt>
                <c:pt idx="1556">
                  <c:v>77.8</c:v>
                </c:pt>
                <c:pt idx="1557">
                  <c:v>77.85000000000001</c:v>
                </c:pt>
                <c:pt idx="1558">
                  <c:v>77.90000000000001</c:v>
                </c:pt>
                <c:pt idx="1559">
                  <c:v>77.95000000000001</c:v>
                </c:pt>
                <c:pt idx="1560">
                  <c:v>78.0</c:v>
                </c:pt>
                <c:pt idx="1561">
                  <c:v>78.05</c:v>
                </c:pt>
                <c:pt idx="1562">
                  <c:v>78.10000000000001</c:v>
                </c:pt>
                <c:pt idx="1563">
                  <c:v>78.15</c:v>
                </c:pt>
                <c:pt idx="1564">
                  <c:v>78.2</c:v>
                </c:pt>
                <c:pt idx="1565">
                  <c:v>78.25</c:v>
                </c:pt>
                <c:pt idx="1566">
                  <c:v>78.3</c:v>
                </c:pt>
                <c:pt idx="1567">
                  <c:v>78.35</c:v>
                </c:pt>
                <c:pt idx="1568">
                  <c:v>78.4</c:v>
                </c:pt>
                <c:pt idx="1569">
                  <c:v>78.45000000000001</c:v>
                </c:pt>
                <c:pt idx="1570">
                  <c:v>78.5</c:v>
                </c:pt>
                <c:pt idx="1571">
                  <c:v>78.55</c:v>
                </c:pt>
                <c:pt idx="1572">
                  <c:v>78.6</c:v>
                </c:pt>
                <c:pt idx="1573">
                  <c:v>78.65</c:v>
                </c:pt>
                <c:pt idx="1574">
                  <c:v>78.70000000000001</c:v>
                </c:pt>
                <c:pt idx="1575">
                  <c:v>78.75</c:v>
                </c:pt>
                <c:pt idx="1576">
                  <c:v>78.80000000000001</c:v>
                </c:pt>
                <c:pt idx="1577">
                  <c:v>78.85</c:v>
                </c:pt>
                <c:pt idx="1578">
                  <c:v>78.9</c:v>
                </c:pt>
                <c:pt idx="1579">
                  <c:v>78.95</c:v>
                </c:pt>
                <c:pt idx="1580">
                  <c:v>79.0</c:v>
                </c:pt>
                <c:pt idx="1581">
                  <c:v>79.05</c:v>
                </c:pt>
                <c:pt idx="1582">
                  <c:v>79.1</c:v>
                </c:pt>
                <c:pt idx="1583">
                  <c:v>79.15000000000001</c:v>
                </c:pt>
                <c:pt idx="1584">
                  <c:v>79.2</c:v>
                </c:pt>
                <c:pt idx="1585">
                  <c:v>79.25</c:v>
                </c:pt>
                <c:pt idx="1586">
                  <c:v>79.3</c:v>
                </c:pt>
                <c:pt idx="1587">
                  <c:v>79.35</c:v>
                </c:pt>
                <c:pt idx="1588">
                  <c:v>79.4</c:v>
                </c:pt>
                <c:pt idx="1589">
                  <c:v>79.45</c:v>
                </c:pt>
                <c:pt idx="1590">
                  <c:v>79.50000000000003</c:v>
                </c:pt>
                <c:pt idx="1591">
                  <c:v>79.55000000000001</c:v>
                </c:pt>
                <c:pt idx="1592">
                  <c:v>79.60000000000001</c:v>
                </c:pt>
                <c:pt idx="1593">
                  <c:v>79.65</c:v>
                </c:pt>
                <c:pt idx="1594">
                  <c:v>79.7</c:v>
                </c:pt>
                <c:pt idx="1595">
                  <c:v>79.75000000000001</c:v>
                </c:pt>
                <c:pt idx="1596">
                  <c:v>79.80000000000001</c:v>
                </c:pt>
                <c:pt idx="1597">
                  <c:v>79.85</c:v>
                </c:pt>
                <c:pt idx="1598">
                  <c:v>79.9</c:v>
                </c:pt>
                <c:pt idx="1599">
                  <c:v>79.95000000000001</c:v>
                </c:pt>
                <c:pt idx="1600">
                  <c:v>79.99999999999998</c:v>
                </c:pt>
                <c:pt idx="1601">
                  <c:v>80.05</c:v>
                </c:pt>
                <c:pt idx="1602">
                  <c:v>80.10000000000001</c:v>
                </c:pt>
                <c:pt idx="1603">
                  <c:v>80.15</c:v>
                </c:pt>
                <c:pt idx="1604">
                  <c:v>80.2</c:v>
                </c:pt>
                <c:pt idx="1605">
                  <c:v>80.25</c:v>
                </c:pt>
                <c:pt idx="1606">
                  <c:v>80.30000000000001</c:v>
                </c:pt>
                <c:pt idx="1607">
                  <c:v>80.35000000000001</c:v>
                </c:pt>
                <c:pt idx="1608">
                  <c:v>80.4</c:v>
                </c:pt>
                <c:pt idx="1609">
                  <c:v>80.45000000000001</c:v>
                </c:pt>
                <c:pt idx="1610">
                  <c:v>80.50000000000001</c:v>
                </c:pt>
                <c:pt idx="1611">
                  <c:v>80.54999999999998</c:v>
                </c:pt>
                <c:pt idx="1612">
                  <c:v>80.6</c:v>
                </c:pt>
                <c:pt idx="1613">
                  <c:v>80.65000000000002</c:v>
                </c:pt>
                <c:pt idx="1614">
                  <c:v>80.69999999999997</c:v>
                </c:pt>
                <c:pt idx="1615">
                  <c:v>80.75000000000001</c:v>
                </c:pt>
                <c:pt idx="1616">
                  <c:v>80.8</c:v>
                </c:pt>
                <c:pt idx="1617">
                  <c:v>80.85</c:v>
                </c:pt>
                <c:pt idx="1618">
                  <c:v>80.90000000000001</c:v>
                </c:pt>
                <c:pt idx="1619">
                  <c:v>80.95</c:v>
                </c:pt>
                <c:pt idx="1620">
                  <c:v>81.0</c:v>
                </c:pt>
                <c:pt idx="1621">
                  <c:v>81.05</c:v>
                </c:pt>
                <c:pt idx="1622">
                  <c:v>81.1</c:v>
                </c:pt>
                <c:pt idx="1623">
                  <c:v>81.15</c:v>
                </c:pt>
                <c:pt idx="1624">
                  <c:v>81.2</c:v>
                </c:pt>
                <c:pt idx="1625">
                  <c:v>81.25</c:v>
                </c:pt>
                <c:pt idx="1626">
                  <c:v>81.30000000000001</c:v>
                </c:pt>
                <c:pt idx="1627">
                  <c:v>81.34999999999996</c:v>
                </c:pt>
                <c:pt idx="1628">
                  <c:v>81.4</c:v>
                </c:pt>
                <c:pt idx="1629">
                  <c:v>81.45000000000001</c:v>
                </c:pt>
                <c:pt idx="1630">
                  <c:v>81.50000000000001</c:v>
                </c:pt>
                <c:pt idx="1631">
                  <c:v>81.55</c:v>
                </c:pt>
                <c:pt idx="1632">
                  <c:v>81.6</c:v>
                </c:pt>
                <c:pt idx="1633">
                  <c:v>81.64999999999997</c:v>
                </c:pt>
                <c:pt idx="1634">
                  <c:v>81.70000000000001</c:v>
                </c:pt>
                <c:pt idx="1635">
                  <c:v>81.75</c:v>
                </c:pt>
                <c:pt idx="1636">
                  <c:v>81.8</c:v>
                </c:pt>
                <c:pt idx="1637">
                  <c:v>81.85000000000001</c:v>
                </c:pt>
                <c:pt idx="1638">
                  <c:v>81.89999999999997</c:v>
                </c:pt>
                <c:pt idx="1639">
                  <c:v>81.95</c:v>
                </c:pt>
                <c:pt idx="1640">
                  <c:v>82.00000000000003</c:v>
                </c:pt>
                <c:pt idx="1641">
                  <c:v>82.05</c:v>
                </c:pt>
                <c:pt idx="1642">
                  <c:v>82.10000000000001</c:v>
                </c:pt>
                <c:pt idx="1643">
                  <c:v>82.15</c:v>
                </c:pt>
                <c:pt idx="1644">
                  <c:v>82.2</c:v>
                </c:pt>
                <c:pt idx="1645">
                  <c:v>82.25000000000001</c:v>
                </c:pt>
                <c:pt idx="1646">
                  <c:v>82.30000000000001</c:v>
                </c:pt>
                <c:pt idx="1647">
                  <c:v>82.35</c:v>
                </c:pt>
                <c:pt idx="1648">
                  <c:v>82.4</c:v>
                </c:pt>
                <c:pt idx="1649">
                  <c:v>82.44999999999998</c:v>
                </c:pt>
                <c:pt idx="1650">
                  <c:v>82.5</c:v>
                </c:pt>
                <c:pt idx="1651">
                  <c:v>82.55000000000004</c:v>
                </c:pt>
                <c:pt idx="1652">
                  <c:v>82.6</c:v>
                </c:pt>
                <c:pt idx="1653">
                  <c:v>82.65000000000001</c:v>
                </c:pt>
                <c:pt idx="1654">
                  <c:v>82.69999999999997</c:v>
                </c:pt>
                <c:pt idx="1655">
                  <c:v>82.75</c:v>
                </c:pt>
                <c:pt idx="1656">
                  <c:v>82.80000000000001</c:v>
                </c:pt>
                <c:pt idx="1657">
                  <c:v>82.85000000000001</c:v>
                </c:pt>
                <c:pt idx="1658">
                  <c:v>82.9</c:v>
                </c:pt>
                <c:pt idx="1659">
                  <c:v>82.95000000000001</c:v>
                </c:pt>
                <c:pt idx="1660">
                  <c:v>83.0</c:v>
                </c:pt>
                <c:pt idx="1661">
                  <c:v>83.04999999999998</c:v>
                </c:pt>
                <c:pt idx="1662">
                  <c:v>83.10000000000001</c:v>
                </c:pt>
                <c:pt idx="1663">
                  <c:v>83.15</c:v>
                </c:pt>
                <c:pt idx="1664">
                  <c:v>83.20000000000001</c:v>
                </c:pt>
                <c:pt idx="1665">
                  <c:v>83.25000000000001</c:v>
                </c:pt>
                <c:pt idx="1666">
                  <c:v>83.3</c:v>
                </c:pt>
                <c:pt idx="1667">
                  <c:v>83.35000000000001</c:v>
                </c:pt>
                <c:pt idx="1668">
                  <c:v>83.39999999999997</c:v>
                </c:pt>
                <c:pt idx="1669">
                  <c:v>83.45000000000001</c:v>
                </c:pt>
                <c:pt idx="1670">
                  <c:v>83.5</c:v>
                </c:pt>
                <c:pt idx="1671">
                  <c:v>83.55</c:v>
                </c:pt>
                <c:pt idx="1672">
                  <c:v>83.6</c:v>
                </c:pt>
                <c:pt idx="1673">
                  <c:v>83.65</c:v>
                </c:pt>
                <c:pt idx="1674">
                  <c:v>83.7</c:v>
                </c:pt>
                <c:pt idx="1675">
                  <c:v>83.75</c:v>
                </c:pt>
                <c:pt idx="1676">
                  <c:v>83.8</c:v>
                </c:pt>
                <c:pt idx="1677">
                  <c:v>83.85000000000001</c:v>
                </c:pt>
                <c:pt idx="1678">
                  <c:v>83.90000000000003</c:v>
                </c:pt>
                <c:pt idx="1679">
                  <c:v>83.95000000000001</c:v>
                </c:pt>
                <c:pt idx="1680">
                  <c:v>84.00000000000001</c:v>
                </c:pt>
                <c:pt idx="1681">
                  <c:v>84.05000000000001</c:v>
                </c:pt>
                <c:pt idx="1682">
                  <c:v>84.1</c:v>
                </c:pt>
                <c:pt idx="1683">
                  <c:v>84.15</c:v>
                </c:pt>
                <c:pt idx="1684">
                  <c:v>84.20000000000001</c:v>
                </c:pt>
                <c:pt idx="1685">
                  <c:v>84.25</c:v>
                </c:pt>
                <c:pt idx="1686">
                  <c:v>84.3</c:v>
                </c:pt>
                <c:pt idx="1687">
                  <c:v>84.35</c:v>
                </c:pt>
                <c:pt idx="1688">
                  <c:v>84.40000000000001</c:v>
                </c:pt>
                <c:pt idx="1689">
                  <c:v>84.44999999999997</c:v>
                </c:pt>
                <c:pt idx="1690">
                  <c:v>84.5</c:v>
                </c:pt>
                <c:pt idx="1691">
                  <c:v>84.55000000000001</c:v>
                </c:pt>
                <c:pt idx="1692">
                  <c:v>84.6</c:v>
                </c:pt>
                <c:pt idx="1693">
                  <c:v>84.65</c:v>
                </c:pt>
                <c:pt idx="1694">
                  <c:v>84.7</c:v>
                </c:pt>
                <c:pt idx="1695">
                  <c:v>84.75000000000001</c:v>
                </c:pt>
                <c:pt idx="1696">
                  <c:v>84.80000000000001</c:v>
                </c:pt>
                <c:pt idx="1697">
                  <c:v>84.85000000000001</c:v>
                </c:pt>
                <c:pt idx="1698">
                  <c:v>84.9</c:v>
                </c:pt>
                <c:pt idx="1699">
                  <c:v>84.95000000000001</c:v>
                </c:pt>
                <c:pt idx="1700">
                  <c:v>84.99999999999998</c:v>
                </c:pt>
                <c:pt idx="1701">
                  <c:v>85.05</c:v>
                </c:pt>
                <c:pt idx="1702">
                  <c:v>85.1</c:v>
                </c:pt>
                <c:pt idx="1703">
                  <c:v>85.14999999999997</c:v>
                </c:pt>
                <c:pt idx="1704">
                  <c:v>85.2</c:v>
                </c:pt>
                <c:pt idx="1705">
                  <c:v>85.25</c:v>
                </c:pt>
                <c:pt idx="1706">
                  <c:v>85.3</c:v>
                </c:pt>
                <c:pt idx="1707">
                  <c:v>85.35000000000001</c:v>
                </c:pt>
                <c:pt idx="1708">
                  <c:v>85.4</c:v>
                </c:pt>
                <c:pt idx="1709">
                  <c:v>85.45</c:v>
                </c:pt>
                <c:pt idx="1710">
                  <c:v>85.5</c:v>
                </c:pt>
                <c:pt idx="1711">
                  <c:v>85.55</c:v>
                </c:pt>
                <c:pt idx="1712">
                  <c:v>85.60000000000001</c:v>
                </c:pt>
                <c:pt idx="1713">
                  <c:v>85.65</c:v>
                </c:pt>
                <c:pt idx="1714">
                  <c:v>85.7</c:v>
                </c:pt>
                <c:pt idx="1715">
                  <c:v>85.75000000000001</c:v>
                </c:pt>
                <c:pt idx="1716">
                  <c:v>85.79999999999998</c:v>
                </c:pt>
                <c:pt idx="1717">
                  <c:v>85.85</c:v>
                </c:pt>
                <c:pt idx="1718">
                  <c:v>85.90000000000001</c:v>
                </c:pt>
                <c:pt idx="1719">
                  <c:v>85.95000000000001</c:v>
                </c:pt>
                <c:pt idx="1720">
                  <c:v>86.0</c:v>
                </c:pt>
                <c:pt idx="1721">
                  <c:v>86.05</c:v>
                </c:pt>
                <c:pt idx="1722">
                  <c:v>86.1</c:v>
                </c:pt>
                <c:pt idx="1723">
                  <c:v>86.15</c:v>
                </c:pt>
                <c:pt idx="1724">
                  <c:v>86.2</c:v>
                </c:pt>
                <c:pt idx="1725">
                  <c:v>86.25</c:v>
                </c:pt>
                <c:pt idx="1726">
                  <c:v>86.30000000000001</c:v>
                </c:pt>
                <c:pt idx="1727">
                  <c:v>86.35</c:v>
                </c:pt>
                <c:pt idx="1728">
                  <c:v>86.4</c:v>
                </c:pt>
                <c:pt idx="1729">
                  <c:v>86.45000000000001</c:v>
                </c:pt>
                <c:pt idx="1730">
                  <c:v>86.5</c:v>
                </c:pt>
                <c:pt idx="1731">
                  <c:v>86.55000000000001</c:v>
                </c:pt>
                <c:pt idx="1732">
                  <c:v>86.6</c:v>
                </c:pt>
                <c:pt idx="1733">
                  <c:v>86.65</c:v>
                </c:pt>
                <c:pt idx="1734">
                  <c:v>86.70000000000001</c:v>
                </c:pt>
                <c:pt idx="1735">
                  <c:v>86.75000000000001</c:v>
                </c:pt>
                <c:pt idx="1736">
                  <c:v>86.8</c:v>
                </c:pt>
                <c:pt idx="1737">
                  <c:v>86.85</c:v>
                </c:pt>
                <c:pt idx="1738">
                  <c:v>86.89999999999997</c:v>
                </c:pt>
                <c:pt idx="1739">
                  <c:v>86.95</c:v>
                </c:pt>
                <c:pt idx="1740">
                  <c:v>87.00000000000004</c:v>
                </c:pt>
                <c:pt idx="1741">
                  <c:v>87.05</c:v>
                </c:pt>
                <c:pt idx="1742">
                  <c:v>87.10000000000001</c:v>
                </c:pt>
                <c:pt idx="1743">
                  <c:v>87.14999999999996</c:v>
                </c:pt>
                <c:pt idx="1744">
                  <c:v>87.2</c:v>
                </c:pt>
                <c:pt idx="1745">
                  <c:v>87.25000000000003</c:v>
                </c:pt>
                <c:pt idx="1746">
                  <c:v>87.30000000000001</c:v>
                </c:pt>
                <c:pt idx="1747">
                  <c:v>87.35000000000001</c:v>
                </c:pt>
                <c:pt idx="1748">
                  <c:v>87.4</c:v>
                </c:pt>
                <c:pt idx="1749">
                  <c:v>87.45000000000001</c:v>
                </c:pt>
                <c:pt idx="1750">
                  <c:v>87.49999999999998</c:v>
                </c:pt>
                <c:pt idx="1751">
                  <c:v>87.55</c:v>
                </c:pt>
                <c:pt idx="1752">
                  <c:v>87.6</c:v>
                </c:pt>
                <c:pt idx="1753">
                  <c:v>87.65000000000001</c:v>
                </c:pt>
                <c:pt idx="1754">
                  <c:v>87.69999999999997</c:v>
                </c:pt>
                <c:pt idx="1755">
                  <c:v>87.75</c:v>
                </c:pt>
                <c:pt idx="1756">
                  <c:v>87.80000000000001</c:v>
                </c:pt>
                <c:pt idx="1757">
                  <c:v>87.85</c:v>
                </c:pt>
                <c:pt idx="1758">
                  <c:v>87.9</c:v>
                </c:pt>
                <c:pt idx="1759">
                  <c:v>87.95</c:v>
                </c:pt>
                <c:pt idx="1760">
                  <c:v>88.0</c:v>
                </c:pt>
                <c:pt idx="1761">
                  <c:v>88.05</c:v>
                </c:pt>
                <c:pt idx="1762">
                  <c:v>88.10000000000001</c:v>
                </c:pt>
                <c:pt idx="1763">
                  <c:v>88.15</c:v>
                </c:pt>
                <c:pt idx="1764">
                  <c:v>88.2</c:v>
                </c:pt>
                <c:pt idx="1765">
                  <c:v>88.25</c:v>
                </c:pt>
                <c:pt idx="1766">
                  <c:v>88.30000000000001</c:v>
                </c:pt>
                <c:pt idx="1767">
                  <c:v>88.35</c:v>
                </c:pt>
                <c:pt idx="1768">
                  <c:v>88.4</c:v>
                </c:pt>
                <c:pt idx="1769">
                  <c:v>88.45000000000001</c:v>
                </c:pt>
                <c:pt idx="1770">
                  <c:v>88.50000000000001</c:v>
                </c:pt>
                <c:pt idx="1771">
                  <c:v>88.55</c:v>
                </c:pt>
                <c:pt idx="1772">
                  <c:v>88.6</c:v>
                </c:pt>
                <c:pt idx="1773">
                  <c:v>88.65000000000001</c:v>
                </c:pt>
                <c:pt idx="1774">
                  <c:v>88.7</c:v>
                </c:pt>
                <c:pt idx="1775">
                  <c:v>88.75</c:v>
                </c:pt>
                <c:pt idx="1776">
                  <c:v>88.8</c:v>
                </c:pt>
                <c:pt idx="1777">
                  <c:v>88.85</c:v>
                </c:pt>
                <c:pt idx="1778">
                  <c:v>88.9</c:v>
                </c:pt>
                <c:pt idx="1779">
                  <c:v>88.95000000000001</c:v>
                </c:pt>
                <c:pt idx="1780">
                  <c:v>89.00000000000003</c:v>
                </c:pt>
                <c:pt idx="1781">
                  <c:v>89.05</c:v>
                </c:pt>
                <c:pt idx="1782">
                  <c:v>89.10000000000001</c:v>
                </c:pt>
                <c:pt idx="1783">
                  <c:v>89.15</c:v>
                </c:pt>
                <c:pt idx="1784">
                  <c:v>89.2</c:v>
                </c:pt>
                <c:pt idx="1785">
                  <c:v>89.25000000000001</c:v>
                </c:pt>
                <c:pt idx="1786">
                  <c:v>89.3</c:v>
                </c:pt>
                <c:pt idx="1787">
                  <c:v>89.35</c:v>
                </c:pt>
                <c:pt idx="1788">
                  <c:v>89.39999999999997</c:v>
                </c:pt>
                <c:pt idx="1789">
                  <c:v>89.45000000000001</c:v>
                </c:pt>
                <c:pt idx="1790">
                  <c:v>89.5</c:v>
                </c:pt>
                <c:pt idx="1791">
                  <c:v>89.55</c:v>
                </c:pt>
                <c:pt idx="1792">
                  <c:v>89.6</c:v>
                </c:pt>
                <c:pt idx="1793">
                  <c:v>89.65</c:v>
                </c:pt>
                <c:pt idx="1794">
                  <c:v>89.7</c:v>
                </c:pt>
                <c:pt idx="1795">
                  <c:v>89.75</c:v>
                </c:pt>
                <c:pt idx="1796">
                  <c:v>89.80000000000001</c:v>
                </c:pt>
                <c:pt idx="1797">
                  <c:v>89.84999999999996</c:v>
                </c:pt>
                <c:pt idx="1798">
                  <c:v>89.9</c:v>
                </c:pt>
                <c:pt idx="1799">
                  <c:v>89.95000000000001</c:v>
                </c:pt>
                <c:pt idx="1800">
                  <c:v>90.00000000000001</c:v>
                </c:pt>
                <c:pt idx="1801">
                  <c:v>90.05000000000001</c:v>
                </c:pt>
                <c:pt idx="1802">
                  <c:v>90.1</c:v>
                </c:pt>
                <c:pt idx="1803">
                  <c:v>90.15</c:v>
                </c:pt>
                <c:pt idx="1804">
                  <c:v>90.19999999999997</c:v>
                </c:pt>
                <c:pt idx="1805">
                  <c:v>90.24999999999998</c:v>
                </c:pt>
                <c:pt idx="1806">
                  <c:v>90.3</c:v>
                </c:pt>
                <c:pt idx="1807">
                  <c:v>90.35000000000001</c:v>
                </c:pt>
                <c:pt idx="1808">
                  <c:v>90.39999999999997</c:v>
                </c:pt>
                <c:pt idx="1809">
                  <c:v>90.45</c:v>
                </c:pt>
                <c:pt idx="1810">
                  <c:v>90.5</c:v>
                </c:pt>
                <c:pt idx="1811">
                  <c:v>90.55000000000001</c:v>
                </c:pt>
                <c:pt idx="1812">
                  <c:v>90.60000000000001</c:v>
                </c:pt>
                <c:pt idx="1813">
                  <c:v>90.65</c:v>
                </c:pt>
                <c:pt idx="1814">
                  <c:v>90.7</c:v>
                </c:pt>
                <c:pt idx="1815">
                  <c:v>90.75</c:v>
                </c:pt>
                <c:pt idx="1816">
                  <c:v>90.79999999999998</c:v>
                </c:pt>
                <c:pt idx="1817">
                  <c:v>90.85000000000001</c:v>
                </c:pt>
                <c:pt idx="1818">
                  <c:v>90.9</c:v>
                </c:pt>
                <c:pt idx="1819">
                  <c:v>90.95000000000001</c:v>
                </c:pt>
                <c:pt idx="1820">
                  <c:v>91.00000000000001</c:v>
                </c:pt>
                <c:pt idx="1821">
                  <c:v>91.05</c:v>
                </c:pt>
                <c:pt idx="1822">
                  <c:v>91.1</c:v>
                </c:pt>
                <c:pt idx="1823">
                  <c:v>91.15000000000001</c:v>
                </c:pt>
                <c:pt idx="1824">
                  <c:v>91.20000000000001</c:v>
                </c:pt>
                <c:pt idx="1825">
                  <c:v>91.25</c:v>
                </c:pt>
                <c:pt idx="1826">
                  <c:v>91.3</c:v>
                </c:pt>
                <c:pt idx="1827">
                  <c:v>91.35</c:v>
                </c:pt>
                <c:pt idx="1828">
                  <c:v>91.4</c:v>
                </c:pt>
                <c:pt idx="1829">
                  <c:v>91.45</c:v>
                </c:pt>
                <c:pt idx="1830">
                  <c:v>91.5</c:v>
                </c:pt>
                <c:pt idx="1831">
                  <c:v>91.55000000000001</c:v>
                </c:pt>
                <c:pt idx="1832">
                  <c:v>91.59999999999996</c:v>
                </c:pt>
                <c:pt idx="1833">
                  <c:v>91.65</c:v>
                </c:pt>
                <c:pt idx="1834">
                  <c:v>91.70000000000003</c:v>
                </c:pt>
                <c:pt idx="1835">
                  <c:v>91.75</c:v>
                </c:pt>
                <c:pt idx="1836">
                  <c:v>91.80000000000001</c:v>
                </c:pt>
                <c:pt idx="1837">
                  <c:v>91.85</c:v>
                </c:pt>
                <c:pt idx="1838">
                  <c:v>91.9</c:v>
                </c:pt>
                <c:pt idx="1839">
                  <c:v>91.95000000000001</c:v>
                </c:pt>
                <c:pt idx="1840">
                  <c:v>92.0</c:v>
                </c:pt>
                <c:pt idx="1841">
                  <c:v>92.05</c:v>
                </c:pt>
                <c:pt idx="1842">
                  <c:v>92.1</c:v>
                </c:pt>
                <c:pt idx="1843">
                  <c:v>92.14999999999997</c:v>
                </c:pt>
                <c:pt idx="1844">
                  <c:v>92.2</c:v>
                </c:pt>
                <c:pt idx="1845">
                  <c:v>92.25000000000003</c:v>
                </c:pt>
                <c:pt idx="1846">
                  <c:v>92.3</c:v>
                </c:pt>
                <c:pt idx="1847">
                  <c:v>92.35000000000001</c:v>
                </c:pt>
                <c:pt idx="1848">
                  <c:v>92.4</c:v>
                </c:pt>
                <c:pt idx="1849">
                  <c:v>92.45000000000001</c:v>
                </c:pt>
                <c:pt idx="1850">
                  <c:v>92.50000000000001</c:v>
                </c:pt>
                <c:pt idx="1851">
                  <c:v>92.55000000000001</c:v>
                </c:pt>
                <c:pt idx="1852">
                  <c:v>92.60000000000001</c:v>
                </c:pt>
                <c:pt idx="1853">
                  <c:v>92.65</c:v>
                </c:pt>
                <c:pt idx="1854">
                  <c:v>92.7</c:v>
                </c:pt>
                <c:pt idx="1855">
                  <c:v>92.75000000000001</c:v>
                </c:pt>
                <c:pt idx="1856">
                  <c:v>92.8</c:v>
                </c:pt>
                <c:pt idx="1857">
                  <c:v>92.85</c:v>
                </c:pt>
                <c:pt idx="1858">
                  <c:v>92.90000000000001</c:v>
                </c:pt>
                <c:pt idx="1859">
                  <c:v>92.94999999999998</c:v>
                </c:pt>
                <c:pt idx="1860">
                  <c:v>93.0</c:v>
                </c:pt>
                <c:pt idx="1861">
                  <c:v>93.05000000000001</c:v>
                </c:pt>
                <c:pt idx="1862">
                  <c:v>93.10000000000001</c:v>
                </c:pt>
                <c:pt idx="1863">
                  <c:v>93.15</c:v>
                </c:pt>
                <c:pt idx="1864">
                  <c:v>93.2</c:v>
                </c:pt>
                <c:pt idx="1865">
                  <c:v>93.25</c:v>
                </c:pt>
                <c:pt idx="1866">
                  <c:v>93.3</c:v>
                </c:pt>
                <c:pt idx="1867">
                  <c:v>93.35000000000001</c:v>
                </c:pt>
                <c:pt idx="1868">
                  <c:v>93.4</c:v>
                </c:pt>
                <c:pt idx="1869">
                  <c:v>93.45000000000003</c:v>
                </c:pt>
                <c:pt idx="1870">
                  <c:v>93.49999999999998</c:v>
                </c:pt>
                <c:pt idx="1871">
                  <c:v>93.55000000000001</c:v>
                </c:pt>
                <c:pt idx="1872">
                  <c:v>93.60000000000002</c:v>
                </c:pt>
                <c:pt idx="1873">
                  <c:v>93.65</c:v>
                </c:pt>
                <c:pt idx="1874">
                  <c:v>93.70000000000001</c:v>
                </c:pt>
                <c:pt idx="1875">
                  <c:v>93.75</c:v>
                </c:pt>
                <c:pt idx="1876">
                  <c:v>93.8</c:v>
                </c:pt>
                <c:pt idx="1877">
                  <c:v>93.85</c:v>
                </c:pt>
                <c:pt idx="1878">
                  <c:v>93.9</c:v>
                </c:pt>
                <c:pt idx="1879">
                  <c:v>93.95</c:v>
                </c:pt>
                <c:pt idx="1880">
                  <c:v>94.0</c:v>
                </c:pt>
                <c:pt idx="1881">
                  <c:v>94.05</c:v>
                </c:pt>
                <c:pt idx="1882">
                  <c:v>94.10000000000001</c:v>
                </c:pt>
                <c:pt idx="1883">
                  <c:v>94.14999999999996</c:v>
                </c:pt>
                <c:pt idx="1884">
                  <c:v>94.2</c:v>
                </c:pt>
                <c:pt idx="1885">
                  <c:v>94.25000000000001</c:v>
                </c:pt>
                <c:pt idx="1886">
                  <c:v>94.30000000000001</c:v>
                </c:pt>
                <c:pt idx="1887">
                  <c:v>94.35</c:v>
                </c:pt>
                <c:pt idx="1888">
                  <c:v>94.4</c:v>
                </c:pt>
                <c:pt idx="1889">
                  <c:v>94.45000000000001</c:v>
                </c:pt>
                <c:pt idx="1890">
                  <c:v>94.50000000000001</c:v>
                </c:pt>
                <c:pt idx="1891">
                  <c:v>94.55</c:v>
                </c:pt>
                <c:pt idx="1892">
                  <c:v>94.6</c:v>
                </c:pt>
                <c:pt idx="1893">
                  <c:v>94.64999999999997</c:v>
                </c:pt>
                <c:pt idx="1894">
                  <c:v>94.69999999999997</c:v>
                </c:pt>
                <c:pt idx="1895">
                  <c:v>94.75</c:v>
                </c:pt>
                <c:pt idx="1896">
                  <c:v>94.80000000000001</c:v>
                </c:pt>
                <c:pt idx="1897">
                  <c:v>94.85</c:v>
                </c:pt>
                <c:pt idx="1898">
                  <c:v>94.9</c:v>
                </c:pt>
                <c:pt idx="1899">
                  <c:v>94.95</c:v>
                </c:pt>
                <c:pt idx="1900">
                  <c:v>95.0</c:v>
                </c:pt>
                <c:pt idx="1901">
                  <c:v>95.05000000000001</c:v>
                </c:pt>
                <c:pt idx="1902">
                  <c:v>95.10000000000001</c:v>
                </c:pt>
                <c:pt idx="1903">
                  <c:v>95.15</c:v>
                </c:pt>
                <c:pt idx="1904">
                  <c:v>95.2</c:v>
                </c:pt>
                <c:pt idx="1905">
                  <c:v>95.24999999999998</c:v>
                </c:pt>
                <c:pt idx="1906">
                  <c:v>95.3</c:v>
                </c:pt>
                <c:pt idx="1907">
                  <c:v>95.35</c:v>
                </c:pt>
                <c:pt idx="1908">
                  <c:v>95.4</c:v>
                </c:pt>
                <c:pt idx="1909">
                  <c:v>95.45000000000001</c:v>
                </c:pt>
                <c:pt idx="1910">
                  <c:v>95.5</c:v>
                </c:pt>
                <c:pt idx="1911">
                  <c:v>95.55</c:v>
                </c:pt>
                <c:pt idx="1912">
                  <c:v>95.60000000000001</c:v>
                </c:pt>
                <c:pt idx="1913">
                  <c:v>95.65</c:v>
                </c:pt>
                <c:pt idx="1914">
                  <c:v>95.7</c:v>
                </c:pt>
                <c:pt idx="1915">
                  <c:v>95.75</c:v>
                </c:pt>
                <c:pt idx="1916">
                  <c:v>95.8</c:v>
                </c:pt>
                <c:pt idx="1917">
                  <c:v>95.85000000000001</c:v>
                </c:pt>
                <c:pt idx="1918">
                  <c:v>95.9</c:v>
                </c:pt>
                <c:pt idx="1919">
                  <c:v>95.95000000000001</c:v>
                </c:pt>
                <c:pt idx="1920">
                  <c:v>96.00000000000001</c:v>
                </c:pt>
                <c:pt idx="1921">
                  <c:v>96.04999999999998</c:v>
                </c:pt>
                <c:pt idx="1922">
                  <c:v>96.1</c:v>
                </c:pt>
                <c:pt idx="1923">
                  <c:v>96.15000000000002</c:v>
                </c:pt>
                <c:pt idx="1924">
                  <c:v>96.19999999999997</c:v>
                </c:pt>
                <c:pt idx="1925">
                  <c:v>96.25000000000001</c:v>
                </c:pt>
                <c:pt idx="1926">
                  <c:v>96.3</c:v>
                </c:pt>
                <c:pt idx="1927">
                  <c:v>96.35</c:v>
                </c:pt>
                <c:pt idx="1928">
                  <c:v>96.40000000000001</c:v>
                </c:pt>
                <c:pt idx="1929">
                  <c:v>96.45</c:v>
                </c:pt>
                <c:pt idx="1930">
                  <c:v>96.5</c:v>
                </c:pt>
                <c:pt idx="1931">
                  <c:v>96.55</c:v>
                </c:pt>
                <c:pt idx="1932">
                  <c:v>96.6</c:v>
                </c:pt>
                <c:pt idx="1933">
                  <c:v>96.65</c:v>
                </c:pt>
                <c:pt idx="1934">
                  <c:v>96.7</c:v>
                </c:pt>
                <c:pt idx="1935">
                  <c:v>96.75</c:v>
                </c:pt>
                <c:pt idx="1936">
                  <c:v>96.80000000000001</c:v>
                </c:pt>
                <c:pt idx="1937">
                  <c:v>96.85000000000001</c:v>
                </c:pt>
                <c:pt idx="1938">
                  <c:v>96.9</c:v>
                </c:pt>
                <c:pt idx="1939">
                  <c:v>96.95000000000001</c:v>
                </c:pt>
                <c:pt idx="1940">
                  <c:v>97.00000000000001</c:v>
                </c:pt>
                <c:pt idx="1941">
                  <c:v>97.05</c:v>
                </c:pt>
                <c:pt idx="1942">
                  <c:v>97.1</c:v>
                </c:pt>
                <c:pt idx="1943">
                  <c:v>97.14999999999997</c:v>
                </c:pt>
                <c:pt idx="1944">
                  <c:v>97.20000000000001</c:v>
                </c:pt>
                <c:pt idx="1945">
                  <c:v>97.25</c:v>
                </c:pt>
                <c:pt idx="1946">
                  <c:v>97.3</c:v>
                </c:pt>
                <c:pt idx="1947">
                  <c:v>97.35000000000001</c:v>
                </c:pt>
                <c:pt idx="1948">
                  <c:v>97.39999999999997</c:v>
                </c:pt>
                <c:pt idx="1949">
                  <c:v>97.45</c:v>
                </c:pt>
                <c:pt idx="1950">
                  <c:v>97.50000000000003</c:v>
                </c:pt>
                <c:pt idx="1951">
                  <c:v>97.55</c:v>
                </c:pt>
                <c:pt idx="1952">
                  <c:v>97.60000000000001</c:v>
                </c:pt>
                <c:pt idx="1953">
                  <c:v>97.65</c:v>
                </c:pt>
                <c:pt idx="1954">
                  <c:v>97.7</c:v>
                </c:pt>
                <c:pt idx="1955">
                  <c:v>97.75</c:v>
                </c:pt>
                <c:pt idx="1956">
                  <c:v>97.80000000000001</c:v>
                </c:pt>
                <c:pt idx="1957">
                  <c:v>97.85</c:v>
                </c:pt>
                <c:pt idx="1958">
                  <c:v>97.9</c:v>
                </c:pt>
                <c:pt idx="1959">
                  <c:v>97.94999999999998</c:v>
                </c:pt>
                <c:pt idx="1960">
                  <c:v>98.0</c:v>
                </c:pt>
                <c:pt idx="1961">
                  <c:v>98.05000000000004</c:v>
                </c:pt>
                <c:pt idx="1962">
                  <c:v>98.1</c:v>
                </c:pt>
                <c:pt idx="1963">
                  <c:v>98.15000000000001</c:v>
                </c:pt>
                <c:pt idx="1964">
                  <c:v>98.2</c:v>
                </c:pt>
                <c:pt idx="1965">
                  <c:v>98.25</c:v>
                </c:pt>
                <c:pt idx="1966">
                  <c:v>98.3</c:v>
                </c:pt>
                <c:pt idx="1967">
                  <c:v>98.35000000000001</c:v>
                </c:pt>
                <c:pt idx="1968">
                  <c:v>98.4</c:v>
                </c:pt>
                <c:pt idx="1969">
                  <c:v>98.45000000000001</c:v>
                </c:pt>
                <c:pt idx="1970">
                  <c:v>98.5</c:v>
                </c:pt>
                <c:pt idx="1971">
                  <c:v>98.55000000000001</c:v>
                </c:pt>
                <c:pt idx="1972">
                  <c:v>98.60000000000001</c:v>
                </c:pt>
                <c:pt idx="1973">
                  <c:v>98.65</c:v>
                </c:pt>
                <c:pt idx="1974">
                  <c:v>98.70000000000001</c:v>
                </c:pt>
                <c:pt idx="1975">
                  <c:v>98.74999999999998</c:v>
                </c:pt>
                <c:pt idx="1976">
                  <c:v>98.8</c:v>
                </c:pt>
                <c:pt idx="1977">
                  <c:v>98.85</c:v>
                </c:pt>
                <c:pt idx="1978">
                  <c:v>98.90000000000001</c:v>
                </c:pt>
                <c:pt idx="1979">
                  <c:v>98.95000000000001</c:v>
                </c:pt>
                <c:pt idx="1980">
                  <c:v>99.0</c:v>
                </c:pt>
                <c:pt idx="1981">
                  <c:v>99.05</c:v>
                </c:pt>
                <c:pt idx="1982">
                  <c:v>99.1</c:v>
                </c:pt>
                <c:pt idx="1983">
                  <c:v>99.15</c:v>
                </c:pt>
                <c:pt idx="1984">
                  <c:v>99.2</c:v>
                </c:pt>
                <c:pt idx="1985">
                  <c:v>99.25</c:v>
                </c:pt>
                <c:pt idx="1986">
                  <c:v>99.3</c:v>
                </c:pt>
                <c:pt idx="1987">
                  <c:v>99.35000000000001</c:v>
                </c:pt>
                <c:pt idx="1988">
                  <c:v>99.4</c:v>
                </c:pt>
                <c:pt idx="1989">
                  <c:v>99.45000000000001</c:v>
                </c:pt>
                <c:pt idx="1990">
                  <c:v>99.50000000000001</c:v>
                </c:pt>
                <c:pt idx="1991">
                  <c:v>99.55000000000001</c:v>
                </c:pt>
                <c:pt idx="1992">
                  <c:v>99.6</c:v>
                </c:pt>
                <c:pt idx="1993">
                  <c:v>99.65</c:v>
                </c:pt>
                <c:pt idx="1994">
                  <c:v>99.70000000000001</c:v>
                </c:pt>
                <c:pt idx="1995">
                  <c:v>99.75</c:v>
                </c:pt>
                <c:pt idx="1996">
                  <c:v>99.8</c:v>
                </c:pt>
                <c:pt idx="1997">
                  <c:v>99.85</c:v>
                </c:pt>
                <c:pt idx="1998">
                  <c:v>99.90000000000001</c:v>
                </c:pt>
                <c:pt idx="1999">
                  <c:v>99.94999999999997</c:v>
                </c:pt>
                <c:pt idx="2000">
                  <c:v>100.0</c:v>
                </c:pt>
                <c:pt idx="2001">
                  <c:v>100.05</c:v>
                </c:pt>
                <c:pt idx="2002">
                  <c:v>100.1</c:v>
                </c:pt>
                <c:pt idx="2003">
                  <c:v>100.15</c:v>
                </c:pt>
                <c:pt idx="2004">
                  <c:v>100.2</c:v>
                </c:pt>
                <c:pt idx="2005">
                  <c:v>100.25</c:v>
                </c:pt>
                <c:pt idx="2006">
                  <c:v>100.3</c:v>
                </c:pt>
                <c:pt idx="2007">
                  <c:v>100.35</c:v>
                </c:pt>
                <c:pt idx="2008">
                  <c:v>100.4</c:v>
                </c:pt>
                <c:pt idx="2009">
                  <c:v>100.45</c:v>
                </c:pt>
                <c:pt idx="2010">
                  <c:v>100.5</c:v>
                </c:pt>
                <c:pt idx="2011">
                  <c:v>100.55</c:v>
                </c:pt>
                <c:pt idx="2012">
                  <c:v>100.6</c:v>
                </c:pt>
                <c:pt idx="2013">
                  <c:v>100.65</c:v>
                </c:pt>
                <c:pt idx="2014">
                  <c:v>100.7</c:v>
                </c:pt>
                <c:pt idx="2015">
                  <c:v>100.75</c:v>
                </c:pt>
                <c:pt idx="2016">
                  <c:v>100.8</c:v>
                </c:pt>
                <c:pt idx="2017">
                  <c:v>100.85</c:v>
                </c:pt>
                <c:pt idx="2018">
                  <c:v>100.9</c:v>
                </c:pt>
                <c:pt idx="2019">
                  <c:v>100.95</c:v>
                </c:pt>
                <c:pt idx="2020">
                  <c:v>101.0</c:v>
                </c:pt>
                <c:pt idx="2021">
                  <c:v>101.05</c:v>
                </c:pt>
                <c:pt idx="2022">
                  <c:v>101.1</c:v>
                </c:pt>
                <c:pt idx="2023">
                  <c:v>101.15</c:v>
                </c:pt>
                <c:pt idx="2024">
                  <c:v>101.2</c:v>
                </c:pt>
                <c:pt idx="2025">
                  <c:v>101.25</c:v>
                </c:pt>
                <c:pt idx="2026">
                  <c:v>101.3</c:v>
                </c:pt>
                <c:pt idx="2027">
                  <c:v>101.35</c:v>
                </c:pt>
                <c:pt idx="2028">
                  <c:v>101.4</c:v>
                </c:pt>
                <c:pt idx="2029">
                  <c:v>101.45</c:v>
                </c:pt>
                <c:pt idx="2030">
                  <c:v>101.5</c:v>
                </c:pt>
                <c:pt idx="2031">
                  <c:v>101.55</c:v>
                </c:pt>
                <c:pt idx="2032">
                  <c:v>101.6</c:v>
                </c:pt>
                <c:pt idx="2033">
                  <c:v>101.65</c:v>
                </c:pt>
                <c:pt idx="2034">
                  <c:v>101.7</c:v>
                </c:pt>
                <c:pt idx="2035">
                  <c:v>101.75</c:v>
                </c:pt>
                <c:pt idx="2036">
                  <c:v>101.8</c:v>
                </c:pt>
                <c:pt idx="2037">
                  <c:v>101.85</c:v>
                </c:pt>
                <c:pt idx="2038">
                  <c:v>101.9</c:v>
                </c:pt>
                <c:pt idx="2039">
                  <c:v>101.95</c:v>
                </c:pt>
                <c:pt idx="2040">
                  <c:v>102.0</c:v>
                </c:pt>
                <c:pt idx="2041">
                  <c:v>102.05</c:v>
                </c:pt>
                <c:pt idx="2042">
                  <c:v>102.1</c:v>
                </c:pt>
                <c:pt idx="2043">
                  <c:v>102.15</c:v>
                </c:pt>
                <c:pt idx="2044">
                  <c:v>102.2</c:v>
                </c:pt>
                <c:pt idx="2045">
                  <c:v>102.25</c:v>
                </c:pt>
                <c:pt idx="2046">
                  <c:v>102.3</c:v>
                </c:pt>
                <c:pt idx="2047">
                  <c:v>102.35</c:v>
                </c:pt>
                <c:pt idx="2048">
                  <c:v>102.4</c:v>
                </c:pt>
                <c:pt idx="2049">
                  <c:v>102.45</c:v>
                </c:pt>
                <c:pt idx="2050">
                  <c:v>102.5</c:v>
                </c:pt>
                <c:pt idx="2051">
                  <c:v>102.55</c:v>
                </c:pt>
                <c:pt idx="2052">
                  <c:v>102.6</c:v>
                </c:pt>
                <c:pt idx="2053">
                  <c:v>102.65</c:v>
                </c:pt>
                <c:pt idx="2054">
                  <c:v>102.7</c:v>
                </c:pt>
                <c:pt idx="2055">
                  <c:v>102.75</c:v>
                </c:pt>
                <c:pt idx="2056">
                  <c:v>102.8</c:v>
                </c:pt>
                <c:pt idx="2057">
                  <c:v>102.85</c:v>
                </c:pt>
                <c:pt idx="2058">
                  <c:v>102.9</c:v>
                </c:pt>
                <c:pt idx="2059">
                  <c:v>102.95</c:v>
                </c:pt>
                <c:pt idx="2060">
                  <c:v>103</c:v>
                </c:pt>
                <c:pt idx="2061">
                  <c:v>103.05</c:v>
                </c:pt>
                <c:pt idx="2062">
                  <c:v>103.1</c:v>
                </c:pt>
                <c:pt idx="2063">
                  <c:v>103.15</c:v>
                </c:pt>
                <c:pt idx="2064">
                  <c:v>103.2</c:v>
                </c:pt>
                <c:pt idx="2065">
                  <c:v>103.25</c:v>
                </c:pt>
                <c:pt idx="2066">
                  <c:v>103.3</c:v>
                </c:pt>
                <c:pt idx="2067">
                  <c:v>103.35</c:v>
                </c:pt>
                <c:pt idx="2068">
                  <c:v>103.4</c:v>
                </c:pt>
                <c:pt idx="2069">
                  <c:v>103.45</c:v>
                </c:pt>
                <c:pt idx="2070">
                  <c:v>103.5</c:v>
                </c:pt>
                <c:pt idx="2071">
                  <c:v>103.55</c:v>
                </c:pt>
                <c:pt idx="2072">
                  <c:v>103.6</c:v>
                </c:pt>
                <c:pt idx="2073">
                  <c:v>103.65</c:v>
                </c:pt>
                <c:pt idx="2074">
                  <c:v>103.7</c:v>
                </c:pt>
                <c:pt idx="2075">
                  <c:v>103.75</c:v>
                </c:pt>
                <c:pt idx="2076">
                  <c:v>103.8</c:v>
                </c:pt>
                <c:pt idx="2077">
                  <c:v>103.85</c:v>
                </c:pt>
                <c:pt idx="2078">
                  <c:v>103.9</c:v>
                </c:pt>
                <c:pt idx="2079">
                  <c:v>103.95</c:v>
                </c:pt>
                <c:pt idx="2080">
                  <c:v>104.0</c:v>
                </c:pt>
                <c:pt idx="2081">
                  <c:v>104.05</c:v>
                </c:pt>
                <c:pt idx="2082">
                  <c:v>104.1</c:v>
                </c:pt>
                <c:pt idx="2083">
                  <c:v>104.15</c:v>
                </c:pt>
                <c:pt idx="2084">
                  <c:v>104.2</c:v>
                </c:pt>
                <c:pt idx="2085">
                  <c:v>104.25</c:v>
                </c:pt>
                <c:pt idx="2086">
                  <c:v>104.3</c:v>
                </c:pt>
                <c:pt idx="2087">
                  <c:v>104.35</c:v>
                </c:pt>
                <c:pt idx="2088">
                  <c:v>104.4</c:v>
                </c:pt>
                <c:pt idx="2089">
                  <c:v>104.45</c:v>
                </c:pt>
                <c:pt idx="2090">
                  <c:v>104.5</c:v>
                </c:pt>
                <c:pt idx="2091">
                  <c:v>104.55</c:v>
                </c:pt>
                <c:pt idx="2092">
                  <c:v>104.6</c:v>
                </c:pt>
                <c:pt idx="2093">
                  <c:v>104.65</c:v>
                </c:pt>
                <c:pt idx="2094">
                  <c:v>104.7</c:v>
                </c:pt>
                <c:pt idx="2095">
                  <c:v>104.75</c:v>
                </c:pt>
                <c:pt idx="2096">
                  <c:v>104.8</c:v>
                </c:pt>
                <c:pt idx="2097">
                  <c:v>104.85</c:v>
                </c:pt>
                <c:pt idx="2098">
                  <c:v>104.9</c:v>
                </c:pt>
                <c:pt idx="2099">
                  <c:v>104.95</c:v>
                </c:pt>
                <c:pt idx="2100">
                  <c:v>105.0</c:v>
                </c:pt>
                <c:pt idx="2101">
                  <c:v>105.05</c:v>
                </c:pt>
                <c:pt idx="2102">
                  <c:v>105.1</c:v>
                </c:pt>
                <c:pt idx="2103">
                  <c:v>105.15</c:v>
                </c:pt>
                <c:pt idx="2104">
                  <c:v>105.2</c:v>
                </c:pt>
                <c:pt idx="2105">
                  <c:v>105.25</c:v>
                </c:pt>
                <c:pt idx="2106">
                  <c:v>105.3</c:v>
                </c:pt>
                <c:pt idx="2107">
                  <c:v>105.35</c:v>
                </c:pt>
                <c:pt idx="2108">
                  <c:v>105.4</c:v>
                </c:pt>
                <c:pt idx="2109">
                  <c:v>105.45</c:v>
                </c:pt>
                <c:pt idx="2110">
                  <c:v>105.5</c:v>
                </c:pt>
                <c:pt idx="2111">
                  <c:v>105.55</c:v>
                </c:pt>
                <c:pt idx="2112">
                  <c:v>105.6</c:v>
                </c:pt>
                <c:pt idx="2113">
                  <c:v>105.65</c:v>
                </c:pt>
                <c:pt idx="2114">
                  <c:v>105.7</c:v>
                </c:pt>
                <c:pt idx="2115">
                  <c:v>105.75</c:v>
                </c:pt>
                <c:pt idx="2116">
                  <c:v>105.8</c:v>
                </c:pt>
                <c:pt idx="2117">
                  <c:v>105.85</c:v>
                </c:pt>
                <c:pt idx="2118">
                  <c:v>105.9</c:v>
                </c:pt>
                <c:pt idx="2119">
                  <c:v>105.95</c:v>
                </c:pt>
                <c:pt idx="2120">
                  <c:v>106.0</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c:v>
                </c:pt>
                <c:pt idx="2132">
                  <c:v>106.6</c:v>
                </c:pt>
                <c:pt idx="2133">
                  <c:v>106.65</c:v>
                </c:pt>
                <c:pt idx="2134">
                  <c:v>106.7</c:v>
                </c:pt>
                <c:pt idx="2135">
                  <c:v>106.75</c:v>
                </c:pt>
                <c:pt idx="2136">
                  <c:v>106.8</c:v>
                </c:pt>
                <c:pt idx="2137">
                  <c:v>106.85</c:v>
                </c:pt>
                <c:pt idx="2138">
                  <c:v>106.9</c:v>
                </c:pt>
                <c:pt idx="2139">
                  <c:v>106.95</c:v>
                </c:pt>
                <c:pt idx="2140">
                  <c:v>107.0</c:v>
                </c:pt>
                <c:pt idx="2141">
                  <c:v>107.05</c:v>
                </c:pt>
                <c:pt idx="2142">
                  <c:v>107.1</c:v>
                </c:pt>
                <c:pt idx="2143">
                  <c:v>107.15</c:v>
                </c:pt>
                <c:pt idx="2144">
                  <c:v>107.2</c:v>
                </c:pt>
                <c:pt idx="2145">
                  <c:v>107.25</c:v>
                </c:pt>
                <c:pt idx="2146">
                  <c:v>107.3</c:v>
                </c:pt>
                <c:pt idx="2147">
                  <c:v>107.35</c:v>
                </c:pt>
                <c:pt idx="2148">
                  <c:v>107.4</c:v>
                </c:pt>
                <c:pt idx="2149">
                  <c:v>107.45</c:v>
                </c:pt>
                <c:pt idx="2150">
                  <c:v>107.5</c:v>
                </c:pt>
                <c:pt idx="2151">
                  <c:v>107.55</c:v>
                </c:pt>
                <c:pt idx="2152">
                  <c:v>107.6</c:v>
                </c:pt>
                <c:pt idx="2153">
                  <c:v>107.65</c:v>
                </c:pt>
                <c:pt idx="2154">
                  <c:v>107.7</c:v>
                </c:pt>
                <c:pt idx="2155">
                  <c:v>107.75</c:v>
                </c:pt>
                <c:pt idx="2156">
                  <c:v>107.8</c:v>
                </c:pt>
                <c:pt idx="2157">
                  <c:v>107.85</c:v>
                </c:pt>
                <c:pt idx="2158">
                  <c:v>107.9</c:v>
                </c:pt>
                <c:pt idx="2159">
                  <c:v>107.95</c:v>
                </c:pt>
                <c:pt idx="2160">
                  <c:v>108.0</c:v>
                </c:pt>
                <c:pt idx="2161">
                  <c:v>108.05</c:v>
                </c:pt>
                <c:pt idx="2162">
                  <c:v>108.1</c:v>
                </c:pt>
                <c:pt idx="2163">
                  <c:v>108.15</c:v>
                </c:pt>
                <c:pt idx="2164">
                  <c:v>108.2</c:v>
                </c:pt>
                <c:pt idx="2165">
                  <c:v>108.25</c:v>
                </c:pt>
                <c:pt idx="2166">
                  <c:v>108.3</c:v>
                </c:pt>
                <c:pt idx="2167">
                  <c:v>108.35</c:v>
                </c:pt>
                <c:pt idx="2168">
                  <c:v>108.4</c:v>
                </c:pt>
                <c:pt idx="2169">
                  <c:v>108.45</c:v>
                </c:pt>
                <c:pt idx="2170">
                  <c:v>108.5</c:v>
                </c:pt>
                <c:pt idx="2171">
                  <c:v>108.55</c:v>
                </c:pt>
                <c:pt idx="2172">
                  <c:v>108.6</c:v>
                </c:pt>
                <c:pt idx="2173">
                  <c:v>108.65</c:v>
                </c:pt>
                <c:pt idx="2174">
                  <c:v>108.7</c:v>
                </c:pt>
                <c:pt idx="2175">
                  <c:v>108.75</c:v>
                </c:pt>
                <c:pt idx="2176">
                  <c:v>108.8</c:v>
                </c:pt>
                <c:pt idx="2177">
                  <c:v>108.85</c:v>
                </c:pt>
                <c:pt idx="2178">
                  <c:v>108.9</c:v>
                </c:pt>
                <c:pt idx="2179">
                  <c:v>108.95</c:v>
                </c:pt>
                <c:pt idx="2180">
                  <c:v>109</c:v>
                </c:pt>
                <c:pt idx="2181">
                  <c:v>109.05</c:v>
                </c:pt>
                <c:pt idx="2182">
                  <c:v>109.1</c:v>
                </c:pt>
                <c:pt idx="2183">
                  <c:v>109.15</c:v>
                </c:pt>
                <c:pt idx="2184">
                  <c:v>109.2</c:v>
                </c:pt>
                <c:pt idx="2185">
                  <c:v>109.25</c:v>
                </c:pt>
                <c:pt idx="2186">
                  <c:v>109.3</c:v>
                </c:pt>
                <c:pt idx="2187">
                  <c:v>109.35</c:v>
                </c:pt>
                <c:pt idx="2188">
                  <c:v>109.4</c:v>
                </c:pt>
                <c:pt idx="2189">
                  <c:v>109.45</c:v>
                </c:pt>
                <c:pt idx="2190">
                  <c:v>109.5</c:v>
                </c:pt>
                <c:pt idx="2191">
                  <c:v>109.55</c:v>
                </c:pt>
                <c:pt idx="2192">
                  <c:v>109.6</c:v>
                </c:pt>
                <c:pt idx="2193">
                  <c:v>109.65</c:v>
                </c:pt>
                <c:pt idx="2194">
                  <c:v>109.7</c:v>
                </c:pt>
                <c:pt idx="2195">
                  <c:v>109.75</c:v>
                </c:pt>
                <c:pt idx="2196">
                  <c:v>109.8</c:v>
                </c:pt>
                <c:pt idx="2197">
                  <c:v>109.85</c:v>
                </c:pt>
                <c:pt idx="2198">
                  <c:v>109.9</c:v>
                </c:pt>
                <c:pt idx="2199">
                  <c:v>109.95</c:v>
                </c:pt>
                <c:pt idx="2200">
                  <c:v>110.0</c:v>
                </c:pt>
                <c:pt idx="2201">
                  <c:v>110.05</c:v>
                </c:pt>
                <c:pt idx="2202">
                  <c:v>110.1</c:v>
                </c:pt>
                <c:pt idx="2203">
                  <c:v>110.15</c:v>
                </c:pt>
                <c:pt idx="2204">
                  <c:v>110.2</c:v>
                </c:pt>
                <c:pt idx="2205">
                  <c:v>110.25</c:v>
                </c:pt>
                <c:pt idx="2206">
                  <c:v>110.3</c:v>
                </c:pt>
                <c:pt idx="2207">
                  <c:v>110.35</c:v>
                </c:pt>
                <c:pt idx="2208">
                  <c:v>110.4</c:v>
                </c:pt>
                <c:pt idx="2209">
                  <c:v>110.45</c:v>
                </c:pt>
                <c:pt idx="2210">
                  <c:v>110.5</c:v>
                </c:pt>
                <c:pt idx="2211">
                  <c:v>110.55</c:v>
                </c:pt>
                <c:pt idx="2212">
                  <c:v>110.6</c:v>
                </c:pt>
                <c:pt idx="2213">
                  <c:v>110.65</c:v>
                </c:pt>
                <c:pt idx="2214">
                  <c:v>110.7</c:v>
                </c:pt>
                <c:pt idx="2215">
                  <c:v>110.75</c:v>
                </c:pt>
                <c:pt idx="2216">
                  <c:v>110.8</c:v>
                </c:pt>
                <c:pt idx="2217">
                  <c:v>110.85</c:v>
                </c:pt>
                <c:pt idx="2218">
                  <c:v>110.9</c:v>
                </c:pt>
                <c:pt idx="2219">
                  <c:v>110.95</c:v>
                </c:pt>
                <c:pt idx="2220">
                  <c:v>111</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c:v>
                </c:pt>
                <c:pt idx="2232">
                  <c:v>111.6</c:v>
                </c:pt>
                <c:pt idx="2233">
                  <c:v>111.65</c:v>
                </c:pt>
                <c:pt idx="2234">
                  <c:v>111.7</c:v>
                </c:pt>
                <c:pt idx="2235">
                  <c:v>111.75</c:v>
                </c:pt>
                <c:pt idx="2236">
                  <c:v>111.8</c:v>
                </c:pt>
                <c:pt idx="2237">
                  <c:v>111.85</c:v>
                </c:pt>
                <c:pt idx="2238">
                  <c:v>111.9</c:v>
                </c:pt>
                <c:pt idx="2239">
                  <c:v>111.95</c:v>
                </c:pt>
                <c:pt idx="2240">
                  <c:v>112.0</c:v>
                </c:pt>
                <c:pt idx="2241">
                  <c:v>112.05</c:v>
                </c:pt>
                <c:pt idx="2242">
                  <c:v>112.1</c:v>
                </c:pt>
                <c:pt idx="2243">
                  <c:v>112.15</c:v>
                </c:pt>
                <c:pt idx="2244">
                  <c:v>112.2</c:v>
                </c:pt>
                <c:pt idx="2245">
                  <c:v>112.25</c:v>
                </c:pt>
                <c:pt idx="2246">
                  <c:v>112.3</c:v>
                </c:pt>
                <c:pt idx="2247">
                  <c:v>112.35</c:v>
                </c:pt>
                <c:pt idx="2248">
                  <c:v>112.4</c:v>
                </c:pt>
                <c:pt idx="2249">
                  <c:v>112.45</c:v>
                </c:pt>
                <c:pt idx="2250">
                  <c:v>112.5</c:v>
                </c:pt>
                <c:pt idx="2251">
                  <c:v>112.55</c:v>
                </c:pt>
                <c:pt idx="2252">
                  <c:v>112.6</c:v>
                </c:pt>
                <c:pt idx="2253">
                  <c:v>112.65</c:v>
                </c:pt>
                <c:pt idx="2254">
                  <c:v>112.7</c:v>
                </c:pt>
                <c:pt idx="2255">
                  <c:v>112.75</c:v>
                </c:pt>
                <c:pt idx="2256">
                  <c:v>112.8</c:v>
                </c:pt>
                <c:pt idx="2257">
                  <c:v>112.85</c:v>
                </c:pt>
                <c:pt idx="2258">
                  <c:v>112.9</c:v>
                </c:pt>
                <c:pt idx="2259">
                  <c:v>112.95</c:v>
                </c:pt>
                <c:pt idx="2260">
                  <c:v>113.0</c:v>
                </c:pt>
                <c:pt idx="2261">
                  <c:v>113.05</c:v>
                </c:pt>
                <c:pt idx="2262">
                  <c:v>113.1</c:v>
                </c:pt>
                <c:pt idx="2263">
                  <c:v>113.15</c:v>
                </c:pt>
                <c:pt idx="2264">
                  <c:v>113.2</c:v>
                </c:pt>
                <c:pt idx="2265">
                  <c:v>113.25</c:v>
                </c:pt>
                <c:pt idx="2266">
                  <c:v>113.3</c:v>
                </c:pt>
                <c:pt idx="2267">
                  <c:v>113.35</c:v>
                </c:pt>
                <c:pt idx="2268">
                  <c:v>113.4</c:v>
                </c:pt>
                <c:pt idx="2269">
                  <c:v>113.45</c:v>
                </c:pt>
                <c:pt idx="2270">
                  <c:v>113.5</c:v>
                </c:pt>
                <c:pt idx="2271">
                  <c:v>113.55</c:v>
                </c:pt>
                <c:pt idx="2272">
                  <c:v>113.6</c:v>
                </c:pt>
                <c:pt idx="2273">
                  <c:v>113.65</c:v>
                </c:pt>
                <c:pt idx="2274">
                  <c:v>113.7</c:v>
                </c:pt>
                <c:pt idx="2275">
                  <c:v>113.75</c:v>
                </c:pt>
                <c:pt idx="2276">
                  <c:v>113.8</c:v>
                </c:pt>
                <c:pt idx="2277">
                  <c:v>113.85</c:v>
                </c:pt>
                <c:pt idx="2278">
                  <c:v>113.9</c:v>
                </c:pt>
                <c:pt idx="2279">
                  <c:v>113.95</c:v>
                </c:pt>
                <c:pt idx="2280">
                  <c:v>114.0</c:v>
                </c:pt>
                <c:pt idx="2281">
                  <c:v>114.05</c:v>
                </c:pt>
                <c:pt idx="2282">
                  <c:v>114.1</c:v>
                </c:pt>
                <c:pt idx="2283">
                  <c:v>114.15</c:v>
                </c:pt>
                <c:pt idx="2284">
                  <c:v>114.2</c:v>
                </c:pt>
                <c:pt idx="2285">
                  <c:v>114.25</c:v>
                </c:pt>
                <c:pt idx="2286">
                  <c:v>114.3</c:v>
                </c:pt>
                <c:pt idx="2287">
                  <c:v>114.35</c:v>
                </c:pt>
                <c:pt idx="2288">
                  <c:v>114.4</c:v>
                </c:pt>
                <c:pt idx="2289">
                  <c:v>114.45</c:v>
                </c:pt>
                <c:pt idx="2290">
                  <c:v>114.5</c:v>
                </c:pt>
                <c:pt idx="2291">
                  <c:v>114.55</c:v>
                </c:pt>
                <c:pt idx="2292">
                  <c:v>114.6</c:v>
                </c:pt>
                <c:pt idx="2293">
                  <c:v>114.65</c:v>
                </c:pt>
                <c:pt idx="2294">
                  <c:v>114.7</c:v>
                </c:pt>
                <c:pt idx="2295">
                  <c:v>114.75</c:v>
                </c:pt>
                <c:pt idx="2296">
                  <c:v>114.8</c:v>
                </c:pt>
                <c:pt idx="2297">
                  <c:v>114.85</c:v>
                </c:pt>
                <c:pt idx="2298">
                  <c:v>114.9</c:v>
                </c:pt>
                <c:pt idx="2299">
                  <c:v>114.95</c:v>
                </c:pt>
                <c:pt idx="2300">
                  <c:v>115.0</c:v>
                </c:pt>
                <c:pt idx="2301">
                  <c:v>115.05</c:v>
                </c:pt>
                <c:pt idx="2302">
                  <c:v>115.1</c:v>
                </c:pt>
                <c:pt idx="2303">
                  <c:v>115.15</c:v>
                </c:pt>
                <c:pt idx="2304">
                  <c:v>115.2</c:v>
                </c:pt>
                <c:pt idx="2305">
                  <c:v>115.25</c:v>
                </c:pt>
                <c:pt idx="2306">
                  <c:v>115.3</c:v>
                </c:pt>
                <c:pt idx="2307">
                  <c:v>115.35</c:v>
                </c:pt>
                <c:pt idx="2308">
                  <c:v>115.4</c:v>
                </c:pt>
                <c:pt idx="2309">
                  <c:v>115.45</c:v>
                </c:pt>
                <c:pt idx="2310">
                  <c:v>115.5</c:v>
                </c:pt>
                <c:pt idx="2311">
                  <c:v>115.55</c:v>
                </c:pt>
                <c:pt idx="2312">
                  <c:v>115.6</c:v>
                </c:pt>
                <c:pt idx="2313">
                  <c:v>115.65</c:v>
                </c:pt>
                <c:pt idx="2314">
                  <c:v>115.7</c:v>
                </c:pt>
                <c:pt idx="2315">
                  <c:v>115.75</c:v>
                </c:pt>
                <c:pt idx="2316">
                  <c:v>115.8</c:v>
                </c:pt>
                <c:pt idx="2317">
                  <c:v>115.85</c:v>
                </c:pt>
                <c:pt idx="2318">
                  <c:v>115.9</c:v>
                </c:pt>
                <c:pt idx="2319">
                  <c:v>115.95</c:v>
                </c:pt>
                <c:pt idx="2320">
                  <c:v>116</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c:v>
                </c:pt>
                <c:pt idx="2332">
                  <c:v>116.6</c:v>
                </c:pt>
                <c:pt idx="2333">
                  <c:v>116.65</c:v>
                </c:pt>
                <c:pt idx="2334">
                  <c:v>116.7</c:v>
                </c:pt>
                <c:pt idx="2335">
                  <c:v>116.75</c:v>
                </c:pt>
                <c:pt idx="2336">
                  <c:v>116.8</c:v>
                </c:pt>
                <c:pt idx="2337">
                  <c:v>116.85</c:v>
                </c:pt>
                <c:pt idx="2338">
                  <c:v>116.9</c:v>
                </c:pt>
                <c:pt idx="2339">
                  <c:v>116.95</c:v>
                </c:pt>
                <c:pt idx="2340">
                  <c:v>117.0</c:v>
                </c:pt>
                <c:pt idx="2341">
                  <c:v>117.05</c:v>
                </c:pt>
                <c:pt idx="2342">
                  <c:v>117.1</c:v>
                </c:pt>
                <c:pt idx="2343">
                  <c:v>117.15</c:v>
                </c:pt>
                <c:pt idx="2344">
                  <c:v>117.2</c:v>
                </c:pt>
                <c:pt idx="2345">
                  <c:v>117.25</c:v>
                </c:pt>
                <c:pt idx="2346">
                  <c:v>117.3</c:v>
                </c:pt>
                <c:pt idx="2347">
                  <c:v>117.35</c:v>
                </c:pt>
                <c:pt idx="2348">
                  <c:v>117.4</c:v>
                </c:pt>
                <c:pt idx="2349">
                  <c:v>117.45</c:v>
                </c:pt>
                <c:pt idx="2350">
                  <c:v>117.5</c:v>
                </c:pt>
                <c:pt idx="2351">
                  <c:v>117.55</c:v>
                </c:pt>
                <c:pt idx="2352">
                  <c:v>117.6</c:v>
                </c:pt>
                <c:pt idx="2353">
                  <c:v>117.65</c:v>
                </c:pt>
                <c:pt idx="2354">
                  <c:v>117.7</c:v>
                </c:pt>
                <c:pt idx="2355">
                  <c:v>117.75</c:v>
                </c:pt>
                <c:pt idx="2356">
                  <c:v>117.8</c:v>
                </c:pt>
                <c:pt idx="2357">
                  <c:v>117.85</c:v>
                </c:pt>
                <c:pt idx="2358">
                  <c:v>117.9</c:v>
                </c:pt>
                <c:pt idx="2359">
                  <c:v>117.95</c:v>
                </c:pt>
                <c:pt idx="2360">
                  <c:v>118.0</c:v>
                </c:pt>
                <c:pt idx="2361">
                  <c:v>118.05</c:v>
                </c:pt>
                <c:pt idx="2362">
                  <c:v>118.1</c:v>
                </c:pt>
                <c:pt idx="2363">
                  <c:v>118.15</c:v>
                </c:pt>
                <c:pt idx="2364">
                  <c:v>118.2</c:v>
                </c:pt>
                <c:pt idx="2365">
                  <c:v>118.25</c:v>
                </c:pt>
                <c:pt idx="2366">
                  <c:v>118.3</c:v>
                </c:pt>
                <c:pt idx="2367">
                  <c:v>118.35</c:v>
                </c:pt>
                <c:pt idx="2368">
                  <c:v>118.4</c:v>
                </c:pt>
                <c:pt idx="2369">
                  <c:v>118.45</c:v>
                </c:pt>
                <c:pt idx="2370">
                  <c:v>118.5</c:v>
                </c:pt>
                <c:pt idx="2371">
                  <c:v>118.55</c:v>
                </c:pt>
                <c:pt idx="2372">
                  <c:v>118.6</c:v>
                </c:pt>
                <c:pt idx="2373">
                  <c:v>118.65</c:v>
                </c:pt>
                <c:pt idx="2374">
                  <c:v>118.7</c:v>
                </c:pt>
                <c:pt idx="2375">
                  <c:v>118.75</c:v>
                </c:pt>
                <c:pt idx="2376">
                  <c:v>118.8</c:v>
                </c:pt>
                <c:pt idx="2377">
                  <c:v>118.85</c:v>
                </c:pt>
                <c:pt idx="2378">
                  <c:v>118.9</c:v>
                </c:pt>
                <c:pt idx="2379">
                  <c:v>118.95</c:v>
                </c:pt>
                <c:pt idx="2380">
                  <c:v>119.0</c:v>
                </c:pt>
                <c:pt idx="2381">
                  <c:v>119.05</c:v>
                </c:pt>
                <c:pt idx="2382">
                  <c:v>119.1</c:v>
                </c:pt>
                <c:pt idx="2383">
                  <c:v>119.15</c:v>
                </c:pt>
                <c:pt idx="2384">
                  <c:v>119.2</c:v>
                </c:pt>
                <c:pt idx="2385">
                  <c:v>119.25</c:v>
                </c:pt>
                <c:pt idx="2386">
                  <c:v>119.3</c:v>
                </c:pt>
                <c:pt idx="2387">
                  <c:v>119.35</c:v>
                </c:pt>
                <c:pt idx="2388">
                  <c:v>119.4</c:v>
                </c:pt>
                <c:pt idx="2389">
                  <c:v>119.45</c:v>
                </c:pt>
                <c:pt idx="2390">
                  <c:v>119.5</c:v>
                </c:pt>
                <c:pt idx="2391">
                  <c:v>119.55</c:v>
                </c:pt>
                <c:pt idx="2392">
                  <c:v>119.6</c:v>
                </c:pt>
                <c:pt idx="2393">
                  <c:v>119.65</c:v>
                </c:pt>
                <c:pt idx="2394">
                  <c:v>119.7</c:v>
                </c:pt>
                <c:pt idx="2395">
                  <c:v>119.75</c:v>
                </c:pt>
                <c:pt idx="2396">
                  <c:v>119.8</c:v>
                </c:pt>
                <c:pt idx="2397">
                  <c:v>119.85</c:v>
                </c:pt>
                <c:pt idx="2398">
                  <c:v>119.9</c:v>
                </c:pt>
                <c:pt idx="2399">
                  <c:v>119.95</c:v>
                </c:pt>
                <c:pt idx="2400">
                  <c:v>120.0</c:v>
                </c:pt>
                <c:pt idx="2401">
                  <c:v>120.05</c:v>
                </c:pt>
                <c:pt idx="2402">
                  <c:v>120.1</c:v>
                </c:pt>
                <c:pt idx="2403">
                  <c:v>120.15</c:v>
                </c:pt>
                <c:pt idx="2404">
                  <c:v>120.2</c:v>
                </c:pt>
                <c:pt idx="2405">
                  <c:v>120.25</c:v>
                </c:pt>
                <c:pt idx="2406">
                  <c:v>120.3</c:v>
                </c:pt>
                <c:pt idx="2407">
                  <c:v>120.35</c:v>
                </c:pt>
                <c:pt idx="2408">
                  <c:v>120.4</c:v>
                </c:pt>
                <c:pt idx="2409">
                  <c:v>120.45</c:v>
                </c:pt>
                <c:pt idx="2410">
                  <c:v>120.5</c:v>
                </c:pt>
                <c:pt idx="2411">
                  <c:v>120.55</c:v>
                </c:pt>
                <c:pt idx="2412">
                  <c:v>120.6</c:v>
                </c:pt>
                <c:pt idx="2413">
                  <c:v>120.65</c:v>
                </c:pt>
                <c:pt idx="2414">
                  <c:v>120.7</c:v>
                </c:pt>
                <c:pt idx="2415">
                  <c:v>120.75</c:v>
                </c:pt>
                <c:pt idx="2416">
                  <c:v>120.8</c:v>
                </c:pt>
                <c:pt idx="2417">
                  <c:v>120.85</c:v>
                </c:pt>
                <c:pt idx="2418">
                  <c:v>120.9</c:v>
                </c:pt>
                <c:pt idx="2419">
                  <c:v>120.95</c:v>
                </c:pt>
                <c:pt idx="2420">
                  <c:v>121.0</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c:v>
                </c:pt>
                <c:pt idx="2432">
                  <c:v>121.6</c:v>
                </c:pt>
                <c:pt idx="2433">
                  <c:v>121.65</c:v>
                </c:pt>
                <c:pt idx="2434">
                  <c:v>121.7</c:v>
                </c:pt>
                <c:pt idx="2435">
                  <c:v>121.75</c:v>
                </c:pt>
                <c:pt idx="2436">
                  <c:v>121.8</c:v>
                </c:pt>
                <c:pt idx="2437">
                  <c:v>121.85</c:v>
                </c:pt>
                <c:pt idx="2438">
                  <c:v>121.9</c:v>
                </c:pt>
                <c:pt idx="2439">
                  <c:v>121.95</c:v>
                </c:pt>
                <c:pt idx="2440">
                  <c:v>122.0</c:v>
                </c:pt>
                <c:pt idx="2441">
                  <c:v>122.05</c:v>
                </c:pt>
                <c:pt idx="2442">
                  <c:v>122.1</c:v>
                </c:pt>
                <c:pt idx="2443">
                  <c:v>122.15</c:v>
                </c:pt>
                <c:pt idx="2444">
                  <c:v>122.2</c:v>
                </c:pt>
                <c:pt idx="2445">
                  <c:v>122.25</c:v>
                </c:pt>
                <c:pt idx="2446">
                  <c:v>122.3</c:v>
                </c:pt>
                <c:pt idx="2447">
                  <c:v>122.35</c:v>
                </c:pt>
                <c:pt idx="2448">
                  <c:v>122.4</c:v>
                </c:pt>
                <c:pt idx="2449">
                  <c:v>122.45</c:v>
                </c:pt>
                <c:pt idx="2450">
                  <c:v>122.5</c:v>
                </c:pt>
                <c:pt idx="2451">
                  <c:v>122.55</c:v>
                </c:pt>
                <c:pt idx="2452">
                  <c:v>122.6</c:v>
                </c:pt>
                <c:pt idx="2453">
                  <c:v>122.65</c:v>
                </c:pt>
                <c:pt idx="2454">
                  <c:v>122.7</c:v>
                </c:pt>
                <c:pt idx="2455">
                  <c:v>122.75</c:v>
                </c:pt>
                <c:pt idx="2456">
                  <c:v>122.8</c:v>
                </c:pt>
                <c:pt idx="2457">
                  <c:v>122.85</c:v>
                </c:pt>
                <c:pt idx="2458">
                  <c:v>122.9</c:v>
                </c:pt>
                <c:pt idx="2459">
                  <c:v>122.95</c:v>
                </c:pt>
                <c:pt idx="2460">
                  <c:v>123.0</c:v>
                </c:pt>
                <c:pt idx="2461">
                  <c:v>123.05</c:v>
                </c:pt>
                <c:pt idx="2462">
                  <c:v>123.1</c:v>
                </c:pt>
                <c:pt idx="2463">
                  <c:v>123.15</c:v>
                </c:pt>
                <c:pt idx="2464">
                  <c:v>123.2</c:v>
                </c:pt>
                <c:pt idx="2465">
                  <c:v>123.25</c:v>
                </c:pt>
                <c:pt idx="2466">
                  <c:v>123.3</c:v>
                </c:pt>
                <c:pt idx="2467">
                  <c:v>123.35</c:v>
                </c:pt>
                <c:pt idx="2468">
                  <c:v>123.4</c:v>
                </c:pt>
                <c:pt idx="2469">
                  <c:v>123.45</c:v>
                </c:pt>
                <c:pt idx="2470">
                  <c:v>123.5</c:v>
                </c:pt>
                <c:pt idx="2471">
                  <c:v>123.55</c:v>
                </c:pt>
                <c:pt idx="2472">
                  <c:v>123.6</c:v>
                </c:pt>
                <c:pt idx="2473">
                  <c:v>123.65</c:v>
                </c:pt>
                <c:pt idx="2474">
                  <c:v>123.7</c:v>
                </c:pt>
                <c:pt idx="2475">
                  <c:v>123.75</c:v>
                </c:pt>
                <c:pt idx="2476">
                  <c:v>123.8</c:v>
                </c:pt>
                <c:pt idx="2477">
                  <c:v>123.85</c:v>
                </c:pt>
                <c:pt idx="2478">
                  <c:v>123.9</c:v>
                </c:pt>
                <c:pt idx="2479">
                  <c:v>123.95</c:v>
                </c:pt>
                <c:pt idx="2480">
                  <c:v>124.0</c:v>
                </c:pt>
                <c:pt idx="2481">
                  <c:v>124.05</c:v>
                </c:pt>
                <c:pt idx="2482">
                  <c:v>124.1</c:v>
                </c:pt>
                <c:pt idx="2483">
                  <c:v>124.15</c:v>
                </c:pt>
                <c:pt idx="2484">
                  <c:v>124.2</c:v>
                </c:pt>
                <c:pt idx="2485">
                  <c:v>124.25</c:v>
                </c:pt>
                <c:pt idx="2486">
                  <c:v>124.3</c:v>
                </c:pt>
                <c:pt idx="2487">
                  <c:v>124.35</c:v>
                </c:pt>
                <c:pt idx="2488">
                  <c:v>124.4</c:v>
                </c:pt>
                <c:pt idx="2489">
                  <c:v>124.45</c:v>
                </c:pt>
                <c:pt idx="2490">
                  <c:v>124.5</c:v>
                </c:pt>
                <c:pt idx="2491">
                  <c:v>124.55</c:v>
                </c:pt>
                <c:pt idx="2492">
                  <c:v>124.6</c:v>
                </c:pt>
                <c:pt idx="2493">
                  <c:v>124.65</c:v>
                </c:pt>
                <c:pt idx="2494">
                  <c:v>124.7</c:v>
                </c:pt>
                <c:pt idx="2495">
                  <c:v>124.75</c:v>
                </c:pt>
                <c:pt idx="2496">
                  <c:v>124.8</c:v>
                </c:pt>
                <c:pt idx="2497">
                  <c:v>124.85</c:v>
                </c:pt>
                <c:pt idx="2498">
                  <c:v>124.9</c:v>
                </c:pt>
                <c:pt idx="2499">
                  <c:v>124.95</c:v>
                </c:pt>
                <c:pt idx="2500">
                  <c:v>125.0</c:v>
                </c:pt>
                <c:pt idx="2501">
                  <c:v>125.05</c:v>
                </c:pt>
                <c:pt idx="2502">
                  <c:v>125.1</c:v>
                </c:pt>
                <c:pt idx="2503">
                  <c:v>125.15</c:v>
                </c:pt>
                <c:pt idx="2504">
                  <c:v>125.2</c:v>
                </c:pt>
                <c:pt idx="2505">
                  <c:v>125.25</c:v>
                </c:pt>
                <c:pt idx="2506">
                  <c:v>125.3</c:v>
                </c:pt>
                <c:pt idx="2507">
                  <c:v>125.35</c:v>
                </c:pt>
                <c:pt idx="2508">
                  <c:v>125.4</c:v>
                </c:pt>
                <c:pt idx="2509">
                  <c:v>125.45</c:v>
                </c:pt>
                <c:pt idx="2510">
                  <c:v>125.5</c:v>
                </c:pt>
                <c:pt idx="2511">
                  <c:v>125.55</c:v>
                </c:pt>
                <c:pt idx="2512">
                  <c:v>125.6</c:v>
                </c:pt>
                <c:pt idx="2513">
                  <c:v>125.65</c:v>
                </c:pt>
                <c:pt idx="2514">
                  <c:v>125.7</c:v>
                </c:pt>
                <c:pt idx="2515">
                  <c:v>125.75</c:v>
                </c:pt>
                <c:pt idx="2516">
                  <c:v>125.8</c:v>
                </c:pt>
                <c:pt idx="2517">
                  <c:v>125.85</c:v>
                </c:pt>
                <c:pt idx="2518">
                  <c:v>125.9</c:v>
                </c:pt>
                <c:pt idx="2519">
                  <c:v>125.95</c:v>
                </c:pt>
                <c:pt idx="2520">
                  <c:v>126.0</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c:v>
                </c:pt>
                <c:pt idx="2532">
                  <c:v>126.6</c:v>
                </c:pt>
                <c:pt idx="2533">
                  <c:v>126.65</c:v>
                </c:pt>
                <c:pt idx="2534">
                  <c:v>126.7</c:v>
                </c:pt>
                <c:pt idx="2535">
                  <c:v>126.75</c:v>
                </c:pt>
                <c:pt idx="2536">
                  <c:v>126.8</c:v>
                </c:pt>
                <c:pt idx="2537">
                  <c:v>126.85</c:v>
                </c:pt>
                <c:pt idx="2538">
                  <c:v>126.9</c:v>
                </c:pt>
                <c:pt idx="2539">
                  <c:v>126.95</c:v>
                </c:pt>
                <c:pt idx="2540">
                  <c:v>127.0</c:v>
                </c:pt>
                <c:pt idx="2541">
                  <c:v>127.05</c:v>
                </c:pt>
                <c:pt idx="2542">
                  <c:v>127.1</c:v>
                </c:pt>
                <c:pt idx="2543">
                  <c:v>127.15</c:v>
                </c:pt>
                <c:pt idx="2544">
                  <c:v>127.2</c:v>
                </c:pt>
                <c:pt idx="2545">
                  <c:v>127.25</c:v>
                </c:pt>
                <c:pt idx="2546">
                  <c:v>127.3</c:v>
                </c:pt>
                <c:pt idx="2547">
                  <c:v>127.35</c:v>
                </c:pt>
                <c:pt idx="2548">
                  <c:v>127.4</c:v>
                </c:pt>
                <c:pt idx="2549">
                  <c:v>127.45</c:v>
                </c:pt>
                <c:pt idx="2550">
                  <c:v>127.5</c:v>
                </c:pt>
                <c:pt idx="2551">
                  <c:v>127.55</c:v>
                </c:pt>
                <c:pt idx="2552">
                  <c:v>127.6</c:v>
                </c:pt>
                <c:pt idx="2553">
                  <c:v>127.65</c:v>
                </c:pt>
                <c:pt idx="2554">
                  <c:v>127.7</c:v>
                </c:pt>
                <c:pt idx="2555">
                  <c:v>127.75</c:v>
                </c:pt>
                <c:pt idx="2556">
                  <c:v>127.8</c:v>
                </c:pt>
                <c:pt idx="2557">
                  <c:v>127.85</c:v>
                </c:pt>
                <c:pt idx="2558">
                  <c:v>127.9</c:v>
                </c:pt>
                <c:pt idx="2559">
                  <c:v>127.95</c:v>
                </c:pt>
                <c:pt idx="2560">
                  <c:v>128.0</c:v>
                </c:pt>
                <c:pt idx="2561">
                  <c:v>128.05</c:v>
                </c:pt>
                <c:pt idx="2562">
                  <c:v>128.1</c:v>
                </c:pt>
                <c:pt idx="2563">
                  <c:v>128.15</c:v>
                </c:pt>
                <c:pt idx="2564">
                  <c:v>128.2</c:v>
                </c:pt>
                <c:pt idx="2565">
                  <c:v>128.25</c:v>
                </c:pt>
                <c:pt idx="2566">
                  <c:v>128.3</c:v>
                </c:pt>
                <c:pt idx="2567">
                  <c:v>128.3500000000001</c:v>
                </c:pt>
                <c:pt idx="2568">
                  <c:v>128.4</c:v>
                </c:pt>
                <c:pt idx="2569">
                  <c:v>128.45</c:v>
                </c:pt>
                <c:pt idx="2570">
                  <c:v>128.5</c:v>
                </c:pt>
                <c:pt idx="2571">
                  <c:v>128.55</c:v>
                </c:pt>
                <c:pt idx="2572">
                  <c:v>128.6</c:v>
                </c:pt>
                <c:pt idx="2573">
                  <c:v>128.65</c:v>
                </c:pt>
                <c:pt idx="2574">
                  <c:v>128.7</c:v>
                </c:pt>
                <c:pt idx="2575">
                  <c:v>128.7499999999999</c:v>
                </c:pt>
                <c:pt idx="2576">
                  <c:v>128.8</c:v>
                </c:pt>
                <c:pt idx="2577">
                  <c:v>128.85</c:v>
                </c:pt>
                <c:pt idx="2578">
                  <c:v>128.9</c:v>
                </c:pt>
                <c:pt idx="2579">
                  <c:v>128.95</c:v>
                </c:pt>
                <c:pt idx="2580">
                  <c:v>129.0</c:v>
                </c:pt>
                <c:pt idx="2581">
                  <c:v>129.05</c:v>
                </c:pt>
                <c:pt idx="2582">
                  <c:v>129.1</c:v>
                </c:pt>
                <c:pt idx="2583">
                  <c:v>129.15</c:v>
                </c:pt>
                <c:pt idx="2584">
                  <c:v>129.2</c:v>
                </c:pt>
                <c:pt idx="2585">
                  <c:v>129.25</c:v>
                </c:pt>
                <c:pt idx="2586">
                  <c:v>129.3</c:v>
                </c:pt>
                <c:pt idx="2587">
                  <c:v>129.3500000000001</c:v>
                </c:pt>
                <c:pt idx="2588">
                  <c:v>129.4</c:v>
                </c:pt>
                <c:pt idx="2589">
                  <c:v>129.45</c:v>
                </c:pt>
                <c:pt idx="2590">
                  <c:v>129.5</c:v>
                </c:pt>
                <c:pt idx="2591">
                  <c:v>129.55</c:v>
                </c:pt>
                <c:pt idx="2592">
                  <c:v>129.6</c:v>
                </c:pt>
                <c:pt idx="2593">
                  <c:v>129.65</c:v>
                </c:pt>
                <c:pt idx="2594">
                  <c:v>129.7</c:v>
                </c:pt>
                <c:pt idx="2595">
                  <c:v>129.75</c:v>
                </c:pt>
                <c:pt idx="2596">
                  <c:v>129.8</c:v>
                </c:pt>
                <c:pt idx="2597">
                  <c:v>129.85</c:v>
                </c:pt>
                <c:pt idx="2598">
                  <c:v>129.9</c:v>
                </c:pt>
                <c:pt idx="2599">
                  <c:v>129.95</c:v>
                </c:pt>
                <c:pt idx="2600">
                  <c:v>130.0</c:v>
                </c:pt>
                <c:pt idx="2601">
                  <c:v>130.05</c:v>
                </c:pt>
                <c:pt idx="2602">
                  <c:v>130.1</c:v>
                </c:pt>
                <c:pt idx="2603">
                  <c:v>130.15</c:v>
                </c:pt>
                <c:pt idx="2604">
                  <c:v>130.2</c:v>
                </c:pt>
                <c:pt idx="2605">
                  <c:v>130.25</c:v>
                </c:pt>
                <c:pt idx="2606">
                  <c:v>130.3</c:v>
                </c:pt>
                <c:pt idx="2607">
                  <c:v>130.35</c:v>
                </c:pt>
                <c:pt idx="2608">
                  <c:v>130.4</c:v>
                </c:pt>
                <c:pt idx="2609">
                  <c:v>130.45</c:v>
                </c:pt>
                <c:pt idx="2610">
                  <c:v>130.5</c:v>
                </c:pt>
                <c:pt idx="2611">
                  <c:v>130.55</c:v>
                </c:pt>
                <c:pt idx="2612">
                  <c:v>130.6</c:v>
                </c:pt>
                <c:pt idx="2613">
                  <c:v>130.65</c:v>
                </c:pt>
                <c:pt idx="2614">
                  <c:v>130.7</c:v>
                </c:pt>
                <c:pt idx="2615">
                  <c:v>130.75</c:v>
                </c:pt>
                <c:pt idx="2616">
                  <c:v>130.8</c:v>
                </c:pt>
                <c:pt idx="2617">
                  <c:v>130.85</c:v>
                </c:pt>
                <c:pt idx="2618">
                  <c:v>130.9</c:v>
                </c:pt>
                <c:pt idx="2619">
                  <c:v>130.95</c:v>
                </c:pt>
                <c:pt idx="2620">
                  <c:v>131.0</c:v>
                </c:pt>
                <c:pt idx="2621">
                  <c:v>131.05</c:v>
                </c:pt>
                <c:pt idx="2622">
                  <c:v>131.1</c:v>
                </c:pt>
                <c:pt idx="2623">
                  <c:v>131.15</c:v>
                </c:pt>
                <c:pt idx="2624">
                  <c:v>131.2</c:v>
                </c:pt>
                <c:pt idx="2625">
                  <c:v>131.2499999999999</c:v>
                </c:pt>
                <c:pt idx="2626">
                  <c:v>131.3</c:v>
                </c:pt>
                <c:pt idx="2627">
                  <c:v>131.35</c:v>
                </c:pt>
                <c:pt idx="2628">
                  <c:v>131.4</c:v>
                </c:pt>
                <c:pt idx="2629">
                  <c:v>131.45</c:v>
                </c:pt>
                <c:pt idx="2630">
                  <c:v>131.5</c:v>
                </c:pt>
                <c:pt idx="2631">
                  <c:v>131.55</c:v>
                </c:pt>
                <c:pt idx="2632">
                  <c:v>131.6</c:v>
                </c:pt>
                <c:pt idx="2633">
                  <c:v>131.65</c:v>
                </c:pt>
                <c:pt idx="2634">
                  <c:v>131.7</c:v>
                </c:pt>
                <c:pt idx="2635">
                  <c:v>131.75</c:v>
                </c:pt>
                <c:pt idx="2636">
                  <c:v>131.8</c:v>
                </c:pt>
                <c:pt idx="2637">
                  <c:v>131.8500000000001</c:v>
                </c:pt>
                <c:pt idx="2638">
                  <c:v>131.9</c:v>
                </c:pt>
                <c:pt idx="2639">
                  <c:v>131.95</c:v>
                </c:pt>
                <c:pt idx="2640">
                  <c:v>132.0</c:v>
                </c:pt>
                <c:pt idx="2641">
                  <c:v>132.05</c:v>
                </c:pt>
                <c:pt idx="2642">
                  <c:v>132.1</c:v>
                </c:pt>
                <c:pt idx="2643">
                  <c:v>132.15</c:v>
                </c:pt>
                <c:pt idx="2644">
                  <c:v>132.2</c:v>
                </c:pt>
                <c:pt idx="2645">
                  <c:v>132.25</c:v>
                </c:pt>
                <c:pt idx="2646">
                  <c:v>132.3</c:v>
                </c:pt>
                <c:pt idx="2647">
                  <c:v>132.35</c:v>
                </c:pt>
                <c:pt idx="2648">
                  <c:v>132.4</c:v>
                </c:pt>
                <c:pt idx="2649">
                  <c:v>132.45</c:v>
                </c:pt>
                <c:pt idx="2650">
                  <c:v>132.5</c:v>
                </c:pt>
                <c:pt idx="2651">
                  <c:v>132.55</c:v>
                </c:pt>
                <c:pt idx="2652">
                  <c:v>132.6</c:v>
                </c:pt>
                <c:pt idx="2653">
                  <c:v>132.65</c:v>
                </c:pt>
                <c:pt idx="2654">
                  <c:v>132.7</c:v>
                </c:pt>
                <c:pt idx="2655">
                  <c:v>132.75</c:v>
                </c:pt>
                <c:pt idx="2656">
                  <c:v>132.8</c:v>
                </c:pt>
                <c:pt idx="2657">
                  <c:v>132.85</c:v>
                </c:pt>
                <c:pt idx="2658">
                  <c:v>132.9</c:v>
                </c:pt>
                <c:pt idx="2659">
                  <c:v>132.95</c:v>
                </c:pt>
                <c:pt idx="2660">
                  <c:v>133.0</c:v>
                </c:pt>
                <c:pt idx="2661">
                  <c:v>133.05</c:v>
                </c:pt>
                <c:pt idx="2662">
                  <c:v>133.1</c:v>
                </c:pt>
                <c:pt idx="2663">
                  <c:v>133.15</c:v>
                </c:pt>
                <c:pt idx="2664">
                  <c:v>133.2</c:v>
                </c:pt>
                <c:pt idx="2665">
                  <c:v>133.25</c:v>
                </c:pt>
                <c:pt idx="2666">
                  <c:v>133.3</c:v>
                </c:pt>
                <c:pt idx="2667">
                  <c:v>133.35</c:v>
                </c:pt>
                <c:pt idx="2668">
                  <c:v>133.4</c:v>
                </c:pt>
                <c:pt idx="2669">
                  <c:v>133.45</c:v>
                </c:pt>
                <c:pt idx="2670">
                  <c:v>133.5</c:v>
                </c:pt>
                <c:pt idx="2671">
                  <c:v>133.55</c:v>
                </c:pt>
                <c:pt idx="2672">
                  <c:v>133.6</c:v>
                </c:pt>
                <c:pt idx="2673">
                  <c:v>133.65</c:v>
                </c:pt>
                <c:pt idx="2674">
                  <c:v>133.7</c:v>
                </c:pt>
                <c:pt idx="2675">
                  <c:v>133.75</c:v>
                </c:pt>
                <c:pt idx="2676">
                  <c:v>133.8</c:v>
                </c:pt>
                <c:pt idx="2677">
                  <c:v>133.85</c:v>
                </c:pt>
                <c:pt idx="2678">
                  <c:v>133.9</c:v>
                </c:pt>
                <c:pt idx="2679">
                  <c:v>133.95</c:v>
                </c:pt>
                <c:pt idx="2680">
                  <c:v>134.0</c:v>
                </c:pt>
                <c:pt idx="2681">
                  <c:v>134.05</c:v>
                </c:pt>
                <c:pt idx="2682">
                  <c:v>134.1</c:v>
                </c:pt>
                <c:pt idx="2683">
                  <c:v>134.15</c:v>
                </c:pt>
                <c:pt idx="2684">
                  <c:v>134.2</c:v>
                </c:pt>
                <c:pt idx="2685">
                  <c:v>134.25</c:v>
                </c:pt>
                <c:pt idx="2686">
                  <c:v>134.3</c:v>
                </c:pt>
                <c:pt idx="2687">
                  <c:v>134.3500000000001</c:v>
                </c:pt>
                <c:pt idx="2688">
                  <c:v>134.4</c:v>
                </c:pt>
                <c:pt idx="2689">
                  <c:v>134.45</c:v>
                </c:pt>
                <c:pt idx="2690">
                  <c:v>134.5</c:v>
                </c:pt>
                <c:pt idx="2691">
                  <c:v>134.55</c:v>
                </c:pt>
                <c:pt idx="2692">
                  <c:v>134.6</c:v>
                </c:pt>
                <c:pt idx="2693">
                  <c:v>134.65</c:v>
                </c:pt>
                <c:pt idx="2694">
                  <c:v>134.7</c:v>
                </c:pt>
                <c:pt idx="2695">
                  <c:v>134.7499999999999</c:v>
                </c:pt>
                <c:pt idx="2696">
                  <c:v>134.8</c:v>
                </c:pt>
                <c:pt idx="2697">
                  <c:v>134.85</c:v>
                </c:pt>
                <c:pt idx="2698">
                  <c:v>134.9</c:v>
                </c:pt>
                <c:pt idx="2699">
                  <c:v>134.95</c:v>
                </c:pt>
                <c:pt idx="2700">
                  <c:v>135.0</c:v>
                </c:pt>
                <c:pt idx="2701">
                  <c:v>135.05</c:v>
                </c:pt>
                <c:pt idx="2702">
                  <c:v>135.1</c:v>
                </c:pt>
                <c:pt idx="2703">
                  <c:v>135.15</c:v>
                </c:pt>
                <c:pt idx="2704">
                  <c:v>135.2</c:v>
                </c:pt>
                <c:pt idx="2705">
                  <c:v>135.25</c:v>
                </c:pt>
                <c:pt idx="2706">
                  <c:v>135.3</c:v>
                </c:pt>
                <c:pt idx="2707">
                  <c:v>135.3500000000001</c:v>
                </c:pt>
                <c:pt idx="2708">
                  <c:v>135.4</c:v>
                </c:pt>
                <c:pt idx="2709">
                  <c:v>135.45</c:v>
                </c:pt>
                <c:pt idx="2710">
                  <c:v>135.5</c:v>
                </c:pt>
                <c:pt idx="2711">
                  <c:v>135.55</c:v>
                </c:pt>
                <c:pt idx="2712">
                  <c:v>135.6</c:v>
                </c:pt>
                <c:pt idx="2713">
                  <c:v>135.65</c:v>
                </c:pt>
                <c:pt idx="2714">
                  <c:v>135.7</c:v>
                </c:pt>
                <c:pt idx="2715">
                  <c:v>135.75</c:v>
                </c:pt>
                <c:pt idx="2716">
                  <c:v>135.8</c:v>
                </c:pt>
                <c:pt idx="2717">
                  <c:v>135.85</c:v>
                </c:pt>
                <c:pt idx="2718">
                  <c:v>135.9</c:v>
                </c:pt>
                <c:pt idx="2719">
                  <c:v>135.95</c:v>
                </c:pt>
                <c:pt idx="2720">
                  <c:v>136.0</c:v>
                </c:pt>
                <c:pt idx="2721">
                  <c:v>136.05</c:v>
                </c:pt>
                <c:pt idx="2722">
                  <c:v>136.1</c:v>
                </c:pt>
                <c:pt idx="2723">
                  <c:v>136.15</c:v>
                </c:pt>
                <c:pt idx="2724">
                  <c:v>136.2</c:v>
                </c:pt>
                <c:pt idx="2725">
                  <c:v>136.25</c:v>
                </c:pt>
                <c:pt idx="2726">
                  <c:v>136.3</c:v>
                </c:pt>
                <c:pt idx="2727">
                  <c:v>136.35</c:v>
                </c:pt>
                <c:pt idx="2728">
                  <c:v>136.4</c:v>
                </c:pt>
                <c:pt idx="2729">
                  <c:v>136.45</c:v>
                </c:pt>
                <c:pt idx="2730">
                  <c:v>136.5</c:v>
                </c:pt>
                <c:pt idx="2731">
                  <c:v>136.55</c:v>
                </c:pt>
                <c:pt idx="2732">
                  <c:v>136.6</c:v>
                </c:pt>
                <c:pt idx="2733">
                  <c:v>136.65</c:v>
                </c:pt>
                <c:pt idx="2734">
                  <c:v>136.7</c:v>
                </c:pt>
                <c:pt idx="2735">
                  <c:v>136.75</c:v>
                </c:pt>
                <c:pt idx="2736">
                  <c:v>136.8</c:v>
                </c:pt>
                <c:pt idx="2737">
                  <c:v>136.8500000000001</c:v>
                </c:pt>
                <c:pt idx="2738">
                  <c:v>136.9</c:v>
                </c:pt>
                <c:pt idx="2739">
                  <c:v>136.95</c:v>
                </c:pt>
                <c:pt idx="2740">
                  <c:v>137.0</c:v>
                </c:pt>
                <c:pt idx="2741">
                  <c:v>137.05</c:v>
                </c:pt>
                <c:pt idx="2742">
                  <c:v>137.1</c:v>
                </c:pt>
                <c:pt idx="2743">
                  <c:v>137.15</c:v>
                </c:pt>
                <c:pt idx="2744">
                  <c:v>137.2</c:v>
                </c:pt>
                <c:pt idx="2745">
                  <c:v>137.25</c:v>
                </c:pt>
                <c:pt idx="2746">
                  <c:v>137.3</c:v>
                </c:pt>
                <c:pt idx="2747">
                  <c:v>137.35</c:v>
                </c:pt>
                <c:pt idx="2748">
                  <c:v>137.4</c:v>
                </c:pt>
                <c:pt idx="2749">
                  <c:v>137.45</c:v>
                </c:pt>
                <c:pt idx="2750">
                  <c:v>137.5</c:v>
                </c:pt>
                <c:pt idx="2751">
                  <c:v>137.55</c:v>
                </c:pt>
                <c:pt idx="2752">
                  <c:v>137.6</c:v>
                </c:pt>
                <c:pt idx="2753">
                  <c:v>137.65</c:v>
                </c:pt>
                <c:pt idx="2754">
                  <c:v>137.7</c:v>
                </c:pt>
                <c:pt idx="2755">
                  <c:v>137.75</c:v>
                </c:pt>
                <c:pt idx="2756">
                  <c:v>137.8</c:v>
                </c:pt>
                <c:pt idx="2757">
                  <c:v>137.8500000000001</c:v>
                </c:pt>
                <c:pt idx="2758">
                  <c:v>137.9</c:v>
                </c:pt>
                <c:pt idx="2759">
                  <c:v>137.95</c:v>
                </c:pt>
                <c:pt idx="2760">
                  <c:v>138.0</c:v>
                </c:pt>
                <c:pt idx="2761">
                  <c:v>138.05</c:v>
                </c:pt>
                <c:pt idx="2762">
                  <c:v>138.1</c:v>
                </c:pt>
                <c:pt idx="2763">
                  <c:v>138.15</c:v>
                </c:pt>
                <c:pt idx="2764">
                  <c:v>138.2</c:v>
                </c:pt>
                <c:pt idx="2765">
                  <c:v>138.2499999999999</c:v>
                </c:pt>
                <c:pt idx="2766">
                  <c:v>138.3</c:v>
                </c:pt>
                <c:pt idx="2767">
                  <c:v>138.35</c:v>
                </c:pt>
                <c:pt idx="2768">
                  <c:v>138.4</c:v>
                </c:pt>
                <c:pt idx="2769">
                  <c:v>138.45</c:v>
                </c:pt>
                <c:pt idx="2770">
                  <c:v>138.5</c:v>
                </c:pt>
                <c:pt idx="2771">
                  <c:v>138.55</c:v>
                </c:pt>
                <c:pt idx="2772">
                  <c:v>138.6</c:v>
                </c:pt>
                <c:pt idx="2773">
                  <c:v>138.65</c:v>
                </c:pt>
                <c:pt idx="2774">
                  <c:v>138.7</c:v>
                </c:pt>
                <c:pt idx="2775">
                  <c:v>138.75</c:v>
                </c:pt>
                <c:pt idx="2776">
                  <c:v>138.8</c:v>
                </c:pt>
                <c:pt idx="2777">
                  <c:v>138.85</c:v>
                </c:pt>
                <c:pt idx="2778">
                  <c:v>138.9</c:v>
                </c:pt>
                <c:pt idx="2779">
                  <c:v>138.95</c:v>
                </c:pt>
                <c:pt idx="2780">
                  <c:v>139.0</c:v>
                </c:pt>
                <c:pt idx="2781">
                  <c:v>139.05</c:v>
                </c:pt>
                <c:pt idx="2782">
                  <c:v>139.1</c:v>
                </c:pt>
                <c:pt idx="2783">
                  <c:v>139.15</c:v>
                </c:pt>
                <c:pt idx="2784">
                  <c:v>139.2</c:v>
                </c:pt>
                <c:pt idx="2785">
                  <c:v>139.25</c:v>
                </c:pt>
                <c:pt idx="2786">
                  <c:v>139.3</c:v>
                </c:pt>
                <c:pt idx="2787">
                  <c:v>139.35</c:v>
                </c:pt>
                <c:pt idx="2788">
                  <c:v>139.4</c:v>
                </c:pt>
                <c:pt idx="2789">
                  <c:v>139.45</c:v>
                </c:pt>
                <c:pt idx="2790">
                  <c:v>139.5</c:v>
                </c:pt>
                <c:pt idx="2791">
                  <c:v>139.55</c:v>
                </c:pt>
                <c:pt idx="2792">
                  <c:v>139.6</c:v>
                </c:pt>
                <c:pt idx="2793">
                  <c:v>139.65</c:v>
                </c:pt>
                <c:pt idx="2794">
                  <c:v>139.7</c:v>
                </c:pt>
                <c:pt idx="2795">
                  <c:v>139.75</c:v>
                </c:pt>
                <c:pt idx="2796">
                  <c:v>139.8</c:v>
                </c:pt>
                <c:pt idx="2797">
                  <c:v>139.85</c:v>
                </c:pt>
                <c:pt idx="2798">
                  <c:v>139.9</c:v>
                </c:pt>
                <c:pt idx="2799">
                  <c:v>139.95</c:v>
                </c:pt>
                <c:pt idx="2800">
                  <c:v>14</c:v>
                </c:pt>
                <c:pt idx="2801">
                  <c:v>140.05</c:v>
                </c:pt>
                <c:pt idx="2802">
                  <c:v>140.1</c:v>
                </c:pt>
                <c:pt idx="2803">
                  <c:v>140.15</c:v>
                </c:pt>
                <c:pt idx="2804">
                  <c:v>140.2</c:v>
                </c:pt>
                <c:pt idx="2805">
                  <c:v>140.25</c:v>
                </c:pt>
                <c:pt idx="2806">
                  <c:v>140.3</c:v>
                </c:pt>
                <c:pt idx="2807">
                  <c:v>140.3500000000001</c:v>
                </c:pt>
                <c:pt idx="2808">
                  <c:v>140.4</c:v>
                </c:pt>
                <c:pt idx="2809">
                  <c:v>140.45</c:v>
                </c:pt>
                <c:pt idx="2810">
                  <c:v>140.5</c:v>
                </c:pt>
                <c:pt idx="2811">
                  <c:v>140.55</c:v>
                </c:pt>
                <c:pt idx="2812">
                  <c:v>140.6</c:v>
                </c:pt>
                <c:pt idx="2813">
                  <c:v>140.65</c:v>
                </c:pt>
                <c:pt idx="2814">
                  <c:v>140.7</c:v>
                </c:pt>
                <c:pt idx="2815">
                  <c:v>140.7499999999999</c:v>
                </c:pt>
                <c:pt idx="2816">
                  <c:v>140.8</c:v>
                </c:pt>
                <c:pt idx="2817">
                  <c:v>140.85</c:v>
                </c:pt>
                <c:pt idx="2818">
                  <c:v>140.9</c:v>
                </c:pt>
                <c:pt idx="2819">
                  <c:v>140.95</c:v>
                </c:pt>
                <c:pt idx="2820">
                  <c:v>141.0</c:v>
                </c:pt>
                <c:pt idx="2821">
                  <c:v>141.05</c:v>
                </c:pt>
                <c:pt idx="2822">
                  <c:v>141.1</c:v>
                </c:pt>
                <c:pt idx="2823">
                  <c:v>141.15</c:v>
                </c:pt>
                <c:pt idx="2824">
                  <c:v>141.2</c:v>
                </c:pt>
                <c:pt idx="2825">
                  <c:v>141.25</c:v>
                </c:pt>
                <c:pt idx="2826">
                  <c:v>141.3</c:v>
                </c:pt>
                <c:pt idx="2827">
                  <c:v>141.35</c:v>
                </c:pt>
                <c:pt idx="2828">
                  <c:v>141.4</c:v>
                </c:pt>
                <c:pt idx="2829">
                  <c:v>141.4500000000001</c:v>
                </c:pt>
                <c:pt idx="2830">
                  <c:v>141.5</c:v>
                </c:pt>
                <c:pt idx="2831">
                  <c:v>141.55</c:v>
                </c:pt>
                <c:pt idx="2832">
                  <c:v>141.6</c:v>
                </c:pt>
                <c:pt idx="2833">
                  <c:v>141.65</c:v>
                </c:pt>
                <c:pt idx="2834">
                  <c:v>141.7</c:v>
                </c:pt>
                <c:pt idx="2835">
                  <c:v>141.7499999999999</c:v>
                </c:pt>
                <c:pt idx="2836">
                  <c:v>141.8</c:v>
                </c:pt>
                <c:pt idx="2837">
                  <c:v>141.85</c:v>
                </c:pt>
                <c:pt idx="2838">
                  <c:v>141.9</c:v>
                </c:pt>
                <c:pt idx="2839">
                  <c:v>141.95</c:v>
                </c:pt>
                <c:pt idx="2840">
                  <c:v>142.0</c:v>
                </c:pt>
                <c:pt idx="2841">
                  <c:v>142.05</c:v>
                </c:pt>
                <c:pt idx="2842">
                  <c:v>142.1</c:v>
                </c:pt>
                <c:pt idx="2843">
                  <c:v>142.15</c:v>
                </c:pt>
                <c:pt idx="2844">
                  <c:v>142.2</c:v>
                </c:pt>
                <c:pt idx="2845">
                  <c:v>142.25</c:v>
                </c:pt>
                <c:pt idx="2846">
                  <c:v>142.3</c:v>
                </c:pt>
                <c:pt idx="2847">
                  <c:v>142.35</c:v>
                </c:pt>
                <c:pt idx="2848">
                  <c:v>142.4</c:v>
                </c:pt>
                <c:pt idx="2849">
                  <c:v>142.45</c:v>
                </c:pt>
                <c:pt idx="2850">
                  <c:v>142.5</c:v>
                </c:pt>
                <c:pt idx="2851">
                  <c:v>142.55</c:v>
                </c:pt>
                <c:pt idx="2852">
                  <c:v>142.6</c:v>
                </c:pt>
                <c:pt idx="2853">
                  <c:v>142.65</c:v>
                </c:pt>
                <c:pt idx="2854">
                  <c:v>142.7</c:v>
                </c:pt>
                <c:pt idx="2855">
                  <c:v>142.75</c:v>
                </c:pt>
                <c:pt idx="2856">
                  <c:v>142.8</c:v>
                </c:pt>
                <c:pt idx="2857">
                  <c:v>142.85</c:v>
                </c:pt>
                <c:pt idx="2858">
                  <c:v>142.9</c:v>
                </c:pt>
                <c:pt idx="2859">
                  <c:v>142.95</c:v>
                </c:pt>
                <c:pt idx="2860">
                  <c:v>143.0</c:v>
                </c:pt>
                <c:pt idx="2861">
                  <c:v>143.05</c:v>
                </c:pt>
                <c:pt idx="2862">
                  <c:v>143.1</c:v>
                </c:pt>
                <c:pt idx="2863">
                  <c:v>143.15</c:v>
                </c:pt>
                <c:pt idx="2864">
                  <c:v>143.2</c:v>
                </c:pt>
                <c:pt idx="2865">
                  <c:v>143.25</c:v>
                </c:pt>
                <c:pt idx="2866">
                  <c:v>143.3</c:v>
                </c:pt>
                <c:pt idx="2867">
                  <c:v>143.3500000000001</c:v>
                </c:pt>
                <c:pt idx="2868">
                  <c:v>143.4</c:v>
                </c:pt>
                <c:pt idx="2869">
                  <c:v>143.45</c:v>
                </c:pt>
                <c:pt idx="2870">
                  <c:v>143.5</c:v>
                </c:pt>
                <c:pt idx="2871">
                  <c:v>143.55</c:v>
                </c:pt>
                <c:pt idx="2872">
                  <c:v>143.6</c:v>
                </c:pt>
                <c:pt idx="2873">
                  <c:v>143.65</c:v>
                </c:pt>
                <c:pt idx="2874">
                  <c:v>143.7</c:v>
                </c:pt>
                <c:pt idx="2875">
                  <c:v>143.75</c:v>
                </c:pt>
                <c:pt idx="2876">
                  <c:v>143.8</c:v>
                </c:pt>
                <c:pt idx="2877">
                  <c:v>143.8500000000001</c:v>
                </c:pt>
                <c:pt idx="2878">
                  <c:v>143.9</c:v>
                </c:pt>
                <c:pt idx="2879">
                  <c:v>143.95</c:v>
                </c:pt>
                <c:pt idx="2880">
                  <c:v>144.0</c:v>
                </c:pt>
                <c:pt idx="2881">
                  <c:v>144.05</c:v>
                </c:pt>
                <c:pt idx="2882">
                  <c:v>144.1</c:v>
                </c:pt>
                <c:pt idx="2883">
                  <c:v>144.1499999999999</c:v>
                </c:pt>
                <c:pt idx="2884">
                  <c:v>144.2</c:v>
                </c:pt>
                <c:pt idx="2885">
                  <c:v>144.25</c:v>
                </c:pt>
                <c:pt idx="2886">
                  <c:v>144.3</c:v>
                </c:pt>
                <c:pt idx="2887">
                  <c:v>144.35</c:v>
                </c:pt>
                <c:pt idx="2888">
                  <c:v>144.4</c:v>
                </c:pt>
                <c:pt idx="2889">
                  <c:v>144.45</c:v>
                </c:pt>
                <c:pt idx="2890">
                  <c:v>144.5</c:v>
                </c:pt>
                <c:pt idx="2891">
                  <c:v>144.55</c:v>
                </c:pt>
                <c:pt idx="2892">
                  <c:v>144.6</c:v>
                </c:pt>
                <c:pt idx="2893">
                  <c:v>144.65</c:v>
                </c:pt>
                <c:pt idx="2894">
                  <c:v>144.7</c:v>
                </c:pt>
                <c:pt idx="2895">
                  <c:v>144.75</c:v>
                </c:pt>
                <c:pt idx="2896">
                  <c:v>144.8</c:v>
                </c:pt>
                <c:pt idx="2897">
                  <c:v>144.8500000000001</c:v>
                </c:pt>
                <c:pt idx="2898">
                  <c:v>144.9</c:v>
                </c:pt>
                <c:pt idx="2899">
                  <c:v>144.95</c:v>
                </c:pt>
                <c:pt idx="2900">
                  <c:v>145</c:v>
                </c:pt>
                <c:pt idx="2901">
                  <c:v>145.05</c:v>
                </c:pt>
                <c:pt idx="2902">
                  <c:v>145.1</c:v>
                </c:pt>
                <c:pt idx="2903">
                  <c:v>145.15</c:v>
                </c:pt>
                <c:pt idx="2904">
                  <c:v>145.2</c:v>
                </c:pt>
                <c:pt idx="2905">
                  <c:v>145.2499999999999</c:v>
                </c:pt>
                <c:pt idx="2906">
                  <c:v>145.3</c:v>
                </c:pt>
                <c:pt idx="2907">
                  <c:v>145.35</c:v>
                </c:pt>
                <c:pt idx="2908">
                  <c:v>145.4</c:v>
                </c:pt>
                <c:pt idx="2909">
                  <c:v>145.45</c:v>
                </c:pt>
                <c:pt idx="2910">
                  <c:v>145.5</c:v>
                </c:pt>
                <c:pt idx="2911">
                  <c:v>145.55</c:v>
                </c:pt>
                <c:pt idx="2912">
                  <c:v>145.6</c:v>
                </c:pt>
                <c:pt idx="2913">
                  <c:v>145.65</c:v>
                </c:pt>
                <c:pt idx="2914">
                  <c:v>145.7</c:v>
                </c:pt>
                <c:pt idx="2915">
                  <c:v>145.75</c:v>
                </c:pt>
                <c:pt idx="2916">
                  <c:v>145.8</c:v>
                </c:pt>
                <c:pt idx="2917">
                  <c:v>145.85</c:v>
                </c:pt>
                <c:pt idx="2918">
                  <c:v>145.9</c:v>
                </c:pt>
                <c:pt idx="2919">
                  <c:v>145.95</c:v>
                </c:pt>
                <c:pt idx="2920">
                  <c:v>146.0</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c:v>
                </c:pt>
                <c:pt idx="2932">
                  <c:v>146.6</c:v>
                </c:pt>
                <c:pt idx="2933">
                  <c:v>146.65</c:v>
                </c:pt>
                <c:pt idx="2934">
                  <c:v>146.7</c:v>
                </c:pt>
                <c:pt idx="2935">
                  <c:v>146.75</c:v>
                </c:pt>
                <c:pt idx="2936">
                  <c:v>146.8</c:v>
                </c:pt>
                <c:pt idx="2937">
                  <c:v>146.85</c:v>
                </c:pt>
                <c:pt idx="2938">
                  <c:v>146.9</c:v>
                </c:pt>
                <c:pt idx="2939">
                  <c:v>146.95</c:v>
                </c:pt>
                <c:pt idx="2940">
                  <c:v>147.0</c:v>
                </c:pt>
                <c:pt idx="2941">
                  <c:v>147.05</c:v>
                </c:pt>
                <c:pt idx="2942">
                  <c:v>147.1</c:v>
                </c:pt>
                <c:pt idx="2943">
                  <c:v>147.15</c:v>
                </c:pt>
                <c:pt idx="2944">
                  <c:v>147.2</c:v>
                </c:pt>
                <c:pt idx="2945">
                  <c:v>147.25</c:v>
                </c:pt>
                <c:pt idx="2946">
                  <c:v>147.3</c:v>
                </c:pt>
                <c:pt idx="2947">
                  <c:v>147.3500000000001</c:v>
                </c:pt>
                <c:pt idx="2948">
                  <c:v>147.4</c:v>
                </c:pt>
                <c:pt idx="2949">
                  <c:v>147.45</c:v>
                </c:pt>
                <c:pt idx="2950">
                  <c:v>147.5</c:v>
                </c:pt>
                <c:pt idx="2951">
                  <c:v>147.55</c:v>
                </c:pt>
                <c:pt idx="2952">
                  <c:v>147.6</c:v>
                </c:pt>
                <c:pt idx="2953">
                  <c:v>147.65</c:v>
                </c:pt>
                <c:pt idx="2954">
                  <c:v>147.7</c:v>
                </c:pt>
                <c:pt idx="2955">
                  <c:v>147.7499999999999</c:v>
                </c:pt>
                <c:pt idx="2956">
                  <c:v>147.8</c:v>
                </c:pt>
                <c:pt idx="2957">
                  <c:v>147.85</c:v>
                </c:pt>
                <c:pt idx="2958">
                  <c:v>147.9</c:v>
                </c:pt>
                <c:pt idx="2959">
                  <c:v>147.95</c:v>
                </c:pt>
                <c:pt idx="2960">
                  <c:v>148.0</c:v>
                </c:pt>
                <c:pt idx="2961">
                  <c:v>148.05</c:v>
                </c:pt>
                <c:pt idx="2962">
                  <c:v>148.1</c:v>
                </c:pt>
                <c:pt idx="2963">
                  <c:v>148.15</c:v>
                </c:pt>
                <c:pt idx="2964">
                  <c:v>148.2</c:v>
                </c:pt>
                <c:pt idx="2965">
                  <c:v>148.25</c:v>
                </c:pt>
                <c:pt idx="2966">
                  <c:v>148.3</c:v>
                </c:pt>
                <c:pt idx="2967">
                  <c:v>148.3500000000001</c:v>
                </c:pt>
                <c:pt idx="2968">
                  <c:v>148.4</c:v>
                </c:pt>
                <c:pt idx="2969">
                  <c:v>148.45</c:v>
                </c:pt>
                <c:pt idx="2970">
                  <c:v>148.5</c:v>
                </c:pt>
                <c:pt idx="2971">
                  <c:v>148.55</c:v>
                </c:pt>
                <c:pt idx="2972">
                  <c:v>148.6</c:v>
                </c:pt>
                <c:pt idx="2973">
                  <c:v>148.65</c:v>
                </c:pt>
                <c:pt idx="2974">
                  <c:v>148.7</c:v>
                </c:pt>
                <c:pt idx="2975">
                  <c:v>148.7499999999999</c:v>
                </c:pt>
                <c:pt idx="2976">
                  <c:v>148.8</c:v>
                </c:pt>
                <c:pt idx="2977">
                  <c:v>148.85</c:v>
                </c:pt>
                <c:pt idx="2978">
                  <c:v>148.9</c:v>
                </c:pt>
                <c:pt idx="2979">
                  <c:v>148.95</c:v>
                </c:pt>
                <c:pt idx="2980">
                  <c:v>149.0</c:v>
                </c:pt>
                <c:pt idx="2981">
                  <c:v>149.05</c:v>
                </c:pt>
                <c:pt idx="2982">
                  <c:v>149.1</c:v>
                </c:pt>
                <c:pt idx="2983">
                  <c:v>149.15</c:v>
                </c:pt>
                <c:pt idx="2984">
                  <c:v>149.2</c:v>
                </c:pt>
                <c:pt idx="2985">
                  <c:v>149.25</c:v>
                </c:pt>
                <c:pt idx="2986">
                  <c:v>149.3</c:v>
                </c:pt>
                <c:pt idx="2987">
                  <c:v>149.35</c:v>
                </c:pt>
                <c:pt idx="2988">
                  <c:v>149.4</c:v>
                </c:pt>
                <c:pt idx="2989">
                  <c:v>149.45</c:v>
                </c:pt>
                <c:pt idx="2990">
                  <c:v>149.5</c:v>
                </c:pt>
                <c:pt idx="2991">
                  <c:v>149.55</c:v>
                </c:pt>
                <c:pt idx="2992">
                  <c:v>149.6</c:v>
                </c:pt>
                <c:pt idx="2993">
                  <c:v>149.65</c:v>
                </c:pt>
                <c:pt idx="2994">
                  <c:v>149.7</c:v>
                </c:pt>
                <c:pt idx="2995">
                  <c:v>149.75</c:v>
                </c:pt>
                <c:pt idx="2996">
                  <c:v>149.8</c:v>
                </c:pt>
                <c:pt idx="2997">
                  <c:v>149.85</c:v>
                </c:pt>
                <c:pt idx="2998">
                  <c:v>149.9</c:v>
                </c:pt>
                <c:pt idx="2999">
                  <c:v>149.95</c:v>
                </c:pt>
                <c:pt idx="3000">
                  <c:v>150.0</c:v>
                </c:pt>
                <c:pt idx="3001">
                  <c:v>150.05</c:v>
                </c:pt>
                <c:pt idx="3002">
                  <c:v>150.1</c:v>
                </c:pt>
                <c:pt idx="3003">
                  <c:v>150.15</c:v>
                </c:pt>
                <c:pt idx="3004">
                  <c:v>150.2</c:v>
                </c:pt>
                <c:pt idx="3005">
                  <c:v>150.2499999999999</c:v>
                </c:pt>
                <c:pt idx="3006">
                  <c:v>150.3</c:v>
                </c:pt>
                <c:pt idx="3007">
                  <c:v>150.3500000000001</c:v>
                </c:pt>
                <c:pt idx="3008">
                  <c:v>150.4</c:v>
                </c:pt>
                <c:pt idx="3009">
                  <c:v>150.45</c:v>
                </c:pt>
                <c:pt idx="3010">
                  <c:v>150.5</c:v>
                </c:pt>
                <c:pt idx="3011">
                  <c:v>150.55</c:v>
                </c:pt>
                <c:pt idx="3012">
                  <c:v>150.6</c:v>
                </c:pt>
                <c:pt idx="3013">
                  <c:v>150.65</c:v>
                </c:pt>
                <c:pt idx="3014">
                  <c:v>150.7</c:v>
                </c:pt>
                <c:pt idx="3015">
                  <c:v>150.75</c:v>
                </c:pt>
                <c:pt idx="3016">
                  <c:v>150.8</c:v>
                </c:pt>
                <c:pt idx="3017">
                  <c:v>150.8500000000001</c:v>
                </c:pt>
                <c:pt idx="3018">
                  <c:v>150.9</c:v>
                </c:pt>
                <c:pt idx="3019">
                  <c:v>150.95</c:v>
                </c:pt>
                <c:pt idx="3020">
                  <c:v>151</c:v>
                </c:pt>
                <c:pt idx="3021">
                  <c:v>151.05</c:v>
                </c:pt>
                <c:pt idx="3022">
                  <c:v>151.1000000000001</c:v>
                </c:pt>
                <c:pt idx="3023">
                  <c:v>151.15</c:v>
                </c:pt>
                <c:pt idx="3024">
                  <c:v>151.2</c:v>
                </c:pt>
                <c:pt idx="3025">
                  <c:v>151.2499999999999</c:v>
                </c:pt>
                <c:pt idx="3026">
                  <c:v>151.3</c:v>
                </c:pt>
                <c:pt idx="3027">
                  <c:v>151.35</c:v>
                </c:pt>
                <c:pt idx="3028">
                  <c:v>151.4</c:v>
                </c:pt>
                <c:pt idx="3029">
                  <c:v>151.4500000000001</c:v>
                </c:pt>
                <c:pt idx="3030">
                  <c:v>151.5</c:v>
                </c:pt>
                <c:pt idx="3031">
                  <c:v>151.55</c:v>
                </c:pt>
                <c:pt idx="3032">
                  <c:v>151.6</c:v>
                </c:pt>
                <c:pt idx="3033">
                  <c:v>151.65</c:v>
                </c:pt>
                <c:pt idx="3034">
                  <c:v>151.7</c:v>
                </c:pt>
                <c:pt idx="3035">
                  <c:v>151.75</c:v>
                </c:pt>
                <c:pt idx="3036">
                  <c:v>151.8</c:v>
                </c:pt>
                <c:pt idx="3037">
                  <c:v>151.85</c:v>
                </c:pt>
                <c:pt idx="3038">
                  <c:v>151.9</c:v>
                </c:pt>
                <c:pt idx="3039">
                  <c:v>151.95</c:v>
                </c:pt>
                <c:pt idx="3040">
                  <c:v>152</c:v>
                </c:pt>
                <c:pt idx="3041">
                  <c:v>152.05</c:v>
                </c:pt>
                <c:pt idx="3042">
                  <c:v>152.1</c:v>
                </c:pt>
                <c:pt idx="3043">
                  <c:v>152.15</c:v>
                </c:pt>
                <c:pt idx="3044">
                  <c:v>152.1999999999999</c:v>
                </c:pt>
                <c:pt idx="3045">
                  <c:v>152.2499999999999</c:v>
                </c:pt>
                <c:pt idx="3046">
                  <c:v>152.3</c:v>
                </c:pt>
                <c:pt idx="3047">
                  <c:v>152.35</c:v>
                </c:pt>
                <c:pt idx="3048">
                  <c:v>152.4</c:v>
                </c:pt>
                <c:pt idx="3049">
                  <c:v>152.45</c:v>
                </c:pt>
                <c:pt idx="3050">
                  <c:v>152.5</c:v>
                </c:pt>
                <c:pt idx="3051">
                  <c:v>152.55</c:v>
                </c:pt>
                <c:pt idx="3052">
                  <c:v>152.6</c:v>
                </c:pt>
                <c:pt idx="3053">
                  <c:v>152.65</c:v>
                </c:pt>
                <c:pt idx="3054">
                  <c:v>152.7</c:v>
                </c:pt>
                <c:pt idx="3055">
                  <c:v>152.75</c:v>
                </c:pt>
                <c:pt idx="3056">
                  <c:v>152.8</c:v>
                </c:pt>
                <c:pt idx="3057">
                  <c:v>152.85</c:v>
                </c:pt>
                <c:pt idx="3058">
                  <c:v>152.9</c:v>
                </c:pt>
                <c:pt idx="3059">
                  <c:v>152.95</c:v>
                </c:pt>
                <c:pt idx="3060">
                  <c:v>153.0</c:v>
                </c:pt>
                <c:pt idx="3061">
                  <c:v>153.05</c:v>
                </c:pt>
                <c:pt idx="3062">
                  <c:v>153.1</c:v>
                </c:pt>
                <c:pt idx="3063">
                  <c:v>153.15</c:v>
                </c:pt>
                <c:pt idx="3064">
                  <c:v>153.2</c:v>
                </c:pt>
                <c:pt idx="3065">
                  <c:v>153.25</c:v>
                </c:pt>
                <c:pt idx="3066">
                  <c:v>153.3</c:v>
                </c:pt>
                <c:pt idx="3067">
                  <c:v>153.35</c:v>
                </c:pt>
                <c:pt idx="3068">
                  <c:v>153.4</c:v>
                </c:pt>
                <c:pt idx="3069">
                  <c:v>153.45</c:v>
                </c:pt>
                <c:pt idx="3070">
                  <c:v>153.5</c:v>
                </c:pt>
                <c:pt idx="3071">
                  <c:v>153.55</c:v>
                </c:pt>
                <c:pt idx="3072">
                  <c:v>153.6</c:v>
                </c:pt>
                <c:pt idx="3073">
                  <c:v>153.65</c:v>
                </c:pt>
                <c:pt idx="3074">
                  <c:v>153.7</c:v>
                </c:pt>
                <c:pt idx="3075">
                  <c:v>153.75</c:v>
                </c:pt>
                <c:pt idx="3076">
                  <c:v>153.8</c:v>
                </c:pt>
                <c:pt idx="3077">
                  <c:v>153.8500000000001</c:v>
                </c:pt>
                <c:pt idx="3078">
                  <c:v>153.9</c:v>
                </c:pt>
                <c:pt idx="3079">
                  <c:v>153.95</c:v>
                </c:pt>
                <c:pt idx="3080">
                  <c:v>154.0</c:v>
                </c:pt>
                <c:pt idx="3081">
                  <c:v>154.05</c:v>
                </c:pt>
                <c:pt idx="3082">
                  <c:v>154.1</c:v>
                </c:pt>
                <c:pt idx="3083">
                  <c:v>154.1500000000001</c:v>
                </c:pt>
                <c:pt idx="3084">
                  <c:v>154.2</c:v>
                </c:pt>
                <c:pt idx="3085">
                  <c:v>154.25</c:v>
                </c:pt>
                <c:pt idx="3086">
                  <c:v>154.3</c:v>
                </c:pt>
                <c:pt idx="3087">
                  <c:v>154.3500000000001</c:v>
                </c:pt>
                <c:pt idx="3088">
                  <c:v>154.4</c:v>
                </c:pt>
                <c:pt idx="3089">
                  <c:v>154.45</c:v>
                </c:pt>
                <c:pt idx="3090">
                  <c:v>154.5</c:v>
                </c:pt>
                <c:pt idx="3091">
                  <c:v>154.55</c:v>
                </c:pt>
                <c:pt idx="3092">
                  <c:v>154.6</c:v>
                </c:pt>
                <c:pt idx="3093">
                  <c:v>154.6499999999999</c:v>
                </c:pt>
                <c:pt idx="3094">
                  <c:v>154.7</c:v>
                </c:pt>
                <c:pt idx="3095">
                  <c:v>154.75</c:v>
                </c:pt>
                <c:pt idx="3096">
                  <c:v>154.8</c:v>
                </c:pt>
                <c:pt idx="3097">
                  <c:v>154.8500000000001</c:v>
                </c:pt>
                <c:pt idx="3098">
                  <c:v>154.9</c:v>
                </c:pt>
                <c:pt idx="3099">
                  <c:v>154.95</c:v>
                </c:pt>
                <c:pt idx="3100">
                  <c:v>155.0</c:v>
                </c:pt>
                <c:pt idx="3101">
                  <c:v>155.05</c:v>
                </c:pt>
                <c:pt idx="3102">
                  <c:v>155.1</c:v>
                </c:pt>
                <c:pt idx="3103">
                  <c:v>155.15</c:v>
                </c:pt>
                <c:pt idx="3104">
                  <c:v>155.2</c:v>
                </c:pt>
                <c:pt idx="3105">
                  <c:v>155.2499999999999</c:v>
                </c:pt>
                <c:pt idx="3106">
                  <c:v>155.3</c:v>
                </c:pt>
                <c:pt idx="3107">
                  <c:v>155.35</c:v>
                </c:pt>
                <c:pt idx="3108">
                  <c:v>155.4</c:v>
                </c:pt>
                <c:pt idx="3109">
                  <c:v>155.45</c:v>
                </c:pt>
                <c:pt idx="3110">
                  <c:v>155.5</c:v>
                </c:pt>
                <c:pt idx="3111">
                  <c:v>155.55</c:v>
                </c:pt>
                <c:pt idx="3112">
                  <c:v>155.6</c:v>
                </c:pt>
                <c:pt idx="3113">
                  <c:v>155.65</c:v>
                </c:pt>
                <c:pt idx="3114">
                  <c:v>155.7</c:v>
                </c:pt>
                <c:pt idx="3115">
                  <c:v>155.7499999999999</c:v>
                </c:pt>
                <c:pt idx="3116">
                  <c:v>155.8</c:v>
                </c:pt>
                <c:pt idx="3117">
                  <c:v>155.8500000000001</c:v>
                </c:pt>
                <c:pt idx="3118">
                  <c:v>155.9</c:v>
                </c:pt>
                <c:pt idx="3119">
                  <c:v>155.95</c:v>
                </c:pt>
                <c:pt idx="3120">
                  <c:v>155.9999999999999</c:v>
                </c:pt>
                <c:pt idx="3121">
                  <c:v>156.05</c:v>
                </c:pt>
                <c:pt idx="3122">
                  <c:v>156.1</c:v>
                </c:pt>
                <c:pt idx="3123">
                  <c:v>156.15</c:v>
                </c:pt>
                <c:pt idx="3124">
                  <c:v>156.2</c:v>
                </c:pt>
                <c:pt idx="3125">
                  <c:v>156.25</c:v>
                </c:pt>
                <c:pt idx="3126">
                  <c:v>156.3</c:v>
                </c:pt>
                <c:pt idx="3127">
                  <c:v>156.35</c:v>
                </c:pt>
                <c:pt idx="3128">
                  <c:v>156.4</c:v>
                </c:pt>
                <c:pt idx="3129">
                  <c:v>156.45</c:v>
                </c:pt>
                <c:pt idx="3130">
                  <c:v>156.5</c:v>
                </c:pt>
                <c:pt idx="3131">
                  <c:v>156.55</c:v>
                </c:pt>
                <c:pt idx="3132">
                  <c:v>156.6</c:v>
                </c:pt>
                <c:pt idx="3133">
                  <c:v>156.65</c:v>
                </c:pt>
                <c:pt idx="3134">
                  <c:v>156.7</c:v>
                </c:pt>
                <c:pt idx="3135">
                  <c:v>156.75</c:v>
                </c:pt>
                <c:pt idx="3136">
                  <c:v>156.8</c:v>
                </c:pt>
                <c:pt idx="3137">
                  <c:v>156.85</c:v>
                </c:pt>
                <c:pt idx="3138">
                  <c:v>156.9</c:v>
                </c:pt>
                <c:pt idx="3139">
                  <c:v>156.9500000000001</c:v>
                </c:pt>
                <c:pt idx="3140">
                  <c:v>157.0</c:v>
                </c:pt>
                <c:pt idx="3141">
                  <c:v>157.05</c:v>
                </c:pt>
                <c:pt idx="3142">
                  <c:v>157.1</c:v>
                </c:pt>
                <c:pt idx="3143">
                  <c:v>157.15</c:v>
                </c:pt>
                <c:pt idx="3144">
                  <c:v>157.2</c:v>
                </c:pt>
                <c:pt idx="3145">
                  <c:v>157.25</c:v>
                </c:pt>
                <c:pt idx="3146">
                  <c:v>157.3</c:v>
                </c:pt>
                <c:pt idx="3147">
                  <c:v>157.35</c:v>
                </c:pt>
                <c:pt idx="3148">
                  <c:v>157.4</c:v>
                </c:pt>
                <c:pt idx="3149">
                  <c:v>157.45</c:v>
                </c:pt>
                <c:pt idx="3150">
                  <c:v>157.5</c:v>
                </c:pt>
                <c:pt idx="3151">
                  <c:v>157.55</c:v>
                </c:pt>
                <c:pt idx="3152">
                  <c:v>157.6</c:v>
                </c:pt>
                <c:pt idx="3153">
                  <c:v>157.65</c:v>
                </c:pt>
                <c:pt idx="3154">
                  <c:v>157.7</c:v>
                </c:pt>
                <c:pt idx="3155">
                  <c:v>157.75</c:v>
                </c:pt>
                <c:pt idx="3156">
                  <c:v>157.8</c:v>
                </c:pt>
                <c:pt idx="3157">
                  <c:v>157.8500000000001</c:v>
                </c:pt>
                <c:pt idx="3158">
                  <c:v>157.9</c:v>
                </c:pt>
                <c:pt idx="3159">
                  <c:v>157.95</c:v>
                </c:pt>
                <c:pt idx="3160">
                  <c:v>158</c:v>
                </c:pt>
                <c:pt idx="3161">
                  <c:v>158.05</c:v>
                </c:pt>
                <c:pt idx="3162">
                  <c:v>158.1</c:v>
                </c:pt>
                <c:pt idx="3163">
                  <c:v>158.15</c:v>
                </c:pt>
                <c:pt idx="3164">
                  <c:v>158.2</c:v>
                </c:pt>
                <c:pt idx="3165">
                  <c:v>158.25</c:v>
                </c:pt>
                <c:pt idx="3166">
                  <c:v>158.3</c:v>
                </c:pt>
                <c:pt idx="3167">
                  <c:v>158.35</c:v>
                </c:pt>
                <c:pt idx="3168">
                  <c:v>158.4</c:v>
                </c:pt>
                <c:pt idx="3169">
                  <c:v>158.45</c:v>
                </c:pt>
                <c:pt idx="3170">
                  <c:v>158.5</c:v>
                </c:pt>
                <c:pt idx="3171">
                  <c:v>158.55</c:v>
                </c:pt>
                <c:pt idx="3172">
                  <c:v>158.6</c:v>
                </c:pt>
                <c:pt idx="3173">
                  <c:v>158.65</c:v>
                </c:pt>
                <c:pt idx="3174">
                  <c:v>158.7</c:v>
                </c:pt>
                <c:pt idx="3175">
                  <c:v>158.7499999999999</c:v>
                </c:pt>
                <c:pt idx="3176">
                  <c:v>158.8</c:v>
                </c:pt>
                <c:pt idx="3177">
                  <c:v>158.85</c:v>
                </c:pt>
                <c:pt idx="3178">
                  <c:v>158.9</c:v>
                </c:pt>
                <c:pt idx="3179">
                  <c:v>158.95</c:v>
                </c:pt>
                <c:pt idx="3180">
                  <c:v>159</c:v>
                </c:pt>
                <c:pt idx="3181">
                  <c:v>159.05</c:v>
                </c:pt>
                <c:pt idx="3182">
                  <c:v>159.1</c:v>
                </c:pt>
                <c:pt idx="3183">
                  <c:v>159.15</c:v>
                </c:pt>
                <c:pt idx="3184">
                  <c:v>159.2</c:v>
                </c:pt>
                <c:pt idx="3185">
                  <c:v>159.25</c:v>
                </c:pt>
                <c:pt idx="3186">
                  <c:v>159.3</c:v>
                </c:pt>
                <c:pt idx="3187">
                  <c:v>159.35</c:v>
                </c:pt>
                <c:pt idx="3188">
                  <c:v>159.4</c:v>
                </c:pt>
                <c:pt idx="3189">
                  <c:v>159.45</c:v>
                </c:pt>
                <c:pt idx="3190">
                  <c:v>159.5</c:v>
                </c:pt>
                <c:pt idx="3191">
                  <c:v>159.55</c:v>
                </c:pt>
                <c:pt idx="3192">
                  <c:v>159.6</c:v>
                </c:pt>
                <c:pt idx="3193">
                  <c:v>159.65</c:v>
                </c:pt>
                <c:pt idx="3194">
                  <c:v>159.7</c:v>
                </c:pt>
                <c:pt idx="3195">
                  <c:v>159.75</c:v>
                </c:pt>
                <c:pt idx="3196">
                  <c:v>159.8</c:v>
                </c:pt>
                <c:pt idx="3197">
                  <c:v>159.85</c:v>
                </c:pt>
                <c:pt idx="3198">
                  <c:v>159.9</c:v>
                </c:pt>
                <c:pt idx="3199">
                  <c:v>159.95</c:v>
                </c:pt>
                <c:pt idx="3200">
                  <c:v>160.0000000000001</c:v>
                </c:pt>
                <c:pt idx="3201">
                  <c:v>160.05</c:v>
                </c:pt>
                <c:pt idx="3202">
                  <c:v>160.1</c:v>
                </c:pt>
                <c:pt idx="3203">
                  <c:v>160.15</c:v>
                </c:pt>
                <c:pt idx="3204">
                  <c:v>160.2</c:v>
                </c:pt>
                <c:pt idx="3205">
                  <c:v>160.25</c:v>
                </c:pt>
                <c:pt idx="3206">
                  <c:v>160.3</c:v>
                </c:pt>
                <c:pt idx="3207">
                  <c:v>160.3500000000001</c:v>
                </c:pt>
                <c:pt idx="3208">
                  <c:v>160.4</c:v>
                </c:pt>
                <c:pt idx="3209">
                  <c:v>160.45</c:v>
                </c:pt>
                <c:pt idx="3210">
                  <c:v>160.5</c:v>
                </c:pt>
                <c:pt idx="3211">
                  <c:v>160.55</c:v>
                </c:pt>
                <c:pt idx="3212">
                  <c:v>160.6000000000001</c:v>
                </c:pt>
                <c:pt idx="3213">
                  <c:v>160.65</c:v>
                </c:pt>
                <c:pt idx="3214">
                  <c:v>160.7</c:v>
                </c:pt>
                <c:pt idx="3215">
                  <c:v>160.7499999999999</c:v>
                </c:pt>
                <c:pt idx="3216">
                  <c:v>160.8</c:v>
                </c:pt>
                <c:pt idx="3217">
                  <c:v>160.8500000000001</c:v>
                </c:pt>
                <c:pt idx="3218">
                  <c:v>160.9</c:v>
                </c:pt>
                <c:pt idx="3219">
                  <c:v>160.95</c:v>
                </c:pt>
                <c:pt idx="3220">
                  <c:v>161.0</c:v>
                </c:pt>
                <c:pt idx="3221">
                  <c:v>161.05</c:v>
                </c:pt>
                <c:pt idx="3222">
                  <c:v>161.1</c:v>
                </c:pt>
                <c:pt idx="3223">
                  <c:v>161.15</c:v>
                </c:pt>
                <c:pt idx="3224">
                  <c:v>161.2</c:v>
                </c:pt>
                <c:pt idx="3225">
                  <c:v>161.25</c:v>
                </c:pt>
                <c:pt idx="3226">
                  <c:v>161.3</c:v>
                </c:pt>
                <c:pt idx="3227">
                  <c:v>161.3500000000001</c:v>
                </c:pt>
                <c:pt idx="3228">
                  <c:v>161.4</c:v>
                </c:pt>
                <c:pt idx="3229">
                  <c:v>161.45</c:v>
                </c:pt>
                <c:pt idx="3230">
                  <c:v>161.5</c:v>
                </c:pt>
                <c:pt idx="3231">
                  <c:v>161.55</c:v>
                </c:pt>
                <c:pt idx="3232">
                  <c:v>161.6</c:v>
                </c:pt>
                <c:pt idx="3233">
                  <c:v>161.65</c:v>
                </c:pt>
                <c:pt idx="3234">
                  <c:v>161.7</c:v>
                </c:pt>
                <c:pt idx="3235">
                  <c:v>161.7499999999999</c:v>
                </c:pt>
                <c:pt idx="3236">
                  <c:v>161.8</c:v>
                </c:pt>
                <c:pt idx="3237">
                  <c:v>161.85</c:v>
                </c:pt>
                <c:pt idx="3238">
                  <c:v>161.9</c:v>
                </c:pt>
                <c:pt idx="3239">
                  <c:v>161.9500000000001</c:v>
                </c:pt>
                <c:pt idx="3240">
                  <c:v>162.0</c:v>
                </c:pt>
                <c:pt idx="3241">
                  <c:v>162.05</c:v>
                </c:pt>
                <c:pt idx="3242">
                  <c:v>162.1</c:v>
                </c:pt>
                <c:pt idx="3243">
                  <c:v>162.15</c:v>
                </c:pt>
                <c:pt idx="3244">
                  <c:v>162.2</c:v>
                </c:pt>
                <c:pt idx="3245">
                  <c:v>162.2499999999999</c:v>
                </c:pt>
                <c:pt idx="3246">
                  <c:v>162.3</c:v>
                </c:pt>
                <c:pt idx="3247">
                  <c:v>162.35</c:v>
                </c:pt>
                <c:pt idx="3248">
                  <c:v>162.4</c:v>
                </c:pt>
                <c:pt idx="3249">
                  <c:v>162.4499999999999</c:v>
                </c:pt>
                <c:pt idx="3250">
                  <c:v>162.5</c:v>
                </c:pt>
                <c:pt idx="3251">
                  <c:v>162.55</c:v>
                </c:pt>
                <c:pt idx="3252">
                  <c:v>162.6</c:v>
                </c:pt>
                <c:pt idx="3253">
                  <c:v>162.65</c:v>
                </c:pt>
                <c:pt idx="3254">
                  <c:v>162.7</c:v>
                </c:pt>
                <c:pt idx="3255">
                  <c:v>162.7499999999999</c:v>
                </c:pt>
                <c:pt idx="3256">
                  <c:v>162.8</c:v>
                </c:pt>
                <c:pt idx="3257">
                  <c:v>162.85</c:v>
                </c:pt>
                <c:pt idx="3258">
                  <c:v>162.9</c:v>
                </c:pt>
                <c:pt idx="3259">
                  <c:v>162.95</c:v>
                </c:pt>
                <c:pt idx="3260">
                  <c:v>163.0</c:v>
                </c:pt>
                <c:pt idx="3261">
                  <c:v>163.05</c:v>
                </c:pt>
                <c:pt idx="3262">
                  <c:v>163.1</c:v>
                </c:pt>
                <c:pt idx="3263">
                  <c:v>163.15</c:v>
                </c:pt>
                <c:pt idx="3264">
                  <c:v>163.2</c:v>
                </c:pt>
                <c:pt idx="3265">
                  <c:v>163.25</c:v>
                </c:pt>
                <c:pt idx="3266">
                  <c:v>163.3</c:v>
                </c:pt>
                <c:pt idx="3267">
                  <c:v>163.35</c:v>
                </c:pt>
                <c:pt idx="3268">
                  <c:v>163.4</c:v>
                </c:pt>
                <c:pt idx="3269">
                  <c:v>163.45</c:v>
                </c:pt>
                <c:pt idx="3270">
                  <c:v>163.5</c:v>
                </c:pt>
                <c:pt idx="3271">
                  <c:v>163.55</c:v>
                </c:pt>
                <c:pt idx="3272">
                  <c:v>163.6</c:v>
                </c:pt>
                <c:pt idx="3273">
                  <c:v>163.65</c:v>
                </c:pt>
                <c:pt idx="3274">
                  <c:v>163.7</c:v>
                </c:pt>
                <c:pt idx="3275">
                  <c:v>163.75</c:v>
                </c:pt>
                <c:pt idx="3276">
                  <c:v>163.8</c:v>
                </c:pt>
                <c:pt idx="3277">
                  <c:v>163.85</c:v>
                </c:pt>
                <c:pt idx="3278">
                  <c:v>163.9</c:v>
                </c:pt>
                <c:pt idx="3279">
                  <c:v>163.95</c:v>
                </c:pt>
                <c:pt idx="3280">
                  <c:v>164.0</c:v>
                </c:pt>
                <c:pt idx="3281">
                  <c:v>164.05</c:v>
                </c:pt>
                <c:pt idx="3282">
                  <c:v>164.1000000000001</c:v>
                </c:pt>
                <c:pt idx="3283">
                  <c:v>164.15</c:v>
                </c:pt>
                <c:pt idx="3284">
                  <c:v>164.2</c:v>
                </c:pt>
                <c:pt idx="3285">
                  <c:v>164.25</c:v>
                </c:pt>
                <c:pt idx="3286">
                  <c:v>164.3</c:v>
                </c:pt>
                <c:pt idx="3287">
                  <c:v>164.3500000000001</c:v>
                </c:pt>
                <c:pt idx="3288">
                  <c:v>164.4000000000001</c:v>
                </c:pt>
                <c:pt idx="3289">
                  <c:v>164.45</c:v>
                </c:pt>
                <c:pt idx="3290">
                  <c:v>164.5</c:v>
                </c:pt>
                <c:pt idx="3291">
                  <c:v>164.55</c:v>
                </c:pt>
                <c:pt idx="3292">
                  <c:v>164.6</c:v>
                </c:pt>
                <c:pt idx="3293">
                  <c:v>164.65</c:v>
                </c:pt>
                <c:pt idx="3294">
                  <c:v>164.7</c:v>
                </c:pt>
                <c:pt idx="3295">
                  <c:v>164.75</c:v>
                </c:pt>
                <c:pt idx="3296">
                  <c:v>164.8</c:v>
                </c:pt>
                <c:pt idx="3297">
                  <c:v>164.85</c:v>
                </c:pt>
                <c:pt idx="3298">
                  <c:v>164.9</c:v>
                </c:pt>
                <c:pt idx="3299">
                  <c:v>164.95</c:v>
                </c:pt>
                <c:pt idx="3300">
                  <c:v>165.0</c:v>
                </c:pt>
                <c:pt idx="3301">
                  <c:v>165.05</c:v>
                </c:pt>
                <c:pt idx="3302">
                  <c:v>165.1</c:v>
                </c:pt>
                <c:pt idx="3303">
                  <c:v>165.1499999999999</c:v>
                </c:pt>
                <c:pt idx="3304">
                  <c:v>165.2</c:v>
                </c:pt>
                <c:pt idx="3305">
                  <c:v>165.25</c:v>
                </c:pt>
                <c:pt idx="3306">
                  <c:v>165.3</c:v>
                </c:pt>
                <c:pt idx="3307">
                  <c:v>165.3500000000001</c:v>
                </c:pt>
                <c:pt idx="3308">
                  <c:v>165.4</c:v>
                </c:pt>
                <c:pt idx="3309">
                  <c:v>165.4500000000001</c:v>
                </c:pt>
                <c:pt idx="3310">
                  <c:v>165.4999999999999</c:v>
                </c:pt>
                <c:pt idx="3311">
                  <c:v>165.55</c:v>
                </c:pt>
                <c:pt idx="3312">
                  <c:v>165.6</c:v>
                </c:pt>
                <c:pt idx="3313">
                  <c:v>165.65</c:v>
                </c:pt>
                <c:pt idx="3314">
                  <c:v>165.7</c:v>
                </c:pt>
                <c:pt idx="3315">
                  <c:v>165.7499999999999</c:v>
                </c:pt>
                <c:pt idx="3316">
                  <c:v>165.8</c:v>
                </c:pt>
                <c:pt idx="3317">
                  <c:v>165.85</c:v>
                </c:pt>
                <c:pt idx="3318">
                  <c:v>165.9</c:v>
                </c:pt>
                <c:pt idx="3319">
                  <c:v>165.95</c:v>
                </c:pt>
                <c:pt idx="3320">
                  <c:v>166</c:v>
                </c:pt>
                <c:pt idx="3321">
                  <c:v>166.05</c:v>
                </c:pt>
                <c:pt idx="3322">
                  <c:v>166.1</c:v>
                </c:pt>
                <c:pt idx="3323">
                  <c:v>166.15</c:v>
                </c:pt>
                <c:pt idx="3324">
                  <c:v>166.2</c:v>
                </c:pt>
                <c:pt idx="3325">
                  <c:v>166.2499999999999</c:v>
                </c:pt>
                <c:pt idx="3326">
                  <c:v>166.3</c:v>
                </c:pt>
                <c:pt idx="3327">
                  <c:v>166.3500000000001</c:v>
                </c:pt>
                <c:pt idx="3328">
                  <c:v>166.4</c:v>
                </c:pt>
                <c:pt idx="3329">
                  <c:v>166.4500000000001</c:v>
                </c:pt>
                <c:pt idx="3330">
                  <c:v>166.4999999999999</c:v>
                </c:pt>
                <c:pt idx="3331">
                  <c:v>166.55</c:v>
                </c:pt>
                <c:pt idx="3332">
                  <c:v>166.6</c:v>
                </c:pt>
                <c:pt idx="3333">
                  <c:v>166.65</c:v>
                </c:pt>
                <c:pt idx="3334">
                  <c:v>166.7</c:v>
                </c:pt>
                <c:pt idx="3335">
                  <c:v>166.75</c:v>
                </c:pt>
                <c:pt idx="3336">
                  <c:v>166.8</c:v>
                </c:pt>
                <c:pt idx="3337">
                  <c:v>166.85</c:v>
                </c:pt>
                <c:pt idx="3338">
                  <c:v>166.9</c:v>
                </c:pt>
                <c:pt idx="3339">
                  <c:v>166.95</c:v>
                </c:pt>
                <c:pt idx="3340">
                  <c:v>167.0</c:v>
                </c:pt>
                <c:pt idx="3341">
                  <c:v>167.05</c:v>
                </c:pt>
                <c:pt idx="3342">
                  <c:v>167.1</c:v>
                </c:pt>
                <c:pt idx="3343">
                  <c:v>167.15</c:v>
                </c:pt>
                <c:pt idx="3344">
                  <c:v>167.2</c:v>
                </c:pt>
                <c:pt idx="3345">
                  <c:v>167.25</c:v>
                </c:pt>
                <c:pt idx="3346">
                  <c:v>167.3</c:v>
                </c:pt>
                <c:pt idx="3347">
                  <c:v>167.35</c:v>
                </c:pt>
                <c:pt idx="3348">
                  <c:v>167.4</c:v>
                </c:pt>
                <c:pt idx="3349">
                  <c:v>167.45</c:v>
                </c:pt>
                <c:pt idx="3350">
                  <c:v>167.5</c:v>
                </c:pt>
                <c:pt idx="3351">
                  <c:v>167.55</c:v>
                </c:pt>
                <c:pt idx="3352">
                  <c:v>167.6</c:v>
                </c:pt>
                <c:pt idx="3353">
                  <c:v>167.65</c:v>
                </c:pt>
                <c:pt idx="3354">
                  <c:v>167.7</c:v>
                </c:pt>
                <c:pt idx="3355">
                  <c:v>167.75</c:v>
                </c:pt>
                <c:pt idx="3356">
                  <c:v>167.8</c:v>
                </c:pt>
                <c:pt idx="3357">
                  <c:v>167.8500000000001</c:v>
                </c:pt>
                <c:pt idx="3358">
                  <c:v>167.9</c:v>
                </c:pt>
                <c:pt idx="3359">
                  <c:v>167.95</c:v>
                </c:pt>
                <c:pt idx="3360">
                  <c:v>168.0</c:v>
                </c:pt>
                <c:pt idx="3361">
                  <c:v>168.05</c:v>
                </c:pt>
                <c:pt idx="3362">
                  <c:v>168.1</c:v>
                </c:pt>
                <c:pt idx="3363">
                  <c:v>168.15</c:v>
                </c:pt>
                <c:pt idx="3364">
                  <c:v>168.2</c:v>
                </c:pt>
                <c:pt idx="3365">
                  <c:v>168.2499999999999</c:v>
                </c:pt>
                <c:pt idx="3366">
                  <c:v>168.3</c:v>
                </c:pt>
                <c:pt idx="3367">
                  <c:v>168.35</c:v>
                </c:pt>
                <c:pt idx="3368">
                  <c:v>168.4</c:v>
                </c:pt>
                <c:pt idx="3369">
                  <c:v>168.45</c:v>
                </c:pt>
                <c:pt idx="3370">
                  <c:v>168.5</c:v>
                </c:pt>
                <c:pt idx="3371">
                  <c:v>168.55</c:v>
                </c:pt>
                <c:pt idx="3372">
                  <c:v>168.6</c:v>
                </c:pt>
                <c:pt idx="3373">
                  <c:v>168.65</c:v>
                </c:pt>
                <c:pt idx="3374">
                  <c:v>168.7</c:v>
                </c:pt>
                <c:pt idx="3375">
                  <c:v>168.75</c:v>
                </c:pt>
                <c:pt idx="3376">
                  <c:v>168.8</c:v>
                </c:pt>
                <c:pt idx="3377">
                  <c:v>168.8500000000001</c:v>
                </c:pt>
                <c:pt idx="3378">
                  <c:v>168.9</c:v>
                </c:pt>
                <c:pt idx="3379">
                  <c:v>168.95</c:v>
                </c:pt>
                <c:pt idx="3380">
                  <c:v>169.0</c:v>
                </c:pt>
                <c:pt idx="3381">
                  <c:v>169.05</c:v>
                </c:pt>
                <c:pt idx="3382">
                  <c:v>169.1</c:v>
                </c:pt>
                <c:pt idx="3383">
                  <c:v>169.15</c:v>
                </c:pt>
                <c:pt idx="3384">
                  <c:v>169.2</c:v>
                </c:pt>
                <c:pt idx="3385">
                  <c:v>169.2499999999999</c:v>
                </c:pt>
                <c:pt idx="3386">
                  <c:v>169.3</c:v>
                </c:pt>
                <c:pt idx="3387">
                  <c:v>169.35</c:v>
                </c:pt>
                <c:pt idx="3388">
                  <c:v>169.4</c:v>
                </c:pt>
                <c:pt idx="3389">
                  <c:v>169.45</c:v>
                </c:pt>
                <c:pt idx="3390">
                  <c:v>169.5</c:v>
                </c:pt>
                <c:pt idx="3391">
                  <c:v>169.55</c:v>
                </c:pt>
                <c:pt idx="3392">
                  <c:v>169.6</c:v>
                </c:pt>
                <c:pt idx="3393">
                  <c:v>169.65</c:v>
                </c:pt>
                <c:pt idx="3394">
                  <c:v>169.7</c:v>
                </c:pt>
                <c:pt idx="3395">
                  <c:v>169.75</c:v>
                </c:pt>
                <c:pt idx="3396">
                  <c:v>169.8</c:v>
                </c:pt>
                <c:pt idx="3397">
                  <c:v>169.8500000000001</c:v>
                </c:pt>
                <c:pt idx="3398">
                  <c:v>169.9</c:v>
                </c:pt>
                <c:pt idx="3399">
                  <c:v>169.95</c:v>
                </c:pt>
                <c:pt idx="3400">
                  <c:v>170.0</c:v>
                </c:pt>
                <c:pt idx="3401">
                  <c:v>170.05</c:v>
                </c:pt>
                <c:pt idx="3402">
                  <c:v>170.1</c:v>
                </c:pt>
                <c:pt idx="3403">
                  <c:v>170.15</c:v>
                </c:pt>
                <c:pt idx="3404">
                  <c:v>170.2</c:v>
                </c:pt>
                <c:pt idx="3405">
                  <c:v>170.25</c:v>
                </c:pt>
                <c:pt idx="3406">
                  <c:v>170.3</c:v>
                </c:pt>
                <c:pt idx="3407">
                  <c:v>170.35</c:v>
                </c:pt>
                <c:pt idx="3408">
                  <c:v>170.4</c:v>
                </c:pt>
                <c:pt idx="3409">
                  <c:v>170.45</c:v>
                </c:pt>
                <c:pt idx="3410">
                  <c:v>170.5</c:v>
                </c:pt>
                <c:pt idx="3411">
                  <c:v>170.55</c:v>
                </c:pt>
                <c:pt idx="3412">
                  <c:v>170.6</c:v>
                </c:pt>
                <c:pt idx="3413">
                  <c:v>170.65</c:v>
                </c:pt>
                <c:pt idx="3414">
                  <c:v>170.7</c:v>
                </c:pt>
                <c:pt idx="3415">
                  <c:v>170.75</c:v>
                </c:pt>
                <c:pt idx="3416">
                  <c:v>170.8</c:v>
                </c:pt>
                <c:pt idx="3417">
                  <c:v>170.8500000000001</c:v>
                </c:pt>
                <c:pt idx="3418">
                  <c:v>170.9</c:v>
                </c:pt>
                <c:pt idx="3419">
                  <c:v>170.95</c:v>
                </c:pt>
                <c:pt idx="3420">
                  <c:v>171</c:v>
                </c:pt>
                <c:pt idx="3421">
                  <c:v>171.05</c:v>
                </c:pt>
                <c:pt idx="3422">
                  <c:v>171.1</c:v>
                </c:pt>
                <c:pt idx="3423">
                  <c:v>171.15</c:v>
                </c:pt>
                <c:pt idx="3424">
                  <c:v>171.2</c:v>
                </c:pt>
                <c:pt idx="3425">
                  <c:v>171.25</c:v>
                </c:pt>
                <c:pt idx="3426">
                  <c:v>171.3</c:v>
                </c:pt>
                <c:pt idx="3427">
                  <c:v>171.3500000000001</c:v>
                </c:pt>
                <c:pt idx="3428">
                  <c:v>171.4</c:v>
                </c:pt>
                <c:pt idx="3429">
                  <c:v>171.45</c:v>
                </c:pt>
                <c:pt idx="3430">
                  <c:v>171.5</c:v>
                </c:pt>
                <c:pt idx="3431">
                  <c:v>171.55</c:v>
                </c:pt>
                <c:pt idx="3432">
                  <c:v>171.6000000000001</c:v>
                </c:pt>
                <c:pt idx="3433">
                  <c:v>171.65</c:v>
                </c:pt>
                <c:pt idx="3434">
                  <c:v>171.7</c:v>
                </c:pt>
                <c:pt idx="3435">
                  <c:v>171.7499999999999</c:v>
                </c:pt>
                <c:pt idx="3436">
                  <c:v>171.8</c:v>
                </c:pt>
                <c:pt idx="3437">
                  <c:v>171.85</c:v>
                </c:pt>
                <c:pt idx="3438">
                  <c:v>171.9</c:v>
                </c:pt>
                <c:pt idx="3439">
                  <c:v>171.95</c:v>
                </c:pt>
                <c:pt idx="3440">
                  <c:v>172</c:v>
                </c:pt>
                <c:pt idx="3441">
                  <c:v>172.05</c:v>
                </c:pt>
                <c:pt idx="3442">
                  <c:v>172.1</c:v>
                </c:pt>
                <c:pt idx="3443">
                  <c:v>172.15</c:v>
                </c:pt>
                <c:pt idx="3444">
                  <c:v>172.2</c:v>
                </c:pt>
                <c:pt idx="3445">
                  <c:v>172.25</c:v>
                </c:pt>
                <c:pt idx="3446">
                  <c:v>172.3</c:v>
                </c:pt>
                <c:pt idx="3447">
                  <c:v>172.35</c:v>
                </c:pt>
                <c:pt idx="3448">
                  <c:v>172.4</c:v>
                </c:pt>
                <c:pt idx="3449">
                  <c:v>172.4500000000001</c:v>
                </c:pt>
                <c:pt idx="3450">
                  <c:v>172.5</c:v>
                </c:pt>
                <c:pt idx="3451">
                  <c:v>172.55</c:v>
                </c:pt>
                <c:pt idx="3452">
                  <c:v>172.6</c:v>
                </c:pt>
                <c:pt idx="3453">
                  <c:v>172.65</c:v>
                </c:pt>
                <c:pt idx="3454">
                  <c:v>172.7</c:v>
                </c:pt>
                <c:pt idx="3455">
                  <c:v>172.7499999999999</c:v>
                </c:pt>
                <c:pt idx="3456">
                  <c:v>172.8</c:v>
                </c:pt>
                <c:pt idx="3457">
                  <c:v>172.85</c:v>
                </c:pt>
                <c:pt idx="3458">
                  <c:v>172.9</c:v>
                </c:pt>
                <c:pt idx="3459">
                  <c:v>172.95</c:v>
                </c:pt>
                <c:pt idx="3460">
                  <c:v>173</c:v>
                </c:pt>
                <c:pt idx="3461">
                  <c:v>173.05</c:v>
                </c:pt>
                <c:pt idx="3462">
                  <c:v>173.1</c:v>
                </c:pt>
                <c:pt idx="3463">
                  <c:v>173.15</c:v>
                </c:pt>
                <c:pt idx="3464">
                  <c:v>173.2</c:v>
                </c:pt>
                <c:pt idx="3465">
                  <c:v>173.25</c:v>
                </c:pt>
                <c:pt idx="3466">
                  <c:v>173.3000000000001</c:v>
                </c:pt>
                <c:pt idx="3467">
                  <c:v>173.35</c:v>
                </c:pt>
                <c:pt idx="3468">
                  <c:v>173.4</c:v>
                </c:pt>
                <c:pt idx="3469">
                  <c:v>173.45</c:v>
                </c:pt>
                <c:pt idx="3470">
                  <c:v>173.5</c:v>
                </c:pt>
                <c:pt idx="3471">
                  <c:v>173.55</c:v>
                </c:pt>
                <c:pt idx="3472">
                  <c:v>173.6</c:v>
                </c:pt>
                <c:pt idx="3473">
                  <c:v>173.65</c:v>
                </c:pt>
                <c:pt idx="3474">
                  <c:v>173.7</c:v>
                </c:pt>
                <c:pt idx="3475">
                  <c:v>173.75</c:v>
                </c:pt>
                <c:pt idx="3476">
                  <c:v>173.8</c:v>
                </c:pt>
                <c:pt idx="3477">
                  <c:v>173.85</c:v>
                </c:pt>
                <c:pt idx="3478">
                  <c:v>173.9</c:v>
                </c:pt>
                <c:pt idx="3479">
                  <c:v>173.95</c:v>
                </c:pt>
                <c:pt idx="3480">
                  <c:v>174.0</c:v>
                </c:pt>
                <c:pt idx="3481">
                  <c:v>174.05</c:v>
                </c:pt>
                <c:pt idx="3482">
                  <c:v>174.1</c:v>
                </c:pt>
                <c:pt idx="3483">
                  <c:v>174.15</c:v>
                </c:pt>
                <c:pt idx="3484">
                  <c:v>174.2</c:v>
                </c:pt>
                <c:pt idx="3485">
                  <c:v>174.25</c:v>
                </c:pt>
                <c:pt idx="3486">
                  <c:v>174.3</c:v>
                </c:pt>
                <c:pt idx="3487">
                  <c:v>174.35</c:v>
                </c:pt>
                <c:pt idx="3488">
                  <c:v>174.4</c:v>
                </c:pt>
                <c:pt idx="3489">
                  <c:v>174.45</c:v>
                </c:pt>
                <c:pt idx="3490">
                  <c:v>174.5</c:v>
                </c:pt>
                <c:pt idx="3491">
                  <c:v>174.55</c:v>
                </c:pt>
                <c:pt idx="3492">
                  <c:v>174.6</c:v>
                </c:pt>
                <c:pt idx="3493">
                  <c:v>174.6500000000001</c:v>
                </c:pt>
                <c:pt idx="3494">
                  <c:v>174.7</c:v>
                </c:pt>
                <c:pt idx="3495">
                  <c:v>174.75</c:v>
                </c:pt>
                <c:pt idx="3496">
                  <c:v>174.8</c:v>
                </c:pt>
                <c:pt idx="3497">
                  <c:v>174.8500000000001</c:v>
                </c:pt>
                <c:pt idx="3498">
                  <c:v>174.9</c:v>
                </c:pt>
                <c:pt idx="3499">
                  <c:v>174.95</c:v>
                </c:pt>
                <c:pt idx="3500">
                  <c:v>175.0</c:v>
                </c:pt>
                <c:pt idx="3501">
                  <c:v>175.05</c:v>
                </c:pt>
                <c:pt idx="3502">
                  <c:v>175.1</c:v>
                </c:pt>
                <c:pt idx="3503">
                  <c:v>175.1499999999999</c:v>
                </c:pt>
                <c:pt idx="3504">
                  <c:v>175.2</c:v>
                </c:pt>
                <c:pt idx="3505">
                  <c:v>175.25</c:v>
                </c:pt>
                <c:pt idx="3506">
                  <c:v>175.3</c:v>
                </c:pt>
                <c:pt idx="3507">
                  <c:v>175.3500000000001</c:v>
                </c:pt>
                <c:pt idx="3508">
                  <c:v>175.4</c:v>
                </c:pt>
                <c:pt idx="3509">
                  <c:v>175.45</c:v>
                </c:pt>
                <c:pt idx="3510">
                  <c:v>175.5</c:v>
                </c:pt>
                <c:pt idx="3511">
                  <c:v>175.55</c:v>
                </c:pt>
                <c:pt idx="3512">
                  <c:v>175.6</c:v>
                </c:pt>
                <c:pt idx="3513">
                  <c:v>175.65</c:v>
                </c:pt>
                <c:pt idx="3514">
                  <c:v>175.7</c:v>
                </c:pt>
                <c:pt idx="3515">
                  <c:v>175.7499999999999</c:v>
                </c:pt>
                <c:pt idx="3516">
                  <c:v>175.8</c:v>
                </c:pt>
                <c:pt idx="3517">
                  <c:v>175.8500000000001</c:v>
                </c:pt>
                <c:pt idx="3518">
                  <c:v>175.9</c:v>
                </c:pt>
                <c:pt idx="3519">
                  <c:v>175.9500000000001</c:v>
                </c:pt>
                <c:pt idx="3520">
                  <c:v>176</c:v>
                </c:pt>
                <c:pt idx="3521">
                  <c:v>176.05</c:v>
                </c:pt>
                <c:pt idx="3522">
                  <c:v>176.1</c:v>
                </c:pt>
                <c:pt idx="3523">
                  <c:v>176.15</c:v>
                </c:pt>
                <c:pt idx="3524">
                  <c:v>176.2</c:v>
                </c:pt>
                <c:pt idx="3525">
                  <c:v>176.2499999999999</c:v>
                </c:pt>
                <c:pt idx="3526">
                  <c:v>176.3</c:v>
                </c:pt>
                <c:pt idx="3527">
                  <c:v>176.3500000000001</c:v>
                </c:pt>
                <c:pt idx="3528">
                  <c:v>176.4</c:v>
                </c:pt>
                <c:pt idx="3529">
                  <c:v>176.45</c:v>
                </c:pt>
                <c:pt idx="3530">
                  <c:v>176.5</c:v>
                </c:pt>
                <c:pt idx="3531">
                  <c:v>176.55</c:v>
                </c:pt>
                <c:pt idx="3532">
                  <c:v>176.6</c:v>
                </c:pt>
                <c:pt idx="3533">
                  <c:v>176.65</c:v>
                </c:pt>
                <c:pt idx="3534">
                  <c:v>176.7</c:v>
                </c:pt>
                <c:pt idx="3535">
                  <c:v>176.7499999999999</c:v>
                </c:pt>
                <c:pt idx="3536">
                  <c:v>176.8</c:v>
                </c:pt>
                <c:pt idx="3537">
                  <c:v>176.85</c:v>
                </c:pt>
                <c:pt idx="3538">
                  <c:v>176.9</c:v>
                </c:pt>
                <c:pt idx="3539">
                  <c:v>176.95</c:v>
                </c:pt>
                <c:pt idx="3540">
                  <c:v>177.0</c:v>
                </c:pt>
                <c:pt idx="3541">
                  <c:v>177.05</c:v>
                </c:pt>
                <c:pt idx="3542">
                  <c:v>177.1</c:v>
                </c:pt>
                <c:pt idx="3543">
                  <c:v>177.15</c:v>
                </c:pt>
                <c:pt idx="3544">
                  <c:v>177.2</c:v>
                </c:pt>
                <c:pt idx="3545">
                  <c:v>177.25</c:v>
                </c:pt>
                <c:pt idx="3546">
                  <c:v>177.3</c:v>
                </c:pt>
                <c:pt idx="3547">
                  <c:v>177.35</c:v>
                </c:pt>
                <c:pt idx="3548">
                  <c:v>177.4</c:v>
                </c:pt>
                <c:pt idx="3549">
                  <c:v>177.45</c:v>
                </c:pt>
                <c:pt idx="3550">
                  <c:v>177.5</c:v>
                </c:pt>
                <c:pt idx="3551">
                  <c:v>177.55</c:v>
                </c:pt>
                <c:pt idx="3552">
                  <c:v>177.6</c:v>
                </c:pt>
                <c:pt idx="3553">
                  <c:v>177.65</c:v>
                </c:pt>
                <c:pt idx="3554">
                  <c:v>177.7</c:v>
                </c:pt>
                <c:pt idx="3555">
                  <c:v>177.7499999999999</c:v>
                </c:pt>
                <c:pt idx="3556">
                  <c:v>177.8</c:v>
                </c:pt>
                <c:pt idx="3557">
                  <c:v>177.85</c:v>
                </c:pt>
                <c:pt idx="3558">
                  <c:v>177.9</c:v>
                </c:pt>
                <c:pt idx="3559">
                  <c:v>177.95</c:v>
                </c:pt>
                <c:pt idx="3560">
                  <c:v>178.0</c:v>
                </c:pt>
                <c:pt idx="3561">
                  <c:v>178.05</c:v>
                </c:pt>
                <c:pt idx="3562">
                  <c:v>178.1</c:v>
                </c:pt>
                <c:pt idx="3563">
                  <c:v>178.15</c:v>
                </c:pt>
                <c:pt idx="3564">
                  <c:v>178.2</c:v>
                </c:pt>
                <c:pt idx="3565">
                  <c:v>178.25</c:v>
                </c:pt>
                <c:pt idx="3566">
                  <c:v>178.3</c:v>
                </c:pt>
                <c:pt idx="3567">
                  <c:v>178.3500000000001</c:v>
                </c:pt>
                <c:pt idx="3568">
                  <c:v>178.4</c:v>
                </c:pt>
                <c:pt idx="3569">
                  <c:v>178.45</c:v>
                </c:pt>
                <c:pt idx="3570">
                  <c:v>178.5</c:v>
                </c:pt>
                <c:pt idx="3571">
                  <c:v>178.55</c:v>
                </c:pt>
                <c:pt idx="3572">
                  <c:v>178.6</c:v>
                </c:pt>
                <c:pt idx="3573">
                  <c:v>178.65</c:v>
                </c:pt>
                <c:pt idx="3574">
                  <c:v>178.7</c:v>
                </c:pt>
                <c:pt idx="3575">
                  <c:v>178.75</c:v>
                </c:pt>
                <c:pt idx="3576">
                  <c:v>178.8</c:v>
                </c:pt>
                <c:pt idx="3577">
                  <c:v>178.85</c:v>
                </c:pt>
                <c:pt idx="3578">
                  <c:v>178.9</c:v>
                </c:pt>
                <c:pt idx="3579">
                  <c:v>178.95</c:v>
                </c:pt>
                <c:pt idx="3580">
                  <c:v>179.0</c:v>
                </c:pt>
                <c:pt idx="3581">
                  <c:v>179.05</c:v>
                </c:pt>
                <c:pt idx="3582">
                  <c:v>179.1</c:v>
                </c:pt>
                <c:pt idx="3583">
                  <c:v>179.15</c:v>
                </c:pt>
                <c:pt idx="3584">
                  <c:v>179.2</c:v>
                </c:pt>
                <c:pt idx="3585">
                  <c:v>179.25</c:v>
                </c:pt>
                <c:pt idx="3586">
                  <c:v>179.3</c:v>
                </c:pt>
                <c:pt idx="3587">
                  <c:v>179.3500000000001</c:v>
                </c:pt>
                <c:pt idx="3588">
                  <c:v>179.4</c:v>
                </c:pt>
                <c:pt idx="3589">
                  <c:v>179.45</c:v>
                </c:pt>
                <c:pt idx="3590">
                  <c:v>179.5</c:v>
                </c:pt>
                <c:pt idx="3591">
                  <c:v>179.55</c:v>
                </c:pt>
                <c:pt idx="3592">
                  <c:v>179.6</c:v>
                </c:pt>
                <c:pt idx="3593">
                  <c:v>179.65</c:v>
                </c:pt>
                <c:pt idx="3594">
                  <c:v>179.7</c:v>
                </c:pt>
                <c:pt idx="3595">
                  <c:v>179.7500000000001</c:v>
                </c:pt>
                <c:pt idx="3596">
                  <c:v>179.8</c:v>
                </c:pt>
                <c:pt idx="3597">
                  <c:v>179.85</c:v>
                </c:pt>
                <c:pt idx="3598">
                  <c:v>179.9</c:v>
                </c:pt>
                <c:pt idx="3599">
                  <c:v>179.95</c:v>
                </c:pt>
                <c:pt idx="3600">
                  <c:v>180.0</c:v>
                </c:pt>
                <c:pt idx="3601">
                  <c:v>180.05</c:v>
                </c:pt>
                <c:pt idx="3602">
                  <c:v>180.1</c:v>
                </c:pt>
                <c:pt idx="3603">
                  <c:v>180.15</c:v>
                </c:pt>
                <c:pt idx="3604">
                  <c:v>180.2</c:v>
                </c:pt>
                <c:pt idx="3605">
                  <c:v>180.25</c:v>
                </c:pt>
                <c:pt idx="3606">
                  <c:v>180.3</c:v>
                </c:pt>
                <c:pt idx="3607">
                  <c:v>180.35</c:v>
                </c:pt>
                <c:pt idx="3608">
                  <c:v>180.4</c:v>
                </c:pt>
                <c:pt idx="3609">
                  <c:v>180.45</c:v>
                </c:pt>
                <c:pt idx="3610">
                  <c:v>180.5</c:v>
                </c:pt>
                <c:pt idx="3611">
                  <c:v>180.55</c:v>
                </c:pt>
                <c:pt idx="3612">
                  <c:v>180.6</c:v>
                </c:pt>
                <c:pt idx="3613">
                  <c:v>180.65</c:v>
                </c:pt>
                <c:pt idx="3614">
                  <c:v>180.7</c:v>
                </c:pt>
                <c:pt idx="3615">
                  <c:v>180.75</c:v>
                </c:pt>
                <c:pt idx="3616">
                  <c:v>180.8</c:v>
                </c:pt>
                <c:pt idx="3617">
                  <c:v>180.85</c:v>
                </c:pt>
                <c:pt idx="3618">
                  <c:v>180.9</c:v>
                </c:pt>
                <c:pt idx="3619">
                  <c:v>180.95</c:v>
                </c:pt>
                <c:pt idx="3620">
                  <c:v>181.0</c:v>
                </c:pt>
                <c:pt idx="3621">
                  <c:v>181.05</c:v>
                </c:pt>
                <c:pt idx="3622">
                  <c:v>181.1000000000001</c:v>
                </c:pt>
                <c:pt idx="3623">
                  <c:v>181.1499999999999</c:v>
                </c:pt>
                <c:pt idx="3624">
                  <c:v>181.2</c:v>
                </c:pt>
                <c:pt idx="3625">
                  <c:v>181.2499999999999</c:v>
                </c:pt>
                <c:pt idx="3626">
                  <c:v>181.3</c:v>
                </c:pt>
                <c:pt idx="3627">
                  <c:v>181.3500000000001</c:v>
                </c:pt>
                <c:pt idx="3628">
                  <c:v>181.4</c:v>
                </c:pt>
                <c:pt idx="3629">
                  <c:v>181.45</c:v>
                </c:pt>
                <c:pt idx="3630">
                  <c:v>181.5</c:v>
                </c:pt>
                <c:pt idx="3631">
                  <c:v>181.55</c:v>
                </c:pt>
                <c:pt idx="3632">
                  <c:v>181.6</c:v>
                </c:pt>
                <c:pt idx="3633">
                  <c:v>181.65</c:v>
                </c:pt>
                <c:pt idx="3634">
                  <c:v>181.7</c:v>
                </c:pt>
                <c:pt idx="3635">
                  <c:v>181.75</c:v>
                </c:pt>
                <c:pt idx="3636">
                  <c:v>181.8</c:v>
                </c:pt>
                <c:pt idx="3637">
                  <c:v>181.8499999999999</c:v>
                </c:pt>
                <c:pt idx="3638">
                  <c:v>181.9</c:v>
                </c:pt>
                <c:pt idx="3639">
                  <c:v>181.95</c:v>
                </c:pt>
                <c:pt idx="3640">
                  <c:v>182</c:v>
                </c:pt>
                <c:pt idx="3641">
                  <c:v>182.05</c:v>
                </c:pt>
                <c:pt idx="3642">
                  <c:v>182.1</c:v>
                </c:pt>
                <c:pt idx="3643">
                  <c:v>182.15</c:v>
                </c:pt>
                <c:pt idx="3644">
                  <c:v>182.2</c:v>
                </c:pt>
                <c:pt idx="3645">
                  <c:v>182.2499999999999</c:v>
                </c:pt>
                <c:pt idx="3646">
                  <c:v>182.3</c:v>
                </c:pt>
                <c:pt idx="3647">
                  <c:v>182.35</c:v>
                </c:pt>
                <c:pt idx="3648">
                  <c:v>182.4</c:v>
                </c:pt>
                <c:pt idx="3649">
                  <c:v>182.4500000000001</c:v>
                </c:pt>
                <c:pt idx="3650">
                  <c:v>182.5</c:v>
                </c:pt>
                <c:pt idx="3651">
                  <c:v>182.55</c:v>
                </c:pt>
                <c:pt idx="3652">
                  <c:v>182.6</c:v>
                </c:pt>
                <c:pt idx="3653">
                  <c:v>182.65</c:v>
                </c:pt>
                <c:pt idx="3654">
                  <c:v>182.7</c:v>
                </c:pt>
                <c:pt idx="3655">
                  <c:v>182.75</c:v>
                </c:pt>
                <c:pt idx="3656">
                  <c:v>182.8</c:v>
                </c:pt>
                <c:pt idx="3657">
                  <c:v>182.85</c:v>
                </c:pt>
                <c:pt idx="3658">
                  <c:v>182.9</c:v>
                </c:pt>
                <c:pt idx="3659">
                  <c:v>182.95</c:v>
                </c:pt>
                <c:pt idx="3660">
                  <c:v>183</c:v>
                </c:pt>
                <c:pt idx="3661">
                  <c:v>183.05</c:v>
                </c:pt>
                <c:pt idx="3662">
                  <c:v>183.1</c:v>
                </c:pt>
                <c:pt idx="3663">
                  <c:v>183.15</c:v>
                </c:pt>
                <c:pt idx="3664">
                  <c:v>183.2</c:v>
                </c:pt>
                <c:pt idx="3665">
                  <c:v>183.2499999999999</c:v>
                </c:pt>
                <c:pt idx="3666">
                  <c:v>183.3</c:v>
                </c:pt>
                <c:pt idx="3667">
                  <c:v>183.35</c:v>
                </c:pt>
                <c:pt idx="3668">
                  <c:v>183.4</c:v>
                </c:pt>
                <c:pt idx="3669">
                  <c:v>183.45</c:v>
                </c:pt>
                <c:pt idx="3670">
                  <c:v>183.5</c:v>
                </c:pt>
                <c:pt idx="3671">
                  <c:v>183.5500000000001</c:v>
                </c:pt>
                <c:pt idx="3672">
                  <c:v>183.6</c:v>
                </c:pt>
                <c:pt idx="3673">
                  <c:v>183.65</c:v>
                </c:pt>
                <c:pt idx="3674">
                  <c:v>183.7</c:v>
                </c:pt>
                <c:pt idx="3675">
                  <c:v>183.75</c:v>
                </c:pt>
                <c:pt idx="3676">
                  <c:v>183.8</c:v>
                </c:pt>
                <c:pt idx="3677">
                  <c:v>183.85</c:v>
                </c:pt>
                <c:pt idx="3678">
                  <c:v>183.9</c:v>
                </c:pt>
                <c:pt idx="3679">
                  <c:v>183.95</c:v>
                </c:pt>
                <c:pt idx="3680">
                  <c:v>184.0</c:v>
                </c:pt>
                <c:pt idx="3681">
                  <c:v>184.05</c:v>
                </c:pt>
                <c:pt idx="3682">
                  <c:v>184.1</c:v>
                </c:pt>
                <c:pt idx="3683">
                  <c:v>184.15</c:v>
                </c:pt>
                <c:pt idx="3684">
                  <c:v>184.2</c:v>
                </c:pt>
                <c:pt idx="3685">
                  <c:v>184.25</c:v>
                </c:pt>
                <c:pt idx="3686">
                  <c:v>184.3</c:v>
                </c:pt>
                <c:pt idx="3687">
                  <c:v>184.35</c:v>
                </c:pt>
                <c:pt idx="3688">
                  <c:v>184.4</c:v>
                </c:pt>
                <c:pt idx="3689">
                  <c:v>184.45</c:v>
                </c:pt>
                <c:pt idx="3690">
                  <c:v>184.5</c:v>
                </c:pt>
                <c:pt idx="3691">
                  <c:v>184.55</c:v>
                </c:pt>
                <c:pt idx="3692">
                  <c:v>184.6</c:v>
                </c:pt>
                <c:pt idx="3693">
                  <c:v>184.65</c:v>
                </c:pt>
                <c:pt idx="3694">
                  <c:v>184.7</c:v>
                </c:pt>
                <c:pt idx="3695">
                  <c:v>184.75</c:v>
                </c:pt>
                <c:pt idx="3696">
                  <c:v>184.8</c:v>
                </c:pt>
                <c:pt idx="3697">
                  <c:v>184.8500000000001</c:v>
                </c:pt>
                <c:pt idx="3698">
                  <c:v>184.9</c:v>
                </c:pt>
                <c:pt idx="3699">
                  <c:v>184.95</c:v>
                </c:pt>
                <c:pt idx="3700">
                  <c:v>185.0</c:v>
                </c:pt>
                <c:pt idx="3701">
                  <c:v>185.05</c:v>
                </c:pt>
                <c:pt idx="3702">
                  <c:v>185.1</c:v>
                </c:pt>
                <c:pt idx="3703">
                  <c:v>185.15</c:v>
                </c:pt>
                <c:pt idx="3704">
                  <c:v>185.2</c:v>
                </c:pt>
                <c:pt idx="3705">
                  <c:v>185.25</c:v>
                </c:pt>
                <c:pt idx="3706">
                  <c:v>185.3</c:v>
                </c:pt>
                <c:pt idx="3707">
                  <c:v>185.3500000000001</c:v>
                </c:pt>
                <c:pt idx="3708">
                  <c:v>185.4</c:v>
                </c:pt>
                <c:pt idx="3709">
                  <c:v>185.45</c:v>
                </c:pt>
                <c:pt idx="3710">
                  <c:v>185.5</c:v>
                </c:pt>
                <c:pt idx="3711">
                  <c:v>185.55</c:v>
                </c:pt>
                <c:pt idx="3712">
                  <c:v>185.6</c:v>
                </c:pt>
                <c:pt idx="3713">
                  <c:v>185.6499999999999</c:v>
                </c:pt>
                <c:pt idx="3714">
                  <c:v>185.7</c:v>
                </c:pt>
                <c:pt idx="3715">
                  <c:v>185.75</c:v>
                </c:pt>
                <c:pt idx="3716">
                  <c:v>185.8</c:v>
                </c:pt>
                <c:pt idx="3717">
                  <c:v>185.8500000000001</c:v>
                </c:pt>
                <c:pt idx="3718">
                  <c:v>185.9</c:v>
                </c:pt>
                <c:pt idx="3719">
                  <c:v>185.95</c:v>
                </c:pt>
                <c:pt idx="3720">
                  <c:v>186</c:v>
                </c:pt>
                <c:pt idx="3721">
                  <c:v>186.05</c:v>
                </c:pt>
                <c:pt idx="3722">
                  <c:v>186.1</c:v>
                </c:pt>
                <c:pt idx="3723">
                  <c:v>186.15</c:v>
                </c:pt>
                <c:pt idx="3724">
                  <c:v>186.2</c:v>
                </c:pt>
                <c:pt idx="3725">
                  <c:v>186.25</c:v>
                </c:pt>
                <c:pt idx="3726">
                  <c:v>186.3</c:v>
                </c:pt>
                <c:pt idx="3727">
                  <c:v>186.35</c:v>
                </c:pt>
                <c:pt idx="3728">
                  <c:v>186.4</c:v>
                </c:pt>
                <c:pt idx="3729">
                  <c:v>186.45</c:v>
                </c:pt>
                <c:pt idx="3730">
                  <c:v>186.5</c:v>
                </c:pt>
                <c:pt idx="3731">
                  <c:v>186.55</c:v>
                </c:pt>
                <c:pt idx="3732">
                  <c:v>186.6</c:v>
                </c:pt>
                <c:pt idx="3733">
                  <c:v>186.65</c:v>
                </c:pt>
                <c:pt idx="3734">
                  <c:v>186.7</c:v>
                </c:pt>
                <c:pt idx="3735">
                  <c:v>186.7499999999999</c:v>
                </c:pt>
                <c:pt idx="3736">
                  <c:v>186.8</c:v>
                </c:pt>
                <c:pt idx="3737">
                  <c:v>186.8500000000001</c:v>
                </c:pt>
                <c:pt idx="3738">
                  <c:v>186.9</c:v>
                </c:pt>
                <c:pt idx="3739">
                  <c:v>186.9500000000001</c:v>
                </c:pt>
                <c:pt idx="3740">
                  <c:v>186.9999999999999</c:v>
                </c:pt>
                <c:pt idx="3741">
                  <c:v>187.05</c:v>
                </c:pt>
                <c:pt idx="3742">
                  <c:v>187.1</c:v>
                </c:pt>
                <c:pt idx="3743">
                  <c:v>187.15</c:v>
                </c:pt>
                <c:pt idx="3744">
                  <c:v>187.2</c:v>
                </c:pt>
                <c:pt idx="3745">
                  <c:v>187.25</c:v>
                </c:pt>
                <c:pt idx="3746">
                  <c:v>187.3</c:v>
                </c:pt>
                <c:pt idx="3747">
                  <c:v>187.35</c:v>
                </c:pt>
                <c:pt idx="3748">
                  <c:v>187.4</c:v>
                </c:pt>
                <c:pt idx="3749">
                  <c:v>187.45</c:v>
                </c:pt>
                <c:pt idx="3750">
                  <c:v>187.5</c:v>
                </c:pt>
                <c:pt idx="3751">
                  <c:v>187.55</c:v>
                </c:pt>
                <c:pt idx="3752">
                  <c:v>187.5999999999999</c:v>
                </c:pt>
                <c:pt idx="3753">
                  <c:v>187.65</c:v>
                </c:pt>
                <c:pt idx="3754">
                  <c:v>187.7</c:v>
                </c:pt>
                <c:pt idx="3755">
                  <c:v>187.75</c:v>
                </c:pt>
                <c:pt idx="3756">
                  <c:v>187.8</c:v>
                </c:pt>
                <c:pt idx="3757">
                  <c:v>187.85</c:v>
                </c:pt>
                <c:pt idx="3758">
                  <c:v>187.9</c:v>
                </c:pt>
                <c:pt idx="3759">
                  <c:v>187.95</c:v>
                </c:pt>
                <c:pt idx="3760">
                  <c:v>188.0</c:v>
                </c:pt>
                <c:pt idx="3761">
                  <c:v>188.05</c:v>
                </c:pt>
                <c:pt idx="3762">
                  <c:v>188.1</c:v>
                </c:pt>
                <c:pt idx="3763">
                  <c:v>188.15</c:v>
                </c:pt>
                <c:pt idx="3764">
                  <c:v>188.2</c:v>
                </c:pt>
                <c:pt idx="3765">
                  <c:v>188.25</c:v>
                </c:pt>
                <c:pt idx="3766">
                  <c:v>188.3</c:v>
                </c:pt>
                <c:pt idx="3767">
                  <c:v>188.35</c:v>
                </c:pt>
                <c:pt idx="3768">
                  <c:v>188.4</c:v>
                </c:pt>
                <c:pt idx="3769">
                  <c:v>188.45</c:v>
                </c:pt>
                <c:pt idx="3770">
                  <c:v>188.5</c:v>
                </c:pt>
                <c:pt idx="3771">
                  <c:v>188.55</c:v>
                </c:pt>
                <c:pt idx="3772">
                  <c:v>188.6</c:v>
                </c:pt>
                <c:pt idx="3773">
                  <c:v>188.65</c:v>
                </c:pt>
                <c:pt idx="3774">
                  <c:v>188.7</c:v>
                </c:pt>
                <c:pt idx="3775">
                  <c:v>188.75</c:v>
                </c:pt>
                <c:pt idx="3776">
                  <c:v>188.8</c:v>
                </c:pt>
                <c:pt idx="3777">
                  <c:v>188.8500000000001</c:v>
                </c:pt>
                <c:pt idx="3778">
                  <c:v>188.9</c:v>
                </c:pt>
                <c:pt idx="3779">
                  <c:v>188.95</c:v>
                </c:pt>
                <c:pt idx="3780">
                  <c:v>189</c:v>
                </c:pt>
                <c:pt idx="3781">
                  <c:v>189.05</c:v>
                </c:pt>
                <c:pt idx="3782">
                  <c:v>189.1</c:v>
                </c:pt>
                <c:pt idx="3783">
                  <c:v>189.15</c:v>
                </c:pt>
                <c:pt idx="3784">
                  <c:v>189.2</c:v>
                </c:pt>
                <c:pt idx="3785">
                  <c:v>189.25</c:v>
                </c:pt>
                <c:pt idx="3786">
                  <c:v>189.3</c:v>
                </c:pt>
                <c:pt idx="3787">
                  <c:v>189.35</c:v>
                </c:pt>
                <c:pt idx="3788">
                  <c:v>189.4</c:v>
                </c:pt>
                <c:pt idx="3789">
                  <c:v>189.45</c:v>
                </c:pt>
                <c:pt idx="3790">
                  <c:v>189.5</c:v>
                </c:pt>
                <c:pt idx="3791">
                  <c:v>189.55</c:v>
                </c:pt>
                <c:pt idx="3792">
                  <c:v>189.6</c:v>
                </c:pt>
                <c:pt idx="3793">
                  <c:v>189.65</c:v>
                </c:pt>
                <c:pt idx="3794">
                  <c:v>189.7</c:v>
                </c:pt>
                <c:pt idx="3795">
                  <c:v>189.7499999999999</c:v>
                </c:pt>
                <c:pt idx="3796">
                  <c:v>189.8</c:v>
                </c:pt>
                <c:pt idx="3797">
                  <c:v>189.85</c:v>
                </c:pt>
                <c:pt idx="3798">
                  <c:v>189.9</c:v>
                </c:pt>
                <c:pt idx="3799">
                  <c:v>189.95</c:v>
                </c:pt>
                <c:pt idx="3800">
                  <c:v>190.0000000000001</c:v>
                </c:pt>
                <c:pt idx="3801">
                  <c:v>190.05</c:v>
                </c:pt>
                <c:pt idx="3802">
                  <c:v>190.1</c:v>
                </c:pt>
                <c:pt idx="3803">
                  <c:v>190.15</c:v>
                </c:pt>
                <c:pt idx="3804">
                  <c:v>190.2</c:v>
                </c:pt>
                <c:pt idx="3805">
                  <c:v>190.25</c:v>
                </c:pt>
                <c:pt idx="3806">
                  <c:v>190.3</c:v>
                </c:pt>
                <c:pt idx="3807">
                  <c:v>190.3500000000001</c:v>
                </c:pt>
                <c:pt idx="3808">
                  <c:v>190.4</c:v>
                </c:pt>
                <c:pt idx="3809">
                  <c:v>190.45</c:v>
                </c:pt>
                <c:pt idx="3810">
                  <c:v>190.5</c:v>
                </c:pt>
                <c:pt idx="3811">
                  <c:v>190.55</c:v>
                </c:pt>
                <c:pt idx="3812">
                  <c:v>190.6</c:v>
                </c:pt>
                <c:pt idx="3813">
                  <c:v>190.65</c:v>
                </c:pt>
                <c:pt idx="3814">
                  <c:v>190.7</c:v>
                </c:pt>
                <c:pt idx="3815">
                  <c:v>190.75</c:v>
                </c:pt>
                <c:pt idx="3816">
                  <c:v>190.8</c:v>
                </c:pt>
                <c:pt idx="3817">
                  <c:v>190.85</c:v>
                </c:pt>
                <c:pt idx="3818">
                  <c:v>190.9</c:v>
                </c:pt>
                <c:pt idx="3819">
                  <c:v>190.95</c:v>
                </c:pt>
                <c:pt idx="3820">
                  <c:v>191.0000000000001</c:v>
                </c:pt>
                <c:pt idx="3821">
                  <c:v>191.05</c:v>
                </c:pt>
                <c:pt idx="3822">
                  <c:v>191.1</c:v>
                </c:pt>
                <c:pt idx="3823">
                  <c:v>191.15</c:v>
                </c:pt>
                <c:pt idx="3824">
                  <c:v>191.2</c:v>
                </c:pt>
                <c:pt idx="3825">
                  <c:v>191.25</c:v>
                </c:pt>
                <c:pt idx="3826">
                  <c:v>191.3</c:v>
                </c:pt>
                <c:pt idx="3827">
                  <c:v>191.35</c:v>
                </c:pt>
                <c:pt idx="3828">
                  <c:v>191.4</c:v>
                </c:pt>
                <c:pt idx="3829">
                  <c:v>191.45</c:v>
                </c:pt>
                <c:pt idx="3830">
                  <c:v>191.5</c:v>
                </c:pt>
                <c:pt idx="3831">
                  <c:v>191.55</c:v>
                </c:pt>
                <c:pt idx="3832">
                  <c:v>191.6000000000001</c:v>
                </c:pt>
                <c:pt idx="3833">
                  <c:v>191.65</c:v>
                </c:pt>
                <c:pt idx="3834">
                  <c:v>191.7</c:v>
                </c:pt>
                <c:pt idx="3835">
                  <c:v>191.75</c:v>
                </c:pt>
                <c:pt idx="3836">
                  <c:v>191.8</c:v>
                </c:pt>
                <c:pt idx="3837">
                  <c:v>191.8500000000001</c:v>
                </c:pt>
                <c:pt idx="3838">
                  <c:v>191.9</c:v>
                </c:pt>
                <c:pt idx="3839">
                  <c:v>191.95</c:v>
                </c:pt>
                <c:pt idx="3840">
                  <c:v>192.0</c:v>
                </c:pt>
                <c:pt idx="3841">
                  <c:v>192.05</c:v>
                </c:pt>
                <c:pt idx="3842">
                  <c:v>192.0999999999999</c:v>
                </c:pt>
                <c:pt idx="3843">
                  <c:v>192.15</c:v>
                </c:pt>
                <c:pt idx="3844">
                  <c:v>192.2</c:v>
                </c:pt>
                <c:pt idx="3845">
                  <c:v>192.25</c:v>
                </c:pt>
                <c:pt idx="3846">
                  <c:v>192.3</c:v>
                </c:pt>
                <c:pt idx="3847">
                  <c:v>192.35</c:v>
                </c:pt>
                <c:pt idx="3848">
                  <c:v>192.4</c:v>
                </c:pt>
                <c:pt idx="3849">
                  <c:v>192.45</c:v>
                </c:pt>
                <c:pt idx="3850">
                  <c:v>192.5</c:v>
                </c:pt>
                <c:pt idx="3851">
                  <c:v>192.55</c:v>
                </c:pt>
                <c:pt idx="3852">
                  <c:v>192.6</c:v>
                </c:pt>
                <c:pt idx="3853">
                  <c:v>192.65</c:v>
                </c:pt>
                <c:pt idx="3854">
                  <c:v>192.7</c:v>
                </c:pt>
                <c:pt idx="3855">
                  <c:v>192.7499999999999</c:v>
                </c:pt>
                <c:pt idx="3856">
                  <c:v>192.8</c:v>
                </c:pt>
                <c:pt idx="3857">
                  <c:v>192.85</c:v>
                </c:pt>
                <c:pt idx="3858">
                  <c:v>192.9</c:v>
                </c:pt>
                <c:pt idx="3859">
                  <c:v>192.9500000000001</c:v>
                </c:pt>
                <c:pt idx="3860">
                  <c:v>193.0</c:v>
                </c:pt>
                <c:pt idx="3861">
                  <c:v>193.05</c:v>
                </c:pt>
                <c:pt idx="3862">
                  <c:v>193.1</c:v>
                </c:pt>
                <c:pt idx="3863">
                  <c:v>193.15</c:v>
                </c:pt>
                <c:pt idx="3864">
                  <c:v>193.2</c:v>
                </c:pt>
                <c:pt idx="3865">
                  <c:v>193.2499999999999</c:v>
                </c:pt>
                <c:pt idx="3866">
                  <c:v>193.3</c:v>
                </c:pt>
                <c:pt idx="3867">
                  <c:v>193.35</c:v>
                </c:pt>
                <c:pt idx="3868">
                  <c:v>193.4</c:v>
                </c:pt>
                <c:pt idx="3869">
                  <c:v>193.4499999999999</c:v>
                </c:pt>
                <c:pt idx="3870">
                  <c:v>193.5</c:v>
                </c:pt>
                <c:pt idx="3871">
                  <c:v>193.55</c:v>
                </c:pt>
                <c:pt idx="3872">
                  <c:v>193.6</c:v>
                </c:pt>
                <c:pt idx="3873">
                  <c:v>193.65</c:v>
                </c:pt>
                <c:pt idx="3874">
                  <c:v>193.7</c:v>
                </c:pt>
                <c:pt idx="3875">
                  <c:v>193.75</c:v>
                </c:pt>
                <c:pt idx="3876">
                  <c:v>193.8</c:v>
                </c:pt>
                <c:pt idx="3877">
                  <c:v>193.85</c:v>
                </c:pt>
                <c:pt idx="3878">
                  <c:v>193.9</c:v>
                </c:pt>
                <c:pt idx="3879">
                  <c:v>193.95</c:v>
                </c:pt>
                <c:pt idx="3880">
                  <c:v>194.0</c:v>
                </c:pt>
                <c:pt idx="3881">
                  <c:v>194.05</c:v>
                </c:pt>
                <c:pt idx="3882">
                  <c:v>194.1</c:v>
                </c:pt>
                <c:pt idx="3883">
                  <c:v>194.15</c:v>
                </c:pt>
                <c:pt idx="3884">
                  <c:v>194.2</c:v>
                </c:pt>
                <c:pt idx="3885">
                  <c:v>194.25</c:v>
                </c:pt>
                <c:pt idx="3886">
                  <c:v>194.3</c:v>
                </c:pt>
                <c:pt idx="3887">
                  <c:v>194.35</c:v>
                </c:pt>
                <c:pt idx="3888">
                  <c:v>194.4</c:v>
                </c:pt>
                <c:pt idx="3889">
                  <c:v>194.45</c:v>
                </c:pt>
                <c:pt idx="3890">
                  <c:v>194.5</c:v>
                </c:pt>
                <c:pt idx="3891">
                  <c:v>194.55</c:v>
                </c:pt>
                <c:pt idx="3892">
                  <c:v>194.6</c:v>
                </c:pt>
                <c:pt idx="3893">
                  <c:v>194.65</c:v>
                </c:pt>
                <c:pt idx="3894">
                  <c:v>194.7</c:v>
                </c:pt>
                <c:pt idx="3895">
                  <c:v>194.75</c:v>
                </c:pt>
                <c:pt idx="3896">
                  <c:v>194.8</c:v>
                </c:pt>
                <c:pt idx="3897">
                  <c:v>194.85</c:v>
                </c:pt>
                <c:pt idx="3898">
                  <c:v>194.9</c:v>
                </c:pt>
                <c:pt idx="3899">
                  <c:v>194.95</c:v>
                </c:pt>
                <c:pt idx="3900">
                  <c:v>195.0</c:v>
                </c:pt>
                <c:pt idx="3901">
                  <c:v>195.05</c:v>
                </c:pt>
                <c:pt idx="3902">
                  <c:v>195.1</c:v>
                </c:pt>
                <c:pt idx="3903">
                  <c:v>195.1500000000001</c:v>
                </c:pt>
                <c:pt idx="3904">
                  <c:v>195.2</c:v>
                </c:pt>
                <c:pt idx="3905">
                  <c:v>195.25</c:v>
                </c:pt>
                <c:pt idx="3906">
                  <c:v>195.3</c:v>
                </c:pt>
                <c:pt idx="3907">
                  <c:v>195.3500000000001</c:v>
                </c:pt>
                <c:pt idx="3908">
                  <c:v>195.4</c:v>
                </c:pt>
                <c:pt idx="3909">
                  <c:v>195.45</c:v>
                </c:pt>
                <c:pt idx="3910">
                  <c:v>195.5</c:v>
                </c:pt>
                <c:pt idx="3911">
                  <c:v>195.55</c:v>
                </c:pt>
                <c:pt idx="3912">
                  <c:v>195.6</c:v>
                </c:pt>
                <c:pt idx="3913">
                  <c:v>195.65</c:v>
                </c:pt>
                <c:pt idx="3914">
                  <c:v>195.7</c:v>
                </c:pt>
                <c:pt idx="3915">
                  <c:v>195.75</c:v>
                </c:pt>
                <c:pt idx="3916">
                  <c:v>195.8</c:v>
                </c:pt>
                <c:pt idx="3917">
                  <c:v>195.85</c:v>
                </c:pt>
                <c:pt idx="3918">
                  <c:v>195.9</c:v>
                </c:pt>
                <c:pt idx="3919">
                  <c:v>195.95</c:v>
                </c:pt>
                <c:pt idx="3920">
                  <c:v>196.0</c:v>
                </c:pt>
                <c:pt idx="3921">
                  <c:v>196.05</c:v>
                </c:pt>
                <c:pt idx="3922">
                  <c:v>196.1</c:v>
                </c:pt>
                <c:pt idx="3923">
                  <c:v>196.1499999999999</c:v>
                </c:pt>
                <c:pt idx="3924">
                  <c:v>196.2</c:v>
                </c:pt>
                <c:pt idx="3925">
                  <c:v>196.2499999999999</c:v>
                </c:pt>
                <c:pt idx="3926">
                  <c:v>196.3</c:v>
                </c:pt>
                <c:pt idx="3927">
                  <c:v>196.3500000000001</c:v>
                </c:pt>
                <c:pt idx="3928">
                  <c:v>196.4</c:v>
                </c:pt>
                <c:pt idx="3929">
                  <c:v>196.4500000000001</c:v>
                </c:pt>
                <c:pt idx="3930">
                  <c:v>196.4999999999999</c:v>
                </c:pt>
                <c:pt idx="3931">
                  <c:v>196.55</c:v>
                </c:pt>
                <c:pt idx="3932">
                  <c:v>196.6</c:v>
                </c:pt>
                <c:pt idx="3933">
                  <c:v>196.65</c:v>
                </c:pt>
                <c:pt idx="3934">
                  <c:v>196.7</c:v>
                </c:pt>
                <c:pt idx="3935">
                  <c:v>196.7499999999999</c:v>
                </c:pt>
                <c:pt idx="3936">
                  <c:v>196.8</c:v>
                </c:pt>
                <c:pt idx="3937">
                  <c:v>196.85</c:v>
                </c:pt>
                <c:pt idx="3938">
                  <c:v>196.9</c:v>
                </c:pt>
                <c:pt idx="3939">
                  <c:v>196.95</c:v>
                </c:pt>
                <c:pt idx="3940">
                  <c:v>197</c:v>
                </c:pt>
                <c:pt idx="3941">
                  <c:v>197.05</c:v>
                </c:pt>
                <c:pt idx="3942">
                  <c:v>197.1</c:v>
                </c:pt>
                <c:pt idx="3943">
                  <c:v>197.15</c:v>
                </c:pt>
                <c:pt idx="3944">
                  <c:v>197.2</c:v>
                </c:pt>
                <c:pt idx="3945">
                  <c:v>197.2499999999999</c:v>
                </c:pt>
                <c:pt idx="3946">
                  <c:v>197.3</c:v>
                </c:pt>
                <c:pt idx="3947">
                  <c:v>197.35</c:v>
                </c:pt>
                <c:pt idx="3948">
                  <c:v>197.4</c:v>
                </c:pt>
                <c:pt idx="3949">
                  <c:v>197.4500000000001</c:v>
                </c:pt>
                <c:pt idx="3950">
                  <c:v>197.5</c:v>
                </c:pt>
                <c:pt idx="3951">
                  <c:v>197.55</c:v>
                </c:pt>
                <c:pt idx="3952">
                  <c:v>197.6</c:v>
                </c:pt>
                <c:pt idx="3953">
                  <c:v>197.65</c:v>
                </c:pt>
                <c:pt idx="3954">
                  <c:v>197.7</c:v>
                </c:pt>
                <c:pt idx="3955">
                  <c:v>197.75</c:v>
                </c:pt>
                <c:pt idx="3956">
                  <c:v>197.8</c:v>
                </c:pt>
                <c:pt idx="3957">
                  <c:v>197.85</c:v>
                </c:pt>
                <c:pt idx="3958">
                  <c:v>197.9</c:v>
                </c:pt>
                <c:pt idx="3959">
                  <c:v>197.95</c:v>
                </c:pt>
                <c:pt idx="3960">
                  <c:v>198.0</c:v>
                </c:pt>
                <c:pt idx="3961">
                  <c:v>198.05</c:v>
                </c:pt>
                <c:pt idx="3962">
                  <c:v>198.1</c:v>
                </c:pt>
                <c:pt idx="3963">
                  <c:v>198.15</c:v>
                </c:pt>
                <c:pt idx="3964">
                  <c:v>198.2</c:v>
                </c:pt>
                <c:pt idx="3965">
                  <c:v>198.25</c:v>
                </c:pt>
                <c:pt idx="3966">
                  <c:v>198.3</c:v>
                </c:pt>
                <c:pt idx="3967">
                  <c:v>198.35</c:v>
                </c:pt>
                <c:pt idx="3968">
                  <c:v>198.4</c:v>
                </c:pt>
                <c:pt idx="3969">
                  <c:v>198.45</c:v>
                </c:pt>
                <c:pt idx="3970">
                  <c:v>198.5</c:v>
                </c:pt>
                <c:pt idx="3971">
                  <c:v>198.55</c:v>
                </c:pt>
                <c:pt idx="3972">
                  <c:v>198.6</c:v>
                </c:pt>
                <c:pt idx="3973">
                  <c:v>198.65</c:v>
                </c:pt>
                <c:pt idx="3974">
                  <c:v>198.7</c:v>
                </c:pt>
                <c:pt idx="3975">
                  <c:v>198.75</c:v>
                </c:pt>
                <c:pt idx="3976">
                  <c:v>198.8</c:v>
                </c:pt>
                <c:pt idx="3977">
                  <c:v>198.8499999999999</c:v>
                </c:pt>
                <c:pt idx="3978">
                  <c:v>198.9000000000001</c:v>
                </c:pt>
                <c:pt idx="3979">
                  <c:v>198.95</c:v>
                </c:pt>
                <c:pt idx="3980">
                  <c:v>199.0</c:v>
                </c:pt>
                <c:pt idx="3981">
                  <c:v>199.05</c:v>
                </c:pt>
                <c:pt idx="3982">
                  <c:v>199.1</c:v>
                </c:pt>
                <c:pt idx="3983">
                  <c:v>199.15</c:v>
                </c:pt>
                <c:pt idx="3984">
                  <c:v>199.2</c:v>
                </c:pt>
                <c:pt idx="3985">
                  <c:v>199.25</c:v>
                </c:pt>
                <c:pt idx="3986">
                  <c:v>199.3</c:v>
                </c:pt>
                <c:pt idx="3987">
                  <c:v>199.35</c:v>
                </c:pt>
                <c:pt idx="3988">
                  <c:v>199.4</c:v>
                </c:pt>
                <c:pt idx="3989">
                  <c:v>199.45</c:v>
                </c:pt>
                <c:pt idx="3990">
                  <c:v>199.5</c:v>
                </c:pt>
                <c:pt idx="3991">
                  <c:v>199.55</c:v>
                </c:pt>
                <c:pt idx="3992">
                  <c:v>199.6</c:v>
                </c:pt>
                <c:pt idx="3993">
                  <c:v>199.65</c:v>
                </c:pt>
                <c:pt idx="3994">
                  <c:v>199.7</c:v>
                </c:pt>
                <c:pt idx="3995">
                  <c:v>199.75</c:v>
                </c:pt>
                <c:pt idx="3996">
                  <c:v>199.8</c:v>
                </c:pt>
                <c:pt idx="3997">
                  <c:v>199.8500000000001</c:v>
                </c:pt>
                <c:pt idx="3998">
                  <c:v>199.9</c:v>
                </c:pt>
                <c:pt idx="3999">
                  <c:v>199.95</c:v>
                </c:pt>
                <c:pt idx="4000">
                  <c:v>200.0</c:v>
                </c:pt>
                <c:pt idx="4001">
                  <c:v>200.05</c:v>
                </c:pt>
                <c:pt idx="4002">
                  <c:v>200.1</c:v>
                </c:pt>
                <c:pt idx="4003">
                  <c:v>200.15</c:v>
                </c:pt>
                <c:pt idx="4004">
                  <c:v>200.2</c:v>
                </c:pt>
                <c:pt idx="4005">
                  <c:v>200.2499999999999</c:v>
                </c:pt>
                <c:pt idx="4006">
                  <c:v>200.3</c:v>
                </c:pt>
                <c:pt idx="4007">
                  <c:v>200.35</c:v>
                </c:pt>
                <c:pt idx="4008">
                  <c:v>200.4</c:v>
                </c:pt>
                <c:pt idx="4009">
                  <c:v>200.45</c:v>
                </c:pt>
                <c:pt idx="4010">
                  <c:v>200.5</c:v>
                </c:pt>
                <c:pt idx="4011">
                  <c:v>200.55</c:v>
                </c:pt>
                <c:pt idx="4012">
                  <c:v>200.6</c:v>
                </c:pt>
                <c:pt idx="4013">
                  <c:v>200.65</c:v>
                </c:pt>
                <c:pt idx="4014">
                  <c:v>200.7</c:v>
                </c:pt>
                <c:pt idx="4015">
                  <c:v>200.75</c:v>
                </c:pt>
                <c:pt idx="4016">
                  <c:v>200.8</c:v>
                </c:pt>
                <c:pt idx="4017">
                  <c:v>200.8500000000001</c:v>
                </c:pt>
                <c:pt idx="4018">
                  <c:v>200.9</c:v>
                </c:pt>
                <c:pt idx="4019">
                  <c:v>200.95</c:v>
                </c:pt>
                <c:pt idx="4020">
                  <c:v>201.0</c:v>
                </c:pt>
                <c:pt idx="4021">
                  <c:v>201.05</c:v>
                </c:pt>
                <c:pt idx="4022">
                  <c:v>201.1</c:v>
                </c:pt>
                <c:pt idx="4023">
                  <c:v>201.15</c:v>
                </c:pt>
                <c:pt idx="4024">
                  <c:v>201.2</c:v>
                </c:pt>
                <c:pt idx="4025">
                  <c:v>201.2500000000001</c:v>
                </c:pt>
                <c:pt idx="4026">
                  <c:v>201.3</c:v>
                </c:pt>
                <c:pt idx="4027">
                  <c:v>201.35</c:v>
                </c:pt>
                <c:pt idx="4028">
                  <c:v>201.4</c:v>
                </c:pt>
                <c:pt idx="4029">
                  <c:v>201.45</c:v>
                </c:pt>
                <c:pt idx="4030">
                  <c:v>201.5</c:v>
                </c:pt>
                <c:pt idx="4031">
                  <c:v>201.55</c:v>
                </c:pt>
                <c:pt idx="4032">
                  <c:v>201.6000000000001</c:v>
                </c:pt>
                <c:pt idx="4033">
                  <c:v>201.65</c:v>
                </c:pt>
                <c:pt idx="4034">
                  <c:v>201.7</c:v>
                </c:pt>
                <c:pt idx="4035">
                  <c:v>201.75</c:v>
                </c:pt>
                <c:pt idx="4036">
                  <c:v>201.8</c:v>
                </c:pt>
                <c:pt idx="4037">
                  <c:v>201.8500000000001</c:v>
                </c:pt>
                <c:pt idx="4038">
                  <c:v>201.9</c:v>
                </c:pt>
                <c:pt idx="4039">
                  <c:v>201.95</c:v>
                </c:pt>
                <c:pt idx="4040">
                  <c:v>202</c:v>
                </c:pt>
                <c:pt idx="4041">
                  <c:v>202.05</c:v>
                </c:pt>
                <c:pt idx="4042">
                  <c:v>202.1</c:v>
                </c:pt>
                <c:pt idx="4043">
                  <c:v>202.15</c:v>
                </c:pt>
                <c:pt idx="4044">
                  <c:v>202.2</c:v>
                </c:pt>
                <c:pt idx="4045">
                  <c:v>202.25</c:v>
                </c:pt>
                <c:pt idx="4046">
                  <c:v>202.3</c:v>
                </c:pt>
                <c:pt idx="4047">
                  <c:v>202.3499999999999</c:v>
                </c:pt>
                <c:pt idx="4048">
                  <c:v>202.4</c:v>
                </c:pt>
                <c:pt idx="4049">
                  <c:v>202.45</c:v>
                </c:pt>
                <c:pt idx="4050">
                  <c:v>202.5</c:v>
                </c:pt>
                <c:pt idx="4051">
                  <c:v>202.55</c:v>
                </c:pt>
                <c:pt idx="4052">
                  <c:v>202.5999999999999</c:v>
                </c:pt>
                <c:pt idx="4053">
                  <c:v>202.65</c:v>
                </c:pt>
                <c:pt idx="4054">
                  <c:v>202.7</c:v>
                </c:pt>
                <c:pt idx="4055">
                  <c:v>202.7499999999999</c:v>
                </c:pt>
                <c:pt idx="4056">
                  <c:v>202.8</c:v>
                </c:pt>
                <c:pt idx="4057">
                  <c:v>202.85</c:v>
                </c:pt>
                <c:pt idx="4058">
                  <c:v>202.9</c:v>
                </c:pt>
                <c:pt idx="4059">
                  <c:v>202.95</c:v>
                </c:pt>
                <c:pt idx="4060">
                  <c:v>203.0</c:v>
                </c:pt>
                <c:pt idx="4061">
                  <c:v>203.05</c:v>
                </c:pt>
                <c:pt idx="4062">
                  <c:v>203.1</c:v>
                </c:pt>
                <c:pt idx="4063">
                  <c:v>203.15</c:v>
                </c:pt>
                <c:pt idx="4064">
                  <c:v>203.2</c:v>
                </c:pt>
                <c:pt idx="4065">
                  <c:v>203.25</c:v>
                </c:pt>
                <c:pt idx="4066">
                  <c:v>203.3</c:v>
                </c:pt>
                <c:pt idx="4067">
                  <c:v>203.35</c:v>
                </c:pt>
                <c:pt idx="4068">
                  <c:v>203.4</c:v>
                </c:pt>
                <c:pt idx="4069">
                  <c:v>203.45</c:v>
                </c:pt>
                <c:pt idx="4070">
                  <c:v>203.5</c:v>
                </c:pt>
                <c:pt idx="4071">
                  <c:v>203.55</c:v>
                </c:pt>
                <c:pt idx="4072">
                  <c:v>203.6</c:v>
                </c:pt>
                <c:pt idx="4073">
                  <c:v>203.65</c:v>
                </c:pt>
                <c:pt idx="4074">
                  <c:v>203.7</c:v>
                </c:pt>
                <c:pt idx="4075">
                  <c:v>203.7499999999999</c:v>
                </c:pt>
                <c:pt idx="4076">
                  <c:v>203.8</c:v>
                </c:pt>
                <c:pt idx="4077">
                  <c:v>203.85</c:v>
                </c:pt>
                <c:pt idx="4078">
                  <c:v>203.9</c:v>
                </c:pt>
                <c:pt idx="4079">
                  <c:v>203.95</c:v>
                </c:pt>
                <c:pt idx="4080">
                  <c:v>204</c:v>
                </c:pt>
                <c:pt idx="4081">
                  <c:v>204.05</c:v>
                </c:pt>
                <c:pt idx="4082">
                  <c:v>204.1</c:v>
                </c:pt>
                <c:pt idx="4083">
                  <c:v>204.15</c:v>
                </c:pt>
                <c:pt idx="4084">
                  <c:v>204.2</c:v>
                </c:pt>
                <c:pt idx="4085">
                  <c:v>204.25</c:v>
                </c:pt>
                <c:pt idx="4086">
                  <c:v>204.3000000000001</c:v>
                </c:pt>
                <c:pt idx="4087">
                  <c:v>204.35</c:v>
                </c:pt>
                <c:pt idx="4088">
                  <c:v>204.4</c:v>
                </c:pt>
                <c:pt idx="4089">
                  <c:v>204.45</c:v>
                </c:pt>
                <c:pt idx="4090">
                  <c:v>204.5</c:v>
                </c:pt>
                <c:pt idx="4091">
                  <c:v>204.55</c:v>
                </c:pt>
                <c:pt idx="4092">
                  <c:v>204.6</c:v>
                </c:pt>
                <c:pt idx="4093">
                  <c:v>204.65</c:v>
                </c:pt>
                <c:pt idx="4094">
                  <c:v>204.7</c:v>
                </c:pt>
                <c:pt idx="4095">
                  <c:v>204.75</c:v>
                </c:pt>
                <c:pt idx="4096">
                  <c:v>204.8</c:v>
                </c:pt>
                <c:pt idx="4097">
                  <c:v>204.85</c:v>
                </c:pt>
                <c:pt idx="4098">
                  <c:v>204.9</c:v>
                </c:pt>
                <c:pt idx="4099">
                  <c:v>204.95</c:v>
                </c:pt>
                <c:pt idx="4100">
                  <c:v>205.0</c:v>
                </c:pt>
                <c:pt idx="4101">
                  <c:v>205.05</c:v>
                </c:pt>
                <c:pt idx="4102">
                  <c:v>205.1</c:v>
                </c:pt>
                <c:pt idx="4103">
                  <c:v>205.15</c:v>
                </c:pt>
                <c:pt idx="4104">
                  <c:v>205.2</c:v>
                </c:pt>
                <c:pt idx="4105">
                  <c:v>205.25</c:v>
                </c:pt>
                <c:pt idx="4106">
                  <c:v>205.3</c:v>
                </c:pt>
                <c:pt idx="4107">
                  <c:v>205.3500000000001</c:v>
                </c:pt>
                <c:pt idx="4108">
                  <c:v>205.4</c:v>
                </c:pt>
                <c:pt idx="4109">
                  <c:v>205.45</c:v>
                </c:pt>
                <c:pt idx="4110">
                  <c:v>205.5</c:v>
                </c:pt>
                <c:pt idx="4111">
                  <c:v>205.55</c:v>
                </c:pt>
                <c:pt idx="4112">
                  <c:v>205.6</c:v>
                </c:pt>
                <c:pt idx="4113">
                  <c:v>205.65</c:v>
                </c:pt>
                <c:pt idx="4114">
                  <c:v>205.7</c:v>
                </c:pt>
                <c:pt idx="4115">
                  <c:v>205.75</c:v>
                </c:pt>
                <c:pt idx="4116">
                  <c:v>205.8</c:v>
                </c:pt>
                <c:pt idx="4117">
                  <c:v>205.8500000000001</c:v>
                </c:pt>
                <c:pt idx="4118">
                  <c:v>205.9</c:v>
                </c:pt>
                <c:pt idx="4119">
                  <c:v>205.95</c:v>
                </c:pt>
                <c:pt idx="4120">
                  <c:v>206.0</c:v>
                </c:pt>
                <c:pt idx="4121">
                  <c:v>206.05</c:v>
                </c:pt>
                <c:pt idx="4122">
                  <c:v>206.1</c:v>
                </c:pt>
                <c:pt idx="4123">
                  <c:v>206.1499999999999</c:v>
                </c:pt>
                <c:pt idx="4124">
                  <c:v>206.2</c:v>
                </c:pt>
                <c:pt idx="4125">
                  <c:v>206.25</c:v>
                </c:pt>
                <c:pt idx="4126">
                  <c:v>206.3</c:v>
                </c:pt>
                <c:pt idx="4127">
                  <c:v>206.35</c:v>
                </c:pt>
                <c:pt idx="4128">
                  <c:v>206.4</c:v>
                </c:pt>
                <c:pt idx="4129">
                  <c:v>206.45</c:v>
                </c:pt>
                <c:pt idx="4130">
                  <c:v>206.5</c:v>
                </c:pt>
                <c:pt idx="4131">
                  <c:v>206.55</c:v>
                </c:pt>
                <c:pt idx="4132">
                  <c:v>206.6</c:v>
                </c:pt>
                <c:pt idx="4133">
                  <c:v>206.65</c:v>
                </c:pt>
                <c:pt idx="4134">
                  <c:v>206.7</c:v>
                </c:pt>
                <c:pt idx="4135">
                  <c:v>206.75</c:v>
                </c:pt>
                <c:pt idx="4136">
                  <c:v>206.8</c:v>
                </c:pt>
                <c:pt idx="4137">
                  <c:v>206.8500000000001</c:v>
                </c:pt>
                <c:pt idx="4138">
                  <c:v>206.9</c:v>
                </c:pt>
                <c:pt idx="4139">
                  <c:v>206.95</c:v>
                </c:pt>
                <c:pt idx="4140">
                  <c:v>207</c:v>
                </c:pt>
                <c:pt idx="4141">
                  <c:v>207.05</c:v>
                </c:pt>
                <c:pt idx="4142">
                  <c:v>207.1</c:v>
                </c:pt>
                <c:pt idx="4143">
                  <c:v>207.15</c:v>
                </c:pt>
                <c:pt idx="4144">
                  <c:v>207.2</c:v>
                </c:pt>
                <c:pt idx="4145">
                  <c:v>207.2499999999999</c:v>
                </c:pt>
                <c:pt idx="4146">
                  <c:v>207.3</c:v>
                </c:pt>
                <c:pt idx="4147">
                  <c:v>207.3500000000001</c:v>
                </c:pt>
                <c:pt idx="4148">
                  <c:v>207.4</c:v>
                </c:pt>
                <c:pt idx="4149">
                  <c:v>207.45</c:v>
                </c:pt>
                <c:pt idx="4150">
                  <c:v>207.5</c:v>
                </c:pt>
                <c:pt idx="4151">
                  <c:v>207.55</c:v>
                </c:pt>
                <c:pt idx="4152">
                  <c:v>207.6</c:v>
                </c:pt>
                <c:pt idx="4153">
                  <c:v>207.65</c:v>
                </c:pt>
                <c:pt idx="4154">
                  <c:v>207.7</c:v>
                </c:pt>
                <c:pt idx="4155">
                  <c:v>207.7499999999999</c:v>
                </c:pt>
                <c:pt idx="4156">
                  <c:v>207.8</c:v>
                </c:pt>
                <c:pt idx="4157">
                  <c:v>207.85</c:v>
                </c:pt>
                <c:pt idx="4158">
                  <c:v>207.9</c:v>
                </c:pt>
                <c:pt idx="4159">
                  <c:v>207.95</c:v>
                </c:pt>
                <c:pt idx="4160">
                  <c:v>208.0</c:v>
                </c:pt>
                <c:pt idx="4161">
                  <c:v>208.05</c:v>
                </c:pt>
                <c:pt idx="4162">
                  <c:v>208.1</c:v>
                </c:pt>
                <c:pt idx="4163">
                  <c:v>208.15</c:v>
                </c:pt>
                <c:pt idx="4164">
                  <c:v>208.2</c:v>
                </c:pt>
                <c:pt idx="4165">
                  <c:v>208.25</c:v>
                </c:pt>
                <c:pt idx="4166">
                  <c:v>208.3</c:v>
                </c:pt>
                <c:pt idx="4167">
                  <c:v>208.35</c:v>
                </c:pt>
                <c:pt idx="4168">
                  <c:v>208.4</c:v>
                </c:pt>
                <c:pt idx="4169">
                  <c:v>208.45</c:v>
                </c:pt>
                <c:pt idx="4170">
                  <c:v>208.5</c:v>
                </c:pt>
                <c:pt idx="4171">
                  <c:v>208.55</c:v>
                </c:pt>
                <c:pt idx="4172">
                  <c:v>208.6</c:v>
                </c:pt>
                <c:pt idx="4173">
                  <c:v>208.65</c:v>
                </c:pt>
                <c:pt idx="4174">
                  <c:v>208.7</c:v>
                </c:pt>
                <c:pt idx="4175">
                  <c:v>208.75</c:v>
                </c:pt>
                <c:pt idx="4176">
                  <c:v>208.8</c:v>
                </c:pt>
                <c:pt idx="4177">
                  <c:v>208.85</c:v>
                </c:pt>
                <c:pt idx="4178">
                  <c:v>208.9</c:v>
                </c:pt>
                <c:pt idx="4179">
                  <c:v>208.95</c:v>
                </c:pt>
                <c:pt idx="4180">
                  <c:v>209.0</c:v>
                </c:pt>
                <c:pt idx="4181">
                  <c:v>209.05</c:v>
                </c:pt>
                <c:pt idx="4182">
                  <c:v>209.1</c:v>
                </c:pt>
                <c:pt idx="4183">
                  <c:v>209.15</c:v>
                </c:pt>
                <c:pt idx="4184">
                  <c:v>209.2</c:v>
                </c:pt>
                <c:pt idx="4185">
                  <c:v>209.25</c:v>
                </c:pt>
                <c:pt idx="4186">
                  <c:v>209.3</c:v>
                </c:pt>
                <c:pt idx="4187">
                  <c:v>209.3500000000001</c:v>
                </c:pt>
                <c:pt idx="4188">
                  <c:v>209.4</c:v>
                </c:pt>
                <c:pt idx="4189">
                  <c:v>209.45</c:v>
                </c:pt>
                <c:pt idx="4190">
                  <c:v>209.5</c:v>
                </c:pt>
                <c:pt idx="4191">
                  <c:v>209.55</c:v>
                </c:pt>
                <c:pt idx="4192">
                  <c:v>209.6</c:v>
                </c:pt>
                <c:pt idx="4193">
                  <c:v>209.65</c:v>
                </c:pt>
                <c:pt idx="4194">
                  <c:v>209.7</c:v>
                </c:pt>
                <c:pt idx="4195">
                  <c:v>209.75</c:v>
                </c:pt>
                <c:pt idx="4196">
                  <c:v>209.8</c:v>
                </c:pt>
                <c:pt idx="4197">
                  <c:v>209.85</c:v>
                </c:pt>
                <c:pt idx="4198">
                  <c:v>209.9</c:v>
                </c:pt>
                <c:pt idx="4199">
                  <c:v>209.95</c:v>
                </c:pt>
                <c:pt idx="4200">
                  <c:v>210.0</c:v>
                </c:pt>
                <c:pt idx="4201">
                  <c:v>210.05</c:v>
                </c:pt>
                <c:pt idx="4202">
                  <c:v>210.1</c:v>
                </c:pt>
                <c:pt idx="4203">
                  <c:v>210.1500000000001</c:v>
                </c:pt>
                <c:pt idx="4204">
                  <c:v>210.2</c:v>
                </c:pt>
                <c:pt idx="4205">
                  <c:v>210.25</c:v>
                </c:pt>
                <c:pt idx="4206">
                  <c:v>210.3</c:v>
                </c:pt>
                <c:pt idx="4207">
                  <c:v>210.3500000000001</c:v>
                </c:pt>
                <c:pt idx="4208">
                  <c:v>210.4</c:v>
                </c:pt>
                <c:pt idx="4209">
                  <c:v>210.45</c:v>
                </c:pt>
                <c:pt idx="4210">
                  <c:v>210.5</c:v>
                </c:pt>
                <c:pt idx="4211">
                  <c:v>210.55</c:v>
                </c:pt>
                <c:pt idx="4212">
                  <c:v>210.6</c:v>
                </c:pt>
                <c:pt idx="4213">
                  <c:v>210.65</c:v>
                </c:pt>
                <c:pt idx="4214">
                  <c:v>210.7</c:v>
                </c:pt>
                <c:pt idx="4215">
                  <c:v>210.7500000000001</c:v>
                </c:pt>
                <c:pt idx="4216">
                  <c:v>210.8</c:v>
                </c:pt>
                <c:pt idx="4217">
                  <c:v>210.85</c:v>
                </c:pt>
                <c:pt idx="4218">
                  <c:v>210.9</c:v>
                </c:pt>
                <c:pt idx="4219">
                  <c:v>210.95</c:v>
                </c:pt>
                <c:pt idx="4220">
                  <c:v>211.0</c:v>
                </c:pt>
                <c:pt idx="4221">
                  <c:v>211.05</c:v>
                </c:pt>
                <c:pt idx="4222">
                  <c:v>211.1</c:v>
                </c:pt>
                <c:pt idx="4223">
                  <c:v>211.15</c:v>
                </c:pt>
                <c:pt idx="4224">
                  <c:v>211.2</c:v>
                </c:pt>
                <c:pt idx="4225">
                  <c:v>211.25</c:v>
                </c:pt>
                <c:pt idx="4226">
                  <c:v>211.3</c:v>
                </c:pt>
                <c:pt idx="4227">
                  <c:v>211.35</c:v>
                </c:pt>
                <c:pt idx="4228">
                  <c:v>211.4</c:v>
                </c:pt>
                <c:pt idx="4229">
                  <c:v>211.45</c:v>
                </c:pt>
                <c:pt idx="4230">
                  <c:v>211.4999999999999</c:v>
                </c:pt>
                <c:pt idx="4231">
                  <c:v>211.55</c:v>
                </c:pt>
                <c:pt idx="4232">
                  <c:v>211.6</c:v>
                </c:pt>
                <c:pt idx="4233">
                  <c:v>211.65</c:v>
                </c:pt>
                <c:pt idx="4234">
                  <c:v>211.7</c:v>
                </c:pt>
                <c:pt idx="4235">
                  <c:v>211.75</c:v>
                </c:pt>
                <c:pt idx="4236">
                  <c:v>211.8</c:v>
                </c:pt>
                <c:pt idx="4237">
                  <c:v>211.85</c:v>
                </c:pt>
                <c:pt idx="4238">
                  <c:v>211.9</c:v>
                </c:pt>
                <c:pt idx="4239">
                  <c:v>211.95</c:v>
                </c:pt>
                <c:pt idx="4240">
                  <c:v>212.0</c:v>
                </c:pt>
                <c:pt idx="4241">
                  <c:v>212.05</c:v>
                </c:pt>
                <c:pt idx="4242">
                  <c:v>212.1000000000001</c:v>
                </c:pt>
                <c:pt idx="4243">
                  <c:v>212.15</c:v>
                </c:pt>
                <c:pt idx="4244">
                  <c:v>212.2</c:v>
                </c:pt>
                <c:pt idx="4245">
                  <c:v>212.2499999999999</c:v>
                </c:pt>
                <c:pt idx="4246">
                  <c:v>212.3</c:v>
                </c:pt>
                <c:pt idx="4247">
                  <c:v>212.3500000000001</c:v>
                </c:pt>
                <c:pt idx="4248">
                  <c:v>212.4</c:v>
                </c:pt>
                <c:pt idx="4249">
                  <c:v>212.45</c:v>
                </c:pt>
                <c:pt idx="4250">
                  <c:v>212.5</c:v>
                </c:pt>
                <c:pt idx="4251">
                  <c:v>212.55</c:v>
                </c:pt>
                <c:pt idx="4252">
                  <c:v>212.5999999999999</c:v>
                </c:pt>
                <c:pt idx="4253">
                  <c:v>212.65</c:v>
                </c:pt>
                <c:pt idx="4254">
                  <c:v>212.7</c:v>
                </c:pt>
                <c:pt idx="4255">
                  <c:v>212.75</c:v>
                </c:pt>
                <c:pt idx="4256">
                  <c:v>212.8</c:v>
                </c:pt>
                <c:pt idx="4257">
                  <c:v>212.8500000000001</c:v>
                </c:pt>
                <c:pt idx="4258">
                  <c:v>212.9</c:v>
                </c:pt>
                <c:pt idx="4259">
                  <c:v>212.95</c:v>
                </c:pt>
                <c:pt idx="4260">
                  <c:v>213</c:v>
                </c:pt>
                <c:pt idx="4261">
                  <c:v>213.05</c:v>
                </c:pt>
                <c:pt idx="4262">
                  <c:v>213.1</c:v>
                </c:pt>
                <c:pt idx="4263">
                  <c:v>213.15</c:v>
                </c:pt>
                <c:pt idx="4264">
                  <c:v>213.2</c:v>
                </c:pt>
                <c:pt idx="4265">
                  <c:v>213.2499999999999</c:v>
                </c:pt>
                <c:pt idx="4266">
                  <c:v>213.3</c:v>
                </c:pt>
                <c:pt idx="4267">
                  <c:v>213.35</c:v>
                </c:pt>
                <c:pt idx="4268">
                  <c:v>213.4</c:v>
                </c:pt>
                <c:pt idx="4269">
                  <c:v>213.4500000000001</c:v>
                </c:pt>
                <c:pt idx="4270">
                  <c:v>213.5</c:v>
                </c:pt>
                <c:pt idx="4271">
                  <c:v>213.55</c:v>
                </c:pt>
                <c:pt idx="4272">
                  <c:v>213.6</c:v>
                </c:pt>
                <c:pt idx="4273">
                  <c:v>213.65</c:v>
                </c:pt>
                <c:pt idx="4274">
                  <c:v>213.7</c:v>
                </c:pt>
                <c:pt idx="4275">
                  <c:v>213.75</c:v>
                </c:pt>
                <c:pt idx="4276">
                  <c:v>213.8</c:v>
                </c:pt>
                <c:pt idx="4277">
                  <c:v>213.85</c:v>
                </c:pt>
                <c:pt idx="4278">
                  <c:v>213.9</c:v>
                </c:pt>
                <c:pt idx="4279">
                  <c:v>213.95</c:v>
                </c:pt>
                <c:pt idx="4280">
                  <c:v>214</c:v>
                </c:pt>
                <c:pt idx="4281">
                  <c:v>214.05</c:v>
                </c:pt>
                <c:pt idx="4282">
                  <c:v>214.1</c:v>
                </c:pt>
                <c:pt idx="4283">
                  <c:v>214.15</c:v>
                </c:pt>
                <c:pt idx="4284">
                  <c:v>214.2</c:v>
                </c:pt>
                <c:pt idx="4285">
                  <c:v>214.2499999999999</c:v>
                </c:pt>
                <c:pt idx="4286">
                  <c:v>214.3</c:v>
                </c:pt>
                <c:pt idx="4287">
                  <c:v>214.35</c:v>
                </c:pt>
                <c:pt idx="4288">
                  <c:v>214.4</c:v>
                </c:pt>
                <c:pt idx="4289">
                  <c:v>214.45</c:v>
                </c:pt>
                <c:pt idx="4290">
                  <c:v>214.5</c:v>
                </c:pt>
                <c:pt idx="4291">
                  <c:v>214.5500000000001</c:v>
                </c:pt>
                <c:pt idx="4292">
                  <c:v>214.6</c:v>
                </c:pt>
                <c:pt idx="4293">
                  <c:v>214.65</c:v>
                </c:pt>
                <c:pt idx="4294">
                  <c:v>214.7</c:v>
                </c:pt>
                <c:pt idx="4295">
                  <c:v>214.75</c:v>
                </c:pt>
                <c:pt idx="4296">
                  <c:v>214.8</c:v>
                </c:pt>
                <c:pt idx="4297">
                  <c:v>214.85</c:v>
                </c:pt>
                <c:pt idx="4298">
                  <c:v>214.9</c:v>
                </c:pt>
                <c:pt idx="4299">
                  <c:v>214.95</c:v>
                </c:pt>
                <c:pt idx="4300">
                  <c:v>215.0</c:v>
                </c:pt>
                <c:pt idx="4301">
                  <c:v>215.05</c:v>
                </c:pt>
                <c:pt idx="4302">
                  <c:v>215.1</c:v>
                </c:pt>
                <c:pt idx="4303">
                  <c:v>215.15</c:v>
                </c:pt>
                <c:pt idx="4304">
                  <c:v>215.2</c:v>
                </c:pt>
                <c:pt idx="4305">
                  <c:v>215.25</c:v>
                </c:pt>
                <c:pt idx="4306">
                  <c:v>215.3</c:v>
                </c:pt>
                <c:pt idx="4307">
                  <c:v>215.35</c:v>
                </c:pt>
                <c:pt idx="4308">
                  <c:v>215.4</c:v>
                </c:pt>
                <c:pt idx="4309">
                  <c:v>215.45</c:v>
                </c:pt>
                <c:pt idx="4310">
                  <c:v>215.5</c:v>
                </c:pt>
                <c:pt idx="4311">
                  <c:v>215.55</c:v>
                </c:pt>
                <c:pt idx="4312">
                  <c:v>215.6</c:v>
                </c:pt>
                <c:pt idx="4313">
                  <c:v>215.6499999999999</c:v>
                </c:pt>
                <c:pt idx="4314">
                  <c:v>215.7</c:v>
                </c:pt>
                <c:pt idx="4315">
                  <c:v>215.75</c:v>
                </c:pt>
                <c:pt idx="4316">
                  <c:v>215.8</c:v>
                </c:pt>
                <c:pt idx="4317">
                  <c:v>215.8500000000001</c:v>
                </c:pt>
                <c:pt idx="4318">
                  <c:v>215.9</c:v>
                </c:pt>
                <c:pt idx="4319">
                  <c:v>215.95</c:v>
                </c:pt>
                <c:pt idx="4320">
                  <c:v>216.0</c:v>
                </c:pt>
                <c:pt idx="4321">
                  <c:v>216.05</c:v>
                </c:pt>
                <c:pt idx="4322">
                  <c:v>216.1</c:v>
                </c:pt>
                <c:pt idx="4323">
                  <c:v>216.15</c:v>
                </c:pt>
                <c:pt idx="4324">
                  <c:v>216.2</c:v>
                </c:pt>
                <c:pt idx="4325">
                  <c:v>216.25</c:v>
                </c:pt>
                <c:pt idx="4326">
                  <c:v>216.3</c:v>
                </c:pt>
                <c:pt idx="4327">
                  <c:v>216.3500000000001</c:v>
                </c:pt>
                <c:pt idx="4328">
                  <c:v>216.4</c:v>
                </c:pt>
                <c:pt idx="4329">
                  <c:v>216.45</c:v>
                </c:pt>
                <c:pt idx="4330">
                  <c:v>216.5</c:v>
                </c:pt>
                <c:pt idx="4331">
                  <c:v>216.55</c:v>
                </c:pt>
                <c:pt idx="4332">
                  <c:v>216.6000000000001</c:v>
                </c:pt>
                <c:pt idx="4333">
                  <c:v>216.6499999999999</c:v>
                </c:pt>
                <c:pt idx="4334">
                  <c:v>216.7</c:v>
                </c:pt>
                <c:pt idx="4335">
                  <c:v>216.7499999999999</c:v>
                </c:pt>
                <c:pt idx="4336">
                  <c:v>216.8</c:v>
                </c:pt>
                <c:pt idx="4337">
                  <c:v>216.8500000000001</c:v>
                </c:pt>
                <c:pt idx="4338">
                  <c:v>216.9</c:v>
                </c:pt>
                <c:pt idx="4339">
                  <c:v>216.9500000000001</c:v>
                </c:pt>
                <c:pt idx="4340">
                  <c:v>217</c:v>
                </c:pt>
                <c:pt idx="4341">
                  <c:v>217.05</c:v>
                </c:pt>
                <c:pt idx="4342">
                  <c:v>217.1</c:v>
                </c:pt>
                <c:pt idx="4343">
                  <c:v>217.15</c:v>
                </c:pt>
                <c:pt idx="4344">
                  <c:v>217.2</c:v>
                </c:pt>
                <c:pt idx="4345">
                  <c:v>217.25</c:v>
                </c:pt>
                <c:pt idx="4346">
                  <c:v>217.3</c:v>
                </c:pt>
                <c:pt idx="4347">
                  <c:v>217.35</c:v>
                </c:pt>
                <c:pt idx="4348">
                  <c:v>217.4</c:v>
                </c:pt>
                <c:pt idx="4349">
                  <c:v>217.45</c:v>
                </c:pt>
                <c:pt idx="4350">
                  <c:v>217.5</c:v>
                </c:pt>
                <c:pt idx="4351">
                  <c:v>217.55</c:v>
                </c:pt>
                <c:pt idx="4352">
                  <c:v>217.6</c:v>
                </c:pt>
                <c:pt idx="4353">
                  <c:v>217.65</c:v>
                </c:pt>
                <c:pt idx="4354">
                  <c:v>217.7</c:v>
                </c:pt>
                <c:pt idx="4355">
                  <c:v>217.7499999999999</c:v>
                </c:pt>
                <c:pt idx="4356">
                  <c:v>217.8</c:v>
                </c:pt>
                <c:pt idx="4357">
                  <c:v>217.85</c:v>
                </c:pt>
                <c:pt idx="4358">
                  <c:v>217.9</c:v>
                </c:pt>
                <c:pt idx="4359">
                  <c:v>217.9500000000001</c:v>
                </c:pt>
                <c:pt idx="4360">
                  <c:v>217.9999999999999</c:v>
                </c:pt>
                <c:pt idx="4361">
                  <c:v>218.05</c:v>
                </c:pt>
                <c:pt idx="4362">
                  <c:v>218.1</c:v>
                </c:pt>
                <c:pt idx="4363">
                  <c:v>218.15</c:v>
                </c:pt>
                <c:pt idx="4364">
                  <c:v>218.2</c:v>
                </c:pt>
                <c:pt idx="4365">
                  <c:v>218.25</c:v>
                </c:pt>
                <c:pt idx="4366">
                  <c:v>218.3</c:v>
                </c:pt>
                <c:pt idx="4367">
                  <c:v>218.35</c:v>
                </c:pt>
                <c:pt idx="4368">
                  <c:v>218.4</c:v>
                </c:pt>
                <c:pt idx="4369">
                  <c:v>218.45</c:v>
                </c:pt>
                <c:pt idx="4370">
                  <c:v>218.5</c:v>
                </c:pt>
                <c:pt idx="4371">
                  <c:v>218.55</c:v>
                </c:pt>
                <c:pt idx="4372">
                  <c:v>218.6</c:v>
                </c:pt>
                <c:pt idx="4373">
                  <c:v>218.65</c:v>
                </c:pt>
                <c:pt idx="4374">
                  <c:v>218.7</c:v>
                </c:pt>
                <c:pt idx="4375">
                  <c:v>218.75</c:v>
                </c:pt>
                <c:pt idx="4376">
                  <c:v>218.8</c:v>
                </c:pt>
                <c:pt idx="4377">
                  <c:v>218.85</c:v>
                </c:pt>
                <c:pt idx="4378">
                  <c:v>218.9</c:v>
                </c:pt>
                <c:pt idx="4379">
                  <c:v>218.95</c:v>
                </c:pt>
                <c:pt idx="4380">
                  <c:v>219.0</c:v>
                </c:pt>
                <c:pt idx="4381">
                  <c:v>219.05</c:v>
                </c:pt>
                <c:pt idx="4382">
                  <c:v>219.1</c:v>
                </c:pt>
                <c:pt idx="4383">
                  <c:v>219.15</c:v>
                </c:pt>
                <c:pt idx="4384">
                  <c:v>219.2</c:v>
                </c:pt>
                <c:pt idx="4385">
                  <c:v>219.25</c:v>
                </c:pt>
                <c:pt idx="4386">
                  <c:v>219.3</c:v>
                </c:pt>
                <c:pt idx="4387">
                  <c:v>219.35</c:v>
                </c:pt>
                <c:pt idx="4388">
                  <c:v>219.4</c:v>
                </c:pt>
                <c:pt idx="4389">
                  <c:v>219.45</c:v>
                </c:pt>
                <c:pt idx="4390">
                  <c:v>219.5</c:v>
                </c:pt>
                <c:pt idx="4391">
                  <c:v>219.55</c:v>
                </c:pt>
                <c:pt idx="4392">
                  <c:v>219.6</c:v>
                </c:pt>
                <c:pt idx="4393">
                  <c:v>219.65</c:v>
                </c:pt>
                <c:pt idx="4394">
                  <c:v>219.7</c:v>
                </c:pt>
                <c:pt idx="4395">
                  <c:v>219.75</c:v>
                </c:pt>
                <c:pt idx="4396">
                  <c:v>219.8</c:v>
                </c:pt>
                <c:pt idx="4397">
                  <c:v>219.8500000000001</c:v>
                </c:pt>
                <c:pt idx="4398">
                  <c:v>219.9</c:v>
                </c:pt>
                <c:pt idx="4399">
                  <c:v>219.95</c:v>
                </c:pt>
                <c:pt idx="4400">
                  <c:v>220.0</c:v>
                </c:pt>
                <c:pt idx="4401">
                  <c:v>220.05</c:v>
                </c:pt>
                <c:pt idx="4402">
                  <c:v>220.1</c:v>
                </c:pt>
                <c:pt idx="4403">
                  <c:v>220.15</c:v>
                </c:pt>
                <c:pt idx="4404">
                  <c:v>220.2</c:v>
                </c:pt>
                <c:pt idx="4405">
                  <c:v>220.25</c:v>
                </c:pt>
                <c:pt idx="4406">
                  <c:v>220.3</c:v>
                </c:pt>
                <c:pt idx="4407">
                  <c:v>220.3500000000001</c:v>
                </c:pt>
                <c:pt idx="4408">
                  <c:v>220.4</c:v>
                </c:pt>
                <c:pt idx="4409">
                  <c:v>220.45</c:v>
                </c:pt>
                <c:pt idx="4410">
                  <c:v>220.5</c:v>
                </c:pt>
                <c:pt idx="4411">
                  <c:v>220.55</c:v>
                </c:pt>
                <c:pt idx="4412">
                  <c:v>220.6</c:v>
                </c:pt>
                <c:pt idx="4413">
                  <c:v>220.65</c:v>
                </c:pt>
                <c:pt idx="4414">
                  <c:v>220.7</c:v>
                </c:pt>
                <c:pt idx="4415">
                  <c:v>220.7499999999999</c:v>
                </c:pt>
                <c:pt idx="4416">
                  <c:v>220.8</c:v>
                </c:pt>
                <c:pt idx="4417">
                  <c:v>220.85</c:v>
                </c:pt>
                <c:pt idx="4418">
                  <c:v>220.9</c:v>
                </c:pt>
                <c:pt idx="4419">
                  <c:v>220.95</c:v>
                </c:pt>
                <c:pt idx="4420">
                  <c:v>221.0000000000001</c:v>
                </c:pt>
                <c:pt idx="4421">
                  <c:v>221.05</c:v>
                </c:pt>
                <c:pt idx="4422">
                  <c:v>221.1</c:v>
                </c:pt>
                <c:pt idx="4423">
                  <c:v>221.15</c:v>
                </c:pt>
                <c:pt idx="4424">
                  <c:v>221.2</c:v>
                </c:pt>
                <c:pt idx="4425">
                  <c:v>221.25</c:v>
                </c:pt>
                <c:pt idx="4426">
                  <c:v>221.3</c:v>
                </c:pt>
                <c:pt idx="4427">
                  <c:v>221.3500000000001</c:v>
                </c:pt>
                <c:pt idx="4428">
                  <c:v>221.4</c:v>
                </c:pt>
                <c:pt idx="4429">
                  <c:v>221.45</c:v>
                </c:pt>
                <c:pt idx="4430">
                  <c:v>221.5</c:v>
                </c:pt>
                <c:pt idx="4431">
                  <c:v>221.55</c:v>
                </c:pt>
                <c:pt idx="4432">
                  <c:v>221.6</c:v>
                </c:pt>
                <c:pt idx="4433">
                  <c:v>221.65</c:v>
                </c:pt>
                <c:pt idx="4434">
                  <c:v>221.7</c:v>
                </c:pt>
                <c:pt idx="4435">
                  <c:v>221.7499999999999</c:v>
                </c:pt>
                <c:pt idx="4436">
                  <c:v>221.8</c:v>
                </c:pt>
                <c:pt idx="4437">
                  <c:v>221.85</c:v>
                </c:pt>
                <c:pt idx="4438">
                  <c:v>221.9</c:v>
                </c:pt>
                <c:pt idx="4439">
                  <c:v>221.95</c:v>
                </c:pt>
                <c:pt idx="4440">
                  <c:v>222.0</c:v>
                </c:pt>
                <c:pt idx="4441">
                  <c:v>222.05</c:v>
                </c:pt>
                <c:pt idx="4442">
                  <c:v>222.1</c:v>
                </c:pt>
                <c:pt idx="4443">
                  <c:v>222.15</c:v>
                </c:pt>
                <c:pt idx="4444">
                  <c:v>222.2</c:v>
                </c:pt>
                <c:pt idx="4445">
                  <c:v>222.25</c:v>
                </c:pt>
                <c:pt idx="4446">
                  <c:v>222.3</c:v>
                </c:pt>
                <c:pt idx="4447">
                  <c:v>222.3500000000001</c:v>
                </c:pt>
                <c:pt idx="4448">
                  <c:v>222.4</c:v>
                </c:pt>
                <c:pt idx="4449">
                  <c:v>222.45</c:v>
                </c:pt>
                <c:pt idx="4450">
                  <c:v>222.5</c:v>
                </c:pt>
                <c:pt idx="4451">
                  <c:v>222.55</c:v>
                </c:pt>
                <c:pt idx="4452">
                  <c:v>222.6000000000001</c:v>
                </c:pt>
                <c:pt idx="4453">
                  <c:v>222.65</c:v>
                </c:pt>
                <c:pt idx="4454">
                  <c:v>222.7</c:v>
                </c:pt>
                <c:pt idx="4455">
                  <c:v>222.7499999999999</c:v>
                </c:pt>
                <c:pt idx="4456">
                  <c:v>222.8</c:v>
                </c:pt>
                <c:pt idx="4457">
                  <c:v>222.85</c:v>
                </c:pt>
                <c:pt idx="4458">
                  <c:v>222.9</c:v>
                </c:pt>
                <c:pt idx="4459">
                  <c:v>222.95</c:v>
                </c:pt>
                <c:pt idx="4460">
                  <c:v>223.0</c:v>
                </c:pt>
                <c:pt idx="4461">
                  <c:v>223.05</c:v>
                </c:pt>
                <c:pt idx="4462">
                  <c:v>223.0999999999999</c:v>
                </c:pt>
                <c:pt idx="4463">
                  <c:v>223.15</c:v>
                </c:pt>
                <c:pt idx="4464">
                  <c:v>223.2</c:v>
                </c:pt>
                <c:pt idx="4465">
                  <c:v>223.25</c:v>
                </c:pt>
                <c:pt idx="4466">
                  <c:v>223.3</c:v>
                </c:pt>
                <c:pt idx="4467">
                  <c:v>223.35</c:v>
                </c:pt>
                <c:pt idx="4468">
                  <c:v>223.4</c:v>
                </c:pt>
                <c:pt idx="4469">
                  <c:v>223.45</c:v>
                </c:pt>
                <c:pt idx="4470">
                  <c:v>223.5</c:v>
                </c:pt>
                <c:pt idx="4471">
                  <c:v>223.55</c:v>
                </c:pt>
                <c:pt idx="4472">
                  <c:v>223.6</c:v>
                </c:pt>
                <c:pt idx="4473">
                  <c:v>223.65</c:v>
                </c:pt>
                <c:pt idx="4474">
                  <c:v>223.7</c:v>
                </c:pt>
                <c:pt idx="4475">
                  <c:v>223.75</c:v>
                </c:pt>
                <c:pt idx="4476">
                  <c:v>223.8</c:v>
                </c:pt>
                <c:pt idx="4477">
                  <c:v>223.85</c:v>
                </c:pt>
                <c:pt idx="4478">
                  <c:v>223.9</c:v>
                </c:pt>
                <c:pt idx="4479">
                  <c:v>223.95</c:v>
                </c:pt>
                <c:pt idx="4480">
                  <c:v>224.0</c:v>
                </c:pt>
                <c:pt idx="4481">
                  <c:v>224.05</c:v>
                </c:pt>
                <c:pt idx="4482">
                  <c:v>224.1</c:v>
                </c:pt>
                <c:pt idx="4483">
                  <c:v>224.15</c:v>
                </c:pt>
                <c:pt idx="4484">
                  <c:v>224.2</c:v>
                </c:pt>
                <c:pt idx="4485">
                  <c:v>224.2499999999999</c:v>
                </c:pt>
                <c:pt idx="4486">
                  <c:v>224.3</c:v>
                </c:pt>
                <c:pt idx="4487">
                  <c:v>224.35</c:v>
                </c:pt>
                <c:pt idx="4488">
                  <c:v>224.4</c:v>
                </c:pt>
                <c:pt idx="4489">
                  <c:v>224.45</c:v>
                </c:pt>
                <c:pt idx="4490">
                  <c:v>224.5</c:v>
                </c:pt>
                <c:pt idx="4491">
                  <c:v>224.55</c:v>
                </c:pt>
                <c:pt idx="4492">
                  <c:v>224.6</c:v>
                </c:pt>
                <c:pt idx="4493">
                  <c:v>224.65</c:v>
                </c:pt>
                <c:pt idx="4494">
                  <c:v>224.7</c:v>
                </c:pt>
                <c:pt idx="4495">
                  <c:v>224.75</c:v>
                </c:pt>
                <c:pt idx="4496">
                  <c:v>224.8</c:v>
                </c:pt>
                <c:pt idx="4497">
                  <c:v>224.85</c:v>
                </c:pt>
                <c:pt idx="4498">
                  <c:v>224.9</c:v>
                </c:pt>
                <c:pt idx="4499">
                  <c:v>224.95</c:v>
                </c:pt>
                <c:pt idx="4500">
                  <c:v>225.0</c:v>
                </c:pt>
                <c:pt idx="4501">
                  <c:v>225.05</c:v>
                </c:pt>
                <c:pt idx="4502">
                  <c:v>225.1</c:v>
                </c:pt>
                <c:pt idx="4503">
                  <c:v>225.15</c:v>
                </c:pt>
                <c:pt idx="4504">
                  <c:v>225.2</c:v>
                </c:pt>
                <c:pt idx="4505">
                  <c:v>225.25</c:v>
                </c:pt>
                <c:pt idx="4506">
                  <c:v>225.3</c:v>
                </c:pt>
                <c:pt idx="4507">
                  <c:v>225.35</c:v>
                </c:pt>
                <c:pt idx="4508">
                  <c:v>225.4</c:v>
                </c:pt>
                <c:pt idx="4509">
                  <c:v>225.45</c:v>
                </c:pt>
                <c:pt idx="4510">
                  <c:v>225.5</c:v>
                </c:pt>
                <c:pt idx="4511">
                  <c:v>225.55</c:v>
                </c:pt>
                <c:pt idx="4512">
                  <c:v>225.6</c:v>
                </c:pt>
                <c:pt idx="4513">
                  <c:v>225.65</c:v>
                </c:pt>
                <c:pt idx="4514">
                  <c:v>225.7</c:v>
                </c:pt>
                <c:pt idx="4515">
                  <c:v>225.75</c:v>
                </c:pt>
                <c:pt idx="4516">
                  <c:v>225.8</c:v>
                </c:pt>
                <c:pt idx="4517">
                  <c:v>225.85</c:v>
                </c:pt>
                <c:pt idx="4518">
                  <c:v>225.9</c:v>
                </c:pt>
                <c:pt idx="4519">
                  <c:v>225.95</c:v>
                </c:pt>
                <c:pt idx="4520">
                  <c:v>226.0</c:v>
                </c:pt>
                <c:pt idx="4521">
                  <c:v>226.05</c:v>
                </c:pt>
                <c:pt idx="4522">
                  <c:v>226.1000000000001</c:v>
                </c:pt>
                <c:pt idx="4523">
                  <c:v>226.1499999999999</c:v>
                </c:pt>
                <c:pt idx="4524">
                  <c:v>226.2</c:v>
                </c:pt>
                <c:pt idx="4525">
                  <c:v>226.25</c:v>
                </c:pt>
                <c:pt idx="4526">
                  <c:v>226.3</c:v>
                </c:pt>
                <c:pt idx="4527">
                  <c:v>226.3500000000001</c:v>
                </c:pt>
                <c:pt idx="4528">
                  <c:v>226.4</c:v>
                </c:pt>
                <c:pt idx="4529">
                  <c:v>226.45</c:v>
                </c:pt>
                <c:pt idx="4530">
                  <c:v>226.5</c:v>
                </c:pt>
                <c:pt idx="4531">
                  <c:v>226.55</c:v>
                </c:pt>
                <c:pt idx="4532">
                  <c:v>226.6</c:v>
                </c:pt>
                <c:pt idx="4533">
                  <c:v>226.65</c:v>
                </c:pt>
                <c:pt idx="4534">
                  <c:v>226.7</c:v>
                </c:pt>
                <c:pt idx="4535">
                  <c:v>226.75</c:v>
                </c:pt>
                <c:pt idx="4536">
                  <c:v>226.8</c:v>
                </c:pt>
                <c:pt idx="4537">
                  <c:v>226.85</c:v>
                </c:pt>
                <c:pt idx="4538">
                  <c:v>226.9</c:v>
                </c:pt>
                <c:pt idx="4539">
                  <c:v>226.95</c:v>
                </c:pt>
                <c:pt idx="4540">
                  <c:v>227</c:v>
                </c:pt>
                <c:pt idx="4541">
                  <c:v>227.05</c:v>
                </c:pt>
                <c:pt idx="4542">
                  <c:v>227.1</c:v>
                </c:pt>
                <c:pt idx="4543">
                  <c:v>227.15</c:v>
                </c:pt>
                <c:pt idx="4544">
                  <c:v>227.2</c:v>
                </c:pt>
                <c:pt idx="4545">
                  <c:v>227.2499999999999</c:v>
                </c:pt>
                <c:pt idx="4546">
                  <c:v>227.3</c:v>
                </c:pt>
                <c:pt idx="4547">
                  <c:v>227.3500000000001</c:v>
                </c:pt>
                <c:pt idx="4548">
                  <c:v>227.4</c:v>
                </c:pt>
                <c:pt idx="4549">
                  <c:v>227.4500000000001</c:v>
                </c:pt>
                <c:pt idx="4550">
                  <c:v>227.5</c:v>
                </c:pt>
                <c:pt idx="4551">
                  <c:v>227.55</c:v>
                </c:pt>
                <c:pt idx="4552">
                  <c:v>227.6</c:v>
                </c:pt>
                <c:pt idx="4553">
                  <c:v>227.65</c:v>
                </c:pt>
                <c:pt idx="4554">
                  <c:v>227.7</c:v>
                </c:pt>
                <c:pt idx="4555">
                  <c:v>227.7499999999999</c:v>
                </c:pt>
                <c:pt idx="4556">
                  <c:v>227.8</c:v>
                </c:pt>
                <c:pt idx="4557">
                  <c:v>227.8500000000001</c:v>
                </c:pt>
                <c:pt idx="4558">
                  <c:v>227.9</c:v>
                </c:pt>
                <c:pt idx="4559">
                  <c:v>227.95</c:v>
                </c:pt>
                <c:pt idx="4560">
                  <c:v>228</c:v>
                </c:pt>
                <c:pt idx="4561">
                  <c:v>228.05</c:v>
                </c:pt>
                <c:pt idx="4562">
                  <c:v>228.1</c:v>
                </c:pt>
                <c:pt idx="4563">
                  <c:v>228.15</c:v>
                </c:pt>
                <c:pt idx="4564">
                  <c:v>228.2</c:v>
                </c:pt>
                <c:pt idx="4565">
                  <c:v>228.2499999999999</c:v>
                </c:pt>
                <c:pt idx="4566">
                  <c:v>228.3</c:v>
                </c:pt>
                <c:pt idx="4567">
                  <c:v>228.35</c:v>
                </c:pt>
                <c:pt idx="4568">
                  <c:v>228.4</c:v>
                </c:pt>
                <c:pt idx="4569">
                  <c:v>228.4500000000001</c:v>
                </c:pt>
                <c:pt idx="4570">
                  <c:v>228.5</c:v>
                </c:pt>
                <c:pt idx="4571">
                  <c:v>228.55</c:v>
                </c:pt>
                <c:pt idx="4572">
                  <c:v>228.6</c:v>
                </c:pt>
                <c:pt idx="4573">
                  <c:v>228.65</c:v>
                </c:pt>
                <c:pt idx="4574">
                  <c:v>228.7</c:v>
                </c:pt>
                <c:pt idx="4575">
                  <c:v>228.75</c:v>
                </c:pt>
                <c:pt idx="4576">
                  <c:v>228.8</c:v>
                </c:pt>
                <c:pt idx="4577">
                  <c:v>228.85</c:v>
                </c:pt>
                <c:pt idx="4578">
                  <c:v>228.9</c:v>
                </c:pt>
                <c:pt idx="4579">
                  <c:v>228.95</c:v>
                </c:pt>
                <c:pt idx="4580">
                  <c:v>229.0</c:v>
                </c:pt>
                <c:pt idx="4581">
                  <c:v>229.05</c:v>
                </c:pt>
                <c:pt idx="4582">
                  <c:v>229.1</c:v>
                </c:pt>
                <c:pt idx="4583">
                  <c:v>229.15</c:v>
                </c:pt>
                <c:pt idx="4584">
                  <c:v>229.2</c:v>
                </c:pt>
                <c:pt idx="4585">
                  <c:v>229.25</c:v>
                </c:pt>
                <c:pt idx="4586">
                  <c:v>229.3</c:v>
                </c:pt>
                <c:pt idx="4587">
                  <c:v>229.35</c:v>
                </c:pt>
                <c:pt idx="4588">
                  <c:v>229.4</c:v>
                </c:pt>
                <c:pt idx="4589">
                  <c:v>229.45</c:v>
                </c:pt>
                <c:pt idx="4590">
                  <c:v>229.5</c:v>
                </c:pt>
                <c:pt idx="4591">
                  <c:v>229.55</c:v>
                </c:pt>
                <c:pt idx="4592">
                  <c:v>229.6</c:v>
                </c:pt>
                <c:pt idx="4593">
                  <c:v>229.65</c:v>
                </c:pt>
                <c:pt idx="4594">
                  <c:v>229.7</c:v>
                </c:pt>
                <c:pt idx="4595">
                  <c:v>229.75</c:v>
                </c:pt>
                <c:pt idx="4596">
                  <c:v>229.8</c:v>
                </c:pt>
                <c:pt idx="4597">
                  <c:v>229.8500000000001</c:v>
                </c:pt>
                <c:pt idx="4598">
                  <c:v>229.9000000000001</c:v>
                </c:pt>
                <c:pt idx="4599">
                  <c:v>229.95</c:v>
                </c:pt>
                <c:pt idx="4600">
                  <c:v>230.0</c:v>
                </c:pt>
                <c:pt idx="4601">
                  <c:v>230.05</c:v>
                </c:pt>
                <c:pt idx="4602">
                  <c:v>230.1</c:v>
                </c:pt>
                <c:pt idx="4603">
                  <c:v>230.15</c:v>
                </c:pt>
                <c:pt idx="4604">
                  <c:v>230.2</c:v>
                </c:pt>
                <c:pt idx="4605">
                  <c:v>230.2499999999999</c:v>
                </c:pt>
                <c:pt idx="4606">
                  <c:v>230.3</c:v>
                </c:pt>
                <c:pt idx="4607">
                  <c:v>230.35</c:v>
                </c:pt>
                <c:pt idx="4608">
                  <c:v>230.4</c:v>
                </c:pt>
                <c:pt idx="4609">
                  <c:v>230.45</c:v>
                </c:pt>
                <c:pt idx="4610">
                  <c:v>230.5</c:v>
                </c:pt>
                <c:pt idx="4611">
                  <c:v>230.55</c:v>
                </c:pt>
                <c:pt idx="4612">
                  <c:v>230.6</c:v>
                </c:pt>
                <c:pt idx="4613">
                  <c:v>230.65</c:v>
                </c:pt>
                <c:pt idx="4614">
                  <c:v>230.7</c:v>
                </c:pt>
                <c:pt idx="4615">
                  <c:v>230.75</c:v>
                </c:pt>
                <c:pt idx="4616">
                  <c:v>230.8</c:v>
                </c:pt>
                <c:pt idx="4617">
                  <c:v>230.8500000000001</c:v>
                </c:pt>
                <c:pt idx="4618">
                  <c:v>230.9</c:v>
                </c:pt>
                <c:pt idx="4619">
                  <c:v>230.95</c:v>
                </c:pt>
                <c:pt idx="4620">
                  <c:v>231.0</c:v>
                </c:pt>
                <c:pt idx="4621">
                  <c:v>231.05</c:v>
                </c:pt>
                <c:pt idx="4622">
                  <c:v>231.1</c:v>
                </c:pt>
                <c:pt idx="4623">
                  <c:v>231.15</c:v>
                </c:pt>
                <c:pt idx="4624">
                  <c:v>231.2</c:v>
                </c:pt>
                <c:pt idx="4625">
                  <c:v>231.2500000000001</c:v>
                </c:pt>
                <c:pt idx="4626">
                  <c:v>231.3</c:v>
                </c:pt>
                <c:pt idx="4627">
                  <c:v>231.35</c:v>
                </c:pt>
                <c:pt idx="4628">
                  <c:v>231.4</c:v>
                </c:pt>
                <c:pt idx="4629">
                  <c:v>231.45</c:v>
                </c:pt>
                <c:pt idx="4630">
                  <c:v>231.5</c:v>
                </c:pt>
                <c:pt idx="4631">
                  <c:v>231.55</c:v>
                </c:pt>
                <c:pt idx="4632">
                  <c:v>231.6</c:v>
                </c:pt>
                <c:pt idx="4633">
                  <c:v>231.65</c:v>
                </c:pt>
                <c:pt idx="4634">
                  <c:v>231.7</c:v>
                </c:pt>
                <c:pt idx="4635">
                  <c:v>231.75</c:v>
                </c:pt>
                <c:pt idx="4636">
                  <c:v>231.8</c:v>
                </c:pt>
                <c:pt idx="4637">
                  <c:v>231.8500000000001</c:v>
                </c:pt>
                <c:pt idx="4638">
                  <c:v>231.9</c:v>
                </c:pt>
                <c:pt idx="4639">
                  <c:v>231.95</c:v>
                </c:pt>
                <c:pt idx="4640">
                  <c:v>231.9999999999999</c:v>
                </c:pt>
                <c:pt idx="4641">
                  <c:v>232.05</c:v>
                </c:pt>
                <c:pt idx="4642">
                  <c:v>232.1</c:v>
                </c:pt>
                <c:pt idx="4643">
                  <c:v>232.15</c:v>
                </c:pt>
                <c:pt idx="4644">
                  <c:v>232.2</c:v>
                </c:pt>
                <c:pt idx="4645">
                  <c:v>232.25</c:v>
                </c:pt>
                <c:pt idx="4646">
                  <c:v>232.3</c:v>
                </c:pt>
                <c:pt idx="4647">
                  <c:v>232.35</c:v>
                </c:pt>
                <c:pt idx="4648">
                  <c:v>232.4</c:v>
                </c:pt>
                <c:pt idx="4649">
                  <c:v>232.45</c:v>
                </c:pt>
                <c:pt idx="4650">
                  <c:v>232.5</c:v>
                </c:pt>
                <c:pt idx="4651">
                  <c:v>232.55</c:v>
                </c:pt>
                <c:pt idx="4652">
                  <c:v>232.6000000000001</c:v>
                </c:pt>
                <c:pt idx="4653">
                  <c:v>232.65</c:v>
                </c:pt>
                <c:pt idx="4654">
                  <c:v>232.7</c:v>
                </c:pt>
                <c:pt idx="4655">
                  <c:v>232.75</c:v>
                </c:pt>
                <c:pt idx="4656">
                  <c:v>232.8</c:v>
                </c:pt>
                <c:pt idx="4657">
                  <c:v>232.8500000000001</c:v>
                </c:pt>
                <c:pt idx="4658">
                  <c:v>232.9</c:v>
                </c:pt>
                <c:pt idx="4659">
                  <c:v>232.95</c:v>
                </c:pt>
                <c:pt idx="4660">
                  <c:v>233</c:v>
                </c:pt>
                <c:pt idx="4661">
                  <c:v>233.05</c:v>
                </c:pt>
                <c:pt idx="4662">
                  <c:v>233.1</c:v>
                </c:pt>
                <c:pt idx="4663">
                  <c:v>233.15</c:v>
                </c:pt>
                <c:pt idx="4664">
                  <c:v>233.2</c:v>
                </c:pt>
                <c:pt idx="4665">
                  <c:v>233.25</c:v>
                </c:pt>
                <c:pt idx="4666">
                  <c:v>233.3</c:v>
                </c:pt>
                <c:pt idx="4667">
                  <c:v>233.3499999999999</c:v>
                </c:pt>
                <c:pt idx="4668">
                  <c:v>233.4</c:v>
                </c:pt>
                <c:pt idx="4669">
                  <c:v>233.45</c:v>
                </c:pt>
                <c:pt idx="4670">
                  <c:v>233.5</c:v>
                </c:pt>
                <c:pt idx="4671">
                  <c:v>233.55</c:v>
                </c:pt>
                <c:pt idx="4672">
                  <c:v>233.6</c:v>
                </c:pt>
                <c:pt idx="4673">
                  <c:v>233.65</c:v>
                </c:pt>
                <c:pt idx="4674">
                  <c:v>233.7</c:v>
                </c:pt>
                <c:pt idx="4675">
                  <c:v>233.7499999999999</c:v>
                </c:pt>
                <c:pt idx="4676">
                  <c:v>233.8</c:v>
                </c:pt>
                <c:pt idx="4677">
                  <c:v>233.85</c:v>
                </c:pt>
                <c:pt idx="4678">
                  <c:v>233.9</c:v>
                </c:pt>
                <c:pt idx="4679">
                  <c:v>233.9500000000001</c:v>
                </c:pt>
                <c:pt idx="4680">
                  <c:v>234</c:v>
                </c:pt>
                <c:pt idx="4681">
                  <c:v>234.05</c:v>
                </c:pt>
                <c:pt idx="4682">
                  <c:v>234.1</c:v>
                </c:pt>
                <c:pt idx="4683">
                  <c:v>234.15</c:v>
                </c:pt>
                <c:pt idx="4684">
                  <c:v>234.2</c:v>
                </c:pt>
                <c:pt idx="4685">
                  <c:v>234.25</c:v>
                </c:pt>
                <c:pt idx="4686">
                  <c:v>234.3</c:v>
                </c:pt>
                <c:pt idx="4687">
                  <c:v>234.35</c:v>
                </c:pt>
                <c:pt idx="4688">
                  <c:v>234.4</c:v>
                </c:pt>
                <c:pt idx="4689">
                  <c:v>234.45</c:v>
                </c:pt>
                <c:pt idx="4690">
                  <c:v>234.5</c:v>
                </c:pt>
                <c:pt idx="4691">
                  <c:v>234.55</c:v>
                </c:pt>
                <c:pt idx="4692">
                  <c:v>234.6</c:v>
                </c:pt>
                <c:pt idx="4693">
                  <c:v>234.65</c:v>
                </c:pt>
                <c:pt idx="4694">
                  <c:v>234.7</c:v>
                </c:pt>
                <c:pt idx="4695">
                  <c:v>234.7499999999999</c:v>
                </c:pt>
                <c:pt idx="4696">
                  <c:v>234.8</c:v>
                </c:pt>
                <c:pt idx="4697">
                  <c:v>234.85</c:v>
                </c:pt>
                <c:pt idx="4698">
                  <c:v>234.9</c:v>
                </c:pt>
                <c:pt idx="4699">
                  <c:v>234.95</c:v>
                </c:pt>
                <c:pt idx="4700">
                  <c:v>235.0</c:v>
                </c:pt>
                <c:pt idx="4701">
                  <c:v>235.05</c:v>
                </c:pt>
                <c:pt idx="4702">
                  <c:v>235.1</c:v>
                </c:pt>
                <c:pt idx="4703">
                  <c:v>235.15</c:v>
                </c:pt>
                <c:pt idx="4704">
                  <c:v>235.2</c:v>
                </c:pt>
                <c:pt idx="4705">
                  <c:v>235.25</c:v>
                </c:pt>
                <c:pt idx="4706">
                  <c:v>235.3</c:v>
                </c:pt>
                <c:pt idx="4707">
                  <c:v>235.3500000000001</c:v>
                </c:pt>
                <c:pt idx="4708">
                  <c:v>235.4</c:v>
                </c:pt>
                <c:pt idx="4709">
                  <c:v>235.45</c:v>
                </c:pt>
                <c:pt idx="4710">
                  <c:v>235.5</c:v>
                </c:pt>
                <c:pt idx="4711">
                  <c:v>235.55</c:v>
                </c:pt>
                <c:pt idx="4712">
                  <c:v>235.6</c:v>
                </c:pt>
                <c:pt idx="4713">
                  <c:v>235.65</c:v>
                </c:pt>
                <c:pt idx="4714">
                  <c:v>235.7</c:v>
                </c:pt>
                <c:pt idx="4715">
                  <c:v>235.75</c:v>
                </c:pt>
                <c:pt idx="4716">
                  <c:v>235.8</c:v>
                </c:pt>
                <c:pt idx="4717">
                  <c:v>235.85</c:v>
                </c:pt>
                <c:pt idx="4718">
                  <c:v>235.9</c:v>
                </c:pt>
                <c:pt idx="4719">
                  <c:v>235.95</c:v>
                </c:pt>
                <c:pt idx="4720">
                  <c:v>236.0</c:v>
                </c:pt>
                <c:pt idx="4721">
                  <c:v>236.05</c:v>
                </c:pt>
                <c:pt idx="4722">
                  <c:v>236.1</c:v>
                </c:pt>
                <c:pt idx="4723">
                  <c:v>236.15</c:v>
                </c:pt>
                <c:pt idx="4724">
                  <c:v>236.2</c:v>
                </c:pt>
                <c:pt idx="4725">
                  <c:v>236.25</c:v>
                </c:pt>
                <c:pt idx="4726">
                  <c:v>236.3</c:v>
                </c:pt>
                <c:pt idx="4727">
                  <c:v>236.3500000000001</c:v>
                </c:pt>
                <c:pt idx="4728">
                  <c:v>236.4</c:v>
                </c:pt>
                <c:pt idx="4729">
                  <c:v>236.45</c:v>
                </c:pt>
                <c:pt idx="4730">
                  <c:v>236.5</c:v>
                </c:pt>
                <c:pt idx="4731">
                  <c:v>236.55</c:v>
                </c:pt>
                <c:pt idx="4732">
                  <c:v>236.6</c:v>
                </c:pt>
                <c:pt idx="4733">
                  <c:v>236.65</c:v>
                </c:pt>
                <c:pt idx="4734">
                  <c:v>236.7</c:v>
                </c:pt>
                <c:pt idx="4735">
                  <c:v>236.75</c:v>
                </c:pt>
                <c:pt idx="4736">
                  <c:v>236.8</c:v>
                </c:pt>
                <c:pt idx="4737">
                  <c:v>236.8500000000001</c:v>
                </c:pt>
                <c:pt idx="4738">
                  <c:v>236.9</c:v>
                </c:pt>
                <c:pt idx="4739">
                  <c:v>236.95</c:v>
                </c:pt>
                <c:pt idx="4740">
                  <c:v>237.0</c:v>
                </c:pt>
                <c:pt idx="4741">
                  <c:v>237.05</c:v>
                </c:pt>
                <c:pt idx="4742">
                  <c:v>237.1</c:v>
                </c:pt>
                <c:pt idx="4743">
                  <c:v>237.1499999999999</c:v>
                </c:pt>
                <c:pt idx="4744">
                  <c:v>237.2</c:v>
                </c:pt>
                <c:pt idx="4745">
                  <c:v>237.2499999999999</c:v>
                </c:pt>
                <c:pt idx="4746">
                  <c:v>237.3</c:v>
                </c:pt>
                <c:pt idx="4747">
                  <c:v>237.3500000000001</c:v>
                </c:pt>
                <c:pt idx="4748">
                  <c:v>237.4</c:v>
                </c:pt>
                <c:pt idx="4749">
                  <c:v>237.45</c:v>
                </c:pt>
                <c:pt idx="4750">
                  <c:v>237.5</c:v>
                </c:pt>
                <c:pt idx="4751">
                  <c:v>237.55</c:v>
                </c:pt>
                <c:pt idx="4752">
                  <c:v>237.6</c:v>
                </c:pt>
                <c:pt idx="4753">
                  <c:v>237.65</c:v>
                </c:pt>
                <c:pt idx="4754">
                  <c:v>237.7</c:v>
                </c:pt>
                <c:pt idx="4755">
                  <c:v>237.7499999999999</c:v>
                </c:pt>
                <c:pt idx="4756">
                  <c:v>237.8</c:v>
                </c:pt>
                <c:pt idx="4757">
                  <c:v>237.8500000000001</c:v>
                </c:pt>
                <c:pt idx="4758">
                  <c:v>237.9</c:v>
                </c:pt>
                <c:pt idx="4759">
                  <c:v>237.95</c:v>
                </c:pt>
                <c:pt idx="4760">
                  <c:v>238</c:v>
                </c:pt>
                <c:pt idx="4761">
                  <c:v>238.05</c:v>
                </c:pt>
                <c:pt idx="4762">
                  <c:v>238.1</c:v>
                </c:pt>
                <c:pt idx="4763">
                  <c:v>238.15</c:v>
                </c:pt>
                <c:pt idx="4764">
                  <c:v>238.2</c:v>
                </c:pt>
                <c:pt idx="4765">
                  <c:v>238.2499999999999</c:v>
                </c:pt>
                <c:pt idx="4766">
                  <c:v>238.3</c:v>
                </c:pt>
                <c:pt idx="4767">
                  <c:v>238.35</c:v>
                </c:pt>
                <c:pt idx="4768">
                  <c:v>238.4</c:v>
                </c:pt>
                <c:pt idx="4769">
                  <c:v>238.45</c:v>
                </c:pt>
                <c:pt idx="4770">
                  <c:v>238.5</c:v>
                </c:pt>
                <c:pt idx="4771">
                  <c:v>238.55</c:v>
                </c:pt>
                <c:pt idx="4772">
                  <c:v>238.6</c:v>
                </c:pt>
                <c:pt idx="4773">
                  <c:v>238.65</c:v>
                </c:pt>
                <c:pt idx="4774">
                  <c:v>238.7</c:v>
                </c:pt>
                <c:pt idx="4775">
                  <c:v>238.75</c:v>
                </c:pt>
                <c:pt idx="4776">
                  <c:v>238.8</c:v>
                </c:pt>
                <c:pt idx="4777">
                  <c:v>238.85</c:v>
                </c:pt>
                <c:pt idx="4778">
                  <c:v>238.9</c:v>
                </c:pt>
                <c:pt idx="4779">
                  <c:v>238.95</c:v>
                </c:pt>
                <c:pt idx="4780">
                  <c:v>239.0</c:v>
                </c:pt>
                <c:pt idx="4781">
                  <c:v>239.05</c:v>
                </c:pt>
                <c:pt idx="4782">
                  <c:v>239.1</c:v>
                </c:pt>
                <c:pt idx="4783">
                  <c:v>239.15</c:v>
                </c:pt>
                <c:pt idx="4784">
                  <c:v>239.2</c:v>
                </c:pt>
                <c:pt idx="4785">
                  <c:v>239.25</c:v>
                </c:pt>
                <c:pt idx="4786">
                  <c:v>239.3</c:v>
                </c:pt>
                <c:pt idx="4787">
                  <c:v>239.35</c:v>
                </c:pt>
                <c:pt idx="4788">
                  <c:v>239.4</c:v>
                </c:pt>
                <c:pt idx="4789">
                  <c:v>239.45</c:v>
                </c:pt>
                <c:pt idx="4790">
                  <c:v>239.5</c:v>
                </c:pt>
                <c:pt idx="4791">
                  <c:v>239.55</c:v>
                </c:pt>
                <c:pt idx="4792">
                  <c:v>239.6</c:v>
                </c:pt>
                <c:pt idx="4793">
                  <c:v>239.65</c:v>
                </c:pt>
                <c:pt idx="4794">
                  <c:v>239.7</c:v>
                </c:pt>
                <c:pt idx="4795">
                  <c:v>239.75</c:v>
                </c:pt>
                <c:pt idx="4796">
                  <c:v>239.8</c:v>
                </c:pt>
                <c:pt idx="4797">
                  <c:v>239.85</c:v>
                </c:pt>
                <c:pt idx="4798">
                  <c:v>239.9</c:v>
                </c:pt>
                <c:pt idx="4799">
                  <c:v>239.95</c:v>
                </c:pt>
                <c:pt idx="4800">
                  <c:v>240.0</c:v>
                </c:pt>
                <c:pt idx="4801">
                  <c:v>240.05</c:v>
                </c:pt>
                <c:pt idx="4802">
                  <c:v>240.1</c:v>
                </c:pt>
                <c:pt idx="4803">
                  <c:v>240.15</c:v>
                </c:pt>
                <c:pt idx="4804">
                  <c:v>240.2</c:v>
                </c:pt>
                <c:pt idx="4805">
                  <c:v>240.25</c:v>
                </c:pt>
                <c:pt idx="4806">
                  <c:v>240.3</c:v>
                </c:pt>
                <c:pt idx="4807">
                  <c:v>240.3500000000001</c:v>
                </c:pt>
                <c:pt idx="4808">
                  <c:v>240.4</c:v>
                </c:pt>
                <c:pt idx="4809">
                  <c:v>240.45</c:v>
                </c:pt>
                <c:pt idx="4810">
                  <c:v>240.5</c:v>
                </c:pt>
                <c:pt idx="4811">
                  <c:v>240.55</c:v>
                </c:pt>
                <c:pt idx="4812">
                  <c:v>240.6</c:v>
                </c:pt>
                <c:pt idx="4813">
                  <c:v>240.65</c:v>
                </c:pt>
                <c:pt idx="4814">
                  <c:v>240.7</c:v>
                </c:pt>
                <c:pt idx="4815">
                  <c:v>240.75</c:v>
                </c:pt>
                <c:pt idx="4816">
                  <c:v>240.8</c:v>
                </c:pt>
                <c:pt idx="4817">
                  <c:v>240.85</c:v>
                </c:pt>
                <c:pt idx="4818">
                  <c:v>240.9</c:v>
                </c:pt>
                <c:pt idx="4819">
                  <c:v>240.95</c:v>
                </c:pt>
                <c:pt idx="4820">
                  <c:v>241.0</c:v>
                </c:pt>
                <c:pt idx="4821">
                  <c:v>241.05</c:v>
                </c:pt>
                <c:pt idx="4822">
                  <c:v>241.1</c:v>
                </c:pt>
                <c:pt idx="4823">
                  <c:v>241.1499999999999</c:v>
                </c:pt>
                <c:pt idx="4824">
                  <c:v>241.2</c:v>
                </c:pt>
                <c:pt idx="4825">
                  <c:v>241.25</c:v>
                </c:pt>
                <c:pt idx="4826">
                  <c:v>241.3</c:v>
                </c:pt>
                <c:pt idx="4827">
                  <c:v>241.3500000000001</c:v>
                </c:pt>
                <c:pt idx="4828">
                  <c:v>241.4</c:v>
                </c:pt>
                <c:pt idx="4829">
                  <c:v>241.45</c:v>
                </c:pt>
                <c:pt idx="4830">
                  <c:v>241.5</c:v>
                </c:pt>
                <c:pt idx="4831">
                  <c:v>241.55</c:v>
                </c:pt>
                <c:pt idx="4832">
                  <c:v>241.6</c:v>
                </c:pt>
                <c:pt idx="4833">
                  <c:v>241.65</c:v>
                </c:pt>
                <c:pt idx="4834">
                  <c:v>241.7</c:v>
                </c:pt>
                <c:pt idx="4835">
                  <c:v>241.7500000000001</c:v>
                </c:pt>
                <c:pt idx="4836">
                  <c:v>241.8</c:v>
                </c:pt>
                <c:pt idx="4837">
                  <c:v>241.85</c:v>
                </c:pt>
                <c:pt idx="4838">
                  <c:v>241.9</c:v>
                </c:pt>
                <c:pt idx="4839">
                  <c:v>241.95</c:v>
                </c:pt>
                <c:pt idx="4840">
                  <c:v>242.0</c:v>
                </c:pt>
                <c:pt idx="4841">
                  <c:v>242.05</c:v>
                </c:pt>
                <c:pt idx="4842">
                  <c:v>242.1</c:v>
                </c:pt>
                <c:pt idx="4843">
                  <c:v>242.15</c:v>
                </c:pt>
                <c:pt idx="4844">
                  <c:v>242.2</c:v>
                </c:pt>
                <c:pt idx="4845">
                  <c:v>242.2499999999999</c:v>
                </c:pt>
                <c:pt idx="4846">
                  <c:v>242.3</c:v>
                </c:pt>
                <c:pt idx="4847">
                  <c:v>242.35</c:v>
                </c:pt>
                <c:pt idx="4848">
                  <c:v>242.4</c:v>
                </c:pt>
                <c:pt idx="4849">
                  <c:v>242.45</c:v>
                </c:pt>
                <c:pt idx="4850">
                  <c:v>242.5</c:v>
                </c:pt>
                <c:pt idx="4851">
                  <c:v>242.55</c:v>
                </c:pt>
                <c:pt idx="4852">
                  <c:v>242.6</c:v>
                </c:pt>
                <c:pt idx="4853">
                  <c:v>242.65</c:v>
                </c:pt>
                <c:pt idx="4854">
                  <c:v>242.7</c:v>
                </c:pt>
                <c:pt idx="4855">
                  <c:v>242.75</c:v>
                </c:pt>
                <c:pt idx="4856">
                  <c:v>242.8</c:v>
                </c:pt>
                <c:pt idx="4857">
                  <c:v>242.8500000000001</c:v>
                </c:pt>
                <c:pt idx="4858">
                  <c:v>242.9</c:v>
                </c:pt>
                <c:pt idx="4859">
                  <c:v>242.95</c:v>
                </c:pt>
                <c:pt idx="4860">
                  <c:v>243.0</c:v>
                </c:pt>
                <c:pt idx="4861">
                  <c:v>243.05</c:v>
                </c:pt>
                <c:pt idx="4862">
                  <c:v>243.1000000000001</c:v>
                </c:pt>
                <c:pt idx="4863">
                  <c:v>243.15</c:v>
                </c:pt>
                <c:pt idx="4864">
                  <c:v>243.2</c:v>
                </c:pt>
                <c:pt idx="4865">
                  <c:v>243.2499999999999</c:v>
                </c:pt>
                <c:pt idx="4866">
                  <c:v>243.3</c:v>
                </c:pt>
                <c:pt idx="4867">
                  <c:v>243.35</c:v>
                </c:pt>
                <c:pt idx="4868">
                  <c:v>243.4</c:v>
                </c:pt>
                <c:pt idx="4869">
                  <c:v>243.45</c:v>
                </c:pt>
                <c:pt idx="4870">
                  <c:v>243.5</c:v>
                </c:pt>
                <c:pt idx="4871">
                  <c:v>243.55</c:v>
                </c:pt>
                <c:pt idx="4872">
                  <c:v>243.5999999999999</c:v>
                </c:pt>
                <c:pt idx="4873">
                  <c:v>243.65</c:v>
                </c:pt>
                <c:pt idx="4874">
                  <c:v>243.7</c:v>
                </c:pt>
                <c:pt idx="4875">
                  <c:v>243.75</c:v>
                </c:pt>
                <c:pt idx="4876">
                  <c:v>243.8</c:v>
                </c:pt>
                <c:pt idx="4877">
                  <c:v>243.8499999999999</c:v>
                </c:pt>
                <c:pt idx="4878">
                  <c:v>243.9</c:v>
                </c:pt>
                <c:pt idx="4879">
                  <c:v>243.95</c:v>
                </c:pt>
                <c:pt idx="4880">
                  <c:v>244</c:v>
                </c:pt>
                <c:pt idx="4881">
                  <c:v>244.05</c:v>
                </c:pt>
                <c:pt idx="4882">
                  <c:v>244.1</c:v>
                </c:pt>
                <c:pt idx="4883">
                  <c:v>244.15</c:v>
                </c:pt>
                <c:pt idx="4884">
                  <c:v>244.2</c:v>
                </c:pt>
                <c:pt idx="4885">
                  <c:v>244.25</c:v>
                </c:pt>
                <c:pt idx="4886">
                  <c:v>244.3</c:v>
                </c:pt>
                <c:pt idx="4887">
                  <c:v>244.35</c:v>
                </c:pt>
                <c:pt idx="4888">
                  <c:v>244.4</c:v>
                </c:pt>
                <c:pt idx="4889">
                  <c:v>244.45</c:v>
                </c:pt>
                <c:pt idx="4890">
                  <c:v>244.5</c:v>
                </c:pt>
                <c:pt idx="4891">
                  <c:v>244.55</c:v>
                </c:pt>
                <c:pt idx="4892">
                  <c:v>244.6</c:v>
                </c:pt>
                <c:pt idx="4893">
                  <c:v>244.65</c:v>
                </c:pt>
                <c:pt idx="4894">
                  <c:v>244.7</c:v>
                </c:pt>
                <c:pt idx="4895">
                  <c:v>244.75</c:v>
                </c:pt>
                <c:pt idx="4896">
                  <c:v>244.8</c:v>
                </c:pt>
                <c:pt idx="4897">
                  <c:v>244.85</c:v>
                </c:pt>
                <c:pt idx="4898">
                  <c:v>244.9</c:v>
                </c:pt>
                <c:pt idx="4899">
                  <c:v>244.95</c:v>
                </c:pt>
                <c:pt idx="4900">
                  <c:v>245</c:v>
                </c:pt>
                <c:pt idx="4901">
                  <c:v>245.05</c:v>
                </c:pt>
                <c:pt idx="4902">
                  <c:v>245.1</c:v>
                </c:pt>
                <c:pt idx="4903">
                  <c:v>245.15</c:v>
                </c:pt>
                <c:pt idx="4904">
                  <c:v>245.2</c:v>
                </c:pt>
                <c:pt idx="4905">
                  <c:v>245.2499999999999</c:v>
                </c:pt>
                <c:pt idx="4906">
                  <c:v>245.3</c:v>
                </c:pt>
                <c:pt idx="4907">
                  <c:v>245.35</c:v>
                </c:pt>
                <c:pt idx="4908">
                  <c:v>245.4</c:v>
                </c:pt>
                <c:pt idx="4909">
                  <c:v>245.45</c:v>
                </c:pt>
                <c:pt idx="4910">
                  <c:v>245.5</c:v>
                </c:pt>
                <c:pt idx="4911">
                  <c:v>245.55</c:v>
                </c:pt>
                <c:pt idx="4912">
                  <c:v>245.6</c:v>
                </c:pt>
                <c:pt idx="4913">
                  <c:v>245.65</c:v>
                </c:pt>
                <c:pt idx="4914">
                  <c:v>245.7</c:v>
                </c:pt>
                <c:pt idx="4915">
                  <c:v>245.75</c:v>
                </c:pt>
                <c:pt idx="4916">
                  <c:v>245.8</c:v>
                </c:pt>
                <c:pt idx="4917">
                  <c:v>245.85</c:v>
                </c:pt>
                <c:pt idx="4918">
                  <c:v>245.9</c:v>
                </c:pt>
                <c:pt idx="4919">
                  <c:v>245.95</c:v>
                </c:pt>
                <c:pt idx="4920">
                  <c:v>246.0</c:v>
                </c:pt>
                <c:pt idx="4921">
                  <c:v>246.05</c:v>
                </c:pt>
                <c:pt idx="4922">
                  <c:v>246.1</c:v>
                </c:pt>
                <c:pt idx="4923">
                  <c:v>246.15</c:v>
                </c:pt>
                <c:pt idx="4924">
                  <c:v>246.2</c:v>
                </c:pt>
                <c:pt idx="4925">
                  <c:v>246.25</c:v>
                </c:pt>
                <c:pt idx="4926">
                  <c:v>246.3</c:v>
                </c:pt>
                <c:pt idx="4927">
                  <c:v>246.35</c:v>
                </c:pt>
                <c:pt idx="4928">
                  <c:v>246.4</c:v>
                </c:pt>
                <c:pt idx="4929">
                  <c:v>246.45</c:v>
                </c:pt>
                <c:pt idx="4930">
                  <c:v>246.5</c:v>
                </c:pt>
                <c:pt idx="4931">
                  <c:v>246.55</c:v>
                </c:pt>
                <c:pt idx="4932">
                  <c:v>246.6000000000001</c:v>
                </c:pt>
                <c:pt idx="4933">
                  <c:v>246.6499999999999</c:v>
                </c:pt>
                <c:pt idx="4934">
                  <c:v>246.7</c:v>
                </c:pt>
                <c:pt idx="4935">
                  <c:v>246.75</c:v>
                </c:pt>
                <c:pt idx="4936">
                  <c:v>246.8</c:v>
                </c:pt>
                <c:pt idx="4937">
                  <c:v>246.8500000000001</c:v>
                </c:pt>
                <c:pt idx="4938">
                  <c:v>246.9</c:v>
                </c:pt>
                <c:pt idx="4939">
                  <c:v>246.95</c:v>
                </c:pt>
                <c:pt idx="4940">
                  <c:v>247.0</c:v>
                </c:pt>
                <c:pt idx="4941">
                  <c:v>247.05</c:v>
                </c:pt>
                <c:pt idx="4942">
                  <c:v>247.1</c:v>
                </c:pt>
                <c:pt idx="4943">
                  <c:v>247.15</c:v>
                </c:pt>
                <c:pt idx="4944">
                  <c:v>247.2</c:v>
                </c:pt>
                <c:pt idx="4945">
                  <c:v>247.25</c:v>
                </c:pt>
                <c:pt idx="4946">
                  <c:v>247.3</c:v>
                </c:pt>
                <c:pt idx="4947">
                  <c:v>247.3500000000001</c:v>
                </c:pt>
                <c:pt idx="4948">
                  <c:v>247.4</c:v>
                </c:pt>
                <c:pt idx="4949">
                  <c:v>247.45</c:v>
                </c:pt>
                <c:pt idx="4950">
                  <c:v>247.5</c:v>
                </c:pt>
                <c:pt idx="4951">
                  <c:v>247.55</c:v>
                </c:pt>
                <c:pt idx="4952">
                  <c:v>247.6</c:v>
                </c:pt>
                <c:pt idx="4953">
                  <c:v>247.65</c:v>
                </c:pt>
                <c:pt idx="4954">
                  <c:v>247.7</c:v>
                </c:pt>
                <c:pt idx="4955">
                  <c:v>247.7499999999999</c:v>
                </c:pt>
                <c:pt idx="4956">
                  <c:v>247.8</c:v>
                </c:pt>
                <c:pt idx="4957">
                  <c:v>247.8500000000001</c:v>
                </c:pt>
                <c:pt idx="4958">
                  <c:v>247.9</c:v>
                </c:pt>
                <c:pt idx="4959">
                  <c:v>247.95</c:v>
                </c:pt>
                <c:pt idx="4960">
                  <c:v>248.0</c:v>
                </c:pt>
                <c:pt idx="4961">
                  <c:v>248.05</c:v>
                </c:pt>
                <c:pt idx="4962">
                  <c:v>248.1</c:v>
                </c:pt>
                <c:pt idx="4963">
                  <c:v>248.15</c:v>
                </c:pt>
                <c:pt idx="4964">
                  <c:v>248.2</c:v>
                </c:pt>
                <c:pt idx="4965">
                  <c:v>248.25</c:v>
                </c:pt>
                <c:pt idx="4966">
                  <c:v>248.3</c:v>
                </c:pt>
                <c:pt idx="4967">
                  <c:v>248.3499999999999</c:v>
                </c:pt>
                <c:pt idx="4968">
                  <c:v>248.4</c:v>
                </c:pt>
                <c:pt idx="4969">
                  <c:v>248.45</c:v>
                </c:pt>
                <c:pt idx="4970">
                  <c:v>248.5</c:v>
                </c:pt>
                <c:pt idx="4971">
                  <c:v>248.55</c:v>
                </c:pt>
                <c:pt idx="4972">
                  <c:v>248.6</c:v>
                </c:pt>
                <c:pt idx="4973">
                  <c:v>248.6499999999999</c:v>
                </c:pt>
                <c:pt idx="4974">
                  <c:v>248.7</c:v>
                </c:pt>
                <c:pt idx="4975">
                  <c:v>248.75</c:v>
                </c:pt>
                <c:pt idx="4976">
                  <c:v>248.8</c:v>
                </c:pt>
                <c:pt idx="4977">
                  <c:v>248.85</c:v>
                </c:pt>
                <c:pt idx="4978">
                  <c:v>248.9</c:v>
                </c:pt>
                <c:pt idx="4979">
                  <c:v>248.9500000000001</c:v>
                </c:pt>
                <c:pt idx="4980">
                  <c:v>249.0</c:v>
                </c:pt>
                <c:pt idx="4981">
                  <c:v>249.05</c:v>
                </c:pt>
                <c:pt idx="4982">
                  <c:v>249.1</c:v>
                </c:pt>
                <c:pt idx="4983">
                  <c:v>249.15</c:v>
                </c:pt>
                <c:pt idx="4984">
                  <c:v>249.2</c:v>
                </c:pt>
                <c:pt idx="4985">
                  <c:v>249.2499999999999</c:v>
                </c:pt>
                <c:pt idx="4986">
                  <c:v>249.3</c:v>
                </c:pt>
                <c:pt idx="4987">
                  <c:v>249.35</c:v>
                </c:pt>
                <c:pt idx="4988">
                  <c:v>249.4</c:v>
                </c:pt>
                <c:pt idx="4989">
                  <c:v>249.4499999999999</c:v>
                </c:pt>
                <c:pt idx="4990">
                  <c:v>249.5</c:v>
                </c:pt>
                <c:pt idx="4991">
                  <c:v>249.55</c:v>
                </c:pt>
                <c:pt idx="4992">
                  <c:v>249.6</c:v>
                </c:pt>
                <c:pt idx="4993">
                  <c:v>249.6500000000001</c:v>
                </c:pt>
                <c:pt idx="4994">
                  <c:v>249.6999999999999</c:v>
                </c:pt>
                <c:pt idx="4995">
                  <c:v>249.7499999999999</c:v>
                </c:pt>
                <c:pt idx="4996">
                  <c:v>249.8</c:v>
                </c:pt>
                <c:pt idx="4997">
                  <c:v>249.8500000000001</c:v>
                </c:pt>
                <c:pt idx="4998">
                  <c:v>249.9</c:v>
                </c:pt>
                <c:pt idx="4999">
                  <c:v>249.95</c:v>
                </c:pt>
                <c:pt idx="5000">
                  <c:v>250.0</c:v>
                </c:pt>
                <c:pt idx="5001">
                  <c:v>250.05</c:v>
                </c:pt>
                <c:pt idx="5002">
                  <c:v>250.1</c:v>
                </c:pt>
                <c:pt idx="5003">
                  <c:v>250.15</c:v>
                </c:pt>
                <c:pt idx="5004">
                  <c:v>250.2</c:v>
                </c:pt>
                <c:pt idx="5005">
                  <c:v>250.25</c:v>
                </c:pt>
                <c:pt idx="5006">
                  <c:v>250.3</c:v>
                </c:pt>
                <c:pt idx="5007">
                  <c:v>250.35</c:v>
                </c:pt>
                <c:pt idx="5008">
                  <c:v>250.4</c:v>
                </c:pt>
                <c:pt idx="5009">
                  <c:v>250.45</c:v>
                </c:pt>
                <c:pt idx="5010">
                  <c:v>250.5</c:v>
                </c:pt>
                <c:pt idx="5011">
                  <c:v>250.55</c:v>
                </c:pt>
                <c:pt idx="5012">
                  <c:v>250.6</c:v>
                </c:pt>
                <c:pt idx="5013">
                  <c:v>250.65</c:v>
                </c:pt>
                <c:pt idx="5014">
                  <c:v>250.7</c:v>
                </c:pt>
                <c:pt idx="5015">
                  <c:v>250.75</c:v>
                </c:pt>
                <c:pt idx="5016">
                  <c:v>250.8</c:v>
                </c:pt>
                <c:pt idx="5017">
                  <c:v>250.85</c:v>
                </c:pt>
                <c:pt idx="5018">
                  <c:v>250.9</c:v>
                </c:pt>
                <c:pt idx="5019">
                  <c:v>250.95</c:v>
                </c:pt>
                <c:pt idx="5020">
                  <c:v>251.0000000000001</c:v>
                </c:pt>
                <c:pt idx="5021">
                  <c:v>251.05</c:v>
                </c:pt>
                <c:pt idx="5022">
                  <c:v>251.1</c:v>
                </c:pt>
                <c:pt idx="5023">
                  <c:v>251.15</c:v>
                </c:pt>
                <c:pt idx="5024">
                  <c:v>251.2</c:v>
                </c:pt>
                <c:pt idx="5025">
                  <c:v>251.2500000000001</c:v>
                </c:pt>
                <c:pt idx="5026">
                  <c:v>251.3</c:v>
                </c:pt>
                <c:pt idx="5027">
                  <c:v>251.3499999999999</c:v>
                </c:pt>
                <c:pt idx="5028">
                  <c:v>251.4000000000001</c:v>
                </c:pt>
                <c:pt idx="5029">
                  <c:v>251.45</c:v>
                </c:pt>
                <c:pt idx="5030">
                  <c:v>251.5</c:v>
                </c:pt>
                <c:pt idx="5031">
                  <c:v>251.55</c:v>
                </c:pt>
                <c:pt idx="5032">
                  <c:v>251.6</c:v>
                </c:pt>
                <c:pt idx="5033">
                  <c:v>251.65</c:v>
                </c:pt>
                <c:pt idx="5034">
                  <c:v>251.7</c:v>
                </c:pt>
                <c:pt idx="5035">
                  <c:v>251.75</c:v>
                </c:pt>
                <c:pt idx="5036">
                  <c:v>251.8</c:v>
                </c:pt>
                <c:pt idx="5037">
                  <c:v>251.85</c:v>
                </c:pt>
                <c:pt idx="5038">
                  <c:v>251.9</c:v>
                </c:pt>
                <c:pt idx="5039">
                  <c:v>251.95</c:v>
                </c:pt>
                <c:pt idx="5040">
                  <c:v>252.0</c:v>
                </c:pt>
                <c:pt idx="5041">
                  <c:v>252.05</c:v>
                </c:pt>
                <c:pt idx="5042">
                  <c:v>252.1</c:v>
                </c:pt>
                <c:pt idx="5043">
                  <c:v>252.1499999999999</c:v>
                </c:pt>
                <c:pt idx="5044">
                  <c:v>252.2</c:v>
                </c:pt>
                <c:pt idx="5045">
                  <c:v>252.25</c:v>
                </c:pt>
                <c:pt idx="5046">
                  <c:v>252.3</c:v>
                </c:pt>
                <c:pt idx="5047">
                  <c:v>252.3500000000001</c:v>
                </c:pt>
                <c:pt idx="5048">
                  <c:v>252.3999999999999</c:v>
                </c:pt>
                <c:pt idx="5049">
                  <c:v>252.45</c:v>
                </c:pt>
                <c:pt idx="5050">
                  <c:v>252.5</c:v>
                </c:pt>
                <c:pt idx="5051">
                  <c:v>252.55</c:v>
                </c:pt>
                <c:pt idx="5052">
                  <c:v>252.6000000000001</c:v>
                </c:pt>
                <c:pt idx="5053">
                  <c:v>252.65</c:v>
                </c:pt>
                <c:pt idx="5054">
                  <c:v>252.7</c:v>
                </c:pt>
                <c:pt idx="5055">
                  <c:v>252.7499999999999</c:v>
                </c:pt>
                <c:pt idx="5056">
                  <c:v>252.8</c:v>
                </c:pt>
                <c:pt idx="5057">
                  <c:v>252.8500000000001</c:v>
                </c:pt>
                <c:pt idx="5058">
                  <c:v>252.9</c:v>
                </c:pt>
                <c:pt idx="5059">
                  <c:v>252.95</c:v>
                </c:pt>
                <c:pt idx="5060">
                  <c:v>253</c:v>
                </c:pt>
                <c:pt idx="5061">
                  <c:v>253.05</c:v>
                </c:pt>
                <c:pt idx="5062">
                  <c:v>253.1</c:v>
                </c:pt>
                <c:pt idx="5063">
                  <c:v>253.15</c:v>
                </c:pt>
                <c:pt idx="5064">
                  <c:v>253.2</c:v>
                </c:pt>
                <c:pt idx="5065">
                  <c:v>253.2499999999999</c:v>
                </c:pt>
                <c:pt idx="5066">
                  <c:v>253.3</c:v>
                </c:pt>
                <c:pt idx="5067">
                  <c:v>253.3500000000001</c:v>
                </c:pt>
                <c:pt idx="5068">
                  <c:v>253.4</c:v>
                </c:pt>
                <c:pt idx="5069">
                  <c:v>253.45</c:v>
                </c:pt>
                <c:pt idx="5070">
                  <c:v>253.4999999999999</c:v>
                </c:pt>
                <c:pt idx="5071">
                  <c:v>253.55</c:v>
                </c:pt>
                <c:pt idx="5072">
                  <c:v>253.6</c:v>
                </c:pt>
                <c:pt idx="5073">
                  <c:v>253.65</c:v>
                </c:pt>
                <c:pt idx="5074">
                  <c:v>253.7</c:v>
                </c:pt>
                <c:pt idx="5075">
                  <c:v>253.75</c:v>
                </c:pt>
                <c:pt idx="5076">
                  <c:v>253.8</c:v>
                </c:pt>
                <c:pt idx="5077">
                  <c:v>253.85</c:v>
                </c:pt>
                <c:pt idx="5078">
                  <c:v>253.9</c:v>
                </c:pt>
                <c:pt idx="5079">
                  <c:v>253.9500000000001</c:v>
                </c:pt>
                <c:pt idx="5080">
                  <c:v>254.0</c:v>
                </c:pt>
                <c:pt idx="5081">
                  <c:v>254.05</c:v>
                </c:pt>
                <c:pt idx="5082">
                  <c:v>254.1</c:v>
                </c:pt>
                <c:pt idx="5083">
                  <c:v>254.15</c:v>
                </c:pt>
                <c:pt idx="5084">
                  <c:v>254.2</c:v>
                </c:pt>
                <c:pt idx="5085">
                  <c:v>254.25</c:v>
                </c:pt>
                <c:pt idx="5086">
                  <c:v>254.3</c:v>
                </c:pt>
                <c:pt idx="5087">
                  <c:v>254.35</c:v>
                </c:pt>
                <c:pt idx="5088">
                  <c:v>254.4</c:v>
                </c:pt>
                <c:pt idx="5089">
                  <c:v>254.45</c:v>
                </c:pt>
                <c:pt idx="5090">
                  <c:v>254.5</c:v>
                </c:pt>
                <c:pt idx="5091">
                  <c:v>254.55</c:v>
                </c:pt>
                <c:pt idx="5092">
                  <c:v>254.6</c:v>
                </c:pt>
                <c:pt idx="5093">
                  <c:v>254.65</c:v>
                </c:pt>
                <c:pt idx="5094">
                  <c:v>254.7</c:v>
                </c:pt>
                <c:pt idx="5095">
                  <c:v>254.75</c:v>
                </c:pt>
                <c:pt idx="5096">
                  <c:v>254.8000000000001</c:v>
                </c:pt>
                <c:pt idx="5097">
                  <c:v>254.8499999999999</c:v>
                </c:pt>
                <c:pt idx="5098">
                  <c:v>254.9</c:v>
                </c:pt>
                <c:pt idx="5099">
                  <c:v>254.95</c:v>
                </c:pt>
                <c:pt idx="5100">
                  <c:v>255.0</c:v>
                </c:pt>
                <c:pt idx="5101">
                  <c:v>255.0500000000001</c:v>
                </c:pt>
                <c:pt idx="5102">
                  <c:v>255.0999999999999</c:v>
                </c:pt>
                <c:pt idx="5103">
                  <c:v>255.15</c:v>
                </c:pt>
                <c:pt idx="5104">
                  <c:v>255.2</c:v>
                </c:pt>
                <c:pt idx="5105">
                  <c:v>255.25</c:v>
                </c:pt>
                <c:pt idx="5106">
                  <c:v>255.3</c:v>
                </c:pt>
                <c:pt idx="5107">
                  <c:v>255.35</c:v>
                </c:pt>
                <c:pt idx="5108">
                  <c:v>255.4</c:v>
                </c:pt>
                <c:pt idx="5109">
                  <c:v>255.45</c:v>
                </c:pt>
                <c:pt idx="5110">
                  <c:v>255.5</c:v>
                </c:pt>
                <c:pt idx="5111">
                  <c:v>255.55</c:v>
                </c:pt>
                <c:pt idx="5112">
                  <c:v>255.6</c:v>
                </c:pt>
                <c:pt idx="5113">
                  <c:v>255.65</c:v>
                </c:pt>
                <c:pt idx="5114">
                  <c:v>255.7</c:v>
                </c:pt>
                <c:pt idx="5115">
                  <c:v>255.75</c:v>
                </c:pt>
                <c:pt idx="5116">
                  <c:v>255.8</c:v>
                </c:pt>
                <c:pt idx="5117">
                  <c:v>255.85</c:v>
                </c:pt>
                <c:pt idx="5118">
                  <c:v>255.9</c:v>
                </c:pt>
                <c:pt idx="5119">
                  <c:v>255.95</c:v>
                </c:pt>
                <c:pt idx="5120">
                  <c:v>256.0</c:v>
                </c:pt>
                <c:pt idx="5121">
                  <c:v>256.05</c:v>
                </c:pt>
                <c:pt idx="5122">
                  <c:v>256.1</c:v>
                </c:pt>
                <c:pt idx="5123">
                  <c:v>256.15</c:v>
                </c:pt>
                <c:pt idx="5124">
                  <c:v>256.1999999999999</c:v>
                </c:pt>
                <c:pt idx="5125">
                  <c:v>256.25</c:v>
                </c:pt>
                <c:pt idx="5126">
                  <c:v>256.3</c:v>
                </c:pt>
                <c:pt idx="5127">
                  <c:v>256.35</c:v>
                </c:pt>
                <c:pt idx="5128">
                  <c:v>256.4</c:v>
                </c:pt>
                <c:pt idx="5129">
                  <c:v>256.45</c:v>
                </c:pt>
                <c:pt idx="5130">
                  <c:v>256.4999999999999</c:v>
                </c:pt>
                <c:pt idx="5131">
                  <c:v>256.55</c:v>
                </c:pt>
                <c:pt idx="5132">
                  <c:v>256.6</c:v>
                </c:pt>
                <c:pt idx="5133">
                  <c:v>256.65</c:v>
                </c:pt>
                <c:pt idx="5134">
                  <c:v>256.7</c:v>
                </c:pt>
                <c:pt idx="5135">
                  <c:v>256.7500000000001</c:v>
                </c:pt>
                <c:pt idx="5136">
                  <c:v>256.7999999999999</c:v>
                </c:pt>
                <c:pt idx="5137">
                  <c:v>256.85</c:v>
                </c:pt>
                <c:pt idx="5138">
                  <c:v>256.8999999999999</c:v>
                </c:pt>
                <c:pt idx="5139">
                  <c:v>256.95</c:v>
                </c:pt>
                <c:pt idx="5140">
                  <c:v>257.0</c:v>
                </c:pt>
                <c:pt idx="5141">
                  <c:v>257.05</c:v>
                </c:pt>
                <c:pt idx="5142">
                  <c:v>257.1</c:v>
                </c:pt>
                <c:pt idx="5143">
                  <c:v>257.1500000000001</c:v>
                </c:pt>
                <c:pt idx="5144">
                  <c:v>257.2</c:v>
                </c:pt>
                <c:pt idx="5145">
                  <c:v>257.25</c:v>
                </c:pt>
                <c:pt idx="5146">
                  <c:v>257.2999999999999</c:v>
                </c:pt>
                <c:pt idx="5147">
                  <c:v>257.35</c:v>
                </c:pt>
                <c:pt idx="5148">
                  <c:v>257.4</c:v>
                </c:pt>
                <c:pt idx="5149">
                  <c:v>257.45</c:v>
                </c:pt>
                <c:pt idx="5150">
                  <c:v>257.5000000000001</c:v>
                </c:pt>
                <c:pt idx="5151">
                  <c:v>257.55</c:v>
                </c:pt>
                <c:pt idx="5152">
                  <c:v>257.5999999999999</c:v>
                </c:pt>
                <c:pt idx="5153">
                  <c:v>257.65</c:v>
                </c:pt>
                <c:pt idx="5154">
                  <c:v>257.7</c:v>
                </c:pt>
                <c:pt idx="5155">
                  <c:v>257.75</c:v>
                </c:pt>
                <c:pt idx="5156">
                  <c:v>257.8</c:v>
                </c:pt>
                <c:pt idx="5157">
                  <c:v>257.85</c:v>
                </c:pt>
                <c:pt idx="5158">
                  <c:v>257.8999999999999</c:v>
                </c:pt>
                <c:pt idx="5159">
                  <c:v>257.95</c:v>
                </c:pt>
                <c:pt idx="5160">
                  <c:v>258.0</c:v>
                </c:pt>
                <c:pt idx="5161">
                  <c:v>258.05</c:v>
                </c:pt>
                <c:pt idx="5162">
                  <c:v>258.1</c:v>
                </c:pt>
                <c:pt idx="5163">
                  <c:v>258.15</c:v>
                </c:pt>
                <c:pt idx="5164">
                  <c:v>258.2</c:v>
                </c:pt>
                <c:pt idx="5165">
                  <c:v>258.2499999999999</c:v>
                </c:pt>
                <c:pt idx="5166">
                  <c:v>258.3</c:v>
                </c:pt>
                <c:pt idx="5167">
                  <c:v>258.35</c:v>
                </c:pt>
                <c:pt idx="5168">
                  <c:v>258.3999999999999</c:v>
                </c:pt>
                <c:pt idx="5169">
                  <c:v>258.45</c:v>
                </c:pt>
                <c:pt idx="5170">
                  <c:v>258.5</c:v>
                </c:pt>
                <c:pt idx="5171">
                  <c:v>258.5500000000001</c:v>
                </c:pt>
                <c:pt idx="5172">
                  <c:v>258.5999999999999</c:v>
                </c:pt>
                <c:pt idx="5173">
                  <c:v>258.65</c:v>
                </c:pt>
                <c:pt idx="5174">
                  <c:v>258.7</c:v>
                </c:pt>
                <c:pt idx="5175">
                  <c:v>258.75</c:v>
                </c:pt>
                <c:pt idx="5176">
                  <c:v>258.8000000000001</c:v>
                </c:pt>
                <c:pt idx="5177">
                  <c:v>258.85</c:v>
                </c:pt>
                <c:pt idx="5178">
                  <c:v>258.9</c:v>
                </c:pt>
                <c:pt idx="5179">
                  <c:v>258.95</c:v>
                </c:pt>
                <c:pt idx="5180">
                  <c:v>259.0</c:v>
                </c:pt>
                <c:pt idx="5181">
                  <c:v>259.05</c:v>
                </c:pt>
                <c:pt idx="5182">
                  <c:v>259.0999999999999</c:v>
                </c:pt>
                <c:pt idx="5183">
                  <c:v>259.1500000000001</c:v>
                </c:pt>
                <c:pt idx="5184">
                  <c:v>259.2</c:v>
                </c:pt>
                <c:pt idx="5185">
                  <c:v>259.25</c:v>
                </c:pt>
                <c:pt idx="5186">
                  <c:v>259.3</c:v>
                </c:pt>
                <c:pt idx="5187">
                  <c:v>259.35</c:v>
                </c:pt>
                <c:pt idx="5188">
                  <c:v>259.3999999999999</c:v>
                </c:pt>
                <c:pt idx="5189">
                  <c:v>259.45</c:v>
                </c:pt>
                <c:pt idx="5190">
                  <c:v>259.5</c:v>
                </c:pt>
                <c:pt idx="5191">
                  <c:v>259.55</c:v>
                </c:pt>
                <c:pt idx="5192">
                  <c:v>259.5999999999999</c:v>
                </c:pt>
                <c:pt idx="5193">
                  <c:v>259.65</c:v>
                </c:pt>
                <c:pt idx="5194">
                  <c:v>259.6999999999999</c:v>
                </c:pt>
                <c:pt idx="5195">
                  <c:v>259.75</c:v>
                </c:pt>
                <c:pt idx="5196">
                  <c:v>259.8</c:v>
                </c:pt>
                <c:pt idx="5197">
                  <c:v>259.85</c:v>
                </c:pt>
                <c:pt idx="5198">
                  <c:v>259.8999999999999</c:v>
                </c:pt>
                <c:pt idx="5199">
                  <c:v>259.9499999999999</c:v>
                </c:pt>
                <c:pt idx="5200">
                  <c:v>259.9999999999999</c:v>
                </c:pt>
                <c:pt idx="5201">
                  <c:v>260.05</c:v>
                </c:pt>
                <c:pt idx="5202">
                  <c:v>260.1</c:v>
                </c:pt>
                <c:pt idx="5203">
                  <c:v>260.1500000000001</c:v>
                </c:pt>
                <c:pt idx="5204">
                  <c:v>260.2</c:v>
                </c:pt>
                <c:pt idx="5205">
                  <c:v>260.2499999999999</c:v>
                </c:pt>
                <c:pt idx="5206">
                  <c:v>260.2999999999999</c:v>
                </c:pt>
                <c:pt idx="5207">
                  <c:v>260.35</c:v>
                </c:pt>
                <c:pt idx="5208">
                  <c:v>260.4</c:v>
                </c:pt>
                <c:pt idx="5209">
                  <c:v>260.45</c:v>
                </c:pt>
                <c:pt idx="5210">
                  <c:v>260.5</c:v>
                </c:pt>
                <c:pt idx="5211">
                  <c:v>260.5500000000001</c:v>
                </c:pt>
                <c:pt idx="5212">
                  <c:v>260.6</c:v>
                </c:pt>
                <c:pt idx="5213">
                  <c:v>260.6500000000001</c:v>
                </c:pt>
                <c:pt idx="5214">
                  <c:v>260.7</c:v>
                </c:pt>
                <c:pt idx="5215">
                  <c:v>260.75</c:v>
                </c:pt>
                <c:pt idx="5216">
                  <c:v>260.7999999999999</c:v>
                </c:pt>
                <c:pt idx="5217">
                  <c:v>260.85</c:v>
                </c:pt>
                <c:pt idx="5218">
                  <c:v>260.9</c:v>
                </c:pt>
                <c:pt idx="5219">
                  <c:v>260.95</c:v>
                </c:pt>
                <c:pt idx="5220">
                  <c:v>261.0</c:v>
                </c:pt>
                <c:pt idx="5221">
                  <c:v>261.05</c:v>
                </c:pt>
                <c:pt idx="5222">
                  <c:v>261.0999999999999</c:v>
                </c:pt>
                <c:pt idx="5223">
                  <c:v>261.15</c:v>
                </c:pt>
                <c:pt idx="5224">
                  <c:v>261.2</c:v>
                </c:pt>
                <c:pt idx="5225">
                  <c:v>261.2500000000001</c:v>
                </c:pt>
                <c:pt idx="5226">
                  <c:v>261.2999999999999</c:v>
                </c:pt>
                <c:pt idx="5227">
                  <c:v>261.35</c:v>
                </c:pt>
                <c:pt idx="5228">
                  <c:v>261.3999999999999</c:v>
                </c:pt>
                <c:pt idx="5229">
                  <c:v>261.45</c:v>
                </c:pt>
                <c:pt idx="5230">
                  <c:v>261.5000000000001</c:v>
                </c:pt>
                <c:pt idx="5231">
                  <c:v>261.55</c:v>
                </c:pt>
                <c:pt idx="5232">
                  <c:v>261.6</c:v>
                </c:pt>
                <c:pt idx="5233">
                  <c:v>261.65</c:v>
                </c:pt>
                <c:pt idx="5234">
                  <c:v>261.7</c:v>
                </c:pt>
                <c:pt idx="5235">
                  <c:v>261.7500000000001</c:v>
                </c:pt>
                <c:pt idx="5236">
                  <c:v>261.8</c:v>
                </c:pt>
                <c:pt idx="5237">
                  <c:v>261.85</c:v>
                </c:pt>
                <c:pt idx="5238">
                  <c:v>261.8999999999999</c:v>
                </c:pt>
                <c:pt idx="5239">
                  <c:v>261.95</c:v>
                </c:pt>
                <c:pt idx="5240">
                  <c:v>262.0</c:v>
                </c:pt>
                <c:pt idx="5241">
                  <c:v>262.05</c:v>
                </c:pt>
                <c:pt idx="5242">
                  <c:v>262.1</c:v>
                </c:pt>
                <c:pt idx="5243">
                  <c:v>262.15</c:v>
                </c:pt>
                <c:pt idx="5244">
                  <c:v>262.2</c:v>
                </c:pt>
                <c:pt idx="5245">
                  <c:v>262.25</c:v>
                </c:pt>
                <c:pt idx="5246">
                  <c:v>262.3000000000001</c:v>
                </c:pt>
                <c:pt idx="5247">
                  <c:v>262.35</c:v>
                </c:pt>
                <c:pt idx="5248">
                  <c:v>262.3999999999999</c:v>
                </c:pt>
                <c:pt idx="5249">
                  <c:v>262.45</c:v>
                </c:pt>
                <c:pt idx="5250">
                  <c:v>262.5</c:v>
                </c:pt>
                <c:pt idx="5251">
                  <c:v>262.55</c:v>
                </c:pt>
                <c:pt idx="5252">
                  <c:v>262.5999999999999</c:v>
                </c:pt>
                <c:pt idx="5253">
                  <c:v>262.6500000000001</c:v>
                </c:pt>
                <c:pt idx="5254">
                  <c:v>262.7</c:v>
                </c:pt>
                <c:pt idx="5255">
                  <c:v>262.75</c:v>
                </c:pt>
                <c:pt idx="5256">
                  <c:v>262.8</c:v>
                </c:pt>
                <c:pt idx="5257">
                  <c:v>262.85</c:v>
                </c:pt>
                <c:pt idx="5258">
                  <c:v>262.8999999999999</c:v>
                </c:pt>
                <c:pt idx="5259">
                  <c:v>262.9499999999999</c:v>
                </c:pt>
                <c:pt idx="5260">
                  <c:v>263.0</c:v>
                </c:pt>
                <c:pt idx="5261">
                  <c:v>263.05</c:v>
                </c:pt>
                <c:pt idx="5262">
                  <c:v>263.1</c:v>
                </c:pt>
                <c:pt idx="5263">
                  <c:v>263.15</c:v>
                </c:pt>
                <c:pt idx="5264">
                  <c:v>263.2</c:v>
                </c:pt>
                <c:pt idx="5265">
                  <c:v>263.2499999999999</c:v>
                </c:pt>
                <c:pt idx="5266">
                  <c:v>263.3</c:v>
                </c:pt>
                <c:pt idx="5267">
                  <c:v>263.35</c:v>
                </c:pt>
                <c:pt idx="5268">
                  <c:v>263.3999999999999</c:v>
                </c:pt>
                <c:pt idx="5269">
                  <c:v>263.45</c:v>
                </c:pt>
                <c:pt idx="5270">
                  <c:v>263.4999999999999</c:v>
                </c:pt>
                <c:pt idx="5271">
                  <c:v>263.55</c:v>
                </c:pt>
                <c:pt idx="5272">
                  <c:v>263.6</c:v>
                </c:pt>
                <c:pt idx="5273">
                  <c:v>263.65</c:v>
                </c:pt>
                <c:pt idx="5274">
                  <c:v>263.7</c:v>
                </c:pt>
                <c:pt idx="5275">
                  <c:v>263.7499999999999</c:v>
                </c:pt>
                <c:pt idx="5276">
                  <c:v>263.7999999999999</c:v>
                </c:pt>
                <c:pt idx="5277">
                  <c:v>263.85</c:v>
                </c:pt>
                <c:pt idx="5278">
                  <c:v>263.9</c:v>
                </c:pt>
                <c:pt idx="5279">
                  <c:v>263.95</c:v>
                </c:pt>
                <c:pt idx="5280">
                  <c:v>263.9999999999999</c:v>
                </c:pt>
                <c:pt idx="5281">
                  <c:v>264.05</c:v>
                </c:pt>
                <c:pt idx="5282">
                  <c:v>264.1</c:v>
                </c:pt>
                <c:pt idx="5283">
                  <c:v>264.1500000000001</c:v>
                </c:pt>
                <c:pt idx="5284">
                  <c:v>264.2</c:v>
                </c:pt>
                <c:pt idx="5285">
                  <c:v>264.25</c:v>
                </c:pt>
                <c:pt idx="5286">
                  <c:v>264.3</c:v>
                </c:pt>
                <c:pt idx="5287">
                  <c:v>264.35</c:v>
                </c:pt>
                <c:pt idx="5288">
                  <c:v>264.4</c:v>
                </c:pt>
                <c:pt idx="5289">
                  <c:v>264.45</c:v>
                </c:pt>
                <c:pt idx="5290">
                  <c:v>264.5</c:v>
                </c:pt>
                <c:pt idx="5291">
                  <c:v>264.55</c:v>
                </c:pt>
                <c:pt idx="5292">
                  <c:v>264.5999999999999</c:v>
                </c:pt>
                <c:pt idx="5293">
                  <c:v>264.65</c:v>
                </c:pt>
                <c:pt idx="5294">
                  <c:v>264.6999999999999</c:v>
                </c:pt>
                <c:pt idx="5295">
                  <c:v>264.75</c:v>
                </c:pt>
                <c:pt idx="5296">
                  <c:v>264.8</c:v>
                </c:pt>
                <c:pt idx="5297">
                  <c:v>264.85</c:v>
                </c:pt>
                <c:pt idx="5298">
                  <c:v>264.8999999999999</c:v>
                </c:pt>
                <c:pt idx="5299">
                  <c:v>264.95</c:v>
                </c:pt>
                <c:pt idx="5300">
                  <c:v>265.0000000000001</c:v>
                </c:pt>
                <c:pt idx="5301">
                  <c:v>265.05</c:v>
                </c:pt>
                <c:pt idx="5302">
                  <c:v>265.0999999999999</c:v>
                </c:pt>
                <c:pt idx="5303">
                  <c:v>265.15</c:v>
                </c:pt>
                <c:pt idx="5304">
                  <c:v>265.2</c:v>
                </c:pt>
                <c:pt idx="5305">
                  <c:v>265.2500000000001</c:v>
                </c:pt>
                <c:pt idx="5306">
                  <c:v>265.3000000000001</c:v>
                </c:pt>
                <c:pt idx="5307">
                  <c:v>265.35</c:v>
                </c:pt>
                <c:pt idx="5308">
                  <c:v>265.3999999999999</c:v>
                </c:pt>
                <c:pt idx="5309">
                  <c:v>265.45</c:v>
                </c:pt>
                <c:pt idx="5310">
                  <c:v>265.5</c:v>
                </c:pt>
                <c:pt idx="5311">
                  <c:v>265.5500000000001</c:v>
                </c:pt>
                <c:pt idx="5312">
                  <c:v>265.6</c:v>
                </c:pt>
                <c:pt idx="5313">
                  <c:v>265.6500000000001</c:v>
                </c:pt>
                <c:pt idx="5314">
                  <c:v>265.7</c:v>
                </c:pt>
                <c:pt idx="5315">
                  <c:v>265.75</c:v>
                </c:pt>
                <c:pt idx="5316">
                  <c:v>265.7999999999999</c:v>
                </c:pt>
                <c:pt idx="5317">
                  <c:v>265.85</c:v>
                </c:pt>
                <c:pt idx="5318">
                  <c:v>265.9</c:v>
                </c:pt>
                <c:pt idx="5319">
                  <c:v>265.95</c:v>
                </c:pt>
                <c:pt idx="5320">
                  <c:v>266.0</c:v>
                </c:pt>
                <c:pt idx="5321">
                  <c:v>266.05</c:v>
                </c:pt>
                <c:pt idx="5322">
                  <c:v>266.0999999999999</c:v>
                </c:pt>
                <c:pt idx="5323">
                  <c:v>266.1500000000001</c:v>
                </c:pt>
                <c:pt idx="5324">
                  <c:v>266.2</c:v>
                </c:pt>
                <c:pt idx="5325">
                  <c:v>266.25</c:v>
                </c:pt>
                <c:pt idx="5326">
                  <c:v>266.3</c:v>
                </c:pt>
                <c:pt idx="5327">
                  <c:v>266.35</c:v>
                </c:pt>
                <c:pt idx="5328">
                  <c:v>266.4000000000001</c:v>
                </c:pt>
                <c:pt idx="5329">
                  <c:v>266.4499999999999</c:v>
                </c:pt>
                <c:pt idx="5330">
                  <c:v>266.5</c:v>
                </c:pt>
                <c:pt idx="5331">
                  <c:v>266.55</c:v>
                </c:pt>
                <c:pt idx="5332">
                  <c:v>266.6</c:v>
                </c:pt>
                <c:pt idx="5333">
                  <c:v>266.6500000000001</c:v>
                </c:pt>
                <c:pt idx="5334">
                  <c:v>266.6999999999999</c:v>
                </c:pt>
                <c:pt idx="5335">
                  <c:v>266.7500000000001</c:v>
                </c:pt>
                <c:pt idx="5336">
                  <c:v>266.8</c:v>
                </c:pt>
                <c:pt idx="5337">
                  <c:v>266.85</c:v>
                </c:pt>
                <c:pt idx="5338">
                  <c:v>266.8999999999999</c:v>
                </c:pt>
                <c:pt idx="5339">
                  <c:v>266.95</c:v>
                </c:pt>
                <c:pt idx="5340">
                  <c:v>267.0000000000001</c:v>
                </c:pt>
                <c:pt idx="5341">
                  <c:v>267.05</c:v>
                </c:pt>
                <c:pt idx="5342">
                  <c:v>267.1</c:v>
                </c:pt>
                <c:pt idx="5343">
                  <c:v>267.15</c:v>
                </c:pt>
                <c:pt idx="5344">
                  <c:v>267.2</c:v>
                </c:pt>
                <c:pt idx="5345">
                  <c:v>267.25</c:v>
                </c:pt>
                <c:pt idx="5346">
                  <c:v>267.2999999999999</c:v>
                </c:pt>
                <c:pt idx="5347">
                  <c:v>267.35</c:v>
                </c:pt>
                <c:pt idx="5348">
                  <c:v>267.3999999999999</c:v>
                </c:pt>
                <c:pt idx="5349">
                  <c:v>267.45</c:v>
                </c:pt>
                <c:pt idx="5350">
                  <c:v>267.5</c:v>
                </c:pt>
                <c:pt idx="5351">
                  <c:v>267.55</c:v>
                </c:pt>
                <c:pt idx="5352">
                  <c:v>267.5999999999999</c:v>
                </c:pt>
                <c:pt idx="5353">
                  <c:v>267.6500000000001</c:v>
                </c:pt>
                <c:pt idx="5354">
                  <c:v>267.7</c:v>
                </c:pt>
                <c:pt idx="5355">
                  <c:v>267.7499999999999</c:v>
                </c:pt>
                <c:pt idx="5356">
                  <c:v>267.7999999999999</c:v>
                </c:pt>
                <c:pt idx="5357">
                  <c:v>267.85</c:v>
                </c:pt>
                <c:pt idx="5358">
                  <c:v>267.9</c:v>
                </c:pt>
                <c:pt idx="5359">
                  <c:v>267.95</c:v>
                </c:pt>
                <c:pt idx="5360">
                  <c:v>268.0</c:v>
                </c:pt>
                <c:pt idx="5361">
                  <c:v>268.05</c:v>
                </c:pt>
                <c:pt idx="5362">
                  <c:v>268.0999999999999</c:v>
                </c:pt>
                <c:pt idx="5363">
                  <c:v>268.15</c:v>
                </c:pt>
                <c:pt idx="5364">
                  <c:v>268.2</c:v>
                </c:pt>
                <c:pt idx="5365">
                  <c:v>268.25</c:v>
                </c:pt>
                <c:pt idx="5366">
                  <c:v>268.3</c:v>
                </c:pt>
                <c:pt idx="5367">
                  <c:v>268.35</c:v>
                </c:pt>
                <c:pt idx="5368">
                  <c:v>268.3999999999999</c:v>
                </c:pt>
                <c:pt idx="5369">
                  <c:v>268.45</c:v>
                </c:pt>
                <c:pt idx="5370">
                  <c:v>268.4999999999999</c:v>
                </c:pt>
                <c:pt idx="5371">
                  <c:v>268.55</c:v>
                </c:pt>
                <c:pt idx="5372">
                  <c:v>268.6</c:v>
                </c:pt>
                <c:pt idx="5373">
                  <c:v>268.65</c:v>
                </c:pt>
                <c:pt idx="5374">
                  <c:v>268.7</c:v>
                </c:pt>
                <c:pt idx="5375">
                  <c:v>268.7500000000001</c:v>
                </c:pt>
                <c:pt idx="5376">
                  <c:v>268.8</c:v>
                </c:pt>
                <c:pt idx="5377">
                  <c:v>268.85</c:v>
                </c:pt>
                <c:pt idx="5378">
                  <c:v>268.8999999999999</c:v>
                </c:pt>
                <c:pt idx="5379">
                  <c:v>268.95</c:v>
                </c:pt>
                <c:pt idx="5380">
                  <c:v>269.0</c:v>
                </c:pt>
                <c:pt idx="5381">
                  <c:v>269.0500000000001</c:v>
                </c:pt>
                <c:pt idx="5382">
                  <c:v>269.1</c:v>
                </c:pt>
                <c:pt idx="5383">
                  <c:v>269.15</c:v>
                </c:pt>
                <c:pt idx="5384">
                  <c:v>269.2</c:v>
                </c:pt>
                <c:pt idx="5385">
                  <c:v>269.25</c:v>
                </c:pt>
                <c:pt idx="5386">
                  <c:v>269.3</c:v>
                </c:pt>
                <c:pt idx="5387">
                  <c:v>269.35</c:v>
                </c:pt>
                <c:pt idx="5388">
                  <c:v>269.4</c:v>
                </c:pt>
                <c:pt idx="5389">
                  <c:v>269.45</c:v>
                </c:pt>
                <c:pt idx="5390">
                  <c:v>269.5</c:v>
                </c:pt>
                <c:pt idx="5391">
                  <c:v>269.55</c:v>
                </c:pt>
                <c:pt idx="5392">
                  <c:v>269.5999999999999</c:v>
                </c:pt>
                <c:pt idx="5393">
                  <c:v>269.6500000000001</c:v>
                </c:pt>
                <c:pt idx="5394">
                  <c:v>269.7</c:v>
                </c:pt>
                <c:pt idx="5395">
                  <c:v>269.75</c:v>
                </c:pt>
                <c:pt idx="5396">
                  <c:v>269.8</c:v>
                </c:pt>
                <c:pt idx="5397">
                  <c:v>269.85</c:v>
                </c:pt>
                <c:pt idx="5398">
                  <c:v>269.8999999999999</c:v>
                </c:pt>
                <c:pt idx="5399">
                  <c:v>269.9499999999999</c:v>
                </c:pt>
                <c:pt idx="5400">
                  <c:v>270.0</c:v>
                </c:pt>
                <c:pt idx="5401">
                  <c:v>270.05</c:v>
                </c:pt>
                <c:pt idx="5402">
                  <c:v>270.0999999999999</c:v>
                </c:pt>
                <c:pt idx="5403">
                  <c:v>270.1500000000001</c:v>
                </c:pt>
                <c:pt idx="5404">
                  <c:v>270.1999999999999</c:v>
                </c:pt>
                <c:pt idx="5405">
                  <c:v>270.2499999999999</c:v>
                </c:pt>
                <c:pt idx="5406">
                  <c:v>270.3</c:v>
                </c:pt>
                <c:pt idx="5407">
                  <c:v>270.35</c:v>
                </c:pt>
                <c:pt idx="5408">
                  <c:v>270.4</c:v>
                </c:pt>
                <c:pt idx="5409">
                  <c:v>270.45</c:v>
                </c:pt>
                <c:pt idx="5410">
                  <c:v>270.4999999999999</c:v>
                </c:pt>
                <c:pt idx="5411">
                  <c:v>270.55</c:v>
                </c:pt>
                <c:pt idx="5412">
                  <c:v>270.6</c:v>
                </c:pt>
                <c:pt idx="5413">
                  <c:v>270.6500000000001</c:v>
                </c:pt>
                <c:pt idx="5414">
                  <c:v>270.7</c:v>
                </c:pt>
                <c:pt idx="5415">
                  <c:v>270.75</c:v>
                </c:pt>
                <c:pt idx="5416">
                  <c:v>270.8000000000001</c:v>
                </c:pt>
                <c:pt idx="5417">
                  <c:v>270.85</c:v>
                </c:pt>
                <c:pt idx="5418">
                  <c:v>270.9</c:v>
                </c:pt>
                <c:pt idx="5419">
                  <c:v>270.95</c:v>
                </c:pt>
                <c:pt idx="5420">
                  <c:v>271.0</c:v>
                </c:pt>
                <c:pt idx="5421">
                  <c:v>271.05</c:v>
                </c:pt>
                <c:pt idx="5422">
                  <c:v>271.0999999999999</c:v>
                </c:pt>
                <c:pt idx="5423">
                  <c:v>271.1500000000001</c:v>
                </c:pt>
                <c:pt idx="5424">
                  <c:v>271.2</c:v>
                </c:pt>
                <c:pt idx="5425">
                  <c:v>271.25</c:v>
                </c:pt>
                <c:pt idx="5426">
                  <c:v>271.2999999999999</c:v>
                </c:pt>
                <c:pt idx="5427">
                  <c:v>271.35</c:v>
                </c:pt>
                <c:pt idx="5428">
                  <c:v>271.4</c:v>
                </c:pt>
                <c:pt idx="5429">
                  <c:v>271.45</c:v>
                </c:pt>
                <c:pt idx="5430">
                  <c:v>271.5</c:v>
                </c:pt>
                <c:pt idx="5431">
                  <c:v>271.55</c:v>
                </c:pt>
                <c:pt idx="5432">
                  <c:v>271.5999999999999</c:v>
                </c:pt>
                <c:pt idx="5433">
                  <c:v>271.65</c:v>
                </c:pt>
                <c:pt idx="5434">
                  <c:v>271.7</c:v>
                </c:pt>
                <c:pt idx="5435">
                  <c:v>271.7500000000001</c:v>
                </c:pt>
                <c:pt idx="5436">
                  <c:v>271.8</c:v>
                </c:pt>
                <c:pt idx="5437">
                  <c:v>271.85</c:v>
                </c:pt>
                <c:pt idx="5438">
                  <c:v>271.8999999999999</c:v>
                </c:pt>
                <c:pt idx="5439">
                  <c:v>271.95</c:v>
                </c:pt>
                <c:pt idx="5440">
                  <c:v>272.0000000000001</c:v>
                </c:pt>
                <c:pt idx="5441">
                  <c:v>272.05</c:v>
                </c:pt>
                <c:pt idx="5442">
                  <c:v>272.1</c:v>
                </c:pt>
                <c:pt idx="5443">
                  <c:v>272.15</c:v>
                </c:pt>
                <c:pt idx="5444">
                  <c:v>272.2</c:v>
                </c:pt>
                <c:pt idx="5445">
                  <c:v>272.2500000000001</c:v>
                </c:pt>
                <c:pt idx="5446">
                  <c:v>272.2999999999999</c:v>
                </c:pt>
                <c:pt idx="5447">
                  <c:v>272.35</c:v>
                </c:pt>
                <c:pt idx="5448">
                  <c:v>272.3999999999999</c:v>
                </c:pt>
                <c:pt idx="5449">
                  <c:v>272.45</c:v>
                </c:pt>
                <c:pt idx="5450">
                  <c:v>272.5</c:v>
                </c:pt>
                <c:pt idx="5451">
                  <c:v>272.55</c:v>
                </c:pt>
                <c:pt idx="5452">
                  <c:v>272.6</c:v>
                </c:pt>
                <c:pt idx="5453">
                  <c:v>272.65</c:v>
                </c:pt>
                <c:pt idx="5454">
                  <c:v>272.7</c:v>
                </c:pt>
                <c:pt idx="5455">
                  <c:v>272.75</c:v>
                </c:pt>
                <c:pt idx="5456">
                  <c:v>272.8</c:v>
                </c:pt>
                <c:pt idx="5457">
                  <c:v>272.8500000000001</c:v>
                </c:pt>
                <c:pt idx="5458">
                  <c:v>272.8999999999999</c:v>
                </c:pt>
                <c:pt idx="5459">
                  <c:v>272.95</c:v>
                </c:pt>
                <c:pt idx="5460">
                  <c:v>273.0</c:v>
                </c:pt>
                <c:pt idx="5461">
                  <c:v>273.05</c:v>
                </c:pt>
                <c:pt idx="5462">
                  <c:v>273.1000000000001</c:v>
                </c:pt>
                <c:pt idx="5463">
                  <c:v>273.15</c:v>
                </c:pt>
                <c:pt idx="5464">
                  <c:v>273.1999999999999</c:v>
                </c:pt>
                <c:pt idx="5465">
                  <c:v>273.25</c:v>
                </c:pt>
                <c:pt idx="5466">
                  <c:v>273.3</c:v>
                </c:pt>
                <c:pt idx="5467">
                  <c:v>273.35</c:v>
                </c:pt>
                <c:pt idx="5468">
                  <c:v>273.3999999999999</c:v>
                </c:pt>
                <c:pt idx="5469">
                  <c:v>273.45</c:v>
                </c:pt>
                <c:pt idx="5470">
                  <c:v>273.5</c:v>
                </c:pt>
                <c:pt idx="5471">
                  <c:v>273.55</c:v>
                </c:pt>
                <c:pt idx="5472">
                  <c:v>273.6</c:v>
                </c:pt>
                <c:pt idx="5473">
                  <c:v>273.65</c:v>
                </c:pt>
                <c:pt idx="5474">
                  <c:v>273.7</c:v>
                </c:pt>
                <c:pt idx="5475">
                  <c:v>273.7499999999999</c:v>
                </c:pt>
                <c:pt idx="5476">
                  <c:v>273.8</c:v>
                </c:pt>
                <c:pt idx="5477">
                  <c:v>273.85</c:v>
                </c:pt>
                <c:pt idx="5478">
                  <c:v>273.8999999999999</c:v>
                </c:pt>
                <c:pt idx="5479">
                  <c:v>273.95</c:v>
                </c:pt>
                <c:pt idx="5480">
                  <c:v>273.9999999999999</c:v>
                </c:pt>
                <c:pt idx="5481">
                  <c:v>274.05</c:v>
                </c:pt>
                <c:pt idx="5482">
                  <c:v>274.1</c:v>
                </c:pt>
                <c:pt idx="5483">
                  <c:v>274.1500000000001</c:v>
                </c:pt>
                <c:pt idx="5484">
                  <c:v>274.2</c:v>
                </c:pt>
                <c:pt idx="5485">
                  <c:v>274.2499999999999</c:v>
                </c:pt>
                <c:pt idx="5486">
                  <c:v>274.2999999999999</c:v>
                </c:pt>
                <c:pt idx="5487">
                  <c:v>274.35</c:v>
                </c:pt>
                <c:pt idx="5488">
                  <c:v>274.4</c:v>
                </c:pt>
                <c:pt idx="5489">
                  <c:v>274.45</c:v>
                </c:pt>
                <c:pt idx="5490">
                  <c:v>274.5</c:v>
                </c:pt>
                <c:pt idx="5491">
                  <c:v>274.55</c:v>
                </c:pt>
                <c:pt idx="5492">
                  <c:v>274.5999999999999</c:v>
                </c:pt>
                <c:pt idx="5493">
                  <c:v>274.6500000000001</c:v>
                </c:pt>
                <c:pt idx="5494">
                  <c:v>274.7</c:v>
                </c:pt>
                <c:pt idx="5495">
                  <c:v>274.75</c:v>
                </c:pt>
                <c:pt idx="5496">
                  <c:v>274.8</c:v>
                </c:pt>
                <c:pt idx="5497">
                  <c:v>274.85</c:v>
                </c:pt>
                <c:pt idx="5498">
                  <c:v>274.8999999999999</c:v>
                </c:pt>
                <c:pt idx="5499">
                  <c:v>274.9499999999999</c:v>
                </c:pt>
                <c:pt idx="5500">
                  <c:v>275.0</c:v>
                </c:pt>
                <c:pt idx="5501">
                  <c:v>275.05</c:v>
                </c:pt>
                <c:pt idx="5502">
                  <c:v>275.0999999999999</c:v>
                </c:pt>
                <c:pt idx="5503">
                  <c:v>275.15</c:v>
                </c:pt>
                <c:pt idx="5504">
                  <c:v>275.2</c:v>
                </c:pt>
                <c:pt idx="5505">
                  <c:v>275.25</c:v>
                </c:pt>
                <c:pt idx="5506">
                  <c:v>275.3</c:v>
                </c:pt>
                <c:pt idx="5507">
                  <c:v>275.35</c:v>
                </c:pt>
                <c:pt idx="5508">
                  <c:v>275.3999999999999</c:v>
                </c:pt>
                <c:pt idx="5509">
                  <c:v>275.45</c:v>
                </c:pt>
                <c:pt idx="5510">
                  <c:v>275.5000000000001</c:v>
                </c:pt>
                <c:pt idx="5511">
                  <c:v>275.5500000000001</c:v>
                </c:pt>
                <c:pt idx="5512">
                  <c:v>275.5999999999999</c:v>
                </c:pt>
                <c:pt idx="5513">
                  <c:v>275.65</c:v>
                </c:pt>
                <c:pt idx="5514">
                  <c:v>275.7</c:v>
                </c:pt>
                <c:pt idx="5515">
                  <c:v>275.75</c:v>
                </c:pt>
                <c:pt idx="5516">
                  <c:v>275.8000000000001</c:v>
                </c:pt>
                <c:pt idx="5517">
                  <c:v>275.85</c:v>
                </c:pt>
                <c:pt idx="5518">
                  <c:v>275.9</c:v>
                </c:pt>
                <c:pt idx="5519">
                  <c:v>275.95</c:v>
                </c:pt>
                <c:pt idx="5520">
                  <c:v>276.0</c:v>
                </c:pt>
                <c:pt idx="5521">
                  <c:v>276.05</c:v>
                </c:pt>
                <c:pt idx="5522">
                  <c:v>276.1</c:v>
                </c:pt>
                <c:pt idx="5523">
                  <c:v>276.1500000000001</c:v>
                </c:pt>
                <c:pt idx="5524">
                  <c:v>276.2</c:v>
                </c:pt>
                <c:pt idx="5525">
                  <c:v>276.25</c:v>
                </c:pt>
                <c:pt idx="5526">
                  <c:v>276.2999999999999</c:v>
                </c:pt>
                <c:pt idx="5527">
                  <c:v>276.35</c:v>
                </c:pt>
                <c:pt idx="5528">
                  <c:v>276.4</c:v>
                </c:pt>
                <c:pt idx="5529">
                  <c:v>276.45</c:v>
                </c:pt>
                <c:pt idx="5530">
                  <c:v>276.5</c:v>
                </c:pt>
                <c:pt idx="5531">
                  <c:v>276.55</c:v>
                </c:pt>
                <c:pt idx="5532">
                  <c:v>276.6</c:v>
                </c:pt>
                <c:pt idx="5533">
                  <c:v>276.65</c:v>
                </c:pt>
                <c:pt idx="5534">
                  <c:v>276.6999999999999</c:v>
                </c:pt>
                <c:pt idx="5535">
                  <c:v>276.75</c:v>
                </c:pt>
                <c:pt idx="5536">
                  <c:v>276.8</c:v>
                </c:pt>
                <c:pt idx="5537">
                  <c:v>276.85</c:v>
                </c:pt>
                <c:pt idx="5538">
                  <c:v>276.9000000000001</c:v>
                </c:pt>
                <c:pt idx="5539">
                  <c:v>276.95</c:v>
                </c:pt>
                <c:pt idx="5540">
                  <c:v>277.0</c:v>
                </c:pt>
                <c:pt idx="5541">
                  <c:v>277.05</c:v>
                </c:pt>
                <c:pt idx="5542">
                  <c:v>277.1</c:v>
                </c:pt>
                <c:pt idx="5543">
                  <c:v>277.15</c:v>
                </c:pt>
                <c:pt idx="5544">
                  <c:v>277.2</c:v>
                </c:pt>
                <c:pt idx="5545">
                  <c:v>277.2500000000001</c:v>
                </c:pt>
                <c:pt idx="5546">
                  <c:v>277.3</c:v>
                </c:pt>
                <c:pt idx="5547">
                  <c:v>277.35</c:v>
                </c:pt>
                <c:pt idx="5548">
                  <c:v>277.3999999999999</c:v>
                </c:pt>
                <c:pt idx="5549">
                  <c:v>277.45</c:v>
                </c:pt>
                <c:pt idx="5550">
                  <c:v>277.5</c:v>
                </c:pt>
                <c:pt idx="5551">
                  <c:v>277.55</c:v>
                </c:pt>
                <c:pt idx="5552">
                  <c:v>277.6</c:v>
                </c:pt>
                <c:pt idx="5553">
                  <c:v>277.65</c:v>
                </c:pt>
                <c:pt idx="5554">
                  <c:v>277.7</c:v>
                </c:pt>
                <c:pt idx="5555">
                  <c:v>277.75</c:v>
                </c:pt>
                <c:pt idx="5556">
                  <c:v>277.7999999999999</c:v>
                </c:pt>
                <c:pt idx="5557">
                  <c:v>277.85</c:v>
                </c:pt>
                <c:pt idx="5558">
                  <c:v>277.9</c:v>
                </c:pt>
                <c:pt idx="5559">
                  <c:v>277.95</c:v>
                </c:pt>
                <c:pt idx="5560">
                  <c:v>277.9999999999999</c:v>
                </c:pt>
                <c:pt idx="5561">
                  <c:v>278.05</c:v>
                </c:pt>
                <c:pt idx="5562">
                  <c:v>278.0999999999999</c:v>
                </c:pt>
                <c:pt idx="5563">
                  <c:v>278.1500000000001</c:v>
                </c:pt>
                <c:pt idx="5564">
                  <c:v>278.2</c:v>
                </c:pt>
                <c:pt idx="5565">
                  <c:v>278.25</c:v>
                </c:pt>
                <c:pt idx="5566">
                  <c:v>278.3</c:v>
                </c:pt>
                <c:pt idx="5567">
                  <c:v>278.35</c:v>
                </c:pt>
                <c:pt idx="5568">
                  <c:v>278.3999999999999</c:v>
                </c:pt>
                <c:pt idx="5569">
                  <c:v>278.45</c:v>
                </c:pt>
                <c:pt idx="5570">
                  <c:v>278.5</c:v>
                </c:pt>
                <c:pt idx="5571">
                  <c:v>278.55</c:v>
                </c:pt>
                <c:pt idx="5572">
                  <c:v>278.6</c:v>
                </c:pt>
                <c:pt idx="5573">
                  <c:v>278.65</c:v>
                </c:pt>
                <c:pt idx="5574">
                  <c:v>278.7</c:v>
                </c:pt>
                <c:pt idx="5575">
                  <c:v>278.7499999999999</c:v>
                </c:pt>
                <c:pt idx="5576">
                  <c:v>278.8</c:v>
                </c:pt>
                <c:pt idx="5577">
                  <c:v>278.85</c:v>
                </c:pt>
                <c:pt idx="5578">
                  <c:v>278.8999999999999</c:v>
                </c:pt>
                <c:pt idx="5579">
                  <c:v>278.95</c:v>
                </c:pt>
                <c:pt idx="5580">
                  <c:v>278.9999999999999</c:v>
                </c:pt>
                <c:pt idx="5581">
                  <c:v>279.05</c:v>
                </c:pt>
                <c:pt idx="5582">
                  <c:v>279.0999999999999</c:v>
                </c:pt>
                <c:pt idx="5583">
                  <c:v>279.15</c:v>
                </c:pt>
                <c:pt idx="5584">
                  <c:v>279.2</c:v>
                </c:pt>
                <c:pt idx="5585">
                  <c:v>279.25</c:v>
                </c:pt>
                <c:pt idx="5586">
                  <c:v>279.3000000000001</c:v>
                </c:pt>
                <c:pt idx="5587">
                  <c:v>279.35</c:v>
                </c:pt>
                <c:pt idx="5588">
                  <c:v>279.3999999999999</c:v>
                </c:pt>
                <c:pt idx="5589">
                  <c:v>279.45</c:v>
                </c:pt>
                <c:pt idx="5590">
                  <c:v>279.5</c:v>
                </c:pt>
                <c:pt idx="5591">
                  <c:v>279.5500000000001</c:v>
                </c:pt>
                <c:pt idx="5592">
                  <c:v>279.6</c:v>
                </c:pt>
                <c:pt idx="5593">
                  <c:v>279.6500000000001</c:v>
                </c:pt>
                <c:pt idx="5594">
                  <c:v>279.7</c:v>
                </c:pt>
                <c:pt idx="5595">
                  <c:v>279.75</c:v>
                </c:pt>
                <c:pt idx="5596">
                  <c:v>279.8</c:v>
                </c:pt>
                <c:pt idx="5597">
                  <c:v>279.85</c:v>
                </c:pt>
                <c:pt idx="5598">
                  <c:v>279.9</c:v>
                </c:pt>
                <c:pt idx="5599">
                  <c:v>279.95</c:v>
                </c:pt>
                <c:pt idx="5600">
                  <c:v>280.0</c:v>
                </c:pt>
                <c:pt idx="5601">
                  <c:v>280.05</c:v>
                </c:pt>
                <c:pt idx="5602">
                  <c:v>280.0999999999999</c:v>
                </c:pt>
                <c:pt idx="5603">
                  <c:v>280.15</c:v>
                </c:pt>
                <c:pt idx="5604">
                  <c:v>280.1999999999999</c:v>
                </c:pt>
                <c:pt idx="5605">
                  <c:v>280.25</c:v>
                </c:pt>
                <c:pt idx="5606">
                  <c:v>280.3</c:v>
                </c:pt>
                <c:pt idx="5607">
                  <c:v>280.35</c:v>
                </c:pt>
                <c:pt idx="5608">
                  <c:v>280.3999999999999</c:v>
                </c:pt>
                <c:pt idx="5609">
                  <c:v>280.4499999999999</c:v>
                </c:pt>
                <c:pt idx="5610">
                  <c:v>280.4999999999999</c:v>
                </c:pt>
                <c:pt idx="5611">
                  <c:v>280.55</c:v>
                </c:pt>
                <c:pt idx="5612">
                  <c:v>280.6</c:v>
                </c:pt>
                <c:pt idx="5613">
                  <c:v>280.6500000000001</c:v>
                </c:pt>
                <c:pt idx="5614">
                  <c:v>280.7</c:v>
                </c:pt>
                <c:pt idx="5615">
                  <c:v>280.7499999999999</c:v>
                </c:pt>
                <c:pt idx="5616">
                  <c:v>280.8</c:v>
                </c:pt>
                <c:pt idx="5617">
                  <c:v>280.85</c:v>
                </c:pt>
                <c:pt idx="5618">
                  <c:v>280.9</c:v>
                </c:pt>
                <c:pt idx="5619">
                  <c:v>280.95</c:v>
                </c:pt>
                <c:pt idx="5620">
                  <c:v>281.0</c:v>
                </c:pt>
                <c:pt idx="5621">
                  <c:v>281.05</c:v>
                </c:pt>
                <c:pt idx="5622">
                  <c:v>281.1</c:v>
                </c:pt>
                <c:pt idx="5623">
                  <c:v>281.1500000000001</c:v>
                </c:pt>
                <c:pt idx="5624">
                  <c:v>281.2</c:v>
                </c:pt>
                <c:pt idx="5625">
                  <c:v>281.25</c:v>
                </c:pt>
                <c:pt idx="5626">
                  <c:v>281.2999999999999</c:v>
                </c:pt>
                <c:pt idx="5627">
                  <c:v>281.35</c:v>
                </c:pt>
                <c:pt idx="5628">
                  <c:v>281.4</c:v>
                </c:pt>
                <c:pt idx="5629">
                  <c:v>281.45</c:v>
                </c:pt>
                <c:pt idx="5630">
                  <c:v>281.5</c:v>
                </c:pt>
                <c:pt idx="5631">
                  <c:v>281.55</c:v>
                </c:pt>
                <c:pt idx="5632">
                  <c:v>281.5999999999999</c:v>
                </c:pt>
                <c:pt idx="5633">
                  <c:v>281.6500000000001</c:v>
                </c:pt>
                <c:pt idx="5634">
                  <c:v>281.7</c:v>
                </c:pt>
                <c:pt idx="5635">
                  <c:v>281.75</c:v>
                </c:pt>
                <c:pt idx="5636">
                  <c:v>281.7999999999999</c:v>
                </c:pt>
                <c:pt idx="5637">
                  <c:v>281.85</c:v>
                </c:pt>
                <c:pt idx="5638">
                  <c:v>281.8999999999999</c:v>
                </c:pt>
                <c:pt idx="5639">
                  <c:v>281.95</c:v>
                </c:pt>
                <c:pt idx="5640">
                  <c:v>282.0000000000001</c:v>
                </c:pt>
                <c:pt idx="5641">
                  <c:v>282.05</c:v>
                </c:pt>
                <c:pt idx="5642">
                  <c:v>282.0999999999999</c:v>
                </c:pt>
                <c:pt idx="5643">
                  <c:v>282.15</c:v>
                </c:pt>
                <c:pt idx="5644">
                  <c:v>282.2</c:v>
                </c:pt>
                <c:pt idx="5645">
                  <c:v>282.2500000000001</c:v>
                </c:pt>
                <c:pt idx="5646">
                  <c:v>282.3</c:v>
                </c:pt>
                <c:pt idx="5647">
                  <c:v>282.35</c:v>
                </c:pt>
                <c:pt idx="5648">
                  <c:v>282.3999999999999</c:v>
                </c:pt>
                <c:pt idx="5649">
                  <c:v>282.45</c:v>
                </c:pt>
                <c:pt idx="5650">
                  <c:v>282.5000000000001</c:v>
                </c:pt>
                <c:pt idx="5651">
                  <c:v>282.55</c:v>
                </c:pt>
                <c:pt idx="5652">
                  <c:v>282.6</c:v>
                </c:pt>
                <c:pt idx="5653">
                  <c:v>282.65</c:v>
                </c:pt>
                <c:pt idx="5654">
                  <c:v>282.7</c:v>
                </c:pt>
                <c:pt idx="5655">
                  <c:v>282.75</c:v>
                </c:pt>
                <c:pt idx="5656">
                  <c:v>282.7999999999999</c:v>
                </c:pt>
                <c:pt idx="5657">
                  <c:v>282.85</c:v>
                </c:pt>
                <c:pt idx="5658">
                  <c:v>282.8999999999999</c:v>
                </c:pt>
                <c:pt idx="5659">
                  <c:v>282.95</c:v>
                </c:pt>
                <c:pt idx="5660">
                  <c:v>283.0</c:v>
                </c:pt>
                <c:pt idx="5661">
                  <c:v>283.05</c:v>
                </c:pt>
                <c:pt idx="5662">
                  <c:v>283.0999999999999</c:v>
                </c:pt>
                <c:pt idx="5663">
                  <c:v>283.15</c:v>
                </c:pt>
                <c:pt idx="5664">
                  <c:v>283.2</c:v>
                </c:pt>
                <c:pt idx="5665">
                  <c:v>283.25</c:v>
                </c:pt>
                <c:pt idx="5666">
                  <c:v>283.3</c:v>
                </c:pt>
                <c:pt idx="5667">
                  <c:v>283.3500000000001</c:v>
                </c:pt>
                <c:pt idx="5668">
                  <c:v>283.4</c:v>
                </c:pt>
                <c:pt idx="5669">
                  <c:v>283.45</c:v>
                </c:pt>
                <c:pt idx="5670">
                  <c:v>283.5</c:v>
                </c:pt>
                <c:pt idx="5671">
                  <c:v>283.55</c:v>
                </c:pt>
                <c:pt idx="5672">
                  <c:v>283.6</c:v>
                </c:pt>
                <c:pt idx="5673">
                  <c:v>283.65</c:v>
                </c:pt>
                <c:pt idx="5674">
                  <c:v>283.7</c:v>
                </c:pt>
                <c:pt idx="5675">
                  <c:v>283.75</c:v>
                </c:pt>
                <c:pt idx="5676">
                  <c:v>283.8</c:v>
                </c:pt>
                <c:pt idx="5677">
                  <c:v>283.85</c:v>
                </c:pt>
                <c:pt idx="5678">
                  <c:v>283.8999999999999</c:v>
                </c:pt>
                <c:pt idx="5679">
                  <c:v>283.95</c:v>
                </c:pt>
                <c:pt idx="5680">
                  <c:v>283.9999999999999</c:v>
                </c:pt>
                <c:pt idx="5681">
                  <c:v>284.05</c:v>
                </c:pt>
                <c:pt idx="5682">
                  <c:v>284.1</c:v>
                </c:pt>
                <c:pt idx="5683">
                  <c:v>284.15</c:v>
                </c:pt>
                <c:pt idx="5684">
                  <c:v>284.2</c:v>
                </c:pt>
                <c:pt idx="5685">
                  <c:v>284.2499999999999</c:v>
                </c:pt>
                <c:pt idx="5686">
                  <c:v>284.3</c:v>
                </c:pt>
                <c:pt idx="5687">
                  <c:v>284.35</c:v>
                </c:pt>
                <c:pt idx="5688">
                  <c:v>284.4</c:v>
                </c:pt>
                <c:pt idx="5689">
                  <c:v>284.45</c:v>
                </c:pt>
                <c:pt idx="5690">
                  <c:v>284.4999999999999</c:v>
                </c:pt>
                <c:pt idx="5691">
                  <c:v>284.55</c:v>
                </c:pt>
                <c:pt idx="5692">
                  <c:v>284.6</c:v>
                </c:pt>
                <c:pt idx="5693">
                  <c:v>284.6500000000001</c:v>
                </c:pt>
                <c:pt idx="5694">
                  <c:v>284.7</c:v>
                </c:pt>
                <c:pt idx="5695">
                  <c:v>284.75</c:v>
                </c:pt>
                <c:pt idx="5696">
                  <c:v>284.7999999999999</c:v>
                </c:pt>
                <c:pt idx="5697">
                  <c:v>284.85</c:v>
                </c:pt>
                <c:pt idx="5698">
                  <c:v>284.9</c:v>
                </c:pt>
                <c:pt idx="5699">
                  <c:v>284.95</c:v>
                </c:pt>
                <c:pt idx="5700">
                  <c:v>285.0</c:v>
                </c:pt>
                <c:pt idx="5701">
                  <c:v>285.05</c:v>
                </c:pt>
                <c:pt idx="5702">
                  <c:v>285.0999999999999</c:v>
                </c:pt>
                <c:pt idx="5703">
                  <c:v>285.1500000000001</c:v>
                </c:pt>
                <c:pt idx="5704">
                  <c:v>285.2</c:v>
                </c:pt>
                <c:pt idx="5705">
                  <c:v>285.25</c:v>
                </c:pt>
                <c:pt idx="5706">
                  <c:v>285.3</c:v>
                </c:pt>
                <c:pt idx="5707">
                  <c:v>285.35</c:v>
                </c:pt>
                <c:pt idx="5708">
                  <c:v>285.3999999999999</c:v>
                </c:pt>
                <c:pt idx="5709">
                  <c:v>285.45</c:v>
                </c:pt>
                <c:pt idx="5710">
                  <c:v>285.5</c:v>
                </c:pt>
                <c:pt idx="5711">
                  <c:v>285.55</c:v>
                </c:pt>
                <c:pt idx="5712">
                  <c:v>285.5999999999999</c:v>
                </c:pt>
                <c:pt idx="5713">
                  <c:v>285.65</c:v>
                </c:pt>
                <c:pt idx="5714">
                  <c:v>285.7</c:v>
                </c:pt>
                <c:pt idx="5715">
                  <c:v>285.7500000000001</c:v>
                </c:pt>
                <c:pt idx="5716">
                  <c:v>285.8000000000001</c:v>
                </c:pt>
                <c:pt idx="5717">
                  <c:v>285.85</c:v>
                </c:pt>
                <c:pt idx="5718">
                  <c:v>285.8999999999999</c:v>
                </c:pt>
                <c:pt idx="5719">
                  <c:v>285.95</c:v>
                </c:pt>
                <c:pt idx="5720">
                  <c:v>286.0000000000001</c:v>
                </c:pt>
                <c:pt idx="5721">
                  <c:v>286.0500000000001</c:v>
                </c:pt>
                <c:pt idx="5722">
                  <c:v>286.1</c:v>
                </c:pt>
                <c:pt idx="5723">
                  <c:v>286.15</c:v>
                </c:pt>
                <c:pt idx="5724">
                  <c:v>286.2</c:v>
                </c:pt>
                <c:pt idx="5725">
                  <c:v>286.25</c:v>
                </c:pt>
                <c:pt idx="5726">
                  <c:v>286.2999999999999</c:v>
                </c:pt>
                <c:pt idx="5727">
                  <c:v>286.35</c:v>
                </c:pt>
                <c:pt idx="5728">
                  <c:v>286.4</c:v>
                </c:pt>
                <c:pt idx="5729">
                  <c:v>286.45</c:v>
                </c:pt>
                <c:pt idx="5730">
                  <c:v>286.5</c:v>
                </c:pt>
                <c:pt idx="5731">
                  <c:v>286.55</c:v>
                </c:pt>
                <c:pt idx="5732">
                  <c:v>286.5999999999999</c:v>
                </c:pt>
                <c:pt idx="5733">
                  <c:v>286.6500000000001</c:v>
                </c:pt>
                <c:pt idx="5734">
                  <c:v>286.7</c:v>
                </c:pt>
                <c:pt idx="5735">
                  <c:v>286.75</c:v>
                </c:pt>
                <c:pt idx="5736">
                  <c:v>286.8</c:v>
                </c:pt>
                <c:pt idx="5737">
                  <c:v>286.85</c:v>
                </c:pt>
                <c:pt idx="5738">
                  <c:v>286.9</c:v>
                </c:pt>
                <c:pt idx="5739">
                  <c:v>286.9499999999999</c:v>
                </c:pt>
                <c:pt idx="5740">
                  <c:v>287.0</c:v>
                </c:pt>
                <c:pt idx="5741">
                  <c:v>287.05</c:v>
                </c:pt>
                <c:pt idx="5742">
                  <c:v>287.1</c:v>
                </c:pt>
                <c:pt idx="5743">
                  <c:v>287.1500000000001</c:v>
                </c:pt>
                <c:pt idx="5744">
                  <c:v>287.1999999999999</c:v>
                </c:pt>
                <c:pt idx="5745">
                  <c:v>287.25</c:v>
                </c:pt>
                <c:pt idx="5746">
                  <c:v>287.3</c:v>
                </c:pt>
                <c:pt idx="5747">
                  <c:v>287.35</c:v>
                </c:pt>
                <c:pt idx="5748">
                  <c:v>287.3999999999999</c:v>
                </c:pt>
                <c:pt idx="5749">
                  <c:v>287.45</c:v>
                </c:pt>
                <c:pt idx="5750">
                  <c:v>287.5000000000001</c:v>
                </c:pt>
                <c:pt idx="5751">
                  <c:v>287.55</c:v>
                </c:pt>
                <c:pt idx="5752">
                  <c:v>287.6</c:v>
                </c:pt>
                <c:pt idx="5753">
                  <c:v>287.65</c:v>
                </c:pt>
                <c:pt idx="5754">
                  <c:v>287.7</c:v>
                </c:pt>
                <c:pt idx="5755">
                  <c:v>287.7500000000001</c:v>
                </c:pt>
                <c:pt idx="5756">
                  <c:v>287.7999999999999</c:v>
                </c:pt>
                <c:pt idx="5757">
                  <c:v>287.85</c:v>
                </c:pt>
                <c:pt idx="5758">
                  <c:v>287.8999999999999</c:v>
                </c:pt>
                <c:pt idx="5759">
                  <c:v>287.95</c:v>
                </c:pt>
                <c:pt idx="5760">
                  <c:v>288.0</c:v>
                </c:pt>
                <c:pt idx="5761">
                  <c:v>288.05</c:v>
                </c:pt>
                <c:pt idx="5762">
                  <c:v>288.1</c:v>
                </c:pt>
                <c:pt idx="5763">
                  <c:v>288.1500000000001</c:v>
                </c:pt>
                <c:pt idx="5764">
                  <c:v>288.2</c:v>
                </c:pt>
                <c:pt idx="5765">
                  <c:v>288.2499999999999</c:v>
                </c:pt>
                <c:pt idx="5766">
                  <c:v>288.2999999999999</c:v>
                </c:pt>
                <c:pt idx="5767">
                  <c:v>288.35</c:v>
                </c:pt>
                <c:pt idx="5768">
                  <c:v>288.4</c:v>
                </c:pt>
                <c:pt idx="5769">
                  <c:v>288.45</c:v>
                </c:pt>
                <c:pt idx="5770">
                  <c:v>288.5</c:v>
                </c:pt>
                <c:pt idx="5771">
                  <c:v>288.55</c:v>
                </c:pt>
                <c:pt idx="5772">
                  <c:v>288.5999999999999</c:v>
                </c:pt>
                <c:pt idx="5773">
                  <c:v>288.65</c:v>
                </c:pt>
                <c:pt idx="5774">
                  <c:v>288.7</c:v>
                </c:pt>
                <c:pt idx="5775">
                  <c:v>288.75</c:v>
                </c:pt>
                <c:pt idx="5776">
                  <c:v>288.8</c:v>
                </c:pt>
                <c:pt idx="5777">
                  <c:v>288.85</c:v>
                </c:pt>
                <c:pt idx="5778">
                  <c:v>288.8999999999999</c:v>
                </c:pt>
                <c:pt idx="5779">
                  <c:v>288.95</c:v>
                </c:pt>
                <c:pt idx="5780">
                  <c:v>289.0</c:v>
                </c:pt>
                <c:pt idx="5781">
                  <c:v>289.05</c:v>
                </c:pt>
                <c:pt idx="5782">
                  <c:v>289.1</c:v>
                </c:pt>
                <c:pt idx="5783">
                  <c:v>289.15</c:v>
                </c:pt>
                <c:pt idx="5784">
                  <c:v>289.2</c:v>
                </c:pt>
                <c:pt idx="5785">
                  <c:v>289.2499999999999</c:v>
                </c:pt>
                <c:pt idx="5786">
                  <c:v>289.3</c:v>
                </c:pt>
                <c:pt idx="5787">
                  <c:v>289.35</c:v>
                </c:pt>
                <c:pt idx="5788">
                  <c:v>289.3999999999999</c:v>
                </c:pt>
                <c:pt idx="5789">
                  <c:v>289.45</c:v>
                </c:pt>
                <c:pt idx="5790">
                  <c:v>289.5</c:v>
                </c:pt>
                <c:pt idx="5791">
                  <c:v>289.5500000000001</c:v>
                </c:pt>
                <c:pt idx="5792">
                  <c:v>289.5999999999999</c:v>
                </c:pt>
                <c:pt idx="5793">
                  <c:v>289.65</c:v>
                </c:pt>
                <c:pt idx="5794">
                  <c:v>289.7</c:v>
                </c:pt>
                <c:pt idx="5795">
                  <c:v>289.75</c:v>
                </c:pt>
                <c:pt idx="5796">
                  <c:v>289.8000000000001</c:v>
                </c:pt>
                <c:pt idx="5797">
                  <c:v>289.85</c:v>
                </c:pt>
                <c:pt idx="5798">
                  <c:v>289.9</c:v>
                </c:pt>
                <c:pt idx="5799">
                  <c:v>289.95</c:v>
                </c:pt>
                <c:pt idx="5800">
                  <c:v>290.0</c:v>
                </c:pt>
                <c:pt idx="5801">
                  <c:v>290.05</c:v>
                </c:pt>
                <c:pt idx="5802">
                  <c:v>290.0999999999999</c:v>
                </c:pt>
                <c:pt idx="5803">
                  <c:v>290.1500000000001</c:v>
                </c:pt>
                <c:pt idx="5804">
                  <c:v>290.2</c:v>
                </c:pt>
                <c:pt idx="5805">
                  <c:v>290.25</c:v>
                </c:pt>
                <c:pt idx="5806">
                  <c:v>290.3</c:v>
                </c:pt>
                <c:pt idx="5807">
                  <c:v>290.35</c:v>
                </c:pt>
                <c:pt idx="5808">
                  <c:v>290.3999999999999</c:v>
                </c:pt>
                <c:pt idx="5809">
                  <c:v>290.4499999999999</c:v>
                </c:pt>
                <c:pt idx="5810">
                  <c:v>290.5</c:v>
                </c:pt>
                <c:pt idx="5811">
                  <c:v>290.55</c:v>
                </c:pt>
                <c:pt idx="5812">
                  <c:v>290.5999999999999</c:v>
                </c:pt>
                <c:pt idx="5813">
                  <c:v>290.65</c:v>
                </c:pt>
                <c:pt idx="5814">
                  <c:v>290.6999999999999</c:v>
                </c:pt>
                <c:pt idx="5815">
                  <c:v>290.75</c:v>
                </c:pt>
                <c:pt idx="5816">
                  <c:v>290.8</c:v>
                </c:pt>
                <c:pt idx="5817">
                  <c:v>290.85</c:v>
                </c:pt>
                <c:pt idx="5818">
                  <c:v>290.9</c:v>
                </c:pt>
                <c:pt idx="5819">
                  <c:v>290.9499999999999</c:v>
                </c:pt>
                <c:pt idx="5820">
                  <c:v>290.9999999999999</c:v>
                </c:pt>
                <c:pt idx="5821">
                  <c:v>291.05</c:v>
                </c:pt>
                <c:pt idx="5822">
                  <c:v>291.1</c:v>
                </c:pt>
                <c:pt idx="5823">
                  <c:v>291.1500000000001</c:v>
                </c:pt>
                <c:pt idx="5824">
                  <c:v>291.2</c:v>
                </c:pt>
                <c:pt idx="5825">
                  <c:v>291.25</c:v>
                </c:pt>
                <c:pt idx="5826">
                  <c:v>291.2999999999999</c:v>
                </c:pt>
                <c:pt idx="5827">
                  <c:v>291.35</c:v>
                </c:pt>
                <c:pt idx="5828">
                  <c:v>291.4</c:v>
                </c:pt>
                <c:pt idx="5829">
                  <c:v>291.45</c:v>
                </c:pt>
                <c:pt idx="5830">
                  <c:v>291.5</c:v>
                </c:pt>
                <c:pt idx="5831">
                  <c:v>291.55</c:v>
                </c:pt>
                <c:pt idx="5832">
                  <c:v>291.6</c:v>
                </c:pt>
                <c:pt idx="5833">
                  <c:v>291.6500000000001</c:v>
                </c:pt>
                <c:pt idx="5834">
                  <c:v>291.7</c:v>
                </c:pt>
                <c:pt idx="5835">
                  <c:v>291.75</c:v>
                </c:pt>
                <c:pt idx="5836">
                  <c:v>291.7999999999999</c:v>
                </c:pt>
                <c:pt idx="5837">
                  <c:v>291.85</c:v>
                </c:pt>
                <c:pt idx="5838">
                  <c:v>291.9</c:v>
                </c:pt>
                <c:pt idx="5839">
                  <c:v>291.95</c:v>
                </c:pt>
                <c:pt idx="5840">
                  <c:v>292.0</c:v>
                </c:pt>
                <c:pt idx="5841">
                  <c:v>292.05</c:v>
                </c:pt>
                <c:pt idx="5842">
                  <c:v>292.0999999999999</c:v>
                </c:pt>
                <c:pt idx="5843">
                  <c:v>292.15</c:v>
                </c:pt>
                <c:pt idx="5844">
                  <c:v>292.2</c:v>
                </c:pt>
                <c:pt idx="5845">
                  <c:v>292.2500000000001</c:v>
                </c:pt>
                <c:pt idx="5846">
                  <c:v>292.2999999999999</c:v>
                </c:pt>
                <c:pt idx="5847">
                  <c:v>292.35</c:v>
                </c:pt>
                <c:pt idx="5848">
                  <c:v>292.3999999999999</c:v>
                </c:pt>
                <c:pt idx="5849">
                  <c:v>292.45</c:v>
                </c:pt>
                <c:pt idx="5850">
                  <c:v>292.5000000000001</c:v>
                </c:pt>
                <c:pt idx="5851">
                  <c:v>292.55</c:v>
                </c:pt>
                <c:pt idx="5852">
                  <c:v>292.6</c:v>
                </c:pt>
                <c:pt idx="5853">
                  <c:v>292.65</c:v>
                </c:pt>
                <c:pt idx="5854">
                  <c:v>292.7</c:v>
                </c:pt>
                <c:pt idx="5855">
                  <c:v>292.7500000000001</c:v>
                </c:pt>
                <c:pt idx="5856">
                  <c:v>292.8</c:v>
                </c:pt>
                <c:pt idx="5857">
                  <c:v>292.85</c:v>
                </c:pt>
                <c:pt idx="5858">
                  <c:v>292.8999999999999</c:v>
                </c:pt>
                <c:pt idx="5859">
                  <c:v>292.95</c:v>
                </c:pt>
                <c:pt idx="5860">
                  <c:v>293.0</c:v>
                </c:pt>
                <c:pt idx="5861">
                  <c:v>293.05</c:v>
                </c:pt>
                <c:pt idx="5862">
                  <c:v>293.1</c:v>
                </c:pt>
                <c:pt idx="5863">
                  <c:v>293.15</c:v>
                </c:pt>
                <c:pt idx="5864">
                  <c:v>293.2</c:v>
                </c:pt>
                <c:pt idx="5865">
                  <c:v>293.25</c:v>
                </c:pt>
                <c:pt idx="5866">
                  <c:v>293.3000000000001</c:v>
                </c:pt>
                <c:pt idx="5867">
                  <c:v>293.35</c:v>
                </c:pt>
                <c:pt idx="5868">
                  <c:v>293.3999999999999</c:v>
                </c:pt>
                <c:pt idx="5869">
                  <c:v>293.45</c:v>
                </c:pt>
                <c:pt idx="5870">
                  <c:v>293.5</c:v>
                </c:pt>
                <c:pt idx="5871">
                  <c:v>293.55</c:v>
                </c:pt>
                <c:pt idx="5872">
                  <c:v>293.6000000000001</c:v>
                </c:pt>
                <c:pt idx="5873">
                  <c:v>293.6500000000001</c:v>
                </c:pt>
                <c:pt idx="5874">
                  <c:v>293.7</c:v>
                </c:pt>
                <c:pt idx="5875">
                  <c:v>293.75</c:v>
                </c:pt>
                <c:pt idx="5876">
                  <c:v>293.8</c:v>
                </c:pt>
                <c:pt idx="5877">
                  <c:v>293.85</c:v>
                </c:pt>
                <c:pt idx="5878">
                  <c:v>293.8999999999999</c:v>
                </c:pt>
                <c:pt idx="5879">
                  <c:v>293.95</c:v>
                </c:pt>
                <c:pt idx="5880">
                  <c:v>294.0</c:v>
                </c:pt>
                <c:pt idx="5881">
                  <c:v>294.05</c:v>
                </c:pt>
                <c:pt idx="5882">
                  <c:v>294.1</c:v>
                </c:pt>
                <c:pt idx="5883">
                  <c:v>294.15</c:v>
                </c:pt>
                <c:pt idx="5884">
                  <c:v>294.2</c:v>
                </c:pt>
                <c:pt idx="5885">
                  <c:v>294.2499999999999</c:v>
                </c:pt>
                <c:pt idx="5886">
                  <c:v>294.3</c:v>
                </c:pt>
                <c:pt idx="5887">
                  <c:v>294.35</c:v>
                </c:pt>
                <c:pt idx="5888">
                  <c:v>294.3999999999999</c:v>
                </c:pt>
                <c:pt idx="5889">
                  <c:v>294.45</c:v>
                </c:pt>
                <c:pt idx="5890">
                  <c:v>294.4999999999999</c:v>
                </c:pt>
                <c:pt idx="5891">
                  <c:v>294.55</c:v>
                </c:pt>
                <c:pt idx="5892">
                  <c:v>294.6</c:v>
                </c:pt>
                <c:pt idx="5893">
                  <c:v>294.6500000000001</c:v>
                </c:pt>
                <c:pt idx="5894">
                  <c:v>294.7</c:v>
                </c:pt>
                <c:pt idx="5895">
                  <c:v>294.7499999999999</c:v>
                </c:pt>
                <c:pt idx="5896">
                  <c:v>294.7999999999999</c:v>
                </c:pt>
                <c:pt idx="5897">
                  <c:v>294.85</c:v>
                </c:pt>
                <c:pt idx="5898">
                  <c:v>294.9</c:v>
                </c:pt>
                <c:pt idx="5899">
                  <c:v>294.95</c:v>
                </c:pt>
                <c:pt idx="5900">
                  <c:v>295.0</c:v>
                </c:pt>
                <c:pt idx="5901">
                  <c:v>295.05</c:v>
                </c:pt>
                <c:pt idx="5902">
                  <c:v>295.0999999999999</c:v>
                </c:pt>
                <c:pt idx="5903">
                  <c:v>295.1500000000001</c:v>
                </c:pt>
                <c:pt idx="5904">
                  <c:v>295.2</c:v>
                </c:pt>
                <c:pt idx="5905">
                  <c:v>295.25</c:v>
                </c:pt>
                <c:pt idx="5906">
                  <c:v>295.3</c:v>
                </c:pt>
                <c:pt idx="5907">
                  <c:v>295.35</c:v>
                </c:pt>
                <c:pt idx="5908">
                  <c:v>295.4</c:v>
                </c:pt>
                <c:pt idx="5909">
                  <c:v>295.45</c:v>
                </c:pt>
                <c:pt idx="5910">
                  <c:v>295.5</c:v>
                </c:pt>
                <c:pt idx="5911">
                  <c:v>295.55</c:v>
                </c:pt>
                <c:pt idx="5912">
                  <c:v>295.5999999999999</c:v>
                </c:pt>
                <c:pt idx="5913">
                  <c:v>295.65</c:v>
                </c:pt>
                <c:pt idx="5914">
                  <c:v>295.6999999999999</c:v>
                </c:pt>
                <c:pt idx="5915">
                  <c:v>295.75</c:v>
                </c:pt>
                <c:pt idx="5916">
                  <c:v>295.8</c:v>
                </c:pt>
                <c:pt idx="5917">
                  <c:v>295.85</c:v>
                </c:pt>
                <c:pt idx="5918">
                  <c:v>295.8999999999999</c:v>
                </c:pt>
                <c:pt idx="5919">
                  <c:v>295.95</c:v>
                </c:pt>
                <c:pt idx="5920">
                  <c:v>296.0000000000001</c:v>
                </c:pt>
                <c:pt idx="5921">
                  <c:v>296.05</c:v>
                </c:pt>
                <c:pt idx="5922">
                  <c:v>296.0999999999999</c:v>
                </c:pt>
                <c:pt idx="5923">
                  <c:v>296.15</c:v>
                </c:pt>
                <c:pt idx="5924">
                  <c:v>296.2</c:v>
                </c:pt>
                <c:pt idx="5925">
                  <c:v>296.2500000000001</c:v>
                </c:pt>
                <c:pt idx="5926">
                  <c:v>296.3000000000001</c:v>
                </c:pt>
                <c:pt idx="5927">
                  <c:v>296.35</c:v>
                </c:pt>
                <c:pt idx="5928">
                  <c:v>296.3999999999999</c:v>
                </c:pt>
                <c:pt idx="5929">
                  <c:v>296.45</c:v>
                </c:pt>
                <c:pt idx="5930">
                  <c:v>296.5</c:v>
                </c:pt>
                <c:pt idx="5931">
                  <c:v>296.55</c:v>
                </c:pt>
                <c:pt idx="5932">
                  <c:v>296.6</c:v>
                </c:pt>
                <c:pt idx="5933">
                  <c:v>296.6500000000001</c:v>
                </c:pt>
                <c:pt idx="5934">
                  <c:v>296.7</c:v>
                </c:pt>
                <c:pt idx="5935">
                  <c:v>296.75</c:v>
                </c:pt>
                <c:pt idx="5936">
                  <c:v>296.7999999999999</c:v>
                </c:pt>
                <c:pt idx="5937">
                  <c:v>296.85</c:v>
                </c:pt>
                <c:pt idx="5938">
                  <c:v>296.9</c:v>
                </c:pt>
                <c:pt idx="5939">
                  <c:v>296.95</c:v>
                </c:pt>
                <c:pt idx="5940">
                  <c:v>297.0</c:v>
                </c:pt>
                <c:pt idx="5941">
                  <c:v>297.05</c:v>
                </c:pt>
                <c:pt idx="5942">
                  <c:v>297.0999999999999</c:v>
                </c:pt>
                <c:pt idx="5943">
                  <c:v>297.1500000000001</c:v>
                </c:pt>
                <c:pt idx="5944">
                  <c:v>297.2</c:v>
                </c:pt>
                <c:pt idx="5945">
                  <c:v>297.25</c:v>
                </c:pt>
                <c:pt idx="5946">
                  <c:v>297.3</c:v>
                </c:pt>
                <c:pt idx="5947">
                  <c:v>297.35</c:v>
                </c:pt>
                <c:pt idx="5948">
                  <c:v>297.4000000000001</c:v>
                </c:pt>
                <c:pt idx="5949">
                  <c:v>297.4499999999999</c:v>
                </c:pt>
                <c:pt idx="5950">
                  <c:v>297.5</c:v>
                </c:pt>
                <c:pt idx="5951">
                  <c:v>297.55</c:v>
                </c:pt>
                <c:pt idx="5952">
                  <c:v>297.6</c:v>
                </c:pt>
                <c:pt idx="5953">
                  <c:v>297.65</c:v>
                </c:pt>
                <c:pt idx="5954">
                  <c:v>297.7</c:v>
                </c:pt>
                <c:pt idx="5955">
                  <c:v>297.7499999999999</c:v>
                </c:pt>
                <c:pt idx="5956">
                  <c:v>297.8</c:v>
                </c:pt>
                <c:pt idx="5957">
                  <c:v>297.85</c:v>
                </c:pt>
                <c:pt idx="5958">
                  <c:v>297.8999999999999</c:v>
                </c:pt>
                <c:pt idx="5959">
                  <c:v>297.95</c:v>
                </c:pt>
                <c:pt idx="5960">
                  <c:v>298.0000000000001</c:v>
                </c:pt>
                <c:pt idx="5961">
                  <c:v>298.05</c:v>
                </c:pt>
                <c:pt idx="5962">
                  <c:v>298.1</c:v>
                </c:pt>
                <c:pt idx="5963">
                  <c:v>298.15</c:v>
                </c:pt>
                <c:pt idx="5964">
                  <c:v>298.2</c:v>
                </c:pt>
                <c:pt idx="5965">
                  <c:v>298.25</c:v>
                </c:pt>
                <c:pt idx="5966">
                  <c:v>298.2999999999999</c:v>
                </c:pt>
                <c:pt idx="5967">
                  <c:v>298.35</c:v>
                </c:pt>
                <c:pt idx="5968">
                  <c:v>298.4</c:v>
                </c:pt>
                <c:pt idx="5969">
                  <c:v>298.45</c:v>
                </c:pt>
                <c:pt idx="5970">
                  <c:v>298.4999999999999</c:v>
                </c:pt>
                <c:pt idx="5971">
                  <c:v>298.55</c:v>
                </c:pt>
                <c:pt idx="5972">
                  <c:v>298.5999999999999</c:v>
                </c:pt>
                <c:pt idx="5973">
                  <c:v>298.6500000000001</c:v>
                </c:pt>
                <c:pt idx="5974">
                  <c:v>298.7</c:v>
                </c:pt>
                <c:pt idx="5975">
                  <c:v>298.75</c:v>
                </c:pt>
                <c:pt idx="5976">
                  <c:v>298.7999999999999</c:v>
                </c:pt>
                <c:pt idx="5977">
                  <c:v>298.85</c:v>
                </c:pt>
                <c:pt idx="5978">
                  <c:v>298.9</c:v>
                </c:pt>
                <c:pt idx="5979">
                  <c:v>298.95</c:v>
                </c:pt>
                <c:pt idx="5980">
                  <c:v>299.0</c:v>
                </c:pt>
                <c:pt idx="5981">
                  <c:v>299.05</c:v>
                </c:pt>
                <c:pt idx="5982">
                  <c:v>299.1</c:v>
                </c:pt>
                <c:pt idx="5983">
                  <c:v>299.15</c:v>
                </c:pt>
                <c:pt idx="5984">
                  <c:v>299.2</c:v>
                </c:pt>
                <c:pt idx="5985">
                  <c:v>299.25</c:v>
                </c:pt>
                <c:pt idx="5986">
                  <c:v>299.3</c:v>
                </c:pt>
                <c:pt idx="5987">
                  <c:v>299.35</c:v>
                </c:pt>
                <c:pt idx="5988">
                  <c:v>299.3999999999999</c:v>
                </c:pt>
                <c:pt idx="5989">
                  <c:v>299.45</c:v>
                </c:pt>
                <c:pt idx="5990">
                  <c:v>299.4999999999999</c:v>
                </c:pt>
                <c:pt idx="5991">
                  <c:v>299.55</c:v>
                </c:pt>
                <c:pt idx="5992">
                  <c:v>299.5999999999999</c:v>
                </c:pt>
                <c:pt idx="5993">
                  <c:v>299.65</c:v>
                </c:pt>
                <c:pt idx="5994">
                  <c:v>299.7</c:v>
                </c:pt>
                <c:pt idx="5995">
                  <c:v>299.7500000000001</c:v>
                </c:pt>
                <c:pt idx="5996">
                  <c:v>299.8</c:v>
                </c:pt>
                <c:pt idx="5997">
                  <c:v>299.85</c:v>
                </c:pt>
                <c:pt idx="5998">
                  <c:v>299.8999999999999</c:v>
                </c:pt>
                <c:pt idx="5999">
                  <c:v>299.95</c:v>
                </c:pt>
                <c:pt idx="6000">
                  <c:v>300.0</c:v>
                </c:pt>
                <c:pt idx="6001">
                  <c:v>300.0500000000001</c:v>
                </c:pt>
                <c:pt idx="6002">
                  <c:v>300.1</c:v>
                </c:pt>
                <c:pt idx="6003">
                  <c:v>300.15</c:v>
                </c:pt>
                <c:pt idx="6004">
                  <c:v>300.2</c:v>
                </c:pt>
                <c:pt idx="6005">
                  <c:v>300.25</c:v>
                </c:pt>
                <c:pt idx="6006">
                  <c:v>300.3</c:v>
                </c:pt>
                <c:pt idx="6007">
                  <c:v>300.35</c:v>
                </c:pt>
                <c:pt idx="6008">
                  <c:v>300.4</c:v>
                </c:pt>
                <c:pt idx="6009">
                  <c:v>300.45</c:v>
                </c:pt>
                <c:pt idx="6010">
                  <c:v>300.5</c:v>
                </c:pt>
                <c:pt idx="6011">
                  <c:v>300.55</c:v>
                </c:pt>
                <c:pt idx="6012">
                  <c:v>300.5999999999999</c:v>
                </c:pt>
                <c:pt idx="6013">
                  <c:v>300.6500000000001</c:v>
                </c:pt>
                <c:pt idx="6014">
                  <c:v>300.7</c:v>
                </c:pt>
                <c:pt idx="6015">
                  <c:v>300.75</c:v>
                </c:pt>
                <c:pt idx="6016">
                  <c:v>300.8</c:v>
                </c:pt>
                <c:pt idx="6017">
                  <c:v>300.85</c:v>
                </c:pt>
                <c:pt idx="6018">
                  <c:v>300.8999999999999</c:v>
                </c:pt>
                <c:pt idx="6019">
                  <c:v>300.9499999999999</c:v>
                </c:pt>
                <c:pt idx="6020">
                  <c:v>301.0</c:v>
                </c:pt>
                <c:pt idx="6021">
                  <c:v>301.05</c:v>
                </c:pt>
                <c:pt idx="6022">
                  <c:v>301.1</c:v>
                </c:pt>
                <c:pt idx="6023">
                  <c:v>301.15</c:v>
                </c:pt>
                <c:pt idx="6024">
                  <c:v>301.1999999999999</c:v>
                </c:pt>
                <c:pt idx="6025">
                  <c:v>301.2499999999999</c:v>
                </c:pt>
                <c:pt idx="6026">
                  <c:v>301.3</c:v>
                </c:pt>
                <c:pt idx="6027">
                  <c:v>301.35</c:v>
                </c:pt>
                <c:pt idx="6028">
                  <c:v>301.4</c:v>
                </c:pt>
                <c:pt idx="6029">
                  <c:v>301.45</c:v>
                </c:pt>
                <c:pt idx="6030">
                  <c:v>301.4999999999999</c:v>
                </c:pt>
                <c:pt idx="6031">
                  <c:v>301.55</c:v>
                </c:pt>
                <c:pt idx="6032">
                  <c:v>301.6</c:v>
                </c:pt>
                <c:pt idx="6033">
                  <c:v>301.6500000000001</c:v>
                </c:pt>
                <c:pt idx="6034">
                  <c:v>301.7</c:v>
                </c:pt>
                <c:pt idx="6035">
                  <c:v>301.75</c:v>
                </c:pt>
                <c:pt idx="6036">
                  <c:v>301.7999999999999</c:v>
                </c:pt>
                <c:pt idx="6037">
                  <c:v>301.85</c:v>
                </c:pt>
                <c:pt idx="6038">
                  <c:v>301.9</c:v>
                </c:pt>
                <c:pt idx="6039">
                  <c:v>301.95</c:v>
                </c:pt>
                <c:pt idx="6040">
                  <c:v>302.0</c:v>
                </c:pt>
                <c:pt idx="6041">
                  <c:v>302.05</c:v>
                </c:pt>
                <c:pt idx="6042">
                  <c:v>302.0999999999999</c:v>
                </c:pt>
                <c:pt idx="6043">
                  <c:v>302.1500000000001</c:v>
                </c:pt>
                <c:pt idx="6044">
                  <c:v>302.2</c:v>
                </c:pt>
                <c:pt idx="6045">
                  <c:v>302.25</c:v>
                </c:pt>
                <c:pt idx="6046">
                  <c:v>302.2999999999999</c:v>
                </c:pt>
                <c:pt idx="6047">
                  <c:v>302.35</c:v>
                </c:pt>
                <c:pt idx="6048">
                  <c:v>302.4</c:v>
                </c:pt>
                <c:pt idx="6049">
                  <c:v>302.45</c:v>
                </c:pt>
                <c:pt idx="6050">
                  <c:v>302.5000000000001</c:v>
                </c:pt>
                <c:pt idx="6051">
                  <c:v>302.55</c:v>
                </c:pt>
                <c:pt idx="6052">
                  <c:v>302.5999999999999</c:v>
                </c:pt>
                <c:pt idx="6053">
                  <c:v>302.65</c:v>
                </c:pt>
                <c:pt idx="6054">
                  <c:v>302.7</c:v>
                </c:pt>
                <c:pt idx="6055">
                  <c:v>302.7500000000001</c:v>
                </c:pt>
                <c:pt idx="6056">
                  <c:v>302.8</c:v>
                </c:pt>
                <c:pt idx="6057">
                  <c:v>302.85</c:v>
                </c:pt>
                <c:pt idx="6058">
                  <c:v>302.8999999999999</c:v>
                </c:pt>
                <c:pt idx="6059">
                  <c:v>302.95</c:v>
                </c:pt>
                <c:pt idx="6060">
                  <c:v>303.0000000000001</c:v>
                </c:pt>
                <c:pt idx="6061">
                  <c:v>303.05</c:v>
                </c:pt>
                <c:pt idx="6062">
                  <c:v>303.1</c:v>
                </c:pt>
                <c:pt idx="6063">
                  <c:v>303.15</c:v>
                </c:pt>
                <c:pt idx="6064">
                  <c:v>303.2</c:v>
                </c:pt>
                <c:pt idx="6065">
                  <c:v>303.2500000000001</c:v>
                </c:pt>
                <c:pt idx="6066">
                  <c:v>303.2999999999999</c:v>
                </c:pt>
                <c:pt idx="6067">
                  <c:v>303.35</c:v>
                </c:pt>
                <c:pt idx="6068">
                  <c:v>303.3999999999999</c:v>
                </c:pt>
                <c:pt idx="6069">
                  <c:v>303.45</c:v>
                </c:pt>
                <c:pt idx="6070">
                  <c:v>303.5</c:v>
                </c:pt>
                <c:pt idx="6071">
                  <c:v>303.5500000000001</c:v>
                </c:pt>
                <c:pt idx="6072">
                  <c:v>303.6</c:v>
                </c:pt>
                <c:pt idx="6073">
                  <c:v>303.65</c:v>
                </c:pt>
                <c:pt idx="6074">
                  <c:v>303.7</c:v>
                </c:pt>
                <c:pt idx="6075">
                  <c:v>303.75</c:v>
                </c:pt>
                <c:pt idx="6076">
                  <c:v>303.8</c:v>
                </c:pt>
                <c:pt idx="6077">
                  <c:v>303.85</c:v>
                </c:pt>
                <c:pt idx="6078">
                  <c:v>303.9</c:v>
                </c:pt>
                <c:pt idx="6079">
                  <c:v>303.95</c:v>
                </c:pt>
                <c:pt idx="6080">
                  <c:v>304.0</c:v>
                </c:pt>
                <c:pt idx="6081">
                  <c:v>304.05</c:v>
                </c:pt>
                <c:pt idx="6082">
                  <c:v>304.1000000000001</c:v>
                </c:pt>
                <c:pt idx="6083">
                  <c:v>304.15</c:v>
                </c:pt>
                <c:pt idx="6084">
                  <c:v>304.1999999999999</c:v>
                </c:pt>
                <c:pt idx="6085">
                  <c:v>304.25</c:v>
                </c:pt>
                <c:pt idx="6086">
                  <c:v>304.3</c:v>
                </c:pt>
                <c:pt idx="6087">
                  <c:v>304.35</c:v>
                </c:pt>
                <c:pt idx="6088">
                  <c:v>304.3999999999999</c:v>
                </c:pt>
                <c:pt idx="6089">
                  <c:v>304.45</c:v>
                </c:pt>
                <c:pt idx="6090">
                  <c:v>304.5</c:v>
                </c:pt>
                <c:pt idx="6091">
                  <c:v>304.55</c:v>
                </c:pt>
                <c:pt idx="6092">
                  <c:v>304.5999999999999</c:v>
                </c:pt>
                <c:pt idx="6093">
                  <c:v>304.65</c:v>
                </c:pt>
                <c:pt idx="6094">
                  <c:v>304.7</c:v>
                </c:pt>
                <c:pt idx="6095">
                  <c:v>304.7499999999999</c:v>
                </c:pt>
                <c:pt idx="6096">
                  <c:v>304.8</c:v>
                </c:pt>
                <c:pt idx="6097">
                  <c:v>304.85</c:v>
                </c:pt>
                <c:pt idx="6098">
                  <c:v>304.8999999999999</c:v>
                </c:pt>
                <c:pt idx="6099">
                  <c:v>304.95</c:v>
                </c:pt>
                <c:pt idx="6100">
                  <c:v>304.9999999999999</c:v>
                </c:pt>
                <c:pt idx="6101">
                  <c:v>305.05</c:v>
                </c:pt>
                <c:pt idx="6102">
                  <c:v>305.1</c:v>
                </c:pt>
                <c:pt idx="6103">
                  <c:v>305.1500000000001</c:v>
                </c:pt>
                <c:pt idx="6104">
                  <c:v>305.2</c:v>
                </c:pt>
                <c:pt idx="6105">
                  <c:v>305.2499999999999</c:v>
                </c:pt>
                <c:pt idx="6106">
                  <c:v>305.2999999999999</c:v>
                </c:pt>
                <c:pt idx="6107">
                  <c:v>305.35</c:v>
                </c:pt>
                <c:pt idx="6108">
                  <c:v>305.4</c:v>
                </c:pt>
                <c:pt idx="6109">
                  <c:v>305.45</c:v>
                </c:pt>
                <c:pt idx="6110">
                  <c:v>305.5</c:v>
                </c:pt>
                <c:pt idx="6111">
                  <c:v>305.55</c:v>
                </c:pt>
                <c:pt idx="6112">
                  <c:v>305.5999999999999</c:v>
                </c:pt>
                <c:pt idx="6113">
                  <c:v>305.6500000000001</c:v>
                </c:pt>
                <c:pt idx="6114">
                  <c:v>305.7</c:v>
                </c:pt>
                <c:pt idx="6115">
                  <c:v>305.75</c:v>
                </c:pt>
                <c:pt idx="6116">
                  <c:v>305.8</c:v>
                </c:pt>
                <c:pt idx="6117">
                  <c:v>305.85</c:v>
                </c:pt>
                <c:pt idx="6118">
                  <c:v>305.8999999999999</c:v>
                </c:pt>
                <c:pt idx="6119">
                  <c:v>305.9499999999999</c:v>
                </c:pt>
                <c:pt idx="6120">
                  <c:v>306.0</c:v>
                </c:pt>
                <c:pt idx="6121">
                  <c:v>306.05</c:v>
                </c:pt>
                <c:pt idx="6122">
                  <c:v>306.0999999999999</c:v>
                </c:pt>
                <c:pt idx="6123">
                  <c:v>306.15</c:v>
                </c:pt>
                <c:pt idx="6124">
                  <c:v>306.2</c:v>
                </c:pt>
                <c:pt idx="6125">
                  <c:v>306.2500000000001</c:v>
                </c:pt>
                <c:pt idx="6126">
                  <c:v>306.3</c:v>
                </c:pt>
                <c:pt idx="6127">
                  <c:v>306.35</c:v>
                </c:pt>
                <c:pt idx="6128">
                  <c:v>306.3999999999999</c:v>
                </c:pt>
                <c:pt idx="6129">
                  <c:v>306.45</c:v>
                </c:pt>
                <c:pt idx="6130">
                  <c:v>306.5000000000001</c:v>
                </c:pt>
                <c:pt idx="6131">
                  <c:v>306.5500000000001</c:v>
                </c:pt>
                <c:pt idx="6132">
                  <c:v>306.6</c:v>
                </c:pt>
                <c:pt idx="6133">
                  <c:v>306.65</c:v>
                </c:pt>
                <c:pt idx="6134">
                  <c:v>306.7</c:v>
                </c:pt>
                <c:pt idx="6135">
                  <c:v>306.75</c:v>
                </c:pt>
                <c:pt idx="6136">
                  <c:v>306.7999999999999</c:v>
                </c:pt>
                <c:pt idx="6137">
                  <c:v>306.85</c:v>
                </c:pt>
                <c:pt idx="6138">
                  <c:v>306.9</c:v>
                </c:pt>
                <c:pt idx="6139">
                  <c:v>306.95</c:v>
                </c:pt>
                <c:pt idx="6140">
                  <c:v>307.0</c:v>
                </c:pt>
                <c:pt idx="6141">
                  <c:v>307.05</c:v>
                </c:pt>
                <c:pt idx="6142">
                  <c:v>307.1</c:v>
                </c:pt>
                <c:pt idx="6143">
                  <c:v>307.1500000000001</c:v>
                </c:pt>
                <c:pt idx="6144">
                  <c:v>307.2</c:v>
                </c:pt>
                <c:pt idx="6145">
                  <c:v>307.25</c:v>
                </c:pt>
                <c:pt idx="6146">
                  <c:v>307.3</c:v>
                </c:pt>
                <c:pt idx="6147">
                  <c:v>307.35</c:v>
                </c:pt>
                <c:pt idx="6148">
                  <c:v>307.4</c:v>
                </c:pt>
                <c:pt idx="6149">
                  <c:v>307.45</c:v>
                </c:pt>
                <c:pt idx="6150">
                  <c:v>307.5</c:v>
                </c:pt>
                <c:pt idx="6151">
                  <c:v>307.55</c:v>
                </c:pt>
                <c:pt idx="6152">
                  <c:v>307.5999999999999</c:v>
                </c:pt>
                <c:pt idx="6153">
                  <c:v>307.6500000000001</c:v>
                </c:pt>
                <c:pt idx="6154">
                  <c:v>307.6999999999999</c:v>
                </c:pt>
                <c:pt idx="6155">
                  <c:v>307.75</c:v>
                </c:pt>
                <c:pt idx="6156">
                  <c:v>307.8</c:v>
                </c:pt>
                <c:pt idx="6157">
                  <c:v>307.85</c:v>
                </c:pt>
                <c:pt idx="6158">
                  <c:v>307.8999999999999</c:v>
                </c:pt>
                <c:pt idx="6159">
                  <c:v>307.9499999999999</c:v>
                </c:pt>
                <c:pt idx="6160">
                  <c:v>308.0000000000001</c:v>
                </c:pt>
                <c:pt idx="6161">
                  <c:v>308.05</c:v>
                </c:pt>
                <c:pt idx="6162">
                  <c:v>308.1</c:v>
                </c:pt>
                <c:pt idx="6163">
                  <c:v>308.15</c:v>
                </c:pt>
                <c:pt idx="6164">
                  <c:v>308.2</c:v>
                </c:pt>
                <c:pt idx="6165">
                  <c:v>308.2500000000001</c:v>
                </c:pt>
                <c:pt idx="6166">
                  <c:v>308.3</c:v>
                </c:pt>
                <c:pt idx="6167">
                  <c:v>308.35</c:v>
                </c:pt>
                <c:pt idx="6168">
                  <c:v>308.3999999999999</c:v>
                </c:pt>
                <c:pt idx="6169">
                  <c:v>308.45</c:v>
                </c:pt>
                <c:pt idx="6170">
                  <c:v>308.5</c:v>
                </c:pt>
                <c:pt idx="6171">
                  <c:v>308.55</c:v>
                </c:pt>
                <c:pt idx="6172">
                  <c:v>308.6</c:v>
                </c:pt>
                <c:pt idx="6173">
                  <c:v>308.65</c:v>
                </c:pt>
                <c:pt idx="6174">
                  <c:v>308.7</c:v>
                </c:pt>
                <c:pt idx="6175">
                  <c:v>308.7499999999999</c:v>
                </c:pt>
                <c:pt idx="6176">
                  <c:v>308.7999999999999</c:v>
                </c:pt>
                <c:pt idx="6177">
                  <c:v>308.85</c:v>
                </c:pt>
                <c:pt idx="6178">
                  <c:v>308.9</c:v>
                </c:pt>
                <c:pt idx="6179">
                  <c:v>308.95</c:v>
                </c:pt>
                <c:pt idx="6180">
                  <c:v>308.9999999999999</c:v>
                </c:pt>
                <c:pt idx="6181">
                  <c:v>309.05</c:v>
                </c:pt>
                <c:pt idx="6182">
                  <c:v>309.0999999999999</c:v>
                </c:pt>
                <c:pt idx="6183">
                  <c:v>309.1500000000001</c:v>
                </c:pt>
                <c:pt idx="6184">
                  <c:v>309.2</c:v>
                </c:pt>
                <c:pt idx="6185">
                  <c:v>309.25</c:v>
                </c:pt>
                <c:pt idx="6186">
                  <c:v>309.3</c:v>
                </c:pt>
                <c:pt idx="6187">
                  <c:v>309.35</c:v>
                </c:pt>
                <c:pt idx="6188">
                  <c:v>309.3999999999999</c:v>
                </c:pt>
                <c:pt idx="6189">
                  <c:v>309.45</c:v>
                </c:pt>
                <c:pt idx="6190">
                  <c:v>309.5</c:v>
                </c:pt>
                <c:pt idx="6191">
                  <c:v>309.55</c:v>
                </c:pt>
                <c:pt idx="6192">
                  <c:v>309.6</c:v>
                </c:pt>
                <c:pt idx="6193">
                  <c:v>309.65</c:v>
                </c:pt>
                <c:pt idx="6194">
                  <c:v>309.7</c:v>
                </c:pt>
                <c:pt idx="6195">
                  <c:v>309.7499999999999</c:v>
                </c:pt>
                <c:pt idx="6196">
                  <c:v>309.8</c:v>
                </c:pt>
                <c:pt idx="6197">
                  <c:v>309.85</c:v>
                </c:pt>
                <c:pt idx="6198">
                  <c:v>309.8999999999999</c:v>
                </c:pt>
                <c:pt idx="6199">
                  <c:v>309.95</c:v>
                </c:pt>
                <c:pt idx="6200">
                  <c:v>310.0000000000001</c:v>
                </c:pt>
                <c:pt idx="6201">
                  <c:v>310.05</c:v>
                </c:pt>
                <c:pt idx="6202">
                  <c:v>310.0999999999999</c:v>
                </c:pt>
                <c:pt idx="6203">
                  <c:v>310.15</c:v>
                </c:pt>
                <c:pt idx="6204">
                  <c:v>310.2</c:v>
                </c:pt>
                <c:pt idx="6205">
                  <c:v>310.25</c:v>
                </c:pt>
                <c:pt idx="6206">
                  <c:v>310.3000000000001</c:v>
                </c:pt>
                <c:pt idx="6207">
                  <c:v>310.35</c:v>
                </c:pt>
                <c:pt idx="6208">
                  <c:v>310.3999999999999</c:v>
                </c:pt>
                <c:pt idx="6209">
                  <c:v>310.45</c:v>
                </c:pt>
                <c:pt idx="6210">
                  <c:v>310.5</c:v>
                </c:pt>
                <c:pt idx="6211">
                  <c:v>310.5500000000001</c:v>
                </c:pt>
                <c:pt idx="6212">
                  <c:v>310.5999999999999</c:v>
                </c:pt>
                <c:pt idx="6213">
                  <c:v>310.6500000000001</c:v>
                </c:pt>
                <c:pt idx="6214">
                  <c:v>310.7</c:v>
                </c:pt>
                <c:pt idx="6215">
                  <c:v>310.75</c:v>
                </c:pt>
                <c:pt idx="6216">
                  <c:v>310.8</c:v>
                </c:pt>
                <c:pt idx="6217">
                  <c:v>310.85</c:v>
                </c:pt>
                <c:pt idx="6218">
                  <c:v>310.9</c:v>
                </c:pt>
                <c:pt idx="6219">
                  <c:v>310.95</c:v>
                </c:pt>
                <c:pt idx="6220">
                  <c:v>311.0</c:v>
                </c:pt>
                <c:pt idx="6221">
                  <c:v>311.05</c:v>
                </c:pt>
                <c:pt idx="6222">
                  <c:v>311.0999999999999</c:v>
                </c:pt>
                <c:pt idx="6223">
                  <c:v>311.15</c:v>
                </c:pt>
                <c:pt idx="6224">
                  <c:v>311.1999999999999</c:v>
                </c:pt>
                <c:pt idx="6225">
                  <c:v>311.25</c:v>
                </c:pt>
                <c:pt idx="6226">
                  <c:v>311.3</c:v>
                </c:pt>
                <c:pt idx="6227">
                  <c:v>311.35</c:v>
                </c:pt>
                <c:pt idx="6228">
                  <c:v>311.4000000000001</c:v>
                </c:pt>
                <c:pt idx="6229">
                  <c:v>311.4499999999999</c:v>
                </c:pt>
                <c:pt idx="6230">
                  <c:v>311.4999999999999</c:v>
                </c:pt>
                <c:pt idx="6231">
                  <c:v>311.55</c:v>
                </c:pt>
                <c:pt idx="6232">
                  <c:v>311.6</c:v>
                </c:pt>
                <c:pt idx="6233">
                  <c:v>311.6500000000001</c:v>
                </c:pt>
                <c:pt idx="6234">
                  <c:v>311.6999999999999</c:v>
                </c:pt>
                <c:pt idx="6235">
                  <c:v>311.7500000000001</c:v>
                </c:pt>
                <c:pt idx="6236">
                  <c:v>311.8</c:v>
                </c:pt>
                <c:pt idx="6237">
                  <c:v>311.85</c:v>
                </c:pt>
                <c:pt idx="6238">
                  <c:v>311.9</c:v>
                </c:pt>
                <c:pt idx="6239">
                  <c:v>311.95</c:v>
                </c:pt>
                <c:pt idx="6240">
                  <c:v>312.0</c:v>
                </c:pt>
                <c:pt idx="6241">
                  <c:v>312.05</c:v>
                </c:pt>
                <c:pt idx="6242">
                  <c:v>312.1</c:v>
                </c:pt>
                <c:pt idx="6243">
                  <c:v>312.1500000000001</c:v>
                </c:pt>
                <c:pt idx="6244">
                  <c:v>312.2</c:v>
                </c:pt>
                <c:pt idx="6245">
                  <c:v>312.25</c:v>
                </c:pt>
                <c:pt idx="6246">
                  <c:v>312.2999999999999</c:v>
                </c:pt>
                <c:pt idx="6247">
                  <c:v>312.35</c:v>
                </c:pt>
                <c:pt idx="6248">
                  <c:v>312.4</c:v>
                </c:pt>
                <c:pt idx="6249">
                  <c:v>312.45</c:v>
                </c:pt>
                <c:pt idx="6250">
                  <c:v>312.5</c:v>
                </c:pt>
                <c:pt idx="6251">
                  <c:v>312.55</c:v>
                </c:pt>
                <c:pt idx="6252">
                  <c:v>312.5999999999999</c:v>
                </c:pt>
                <c:pt idx="6253">
                  <c:v>312.6500000000001</c:v>
                </c:pt>
                <c:pt idx="6254">
                  <c:v>312.7</c:v>
                </c:pt>
                <c:pt idx="6255">
                  <c:v>312.75</c:v>
                </c:pt>
                <c:pt idx="6256">
                  <c:v>312.7999999999999</c:v>
                </c:pt>
                <c:pt idx="6257">
                  <c:v>312.85</c:v>
                </c:pt>
                <c:pt idx="6258">
                  <c:v>312.8999999999999</c:v>
                </c:pt>
                <c:pt idx="6259">
                  <c:v>312.95</c:v>
                </c:pt>
                <c:pt idx="6260">
                  <c:v>313.0000000000001</c:v>
                </c:pt>
                <c:pt idx="6261">
                  <c:v>313.05</c:v>
                </c:pt>
                <c:pt idx="6262">
                  <c:v>313.0999999999999</c:v>
                </c:pt>
                <c:pt idx="6263">
                  <c:v>313.15</c:v>
                </c:pt>
                <c:pt idx="6264">
                  <c:v>313.2</c:v>
                </c:pt>
                <c:pt idx="6265">
                  <c:v>313.2500000000001</c:v>
                </c:pt>
                <c:pt idx="6266">
                  <c:v>313.3</c:v>
                </c:pt>
                <c:pt idx="6267">
                  <c:v>313.35</c:v>
                </c:pt>
                <c:pt idx="6268">
                  <c:v>313.3999999999999</c:v>
                </c:pt>
                <c:pt idx="6269">
                  <c:v>313.45</c:v>
                </c:pt>
                <c:pt idx="6270">
                  <c:v>313.5000000000001</c:v>
                </c:pt>
                <c:pt idx="6271">
                  <c:v>313.55</c:v>
                </c:pt>
                <c:pt idx="6272">
                  <c:v>313.6</c:v>
                </c:pt>
                <c:pt idx="6273">
                  <c:v>313.65</c:v>
                </c:pt>
                <c:pt idx="6274">
                  <c:v>313.7</c:v>
                </c:pt>
                <c:pt idx="6275">
                  <c:v>313.75</c:v>
                </c:pt>
                <c:pt idx="6276">
                  <c:v>313.7999999999999</c:v>
                </c:pt>
                <c:pt idx="6277">
                  <c:v>313.85</c:v>
                </c:pt>
                <c:pt idx="6278">
                  <c:v>313.8999999999999</c:v>
                </c:pt>
                <c:pt idx="6279">
                  <c:v>313.95</c:v>
                </c:pt>
                <c:pt idx="6280">
                  <c:v>314.0</c:v>
                </c:pt>
                <c:pt idx="6281">
                  <c:v>314.05</c:v>
                </c:pt>
                <c:pt idx="6282">
                  <c:v>314.1000000000001</c:v>
                </c:pt>
                <c:pt idx="6283">
                  <c:v>314.15</c:v>
                </c:pt>
                <c:pt idx="6284">
                  <c:v>314.2</c:v>
                </c:pt>
                <c:pt idx="6285">
                  <c:v>314.25</c:v>
                </c:pt>
                <c:pt idx="6286">
                  <c:v>314.3</c:v>
                </c:pt>
                <c:pt idx="6287">
                  <c:v>314.3500000000001</c:v>
                </c:pt>
                <c:pt idx="6288">
                  <c:v>314.4</c:v>
                </c:pt>
                <c:pt idx="6289">
                  <c:v>314.45</c:v>
                </c:pt>
                <c:pt idx="6290">
                  <c:v>314.5</c:v>
                </c:pt>
                <c:pt idx="6291">
                  <c:v>314.55</c:v>
                </c:pt>
                <c:pt idx="6292">
                  <c:v>314.6</c:v>
                </c:pt>
                <c:pt idx="6293">
                  <c:v>314.65</c:v>
                </c:pt>
                <c:pt idx="6294">
                  <c:v>314.7</c:v>
                </c:pt>
                <c:pt idx="6295">
                  <c:v>314.75</c:v>
                </c:pt>
                <c:pt idx="6296">
                  <c:v>314.8</c:v>
                </c:pt>
                <c:pt idx="6297">
                  <c:v>314.85</c:v>
                </c:pt>
                <c:pt idx="6298">
                  <c:v>314.8999999999999</c:v>
                </c:pt>
                <c:pt idx="6299">
                  <c:v>314.95</c:v>
                </c:pt>
                <c:pt idx="6300">
                  <c:v>314.9999999999999</c:v>
                </c:pt>
                <c:pt idx="6301">
                  <c:v>315.05</c:v>
                </c:pt>
                <c:pt idx="6302">
                  <c:v>315.0999999999999</c:v>
                </c:pt>
                <c:pt idx="6303">
                  <c:v>315.1500000000001</c:v>
                </c:pt>
                <c:pt idx="6304">
                  <c:v>315.2</c:v>
                </c:pt>
                <c:pt idx="6305">
                  <c:v>315.2499999999999</c:v>
                </c:pt>
                <c:pt idx="6306">
                  <c:v>315.3</c:v>
                </c:pt>
                <c:pt idx="6307">
                  <c:v>315.35</c:v>
                </c:pt>
                <c:pt idx="6308">
                  <c:v>315.4</c:v>
                </c:pt>
                <c:pt idx="6309">
                  <c:v>315.45</c:v>
                </c:pt>
                <c:pt idx="6310">
                  <c:v>315.5</c:v>
                </c:pt>
                <c:pt idx="6311">
                  <c:v>315.55</c:v>
                </c:pt>
                <c:pt idx="6312">
                  <c:v>315.6</c:v>
                </c:pt>
                <c:pt idx="6313">
                  <c:v>315.6500000000001</c:v>
                </c:pt>
                <c:pt idx="6314">
                  <c:v>315.7</c:v>
                </c:pt>
                <c:pt idx="6315">
                  <c:v>315.75</c:v>
                </c:pt>
                <c:pt idx="6316">
                  <c:v>315.7999999999999</c:v>
                </c:pt>
                <c:pt idx="6317">
                  <c:v>315.85</c:v>
                </c:pt>
                <c:pt idx="6318">
                  <c:v>315.9</c:v>
                </c:pt>
                <c:pt idx="6319">
                  <c:v>315.95</c:v>
                </c:pt>
                <c:pt idx="6320">
                  <c:v>316.0</c:v>
                </c:pt>
                <c:pt idx="6321">
                  <c:v>316.05</c:v>
                </c:pt>
                <c:pt idx="6322">
                  <c:v>316.0999999999999</c:v>
                </c:pt>
                <c:pt idx="6323">
                  <c:v>316.1500000000001</c:v>
                </c:pt>
                <c:pt idx="6324">
                  <c:v>316.2</c:v>
                </c:pt>
                <c:pt idx="6325">
                  <c:v>316.25</c:v>
                </c:pt>
                <c:pt idx="6326">
                  <c:v>316.3</c:v>
                </c:pt>
                <c:pt idx="6327">
                  <c:v>316.35</c:v>
                </c:pt>
                <c:pt idx="6328">
                  <c:v>316.3999999999999</c:v>
                </c:pt>
                <c:pt idx="6329">
                  <c:v>316.45</c:v>
                </c:pt>
                <c:pt idx="6330">
                  <c:v>316.5</c:v>
                </c:pt>
                <c:pt idx="6331">
                  <c:v>316.55</c:v>
                </c:pt>
                <c:pt idx="6332">
                  <c:v>316.5999999999999</c:v>
                </c:pt>
                <c:pt idx="6333">
                  <c:v>316.65</c:v>
                </c:pt>
                <c:pt idx="6334">
                  <c:v>316.7</c:v>
                </c:pt>
                <c:pt idx="6335">
                  <c:v>316.7500000000001</c:v>
                </c:pt>
                <c:pt idx="6336">
                  <c:v>316.8000000000001</c:v>
                </c:pt>
                <c:pt idx="6337">
                  <c:v>316.85</c:v>
                </c:pt>
                <c:pt idx="6338">
                  <c:v>316.8999999999999</c:v>
                </c:pt>
                <c:pt idx="6339">
                  <c:v>316.95</c:v>
                </c:pt>
                <c:pt idx="6340">
                  <c:v>317.0000000000001</c:v>
                </c:pt>
                <c:pt idx="6341">
                  <c:v>317.05</c:v>
                </c:pt>
                <c:pt idx="6342">
                  <c:v>317.1</c:v>
                </c:pt>
                <c:pt idx="6343">
                  <c:v>317.1500000000001</c:v>
                </c:pt>
                <c:pt idx="6344">
                  <c:v>317.2</c:v>
                </c:pt>
                <c:pt idx="6345">
                  <c:v>317.25</c:v>
                </c:pt>
                <c:pt idx="6346">
                  <c:v>317.2999999999999</c:v>
                </c:pt>
                <c:pt idx="6347">
                  <c:v>317.35</c:v>
                </c:pt>
                <c:pt idx="6348">
                  <c:v>317.4</c:v>
                </c:pt>
                <c:pt idx="6349">
                  <c:v>317.45</c:v>
                </c:pt>
                <c:pt idx="6350">
                  <c:v>317.5</c:v>
                </c:pt>
                <c:pt idx="6351">
                  <c:v>317.55</c:v>
                </c:pt>
                <c:pt idx="6352">
                  <c:v>317.5999999999999</c:v>
                </c:pt>
                <c:pt idx="6353">
                  <c:v>317.6500000000001</c:v>
                </c:pt>
                <c:pt idx="6354">
                  <c:v>317.7</c:v>
                </c:pt>
                <c:pt idx="6355">
                  <c:v>317.75</c:v>
                </c:pt>
                <c:pt idx="6356">
                  <c:v>317.8</c:v>
                </c:pt>
                <c:pt idx="6357">
                  <c:v>317.8500000000001</c:v>
                </c:pt>
                <c:pt idx="6358">
                  <c:v>317.8999999999999</c:v>
                </c:pt>
                <c:pt idx="6359">
                  <c:v>317.9499999999999</c:v>
                </c:pt>
                <c:pt idx="6360">
                  <c:v>318.0</c:v>
                </c:pt>
                <c:pt idx="6361">
                  <c:v>318.05</c:v>
                </c:pt>
                <c:pt idx="6362">
                  <c:v>318.1</c:v>
                </c:pt>
                <c:pt idx="6363">
                  <c:v>318.15</c:v>
                </c:pt>
                <c:pt idx="6364">
                  <c:v>318.2</c:v>
                </c:pt>
                <c:pt idx="6365">
                  <c:v>318.25</c:v>
                </c:pt>
                <c:pt idx="6366">
                  <c:v>318.3</c:v>
                </c:pt>
                <c:pt idx="6367">
                  <c:v>318.35</c:v>
                </c:pt>
                <c:pt idx="6368">
                  <c:v>318.3999999999999</c:v>
                </c:pt>
                <c:pt idx="6369">
                  <c:v>318.45</c:v>
                </c:pt>
                <c:pt idx="6370">
                  <c:v>318.5000000000001</c:v>
                </c:pt>
                <c:pt idx="6371">
                  <c:v>318.55</c:v>
                </c:pt>
                <c:pt idx="6372">
                  <c:v>318.6</c:v>
                </c:pt>
                <c:pt idx="6373">
                  <c:v>318.65</c:v>
                </c:pt>
                <c:pt idx="6374">
                  <c:v>318.7</c:v>
                </c:pt>
                <c:pt idx="6375">
                  <c:v>318.7500000000001</c:v>
                </c:pt>
                <c:pt idx="6376">
                  <c:v>318.7999999999999</c:v>
                </c:pt>
                <c:pt idx="6377">
                  <c:v>318.85</c:v>
                </c:pt>
                <c:pt idx="6378">
                  <c:v>318.9</c:v>
                </c:pt>
                <c:pt idx="6379">
                  <c:v>318.95</c:v>
                </c:pt>
                <c:pt idx="6380">
                  <c:v>318.9999999999999</c:v>
                </c:pt>
                <c:pt idx="6381">
                  <c:v>319.05</c:v>
                </c:pt>
                <c:pt idx="6382">
                  <c:v>319.1</c:v>
                </c:pt>
                <c:pt idx="6383">
                  <c:v>319.1500000000001</c:v>
                </c:pt>
                <c:pt idx="6384">
                  <c:v>319.2</c:v>
                </c:pt>
                <c:pt idx="6385">
                  <c:v>319.25</c:v>
                </c:pt>
                <c:pt idx="6386">
                  <c:v>319.2999999999999</c:v>
                </c:pt>
                <c:pt idx="6387">
                  <c:v>319.35</c:v>
                </c:pt>
                <c:pt idx="6388">
                  <c:v>319.4</c:v>
                </c:pt>
                <c:pt idx="6389">
                  <c:v>319.45</c:v>
                </c:pt>
                <c:pt idx="6390">
                  <c:v>319.5</c:v>
                </c:pt>
                <c:pt idx="6391">
                  <c:v>319.55</c:v>
                </c:pt>
                <c:pt idx="6392">
                  <c:v>319.5999999999999</c:v>
                </c:pt>
                <c:pt idx="6393">
                  <c:v>319.65</c:v>
                </c:pt>
                <c:pt idx="6394">
                  <c:v>319.7</c:v>
                </c:pt>
                <c:pt idx="6395">
                  <c:v>319.75</c:v>
                </c:pt>
                <c:pt idx="6396">
                  <c:v>319.8</c:v>
                </c:pt>
                <c:pt idx="6397">
                  <c:v>319.85</c:v>
                </c:pt>
                <c:pt idx="6398">
                  <c:v>319.8999999999999</c:v>
                </c:pt>
                <c:pt idx="6399">
                  <c:v>319.95</c:v>
                </c:pt>
                <c:pt idx="6400">
                  <c:v>320.0</c:v>
                </c:pt>
                <c:pt idx="6401">
                  <c:v>320.05</c:v>
                </c:pt>
                <c:pt idx="6402">
                  <c:v>320.0999999999999</c:v>
                </c:pt>
                <c:pt idx="6403">
                  <c:v>320.15</c:v>
                </c:pt>
                <c:pt idx="6404">
                  <c:v>320.2</c:v>
                </c:pt>
                <c:pt idx="6405">
                  <c:v>320.2499999999999</c:v>
                </c:pt>
                <c:pt idx="6406">
                  <c:v>320.3</c:v>
                </c:pt>
                <c:pt idx="6407">
                  <c:v>320.35</c:v>
                </c:pt>
                <c:pt idx="6408">
                  <c:v>320.3999999999999</c:v>
                </c:pt>
                <c:pt idx="6409">
                  <c:v>320.45</c:v>
                </c:pt>
                <c:pt idx="6410">
                  <c:v>320.5</c:v>
                </c:pt>
                <c:pt idx="6411">
                  <c:v>320.5500000000001</c:v>
                </c:pt>
                <c:pt idx="6412">
                  <c:v>320.5999999999999</c:v>
                </c:pt>
                <c:pt idx="6413">
                  <c:v>320.65</c:v>
                </c:pt>
                <c:pt idx="6414">
                  <c:v>320.7</c:v>
                </c:pt>
                <c:pt idx="6415">
                  <c:v>320.75</c:v>
                </c:pt>
                <c:pt idx="6416">
                  <c:v>320.8000000000001</c:v>
                </c:pt>
                <c:pt idx="6417">
                  <c:v>320.85</c:v>
                </c:pt>
                <c:pt idx="6418">
                  <c:v>320.9</c:v>
                </c:pt>
                <c:pt idx="6419">
                  <c:v>320.95</c:v>
                </c:pt>
                <c:pt idx="6420">
                  <c:v>321.0</c:v>
                </c:pt>
                <c:pt idx="6421">
                  <c:v>321.05</c:v>
                </c:pt>
                <c:pt idx="6422">
                  <c:v>321.0999999999999</c:v>
                </c:pt>
                <c:pt idx="6423">
                  <c:v>321.1500000000001</c:v>
                </c:pt>
                <c:pt idx="6424">
                  <c:v>321.2</c:v>
                </c:pt>
                <c:pt idx="6425">
                  <c:v>321.25</c:v>
                </c:pt>
                <c:pt idx="6426">
                  <c:v>321.3</c:v>
                </c:pt>
                <c:pt idx="6427">
                  <c:v>321.35</c:v>
                </c:pt>
                <c:pt idx="6428">
                  <c:v>321.3999999999999</c:v>
                </c:pt>
                <c:pt idx="6429">
                  <c:v>321.4499999999999</c:v>
                </c:pt>
                <c:pt idx="6430">
                  <c:v>321.5</c:v>
                </c:pt>
                <c:pt idx="6431">
                  <c:v>321.55</c:v>
                </c:pt>
                <c:pt idx="6432">
                  <c:v>321.6</c:v>
                </c:pt>
                <c:pt idx="6433">
                  <c:v>321.65</c:v>
                </c:pt>
                <c:pt idx="6434">
                  <c:v>321.6999999999999</c:v>
                </c:pt>
                <c:pt idx="6435">
                  <c:v>321.75</c:v>
                </c:pt>
                <c:pt idx="6436">
                  <c:v>321.8</c:v>
                </c:pt>
                <c:pt idx="6437">
                  <c:v>321.85</c:v>
                </c:pt>
                <c:pt idx="6438">
                  <c:v>321.9</c:v>
                </c:pt>
                <c:pt idx="6439">
                  <c:v>321.95</c:v>
                </c:pt>
                <c:pt idx="6440">
                  <c:v>321.9999999999999</c:v>
                </c:pt>
                <c:pt idx="6441">
                  <c:v>322.05</c:v>
                </c:pt>
                <c:pt idx="6442">
                  <c:v>322.1</c:v>
                </c:pt>
                <c:pt idx="6443">
                  <c:v>322.1500000000001</c:v>
                </c:pt>
                <c:pt idx="6444">
                  <c:v>322.2</c:v>
                </c:pt>
                <c:pt idx="6445">
                  <c:v>322.25</c:v>
                </c:pt>
                <c:pt idx="6446">
                  <c:v>322.2999999999999</c:v>
                </c:pt>
                <c:pt idx="6447">
                  <c:v>322.35</c:v>
                </c:pt>
                <c:pt idx="6448">
                  <c:v>322.4</c:v>
                </c:pt>
                <c:pt idx="6449">
                  <c:v>322.45</c:v>
                </c:pt>
                <c:pt idx="6450">
                  <c:v>322.5</c:v>
                </c:pt>
                <c:pt idx="6451">
                  <c:v>322.55</c:v>
                </c:pt>
                <c:pt idx="6452">
                  <c:v>322.6</c:v>
                </c:pt>
                <c:pt idx="6453">
                  <c:v>322.6500000000001</c:v>
                </c:pt>
                <c:pt idx="6454">
                  <c:v>322.7</c:v>
                </c:pt>
                <c:pt idx="6455">
                  <c:v>322.75</c:v>
                </c:pt>
                <c:pt idx="6456">
                  <c:v>322.7999999999999</c:v>
                </c:pt>
                <c:pt idx="6457">
                  <c:v>322.85</c:v>
                </c:pt>
                <c:pt idx="6458">
                  <c:v>322.9</c:v>
                </c:pt>
                <c:pt idx="6459">
                  <c:v>322.95</c:v>
                </c:pt>
                <c:pt idx="6460">
                  <c:v>323.0000000000001</c:v>
                </c:pt>
                <c:pt idx="6461">
                  <c:v>323.05</c:v>
                </c:pt>
                <c:pt idx="6462">
                  <c:v>323.0999999999999</c:v>
                </c:pt>
                <c:pt idx="6463">
                  <c:v>323.15</c:v>
                </c:pt>
                <c:pt idx="6464">
                  <c:v>323.2</c:v>
                </c:pt>
                <c:pt idx="6465">
                  <c:v>323.2500000000001</c:v>
                </c:pt>
                <c:pt idx="6466">
                  <c:v>323.2999999999999</c:v>
                </c:pt>
                <c:pt idx="6467">
                  <c:v>323.35</c:v>
                </c:pt>
                <c:pt idx="6468">
                  <c:v>323.3999999999999</c:v>
                </c:pt>
                <c:pt idx="6469">
                  <c:v>323.45</c:v>
                </c:pt>
                <c:pt idx="6470">
                  <c:v>323.5000000000001</c:v>
                </c:pt>
                <c:pt idx="6471">
                  <c:v>323.55</c:v>
                </c:pt>
                <c:pt idx="6472">
                  <c:v>323.6</c:v>
                </c:pt>
                <c:pt idx="6473">
                  <c:v>323.65</c:v>
                </c:pt>
                <c:pt idx="6474">
                  <c:v>323.7</c:v>
                </c:pt>
                <c:pt idx="6475">
                  <c:v>323.7500000000001</c:v>
                </c:pt>
                <c:pt idx="6476">
                  <c:v>323.8</c:v>
                </c:pt>
                <c:pt idx="6477">
                  <c:v>323.85</c:v>
                </c:pt>
                <c:pt idx="6478">
                  <c:v>323.8999999999999</c:v>
                </c:pt>
                <c:pt idx="6479">
                  <c:v>323.95</c:v>
                </c:pt>
                <c:pt idx="6480">
                  <c:v>323.9999999999999</c:v>
                </c:pt>
                <c:pt idx="6481">
                  <c:v>324.05</c:v>
                </c:pt>
                <c:pt idx="6482">
                  <c:v>324.1</c:v>
                </c:pt>
                <c:pt idx="6483">
                  <c:v>324.15</c:v>
                </c:pt>
                <c:pt idx="6484">
                  <c:v>324.2</c:v>
                </c:pt>
                <c:pt idx="6485">
                  <c:v>324.25</c:v>
                </c:pt>
                <c:pt idx="6486">
                  <c:v>324.3000000000001</c:v>
                </c:pt>
                <c:pt idx="6487">
                  <c:v>324.35</c:v>
                </c:pt>
                <c:pt idx="6488">
                  <c:v>324.3999999999999</c:v>
                </c:pt>
                <c:pt idx="6489">
                  <c:v>324.45</c:v>
                </c:pt>
                <c:pt idx="6490">
                  <c:v>324.5</c:v>
                </c:pt>
                <c:pt idx="6491">
                  <c:v>324.55</c:v>
                </c:pt>
                <c:pt idx="6492">
                  <c:v>324.6000000000001</c:v>
                </c:pt>
                <c:pt idx="6493">
                  <c:v>324.6500000000001</c:v>
                </c:pt>
                <c:pt idx="6494">
                  <c:v>324.7</c:v>
                </c:pt>
                <c:pt idx="6495">
                  <c:v>324.75</c:v>
                </c:pt>
                <c:pt idx="6496">
                  <c:v>324.8</c:v>
                </c:pt>
                <c:pt idx="6497">
                  <c:v>324.85</c:v>
                </c:pt>
                <c:pt idx="6498">
                  <c:v>324.8999999999999</c:v>
                </c:pt>
                <c:pt idx="6499">
                  <c:v>324.95</c:v>
                </c:pt>
                <c:pt idx="6500">
                  <c:v>325.0</c:v>
                </c:pt>
                <c:pt idx="6501">
                  <c:v>325.05</c:v>
                </c:pt>
                <c:pt idx="6502">
                  <c:v>325.0999999999999</c:v>
                </c:pt>
                <c:pt idx="6503">
                  <c:v>325.15</c:v>
                </c:pt>
                <c:pt idx="6504">
                  <c:v>325.2</c:v>
                </c:pt>
                <c:pt idx="6505">
                  <c:v>325.2499999999999</c:v>
                </c:pt>
                <c:pt idx="6506">
                  <c:v>325.3</c:v>
                </c:pt>
                <c:pt idx="6507">
                  <c:v>325.35</c:v>
                </c:pt>
                <c:pt idx="6508">
                  <c:v>325.3999999999999</c:v>
                </c:pt>
                <c:pt idx="6509">
                  <c:v>325.45</c:v>
                </c:pt>
                <c:pt idx="6510">
                  <c:v>325.4999999999999</c:v>
                </c:pt>
                <c:pt idx="6511">
                  <c:v>325.55</c:v>
                </c:pt>
                <c:pt idx="6512">
                  <c:v>325.6</c:v>
                </c:pt>
                <c:pt idx="6513">
                  <c:v>325.6500000000001</c:v>
                </c:pt>
                <c:pt idx="6514">
                  <c:v>325.7</c:v>
                </c:pt>
                <c:pt idx="6515">
                  <c:v>325.7499999999999</c:v>
                </c:pt>
                <c:pt idx="6516">
                  <c:v>325.7999999999999</c:v>
                </c:pt>
                <c:pt idx="6517">
                  <c:v>325.85</c:v>
                </c:pt>
                <c:pt idx="6518">
                  <c:v>325.9</c:v>
                </c:pt>
                <c:pt idx="6519">
                  <c:v>325.95</c:v>
                </c:pt>
                <c:pt idx="6520">
                  <c:v>326.0</c:v>
                </c:pt>
                <c:pt idx="6521">
                  <c:v>326.0500000000001</c:v>
                </c:pt>
                <c:pt idx="6522">
                  <c:v>326.0999999999999</c:v>
                </c:pt>
                <c:pt idx="6523">
                  <c:v>326.1500000000001</c:v>
                </c:pt>
                <c:pt idx="6524">
                  <c:v>326.2</c:v>
                </c:pt>
                <c:pt idx="6525">
                  <c:v>326.25</c:v>
                </c:pt>
                <c:pt idx="6526">
                  <c:v>326.3</c:v>
                </c:pt>
                <c:pt idx="6527">
                  <c:v>326.35</c:v>
                </c:pt>
                <c:pt idx="6528">
                  <c:v>326.4</c:v>
                </c:pt>
                <c:pt idx="6529">
                  <c:v>326.45</c:v>
                </c:pt>
                <c:pt idx="6530">
                  <c:v>326.5</c:v>
                </c:pt>
                <c:pt idx="6531">
                  <c:v>326.55</c:v>
                </c:pt>
                <c:pt idx="6532">
                  <c:v>326.5999999999999</c:v>
                </c:pt>
                <c:pt idx="6533">
                  <c:v>326.65</c:v>
                </c:pt>
                <c:pt idx="6534">
                  <c:v>326.6999999999999</c:v>
                </c:pt>
                <c:pt idx="6535">
                  <c:v>326.7500000000001</c:v>
                </c:pt>
                <c:pt idx="6536">
                  <c:v>326.8</c:v>
                </c:pt>
                <c:pt idx="6537">
                  <c:v>326.85</c:v>
                </c:pt>
                <c:pt idx="6538">
                  <c:v>326.8999999999999</c:v>
                </c:pt>
                <c:pt idx="6539">
                  <c:v>326.95</c:v>
                </c:pt>
                <c:pt idx="6540">
                  <c:v>327.0000000000001</c:v>
                </c:pt>
                <c:pt idx="6541">
                  <c:v>327.0499999999999</c:v>
                </c:pt>
                <c:pt idx="6542">
                  <c:v>327.0999999999999</c:v>
                </c:pt>
                <c:pt idx="6543">
                  <c:v>327.15</c:v>
                </c:pt>
                <c:pt idx="6544">
                  <c:v>327.2</c:v>
                </c:pt>
                <c:pt idx="6545">
                  <c:v>327.2500000000001</c:v>
                </c:pt>
                <c:pt idx="6546">
                  <c:v>327.3</c:v>
                </c:pt>
                <c:pt idx="6547">
                  <c:v>327.35</c:v>
                </c:pt>
                <c:pt idx="6548">
                  <c:v>327.3999999999999</c:v>
                </c:pt>
                <c:pt idx="6549">
                  <c:v>327.45</c:v>
                </c:pt>
                <c:pt idx="6550">
                  <c:v>327.5</c:v>
                </c:pt>
                <c:pt idx="6551">
                  <c:v>327.55</c:v>
                </c:pt>
                <c:pt idx="6552">
                  <c:v>327.6</c:v>
                </c:pt>
                <c:pt idx="6553">
                  <c:v>327.6500000000001</c:v>
                </c:pt>
                <c:pt idx="6554">
                  <c:v>327.7</c:v>
                </c:pt>
                <c:pt idx="6555">
                  <c:v>327.75</c:v>
                </c:pt>
                <c:pt idx="6556">
                  <c:v>327.7999999999999</c:v>
                </c:pt>
                <c:pt idx="6557">
                  <c:v>327.85</c:v>
                </c:pt>
                <c:pt idx="6558">
                  <c:v>327.9</c:v>
                </c:pt>
                <c:pt idx="6559">
                  <c:v>327.95</c:v>
                </c:pt>
                <c:pt idx="6560">
                  <c:v>328.0</c:v>
                </c:pt>
                <c:pt idx="6561">
                  <c:v>328.05</c:v>
                </c:pt>
                <c:pt idx="6562">
                  <c:v>328.0999999999999</c:v>
                </c:pt>
                <c:pt idx="6563">
                  <c:v>328.15</c:v>
                </c:pt>
                <c:pt idx="6564">
                  <c:v>328.2</c:v>
                </c:pt>
                <c:pt idx="6565">
                  <c:v>328.25</c:v>
                </c:pt>
                <c:pt idx="6566">
                  <c:v>328.3</c:v>
                </c:pt>
                <c:pt idx="6567">
                  <c:v>328.35</c:v>
                </c:pt>
                <c:pt idx="6568">
                  <c:v>328.4</c:v>
                </c:pt>
                <c:pt idx="6569">
                  <c:v>328.4499999999999</c:v>
                </c:pt>
                <c:pt idx="6570">
                  <c:v>328.5</c:v>
                </c:pt>
                <c:pt idx="6571">
                  <c:v>328.55</c:v>
                </c:pt>
                <c:pt idx="6572">
                  <c:v>328.6</c:v>
                </c:pt>
                <c:pt idx="6573">
                  <c:v>328.65</c:v>
                </c:pt>
                <c:pt idx="6574">
                  <c:v>328.7</c:v>
                </c:pt>
                <c:pt idx="6575">
                  <c:v>328.7500000000001</c:v>
                </c:pt>
                <c:pt idx="6576">
                  <c:v>328.8</c:v>
                </c:pt>
                <c:pt idx="6577">
                  <c:v>328.85</c:v>
                </c:pt>
                <c:pt idx="6578">
                  <c:v>328.9</c:v>
                </c:pt>
                <c:pt idx="6579">
                  <c:v>328.95</c:v>
                </c:pt>
                <c:pt idx="6580">
                  <c:v>329.0000000000001</c:v>
                </c:pt>
                <c:pt idx="6581">
                  <c:v>329.05</c:v>
                </c:pt>
                <c:pt idx="6582">
                  <c:v>329.1</c:v>
                </c:pt>
                <c:pt idx="6583">
                  <c:v>329.15</c:v>
                </c:pt>
                <c:pt idx="6584">
                  <c:v>329.2</c:v>
                </c:pt>
                <c:pt idx="6585">
                  <c:v>329.2499999999999</c:v>
                </c:pt>
                <c:pt idx="6586">
                  <c:v>329.2999999999999</c:v>
                </c:pt>
                <c:pt idx="6587">
                  <c:v>329.35</c:v>
                </c:pt>
                <c:pt idx="6588">
                  <c:v>329.4</c:v>
                </c:pt>
                <c:pt idx="6589">
                  <c:v>329.45</c:v>
                </c:pt>
                <c:pt idx="6590">
                  <c:v>329.4999999999999</c:v>
                </c:pt>
                <c:pt idx="6591">
                  <c:v>329.55</c:v>
                </c:pt>
                <c:pt idx="6592">
                  <c:v>329.5999999999999</c:v>
                </c:pt>
                <c:pt idx="6593">
                  <c:v>329.6500000000001</c:v>
                </c:pt>
                <c:pt idx="6594">
                  <c:v>329.7</c:v>
                </c:pt>
                <c:pt idx="6595">
                  <c:v>329.75</c:v>
                </c:pt>
                <c:pt idx="6596">
                  <c:v>329.8</c:v>
                </c:pt>
                <c:pt idx="6597">
                  <c:v>329.85</c:v>
                </c:pt>
                <c:pt idx="6598">
                  <c:v>329.9</c:v>
                </c:pt>
                <c:pt idx="6599">
                  <c:v>329.95</c:v>
                </c:pt>
                <c:pt idx="6600">
                  <c:v>330.0</c:v>
                </c:pt>
                <c:pt idx="6601">
                  <c:v>330.05</c:v>
                </c:pt>
                <c:pt idx="6602">
                  <c:v>330.0999999999999</c:v>
                </c:pt>
                <c:pt idx="6603">
                  <c:v>330.15</c:v>
                </c:pt>
                <c:pt idx="6604">
                  <c:v>330.2</c:v>
                </c:pt>
                <c:pt idx="6605">
                  <c:v>330.25</c:v>
                </c:pt>
                <c:pt idx="6606">
                  <c:v>330.3</c:v>
                </c:pt>
                <c:pt idx="6607">
                  <c:v>330.35</c:v>
                </c:pt>
                <c:pt idx="6608">
                  <c:v>330.4</c:v>
                </c:pt>
                <c:pt idx="6609">
                  <c:v>330.45</c:v>
                </c:pt>
                <c:pt idx="6610">
                  <c:v>330.4999999999999</c:v>
                </c:pt>
                <c:pt idx="6611">
                  <c:v>330.55</c:v>
                </c:pt>
                <c:pt idx="6612">
                  <c:v>330.5999999999999</c:v>
                </c:pt>
                <c:pt idx="6613">
                  <c:v>330.65</c:v>
                </c:pt>
                <c:pt idx="6614">
                  <c:v>330.7</c:v>
                </c:pt>
                <c:pt idx="6615">
                  <c:v>330.7500000000001</c:v>
                </c:pt>
                <c:pt idx="6616">
                  <c:v>330.8000000000001</c:v>
                </c:pt>
                <c:pt idx="6617">
                  <c:v>330.85</c:v>
                </c:pt>
                <c:pt idx="6618">
                  <c:v>330.9</c:v>
                </c:pt>
                <c:pt idx="6619">
                  <c:v>330.95</c:v>
                </c:pt>
                <c:pt idx="6620">
                  <c:v>331.0</c:v>
                </c:pt>
                <c:pt idx="6621">
                  <c:v>331.0500000000001</c:v>
                </c:pt>
                <c:pt idx="6622">
                  <c:v>331.1</c:v>
                </c:pt>
                <c:pt idx="6623">
                  <c:v>331.1500000000001</c:v>
                </c:pt>
                <c:pt idx="6624">
                  <c:v>331.2</c:v>
                </c:pt>
                <c:pt idx="6625">
                  <c:v>331.25</c:v>
                </c:pt>
                <c:pt idx="6626">
                  <c:v>331.3</c:v>
                </c:pt>
                <c:pt idx="6627">
                  <c:v>331.35</c:v>
                </c:pt>
                <c:pt idx="6628">
                  <c:v>331.4</c:v>
                </c:pt>
                <c:pt idx="6629">
                  <c:v>331.45</c:v>
                </c:pt>
                <c:pt idx="6630">
                  <c:v>331.5</c:v>
                </c:pt>
                <c:pt idx="6631">
                  <c:v>331.55</c:v>
                </c:pt>
                <c:pt idx="6632">
                  <c:v>331.5999999999999</c:v>
                </c:pt>
                <c:pt idx="6633">
                  <c:v>331.6500000000001</c:v>
                </c:pt>
                <c:pt idx="6634">
                  <c:v>331.6999999999999</c:v>
                </c:pt>
                <c:pt idx="6635">
                  <c:v>331.75</c:v>
                </c:pt>
                <c:pt idx="6636">
                  <c:v>331.8</c:v>
                </c:pt>
                <c:pt idx="6637">
                  <c:v>331.85</c:v>
                </c:pt>
                <c:pt idx="6638">
                  <c:v>331.9</c:v>
                </c:pt>
                <c:pt idx="6639">
                  <c:v>331.9499999999999</c:v>
                </c:pt>
                <c:pt idx="6640">
                  <c:v>332.0</c:v>
                </c:pt>
                <c:pt idx="6641">
                  <c:v>332.05</c:v>
                </c:pt>
                <c:pt idx="6642">
                  <c:v>332.1</c:v>
                </c:pt>
                <c:pt idx="6643">
                  <c:v>332.1500000000001</c:v>
                </c:pt>
                <c:pt idx="6644">
                  <c:v>332.1999999999999</c:v>
                </c:pt>
                <c:pt idx="6645">
                  <c:v>332.2499999999999</c:v>
                </c:pt>
                <c:pt idx="6646">
                  <c:v>332.3</c:v>
                </c:pt>
                <c:pt idx="6647">
                  <c:v>332.35</c:v>
                </c:pt>
                <c:pt idx="6648">
                  <c:v>332.4</c:v>
                </c:pt>
                <c:pt idx="6649">
                  <c:v>332.45</c:v>
                </c:pt>
                <c:pt idx="6650">
                  <c:v>332.5000000000001</c:v>
                </c:pt>
                <c:pt idx="6651">
                  <c:v>332.55</c:v>
                </c:pt>
                <c:pt idx="6652">
                  <c:v>332.6</c:v>
                </c:pt>
                <c:pt idx="6653">
                  <c:v>332.6500000000001</c:v>
                </c:pt>
                <c:pt idx="6654">
                  <c:v>332.7</c:v>
                </c:pt>
                <c:pt idx="6655">
                  <c:v>332.75</c:v>
                </c:pt>
                <c:pt idx="6656">
                  <c:v>332.7999999999999</c:v>
                </c:pt>
                <c:pt idx="6657">
                  <c:v>332.85</c:v>
                </c:pt>
                <c:pt idx="6658">
                  <c:v>332.9</c:v>
                </c:pt>
                <c:pt idx="6659">
                  <c:v>332.95</c:v>
                </c:pt>
                <c:pt idx="6660">
                  <c:v>333.0</c:v>
                </c:pt>
                <c:pt idx="6661">
                  <c:v>333.05</c:v>
                </c:pt>
                <c:pt idx="6662">
                  <c:v>333.0999999999999</c:v>
                </c:pt>
                <c:pt idx="6663">
                  <c:v>333.1500000000001</c:v>
                </c:pt>
                <c:pt idx="6664">
                  <c:v>333.2</c:v>
                </c:pt>
                <c:pt idx="6665">
                  <c:v>333.25</c:v>
                </c:pt>
                <c:pt idx="6666">
                  <c:v>333.2999999999999</c:v>
                </c:pt>
                <c:pt idx="6667">
                  <c:v>333.35</c:v>
                </c:pt>
                <c:pt idx="6668">
                  <c:v>333.4</c:v>
                </c:pt>
                <c:pt idx="6669">
                  <c:v>333.45</c:v>
                </c:pt>
                <c:pt idx="6670">
                  <c:v>333.5000000000001</c:v>
                </c:pt>
                <c:pt idx="6671">
                  <c:v>333.55</c:v>
                </c:pt>
                <c:pt idx="6672">
                  <c:v>333.5999999999999</c:v>
                </c:pt>
                <c:pt idx="6673">
                  <c:v>333.65</c:v>
                </c:pt>
                <c:pt idx="6674">
                  <c:v>333.7</c:v>
                </c:pt>
                <c:pt idx="6675">
                  <c:v>333.7500000000001</c:v>
                </c:pt>
                <c:pt idx="6676">
                  <c:v>333.8</c:v>
                </c:pt>
                <c:pt idx="6677">
                  <c:v>333.85</c:v>
                </c:pt>
                <c:pt idx="6678">
                  <c:v>333.9</c:v>
                </c:pt>
                <c:pt idx="6679">
                  <c:v>333.95</c:v>
                </c:pt>
                <c:pt idx="6680">
                  <c:v>334.0000000000001</c:v>
                </c:pt>
                <c:pt idx="6681">
                  <c:v>334.05</c:v>
                </c:pt>
                <c:pt idx="6682">
                  <c:v>334.1</c:v>
                </c:pt>
                <c:pt idx="6683">
                  <c:v>334.15</c:v>
                </c:pt>
                <c:pt idx="6684">
                  <c:v>334.2</c:v>
                </c:pt>
                <c:pt idx="6685">
                  <c:v>334.2499999999999</c:v>
                </c:pt>
                <c:pt idx="6686">
                  <c:v>334.2999999999999</c:v>
                </c:pt>
                <c:pt idx="6687">
                  <c:v>334.35</c:v>
                </c:pt>
                <c:pt idx="6688">
                  <c:v>334.4</c:v>
                </c:pt>
                <c:pt idx="6689">
                  <c:v>334.45</c:v>
                </c:pt>
                <c:pt idx="6690">
                  <c:v>334.5</c:v>
                </c:pt>
                <c:pt idx="6691">
                  <c:v>334.5500000000001</c:v>
                </c:pt>
                <c:pt idx="6692">
                  <c:v>334.6</c:v>
                </c:pt>
                <c:pt idx="6693">
                  <c:v>334.65</c:v>
                </c:pt>
                <c:pt idx="6694">
                  <c:v>334.7</c:v>
                </c:pt>
                <c:pt idx="6695">
                  <c:v>334.75</c:v>
                </c:pt>
                <c:pt idx="6696">
                  <c:v>334.8</c:v>
                </c:pt>
                <c:pt idx="6697">
                  <c:v>334.8500000000001</c:v>
                </c:pt>
                <c:pt idx="6698">
                  <c:v>334.8999999999999</c:v>
                </c:pt>
                <c:pt idx="6699">
                  <c:v>334.95</c:v>
                </c:pt>
                <c:pt idx="6700">
                  <c:v>335.0</c:v>
                </c:pt>
                <c:pt idx="6701">
                  <c:v>335.05</c:v>
                </c:pt>
                <c:pt idx="6702">
                  <c:v>335.1000000000001</c:v>
                </c:pt>
                <c:pt idx="6703">
                  <c:v>335.15</c:v>
                </c:pt>
                <c:pt idx="6704">
                  <c:v>335.2</c:v>
                </c:pt>
                <c:pt idx="6705">
                  <c:v>335.25</c:v>
                </c:pt>
                <c:pt idx="6706">
                  <c:v>335.3</c:v>
                </c:pt>
                <c:pt idx="6707">
                  <c:v>335.35</c:v>
                </c:pt>
                <c:pt idx="6708">
                  <c:v>335.4</c:v>
                </c:pt>
                <c:pt idx="6709">
                  <c:v>335.45</c:v>
                </c:pt>
                <c:pt idx="6710">
                  <c:v>335.5</c:v>
                </c:pt>
                <c:pt idx="6711">
                  <c:v>335.55</c:v>
                </c:pt>
                <c:pt idx="6712">
                  <c:v>335.5999999999999</c:v>
                </c:pt>
                <c:pt idx="6713">
                  <c:v>335.65</c:v>
                </c:pt>
                <c:pt idx="6714">
                  <c:v>335.7</c:v>
                </c:pt>
                <c:pt idx="6715">
                  <c:v>335.7499999999999</c:v>
                </c:pt>
                <c:pt idx="6716">
                  <c:v>335.8</c:v>
                </c:pt>
                <c:pt idx="6717">
                  <c:v>335.85</c:v>
                </c:pt>
                <c:pt idx="6718">
                  <c:v>335.9</c:v>
                </c:pt>
                <c:pt idx="6719">
                  <c:v>335.95</c:v>
                </c:pt>
                <c:pt idx="6720">
                  <c:v>335.9999999999999</c:v>
                </c:pt>
                <c:pt idx="6721">
                  <c:v>336.05</c:v>
                </c:pt>
                <c:pt idx="6722">
                  <c:v>336.1</c:v>
                </c:pt>
                <c:pt idx="6723">
                  <c:v>336.1500000000001</c:v>
                </c:pt>
                <c:pt idx="6724">
                  <c:v>336.2</c:v>
                </c:pt>
                <c:pt idx="6725">
                  <c:v>336.25</c:v>
                </c:pt>
                <c:pt idx="6726">
                  <c:v>336.2999999999999</c:v>
                </c:pt>
                <c:pt idx="6727">
                  <c:v>336.35</c:v>
                </c:pt>
                <c:pt idx="6728">
                  <c:v>336.4</c:v>
                </c:pt>
                <c:pt idx="6729">
                  <c:v>336.45</c:v>
                </c:pt>
                <c:pt idx="6730">
                  <c:v>336.5</c:v>
                </c:pt>
                <c:pt idx="6731">
                  <c:v>336.55</c:v>
                </c:pt>
                <c:pt idx="6732">
                  <c:v>336.5999999999999</c:v>
                </c:pt>
                <c:pt idx="6733">
                  <c:v>336.6500000000001</c:v>
                </c:pt>
                <c:pt idx="6734">
                  <c:v>336.7</c:v>
                </c:pt>
                <c:pt idx="6735">
                  <c:v>336.75</c:v>
                </c:pt>
                <c:pt idx="6736">
                  <c:v>336.8</c:v>
                </c:pt>
                <c:pt idx="6737">
                  <c:v>336.85</c:v>
                </c:pt>
                <c:pt idx="6738">
                  <c:v>336.9</c:v>
                </c:pt>
                <c:pt idx="6739">
                  <c:v>336.95</c:v>
                </c:pt>
                <c:pt idx="6740">
                  <c:v>337.0</c:v>
                </c:pt>
                <c:pt idx="6741">
                  <c:v>337.05</c:v>
                </c:pt>
                <c:pt idx="6742">
                  <c:v>337.0999999999999</c:v>
                </c:pt>
                <c:pt idx="6743">
                  <c:v>337.15</c:v>
                </c:pt>
                <c:pt idx="6744">
                  <c:v>337.2</c:v>
                </c:pt>
                <c:pt idx="6745">
                  <c:v>337.2500000000001</c:v>
                </c:pt>
                <c:pt idx="6746">
                  <c:v>337.2999999999999</c:v>
                </c:pt>
                <c:pt idx="6747">
                  <c:v>337.35</c:v>
                </c:pt>
                <c:pt idx="6748">
                  <c:v>337.4</c:v>
                </c:pt>
                <c:pt idx="6749">
                  <c:v>337.45</c:v>
                </c:pt>
                <c:pt idx="6750">
                  <c:v>337.5</c:v>
                </c:pt>
                <c:pt idx="6751">
                  <c:v>337.55</c:v>
                </c:pt>
                <c:pt idx="6752">
                  <c:v>337.6000000000001</c:v>
                </c:pt>
                <c:pt idx="6753">
                  <c:v>337.65</c:v>
                </c:pt>
                <c:pt idx="6754">
                  <c:v>337.7</c:v>
                </c:pt>
                <c:pt idx="6755">
                  <c:v>337.75</c:v>
                </c:pt>
                <c:pt idx="6756">
                  <c:v>337.8</c:v>
                </c:pt>
                <c:pt idx="6757">
                  <c:v>337.85</c:v>
                </c:pt>
                <c:pt idx="6758">
                  <c:v>337.9000000000001</c:v>
                </c:pt>
                <c:pt idx="6759">
                  <c:v>337.9499999999999</c:v>
                </c:pt>
                <c:pt idx="6760">
                  <c:v>338.0</c:v>
                </c:pt>
                <c:pt idx="6761">
                  <c:v>338.05</c:v>
                </c:pt>
                <c:pt idx="6762">
                  <c:v>338.1</c:v>
                </c:pt>
                <c:pt idx="6763">
                  <c:v>338.1500000000001</c:v>
                </c:pt>
                <c:pt idx="6764">
                  <c:v>338.1999999999999</c:v>
                </c:pt>
                <c:pt idx="6765">
                  <c:v>338.2499999999999</c:v>
                </c:pt>
                <c:pt idx="6766">
                  <c:v>338.3</c:v>
                </c:pt>
                <c:pt idx="6767">
                  <c:v>338.35</c:v>
                </c:pt>
                <c:pt idx="6768">
                  <c:v>338.3999999999999</c:v>
                </c:pt>
                <c:pt idx="6769">
                  <c:v>338.4499999999999</c:v>
                </c:pt>
                <c:pt idx="6770">
                  <c:v>338.4999999999999</c:v>
                </c:pt>
                <c:pt idx="6771">
                  <c:v>338.55</c:v>
                </c:pt>
                <c:pt idx="6772">
                  <c:v>338.6</c:v>
                </c:pt>
                <c:pt idx="6773">
                  <c:v>338.6499999999999</c:v>
                </c:pt>
                <c:pt idx="6774">
                  <c:v>338.6999999999999</c:v>
                </c:pt>
                <c:pt idx="6775">
                  <c:v>338.7499999999999</c:v>
                </c:pt>
                <c:pt idx="6776">
                  <c:v>338.7999999999999</c:v>
                </c:pt>
                <c:pt idx="6777">
                  <c:v>338.85</c:v>
                </c:pt>
                <c:pt idx="6778">
                  <c:v>338.9</c:v>
                </c:pt>
                <c:pt idx="6779">
                  <c:v>338.95</c:v>
                </c:pt>
                <c:pt idx="6780">
                  <c:v>338.9999999999999</c:v>
                </c:pt>
                <c:pt idx="6781">
                  <c:v>339.05</c:v>
                </c:pt>
                <c:pt idx="6782">
                  <c:v>339.0999999999999</c:v>
                </c:pt>
                <c:pt idx="6783">
                  <c:v>339.1500000000001</c:v>
                </c:pt>
                <c:pt idx="6784">
                  <c:v>339.2</c:v>
                </c:pt>
                <c:pt idx="6785">
                  <c:v>339.2500000000001</c:v>
                </c:pt>
                <c:pt idx="6786">
                  <c:v>339.2999999999999</c:v>
                </c:pt>
                <c:pt idx="6787">
                  <c:v>339.35</c:v>
                </c:pt>
                <c:pt idx="6788">
                  <c:v>339.4</c:v>
                </c:pt>
                <c:pt idx="6789">
                  <c:v>339.45</c:v>
                </c:pt>
                <c:pt idx="6790">
                  <c:v>339.4999999999998</c:v>
                </c:pt>
                <c:pt idx="6791">
                  <c:v>339.55</c:v>
                </c:pt>
                <c:pt idx="6792">
                  <c:v>339.5999999999999</c:v>
                </c:pt>
                <c:pt idx="6793">
                  <c:v>339.65</c:v>
                </c:pt>
                <c:pt idx="6794">
                  <c:v>339.7</c:v>
                </c:pt>
                <c:pt idx="6795">
                  <c:v>339.7499999999999</c:v>
                </c:pt>
                <c:pt idx="6796">
                  <c:v>339.7999999999999</c:v>
                </c:pt>
                <c:pt idx="6797">
                  <c:v>339.85</c:v>
                </c:pt>
                <c:pt idx="6798">
                  <c:v>339.9</c:v>
                </c:pt>
                <c:pt idx="6799">
                  <c:v>339.95</c:v>
                </c:pt>
                <c:pt idx="6800">
                  <c:v>340.0000000000001</c:v>
                </c:pt>
                <c:pt idx="6801">
                  <c:v>340.0499999999999</c:v>
                </c:pt>
                <c:pt idx="6802">
                  <c:v>340.0999999999999</c:v>
                </c:pt>
                <c:pt idx="6803">
                  <c:v>340.15</c:v>
                </c:pt>
                <c:pt idx="6804">
                  <c:v>340.2</c:v>
                </c:pt>
                <c:pt idx="6805">
                  <c:v>340.2500000000001</c:v>
                </c:pt>
                <c:pt idx="6806">
                  <c:v>340.3000000000001</c:v>
                </c:pt>
                <c:pt idx="6807">
                  <c:v>340.3500000000001</c:v>
                </c:pt>
                <c:pt idx="6808">
                  <c:v>340.4</c:v>
                </c:pt>
                <c:pt idx="6809">
                  <c:v>340.45</c:v>
                </c:pt>
                <c:pt idx="6810">
                  <c:v>340.5</c:v>
                </c:pt>
                <c:pt idx="6811">
                  <c:v>340.5500000000001</c:v>
                </c:pt>
                <c:pt idx="6812">
                  <c:v>340.5999999999999</c:v>
                </c:pt>
                <c:pt idx="6813">
                  <c:v>340.65</c:v>
                </c:pt>
                <c:pt idx="6814">
                  <c:v>340.7</c:v>
                </c:pt>
                <c:pt idx="6815">
                  <c:v>340.75</c:v>
                </c:pt>
                <c:pt idx="6816">
                  <c:v>340.8</c:v>
                </c:pt>
                <c:pt idx="6817">
                  <c:v>340.85</c:v>
                </c:pt>
                <c:pt idx="6818">
                  <c:v>340.8999999999999</c:v>
                </c:pt>
                <c:pt idx="6819">
                  <c:v>340.95</c:v>
                </c:pt>
                <c:pt idx="6820">
                  <c:v>341.0</c:v>
                </c:pt>
                <c:pt idx="6821">
                  <c:v>341.05</c:v>
                </c:pt>
                <c:pt idx="6822">
                  <c:v>341.0999999999999</c:v>
                </c:pt>
                <c:pt idx="6823">
                  <c:v>341.15</c:v>
                </c:pt>
                <c:pt idx="6824">
                  <c:v>341.1999999999999</c:v>
                </c:pt>
                <c:pt idx="6825">
                  <c:v>341.25</c:v>
                </c:pt>
                <c:pt idx="6826">
                  <c:v>341.3</c:v>
                </c:pt>
                <c:pt idx="6827">
                  <c:v>341.35</c:v>
                </c:pt>
                <c:pt idx="6828">
                  <c:v>341.3999999999999</c:v>
                </c:pt>
                <c:pt idx="6829">
                  <c:v>341.4499999999999</c:v>
                </c:pt>
                <c:pt idx="6830">
                  <c:v>341.5</c:v>
                </c:pt>
                <c:pt idx="6831">
                  <c:v>341.55</c:v>
                </c:pt>
                <c:pt idx="6832">
                  <c:v>341.6</c:v>
                </c:pt>
                <c:pt idx="6833">
                  <c:v>341.6500000000001</c:v>
                </c:pt>
                <c:pt idx="6834">
                  <c:v>341.6999999999999</c:v>
                </c:pt>
                <c:pt idx="6835">
                  <c:v>341.7499999999999</c:v>
                </c:pt>
                <c:pt idx="6836">
                  <c:v>341.8</c:v>
                </c:pt>
                <c:pt idx="6837">
                  <c:v>341.85</c:v>
                </c:pt>
                <c:pt idx="6838">
                  <c:v>341.9</c:v>
                </c:pt>
                <c:pt idx="6839">
                  <c:v>341.9499999999999</c:v>
                </c:pt>
                <c:pt idx="6840">
                  <c:v>341.9999999999999</c:v>
                </c:pt>
                <c:pt idx="6841">
                  <c:v>342.05</c:v>
                </c:pt>
                <c:pt idx="6842">
                  <c:v>342.1</c:v>
                </c:pt>
                <c:pt idx="6843">
                  <c:v>342.1500000000001</c:v>
                </c:pt>
                <c:pt idx="6844">
                  <c:v>342.1999999999999</c:v>
                </c:pt>
                <c:pt idx="6845">
                  <c:v>342.2499999999999</c:v>
                </c:pt>
                <c:pt idx="6846">
                  <c:v>342.2999999999999</c:v>
                </c:pt>
                <c:pt idx="6847">
                  <c:v>342.35</c:v>
                </c:pt>
                <c:pt idx="6848">
                  <c:v>342.4</c:v>
                </c:pt>
                <c:pt idx="6849">
                  <c:v>342.4499999999999</c:v>
                </c:pt>
                <c:pt idx="6850">
                  <c:v>342.4999999999999</c:v>
                </c:pt>
                <c:pt idx="6851">
                  <c:v>342.55</c:v>
                </c:pt>
                <c:pt idx="6852">
                  <c:v>342.5999999999999</c:v>
                </c:pt>
                <c:pt idx="6853">
                  <c:v>342.6500000000001</c:v>
                </c:pt>
                <c:pt idx="6854">
                  <c:v>342.7</c:v>
                </c:pt>
                <c:pt idx="6855">
                  <c:v>342.7499999999999</c:v>
                </c:pt>
                <c:pt idx="6856">
                  <c:v>342.7999999999999</c:v>
                </c:pt>
                <c:pt idx="6857">
                  <c:v>342.85</c:v>
                </c:pt>
                <c:pt idx="6858">
                  <c:v>342.9</c:v>
                </c:pt>
                <c:pt idx="6859">
                  <c:v>342.95</c:v>
                </c:pt>
                <c:pt idx="6860">
                  <c:v>343.0000000000001</c:v>
                </c:pt>
                <c:pt idx="6861">
                  <c:v>343.05</c:v>
                </c:pt>
                <c:pt idx="6862">
                  <c:v>343.0999999999999</c:v>
                </c:pt>
                <c:pt idx="6863">
                  <c:v>343.15</c:v>
                </c:pt>
                <c:pt idx="6864">
                  <c:v>343.2</c:v>
                </c:pt>
                <c:pt idx="6865">
                  <c:v>343.2500000000001</c:v>
                </c:pt>
                <c:pt idx="6866">
                  <c:v>343.2999999999999</c:v>
                </c:pt>
                <c:pt idx="6867">
                  <c:v>343.35</c:v>
                </c:pt>
                <c:pt idx="6868">
                  <c:v>343.4</c:v>
                </c:pt>
                <c:pt idx="6869">
                  <c:v>343.45</c:v>
                </c:pt>
                <c:pt idx="6870">
                  <c:v>343.5000000000001</c:v>
                </c:pt>
                <c:pt idx="6871">
                  <c:v>343.5499999999999</c:v>
                </c:pt>
                <c:pt idx="6872">
                  <c:v>343.5999999999999</c:v>
                </c:pt>
                <c:pt idx="6873">
                  <c:v>343.65</c:v>
                </c:pt>
                <c:pt idx="6874">
                  <c:v>343.7</c:v>
                </c:pt>
                <c:pt idx="6875">
                  <c:v>343.75</c:v>
                </c:pt>
                <c:pt idx="6876">
                  <c:v>343.7999999999998</c:v>
                </c:pt>
                <c:pt idx="6877">
                  <c:v>343.85</c:v>
                </c:pt>
                <c:pt idx="6878">
                  <c:v>343.9</c:v>
                </c:pt>
                <c:pt idx="6879">
                  <c:v>343.95</c:v>
                </c:pt>
                <c:pt idx="6880">
                  <c:v>344.0</c:v>
                </c:pt>
                <c:pt idx="6881">
                  <c:v>344.0500000000001</c:v>
                </c:pt>
                <c:pt idx="6882">
                  <c:v>344.1000000000001</c:v>
                </c:pt>
                <c:pt idx="6883">
                  <c:v>344.15</c:v>
                </c:pt>
                <c:pt idx="6884">
                  <c:v>344.2</c:v>
                </c:pt>
                <c:pt idx="6885">
                  <c:v>344.25</c:v>
                </c:pt>
                <c:pt idx="6886">
                  <c:v>344.3</c:v>
                </c:pt>
                <c:pt idx="6887">
                  <c:v>344.3500000000001</c:v>
                </c:pt>
                <c:pt idx="6888">
                  <c:v>344.3999999999999</c:v>
                </c:pt>
                <c:pt idx="6889">
                  <c:v>344.45</c:v>
                </c:pt>
                <c:pt idx="6890">
                  <c:v>344.5</c:v>
                </c:pt>
                <c:pt idx="6891">
                  <c:v>344.55</c:v>
                </c:pt>
                <c:pt idx="6892">
                  <c:v>344.6</c:v>
                </c:pt>
                <c:pt idx="6893">
                  <c:v>344.65</c:v>
                </c:pt>
                <c:pt idx="6894">
                  <c:v>344.6999999999999</c:v>
                </c:pt>
                <c:pt idx="6895">
                  <c:v>344.75</c:v>
                </c:pt>
                <c:pt idx="6896">
                  <c:v>344.8</c:v>
                </c:pt>
                <c:pt idx="6897">
                  <c:v>344.85</c:v>
                </c:pt>
                <c:pt idx="6898">
                  <c:v>344.8999999999999</c:v>
                </c:pt>
                <c:pt idx="6899">
                  <c:v>344.9499999999999</c:v>
                </c:pt>
                <c:pt idx="6900">
                  <c:v>345.0</c:v>
                </c:pt>
                <c:pt idx="6901">
                  <c:v>345.05</c:v>
                </c:pt>
                <c:pt idx="6902">
                  <c:v>345.1</c:v>
                </c:pt>
                <c:pt idx="6903">
                  <c:v>345.15</c:v>
                </c:pt>
                <c:pt idx="6904">
                  <c:v>345.1999999999999</c:v>
                </c:pt>
                <c:pt idx="6905">
                  <c:v>345.2499999999999</c:v>
                </c:pt>
                <c:pt idx="6906">
                  <c:v>345.3</c:v>
                </c:pt>
                <c:pt idx="6907">
                  <c:v>345.35</c:v>
                </c:pt>
                <c:pt idx="6908">
                  <c:v>345.4</c:v>
                </c:pt>
                <c:pt idx="6909">
                  <c:v>345.45</c:v>
                </c:pt>
                <c:pt idx="6910">
                  <c:v>345.4999999999999</c:v>
                </c:pt>
                <c:pt idx="6911">
                  <c:v>345.55</c:v>
                </c:pt>
                <c:pt idx="6912">
                  <c:v>345.6</c:v>
                </c:pt>
                <c:pt idx="6913">
                  <c:v>345.6500000000001</c:v>
                </c:pt>
                <c:pt idx="6914">
                  <c:v>345.7</c:v>
                </c:pt>
                <c:pt idx="6915">
                  <c:v>345.7499999999999</c:v>
                </c:pt>
                <c:pt idx="6916">
                  <c:v>345.7999999999999</c:v>
                </c:pt>
                <c:pt idx="6917">
                  <c:v>345.85</c:v>
                </c:pt>
                <c:pt idx="6918">
                  <c:v>345.9</c:v>
                </c:pt>
                <c:pt idx="6919">
                  <c:v>345.95</c:v>
                </c:pt>
                <c:pt idx="6920">
                  <c:v>345.9999999999999</c:v>
                </c:pt>
                <c:pt idx="6921">
                  <c:v>346.05</c:v>
                </c:pt>
                <c:pt idx="6922">
                  <c:v>346.0999999999999</c:v>
                </c:pt>
                <c:pt idx="6923">
                  <c:v>346.1500000000001</c:v>
                </c:pt>
                <c:pt idx="6924">
                  <c:v>346.2</c:v>
                </c:pt>
                <c:pt idx="6925">
                  <c:v>346.2499999999999</c:v>
                </c:pt>
                <c:pt idx="6926">
                  <c:v>346.2999999999999</c:v>
                </c:pt>
                <c:pt idx="6927">
                  <c:v>346.35</c:v>
                </c:pt>
                <c:pt idx="6928">
                  <c:v>346.4</c:v>
                </c:pt>
                <c:pt idx="6929">
                  <c:v>346.45</c:v>
                </c:pt>
                <c:pt idx="6930">
                  <c:v>346.4999999999998</c:v>
                </c:pt>
                <c:pt idx="6931">
                  <c:v>346.55</c:v>
                </c:pt>
                <c:pt idx="6932">
                  <c:v>346.5999999999999</c:v>
                </c:pt>
                <c:pt idx="6933">
                  <c:v>346.65</c:v>
                </c:pt>
                <c:pt idx="6934">
                  <c:v>346.7</c:v>
                </c:pt>
                <c:pt idx="6935">
                  <c:v>346.7500000000001</c:v>
                </c:pt>
                <c:pt idx="6936">
                  <c:v>346.8000000000001</c:v>
                </c:pt>
                <c:pt idx="6937">
                  <c:v>346.85</c:v>
                </c:pt>
                <c:pt idx="6938">
                  <c:v>346.9</c:v>
                </c:pt>
                <c:pt idx="6939">
                  <c:v>346.95</c:v>
                </c:pt>
                <c:pt idx="6940">
                  <c:v>347.0000000000001</c:v>
                </c:pt>
                <c:pt idx="6941">
                  <c:v>347.0500000000001</c:v>
                </c:pt>
                <c:pt idx="6942">
                  <c:v>347.0999999999999</c:v>
                </c:pt>
                <c:pt idx="6943">
                  <c:v>347.15</c:v>
                </c:pt>
                <c:pt idx="6944">
                  <c:v>347.2</c:v>
                </c:pt>
                <c:pt idx="6945">
                  <c:v>347.25</c:v>
                </c:pt>
                <c:pt idx="6946">
                  <c:v>347.3000000000001</c:v>
                </c:pt>
                <c:pt idx="6947">
                  <c:v>347.35</c:v>
                </c:pt>
                <c:pt idx="6948">
                  <c:v>347.4</c:v>
                </c:pt>
                <c:pt idx="6949">
                  <c:v>347.45</c:v>
                </c:pt>
                <c:pt idx="6950">
                  <c:v>347.5</c:v>
                </c:pt>
                <c:pt idx="6951">
                  <c:v>347.5499999999999</c:v>
                </c:pt>
                <c:pt idx="6952">
                  <c:v>347.5999999999999</c:v>
                </c:pt>
                <c:pt idx="6953">
                  <c:v>347.65</c:v>
                </c:pt>
                <c:pt idx="6954">
                  <c:v>347.7</c:v>
                </c:pt>
                <c:pt idx="6955">
                  <c:v>347.75</c:v>
                </c:pt>
                <c:pt idx="6956">
                  <c:v>347.8</c:v>
                </c:pt>
                <c:pt idx="6957">
                  <c:v>347.8500000000001</c:v>
                </c:pt>
                <c:pt idx="6958">
                  <c:v>347.8999999999999</c:v>
                </c:pt>
                <c:pt idx="6959">
                  <c:v>347.95</c:v>
                </c:pt>
                <c:pt idx="6960">
                  <c:v>348.0</c:v>
                </c:pt>
                <c:pt idx="6961">
                  <c:v>348.05</c:v>
                </c:pt>
                <c:pt idx="6962">
                  <c:v>348.1</c:v>
                </c:pt>
                <c:pt idx="6963">
                  <c:v>348.1500000000001</c:v>
                </c:pt>
                <c:pt idx="6964">
                  <c:v>348.1999999999999</c:v>
                </c:pt>
                <c:pt idx="6965">
                  <c:v>348.25</c:v>
                </c:pt>
                <c:pt idx="6966">
                  <c:v>348.3</c:v>
                </c:pt>
                <c:pt idx="6967">
                  <c:v>348.35</c:v>
                </c:pt>
                <c:pt idx="6968">
                  <c:v>348.4000000000001</c:v>
                </c:pt>
                <c:pt idx="6969">
                  <c:v>348.4499999999999</c:v>
                </c:pt>
                <c:pt idx="6970">
                  <c:v>348.4999999999999</c:v>
                </c:pt>
                <c:pt idx="6971">
                  <c:v>348.55</c:v>
                </c:pt>
                <c:pt idx="6972">
                  <c:v>348.6</c:v>
                </c:pt>
                <c:pt idx="6973">
                  <c:v>348.65</c:v>
                </c:pt>
                <c:pt idx="6974">
                  <c:v>348.6999999999999</c:v>
                </c:pt>
                <c:pt idx="6975">
                  <c:v>348.7499999999999</c:v>
                </c:pt>
                <c:pt idx="6976">
                  <c:v>348.8</c:v>
                </c:pt>
                <c:pt idx="6977">
                  <c:v>348.85</c:v>
                </c:pt>
                <c:pt idx="6978">
                  <c:v>348.8999999999999</c:v>
                </c:pt>
                <c:pt idx="6979">
                  <c:v>348.9499999999999</c:v>
                </c:pt>
                <c:pt idx="6980">
                  <c:v>348.9999999999999</c:v>
                </c:pt>
                <c:pt idx="6981">
                  <c:v>349.05</c:v>
                </c:pt>
                <c:pt idx="6982">
                  <c:v>349.1</c:v>
                </c:pt>
                <c:pt idx="6983">
                  <c:v>349.1500000000001</c:v>
                </c:pt>
                <c:pt idx="6984">
                  <c:v>349.2</c:v>
                </c:pt>
                <c:pt idx="6985">
                  <c:v>349.2499999999999</c:v>
                </c:pt>
                <c:pt idx="6986">
                  <c:v>349.2999999999999</c:v>
                </c:pt>
                <c:pt idx="6987">
                  <c:v>349.35</c:v>
                </c:pt>
                <c:pt idx="6988">
                  <c:v>349.4</c:v>
                </c:pt>
                <c:pt idx="6989">
                  <c:v>349.45</c:v>
                </c:pt>
                <c:pt idx="6990">
                  <c:v>349.5000000000001</c:v>
                </c:pt>
                <c:pt idx="6991">
                  <c:v>349.55</c:v>
                </c:pt>
                <c:pt idx="6992">
                  <c:v>349.5999999999999</c:v>
                </c:pt>
                <c:pt idx="6993">
                  <c:v>349.6500000000001</c:v>
                </c:pt>
                <c:pt idx="6994">
                  <c:v>349.7</c:v>
                </c:pt>
                <c:pt idx="6995">
                  <c:v>349.7499999999999</c:v>
                </c:pt>
                <c:pt idx="6996">
                  <c:v>349.7999999999999</c:v>
                </c:pt>
                <c:pt idx="6997">
                  <c:v>349.85</c:v>
                </c:pt>
                <c:pt idx="6998">
                  <c:v>349.9</c:v>
                </c:pt>
                <c:pt idx="6999">
                  <c:v>349.95</c:v>
                </c:pt>
                <c:pt idx="7000">
                  <c:v>349.9999999999998</c:v>
                </c:pt>
                <c:pt idx="7001">
                  <c:v>350.05</c:v>
                </c:pt>
                <c:pt idx="7002">
                  <c:v>350.0999999999999</c:v>
                </c:pt>
                <c:pt idx="7003">
                  <c:v>350.15</c:v>
                </c:pt>
                <c:pt idx="7004">
                  <c:v>350.2</c:v>
                </c:pt>
                <c:pt idx="7005">
                  <c:v>350.2499999999999</c:v>
                </c:pt>
                <c:pt idx="7006">
                  <c:v>350.2999999999998</c:v>
                </c:pt>
                <c:pt idx="7007">
                  <c:v>350.35</c:v>
                </c:pt>
                <c:pt idx="7008">
                  <c:v>350.4</c:v>
                </c:pt>
                <c:pt idx="7009">
                  <c:v>350.45</c:v>
                </c:pt>
                <c:pt idx="7010">
                  <c:v>350.5000000000001</c:v>
                </c:pt>
                <c:pt idx="7011">
                  <c:v>350.5500000000001</c:v>
                </c:pt>
                <c:pt idx="7012">
                  <c:v>350.5999999999999</c:v>
                </c:pt>
                <c:pt idx="7013">
                  <c:v>350.65</c:v>
                </c:pt>
                <c:pt idx="7014">
                  <c:v>350.7</c:v>
                </c:pt>
                <c:pt idx="7015">
                  <c:v>350.75</c:v>
                </c:pt>
                <c:pt idx="7016">
                  <c:v>350.8000000000001</c:v>
                </c:pt>
                <c:pt idx="7017">
                  <c:v>350.85</c:v>
                </c:pt>
                <c:pt idx="7018">
                  <c:v>350.9</c:v>
                </c:pt>
                <c:pt idx="7019">
                  <c:v>350.95</c:v>
                </c:pt>
                <c:pt idx="7020">
                  <c:v>351.0</c:v>
                </c:pt>
                <c:pt idx="7021">
                  <c:v>351.0500000000001</c:v>
                </c:pt>
                <c:pt idx="7022">
                  <c:v>351.0999999999999</c:v>
                </c:pt>
                <c:pt idx="7023">
                  <c:v>351.15</c:v>
                </c:pt>
                <c:pt idx="7024">
                  <c:v>351.2</c:v>
                </c:pt>
                <c:pt idx="7025">
                  <c:v>351.25</c:v>
                </c:pt>
                <c:pt idx="7026">
                  <c:v>351.3</c:v>
                </c:pt>
                <c:pt idx="7027">
                  <c:v>351.35</c:v>
                </c:pt>
                <c:pt idx="7028">
                  <c:v>351.3999999999999</c:v>
                </c:pt>
                <c:pt idx="7029">
                  <c:v>351.45</c:v>
                </c:pt>
                <c:pt idx="7030">
                  <c:v>351.5</c:v>
                </c:pt>
                <c:pt idx="7031">
                  <c:v>351.55</c:v>
                </c:pt>
                <c:pt idx="7032">
                  <c:v>351.6</c:v>
                </c:pt>
                <c:pt idx="7033">
                  <c:v>351.65</c:v>
                </c:pt>
                <c:pt idx="7034">
                  <c:v>351.6999999999999</c:v>
                </c:pt>
                <c:pt idx="7035">
                  <c:v>351.75</c:v>
                </c:pt>
                <c:pt idx="7036">
                  <c:v>351.8</c:v>
                </c:pt>
                <c:pt idx="7037">
                  <c:v>351.85</c:v>
                </c:pt>
                <c:pt idx="7038">
                  <c:v>351.9000000000001</c:v>
                </c:pt>
                <c:pt idx="7039">
                  <c:v>351.9499999999999</c:v>
                </c:pt>
                <c:pt idx="7040">
                  <c:v>351.9999999999999</c:v>
                </c:pt>
                <c:pt idx="7041">
                  <c:v>352.05</c:v>
                </c:pt>
                <c:pt idx="7042">
                  <c:v>352.1</c:v>
                </c:pt>
                <c:pt idx="7043">
                  <c:v>352.1500000000001</c:v>
                </c:pt>
                <c:pt idx="7044">
                  <c:v>352.1999999999999</c:v>
                </c:pt>
                <c:pt idx="7045">
                  <c:v>352.2499999999999</c:v>
                </c:pt>
                <c:pt idx="7046">
                  <c:v>352.3</c:v>
                </c:pt>
                <c:pt idx="7047">
                  <c:v>352.35</c:v>
                </c:pt>
                <c:pt idx="7048">
                  <c:v>352.4</c:v>
                </c:pt>
                <c:pt idx="7049">
                  <c:v>352.4499999999999</c:v>
                </c:pt>
                <c:pt idx="7050">
                  <c:v>352.4999999999999</c:v>
                </c:pt>
                <c:pt idx="7051">
                  <c:v>352.55</c:v>
                </c:pt>
                <c:pt idx="7052">
                  <c:v>352.6</c:v>
                </c:pt>
                <c:pt idx="7053">
                  <c:v>352.6500000000001</c:v>
                </c:pt>
                <c:pt idx="7054">
                  <c:v>352.6999999999999</c:v>
                </c:pt>
                <c:pt idx="7055">
                  <c:v>352.7499999999999</c:v>
                </c:pt>
                <c:pt idx="7056">
                  <c:v>352.7999999999999</c:v>
                </c:pt>
                <c:pt idx="7057">
                  <c:v>352.85</c:v>
                </c:pt>
                <c:pt idx="7058">
                  <c:v>352.9</c:v>
                </c:pt>
                <c:pt idx="7059">
                  <c:v>352.95</c:v>
                </c:pt>
                <c:pt idx="7060">
                  <c:v>352.9999999999999</c:v>
                </c:pt>
                <c:pt idx="7061">
                  <c:v>353.05</c:v>
                </c:pt>
                <c:pt idx="7062">
                  <c:v>353.0999999999999</c:v>
                </c:pt>
                <c:pt idx="7063">
                  <c:v>353.1500000000001</c:v>
                </c:pt>
                <c:pt idx="7064">
                  <c:v>353.2</c:v>
                </c:pt>
                <c:pt idx="7065">
                  <c:v>353.2500000000001</c:v>
                </c:pt>
                <c:pt idx="7066">
                  <c:v>353.2999999999999</c:v>
                </c:pt>
                <c:pt idx="7067">
                  <c:v>353.35</c:v>
                </c:pt>
                <c:pt idx="7068">
                  <c:v>353.4</c:v>
                </c:pt>
                <c:pt idx="7069">
                  <c:v>353.45</c:v>
                </c:pt>
                <c:pt idx="7070">
                  <c:v>353.5000000000001</c:v>
                </c:pt>
                <c:pt idx="7071">
                  <c:v>353.55</c:v>
                </c:pt>
                <c:pt idx="7072">
                  <c:v>353.5999999999999</c:v>
                </c:pt>
                <c:pt idx="7073">
                  <c:v>353.65</c:v>
                </c:pt>
                <c:pt idx="7074">
                  <c:v>353.7</c:v>
                </c:pt>
                <c:pt idx="7075">
                  <c:v>353.7500000000001</c:v>
                </c:pt>
                <c:pt idx="7076">
                  <c:v>353.7999999999998</c:v>
                </c:pt>
                <c:pt idx="7077">
                  <c:v>353.85</c:v>
                </c:pt>
                <c:pt idx="7078">
                  <c:v>353.9</c:v>
                </c:pt>
                <c:pt idx="7079">
                  <c:v>353.95</c:v>
                </c:pt>
                <c:pt idx="7080">
                  <c:v>354.0000000000001</c:v>
                </c:pt>
                <c:pt idx="7081">
                  <c:v>354.0499999999999</c:v>
                </c:pt>
                <c:pt idx="7082">
                  <c:v>354.0999999999999</c:v>
                </c:pt>
                <c:pt idx="7083">
                  <c:v>354.15</c:v>
                </c:pt>
                <c:pt idx="7084">
                  <c:v>354.2</c:v>
                </c:pt>
                <c:pt idx="7085">
                  <c:v>354.25</c:v>
                </c:pt>
                <c:pt idx="7086">
                  <c:v>354.3000000000001</c:v>
                </c:pt>
                <c:pt idx="7087">
                  <c:v>354.35</c:v>
                </c:pt>
                <c:pt idx="7088">
                  <c:v>354.4</c:v>
                </c:pt>
                <c:pt idx="7089">
                  <c:v>354.45</c:v>
                </c:pt>
                <c:pt idx="7090">
                  <c:v>354.5</c:v>
                </c:pt>
                <c:pt idx="7091">
                  <c:v>354.55</c:v>
                </c:pt>
                <c:pt idx="7092">
                  <c:v>354.6000000000001</c:v>
                </c:pt>
                <c:pt idx="7093">
                  <c:v>354.65</c:v>
                </c:pt>
                <c:pt idx="7094">
                  <c:v>354.7</c:v>
                </c:pt>
                <c:pt idx="7095">
                  <c:v>354.75</c:v>
                </c:pt>
                <c:pt idx="7096">
                  <c:v>354.8</c:v>
                </c:pt>
                <c:pt idx="7097">
                  <c:v>354.8500000000001</c:v>
                </c:pt>
                <c:pt idx="7098">
                  <c:v>354.8999999999999</c:v>
                </c:pt>
                <c:pt idx="7099">
                  <c:v>354.9499999999999</c:v>
                </c:pt>
                <c:pt idx="7100">
                  <c:v>355.0</c:v>
                </c:pt>
                <c:pt idx="7101">
                  <c:v>355.05</c:v>
                </c:pt>
                <c:pt idx="7102">
                  <c:v>355.1</c:v>
                </c:pt>
                <c:pt idx="7103">
                  <c:v>355.15</c:v>
                </c:pt>
                <c:pt idx="7104">
                  <c:v>355.1999999999999</c:v>
                </c:pt>
                <c:pt idx="7105">
                  <c:v>355.25</c:v>
                </c:pt>
                <c:pt idx="7106">
                  <c:v>355.3</c:v>
                </c:pt>
                <c:pt idx="7107">
                  <c:v>355.35</c:v>
                </c:pt>
                <c:pt idx="7108">
                  <c:v>355.3999999999999</c:v>
                </c:pt>
                <c:pt idx="7109">
                  <c:v>355.4499999999999</c:v>
                </c:pt>
                <c:pt idx="7110">
                  <c:v>355.4999999999999</c:v>
                </c:pt>
                <c:pt idx="7111">
                  <c:v>355.55</c:v>
                </c:pt>
                <c:pt idx="7112">
                  <c:v>355.6</c:v>
                </c:pt>
                <c:pt idx="7113">
                  <c:v>355.6500000000001</c:v>
                </c:pt>
                <c:pt idx="7114">
                  <c:v>355.6999999999999</c:v>
                </c:pt>
                <c:pt idx="7115">
                  <c:v>355.7499999999999</c:v>
                </c:pt>
                <c:pt idx="7116">
                  <c:v>355.7999999999999</c:v>
                </c:pt>
                <c:pt idx="7117">
                  <c:v>355.85</c:v>
                </c:pt>
                <c:pt idx="7118">
                  <c:v>355.9</c:v>
                </c:pt>
                <c:pt idx="7119">
                  <c:v>355.95</c:v>
                </c:pt>
                <c:pt idx="7120">
                  <c:v>355.9999999999999</c:v>
                </c:pt>
                <c:pt idx="7121">
                  <c:v>356.05</c:v>
                </c:pt>
                <c:pt idx="7122">
                  <c:v>356.1</c:v>
                </c:pt>
                <c:pt idx="7123">
                  <c:v>356.1500000000001</c:v>
                </c:pt>
                <c:pt idx="7124">
                  <c:v>356.2</c:v>
                </c:pt>
                <c:pt idx="7125">
                  <c:v>356.2499999999999</c:v>
                </c:pt>
                <c:pt idx="7126">
                  <c:v>356.2999999999999</c:v>
                </c:pt>
                <c:pt idx="7127">
                  <c:v>356.35</c:v>
                </c:pt>
                <c:pt idx="7128">
                  <c:v>356.4</c:v>
                </c:pt>
                <c:pt idx="7129">
                  <c:v>356.45</c:v>
                </c:pt>
                <c:pt idx="7130">
                  <c:v>356.4999999999999</c:v>
                </c:pt>
                <c:pt idx="7131">
                  <c:v>356.55</c:v>
                </c:pt>
                <c:pt idx="7132">
                  <c:v>356.5999999999999</c:v>
                </c:pt>
                <c:pt idx="7133">
                  <c:v>356.6500000000001</c:v>
                </c:pt>
                <c:pt idx="7134">
                  <c:v>356.7</c:v>
                </c:pt>
                <c:pt idx="7135">
                  <c:v>356.7499999999999</c:v>
                </c:pt>
                <c:pt idx="7136">
                  <c:v>356.7999999999999</c:v>
                </c:pt>
                <c:pt idx="7137">
                  <c:v>356.85</c:v>
                </c:pt>
                <c:pt idx="7138">
                  <c:v>356.9</c:v>
                </c:pt>
                <c:pt idx="7139">
                  <c:v>356.95</c:v>
                </c:pt>
                <c:pt idx="7140">
                  <c:v>357.0000000000001</c:v>
                </c:pt>
                <c:pt idx="7141">
                  <c:v>357.0500000000001</c:v>
                </c:pt>
                <c:pt idx="7142">
                  <c:v>357.0999999999999</c:v>
                </c:pt>
                <c:pt idx="7143">
                  <c:v>357.15</c:v>
                </c:pt>
                <c:pt idx="7144">
                  <c:v>357.2</c:v>
                </c:pt>
                <c:pt idx="7145">
                  <c:v>357.2500000000001</c:v>
                </c:pt>
                <c:pt idx="7146">
                  <c:v>357.3000000000001</c:v>
                </c:pt>
                <c:pt idx="7147">
                  <c:v>357.35</c:v>
                </c:pt>
                <c:pt idx="7148">
                  <c:v>357.4</c:v>
                </c:pt>
                <c:pt idx="7149">
                  <c:v>357.45</c:v>
                </c:pt>
                <c:pt idx="7150">
                  <c:v>357.5000000000001</c:v>
                </c:pt>
                <c:pt idx="7151">
                  <c:v>357.5500000000001</c:v>
                </c:pt>
                <c:pt idx="7152">
                  <c:v>357.5999999999999</c:v>
                </c:pt>
                <c:pt idx="7153">
                  <c:v>357.65</c:v>
                </c:pt>
                <c:pt idx="7154">
                  <c:v>357.7</c:v>
                </c:pt>
                <c:pt idx="7155">
                  <c:v>357.75</c:v>
                </c:pt>
                <c:pt idx="7156">
                  <c:v>357.7999999999998</c:v>
                </c:pt>
                <c:pt idx="7157">
                  <c:v>357.85</c:v>
                </c:pt>
                <c:pt idx="7158">
                  <c:v>357.9</c:v>
                </c:pt>
                <c:pt idx="7159">
                  <c:v>357.95</c:v>
                </c:pt>
                <c:pt idx="7160">
                  <c:v>358.0</c:v>
                </c:pt>
                <c:pt idx="7161">
                  <c:v>358.05</c:v>
                </c:pt>
                <c:pt idx="7162">
                  <c:v>358.0999999999999</c:v>
                </c:pt>
                <c:pt idx="7163">
                  <c:v>358.15</c:v>
                </c:pt>
                <c:pt idx="7164">
                  <c:v>358.2</c:v>
                </c:pt>
                <c:pt idx="7165">
                  <c:v>358.25</c:v>
                </c:pt>
                <c:pt idx="7166">
                  <c:v>358.3</c:v>
                </c:pt>
                <c:pt idx="7167">
                  <c:v>358.3500000000001</c:v>
                </c:pt>
                <c:pt idx="7168">
                  <c:v>358.4000000000001</c:v>
                </c:pt>
                <c:pt idx="7169">
                  <c:v>358.4499999999999</c:v>
                </c:pt>
                <c:pt idx="7170">
                  <c:v>358.5</c:v>
                </c:pt>
                <c:pt idx="7171">
                  <c:v>358.55</c:v>
                </c:pt>
                <c:pt idx="7172">
                  <c:v>358.6</c:v>
                </c:pt>
                <c:pt idx="7173">
                  <c:v>358.6500000000001</c:v>
                </c:pt>
                <c:pt idx="7174">
                  <c:v>358.6999999999999</c:v>
                </c:pt>
                <c:pt idx="7175">
                  <c:v>358.75</c:v>
                </c:pt>
                <c:pt idx="7176">
                  <c:v>358.8</c:v>
                </c:pt>
                <c:pt idx="7177">
                  <c:v>358.85</c:v>
                </c:pt>
                <c:pt idx="7178">
                  <c:v>358.8999999999999</c:v>
                </c:pt>
                <c:pt idx="7179">
                  <c:v>358.9499999999999</c:v>
                </c:pt>
                <c:pt idx="7180">
                  <c:v>358.9999999999999</c:v>
                </c:pt>
                <c:pt idx="7181">
                  <c:v>359.05</c:v>
                </c:pt>
                <c:pt idx="7182">
                  <c:v>359.1</c:v>
                </c:pt>
                <c:pt idx="7183">
                  <c:v>359.15</c:v>
                </c:pt>
                <c:pt idx="7184">
                  <c:v>359.1999999999999</c:v>
                </c:pt>
                <c:pt idx="7185">
                  <c:v>359.2499999999999</c:v>
                </c:pt>
                <c:pt idx="7186">
                  <c:v>359.2999999999999</c:v>
                </c:pt>
                <c:pt idx="7187">
                  <c:v>359.35</c:v>
                </c:pt>
                <c:pt idx="7188">
                  <c:v>359.4</c:v>
                </c:pt>
                <c:pt idx="7189">
                  <c:v>359.4499999999999</c:v>
                </c:pt>
                <c:pt idx="7190">
                  <c:v>359.4999999999999</c:v>
                </c:pt>
                <c:pt idx="7191">
                  <c:v>359.55</c:v>
                </c:pt>
                <c:pt idx="7192">
                  <c:v>359.6</c:v>
                </c:pt>
                <c:pt idx="7193">
                  <c:v>359.6500000000001</c:v>
                </c:pt>
                <c:pt idx="7194">
                  <c:v>359.7</c:v>
                </c:pt>
                <c:pt idx="7195">
                  <c:v>359.7500000000001</c:v>
                </c:pt>
                <c:pt idx="7196">
                  <c:v>359.7999999999999</c:v>
                </c:pt>
                <c:pt idx="7197">
                  <c:v>359.85</c:v>
                </c:pt>
                <c:pt idx="7198">
                  <c:v>359.9</c:v>
                </c:pt>
                <c:pt idx="7199">
                  <c:v>359.95</c:v>
                </c:pt>
                <c:pt idx="7200">
                  <c:v>359.9999999999999</c:v>
                </c:pt>
                <c:pt idx="7201">
                  <c:v>360.05</c:v>
                </c:pt>
                <c:pt idx="7202">
                  <c:v>360.0999999999999</c:v>
                </c:pt>
                <c:pt idx="7203">
                  <c:v>360.15</c:v>
                </c:pt>
                <c:pt idx="7204">
                  <c:v>360.2</c:v>
                </c:pt>
                <c:pt idx="7205">
                  <c:v>360.2499999999999</c:v>
                </c:pt>
                <c:pt idx="7206">
                  <c:v>360.2999999999999</c:v>
                </c:pt>
                <c:pt idx="7207">
                  <c:v>360.35</c:v>
                </c:pt>
                <c:pt idx="7208">
                  <c:v>360.4</c:v>
                </c:pt>
                <c:pt idx="7209">
                  <c:v>360.45</c:v>
                </c:pt>
                <c:pt idx="7210">
                  <c:v>360.5000000000001</c:v>
                </c:pt>
                <c:pt idx="7211">
                  <c:v>360.55</c:v>
                </c:pt>
                <c:pt idx="7212">
                  <c:v>360.5999999999999</c:v>
                </c:pt>
                <c:pt idx="7213">
                  <c:v>360.65</c:v>
                </c:pt>
                <c:pt idx="7214">
                  <c:v>360.7</c:v>
                </c:pt>
                <c:pt idx="7215">
                  <c:v>360.7500000000001</c:v>
                </c:pt>
                <c:pt idx="7216">
                  <c:v>360.7999999999998</c:v>
                </c:pt>
                <c:pt idx="7217">
                  <c:v>360.85</c:v>
                </c:pt>
                <c:pt idx="7218">
                  <c:v>360.9</c:v>
                </c:pt>
                <c:pt idx="7219">
                  <c:v>360.95</c:v>
                </c:pt>
                <c:pt idx="7220">
                  <c:v>361.0</c:v>
                </c:pt>
                <c:pt idx="7221">
                  <c:v>361.0500000000001</c:v>
                </c:pt>
                <c:pt idx="7222">
                  <c:v>361.1000000000001</c:v>
                </c:pt>
                <c:pt idx="7223">
                  <c:v>361.15</c:v>
                </c:pt>
                <c:pt idx="7224">
                  <c:v>361.2</c:v>
                </c:pt>
                <c:pt idx="7225">
                  <c:v>361.25</c:v>
                </c:pt>
                <c:pt idx="7226">
                  <c:v>361.2999999999998</c:v>
                </c:pt>
                <c:pt idx="7227">
                  <c:v>361.35</c:v>
                </c:pt>
                <c:pt idx="7228">
                  <c:v>361.4</c:v>
                </c:pt>
                <c:pt idx="7229">
                  <c:v>361.45</c:v>
                </c:pt>
                <c:pt idx="7230">
                  <c:v>361.5</c:v>
                </c:pt>
                <c:pt idx="7231">
                  <c:v>361.55</c:v>
                </c:pt>
                <c:pt idx="7232">
                  <c:v>361.6000000000001</c:v>
                </c:pt>
                <c:pt idx="7233">
                  <c:v>361.65</c:v>
                </c:pt>
                <c:pt idx="7234">
                  <c:v>361.7</c:v>
                </c:pt>
                <c:pt idx="7235">
                  <c:v>361.75</c:v>
                </c:pt>
                <c:pt idx="7236">
                  <c:v>361.8</c:v>
                </c:pt>
                <c:pt idx="7237">
                  <c:v>361.85</c:v>
                </c:pt>
                <c:pt idx="7238">
                  <c:v>361.8999999999999</c:v>
                </c:pt>
                <c:pt idx="7239">
                  <c:v>361.9499999999999</c:v>
                </c:pt>
                <c:pt idx="7240">
                  <c:v>362.0</c:v>
                </c:pt>
                <c:pt idx="7241">
                  <c:v>362.05</c:v>
                </c:pt>
                <c:pt idx="7242">
                  <c:v>362.1</c:v>
                </c:pt>
                <c:pt idx="7243">
                  <c:v>362.1500000000001</c:v>
                </c:pt>
                <c:pt idx="7244">
                  <c:v>362.1999999999999</c:v>
                </c:pt>
                <c:pt idx="7245">
                  <c:v>362.25</c:v>
                </c:pt>
                <c:pt idx="7246">
                  <c:v>362.3</c:v>
                </c:pt>
                <c:pt idx="7247">
                  <c:v>362.35</c:v>
                </c:pt>
                <c:pt idx="7248">
                  <c:v>362.3999999999999</c:v>
                </c:pt>
                <c:pt idx="7249">
                  <c:v>362.4499999999999</c:v>
                </c:pt>
                <c:pt idx="7250">
                  <c:v>362.4999999999999</c:v>
                </c:pt>
                <c:pt idx="7251">
                  <c:v>362.55</c:v>
                </c:pt>
                <c:pt idx="7252">
                  <c:v>362.6</c:v>
                </c:pt>
                <c:pt idx="7253">
                  <c:v>362.6500000000001</c:v>
                </c:pt>
                <c:pt idx="7254">
                  <c:v>362.7</c:v>
                </c:pt>
                <c:pt idx="7255">
                  <c:v>362.7499999999999</c:v>
                </c:pt>
                <c:pt idx="7256">
                  <c:v>362.7999999999999</c:v>
                </c:pt>
                <c:pt idx="7257">
                  <c:v>362.85</c:v>
                </c:pt>
                <c:pt idx="7258">
                  <c:v>362.8999999999998</c:v>
                </c:pt>
                <c:pt idx="7259">
                  <c:v>362.9499999999999</c:v>
                </c:pt>
                <c:pt idx="7260">
                  <c:v>362.9999999999999</c:v>
                </c:pt>
                <c:pt idx="7261">
                  <c:v>363.05</c:v>
                </c:pt>
                <c:pt idx="7262">
                  <c:v>363.1</c:v>
                </c:pt>
                <c:pt idx="7263">
                  <c:v>363.1500000000001</c:v>
                </c:pt>
                <c:pt idx="7264">
                  <c:v>363.2</c:v>
                </c:pt>
                <c:pt idx="7265">
                  <c:v>363.2499999999999</c:v>
                </c:pt>
                <c:pt idx="7266">
                  <c:v>363.2999999999999</c:v>
                </c:pt>
                <c:pt idx="7267">
                  <c:v>363.35</c:v>
                </c:pt>
                <c:pt idx="7268">
                  <c:v>363.4</c:v>
                </c:pt>
                <c:pt idx="7269">
                  <c:v>363.45</c:v>
                </c:pt>
                <c:pt idx="7270">
                  <c:v>363.4999999999999</c:v>
                </c:pt>
                <c:pt idx="7271">
                  <c:v>363.55</c:v>
                </c:pt>
                <c:pt idx="7272">
                  <c:v>363.5999999999999</c:v>
                </c:pt>
                <c:pt idx="7273">
                  <c:v>363.65</c:v>
                </c:pt>
                <c:pt idx="7274">
                  <c:v>363.7</c:v>
                </c:pt>
                <c:pt idx="7275">
                  <c:v>363.7500000000001</c:v>
                </c:pt>
                <c:pt idx="7276">
                  <c:v>363.8000000000001</c:v>
                </c:pt>
                <c:pt idx="7277">
                  <c:v>363.85</c:v>
                </c:pt>
                <c:pt idx="7278">
                  <c:v>363.9</c:v>
                </c:pt>
                <c:pt idx="7279">
                  <c:v>363.95</c:v>
                </c:pt>
                <c:pt idx="7280">
                  <c:v>363.9999999999998</c:v>
                </c:pt>
                <c:pt idx="7281">
                  <c:v>364.0499999999999</c:v>
                </c:pt>
                <c:pt idx="7282">
                  <c:v>364.0999999999999</c:v>
                </c:pt>
                <c:pt idx="7283">
                  <c:v>364.15</c:v>
                </c:pt>
                <c:pt idx="7284">
                  <c:v>364.2</c:v>
                </c:pt>
                <c:pt idx="7285">
                  <c:v>364.2500000000001</c:v>
                </c:pt>
                <c:pt idx="7286">
                  <c:v>364.3000000000001</c:v>
                </c:pt>
                <c:pt idx="7287">
                  <c:v>364.35</c:v>
                </c:pt>
                <c:pt idx="7288">
                  <c:v>364.4</c:v>
                </c:pt>
                <c:pt idx="7289">
                  <c:v>364.45</c:v>
                </c:pt>
                <c:pt idx="7290">
                  <c:v>364.5</c:v>
                </c:pt>
                <c:pt idx="7291">
                  <c:v>364.5499999999999</c:v>
                </c:pt>
                <c:pt idx="7292">
                  <c:v>364.5999999999999</c:v>
                </c:pt>
                <c:pt idx="7293">
                  <c:v>364.65</c:v>
                </c:pt>
                <c:pt idx="7294">
                  <c:v>364.7</c:v>
                </c:pt>
                <c:pt idx="7295">
                  <c:v>364.75</c:v>
                </c:pt>
                <c:pt idx="7296">
                  <c:v>364.8000000000001</c:v>
                </c:pt>
                <c:pt idx="7297">
                  <c:v>364.8500000000001</c:v>
                </c:pt>
                <c:pt idx="7298">
                  <c:v>364.8999999999999</c:v>
                </c:pt>
                <c:pt idx="7299">
                  <c:v>364.95</c:v>
                </c:pt>
                <c:pt idx="7300">
                  <c:v>365.0</c:v>
                </c:pt>
                <c:pt idx="7301">
                  <c:v>365.05</c:v>
                </c:pt>
                <c:pt idx="7302">
                  <c:v>365.0999999999999</c:v>
                </c:pt>
                <c:pt idx="7303">
                  <c:v>365.15</c:v>
                </c:pt>
                <c:pt idx="7304">
                  <c:v>365.2</c:v>
                </c:pt>
                <c:pt idx="7305">
                  <c:v>365.25</c:v>
                </c:pt>
                <c:pt idx="7306">
                  <c:v>365.3</c:v>
                </c:pt>
                <c:pt idx="7307">
                  <c:v>365.35</c:v>
                </c:pt>
                <c:pt idx="7308">
                  <c:v>365.4000000000001</c:v>
                </c:pt>
                <c:pt idx="7309">
                  <c:v>365.4499999999999</c:v>
                </c:pt>
                <c:pt idx="7310">
                  <c:v>365.5</c:v>
                </c:pt>
                <c:pt idx="7311">
                  <c:v>365.55</c:v>
                </c:pt>
                <c:pt idx="7312">
                  <c:v>365.5999999999999</c:v>
                </c:pt>
                <c:pt idx="7313">
                  <c:v>365.65</c:v>
                </c:pt>
                <c:pt idx="7314">
                  <c:v>365.6999999999999</c:v>
                </c:pt>
                <c:pt idx="7315">
                  <c:v>365.7499999999999</c:v>
                </c:pt>
                <c:pt idx="7316">
                  <c:v>365.8</c:v>
                </c:pt>
                <c:pt idx="7317">
                  <c:v>365.85</c:v>
                </c:pt>
                <c:pt idx="7318">
                  <c:v>365.9</c:v>
                </c:pt>
                <c:pt idx="7319">
                  <c:v>365.9499999999999</c:v>
                </c:pt>
                <c:pt idx="7320">
                  <c:v>365.9999999999999</c:v>
                </c:pt>
                <c:pt idx="7321">
                  <c:v>366.05</c:v>
                </c:pt>
                <c:pt idx="7322">
                  <c:v>366.1</c:v>
                </c:pt>
                <c:pt idx="7323">
                  <c:v>366.1500000000001</c:v>
                </c:pt>
                <c:pt idx="7324">
                  <c:v>366.1999999999999</c:v>
                </c:pt>
                <c:pt idx="7325">
                  <c:v>366.2499999999999</c:v>
                </c:pt>
                <c:pt idx="7326">
                  <c:v>366.2999999999999</c:v>
                </c:pt>
                <c:pt idx="7327">
                  <c:v>366.35</c:v>
                </c:pt>
                <c:pt idx="7328">
                  <c:v>366.4</c:v>
                </c:pt>
                <c:pt idx="7329">
                  <c:v>366.45</c:v>
                </c:pt>
                <c:pt idx="7330">
                  <c:v>366.5000000000001</c:v>
                </c:pt>
                <c:pt idx="7331">
                  <c:v>366.55</c:v>
                </c:pt>
                <c:pt idx="7332">
                  <c:v>366.5999999999999</c:v>
                </c:pt>
                <c:pt idx="7333">
                  <c:v>366.6499999999999</c:v>
                </c:pt>
                <c:pt idx="7334">
                  <c:v>366.6999999999998</c:v>
                </c:pt>
                <c:pt idx="7335">
                  <c:v>366.7499999999999</c:v>
                </c:pt>
                <c:pt idx="7336">
                  <c:v>366.7999999999999</c:v>
                </c:pt>
                <c:pt idx="7337">
                  <c:v>366.85</c:v>
                </c:pt>
                <c:pt idx="7338">
                  <c:v>366.9</c:v>
                </c:pt>
                <c:pt idx="7339">
                  <c:v>366.95</c:v>
                </c:pt>
                <c:pt idx="7340">
                  <c:v>367.0000000000001</c:v>
                </c:pt>
                <c:pt idx="7341">
                  <c:v>367.05</c:v>
                </c:pt>
                <c:pt idx="7342">
                  <c:v>367.0999999999999</c:v>
                </c:pt>
                <c:pt idx="7343">
                  <c:v>367.15</c:v>
                </c:pt>
                <c:pt idx="7344">
                  <c:v>367.2</c:v>
                </c:pt>
                <c:pt idx="7345">
                  <c:v>367.2500000000001</c:v>
                </c:pt>
                <c:pt idx="7346">
                  <c:v>367.2999999999999</c:v>
                </c:pt>
                <c:pt idx="7347">
                  <c:v>367.35</c:v>
                </c:pt>
                <c:pt idx="7348">
                  <c:v>367.4</c:v>
                </c:pt>
                <c:pt idx="7349">
                  <c:v>367.45</c:v>
                </c:pt>
                <c:pt idx="7350">
                  <c:v>367.5000000000001</c:v>
                </c:pt>
                <c:pt idx="7351">
                  <c:v>367.5500000000001</c:v>
                </c:pt>
                <c:pt idx="7352">
                  <c:v>367.5999999999999</c:v>
                </c:pt>
                <c:pt idx="7353">
                  <c:v>367.65</c:v>
                </c:pt>
                <c:pt idx="7354">
                  <c:v>367.7</c:v>
                </c:pt>
                <c:pt idx="7355">
                  <c:v>367.7499999999999</c:v>
                </c:pt>
                <c:pt idx="7356">
                  <c:v>367.7999999999998</c:v>
                </c:pt>
                <c:pt idx="7357">
                  <c:v>367.85</c:v>
                </c:pt>
                <c:pt idx="7358">
                  <c:v>367.9</c:v>
                </c:pt>
                <c:pt idx="7359">
                  <c:v>367.95</c:v>
                </c:pt>
                <c:pt idx="7360">
                  <c:v>368.0</c:v>
                </c:pt>
                <c:pt idx="7361">
                  <c:v>368.0500000000001</c:v>
                </c:pt>
                <c:pt idx="7362">
                  <c:v>368.1000000000001</c:v>
                </c:pt>
                <c:pt idx="7363">
                  <c:v>368.15</c:v>
                </c:pt>
                <c:pt idx="7364">
                  <c:v>368.2</c:v>
                </c:pt>
                <c:pt idx="7365">
                  <c:v>368.25</c:v>
                </c:pt>
                <c:pt idx="7366">
                  <c:v>368.2999999999998</c:v>
                </c:pt>
                <c:pt idx="7367">
                  <c:v>368.35</c:v>
                </c:pt>
                <c:pt idx="7368">
                  <c:v>368.3999999999999</c:v>
                </c:pt>
                <c:pt idx="7369">
                  <c:v>368.45</c:v>
                </c:pt>
                <c:pt idx="7370">
                  <c:v>368.5</c:v>
                </c:pt>
                <c:pt idx="7371">
                  <c:v>368.55</c:v>
                </c:pt>
                <c:pt idx="7372">
                  <c:v>368.6000000000001</c:v>
                </c:pt>
                <c:pt idx="7373">
                  <c:v>368.65</c:v>
                </c:pt>
                <c:pt idx="7374">
                  <c:v>368.7</c:v>
                </c:pt>
                <c:pt idx="7375">
                  <c:v>368.75</c:v>
                </c:pt>
                <c:pt idx="7376">
                  <c:v>368.8</c:v>
                </c:pt>
                <c:pt idx="7377">
                  <c:v>368.85</c:v>
                </c:pt>
                <c:pt idx="7378">
                  <c:v>368.8999999999999</c:v>
                </c:pt>
                <c:pt idx="7379">
                  <c:v>368.9499999999999</c:v>
                </c:pt>
                <c:pt idx="7380">
                  <c:v>369.0</c:v>
                </c:pt>
                <c:pt idx="7381">
                  <c:v>369.05</c:v>
                </c:pt>
                <c:pt idx="7382">
                  <c:v>369.1</c:v>
                </c:pt>
                <c:pt idx="7383">
                  <c:v>369.1500000000001</c:v>
                </c:pt>
                <c:pt idx="7384">
                  <c:v>369.2000000000001</c:v>
                </c:pt>
                <c:pt idx="7385">
                  <c:v>369.2499999999999</c:v>
                </c:pt>
                <c:pt idx="7386">
                  <c:v>369.3</c:v>
                </c:pt>
                <c:pt idx="7387">
                  <c:v>369.3499999999999</c:v>
                </c:pt>
                <c:pt idx="7388">
                  <c:v>369.3999999999999</c:v>
                </c:pt>
                <c:pt idx="7389">
                  <c:v>369.4499999999999</c:v>
                </c:pt>
                <c:pt idx="7390">
                  <c:v>369.4999999999999</c:v>
                </c:pt>
                <c:pt idx="7391">
                  <c:v>369.55</c:v>
                </c:pt>
                <c:pt idx="7392">
                  <c:v>369.6</c:v>
                </c:pt>
                <c:pt idx="7393">
                  <c:v>369.6500000000001</c:v>
                </c:pt>
                <c:pt idx="7394">
                  <c:v>369.6999999999999</c:v>
                </c:pt>
                <c:pt idx="7395">
                  <c:v>369.7499999999999</c:v>
                </c:pt>
                <c:pt idx="7396">
                  <c:v>369.7999999999999</c:v>
                </c:pt>
                <c:pt idx="7397">
                  <c:v>369.85</c:v>
                </c:pt>
                <c:pt idx="7398">
                  <c:v>369.9</c:v>
                </c:pt>
                <c:pt idx="7399">
                  <c:v>369.9499999999999</c:v>
                </c:pt>
                <c:pt idx="7400">
                  <c:v>369.9999999999999</c:v>
                </c:pt>
                <c:pt idx="7401">
                  <c:v>370.05</c:v>
                </c:pt>
                <c:pt idx="7402">
                  <c:v>370.0999999999999</c:v>
                </c:pt>
                <c:pt idx="7403">
                  <c:v>370.1500000000001</c:v>
                </c:pt>
                <c:pt idx="7404">
                  <c:v>370.2</c:v>
                </c:pt>
                <c:pt idx="7405">
                  <c:v>370.2500000000001</c:v>
                </c:pt>
                <c:pt idx="7406">
                  <c:v>370.3000000000002</c:v>
                </c:pt>
                <c:pt idx="7407">
                  <c:v>370.35</c:v>
                </c:pt>
                <c:pt idx="7408">
                  <c:v>370.4</c:v>
                </c:pt>
                <c:pt idx="7409">
                  <c:v>370.4499999999998</c:v>
                </c:pt>
                <c:pt idx="7410">
                  <c:v>370.4999999999998</c:v>
                </c:pt>
                <c:pt idx="7411">
                  <c:v>370.55</c:v>
                </c:pt>
                <c:pt idx="7412">
                  <c:v>370.5999999999999</c:v>
                </c:pt>
                <c:pt idx="7413">
                  <c:v>370.65</c:v>
                </c:pt>
                <c:pt idx="7414">
                  <c:v>370.7</c:v>
                </c:pt>
                <c:pt idx="7415">
                  <c:v>370.7500000000001</c:v>
                </c:pt>
                <c:pt idx="7416">
                  <c:v>370.7999999999999</c:v>
                </c:pt>
                <c:pt idx="7417">
                  <c:v>370.85</c:v>
                </c:pt>
                <c:pt idx="7418">
                  <c:v>370.9</c:v>
                </c:pt>
                <c:pt idx="7419">
                  <c:v>370.95</c:v>
                </c:pt>
                <c:pt idx="7420">
                  <c:v>371.0000000000001</c:v>
                </c:pt>
                <c:pt idx="7421">
                  <c:v>371.0499999999999</c:v>
                </c:pt>
                <c:pt idx="7422">
                  <c:v>371.0999999999999</c:v>
                </c:pt>
                <c:pt idx="7423">
                  <c:v>371.15</c:v>
                </c:pt>
                <c:pt idx="7424">
                  <c:v>371.2</c:v>
                </c:pt>
                <c:pt idx="7425">
                  <c:v>371.2500000000001</c:v>
                </c:pt>
                <c:pt idx="7426">
                  <c:v>371.3000000000001</c:v>
                </c:pt>
                <c:pt idx="7427">
                  <c:v>371.35</c:v>
                </c:pt>
                <c:pt idx="7428">
                  <c:v>371.4000000000001</c:v>
                </c:pt>
                <c:pt idx="7429">
                  <c:v>371.45</c:v>
                </c:pt>
                <c:pt idx="7430">
                  <c:v>371.5</c:v>
                </c:pt>
                <c:pt idx="7431">
                  <c:v>371.5499999999999</c:v>
                </c:pt>
                <c:pt idx="7432">
                  <c:v>371.5999999999999</c:v>
                </c:pt>
                <c:pt idx="7433">
                  <c:v>371.65</c:v>
                </c:pt>
                <c:pt idx="7434">
                  <c:v>371.7</c:v>
                </c:pt>
                <c:pt idx="7435">
                  <c:v>371.75</c:v>
                </c:pt>
                <c:pt idx="7436">
                  <c:v>371.8</c:v>
                </c:pt>
                <c:pt idx="7437">
                  <c:v>371.8500000000001</c:v>
                </c:pt>
                <c:pt idx="7438">
                  <c:v>371.8999999999999</c:v>
                </c:pt>
                <c:pt idx="7439">
                  <c:v>371.95</c:v>
                </c:pt>
                <c:pt idx="7440">
                  <c:v>372.0</c:v>
                </c:pt>
                <c:pt idx="7441">
                  <c:v>372.0499999999999</c:v>
                </c:pt>
                <c:pt idx="7442">
                  <c:v>372.0999999999999</c:v>
                </c:pt>
                <c:pt idx="7443">
                  <c:v>372.15</c:v>
                </c:pt>
                <c:pt idx="7444">
                  <c:v>372.1999999999999</c:v>
                </c:pt>
                <c:pt idx="7445">
                  <c:v>372.25</c:v>
                </c:pt>
                <c:pt idx="7446">
                  <c:v>372.3</c:v>
                </c:pt>
                <c:pt idx="7447">
                  <c:v>372.35</c:v>
                </c:pt>
                <c:pt idx="7448">
                  <c:v>372.3999999999999</c:v>
                </c:pt>
                <c:pt idx="7449">
                  <c:v>372.4499999999999</c:v>
                </c:pt>
                <c:pt idx="7450">
                  <c:v>372.5</c:v>
                </c:pt>
                <c:pt idx="7451">
                  <c:v>372.55</c:v>
                </c:pt>
                <c:pt idx="7452">
                  <c:v>372.6</c:v>
                </c:pt>
                <c:pt idx="7453">
                  <c:v>372.65</c:v>
                </c:pt>
                <c:pt idx="7454">
                  <c:v>372.6999999999999</c:v>
                </c:pt>
                <c:pt idx="7455">
                  <c:v>372.7499999999999</c:v>
                </c:pt>
                <c:pt idx="7456">
                  <c:v>372.8</c:v>
                </c:pt>
                <c:pt idx="7457">
                  <c:v>372.85</c:v>
                </c:pt>
                <c:pt idx="7458">
                  <c:v>372.9</c:v>
                </c:pt>
                <c:pt idx="7459">
                  <c:v>372.9500000000001</c:v>
                </c:pt>
                <c:pt idx="7460">
                  <c:v>372.9999999999999</c:v>
                </c:pt>
                <c:pt idx="7461">
                  <c:v>373.05</c:v>
                </c:pt>
                <c:pt idx="7462">
                  <c:v>373.1</c:v>
                </c:pt>
                <c:pt idx="7463">
                  <c:v>373.1499999999999</c:v>
                </c:pt>
                <c:pt idx="7464">
                  <c:v>373.1999999999999</c:v>
                </c:pt>
                <c:pt idx="7465">
                  <c:v>373.2499999999999</c:v>
                </c:pt>
                <c:pt idx="7466">
                  <c:v>373.2999999999999</c:v>
                </c:pt>
                <c:pt idx="7467">
                  <c:v>373.35</c:v>
                </c:pt>
                <c:pt idx="7468">
                  <c:v>373.4</c:v>
                </c:pt>
                <c:pt idx="7469">
                  <c:v>373.45</c:v>
                </c:pt>
                <c:pt idx="7470">
                  <c:v>373.4999999999999</c:v>
                </c:pt>
                <c:pt idx="7471">
                  <c:v>373.55</c:v>
                </c:pt>
                <c:pt idx="7472">
                  <c:v>373.5999999999999</c:v>
                </c:pt>
                <c:pt idx="7473">
                  <c:v>373.6500000000001</c:v>
                </c:pt>
                <c:pt idx="7474">
                  <c:v>373.7</c:v>
                </c:pt>
                <c:pt idx="7475">
                  <c:v>373.7499999999999</c:v>
                </c:pt>
                <c:pt idx="7476">
                  <c:v>373.7999999999999</c:v>
                </c:pt>
                <c:pt idx="7477">
                  <c:v>373.85</c:v>
                </c:pt>
                <c:pt idx="7478">
                  <c:v>373.9</c:v>
                </c:pt>
                <c:pt idx="7479">
                  <c:v>373.95</c:v>
                </c:pt>
                <c:pt idx="7480">
                  <c:v>374.0000000000001</c:v>
                </c:pt>
                <c:pt idx="7481">
                  <c:v>374.0500000000001</c:v>
                </c:pt>
                <c:pt idx="7482">
                  <c:v>374.0999999999999</c:v>
                </c:pt>
                <c:pt idx="7483">
                  <c:v>374.15</c:v>
                </c:pt>
                <c:pt idx="7484">
                  <c:v>374.2</c:v>
                </c:pt>
                <c:pt idx="7485">
                  <c:v>374.2499999999999</c:v>
                </c:pt>
                <c:pt idx="7486">
                  <c:v>374.2999999999999</c:v>
                </c:pt>
                <c:pt idx="7487">
                  <c:v>374.35</c:v>
                </c:pt>
                <c:pt idx="7488">
                  <c:v>374.4</c:v>
                </c:pt>
                <c:pt idx="7489">
                  <c:v>374.45</c:v>
                </c:pt>
                <c:pt idx="7490">
                  <c:v>374.5000000000001</c:v>
                </c:pt>
                <c:pt idx="7491">
                  <c:v>374.5500000000001</c:v>
                </c:pt>
                <c:pt idx="7492">
                  <c:v>374.5999999999999</c:v>
                </c:pt>
                <c:pt idx="7493">
                  <c:v>374.65</c:v>
                </c:pt>
                <c:pt idx="7494">
                  <c:v>374.7</c:v>
                </c:pt>
                <c:pt idx="7495">
                  <c:v>374.75</c:v>
                </c:pt>
                <c:pt idx="7496">
                  <c:v>374.8000000000001</c:v>
                </c:pt>
                <c:pt idx="7497">
                  <c:v>374.85</c:v>
                </c:pt>
                <c:pt idx="7498">
                  <c:v>374.9</c:v>
                </c:pt>
                <c:pt idx="7499">
                  <c:v>374.95</c:v>
                </c:pt>
                <c:pt idx="7500">
                  <c:v>375.0</c:v>
                </c:pt>
                <c:pt idx="7501">
                  <c:v>375.0500000000001</c:v>
                </c:pt>
                <c:pt idx="7502">
                  <c:v>375.0999999999999</c:v>
                </c:pt>
                <c:pt idx="7503">
                  <c:v>375.1500000000001</c:v>
                </c:pt>
                <c:pt idx="7504">
                  <c:v>375.2</c:v>
                </c:pt>
                <c:pt idx="7505">
                  <c:v>375.25</c:v>
                </c:pt>
                <c:pt idx="7506">
                  <c:v>375.3</c:v>
                </c:pt>
                <c:pt idx="7507">
                  <c:v>375.35</c:v>
                </c:pt>
                <c:pt idx="7508">
                  <c:v>375.3999999999999</c:v>
                </c:pt>
                <c:pt idx="7509">
                  <c:v>375.45</c:v>
                </c:pt>
                <c:pt idx="7510">
                  <c:v>375.5</c:v>
                </c:pt>
                <c:pt idx="7511">
                  <c:v>375.55</c:v>
                </c:pt>
                <c:pt idx="7512">
                  <c:v>375.6</c:v>
                </c:pt>
                <c:pt idx="7513">
                  <c:v>375.6500000000001</c:v>
                </c:pt>
                <c:pt idx="7514">
                  <c:v>375.6999999999999</c:v>
                </c:pt>
                <c:pt idx="7515">
                  <c:v>375.75</c:v>
                </c:pt>
                <c:pt idx="7516">
                  <c:v>375.7999999999998</c:v>
                </c:pt>
                <c:pt idx="7517">
                  <c:v>375.85</c:v>
                </c:pt>
                <c:pt idx="7518">
                  <c:v>375.8999999999999</c:v>
                </c:pt>
                <c:pt idx="7519">
                  <c:v>375.9499999999999</c:v>
                </c:pt>
                <c:pt idx="7520">
                  <c:v>376.0</c:v>
                </c:pt>
                <c:pt idx="7521">
                  <c:v>376.05</c:v>
                </c:pt>
                <c:pt idx="7522">
                  <c:v>376.1</c:v>
                </c:pt>
                <c:pt idx="7523">
                  <c:v>376.1500000000001</c:v>
                </c:pt>
                <c:pt idx="7524">
                  <c:v>376.1999999999999</c:v>
                </c:pt>
                <c:pt idx="7525">
                  <c:v>376.2499999999999</c:v>
                </c:pt>
                <c:pt idx="7526">
                  <c:v>376.3</c:v>
                </c:pt>
                <c:pt idx="7527">
                  <c:v>376.35</c:v>
                </c:pt>
                <c:pt idx="7528">
                  <c:v>376.4</c:v>
                </c:pt>
                <c:pt idx="7529">
                  <c:v>376.4499999999999</c:v>
                </c:pt>
                <c:pt idx="7530">
                  <c:v>376.4999999999999</c:v>
                </c:pt>
                <c:pt idx="7531">
                  <c:v>376.55</c:v>
                </c:pt>
                <c:pt idx="7532">
                  <c:v>376.6</c:v>
                </c:pt>
                <c:pt idx="7533">
                  <c:v>376.6500000000001</c:v>
                </c:pt>
                <c:pt idx="7534">
                  <c:v>376.7</c:v>
                </c:pt>
                <c:pt idx="7535">
                  <c:v>376.7500000000001</c:v>
                </c:pt>
                <c:pt idx="7536">
                  <c:v>376.7999999999999</c:v>
                </c:pt>
                <c:pt idx="7537">
                  <c:v>376.85</c:v>
                </c:pt>
                <c:pt idx="7538">
                  <c:v>376.8999999999998</c:v>
                </c:pt>
                <c:pt idx="7539">
                  <c:v>376.9499999999998</c:v>
                </c:pt>
                <c:pt idx="7540">
                  <c:v>376.9999999999999</c:v>
                </c:pt>
                <c:pt idx="7541">
                  <c:v>377.05</c:v>
                </c:pt>
                <c:pt idx="7542">
                  <c:v>377.0999999999999</c:v>
                </c:pt>
                <c:pt idx="7543">
                  <c:v>377.1500000000001</c:v>
                </c:pt>
                <c:pt idx="7544">
                  <c:v>377.2</c:v>
                </c:pt>
                <c:pt idx="7545">
                  <c:v>377.2500000000001</c:v>
                </c:pt>
                <c:pt idx="7546">
                  <c:v>377.2999999999999</c:v>
                </c:pt>
                <c:pt idx="7547">
                  <c:v>377.35</c:v>
                </c:pt>
                <c:pt idx="7548">
                  <c:v>377.4</c:v>
                </c:pt>
                <c:pt idx="7549">
                  <c:v>377.45</c:v>
                </c:pt>
                <c:pt idx="7550">
                  <c:v>377.5000000000001</c:v>
                </c:pt>
                <c:pt idx="7551">
                  <c:v>377.55</c:v>
                </c:pt>
                <c:pt idx="7552">
                  <c:v>377.5999999999999</c:v>
                </c:pt>
                <c:pt idx="7553">
                  <c:v>377.65</c:v>
                </c:pt>
                <c:pt idx="7554">
                  <c:v>377.7</c:v>
                </c:pt>
                <c:pt idx="7555">
                  <c:v>377.7500000000001</c:v>
                </c:pt>
                <c:pt idx="7556">
                  <c:v>377.8000000000001</c:v>
                </c:pt>
                <c:pt idx="7557">
                  <c:v>377.8500000000001</c:v>
                </c:pt>
                <c:pt idx="7558">
                  <c:v>377.9</c:v>
                </c:pt>
                <c:pt idx="7559">
                  <c:v>377.95</c:v>
                </c:pt>
                <c:pt idx="7560">
                  <c:v>377.9999999999998</c:v>
                </c:pt>
                <c:pt idx="7561">
                  <c:v>378.0499999999999</c:v>
                </c:pt>
                <c:pt idx="7562">
                  <c:v>378.0999999999999</c:v>
                </c:pt>
                <c:pt idx="7563">
                  <c:v>378.15</c:v>
                </c:pt>
                <c:pt idx="7564">
                  <c:v>378.2</c:v>
                </c:pt>
                <c:pt idx="7565">
                  <c:v>378.25</c:v>
                </c:pt>
                <c:pt idx="7566">
                  <c:v>378.3000000000001</c:v>
                </c:pt>
                <c:pt idx="7567">
                  <c:v>378.3500000000001</c:v>
                </c:pt>
                <c:pt idx="7568">
                  <c:v>378.4</c:v>
                </c:pt>
                <c:pt idx="7569">
                  <c:v>378.45</c:v>
                </c:pt>
                <c:pt idx="7570">
                  <c:v>378.5</c:v>
                </c:pt>
                <c:pt idx="7571">
                  <c:v>378.5500000000001</c:v>
                </c:pt>
                <c:pt idx="7572">
                  <c:v>378.5999999999999</c:v>
                </c:pt>
                <c:pt idx="7573">
                  <c:v>378.65</c:v>
                </c:pt>
                <c:pt idx="7574">
                  <c:v>378.7</c:v>
                </c:pt>
                <c:pt idx="7575">
                  <c:v>378.75</c:v>
                </c:pt>
                <c:pt idx="7576">
                  <c:v>378.8</c:v>
                </c:pt>
                <c:pt idx="7577">
                  <c:v>378.85</c:v>
                </c:pt>
                <c:pt idx="7578">
                  <c:v>378.9000000000001</c:v>
                </c:pt>
                <c:pt idx="7579">
                  <c:v>378.95</c:v>
                </c:pt>
                <c:pt idx="7580">
                  <c:v>379.0</c:v>
                </c:pt>
                <c:pt idx="7581">
                  <c:v>379.05</c:v>
                </c:pt>
                <c:pt idx="7582">
                  <c:v>379.0999999999999</c:v>
                </c:pt>
                <c:pt idx="7583">
                  <c:v>379.15</c:v>
                </c:pt>
                <c:pt idx="7584">
                  <c:v>379.1999999999999</c:v>
                </c:pt>
                <c:pt idx="7585">
                  <c:v>379.25</c:v>
                </c:pt>
                <c:pt idx="7586">
                  <c:v>379.3</c:v>
                </c:pt>
                <c:pt idx="7587">
                  <c:v>379.35</c:v>
                </c:pt>
                <c:pt idx="7588">
                  <c:v>379.4000000000001</c:v>
                </c:pt>
                <c:pt idx="7589">
                  <c:v>379.4500000000001</c:v>
                </c:pt>
                <c:pt idx="7590">
                  <c:v>379.4999999999999</c:v>
                </c:pt>
                <c:pt idx="7591">
                  <c:v>379.55</c:v>
                </c:pt>
                <c:pt idx="7592">
                  <c:v>379.5999999999998</c:v>
                </c:pt>
                <c:pt idx="7593">
                  <c:v>379.65</c:v>
                </c:pt>
                <c:pt idx="7594">
                  <c:v>379.6999999999999</c:v>
                </c:pt>
                <c:pt idx="7595">
                  <c:v>379.7499999999999</c:v>
                </c:pt>
                <c:pt idx="7596">
                  <c:v>379.8</c:v>
                </c:pt>
                <c:pt idx="7597">
                  <c:v>379.85</c:v>
                </c:pt>
                <c:pt idx="7598">
                  <c:v>379.9</c:v>
                </c:pt>
                <c:pt idx="7599">
                  <c:v>379.9499999999999</c:v>
                </c:pt>
                <c:pt idx="7600">
                  <c:v>379.9999999999999</c:v>
                </c:pt>
                <c:pt idx="7601">
                  <c:v>380.05</c:v>
                </c:pt>
                <c:pt idx="7602">
                  <c:v>380.1</c:v>
                </c:pt>
                <c:pt idx="7603">
                  <c:v>380.1500000000001</c:v>
                </c:pt>
                <c:pt idx="7604">
                  <c:v>380.1999999999999</c:v>
                </c:pt>
                <c:pt idx="7605">
                  <c:v>380.2499999999999</c:v>
                </c:pt>
                <c:pt idx="7606">
                  <c:v>380.2999999999999</c:v>
                </c:pt>
                <c:pt idx="7607">
                  <c:v>380.35</c:v>
                </c:pt>
                <c:pt idx="7608">
                  <c:v>380.4</c:v>
                </c:pt>
                <c:pt idx="7609">
                  <c:v>380.45</c:v>
                </c:pt>
                <c:pt idx="7610">
                  <c:v>380.5000000000001</c:v>
                </c:pt>
                <c:pt idx="7611">
                  <c:v>380.5500000000002</c:v>
                </c:pt>
                <c:pt idx="7612">
                  <c:v>380.5999999999999</c:v>
                </c:pt>
                <c:pt idx="7613">
                  <c:v>380.6500000000001</c:v>
                </c:pt>
                <c:pt idx="7614">
                  <c:v>380.6999999999998</c:v>
                </c:pt>
                <c:pt idx="7615">
                  <c:v>380.7499999999999</c:v>
                </c:pt>
                <c:pt idx="7616">
                  <c:v>380.7999999999999</c:v>
                </c:pt>
                <c:pt idx="7617">
                  <c:v>380.85</c:v>
                </c:pt>
                <c:pt idx="7618">
                  <c:v>380.9</c:v>
                </c:pt>
                <c:pt idx="7619">
                  <c:v>380.95</c:v>
                </c:pt>
                <c:pt idx="7620">
                  <c:v>381.0000000000001</c:v>
                </c:pt>
                <c:pt idx="7621">
                  <c:v>381.05</c:v>
                </c:pt>
                <c:pt idx="7622">
                  <c:v>381.0999999999999</c:v>
                </c:pt>
                <c:pt idx="7623">
                  <c:v>381.15</c:v>
                </c:pt>
                <c:pt idx="7624">
                  <c:v>381.2</c:v>
                </c:pt>
                <c:pt idx="7625">
                  <c:v>381.2500000000001</c:v>
                </c:pt>
                <c:pt idx="7626">
                  <c:v>381.2999999999998</c:v>
                </c:pt>
                <c:pt idx="7627">
                  <c:v>381.35</c:v>
                </c:pt>
                <c:pt idx="7628">
                  <c:v>381.4</c:v>
                </c:pt>
                <c:pt idx="7629">
                  <c:v>381.45</c:v>
                </c:pt>
                <c:pt idx="7630">
                  <c:v>381.5000000000001</c:v>
                </c:pt>
                <c:pt idx="7631">
                  <c:v>381.5500000000001</c:v>
                </c:pt>
                <c:pt idx="7632">
                  <c:v>381.6000000000001</c:v>
                </c:pt>
                <c:pt idx="7633">
                  <c:v>381.65</c:v>
                </c:pt>
                <c:pt idx="7634">
                  <c:v>381.7</c:v>
                </c:pt>
                <c:pt idx="7635">
                  <c:v>381.75</c:v>
                </c:pt>
                <c:pt idx="7636">
                  <c:v>381.7999999999998</c:v>
                </c:pt>
                <c:pt idx="7637">
                  <c:v>381.85</c:v>
                </c:pt>
                <c:pt idx="7638">
                  <c:v>381.9</c:v>
                </c:pt>
                <c:pt idx="7639">
                  <c:v>381.95</c:v>
                </c:pt>
                <c:pt idx="7640">
                  <c:v>382.0</c:v>
                </c:pt>
                <c:pt idx="7641">
                  <c:v>382.05</c:v>
                </c:pt>
                <c:pt idx="7642">
                  <c:v>382.1000000000001</c:v>
                </c:pt>
                <c:pt idx="7643">
                  <c:v>382.15</c:v>
                </c:pt>
                <c:pt idx="7644">
                  <c:v>382.2</c:v>
                </c:pt>
                <c:pt idx="7645">
                  <c:v>382.25</c:v>
                </c:pt>
                <c:pt idx="7646">
                  <c:v>382.3</c:v>
                </c:pt>
                <c:pt idx="7647">
                  <c:v>382.35</c:v>
                </c:pt>
                <c:pt idx="7648">
                  <c:v>382.3999999999999</c:v>
                </c:pt>
                <c:pt idx="7649">
                  <c:v>382.45</c:v>
                </c:pt>
                <c:pt idx="7650">
                  <c:v>382.5</c:v>
                </c:pt>
                <c:pt idx="7651">
                  <c:v>382.55</c:v>
                </c:pt>
                <c:pt idx="7652">
                  <c:v>382.6</c:v>
                </c:pt>
                <c:pt idx="7653">
                  <c:v>382.6500000000001</c:v>
                </c:pt>
                <c:pt idx="7654">
                  <c:v>382.6999999999999</c:v>
                </c:pt>
                <c:pt idx="7655">
                  <c:v>382.75</c:v>
                </c:pt>
                <c:pt idx="7656">
                  <c:v>382.8</c:v>
                </c:pt>
                <c:pt idx="7657">
                  <c:v>382.85</c:v>
                </c:pt>
                <c:pt idx="7658">
                  <c:v>382.8999999999999</c:v>
                </c:pt>
                <c:pt idx="7659">
                  <c:v>382.9499999999999</c:v>
                </c:pt>
                <c:pt idx="7660">
                  <c:v>382.9999999999999</c:v>
                </c:pt>
                <c:pt idx="7661">
                  <c:v>383.05</c:v>
                </c:pt>
                <c:pt idx="7662">
                  <c:v>383.1</c:v>
                </c:pt>
                <c:pt idx="7663">
                  <c:v>383.1500000000001</c:v>
                </c:pt>
                <c:pt idx="7664">
                  <c:v>383.2000000000001</c:v>
                </c:pt>
                <c:pt idx="7665">
                  <c:v>383.2499999999999</c:v>
                </c:pt>
                <c:pt idx="7666">
                  <c:v>383.3</c:v>
                </c:pt>
                <c:pt idx="7667">
                  <c:v>383.35</c:v>
                </c:pt>
                <c:pt idx="7668">
                  <c:v>383.3999999999998</c:v>
                </c:pt>
                <c:pt idx="7669">
                  <c:v>383.4499999999999</c:v>
                </c:pt>
                <c:pt idx="7670">
                  <c:v>383.4999999999999</c:v>
                </c:pt>
                <c:pt idx="7671">
                  <c:v>383.55</c:v>
                </c:pt>
                <c:pt idx="7672">
                  <c:v>383.6</c:v>
                </c:pt>
                <c:pt idx="7673">
                  <c:v>383.6500000000001</c:v>
                </c:pt>
                <c:pt idx="7674">
                  <c:v>383.7</c:v>
                </c:pt>
                <c:pt idx="7675">
                  <c:v>383.7499999999999</c:v>
                </c:pt>
                <c:pt idx="7676">
                  <c:v>383.7999999999999</c:v>
                </c:pt>
                <c:pt idx="7677">
                  <c:v>383.85</c:v>
                </c:pt>
                <c:pt idx="7678">
                  <c:v>383.9</c:v>
                </c:pt>
                <c:pt idx="7679">
                  <c:v>383.95</c:v>
                </c:pt>
                <c:pt idx="7680">
                  <c:v>383.9999999999999</c:v>
                </c:pt>
                <c:pt idx="7681">
                  <c:v>384.05</c:v>
                </c:pt>
                <c:pt idx="7682">
                  <c:v>384.0999999999999</c:v>
                </c:pt>
                <c:pt idx="7683">
                  <c:v>384.1500000000001</c:v>
                </c:pt>
                <c:pt idx="7684">
                  <c:v>384.2</c:v>
                </c:pt>
                <c:pt idx="7685">
                  <c:v>384.2500000000001</c:v>
                </c:pt>
                <c:pt idx="7686">
                  <c:v>384.3000000000001</c:v>
                </c:pt>
                <c:pt idx="7687">
                  <c:v>384.35</c:v>
                </c:pt>
                <c:pt idx="7688">
                  <c:v>384.4</c:v>
                </c:pt>
                <c:pt idx="7689">
                  <c:v>384.45</c:v>
                </c:pt>
                <c:pt idx="7690">
                  <c:v>384.4999999999998</c:v>
                </c:pt>
                <c:pt idx="7691">
                  <c:v>384.55</c:v>
                </c:pt>
                <c:pt idx="7692">
                  <c:v>384.5999999999999</c:v>
                </c:pt>
                <c:pt idx="7693">
                  <c:v>384.65</c:v>
                </c:pt>
                <c:pt idx="7694">
                  <c:v>384.7</c:v>
                </c:pt>
                <c:pt idx="7695">
                  <c:v>384.7500000000001</c:v>
                </c:pt>
                <c:pt idx="7696">
                  <c:v>384.8000000000001</c:v>
                </c:pt>
                <c:pt idx="7697">
                  <c:v>384.85</c:v>
                </c:pt>
                <c:pt idx="7698">
                  <c:v>384.9</c:v>
                </c:pt>
                <c:pt idx="7699">
                  <c:v>384.95</c:v>
                </c:pt>
                <c:pt idx="7700">
                  <c:v>385.0000000000001</c:v>
                </c:pt>
                <c:pt idx="7701">
                  <c:v>385.0499999999999</c:v>
                </c:pt>
                <c:pt idx="7702">
                  <c:v>385.0999999999999</c:v>
                </c:pt>
                <c:pt idx="7703">
                  <c:v>385.15</c:v>
                </c:pt>
                <c:pt idx="7704">
                  <c:v>385.2</c:v>
                </c:pt>
                <c:pt idx="7705">
                  <c:v>385.25</c:v>
                </c:pt>
                <c:pt idx="7706">
                  <c:v>385.3000000000001</c:v>
                </c:pt>
                <c:pt idx="7707">
                  <c:v>385.3500000000001</c:v>
                </c:pt>
                <c:pt idx="7708">
                  <c:v>385.4</c:v>
                </c:pt>
                <c:pt idx="7709">
                  <c:v>385.45</c:v>
                </c:pt>
                <c:pt idx="7710">
                  <c:v>385.5</c:v>
                </c:pt>
                <c:pt idx="7711">
                  <c:v>385.55</c:v>
                </c:pt>
                <c:pt idx="7712">
                  <c:v>385.5999999999999</c:v>
                </c:pt>
                <c:pt idx="7713">
                  <c:v>385.65</c:v>
                </c:pt>
                <c:pt idx="7714">
                  <c:v>385.7</c:v>
                </c:pt>
                <c:pt idx="7715">
                  <c:v>385.75</c:v>
                </c:pt>
                <c:pt idx="7716">
                  <c:v>385.8</c:v>
                </c:pt>
                <c:pt idx="7717">
                  <c:v>385.8500000000001</c:v>
                </c:pt>
                <c:pt idx="7718">
                  <c:v>385.9000000000001</c:v>
                </c:pt>
                <c:pt idx="7719">
                  <c:v>385.9499999999999</c:v>
                </c:pt>
                <c:pt idx="7720">
                  <c:v>386.0</c:v>
                </c:pt>
                <c:pt idx="7721">
                  <c:v>386.05</c:v>
                </c:pt>
                <c:pt idx="7722">
                  <c:v>386.0999999999999</c:v>
                </c:pt>
                <c:pt idx="7723">
                  <c:v>386.15</c:v>
                </c:pt>
                <c:pt idx="7724">
                  <c:v>386.1999999999999</c:v>
                </c:pt>
                <c:pt idx="7725">
                  <c:v>386.25</c:v>
                </c:pt>
                <c:pt idx="7726">
                  <c:v>386.3</c:v>
                </c:pt>
                <c:pt idx="7727">
                  <c:v>386.35</c:v>
                </c:pt>
                <c:pt idx="7728">
                  <c:v>386.4</c:v>
                </c:pt>
                <c:pt idx="7729">
                  <c:v>386.4499999999999</c:v>
                </c:pt>
                <c:pt idx="7730">
                  <c:v>386.4999999999999</c:v>
                </c:pt>
                <c:pt idx="7731">
                  <c:v>386.55</c:v>
                </c:pt>
                <c:pt idx="7732">
                  <c:v>386.6</c:v>
                </c:pt>
                <c:pt idx="7733">
                  <c:v>386.6500000000001</c:v>
                </c:pt>
                <c:pt idx="7734">
                  <c:v>386.6999999999999</c:v>
                </c:pt>
                <c:pt idx="7735">
                  <c:v>386.7499999999999</c:v>
                </c:pt>
                <c:pt idx="7736">
                  <c:v>386.7999999999999</c:v>
                </c:pt>
                <c:pt idx="7737">
                  <c:v>386.85</c:v>
                </c:pt>
                <c:pt idx="7738">
                  <c:v>386.9</c:v>
                </c:pt>
                <c:pt idx="7739">
                  <c:v>386.95</c:v>
                </c:pt>
                <c:pt idx="7740">
                  <c:v>387.0000000000001</c:v>
                </c:pt>
                <c:pt idx="7741">
                  <c:v>387.05</c:v>
                </c:pt>
                <c:pt idx="7742">
                  <c:v>387.1</c:v>
                </c:pt>
                <c:pt idx="7743">
                  <c:v>387.1499999999999</c:v>
                </c:pt>
                <c:pt idx="7744">
                  <c:v>387.1999999999999</c:v>
                </c:pt>
                <c:pt idx="7745">
                  <c:v>387.2499999999999</c:v>
                </c:pt>
                <c:pt idx="7746">
                  <c:v>387.2999999999999</c:v>
                </c:pt>
                <c:pt idx="7747">
                  <c:v>387.35</c:v>
                </c:pt>
                <c:pt idx="7748">
                  <c:v>387.4</c:v>
                </c:pt>
                <c:pt idx="7749">
                  <c:v>387.45</c:v>
                </c:pt>
                <c:pt idx="7750">
                  <c:v>387.5000000000001</c:v>
                </c:pt>
                <c:pt idx="7751">
                  <c:v>387.55</c:v>
                </c:pt>
                <c:pt idx="7752">
                  <c:v>387.5999999999999</c:v>
                </c:pt>
                <c:pt idx="7753">
                  <c:v>387.65</c:v>
                </c:pt>
                <c:pt idx="7754">
                  <c:v>387.7</c:v>
                </c:pt>
                <c:pt idx="7755">
                  <c:v>387.7499999999999</c:v>
                </c:pt>
                <c:pt idx="7756">
                  <c:v>387.7999999999999</c:v>
                </c:pt>
                <c:pt idx="7757">
                  <c:v>387.85</c:v>
                </c:pt>
                <c:pt idx="7758">
                  <c:v>387.9</c:v>
                </c:pt>
                <c:pt idx="7759">
                  <c:v>387.95</c:v>
                </c:pt>
                <c:pt idx="7760">
                  <c:v>388.0000000000001</c:v>
                </c:pt>
                <c:pt idx="7761">
                  <c:v>388.0500000000001</c:v>
                </c:pt>
                <c:pt idx="7762">
                  <c:v>388.0999999999999</c:v>
                </c:pt>
                <c:pt idx="7763">
                  <c:v>388.15</c:v>
                </c:pt>
                <c:pt idx="7764">
                  <c:v>388.2</c:v>
                </c:pt>
                <c:pt idx="7765">
                  <c:v>388.2499999999999</c:v>
                </c:pt>
                <c:pt idx="7766">
                  <c:v>388.2999999999998</c:v>
                </c:pt>
                <c:pt idx="7767">
                  <c:v>388.35</c:v>
                </c:pt>
                <c:pt idx="7768">
                  <c:v>388.4</c:v>
                </c:pt>
                <c:pt idx="7769">
                  <c:v>388.45</c:v>
                </c:pt>
                <c:pt idx="7770">
                  <c:v>388.5000000000001</c:v>
                </c:pt>
                <c:pt idx="7771">
                  <c:v>388.5500000000001</c:v>
                </c:pt>
                <c:pt idx="7772">
                  <c:v>388.6000000000001</c:v>
                </c:pt>
                <c:pt idx="7773">
                  <c:v>388.65</c:v>
                </c:pt>
                <c:pt idx="7774">
                  <c:v>388.7</c:v>
                </c:pt>
                <c:pt idx="7775">
                  <c:v>388.75</c:v>
                </c:pt>
                <c:pt idx="7776">
                  <c:v>388.7999999999998</c:v>
                </c:pt>
                <c:pt idx="7777">
                  <c:v>388.85</c:v>
                </c:pt>
                <c:pt idx="7778">
                  <c:v>388.9</c:v>
                </c:pt>
                <c:pt idx="7779">
                  <c:v>388.95</c:v>
                </c:pt>
                <c:pt idx="7780">
                  <c:v>389.0</c:v>
                </c:pt>
                <c:pt idx="7781">
                  <c:v>389.05</c:v>
                </c:pt>
                <c:pt idx="7782">
                  <c:v>389.1000000000001</c:v>
                </c:pt>
                <c:pt idx="7783">
                  <c:v>389.15</c:v>
                </c:pt>
                <c:pt idx="7784">
                  <c:v>389.2</c:v>
                </c:pt>
                <c:pt idx="7785">
                  <c:v>389.25</c:v>
                </c:pt>
                <c:pt idx="7786">
                  <c:v>389.3</c:v>
                </c:pt>
                <c:pt idx="7787">
                  <c:v>389.35</c:v>
                </c:pt>
                <c:pt idx="7788">
                  <c:v>389.3999999999999</c:v>
                </c:pt>
                <c:pt idx="7789">
                  <c:v>389.4499999999999</c:v>
                </c:pt>
                <c:pt idx="7790">
                  <c:v>389.5</c:v>
                </c:pt>
                <c:pt idx="7791">
                  <c:v>389.55</c:v>
                </c:pt>
                <c:pt idx="7792">
                  <c:v>389.6</c:v>
                </c:pt>
                <c:pt idx="7793">
                  <c:v>389.6500000000001</c:v>
                </c:pt>
                <c:pt idx="7794">
                  <c:v>389.7000000000001</c:v>
                </c:pt>
                <c:pt idx="7795">
                  <c:v>389.75</c:v>
                </c:pt>
                <c:pt idx="7796">
                  <c:v>389.8</c:v>
                </c:pt>
                <c:pt idx="7797">
                  <c:v>389.8499999999999</c:v>
                </c:pt>
                <c:pt idx="7798">
                  <c:v>389.8999999999999</c:v>
                </c:pt>
                <c:pt idx="7799">
                  <c:v>389.9499999999999</c:v>
                </c:pt>
                <c:pt idx="7800">
                  <c:v>389.9999999999999</c:v>
                </c:pt>
                <c:pt idx="7801">
                  <c:v>390.05</c:v>
                </c:pt>
                <c:pt idx="7802">
                  <c:v>390.1</c:v>
                </c:pt>
                <c:pt idx="7803">
                  <c:v>390.1500000000001</c:v>
                </c:pt>
                <c:pt idx="7804">
                  <c:v>390.1999999999999</c:v>
                </c:pt>
                <c:pt idx="7805">
                  <c:v>390.2499999999999</c:v>
                </c:pt>
                <c:pt idx="7806">
                  <c:v>390.2999999999999</c:v>
                </c:pt>
                <c:pt idx="7807">
                  <c:v>390.3499999999999</c:v>
                </c:pt>
                <c:pt idx="7808">
                  <c:v>390.4</c:v>
                </c:pt>
                <c:pt idx="7809">
                  <c:v>390.4499999999999</c:v>
                </c:pt>
                <c:pt idx="7810">
                  <c:v>390.4999999999999</c:v>
                </c:pt>
                <c:pt idx="7811">
                  <c:v>390.55</c:v>
                </c:pt>
                <c:pt idx="7812">
                  <c:v>390.6</c:v>
                </c:pt>
                <c:pt idx="7813">
                  <c:v>390.6500000000001</c:v>
                </c:pt>
                <c:pt idx="7814">
                  <c:v>390.6999999999998</c:v>
                </c:pt>
                <c:pt idx="7815">
                  <c:v>390.7500000000001</c:v>
                </c:pt>
                <c:pt idx="7816">
                  <c:v>390.7999999999999</c:v>
                </c:pt>
                <c:pt idx="7817">
                  <c:v>390.85</c:v>
                </c:pt>
                <c:pt idx="7818">
                  <c:v>390.9</c:v>
                </c:pt>
                <c:pt idx="7819">
                  <c:v>390.95</c:v>
                </c:pt>
                <c:pt idx="7820">
                  <c:v>390.9999999999999</c:v>
                </c:pt>
                <c:pt idx="7821">
                  <c:v>391.05</c:v>
                </c:pt>
                <c:pt idx="7822">
                  <c:v>391.0999999999999</c:v>
                </c:pt>
                <c:pt idx="7823">
                  <c:v>391.15</c:v>
                </c:pt>
                <c:pt idx="7824">
                  <c:v>391.2</c:v>
                </c:pt>
                <c:pt idx="7825">
                  <c:v>391.2500000000001</c:v>
                </c:pt>
                <c:pt idx="7826">
                  <c:v>391.3000000000001</c:v>
                </c:pt>
                <c:pt idx="7827">
                  <c:v>391.35</c:v>
                </c:pt>
                <c:pt idx="7828">
                  <c:v>391.4</c:v>
                </c:pt>
                <c:pt idx="7829">
                  <c:v>391.45</c:v>
                </c:pt>
                <c:pt idx="7830">
                  <c:v>391.4999999999998</c:v>
                </c:pt>
                <c:pt idx="7831">
                  <c:v>391.5499999999999</c:v>
                </c:pt>
                <c:pt idx="7832">
                  <c:v>391.5999999999999</c:v>
                </c:pt>
                <c:pt idx="7833">
                  <c:v>391.65</c:v>
                </c:pt>
                <c:pt idx="7834">
                  <c:v>391.7</c:v>
                </c:pt>
                <c:pt idx="7835">
                  <c:v>391.7500000000001</c:v>
                </c:pt>
                <c:pt idx="7836">
                  <c:v>391.8000000000001</c:v>
                </c:pt>
                <c:pt idx="7837">
                  <c:v>391.85</c:v>
                </c:pt>
                <c:pt idx="7838">
                  <c:v>391.9000000000001</c:v>
                </c:pt>
                <c:pt idx="7839">
                  <c:v>391.95</c:v>
                </c:pt>
                <c:pt idx="7840">
                  <c:v>392.0</c:v>
                </c:pt>
                <c:pt idx="7841">
                  <c:v>392.0499999999999</c:v>
                </c:pt>
                <c:pt idx="7842">
                  <c:v>392.0999999999999</c:v>
                </c:pt>
                <c:pt idx="7843">
                  <c:v>392.15</c:v>
                </c:pt>
                <c:pt idx="7844">
                  <c:v>392.2</c:v>
                </c:pt>
                <c:pt idx="7845">
                  <c:v>392.25</c:v>
                </c:pt>
                <c:pt idx="7846">
                  <c:v>392.3000000000001</c:v>
                </c:pt>
                <c:pt idx="7847">
                  <c:v>392.35</c:v>
                </c:pt>
                <c:pt idx="7848">
                  <c:v>392.4</c:v>
                </c:pt>
                <c:pt idx="7849">
                  <c:v>392.45</c:v>
                </c:pt>
                <c:pt idx="7850">
                  <c:v>392.5</c:v>
                </c:pt>
                <c:pt idx="7851">
                  <c:v>392.5499999999999</c:v>
                </c:pt>
                <c:pt idx="7852">
                  <c:v>392.6000000000001</c:v>
                </c:pt>
                <c:pt idx="7853">
                  <c:v>392.65</c:v>
                </c:pt>
                <c:pt idx="7854">
                  <c:v>392.7</c:v>
                </c:pt>
                <c:pt idx="7855">
                  <c:v>392.75</c:v>
                </c:pt>
                <c:pt idx="7856">
                  <c:v>392.8</c:v>
                </c:pt>
                <c:pt idx="7857">
                  <c:v>392.85</c:v>
                </c:pt>
                <c:pt idx="7858">
                  <c:v>392.8999999999999</c:v>
                </c:pt>
                <c:pt idx="7859">
                  <c:v>392.9500000000001</c:v>
                </c:pt>
                <c:pt idx="7860">
                  <c:v>393.0</c:v>
                </c:pt>
                <c:pt idx="7861">
                  <c:v>393.0499999999998</c:v>
                </c:pt>
                <c:pt idx="7862">
                  <c:v>393.1</c:v>
                </c:pt>
                <c:pt idx="7863">
                  <c:v>393.15</c:v>
                </c:pt>
                <c:pt idx="7864">
                  <c:v>393.1999999999999</c:v>
                </c:pt>
                <c:pt idx="7865">
                  <c:v>393.25</c:v>
                </c:pt>
                <c:pt idx="7866">
                  <c:v>393.3</c:v>
                </c:pt>
                <c:pt idx="7867">
                  <c:v>393.35</c:v>
                </c:pt>
                <c:pt idx="7868">
                  <c:v>393.3999999999999</c:v>
                </c:pt>
                <c:pt idx="7869">
                  <c:v>393.4500000000001</c:v>
                </c:pt>
                <c:pt idx="7870">
                  <c:v>393.4999999999999</c:v>
                </c:pt>
                <c:pt idx="7871">
                  <c:v>393.55</c:v>
                </c:pt>
                <c:pt idx="7872">
                  <c:v>393.6</c:v>
                </c:pt>
                <c:pt idx="7873">
                  <c:v>393.6500000000001</c:v>
                </c:pt>
                <c:pt idx="7874">
                  <c:v>393.6999999999999</c:v>
                </c:pt>
                <c:pt idx="7875">
                  <c:v>393.7499999999999</c:v>
                </c:pt>
                <c:pt idx="7876">
                  <c:v>393.7999999999999</c:v>
                </c:pt>
                <c:pt idx="7877">
                  <c:v>393.85</c:v>
                </c:pt>
                <c:pt idx="7878">
                  <c:v>393.9</c:v>
                </c:pt>
                <c:pt idx="7879">
                  <c:v>393.95</c:v>
                </c:pt>
                <c:pt idx="7880">
                  <c:v>394.0000000000001</c:v>
                </c:pt>
                <c:pt idx="7881">
                  <c:v>394.05</c:v>
                </c:pt>
                <c:pt idx="7882">
                  <c:v>394.0999999999998</c:v>
                </c:pt>
                <c:pt idx="7883">
                  <c:v>394.1500000000001</c:v>
                </c:pt>
                <c:pt idx="7884">
                  <c:v>394.1999999999998</c:v>
                </c:pt>
                <c:pt idx="7885">
                  <c:v>394.2499999999999</c:v>
                </c:pt>
                <c:pt idx="7886">
                  <c:v>394.2999999999999</c:v>
                </c:pt>
                <c:pt idx="7887">
                  <c:v>394.35</c:v>
                </c:pt>
                <c:pt idx="7888">
                  <c:v>394.4</c:v>
                </c:pt>
                <c:pt idx="7889">
                  <c:v>394.45</c:v>
                </c:pt>
                <c:pt idx="7890">
                  <c:v>394.5000000000001</c:v>
                </c:pt>
                <c:pt idx="7891">
                  <c:v>394.55</c:v>
                </c:pt>
                <c:pt idx="7892">
                  <c:v>394.5999999999999</c:v>
                </c:pt>
                <c:pt idx="7893">
                  <c:v>394.65</c:v>
                </c:pt>
                <c:pt idx="7894">
                  <c:v>394.7</c:v>
                </c:pt>
                <c:pt idx="7895">
                  <c:v>394.7499999999999</c:v>
                </c:pt>
                <c:pt idx="7896">
                  <c:v>394.7999999999999</c:v>
                </c:pt>
                <c:pt idx="7897">
                  <c:v>394.85</c:v>
                </c:pt>
                <c:pt idx="7898">
                  <c:v>394.9</c:v>
                </c:pt>
                <c:pt idx="7899">
                  <c:v>394.95</c:v>
                </c:pt>
                <c:pt idx="7900">
                  <c:v>395.0000000000001</c:v>
                </c:pt>
                <c:pt idx="7901">
                  <c:v>395.0500000000001</c:v>
                </c:pt>
                <c:pt idx="7902">
                  <c:v>395.0999999999999</c:v>
                </c:pt>
                <c:pt idx="7903">
                  <c:v>395.15</c:v>
                </c:pt>
                <c:pt idx="7904">
                  <c:v>395.2</c:v>
                </c:pt>
                <c:pt idx="7905">
                  <c:v>395.2499999999999</c:v>
                </c:pt>
                <c:pt idx="7906">
                  <c:v>395.3000000000001</c:v>
                </c:pt>
                <c:pt idx="7907">
                  <c:v>395.35</c:v>
                </c:pt>
                <c:pt idx="7908">
                  <c:v>395.4</c:v>
                </c:pt>
                <c:pt idx="7909">
                  <c:v>395.45</c:v>
                </c:pt>
                <c:pt idx="7910">
                  <c:v>395.5</c:v>
                </c:pt>
                <c:pt idx="7911">
                  <c:v>395.5500000000001</c:v>
                </c:pt>
                <c:pt idx="7912">
                  <c:v>395.5999999999999</c:v>
                </c:pt>
                <c:pt idx="7913">
                  <c:v>395.6500000000001</c:v>
                </c:pt>
                <c:pt idx="7914">
                  <c:v>395.7</c:v>
                </c:pt>
                <c:pt idx="7915">
                  <c:v>395.75</c:v>
                </c:pt>
                <c:pt idx="7916">
                  <c:v>395.8000000000001</c:v>
                </c:pt>
                <c:pt idx="7917">
                  <c:v>395.85</c:v>
                </c:pt>
                <c:pt idx="7918">
                  <c:v>395.8999999999999</c:v>
                </c:pt>
                <c:pt idx="7919">
                  <c:v>395.95</c:v>
                </c:pt>
                <c:pt idx="7920">
                  <c:v>396.0</c:v>
                </c:pt>
                <c:pt idx="7921">
                  <c:v>396.05</c:v>
                </c:pt>
                <c:pt idx="7922">
                  <c:v>396.0999999999999</c:v>
                </c:pt>
                <c:pt idx="7923">
                  <c:v>396.1500000000001</c:v>
                </c:pt>
                <c:pt idx="7924">
                  <c:v>396.2</c:v>
                </c:pt>
                <c:pt idx="7925">
                  <c:v>396.25</c:v>
                </c:pt>
                <c:pt idx="7926">
                  <c:v>396.2999999999998</c:v>
                </c:pt>
                <c:pt idx="7927">
                  <c:v>396.35</c:v>
                </c:pt>
                <c:pt idx="7928">
                  <c:v>396.3999999999999</c:v>
                </c:pt>
                <c:pt idx="7929">
                  <c:v>396.4499999999999</c:v>
                </c:pt>
                <c:pt idx="7930">
                  <c:v>396.5</c:v>
                </c:pt>
                <c:pt idx="7931">
                  <c:v>396.55</c:v>
                </c:pt>
                <c:pt idx="7932">
                  <c:v>396.6</c:v>
                </c:pt>
                <c:pt idx="7933">
                  <c:v>396.6500000000001</c:v>
                </c:pt>
                <c:pt idx="7934">
                  <c:v>396.7000000000001</c:v>
                </c:pt>
                <c:pt idx="7935">
                  <c:v>396.7499999999999</c:v>
                </c:pt>
                <c:pt idx="7936">
                  <c:v>396.7999999999998</c:v>
                </c:pt>
                <c:pt idx="7937">
                  <c:v>396.85</c:v>
                </c:pt>
                <c:pt idx="7938">
                  <c:v>396.8999999999999</c:v>
                </c:pt>
                <c:pt idx="7939">
                  <c:v>396.9499999999999</c:v>
                </c:pt>
                <c:pt idx="7940">
                  <c:v>396.9999999999999</c:v>
                </c:pt>
                <c:pt idx="7941">
                  <c:v>397.05</c:v>
                </c:pt>
                <c:pt idx="7942">
                  <c:v>397.1</c:v>
                </c:pt>
                <c:pt idx="7943">
                  <c:v>397.1499999999999</c:v>
                </c:pt>
                <c:pt idx="7944">
                  <c:v>397.2</c:v>
                </c:pt>
                <c:pt idx="7945">
                  <c:v>397.2499999999999</c:v>
                </c:pt>
                <c:pt idx="7946">
                  <c:v>397.2999999999999</c:v>
                </c:pt>
                <c:pt idx="7947">
                  <c:v>397.35</c:v>
                </c:pt>
                <c:pt idx="7948">
                  <c:v>397.4</c:v>
                </c:pt>
                <c:pt idx="7949">
                  <c:v>397.4499999999999</c:v>
                </c:pt>
                <c:pt idx="7950">
                  <c:v>397.4999999999999</c:v>
                </c:pt>
                <c:pt idx="7951">
                  <c:v>397.55</c:v>
                </c:pt>
                <c:pt idx="7952">
                  <c:v>397.5999999999999</c:v>
                </c:pt>
                <c:pt idx="7953">
                  <c:v>397.6500000000001</c:v>
                </c:pt>
                <c:pt idx="7954">
                  <c:v>397.7</c:v>
                </c:pt>
                <c:pt idx="7955">
                  <c:v>397.7500000000001</c:v>
                </c:pt>
                <c:pt idx="7956">
                  <c:v>397.7999999999999</c:v>
                </c:pt>
                <c:pt idx="7957">
                  <c:v>397.85</c:v>
                </c:pt>
                <c:pt idx="7958">
                  <c:v>397.9</c:v>
                </c:pt>
                <c:pt idx="7959">
                  <c:v>397.9499999999998</c:v>
                </c:pt>
                <c:pt idx="7960">
                  <c:v>398.0000000000001</c:v>
                </c:pt>
                <c:pt idx="7961">
                  <c:v>398.05</c:v>
                </c:pt>
                <c:pt idx="7962">
                  <c:v>398.0999999999999</c:v>
                </c:pt>
                <c:pt idx="7963">
                  <c:v>398.15</c:v>
                </c:pt>
                <c:pt idx="7964">
                  <c:v>398.2</c:v>
                </c:pt>
                <c:pt idx="7965">
                  <c:v>398.2500000000001</c:v>
                </c:pt>
                <c:pt idx="7966">
                  <c:v>398.2999999999999</c:v>
                </c:pt>
                <c:pt idx="7967">
                  <c:v>398.3500000000002</c:v>
                </c:pt>
                <c:pt idx="7968">
                  <c:v>398.4</c:v>
                </c:pt>
                <c:pt idx="7969">
                  <c:v>398.45</c:v>
                </c:pt>
                <c:pt idx="7970">
                  <c:v>398.4999999999998</c:v>
                </c:pt>
                <c:pt idx="7971">
                  <c:v>398.5499999999999</c:v>
                </c:pt>
                <c:pt idx="7972">
                  <c:v>398.5999999999999</c:v>
                </c:pt>
                <c:pt idx="7973">
                  <c:v>398.65</c:v>
                </c:pt>
                <c:pt idx="7974">
                  <c:v>398.7</c:v>
                </c:pt>
                <c:pt idx="7975">
                  <c:v>398.7500000000001</c:v>
                </c:pt>
                <c:pt idx="7976">
                  <c:v>398.8000000000001</c:v>
                </c:pt>
                <c:pt idx="7977">
                  <c:v>398.8500000000001</c:v>
                </c:pt>
                <c:pt idx="7978">
                  <c:v>398.9</c:v>
                </c:pt>
                <c:pt idx="7979">
                  <c:v>398.95</c:v>
                </c:pt>
                <c:pt idx="7980">
                  <c:v>398.9999999999998</c:v>
                </c:pt>
                <c:pt idx="7981">
                  <c:v>399.0500000000001</c:v>
                </c:pt>
                <c:pt idx="7982">
                  <c:v>399.0999999999999</c:v>
                </c:pt>
                <c:pt idx="7983">
                  <c:v>399.15</c:v>
                </c:pt>
                <c:pt idx="7984">
                  <c:v>399.2</c:v>
                </c:pt>
                <c:pt idx="7985">
                  <c:v>399.25</c:v>
                </c:pt>
                <c:pt idx="7986">
                  <c:v>399.3</c:v>
                </c:pt>
                <c:pt idx="7987">
                  <c:v>399.35</c:v>
                </c:pt>
                <c:pt idx="7988">
                  <c:v>399.4000000000001</c:v>
                </c:pt>
                <c:pt idx="7989">
                  <c:v>399.45</c:v>
                </c:pt>
                <c:pt idx="7990">
                  <c:v>399.4999999999998</c:v>
                </c:pt>
                <c:pt idx="7991">
                  <c:v>399.55</c:v>
                </c:pt>
                <c:pt idx="7992">
                  <c:v>399.5999999999999</c:v>
                </c:pt>
                <c:pt idx="7993">
                  <c:v>399.65</c:v>
                </c:pt>
                <c:pt idx="7994">
                  <c:v>399.7</c:v>
                </c:pt>
                <c:pt idx="7995">
                  <c:v>399.75</c:v>
                </c:pt>
                <c:pt idx="7996">
                  <c:v>399.8</c:v>
                </c:pt>
                <c:pt idx="7997">
                  <c:v>399.85</c:v>
                </c:pt>
                <c:pt idx="7998">
                  <c:v>399.9000000000001</c:v>
                </c:pt>
                <c:pt idx="7999">
                  <c:v>399.9499999999999</c:v>
                </c:pt>
                <c:pt idx="8000">
                  <c:v>400.0</c:v>
                </c:pt>
                <c:pt idx="8001">
                  <c:v>400.05</c:v>
                </c:pt>
                <c:pt idx="8002">
                  <c:v>400.1</c:v>
                </c:pt>
                <c:pt idx="8003">
                  <c:v>400.15</c:v>
                </c:pt>
                <c:pt idx="8004">
                  <c:v>400.1999999999999</c:v>
                </c:pt>
                <c:pt idx="8005">
                  <c:v>400.2499999999999</c:v>
                </c:pt>
                <c:pt idx="8006">
                  <c:v>400.3</c:v>
                </c:pt>
                <c:pt idx="8007">
                  <c:v>400.35</c:v>
                </c:pt>
                <c:pt idx="8008">
                  <c:v>400.4</c:v>
                </c:pt>
                <c:pt idx="8009">
                  <c:v>400.4500000000001</c:v>
                </c:pt>
                <c:pt idx="8010">
                  <c:v>400.4999999999999</c:v>
                </c:pt>
                <c:pt idx="8011">
                  <c:v>400.55</c:v>
                </c:pt>
                <c:pt idx="8012">
                  <c:v>400.6</c:v>
                </c:pt>
                <c:pt idx="8013">
                  <c:v>400.6499999999999</c:v>
                </c:pt>
                <c:pt idx="8014">
                  <c:v>400.6999999999999</c:v>
                </c:pt>
                <c:pt idx="8015">
                  <c:v>400.7499999999999</c:v>
                </c:pt>
                <c:pt idx="8016">
                  <c:v>400.7999999999999</c:v>
                </c:pt>
                <c:pt idx="8017">
                  <c:v>400.85</c:v>
                </c:pt>
                <c:pt idx="8018">
                  <c:v>400.9</c:v>
                </c:pt>
                <c:pt idx="8019">
                  <c:v>400.95</c:v>
                </c:pt>
                <c:pt idx="8020">
                  <c:v>400.9999999999999</c:v>
                </c:pt>
                <c:pt idx="8021">
                  <c:v>401.0500000000002</c:v>
                </c:pt>
                <c:pt idx="8022">
                  <c:v>401.0999999999999</c:v>
                </c:pt>
                <c:pt idx="8023">
                  <c:v>401.1500000000001</c:v>
                </c:pt>
                <c:pt idx="8024">
                  <c:v>401.1999999999998</c:v>
                </c:pt>
                <c:pt idx="8025">
                  <c:v>401.2499999999999</c:v>
                </c:pt>
                <c:pt idx="8026">
                  <c:v>401.2999999999999</c:v>
                </c:pt>
                <c:pt idx="8027">
                  <c:v>401.35</c:v>
                </c:pt>
                <c:pt idx="8028">
                  <c:v>401.4</c:v>
                </c:pt>
                <c:pt idx="8029">
                  <c:v>401.45</c:v>
                </c:pt>
                <c:pt idx="8030">
                  <c:v>401.5000000000001</c:v>
                </c:pt>
                <c:pt idx="8031">
                  <c:v>401.55</c:v>
                </c:pt>
                <c:pt idx="8032">
                  <c:v>401.5999999999999</c:v>
                </c:pt>
                <c:pt idx="8033">
                  <c:v>401.65</c:v>
                </c:pt>
                <c:pt idx="8034">
                  <c:v>401.6999999999998</c:v>
                </c:pt>
                <c:pt idx="8035">
                  <c:v>401.7500000000001</c:v>
                </c:pt>
                <c:pt idx="8036">
                  <c:v>401.7999999999999</c:v>
                </c:pt>
                <c:pt idx="8037">
                  <c:v>401.85</c:v>
                </c:pt>
                <c:pt idx="8038">
                  <c:v>401.9</c:v>
                </c:pt>
                <c:pt idx="8039">
                  <c:v>401.95</c:v>
                </c:pt>
                <c:pt idx="8040">
                  <c:v>402.0000000000001</c:v>
                </c:pt>
                <c:pt idx="8041">
                  <c:v>402.0499999999999</c:v>
                </c:pt>
              </c:numCache>
            </c:numRef>
          </c:xVal>
          <c:yVal>
            <c:numRef>
              <c:f>'Subject 10'!$D$2:$D$8043</c:f>
              <c:numCache>
                <c:formatCode>General</c:formatCode>
                <c:ptCount val="8042"/>
                <c:pt idx="0">
                  <c:v>6.4533</c:v>
                </c:pt>
                <c:pt idx="1">
                  <c:v>6.4826</c:v>
                </c:pt>
                <c:pt idx="2">
                  <c:v>6.5167</c:v>
                </c:pt>
                <c:pt idx="3">
                  <c:v>6.5538</c:v>
                </c:pt>
                <c:pt idx="4">
                  <c:v>6.5932</c:v>
                </c:pt>
                <c:pt idx="5">
                  <c:v>6.6331</c:v>
                </c:pt>
                <c:pt idx="6">
                  <c:v>6.672499999999999</c:v>
                </c:pt>
                <c:pt idx="7">
                  <c:v>6.7109</c:v>
                </c:pt>
                <c:pt idx="8">
                  <c:v>6.7462</c:v>
                </c:pt>
                <c:pt idx="9">
                  <c:v>6.7781</c:v>
                </c:pt>
                <c:pt idx="10">
                  <c:v>6.805899999999999</c:v>
                </c:pt>
                <c:pt idx="11">
                  <c:v>6.8311</c:v>
                </c:pt>
                <c:pt idx="12">
                  <c:v>6.853499999999999</c:v>
                </c:pt>
                <c:pt idx="13">
                  <c:v>6.873</c:v>
                </c:pt>
                <c:pt idx="14">
                  <c:v>6.8898</c:v>
                </c:pt>
                <c:pt idx="15">
                  <c:v>6.9066</c:v>
                </c:pt>
                <c:pt idx="16">
                  <c:v>6.9205</c:v>
                </c:pt>
                <c:pt idx="17">
                  <c:v>6.9308</c:v>
                </c:pt>
                <c:pt idx="18">
                  <c:v>6.9397</c:v>
                </c:pt>
                <c:pt idx="19">
                  <c:v>6.9456</c:v>
                </c:pt>
                <c:pt idx="20">
                  <c:v>6.9485</c:v>
                </c:pt>
                <c:pt idx="21">
                  <c:v>6.9485</c:v>
                </c:pt>
                <c:pt idx="22">
                  <c:v>6.9448</c:v>
                </c:pt>
                <c:pt idx="23">
                  <c:v>6.9382</c:v>
                </c:pt>
                <c:pt idx="24">
                  <c:v>6.927899999999999</c:v>
                </c:pt>
                <c:pt idx="25">
                  <c:v>6.9147</c:v>
                </c:pt>
                <c:pt idx="26">
                  <c:v>6.9008</c:v>
                </c:pt>
                <c:pt idx="27">
                  <c:v>6.8854</c:v>
                </c:pt>
                <c:pt idx="28">
                  <c:v>6.8687</c:v>
                </c:pt>
                <c:pt idx="29">
                  <c:v>6.8506</c:v>
                </c:pt>
                <c:pt idx="30">
                  <c:v>6.8318</c:v>
                </c:pt>
                <c:pt idx="31">
                  <c:v>6.810999999999999</c:v>
                </c:pt>
                <c:pt idx="32">
                  <c:v>6.7916</c:v>
                </c:pt>
                <c:pt idx="33">
                  <c:v>6.7752</c:v>
                </c:pt>
                <c:pt idx="34">
                  <c:v>6.7589</c:v>
                </c:pt>
                <c:pt idx="35">
                  <c:v>6.7412</c:v>
                </c:pt>
                <c:pt idx="36">
                  <c:v>6.724299999999999</c:v>
                </c:pt>
                <c:pt idx="37">
                  <c:v>6.7081</c:v>
                </c:pt>
                <c:pt idx="38">
                  <c:v>6.692699999999999</c:v>
                </c:pt>
                <c:pt idx="39">
                  <c:v>6.6781</c:v>
                </c:pt>
                <c:pt idx="40">
                  <c:v>6.664199999999999</c:v>
                </c:pt>
                <c:pt idx="41">
                  <c:v>6.6496</c:v>
                </c:pt>
                <c:pt idx="42">
                  <c:v>6.6337</c:v>
                </c:pt>
                <c:pt idx="43">
                  <c:v>6.618599999999999</c:v>
                </c:pt>
                <c:pt idx="44">
                  <c:v>6.604899999999999</c:v>
                </c:pt>
                <c:pt idx="45">
                  <c:v>6.5932</c:v>
                </c:pt>
                <c:pt idx="46">
                  <c:v>6.5816</c:v>
                </c:pt>
                <c:pt idx="47">
                  <c:v>6.5721</c:v>
                </c:pt>
                <c:pt idx="48">
                  <c:v>6.5633</c:v>
                </c:pt>
                <c:pt idx="49">
                  <c:v>6.557199999999999</c:v>
                </c:pt>
                <c:pt idx="50">
                  <c:v>6.555099999999999</c:v>
                </c:pt>
                <c:pt idx="51">
                  <c:v>6.5592</c:v>
                </c:pt>
                <c:pt idx="52">
                  <c:v>6.567299999999999</c:v>
                </c:pt>
                <c:pt idx="53">
                  <c:v>6.5803</c:v>
                </c:pt>
                <c:pt idx="54">
                  <c:v>6.5987</c:v>
                </c:pt>
                <c:pt idx="55">
                  <c:v>6.622699999999999</c:v>
                </c:pt>
                <c:pt idx="56">
                  <c:v>6.6503</c:v>
                </c:pt>
                <c:pt idx="57">
                  <c:v>6.680899999999999</c:v>
                </c:pt>
                <c:pt idx="58">
                  <c:v>6.714499999999999</c:v>
                </c:pt>
                <c:pt idx="59">
                  <c:v>6.7518</c:v>
                </c:pt>
                <c:pt idx="60">
                  <c:v>6.790199999999999</c:v>
                </c:pt>
                <c:pt idx="61">
                  <c:v>6.827499999999999</c:v>
                </c:pt>
                <c:pt idx="62">
                  <c:v>6.863599999999999</c:v>
                </c:pt>
                <c:pt idx="63">
                  <c:v>6.8964</c:v>
                </c:pt>
                <c:pt idx="64">
                  <c:v>6.9264</c:v>
                </c:pt>
                <c:pt idx="65">
                  <c:v>6.9544</c:v>
                </c:pt>
                <c:pt idx="66">
                  <c:v>6.9812</c:v>
                </c:pt>
                <c:pt idx="67">
                  <c:v>7.0035</c:v>
                </c:pt>
                <c:pt idx="68">
                  <c:v>7.020799999999999</c:v>
                </c:pt>
                <c:pt idx="69">
                  <c:v>7.0343</c:v>
                </c:pt>
                <c:pt idx="70">
                  <c:v>7.0464</c:v>
                </c:pt>
                <c:pt idx="71">
                  <c:v>7.0577</c:v>
                </c:pt>
                <c:pt idx="72">
                  <c:v>7.0653</c:v>
                </c:pt>
                <c:pt idx="73">
                  <c:v>7.069</c:v>
                </c:pt>
                <c:pt idx="74">
                  <c:v>7.069</c:v>
                </c:pt>
                <c:pt idx="75">
                  <c:v>7.0653</c:v>
                </c:pt>
                <c:pt idx="76">
                  <c:v>7.0584</c:v>
                </c:pt>
                <c:pt idx="77">
                  <c:v>7.0501</c:v>
                </c:pt>
                <c:pt idx="78">
                  <c:v>7.0403</c:v>
                </c:pt>
                <c:pt idx="79">
                  <c:v>7.0268</c:v>
                </c:pt>
                <c:pt idx="80">
                  <c:v>7.0118</c:v>
                </c:pt>
                <c:pt idx="81">
                  <c:v>6.9961</c:v>
                </c:pt>
                <c:pt idx="82">
                  <c:v>6.9789</c:v>
                </c:pt>
                <c:pt idx="83">
                  <c:v>6.9611</c:v>
                </c:pt>
                <c:pt idx="84">
                  <c:v>6.9426</c:v>
                </c:pt>
                <c:pt idx="85">
                  <c:v>6.9257</c:v>
                </c:pt>
                <c:pt idx="86">
                  <c:v>6.9073</c:v>
                </c:pt>
                <c:pt idx="87">
                  <c:v>6.8883</c:v>
                </c:pt>
                <c:pt idx="88">
                  <c:v>6.8701</c:v>
                </c:pt>
                <c:pt idx="89">
                  <c:v>6.851999999999999</c:v>
                </c:pt>
                <c:pt idx="90">
                  <c:v>6.8332</c:v>
                </c:pt>
                <c:pt idx="91">
                  <c:v>6.814499999999999</c:v>
                </c:pt>
                <c:pt idx="92">
                  <c:v>6.7981</c:v>
                </c:pt>
                <c:pt idx="93">
                  <c:v>6.7831</c:v>
                </c:pt>
                <c:pt idx="94">
                  <c:v>6.768099999999999</c:v>
                </c:pt>
                <c:pt idx="95">
                  <c:v>6.7547</c:v>
                </c:pt>
                <c:pt idx="96">
                  <c:v>6.7433</c:v>
                </c:pt>
                <c:pt idx="97">
                  <c:v>6.7327</c:v>
                </c:pt>
                <c:pt idx="98">
                  <c:v>6.722899999999999</c:v>
                </c:pt>
                <c:pt idx="99">
                  <c:v>6.715899999999999</c:v>
                </c:pt>
                <c:pt idx="100">
                  <c:v>6.7109</c:v>
                </c:pt>
                <c:pt idx="101">
                  <c:v>6.7081</c:v>
                </c:pt>
                <c:pt idx="102">
                  <c:v>6.7067</c:v>
                </c:pt>
                <c:pt idx="103">
                  <c:v>6.7081</c:v>
                </c:pt>
                <c:pt idx="104">
                  <c:v>6.7102</c:v>
                </c:pt>
                <c:pt idx="105">
                  <c:v>6.7138</c:v>
                </c:pt>
                <c:pt idx="106">
                  <c:v>6.7173</c:v>
                </c:pt>
                <c:pt idx="107">
                  <c:v>6.7208</c:v>
                </c:pt>
                <c:pt idx="108">
                  <c:v>6.724299999999999</c:v>
                </c:pt>
                <c:pt idx="109">
                  <c:v>6.7292</c:v>
                </c:pt>
                <c:pt idx="110">
                  <c:v>6.7335</c:v>
                </c:pt>
                <c:pt idx="111">
                  <c:v>6.7384</c:v>
                </c:pt>
                <c:pt idx="112">
                  <c:v>6.7426</c:v>
                </c:pt>
                <c:pt idx="113">
                  <c:v>6.7469</c:v>
                </c:pt>
                <c:pt idx="114">
                  <c:v>6.7511</c:v>
                </c:pt>
                <c:pt idx="115">
                  <c:v>6.7539</c:v>
                </c:pt>
                <c:pt idx="116">
                  <c:v>6.7568</c:v>
                </c:pt>
                <c:pt idx="117">
                  <c:v>6.757499999999999</c:v>
                </c:pt>
                <c:pt idx="118">
                  <c:v>6.7568</c:v>
                </c:pt>
                <c:pt idx="119">
                  <c:v>6.7539</c:v>
                </c:pt>
                <c:pt idx="120">
                  <c:v>6.7532</c:v>
                </c:pt>
                <c:pt idx="121">
                  <c:v>6.752499999999999</c:v>
                </c:pt>
                <c:pt idx="122">
                  <c:v>6.7497</c:v>
                </c:pt>
                <c:pt idx="123">
                  <c:v>6.7462</c:v>
                </c:pt>
                <c:pt idx="124">
                  <c:v>6.7412</c:v>
                </c:pt>
                <c:pt idx="125">
                  <c:v>6.7342</c:v>
                </c:pt>
                <c:pt idx="126">
                  <c:v>6.727099999999999</c:v>
                </c:pt>
                <c:pt idx="127">
                  <c:v>6.720099999999999</c:v>
                </c:pt>
                <c:pt idx="128">
                  <c:v>6.7116</c:v>
                </c:pt>
                <c:pt idx="129">
                  <c:v>6.7025</c:v>
                </c:pt>
                <c:pt idx="130">
                  <c:v>6.693399999999999</c:v>
                </c:pt>
                <c:pt idx="131">
                  <c:v>6.685099999999999</c:v>
                </c:pt>
                <c:pt idx="132">
                  <c:v>6.676</c:v>
                </c:pt>
                <c:pt idx="133">
                  <c:v>6.6663</c:v>
                </c:pt>
                <c:pt idx="134">
                  <c:v>6.657199999999999</c:v>
                </c:pt>
                <c:pt idx="135">
                  <c:v>6.6482</c:v>
                </c:pt>
                <c:pt idx="136">
                  <c:v>6.64</c:v>
                </c:pt>
                <c:pt idx="137">
                  <c:v>6.631</c:v>
                </c:pt>
                <c:pt idx="138">
                  <c:v>6.622699999999999</c:v>
                </c:pt>
                <c:pt idx="139">
                  <c:v>6.613099999999999</c:v>
                </c:pt>
                <c:pt idx="140">
                  <c:v>6.604199999999999</c:v>
                </c:pt>
                <c:pt idx="141">
                  <c:v>6.5953</c:v>
                </c:pt>
                <c:pt idx="142">
                  <c:v>6.587099999999999</c:v>
                </c:pt>
                <c:pt idx="143">
                  <c:v>6.5789</c:v>
                </c:pt>
                <c:pt idx="144">
                  <c:v>6.5714</c:v>
                </c:pt>
                <c:pt idx="145">
                  <c:v>6.563999999999999</c:v>
                </c:pt>
                <c:pt idx="146">
                  <c:v>6.557199999999999</c:v>
                </c:pt>
                <c:pt idx="147">
                  <c:v>6.5497</c:v>
                </c:pt>
                <c:pt idx="148">
                  <c:v>6.5416</c:v>
                </c:pt>
                <c:pt idx="149">
                  <c:v>6.5355</c:v>
                </c:pt>
                <c:pt idx="150">
                  <c:v>6.5301</c:v>
                </c:pt>
                <c:pt idx="151">
                  <c:v>6.524699999999999</c:v>
                </c:pt>
                <c:pt idx="152">
                  <c:v>6.5187</c:v>
                </c:pt>
                <c:pt idx="153">
                  <c:v>6.5127</c:v>
                </c:pt>
                <c:pt idx="154">
                  <c:v>6.5066</c:v>
                </c:pt>
                <c:pt idx="155">
                  <c:v>6.5033</c:v>
                </c:pt>
                <c:pt idx="156">
                  <c:v>6.5006</c:v>
                </c:pt>
                <c:pt idx="157">
                  <c:v>6.4966</c:v>
                </c:pt>
                <c:pt idx="158">
                  <c:v>6.4926</c:v>
                </c:pt>
                <c:pt idx="159">
                  <c:v>6.4892</c:v>
                </c:pt>
                <c:pt idx="160">
                  <c:v>6.4859</c:v>
                </c:pt>
                <c:pt idx="161">
                  <c:v>6.4819</c:v>
                </c:pt>
                <c:pt idx="162">
                  <c:v>6.4779</c:v>
                </c:pt>
                <c:pt idx="163">
                  <c:v>6.4746</c:v>
                </c:pt>
                <c:pt idx="164">
                  <c:v>6.4726</c:v>
                </c:pt>
                <c:pt idx="165">
                  <c:v>6.4699</c:v>
                </c:pt>
                <c:pt idx="166">
                  <c:v>6.4673</c:v>
                </c:pt>
                <c:pt idx="167">
                  <c:v>6.4659</c:v>
                </c:pt>
                <c:pt idx="168">
                  <c:v>6.4673</c:v>
                </c:pt>
                <c:pt idx="169">
                  <c:v>6.4706</c:v>
                </c:pt>
                <c:pt idx="170">
                  <c:v>6.4779</c:v>
                </c:pt>
                <c:pt idx="171">
                  <c:v>6.4886</c:v>
                </c:pt>
                <c:pt idx="172">
                  <c:v>6.5033</c:v>
                </c:pt>
                <c:pt idx="173">
                  <c:v>6.5207</c:v>
                </c:pt>
                <c:pt idx="174">
                  <c:v>6.5423</c:v>
                </c:pt>
                <c:pt idx="175">
                  <c:v>6.567299999999999</c:v>
                </c:pt>
                <c:pt idx="176">
                  <c:v>6.5967</c:v>
                </c:pt>
                <c:pt idx="177">
                  <c:v>6.628899999999999</c:v>
                </c:pt>
                <c:pt idx="178">
                  <c:v>6.662799999999999</c:v>
                </c:pt>
                <c:pt idx="179">
                  <c:v>6.6983</c:v>
                </c:pt>
                <c:pt idx="180">
                  <c:v>6.7356</c:v>
                </c:pt>
                <c:pt idx="181">
                  <c:v>6.7731</c:v>
                </c:pt>
                <c:pt idx="182">
                  <c:v>6.8088</c:v>
                </c:pt>
                <c:pt idx="183">
                  <c:v>6.8419</c:v>
                </c:pt>
                <c:pt idx="184">
                  <c:v>6.873</c:v>
                </c:pt>
                <c:pt idx="185">
                  <c:v>6.9022</c:v>
                </c:pt>
                <c:pt idx="186">
                  <c:v>6.9286</c:v>
                </c:pt>
                <c:pt idx="187">
                  <c:v>6.9522</c:v>
                </c:pt>
                <c:pt idx="188">
                  <c:v>6.973</c:v>
                </c:pt>
                <c:pt idx="189">
                  <c:v>6.9901</c:v>
                </c:pt>
                <c:pt idx="190">
                  <c:v>7.0035</c:v>
                </c:pt>
                <c:pt idx="191">
                  <c:v>7.013999999999999</c:v>
                </c:pt>
                <c:pt idx="192">
                  <c:v>7.020799999999999</c:v>
                </c:pt>
                <c:pt idx="193">
                  <c:v>7.0253</c:v>
                </c:pt>
                <c:pt idx="194">
                  <c:v>7.0268</c:v>
                </c:pt>
                <c:pt idx="195">
                  <c:v>7.024499999999999</c:v>
                </c:pt>
                <c:pt idx="196">
                  <c:v>7.020799999999999</c:v>
                </c:pt>
                <c:pt idx="197">
                  <c:v>7.014799999999999</c:v>
                </c:pt>
                <c:pt idx="198">
                  <c:v>7.0065</c:v>
                </c:pt>
                <c:pt idx="199">
                  <c:v>6.9968</c:v>
                </c:pt>
                <c:pt idx="200">
                  <c:v>6.9849</c:v>
                </c:pt>
                <c:pt idx="201">
                  <c:v>6.9715</c:v>
                </c:pt>
                <c:pt idx="202">
                  <c:v>6.9567</c:v>
                </c:pt>
                <c:pt idx="203">
                  <c:v>6.9412</c:v>
                </c:pt>
                <c:pt idx="204">
                  <c:v>6.924999999999999</c:v>
                </c:pt>
                <c:pt idx="205">
                  <c:v>6.9066</c:v>
                </c:pt>
                <c:pt idx="206">
                  <c:v>6.8891</c:v>
                </c:pt>
                <c:pt idx="207">
                  <c:v>6.8709</c:v>
                </c:pt>
                <c:pt idx="208">
                  <c:v>6.853499999999999</c:v>
                </c:pt>
                <c:pt idx="209">
                  <c:v>6.8368</c:v>
                </c:pt>
                <c:pt idx="210">
                  <c:v>6.820999999999999</c:v>
                </c:pt>
                <c:pt idx="211">
                  <c:v>6.8052</c:v>
                </c:pt>
                <c:pt idx="212">
                  <c:v>6.7916</c:v>
                </c:pt>
                <c:pt idx="213">
                  <c:v>6.7816</c:v>
                </c:pt>
                <c:pt idx="214">
                  <c:v>6.7767</c:v>
                </c:pt>
                <c:pt idx="215">
                  <c:v>6.7703</c:v>
                </c:pt>
                <c:pt idx="216">
                  <c:v>6.7589</c:v>
                </c:pt>
                <c:pt idx="217">
                  <c:v>6.7433</c:v>
                </c:pt>
                <c:pt idx="218">
                  <c:v>6.728499999999999</c:v>
                </c:pt>
                <c:pt idx="219">
                  <c:v>6.718</c:v>
                </c:pt>
                <c:pt idx="220">
                  <c:v>6.7102</c:v>
                </c:pt>
                <c:pt idx="221">
                  <c:v>6.6997</c:v>
                </c:pt>
                <c:pt idx="222">
                  <c:v>6.6865</c:v>
                </c:pt>
                <c:pt idx="223">
                  <c:v>6.673199999999999</c:v>
                </c:pt>
                <c:pt idx="224">
                  <c:v>6.662799999999999</c:v>
                </c:pt>
                <c:pt idx="225">
                  <c:v>6.654499999999999</c:v>
                </c:pt>
                <c:pt idx="226">
                  <c:v>6.6462</c:v>
                </c:pt>
                <c:pt idx="227">
                  <c:v>6.6386</c:v>
                </c:pt>
                <c:pt idx="228">
                  <c:v>6.6317</c:v>
                </c:pt>
                <c:pt idx="229">
                  <c:v>6.626199999999999</c:v>
                </c:pt>
                <c:pt idx="230">
                  <c:v>6.620699999999999</c:v>
                </c:pt>
                <c:pt idx="231">
                  <c:v>6.614499999999999</c:v>
                </c:pt>
                <c:pt idx="232">
                  <c:v>6.607599999999999</c:v>
                </c:pt>
                <c:pt idx="233">
                  <c:v>6.600799999999999</c:v>
                </c:pt>
                <c:pt idx="234">
                  <c:v>6.5932</c:v>
                </c:pt>
                <c:pt idx="235">
                  <c:v>6.585</c:v>
                </c:pt>
                <c:pt idx="236">
                  <c:v>6.5769</c:v>
                </c:pt>
                <c:pt idx="237">
                  <c:v>6.5701</c:v>
                </c:pt>
                <c:pt idx="238">
                  <c:v>6.5646</c:v>
                </c:pt>
                <c:pt idx="239">
                  <c:v>6.557799999999999</c:v>
                </c:pt>
                <c:pt idx="240">
                  <c:v>6.5497</c:v>
                </c:pt>
                <c:pt idx="241">
                  <c:v>6.5423</c:v>
                </c:pt>
                <c:pt idx="242">
                  <c:v>6.5362</c:v>
                </c:pt>
                <c:pt idx="243">
                  <c:v>6.5308</c:v>
                </c:pt>
                <c:pt idx="244">
                  <c:v>6.525399999999999</c:v>
                </c:pt>
                <c:pt idx="245">
                  <c:v>6.5214</c:v>
                </c:pt>
                <c:pt idx="246">
                  <c:v>6.5187</c:v>
                </c:pt>
                <c:pt idx="247">
                  <c:v>6.517999999999999</c:v>
                </c:pt>
                <c:pt idx="248">
                  <c:v>6.5167</c:v>
                </c:pt>
                <c:pt idx="249">
                  <c:v>6.514699999999999</c:v>
                </c:pt>
                <c:pt idx="250">
                  <c:v>6.5106</c:v>
                </c:pt>
                <c:pt idx="251">
                  <c:v>6.5073</c:v>
                </c:pt>
                <c:pt idx="252">
                  <c:v>6.5066</c:v>
                </c:pt>
                <c:pt idx="253">
                  <c:v>6.5093</c:v>
                </c:pt>
                <c:pt idx="254">
                  <c:v>6.5113</c:v>
                </c:pt>
                <c:pt idx="255">
                  <c:v>6.5093</c:v>
                </c:pt>
                <c:pt idx="256">
                  <c:v>6.5053</c:v>
                </c:pt>
                <c:pt idx="257">
                  <c:v>6.5013</c:v>
                </c:pt>
                <c:pt idx="258">
                  <c:v>6.4979</c:v>
                </c:pt>
                <c:pt idx="259">
                  <c:v>6.4939</c:v>
                </c:pt>
                <c:pt idx="260">
                  <c:v>6.4886</c:v>
                </c:pt>
                <c:pt idx="261">
                  <c:v>6.4846</c:v>
                </c:pt>
                <c:pt idx="262">
                  <c:v>6.4819</c:v>
                </c:pt>
                <c:pt idx="263">
                  <c:v>6.4792</c:v>
                </c:pt>
                <c:pt idx="264">
                  <c:v>6.4766</c:v>
                </c:pt>
                <c:pt idx="265">
                  <c:v>6.4732</c:v>
                </c:pt>
                <c:pt idx="266">
                  <c:v>6.4692</c:v>
                </c:pt>
                <c:pt idx="267">
                  <c:v>6.4659</c:v>
                </c:pt>
                <c:pt idx="268">
                  <c:v>6.4626</c:v>
                </c:pt>
                <c:pt idx="269">
                  <c:v>6.4613</c:v>
                </c:pt>
                <c:pt idx="270">
                  <c:v>6.46</c:v>
                </c:pt>
                <c:pt idx="271">
                  <c:v>6.458</c:v>
                </c:pt>
                <c:pt idx="272">
                  <c:v>6.454</c:v>
                </c:pt>
                <c:pt idx="273">
                  <c:v>6.4507</c:v>
                </c:pt>
                <c:pt idx="274">
                  <c:v>6.4474</c:v>
                </c:pt>
                <c:pt idx="275">
                  <c:v>6.4434</c:v>
                </c:pt>
                <c:pt idx="276">
                  <c:v>6.4401</c:v>
                </c:pt>
                <c:pt idx="277">
                  <c:v>6.4361</c:v>
                </c:pt>
                <c:pt idx="278">
                  <c:v>6.4315</c:v>
                </c:pt>
                <c:pt idx="279">
                  <c:v>6.4276</c:v>
                </c:pt>
                <c:pt idx="280">
                  <c:v>6.4243</c:v>
                </c:pt>
                <c:pt idx="281">
                  <c:v>6.419</c:v>
                </c:pt>
                <c:pt idx="282">
                  <c:v>6.4144</c:v>
                </c:pt>
                <c:pt idx="283">
                  <c:v>6.4144</c:v>
                </c:pt>
                <c:pt idx="284">
                  <c:v>6.4138</c:v>
                </c:pt>
                <c:pt idx="285">
                  <c:v>6.4105</c:v>
                </c:pt>
                <c:pt idx="286">
                  <c:v>6.4072</c:v>
                </c:pt>
                <c:pt idx="287">
                  <c:v>6.404</c:v>
                </c:pt>
                <c:pt idx="288">
                  <c:v>6.402</c:v>
                </c:pt>
                <c:pt idx="289">
                  <c:v>6.4007</c:v>
                </c:pt>
                <c:pt idx="290">
                  <c:v>6.4013</c:v>
                </c:pt>
                <c:pt idx="291">
                  <c:v>6.4026</c:v>
                </c:pt>
                <c:pt idx="292">
                  <c:v>6.4059</c:v>
                </c:pt>
                <c:pt idx="293">
                  <c:v>6.4105</c:v>
                </c:pt>
                <c:pt idx="294">
                  <c:v>6.4164</c:v>
                </c:pt>
                <c:pt idx="295">
                  <c:v>6.4236</c:v>
                </c:pt>
                <c:pt idx="296">
                  <c:v>6.4322</c:v>
                </c:pt>
                <c:pt idx="297">
                  <c:v>6.4408</c:v>
                </c:pt>
                <c:pt idx="298">
                  <c:v>6.4507</c:v>
                </c:pt>
                <c:pt idx="299">
                  <c:v>6.4606</c:v>
                </c:pt>
                <c:pt idx="300">
                  <c:v>6.4706</c:v>
                </c:pt>
                <c:pt idx="301">
                  <c:v>6.4812</c:v>
                </c:pt>
                <c:pt idx="302">
                  <c:v>6.4926</c:v>
                </c:pt>
                <c:pt idx="303">
                  <c:v>6.5026</c:v>
                </c:pt>
                <c:pt idx="304">
                  <c:v>6.513999999999999</c:v>
                </c:pt>
                <c:pt idx="305">
                  <c:v>6.524699999999999</c:v>
                </c:pt>
                <c:pt idx="306">
                  <c:v>6.5342</c:v>
                </c:pt>
                <c:pt idx="307">
                  <c:v>6.5423</c:v>
                </c:pt>
                <c:pt idx="308">
                  <c:v>6.5517</c:v>
                </c:pt>
                <c:pt idx="309">
                  <c:v>6.5619</c:v>
                </c:pt>
                <c:pt idx="310">
                  <c:v>6.5735</c:v>
                </c:pt>
                <c:pt idx="311">
                  <c:v>6.5844</c:v>
                </c:pt>
                <c:pt idx="312">
                  <c:v>6.5919</c:v>
                </c:pt>
                <c:pt idx="313">
                  <c:v>6.5987</c:v>
                </c:pt>
                <c:pt idx="314">
                  <c:v>6.604899999999999</c:v>
                </c:pt>
                <c:pt idx="315">
                  <c:v>6.610999999999999</c:v>
                </c:pt>
                <c:pt idx="316">
                  <c:v>6.616499999999999</c:v>
                </c:pt>
                <c:pt idx="317">
                  <c:v>6.619999999999999</c:v>
                </c:pt>
                <c:pt idx="318">
                  <c:v>6.6213</c:v>
                </c:pt>
                <c:pt idx="319">
                  <c:v>6.6213</c:v>
                </c:pt>
                <c:pt idx="320">
                  <c:v>6.620699999999999</c:v>
                </c:pt>
                <c:pt idx="321">
                  <c:v>6.6193</c:v>
                </c:pt>
                <c:pt idx="322">
                  <c:v>6.616499999999999</c:v>
                </c:pt>
                <c:pt idx="323">
                  <c:v>6.612399999999999</c:v>
                </c:pt>
                <c:pt idx="324">
                  <c:v>6.6083</c:v>
                </c:pt>
                <c:pt idx="325">
                  <c:v>6.603499999999999</c:v>
                </c:pt>
                <c:pt idx="326">
                  <c:v>6.597999999999999</c:v>
                </c:pt>
                <c:pt idx="327">
                  <c:v>6.5932</c:v>
                </c:pt>
                <c:pt idx="328">
                  <c:v>6.5885</c:v>
                </c:pt>
                <c:pt idx="329">
                  <c:v>6.5837</c:v>
                </c:pt>
                <c:pt idx="330">
                  <c:v>6.5789</c:v>
                </c:pt>
                <c:pt idx="331">
                  <c:v>6.5735</c:v>
                </c:pt>
                <c:pt idx="332">
                  <c:v>6.567299999999999</c:v>
                </c:pt>
                <c:pt idx="333">
                  <c:v>6.5612</c:v>
                </c:pt>
                <c:pt idx="334">
                  <c:v>6.555099999999999</c:v>
                </c:pt>
                <c:pt idx="335">
                  <c:v>6.547</c:v>
                </c:pt>
                <c:pt idx="336">
                  <c:v>6.5396</c:v>
                </c:pt>
                <c:pt idx="337">
                  <c:v>6.5322</c:v>
                </c:pt>
                <c:pt idx="338">
                  <c:v>6.5261</c:v>
                </c:pt>
                <c:pt idx="339">
                  <c:v>6.52</c:v>
                </c:pt>
                <c:pt idx="340">
                  <c:v>6.5133</c:v>
                </c:pt>
                <c:pt idx="341">
                  <c:v>6.5066</c:v>
                </c:pt>
                <c:pt idx="342">
                  <c:v>6.5013</c:v>
                </c:pt>
                <c:pt idx="343">
                  <c:v>6.4952</c:v>
                </c:pt>
                <c:pt idx="344">
                  <c:v>6.4899</c:v>
                </c:pt>
                <c:pt idx="345">
                  <c:v>6.4846</c:v>
                </c:pt>
                <c:pt idx="346">
                  <c:v>6.4799</c:v>
                </c:pt>
                <c:pt idx="347">
                  <c:v>6.4746</c:v>
                </c:pt>
                <c:pt idx="348">
                  <c:v>6.4699</c:v>
                </c:pt>
                <c:pt idx="349">
                  <c:v>6.4653</c:v>
                </c:pt>
                <c:pt idx="350">
                  <c:v>6.46</c:v>
                </c:pt>
                <c:pt idx="351">
                  <c:v>6.4547</c:v>
                </c:pt>
                <c:pt idx="352">
                  <c:v>6.4494</c:v>
                </c:pt>
                <c:pt idx="353">
                  <c:v>6.4441</c:v>
                </c:pt>
                <c:pt idx="354">
                  <c:v>6.4401</c:v>
                </c:pt>
                <c:pt idx="355">
                  <c:v>6.4355</c:v>
                </c:pt>
                <c:pt idx="356">
                  <c:v>6.4315</c:v>
                </c:pt>
                <c:pt idx="357">
                  <c:v>6.4282</c:v>
                </c:pt>
                <c:pt idx="358">
                  <c:v>6.4243</c:v>
                </c:pt>
                <c:pt idx="359">
                  <c:v>6.421</c:v>
                </c:pt>
                <c:pt idx="360">
                  <c:v>6.4171</c:v>
                </c:pt>
                <c:pt idx="361">
                  <c:v>6.4138</c:v>
                </c:pt>
                <c:pt idx="362">
                  <c:v>6.4105</c:v>
                </c:pt>
                <c:pt idx="363">
                  <c:v>6.4072</c:v>
                </c:pt>
                <c:pt idx="364">
                  <c:v>6.404</c:v>
                </c:pt>
                <c:pt idx="365">
                  <c:v>6.4007</c:v>
                </c:pt>
                <c:pt idx="366">
                  <c:v>6.3968</c:v>
                </c:pt>
                <c:pt idx="367">
                  <c:v>6.393499999999999</c:v>
                </c:pt>
                <c:pt idx="368">
                  <c:v>6.3902</c:v>
                </c:pt>
                <c:pt idx="369">
                  <c:v>6.387</c:v>
                </c:pt>
                <c:pt idx="370">
                  <c:v>6.384399999999999</c:v>
                </c:pt>
                <c:pt idx="371">
                  <c:v>6.3811</c:v>
                </c:pt>
                <c:pt idx="372">
                  <c:v>6.3785</c:v>
                </c:pt>
                <c:pt idx="373">
                  <c:v>6.3765</c:v>
                </c:pt>
                <c:pt idx="374">
                  <c:v>6.3739</c:v>
                </c:pt>
                <c:pt idx="375">
                  <c:v>6.3713</c:v>
                </c:pt>
                <c:pt idx="376">
                  <c:v>6.3694</c:v>
                </c:pt>
                <c:pt idx="377">
                  <c:v>6.367399999999999</c:v>
                </c:pt>
                <c:pt idx="378">
                  <c:v>6.365499999999999</c:v>
                </c:pt>
                <c:pt idx="379">
                  <c:v>6.363499999999999</c:v>
                </c:pt>
                <c:pt idx="380">
                  <c:v>6.360999999999999</c:v>
                </c:pt>
                <c:pt idx="381">
                  <c:v>6.357699999999999</c:v>
                </c:pt>
                <c:pt idx="382">
                  <c:v>6.355099999999999</c:v>
                </c:pt>
                <c:pt idx="383">
                  <c:v>6.3519</c:v>
                </c:pt>
                <c:pt idx="384">
                  <c:v>6.3493</c:v>
                </c:pt>
                <c:pt idx="385">
                  <c:v>6.3467</c:v>
                </c:pt>
                <c:pt idx="386">
                  <c:v>6.344099999999999</c:v>
                </c:pt>
                <c:pt idx="387">
                  <c:v>6.3416</c:v>
                </c:pt>
                <c:pt idx="388">
                  <c:v>6.3403</c:v>
                </c:pt>
                <c:pt idx="389">
                  <c:v>6.339</c:v>
                </c:pt>
                <c:pt idx="390">
                  <c:v>6.3377</c:v>
                </c:pt>
                <c:pt idx="391">
                  <c:v>6.3364</c:v>
                </c:pt>
                <c:pt idx="392">
                  <c:v>6.3351</c:v>
                </c:pt>
                <c:pt idx="393">
                  <c:v>6.3332</c:v>
                </c:pt>
                <c:pt idx="394">
                  <c:v>6.3312</c:v>
                </c:pt>
                <c:pt idx="395">
                  <c:v>6.33</c:v>
                </c:pt>
                <c:pt idx="396">
                  <c:v>6.328699999999999</c:v>
                </c:pt>
                <c:pt idx="397">
                  <c:v>6.326099999999999</c:v>
                </c:pt>
                <c:pt idx="398">
                  <c:v>6.322199999999999</c:v>
                </c:pt>
                <c:pt idx="399">
                  <c:v>6.3203</c:v>
                </c:pt>
                <c:pt idx="400">
                  <c:v>6.319</c:v>
                </c:pt>
                <c:pt idx="401">
                  <c:v>6.3184</c:v>
                </c:pt>
                <c:pt idx="402">
                  <c:v>6.317099999999999</c:v>
                </c:pt>
                <c:pt idx="403">
                  <c:v>6.315199999999999</c:v>
                </c:pt>
                <c:pt idx="404">
                  <c:v>6.313899999999999</c:v>
                </c:pt>
                <c:pt idx="405">
                  <c:v>6.312599999999999</c:v>
                </c:pt>
                <c:pt idx="406">
                  <c:v>6.3107</c:v>
                </c:pt>
                <c:pt idx="407">
                  <c:v>6.3094</c:v>
                </c:pt>
                <c:pt idx="408">
                  <c:v>6.3081</c:v>
                </c:pt>
                <c:pt idx="409">
                  <c:v>6.3068</c:v>
                </c:pt>
                <c:pt idx="410">
                  <c:v>6.304899999999999</c:v>
                </c:pt>
                <c:pt idx="411">
                  <c:v>6.3036</c:v>
                </c:pt>
                <c:pt idx="412">
                  <c:v>6.3017</c:v>
                </c:pt>
                <c:pt idx="413">
                  <c:v>6.2998</c:v>
                </c:pt>
                <c:pt idx="414">
                  <c:v>6.2972</c:v>
                </c:pt>
                <c:pt idx="415">
                  <c:v>6.2953</c:v>
                </c:pt>
                <c:pt idx="416">
                  <c:v>6.2928</c:v>
                </c:pt>
                <c:pt idx="417">
                  <c:v>6.2902</c:v>
                </c:pt>
                <c:pt idx="418">
                  <c:v>6.2883</c:v>
                </c:pt>
                <c:pt idx="419">
                  <c:v>6.2858</c:v>
                </c:pt>
                <c:pt idx="420">
                  <c:v>6.2839</c:v>
                </c:pt>
                <c:pt idx="421">
                  <c:v>6.2819</c:v>
                </c:pt>
                <c:pt idx="422">
                  <c:v>6.28</c:v>
                </c:pt>
                <c:pt idx="423">
                  <c:v>6.2788</c:v>
                </c:pt>
                <c:pt idx="424">
                  <c:v>6.2769</c:v>
                </c:pt>
                <c:pt idx="425">
                  <c:v>6.2756</c:v>
                </c:pt>
                <c:pt idx="426">
                  <c:v>6.2743</c:v>
                </c:pt>
                <c:pt idx="427">
                  <c:v>6.273</c:v>
                </c:pt>
                <c:pt idx="428">
                  <c:v>6.2711</c:v>
                </c:pt>
                <c:pt idx="429">
                  <c:v>6.2686</c:v>
                </c:pt>
                <c:pt idx="430">
                  <c:v>6.2654</c:v>
                </c:pt>
                <c:pt idx="431">
                  <c:v>6.262899999999999</c:v>
                </c:pt>
                <c:pt idx="432">
                  <c:v>6.2604</c:v>
                </c:pt>
                <c:pt idx="433">
                  <c:v>6.2585</c:v>
                </c:pt>
                <c:pt idx="434">
                  <c:v>6.2559</c:v>
                </c:pt>
                <c:pt idx="435">
                  <c:v>6.254</c:v>
                </c:pt>
                <c:pt idx="436">
                  <c:v>6.2521</c:v>
                </c:pt>
                <c:pt idx="437">
                  <c:v>6.2515</c:v>
                </c:pt>
                <c:pt idx="438">
                  <c:v>6.2509</c:v>
                </c:pt>
                <c:pt idx="439">
                  <c:v>6.2509</c:v>
                </c:pt>
                <c:pt idx="440">
                  <c:v>6.2515</c:v>
                </c:pt>
                <c:pt idx="441">
                  <c:v>6.2528</c:v>
                </c:pt>
                <c:pt idx="442">
                  <c:v>6.2553</c:v>
                </c:pt>
                <c:pt idx="443">
                  <c:v>6.2597</c:v>
                </c:pt>
                <c:pt idx="444">
                  <c:v>6.264799999999999</c:v>
                </c:pt>
                <c:pt idx="445">
                  <c:v>6.2711</c:v>
                </c:pt>
                <c:pt idx="446">
                  <c:v>6.2775</c:v>
                </c:pt>
                <c:pt idx="447">
                  <c:v>6.2851</c:v>
                </c:pt>
                <c:pt idx="448">
                  <c:v>6.2934</c:v>
                </c:pt>
                <c:pt idx="449">
                  <c:v>6.3024</c:v>
                </c:pt>
                <c:pt idx="450">
                  <c:v>6.311999999999999</c:v>
                </c:pt>
                <c:pt idx="451">
                  <c:v>6.3216</c:v>
                </c:pt>
                <c:pt idx="452">
                  <c:v>6.3312</c:v>
                </c:pt>
                <c:pt idx="453">
                  <c:v>6.340899999999999</c:v>
                </c:pt>
                <c:pt idx="454">
                  <c:v>6.3506</c:v>
                </c:pt>
                <c:pt idx="455">
                  <c:v>6.359</c:v>
                </c:pt>
                <c:pt idx="456">
                  <c:v>6.3668</c:v>
                </c:pt>
                <c:pt idx="457">
                  <c:v>6.3746</c:v>
                </c:pt>
                <c:pt idx="458">
                  <c:v>6.3811</c:v>
                </c:pt>
                <c:pt idx="459">
                  <c:v>6.3857</c:v>
                </c:pt>
                <c:pt idx="460">
                  <c:v>6.390899999999999</c:v>
                </c:pt>
                <c:pt idx="461">
                  <c:v>6.3961</c:v>
                </c:pt>
                <c:pt idx="462">
                  <c:v>6.4</c:v>
                </c:pt>
                <c:pt idx="463">
                  <c:v>6.4013</c:v>
                </c:pt>
                <c:pt idx="464">
                  <c:v>6.402</c:v>
                </c:pt>
                <c:pt idx="465">
                  <c:v>6.4026</c:v>
                </c:pt>
                <c:pt idx="466">
                  <c:v>6.4026</c:v>
                </c:pt>
                <c:pt idx="467">
                  <c:v>6.402</c:v>
                </c:pt>
                <c:pt idx="468">
                  <c:v>6.4007</c:v>
                </c:pt>
                <c:pt idx="469">
                  <c:v>6.3994</c:v>
                </c:pt>
                <c:pt idx="470">
                  <c:v>6.3968</c:v>
                </c:pt>
                <c:pt idx="471">
                  <c:v>6.394099999999999</c:v>
                </c:pt>
                <c:pt idx="472">
                  <c:v>6.390899999999999</c:v>
                </c:pt>
                <c:pt idx="473">
                  <c:v>6.387599999999999</c:v>
                </c:pt>
                <c:pt idx="474">
                  <c:v>6.3837</c:v>
                </c:pt>
                <c:pt idx="475">
                  <c:v>6.3791</c:v>
                </c:pt>
                <c:pt idx="476">
                  <c:v>6.3746</c:v>
                </c:pt>
                <c:pt idx="477">
                  <c:v>6.37</c:v>
                </c:pt>
                <c:pt idx="478">
                  <c:v>6.364799999999999</c:v>
                </c:pt>
                <c:pt idx="479">
                  <c:v>6.359</c:v>
                </c:pt>
                <c:pt idx="480">
                  <c:v>6.3538</c:v>
                </c:pt>
                <c:pt idx="481">
                  <c:v>6.3487</c:v>
                </c:pt>
                <c:pt idx="482">
                  <c:v>6.344099999999999</c:v>
                </c:pt>
                <c:pt idx="483">
                  <c:v>6.340899999999999</c:v>
                </c:pt>
                <c:pt idx="484">
                  <c:v>6.339</c:v>
                </c:pt>
                <c:pt idx="485">
                  <c:v>6.3396</c:v>
                </c:pt>
                <c:pt idx="486">
                  <c:v>6.3422</c:v>
                </c:pt>
                <c:pt idx="487">
                  <c:v>6.347399999999999</c:v>
                </c:pt>
                <c:pt idx="488">
                  <c:v>6.355099999999999</c:v>
                </c:pt>
                <c:pt idx="489">
                  <c:v>6.366099999999999</c:v>
                </c:pt>
                <c:pt idx="490">
                  <c:v>6.3804</c:v>
                </c:pt>
                <c:pt idx="491">
                  <c:v>6.3968</c:v>
                </c:pt>
                <c:pt idx="492">
                  <c:v>6.4157</c:v>
                </c:pt>
                <c:pt idx="493">
                  <c:v>6.4368</c:v>
                </c:pt>
                <c:pt idx="494">
                  <c:v>6.4586</c:v>
                </c:pt>
                <c:pt idx="495">
                  <c:v>6.4799</c:v>
                </c:pt>
                <c:pt idx="496">
                  <c:v>6.5013</c:v>
                </c:pt>
                <c:pt idx="497">
                  <c:v>6.5234</c:v>
                </c:pt>
                <c:pt idx="498">
                  <c:v>6.5443</c:v>
                </c:pt>
                <c:pt idx="499">
                  <c:v>6.5646</c:v>
                </c:pt>
                <c:pt idx="500">
                  <c:v>6.5837</c:v>
                </c:pt>
                <c:pt idx="501">
                  <c:v>6.602099999999999</c:v>
                </c:pt>
                <c:pt idx="502">
                  <c:v>6.618599999999999</c:v>
                </c:pt>
                <c:pt idx="503">
                  <c:v>6.6331</c:v>
                </c:pt>
                <c:pt idx="504">
                  <c:v>6.6462</c:v>
                </c:pt>
                <c:pt idx="505">
                  <c:v>6.657899999999999</c:v>
                </c:pt>
                <c:pt idx="506">
                  <c:v>6.667699999999999</c:v>
                </c:pt>
                <c:pt idx="507">
                  <c:v>6.674599999999999</c:v>
                </c:pt>
                <c:pt idx="508">
                  <c:v>6.6795</c:v>
                </c:pt>
                <c:pt idx="509">
                  <c:v>6.6837</c:v>
                </c:pt>
                <c:pt idx="510">
                  <c:v>6.6865</c:v>
                </c:pt>
                <c:pt idx="511">
                  <c:v>6.6865</c:v>
                </c:pt>
                <c:pt idx="512">
                  <c:v>6.685099999999999</c:v>
                </c:pt>
                <c:pt idx="513">
                  <c:v>6.6823</c:v>
                </c:pt>
                <c:pt idx="514">
                  <c:v>6.677399999999999</c:v>
                </c:pt>
                <c:pt idx="515">
                  <c:v>6.6711</c:v>
                </c:pt>
                <c:pt idx="516">
                  <c:v>6.663499999999999</c:v>
                </c:pt>
                <c:pt idx="517">
                  <c:v>6.655899999999999</c:v>
                </c:pt>
                <c:pt idx="518">
                  <c:v>6.6482</c:v>
                </c:pt>
                <c:pt idx="519">
                  <c:v>6.637899999999999</c:v>
                </c:pt>
                <c:pt idx="520">
                  <c:v>6.626899999999999</c:v>
                </c:pt>
                <c:pt idx="521">
                  <c:v>6.615799999999999</c:v>
                </c:pt>
                <c:pt idx="522">
                  <c:v>6.6062</c:v>
                </c:pt>
                <c:pt idx="523">
                  <c:v>6.596</c:v>
                </c:pt>
                <c:pt idx="524">
                  <c:v>6.587099999999999</c:v>
                </c:pt>
                <c:pt idx="525">
                  <c:v>6.5775</c:v>
                </c:pt>
                <c:pt idx="526">
                  <c:v>6.5667</c:v>
                </c:pt>
                <c:pt idx="527">
                  <c:v>6.555099999999999</c:v>
                </c:pt>
                <c:pt idx="528">
                  <c:v>6.543</c:v>
                </c:pt>
                <c:pt idx="529">
                  <c:v>6.5335</c:v>
                </c:pt>
                <c:pt idx="530">
                  <c:v>6.527399999999999</c:v>
                </c:pt>
                <c:pt idx="531">
                  <c:v>6.5207</c:v>
                </c:pt>
                <c:pt idx="532">
                  <c:v>6.5093</c:v>
                </c:pt>
                <c:pt idx="533">
                  <c:v>6.4972</c:v>
                </c:pt>
                <c:pt idx="534">
                  <c:v>6.4879</c:v>
                </c:pt>
                <c:pt idx="535">
                  <c:v>6.4786</c:v>
                </c:pt>
                <c:pt idx="536">
                  <c:v>6.4686</c:v>
                </c:pt>
                <c:pt idx="537">
                  <c:v>6.4593</c:v>
                </c:pt>
                <c:pt idx="538">
                  <c:v>6.4527</c:v>
                </c:pt>
                <c:pt idx="539">
                  <c:v>6.4467</c:v>
                </c:pt>
                <c:pt idx="540">
                  <c:v>6.4401</c:v>
                </c:pt>
                <c:pt idx="541">
                  <c:v>6.4335</c:v>
                </c:pt>
                <c:pt idx="542">
                  <c:v>6.4282</c:v>
                </c:pt>
                <c:pt idx="543">
                  <c:v>6.4223</c:v>
                </c:pt>
                <c:pt idx="544">
                  <c:v>6.4164</c:v>
                </c:pt>
                <c:pt idx="545">
                  <c:v>6.4112</c:v>
                </c:pt>
                <c:pt idx="546">
                  <c:v>6.4059</c:v>
                </c:pt>
                <c:pt idx="547">
                  <c:v>6.4</c:v>
                </c:pt>
                <c:pt idx="548">
                  <c:v>6.394099999999999</c:v>
                </c:pt>
                <c:pt idx="549">
                  <c:v>6.3889</c:v>
                </c:pt>
                <c:pt idx="550">
                  <c:v>6.384399999999999</c:v>
                </c:pt>
                <c:pt idx="551">
                  <c:v>6.3791</c:v>
                </c:pt>
                <c:pt idx="552">
                  <c:v>6.3726</c:v>
                </c:pt>
                <c:pt idx="553">
                  <c:v>6.365499999999999</c:v>
                </c:pt>
                <c:pt idx="554">
                  <c:v>6.3597</c:v>
                </c:pt>
                <c:pt idx="555">
                  <c:v>6.3564</c:v>
                </c:pt>
                <c:pt idx="556">
                  <c:v>6.354499999999999</c:v>
                </c:pt>
                <c:pt idx="557">
                  <c:v>6.3506</c:v>
                </c:pt>
                <c:pt idx="558">
                  <c:v>6.344799999999999</c:v>
                </c:pt>
                <c:pt idx="559">
                  <c:v>6.3383</c:v>
                </c:pt>
                <c:pt idx="560">
                  <c:v>6.3351</c:v>
                </c:pt>
                <c:pt idx="561">
                  <c:v>6.3351</c:v>
                </c:pt>
                <c:pt idx="562">
                  <c:v>6.334499999999999</c:v>
                </c:pt>
                <c:pt idx="563">
                  <c:v>6.3306</c:v>
                </c:pt>
                <c:pt idx="564">
                  <c:v>6.326099999999999</c:v>
                </c:pt>
                <c:pt idx="565">
                  <c:v>6.320899999999999</c:v>
                </c:pt>
                <c:pt idx="566">
                  <c:v>6.313899999999999</c:v>
                </c:pt>
                <c:pt idx="567">
                  <c:v>6.3088</c:v>
                </c:pt>
                <c:pt idx="568">
                  <c:v>6.3056</c:v>
                </c:pt>
                <c:pt idx="569">
                  <c:v>6.3036</c:v>
                </c:pt>
                <c:pt idx="570">
                  <c:v>6.3024</c:v>
                </c:pt>
                <c:pt idx="571">
                  <c:v>6.3011</c:v>
                </c:pt>
                <c:pt idx="572">
                  <c:v>6.2998</c:v>
                </c:pt>
                <c:pt idx="573">
                  <c:v>6.297899999999999</c:v>
                </c:pt>
                <c:pt idx="574">
                  <c:v>6.2953</c:v>
                </c:pt>
                <c:pt idx="575">
                  <c:v>6.2921</c:v>
                </c:pt>
                <c:pt idx="576">
                  <c:v>6.289</c:v>
                </c:pt>
                <c:pt idx="577">
                  <c:v>6.2877</c:v>
                </c:pt>
                <c:pt idx="578">
                  <c:v>6.2877</c:v>
                </c:pt>
                <c:pt idx="579">
                  <c:v>6.2883</c:v>
                </c:pt>
                <c:pt idx="580">
                  <c:v>6.289</c:v>
                </c:pt>
                <c:pt idx="581">
                  <c:v>6.289</c:v>
                </c:pt>
                <c:pt idx="582">
                  <c:v>6.2877</c:v>
                </c:pt>
                <c:pt idx="583">
                  <c:v>6.2845</c:v>
                </c:pt>
                <c:pt idx="584">
                  <c:v>6.2794</c:v>
                </c:pt>
                <c:pt idx="585">
                  <c:v>6.2737</c:v>
                </c:pt>
                <c:pt idx="586">
                  <c:v>6.2686</c:v>
                </c:pt>
                <c:pt idx="587">
                  <c:v>6.264799999999999</c:v>
                </c:pt>
                <c:pt idx="588">
                  <c:v>6.2616</c:v>
                </c:pt>
                <c:pt idx="589">
                  <c:v>6.2572</c:v>
                </c:pt>
                <c:pt idx="590">
                  <c:v>6.2528</c:v>
                </c:pt>
                <c:pt idx="591">
                  <c:v>6.2502</c:v>
                </c:pt>
                <c:pt idx="592">
                  <c:v>6.2477</c:v>
                </c:pt>
                <c:pt idx="593">
                  <c:v>6.2452</c:v>
                </c:pt>
                <c:pt idx="594">
                  <c:v>6.2427</c:v>
                </c:pt>
                <c:pt idx="595">
                  <c:v>6.2408</c:v>
                </c:pt>
                <c:pt idx="596">
                  <c:v>6.2389</c:v>
                </c:pt>
                <c:pt idx="597">
                  <c:v>6.2364</c:v>
                </c:pt>
                <c:pt idx="598">
                  <c:v>6.2332</c:v>
                </c:pt>
                <c:pt idx="599">
                  <c:v>6.2313</c:v>
                </c:pt>
                <c:pt idx="600">
                  <c:v>6.2288</c:v>
                </c:pt>
                <c:pt idx="601">
                  <c:v>6.224999999999999</c:v>
                </c:pt>
                <c:pt idx="602">
                  <c:v>6.2213</c:v>
                </c:pt>
                <c:pt idx="603">
                  <c:v>6.2188</c:v>
                </c:pt>
                <c:pt idx="604">
                  <c:v>6.2163</c:v>
                </c:pt>
                <c:pt idx="605">
                  <c:v>6.214999999999999</c:v>
                </c:pt>
                <c:pt idx="606">
                  <c:v>6.214399999999999</c:v>
                </c:pt>
                <c:pt idx="607">
                  <c:v>6.2131</c:v>
                </c:pt>
                <c:pt idx="608">
                  <c:v>6.2112</c:v>
                </c:pt>
                <c:pt idx="609">
                  <c:v>6.2106</c:v>
                </c:pt>
                <c:pt idx="610">
                  <c:v>6.2087</c:v>
                </c:pt>
                <c:pt idx="611">
                  <c:v>6.2069</c:v>
                </c:pt>
                <c:pt idx="612">
                  <c:v>6.2062</c:v>
                </c:pt>
                <c:pt idx="613">
                  <c:v>6.205</c:v>
                </c:pt>
                <c:pt idx="614">
                  <c:v>6.2025</c:v>
                </c:pt>
                <c:pt idx="615">
                  <c:v>6.1994</c:v>
                </c:pt>
                <c:pt idx="616">
                  <c:v>6.1962</c:v>
                </c:pt>
                <c:pt idx="617">
                  <c:v>6.193799999999999</c:v>
                </c:pt>
                <c:pt idx="618">
                  <c:v>6.192499999999999</c:v>
                </c:pt>
                <c:pt idx="619">
                  <c:v>6.1913</c:v>
                </c:pt>
                <c:pt idx="620">
                  <c:v>6.1894</c:v>
                </c:pt>
                <c:pt idx="621">
                  <c:v>6.1863</c:v>
                </c:pt>
                <c:pt idx="622">
                  <c:v>6.184399999999999</c:v>
                </c:pt>
                <c:pt idx="623">
                  <c:v>6.1832</c:v>
                </c:pt>
                <c:pt idx="624">
                  <c:v>6.1813</c:v>
                </c:pt>
                <c:pt idx="625">
                  <c:v>6.1794</c:v>
                </c:pt>
                <c:pt idx="626">
                  <c:v>6.1776</c:v>
                </c:pt>
                <c:pt idx="627">
                  <c:v>6.1763</c:v>
                </c:pt>
                <c:pt idx="628">
                  <c:v>6.1757</c:v>
                </c:pt>
                <c:pt idx="629">
                  <c:v>6.174499999999999</c:v>
                </c:pt>
                <c:pt idx="630">
                  <c:v>6.172</c:v>
                </c:pt>
                <c:pt idx="631">
                  <c:v>6.168299999999999</c:v>
                </c:pt>
                <c:pt idx="632">
                  <c:v>6.166399999999999</c:v>
                </c:pt>
                <c:pt idx="633">
                  <c:v>6.164499999999999</c:v>
                </c:pt>
                <c:pt idx="634">
                  <c:v>6.162699999999999</c:v>
                </c:pt>
                <c:pt idx="635">
                  <c:v>6.1596</c:v>
                </c:pt>
                <c:pt idx="636">
                  <c:v>6.156499999999999</c:v>
                </c:pt>
                <c:pt idx="637">
                  <c:v>6.153999999999999</c:v>
                </c:pt>
                <c:pt idx="638">
                  <c:v>6.152799999999999</c:v>
                </c:pt>
                <c:pt idx="639">
                  <c:v>6.1516</c:v>
                </c:pt>
                <c:pt idx="640">
                  <c:v>6.1491</c:v>
                </c:pt>
                <c:pt idx="641">
                  <c:v>6.1466</c:v>
                </c:pt>
                <c:pt idx="642">
                  <c:v>6.1454</c:v>
                </c:pt>
                <c:pt idx="643">
                  <c:v>6.1435</c:v>
                </c:pt>
                <c:pt idx="644">
                  <c:v>6.1411</c:v>
                </c:pt>
                <c:pt idx="645">
                  <c:v>6.1386</c:v>
                </c:pt>
                <c:pt idx="646">
                  <c:v>6.1386</c:v>
                </c:pt>
                <c:pt idx="647">
                  <c:v>6.1374</c:v>
                </c:pt>
                <c:pt idx="648">
                  <c:v>6.134899999999999</c:v>
                </c:pt>
                <c:pt idx="649">
                  <c:v>6.132499999999999</c:v>
                </c:pt>
                <c:pt idx="650">
                  <c:v>6.1319</c:v>
                </c:pt>
                <c:pt idx="651">
                  <c:v>6.1312</c:v>
                </c:pt>
                <c:pt idx="652">
                  <c:v>6.13</c:v>
                </c:pt>
                <c:pt idx="653">
                  <c:v>6.128199999999999</c:v>
                </c:pt>
                <c:pt idx="654">
                  <c:v>6.126899999999999</c:v>
                </c:pt>
                <c:pt idx="655">
                  <c:v>6.1263</c:v>
                </c:pt>
                <c:pt idx="656">
                  <c:v>6.125699999999999</c:v>
                </c:pt>
                <c:pt idx="657">
                  <c:v>6.125699999999999</c:v>
                </c:pt>
                <c:pt idx="658">
                  <c:v>6.124499999999998</c:v>
                </c:pt>
                <c:pt idx="659">
                  <c:v>6.122599999999999</c:v>
                </c:pt>
                <c:pt idx="660">
                  <c:v>6.121399999999999</c:v>
                </c:pt>
                <c:pt idx="661">
                  <c:v>6.120799999999999</c:v>
                </c:pt>
                <c:pt idx="662">
                  <c:v>6.120199999999999</c:v>
                </c:pt>
                <c:pt idx="663">
                  <c:v>6.117699999999999</c:v>
                </c:pt>
                <c:pt idx="664">
                  <c:v>6.114699999999999</c:v>
                </c:pt>
                <c:pt idx="665">
                  <c:v>6.112199999999999</c:v>
                </c:pt>
                <c:pt idx="666">
                  <c:v>6.110999999999999</c:v>
                </c:pt>
                <c:pt idx="667">
                  <c:v>6.1092</c:v>
                </c:pt>
                <c:pt idx="668">
                  <c:v>6.1067</c:v>
                </c:pt>
                <c:pt idx="669">
                  <c:v>6.104899999999999</c:v>
                </c:pt>
                <c:pt idx="670">
                  <c:v>6.1037</c:v>
                </c:pt>
                <c:pt idx="671">
                  <c:v>6.1018</c:v>
                </c:pt>
                <c:pt idx="672">
                  <c:v>6.1</c:v>
                </c:pt>
                <c:pt idx="673">
                  <c:v>6.0988</c:v>
                </c:pt>
                <c:pt idx="674">
                  <c:v>6.0982</c:v>
                </c:pt>
                <c:pt idx="675">
                  <c:v>6.0958</c:v>
                </c:pt>
                <c:pt idx="676">
                  <c:v>6.0933</c:v>
                </c:pt>
                <c:pt idx="677">
                  <c:v>6.092099999999999</c:v>
                </c:pt>
                <c:pt idx="678">
                  <c:v>6.0903</c:v>
                </c:pt>
                <c:pt idx="679">
                  <c:v>6.0872</c:v>
                </c:pt>
                <c:pt idx="680">
                  <c:v>6.0854</c:v>
                </c:pt>
                <c:pt idx="681">
                  <c:v>6.083</c:v>
                </c:pt>
                <c:pt idx="682">
                  <c:v>6.0793</c:v>
                </c:pt>
                <c:pt idx="683">
                  <c:v>6.0763</c:v>
                </c:pt>
                <c:pt idx="684">
                  <c:v>6.0745</c:v>
                </c:pt>
                <c:pt idx="685">
                  <c:v>6.0733</c:v>
                </c:pt>
                <c:pt idx="686">
                  <c:v>6.0708</c:v>
                </c:pt>
                <c:pt idx="687">
                  <c:v>6.069</c:v>
                </c:pt>
                <c:pt idx="688">
                  <c:v>6.0684</c:v>
                </c:pt>
                <c:pt idx="689">
                  <c:v>6.0666</c:v>
                </c:pt>
                <c:pt idx="690">
                  <c:v>6.062999999999999</c:v>
                </c:pt>
                <c:pt idx="691">
                  <c:v>6.0606</c:v>
                </c:pt>
                <c:pt idx="692">
                  <c:v>6.0594</c:v>
                </c:pt>
                <c:pt idx="693">
                  <c:v>6.0587</c:v>
                </c:pt>
                <c:pt idx="694">
                  <c:v>6.0563</c:v>
                </c:pt>
                <c:pt idx="695">
                  <c:v>6.0539</c:v>
                </c:pt>
                <c:pt idx="696">
                  <c:v>6.052099999999999</c:v>
                </c:pt>
                <c:pt idx="697">
                  <c:v>6.0503</c:v>
                </c:pt>
                <c:pt idx="698">
                  <c:v>6.0467</c:v>
                </c:pt>
                <c:pt idx="699">
                  <c:v>6.0437</c:v>
                </c:pt>
                <c:pt idx="700">
                  <c:v>6.0431</c:v>
                </c:pt>
                <c:pt idx="701">
                  <c:v>6.0431</c:v>
                </c:pt>
                <c:pt idx="702">
                  <c:v>6.0407</c:v>
                </c:pt>
                <c:pt idx="703">
                  <c:v>6.0389</c:v>
                </c:pt>
                <c:pt idx="704">
                  <c:v>6.0395</c:v>
                </c:pt>
                <c:pt idx="705">
                  <c:v>6.0413</c:v>
                </c:pt>
                <c:pt idx="706">
                  <c:v>6.0431</c:v>
                </c:pt>
                <c:pt idx="707">
                  <c:v>6.0461</c:v>
                </c:pt>
                <c:pt idx="708">
                  <c:v>6.052099999999999</c:v>
                </c:pt>
                <c:pt idx="709">
                  <c:v>6.062999999999999</c:v>
                </c:pt>
                <c:pt idx="710">
                  <c:v>6.0757</c:v>
                </c:pt>
                <c:pt idx="711">
                  <c:v>6.0897</c:v>
                </c:pt>
                <c:pt idx="712">
                  <c:v>6.1092</c:v>
                </c:pt>
                <c:pt idx="713">
                  <c:v>6.1337</c:v>
                </c:pt>
                <c:pt idx="714">
                  <c:v>6.162099999999999</c:v>
                </c:pt>
                <c:pt idx="715">
                  <c:v>6.191899999999999</c:v>
                </c:pt>
                <c:pt idx="716">
                  <c:v>6.224999999999999</c:v>
                </c:pt>
                <c:pt idx="717">
                  <c:v>6.2616</c:v>
                </c:pt>
                <c:pt idx="718">
                  <c:v>6.3004</c:v>
                </c:pt>
                <c:pt idx="719">
                  <c:v>6.339</c:v>
                </c:pt>
                <c:pt idx="720">
                  <c:v>6.3759</c:v>
                </c:pt>
                <c:pt idx="721">
                  <c:v>6.4138</c:v>
                </c:pt>
                <c:pt idx="722">
                  <c:v>6.452</c:v>
                </c:pt>
                <c:pt idx="723">
                  <c:v>6.4892</c:v>
                </c:pt>
                <c:pt idx="724">
                  <c:v>6.522699999999999</c:v>
                </c:pt>
                <c:pt idx="725">
                  <c:v>6.5538</c:v>
                </c:pt>
                <c:pt idx="726">
                  <c:v>6.5823</c:v>
                </c:pt>
                <c:pt idx="727">
                  <c:v>6.609</c:v>
                </c:pt>
                <c:pt idx="728">
                  <c:v>6.6317</c:v>
                </c:pt>
                <c:pt idx="729">
                  <c:v>6.650999999999999</c:v>
                </c:pt>
                <c:pt idx="730">
                  <c:v>6.6697</c:v>
                </c:pt>
                <c:pt idx="731">
                  <c:v>6.6865</c:v>
                </c:pt>
                <c:pt idx="732">
                  <c:v>6.698999999999999</c:v>
                </c:pt>
                <c:pt idx="733">
                  <c:v>6.7088</c:v>
                </c:pt>
                <c:pt idx="734">
                  <c:v>6.7166</c:v>
                </c:pt>
                <c:pt idx="735">
                  <c:v>6.724299999999999</c:v>
                </c:pt>
                <c:pt idx="736">
                  <c:v>6.7299</c:v>
                </c:pt>
                <c:pt idx="737">
                  <c:v>6.7306</c:v>
                </c:pt>
                <c:pt idx="738">
                  <c:v>6.727099999999999</c:v>
                </c:pt>
                <c:pt idx="739">
                  <c:v>6.7236</c:v>
                </c:pt>
                <c:pt idx="740">
                  <c:v>6.7194</c:v>
                </c:pt>
                <c:pt idx="741">
                  <c:v>6.7116</c:v>
                </c:pt>
                <c:pt idx="742">
                  <c:v>6.7011</c:v>
                </c:pt>
                <c:pt idx="743">
                  <c:v>6.6899</c:v>
                </c:pt>
                <c:pt idx="744">
                  <c:v>6.6802</c:v>
                </c:pt>
                <c:pt idx="745">
                  <c:v>6.6704</c:v>
                </c:pt>
                <c:pt idx="746">
                  <c:v>6.6566</c:v>
                </c:pt>
                <c:pt idx="747">
                  <c:v>6.6413</c:v>
                </c:pt>
                <c:pt idx="748">
                  <c:v>6.627499999999999</c:v>
                </c:pt>
                <c:pt idx="749">
                  <c:v>6.614499999999999</c:v>
                </c:pt>
                <c:pt idx="750">
                  <c:v>6.600799999999999</c:v>
                </c:pt>
                <c:pt idx="751">
                  <c:v>6.5864</c:v>
                </c:pt>
                <c:pt idx="752">
                  <c:v>6.5721</c:v>
                </c:pt>
                <c:pt idx="753">
                  <c:v>6.5592</c:v>
                </c:pt>
                <c:pt idx="754">
                  <c:v>6.5463</c:v>
                </c:pt>
                <c:pt idx="755">
                  <c:v>6.5335</c:v>
                </c:pt>
                <c:pt idx="756">
                  <c:v>6.5194</c:v>
                </c:pt>
                <c:pt idx="757">
                  <c:v>6.508</c:v>
                </c:pt>
                <c:pt idx="758">
                  <c:v>6.4972</c:v>
                </c:pt>
                <c:pt idx="759">
                  <c:v>6.4846</c:v>
                </c:pt>
                <c:pt idx="760">
                  <c:v>6.4706</c:v>
                </c:pt>
                <c:pt idx="761">
                  <c:v>6.4586</c:v>
                </c:pt>
                <c:pt idx="762">
                  <c:v>6.4494</c:v>
                </c:pt>
                <c:pt idx="763">
                  <c:v>6.4394</c:v>
                </c:pt>
                <c:pt idx="764">
                  <c:v>6.4296</c:v>
                </c:pt>
                <c:pt idx="765">
                  <c:v>6.4203</c:v>
                </c:pt>
                <c:pt idx="766">
                  <c:v>6.4125</c:v>
                </c:pt>
                <c:pt idx="767">
                  <c:v>6.4053</c:v>
                </c:pt>
                <c:pt idx="768">
                  <c:v>6.3968</c:v>
                </c:pt>
                <c:pt idx="769">
                  <c:v>6.3889</c:v>
                </c:pt>
                <c:pt idx="770">
                  <c:v>6.3817</c:v>
                </c:pt>
                <c:pt idx="771">
                  <c:v>6.3752</c:v>
                </c:pt>
                <c:pt idx="772">
                  <c:v>6.368099999999999</c:v>
                </c:pt>
                <c:pt idx="773">
                  <c:v>6.362299999999999</c:v>
                </c:pt>
                <c:pt idx="774">
                  <c:v>6.357699999999999</c:v>
                </c:pt>
                <c:pt idx="775">
                  <c:v>6.352499999999999</c:v>
                </c:pt>
                <c:pt idx="776">
                  <c:v>6.3467</c:v>
                </c:pt>
                <c:pt idx="777">
                  <c:v>6.3403</c:v>
                </c:pt>
                <c:pt idx="778">
                  <c:v>6.3351</c:v>
                </c:pt>
                <c:pt idx="779">
                  <c:v>6.3319</c:v>
                </c:pt>
                <c:pt idx="780">
                  <c:v>6.327999999999999</c:v>
                </c:pt>
                <c:pt idx="781">
                  <c:v>6.326099999999999</c:v>
                </c:pt>
                <c:pt idx="782">
                  <c:v>6.324799999999999</c:v>
                </c:pt>
                <c:pt idx="783">
                  <c:v>6.322899999999999</c:v>
                </c:pt>
                <c:pt idx="784">
                  <c:v>6.3203</c:v>
                </c:pt>
                <c:pt idx="785">
                  <c:v>6.317699999999999</c:v>
                </c:pt>
                <c:pt idx="786">
                  <c:v>6.317099999999999</c:v>
                </c:pt>
                <c:pt idx="787">
                  <c:v>6.317699999999999</c:v>
                </c:pt>
                <c:pt idx="788">
                  <c:v>6.3184</c:v>
                </c:pt>
                <c:pt idx="789">
                  <c:v>6.317099999999999</c:v>
                </c:pt>
                <c:pt idx="790">
                  <c:v>6.315799999999999</c:v>
                </c:pt>
                <c:pt idx="791">
                  <c:v>6.315199999999999</c:v>
                </c:pt>
                <c:pt idx="792">
                  <c:v>6.314499999999999</c:v>
                </c:pt>
                <c:pt idx="793">
                  <c:v>6.311999999999999</c:v>
                </c:pt>
                <c:pt idx="794">
                  <c:v>6.3094</c:v>
                </c:pt>
                <c:pt idx="795">
                  <c:v>6.3088</c:v>
                </c:pt>
                <c:pt idx="796">
                  <c:v>6.3094</c:v>
                </c:pt>
                <c:pt idx="797">
                  <c:v>6.307499999999999</c:v>
                </c:pt>
                <c:pt idx="798">
                  <c:v>6.3043</c:v>
                </c:pt>
                <c:pt idx="799">
                  <c:v>6.3017</c:v>
                </c:pt>
                <c:pt idx="800">
                  <c:v>6.2998</c:v>
                </c:pt>
                <c:pt idx="801">
                  <c:v>6.2985</c:v>
                </c:pt>
                <c:pt idx="802">
                  <c:v>6.2947</c:v>
                </c:pt>
                <c:pt idx="803">
                  <c:v>6.2909</c:v>
                </c:pt>
                <c:pt idx="804">
                  <c:v>6.2883</c:v>
                </c:pt>
                <c:pt idx="805">
                  <c:v>6.2858</c:v>
                </c:pt>
                <c:pt idx="806">
                  <c:v>6.2813</c:v>
                </c:pt>
                <c:pt idx="807">
                  <c:v>6.2762</c:v>
                </c:pt>
                <c:pt idx="808">
                  <c:v>6.2718</c:v>
                </c:pt>
                <c:pt idx="809">
                  <c:v>6.2686</c:v>
                </c:pt>
                <c:pt idx="810">
                  <c:v>6.2654</c:v>
                </c:pt>
                <c:pt idx="811">
                  <c:v>6.261</c:v>
                </c:pt>
                <c:pt idx="812">
                  <c:v>6.2566</c:v>
                </c:pt>
                <c:pt idx="813">
                  <c:v>6.2559</c:v>
                </c:pt>
                <c:pt idx="814">
                  <c:v>6.2559</c:v>
                </c:pt>
                <c:pt idx="815">
                  <c:v>6.2553</c:v>
                </c:pt>
                <c:pt idx="816">
                  <c:v>6.2572</c:v>
                </c:pt>
                <c:pt idx="817">
                  <c:v>6.2623</c:v>
                </c:pt>
                <c:pt idx="818">
                  <c:v>6.2692</c:v>
                </c:pt>
                <c:pt idx="819">
                  <c:v>6.2781</c:v>
                </c:pt>
                <c:pt idx="820">
                  <c:v>6.2883</c:v>
                </c:pt>
                <c:pt idx="821">
                  <c:v>6.3011</c:v>
                </c:pt>
                <c:pt idx="822">
                  <c:v>6.315199999999999</c:v>
                </c:pt>
                <c:pt idx="823">
                  <c:v>6.3312</c:v>
                </c:pt>
                <c:pt idx="824">
                  <c:v>6.347999999999999</c:v>
                </c:pt>
                <c:pt idx="825">
                  <c:v>6.364199999999999</c:v>
                </c:pt>
                <c:pt idx="826">
                  <c:v>6.3804</c:v>
                </c:pt>
                <c:pt idx="827">
                  <c:v>6.3987</c:v>
                </c:pt>
                <c:pt idx="828">
                  <c:v>6.4164</c:v>
                </c:pt>
                <c:pt idx="829">
                  <c:v>6.4322</c:v>
                </c:pt>
                <c:pt idx="830">
                  <c:v>6.4461</c:v>
                </c:pt>
                <c:pt idx="831">
                  <c:v>6.4593</c:v>
                </c:pt>
                <c:pt idx="832">
                  <c:v>6.4712</c:v>
                </c:pt>
                <c:pt idx="833">
                  <c:v>6.4819</c:v>
                </c:pt>
                <c:pt idx="834">
                  <c:v>6.4899</c:v>
                </c:pt>
                <c:pt idx="835">
                  <c:v>6.4966</c:v>
                </c:pt>
                <c:pt idx="836">
                  <c:v>6.5019</c:v>
                </c:pt>
                <c:pt idx="837">
                  <c:v>6.5066</c:v>
                </c:pt>
                <c:pt idx="838">
                  <c:v>6.508</c:v>
                </c:pt>
                <c:pt idx="839">
                  <c:v>6.5073</c:v>
                </c:pt>
                <c:pt idx="840">
                  <c:v>6.5059</c:v>
                </c:pt>
                <c:pt idx="841">
                  <c:v>6.5053</c:v>
                </c:pt>
                <c:pt idx="842">
                  <c:v>6.5039</c:v>
                </c:pt>
                <c:pt idx="843">
                  <c:v>6.4986</c:v>
                </c:pt>
                <c:pt idx="844">
                  <c:v>6.4932</c:v>
                </c:pt>
                <c:pt idx="845">
                  <c:v>6.4892</c:v>
                </c:pt>
                <c:pt idx="846">
                  <c:v>6.4846</c:v>
                </c:pt>
                <c:pt idx="847">
                  <c:v>6.4779</c:v>
                </c:pt>
                <c:pt idx="848">
                  <c:v>6.4706</c:v>
                </c:pt>
                <c:pt idx="849">
                  <c:v>6.4633</c:v>
                </c:pt>
                <c:pt idx="850">
                  <c:v>6.4566</c:v>
                </c:pt>
                <c:pt idx="851">
                  <c:v>6.452</c:v>
                </c:pt>
                <c:pt idx="852">
                  <c:v>6.4461</c:v>
                </c:pt>
                <c:pt idx="853">
                  <c:v>6.4388</c:v>
                </c:pt>
                <c:pt idx="854">
                  <c:v>6.4302</c:v>
                </c:pt>
                <c:pt idx="855">
                  <c:v>6.4203</c:v>
                </c:pt>
                <c:pt idx="856">
                  <c:v>6.4112</c:v>
                </c:pt>
                <c:pt idx="857">
                  <c:v>6.4007</c:v>
                </c:pt>
                <c:pt idx="858">
                  <c:v>6.3902</c:v>
                </c:pt>
                <c:pt idx="859">
                  <c:v>6.3811</c:v>
                </c:pt>
                <c:pt idx="860">
                  <c:v>6.3733</c:v>
                </c:pt>
                <c:pt idx="861">
                  <c:v>6.364799999999999</c:v>
                </c:pt>
                <c:pt idx="862">
                  <c:v>6.355799999999999</c:v>
                </c:pt>
                <c:pt idx="863">
                  <c:v>6.3467</c:v>
                </c:pt>
                <c:pt idx="864">
                  <c:v>6.3403</c:v>
                </c:pt>
                <c:pt idx="865">
                  <c:v>6.3338</c:v>
                </c:pt>
                <c:pt idx="866">
                  <c:v>6.326099999999999</c:v>
                </c:pt>
                <c:pt idx="867">
                  <c:v>6.319</c:v>
                </c:pt>
                <c:pt idx="868">
                  <c:v>6.312599999999999</c:v>
                </c:pt>
                <c:pt idx="869">
                  <c:v>6.3068</c:v>
                </c:pt>
                <c:pt idx="870">
                  <c:v>6.3004</c:v>
                </c:pt>
                <c:pt idx="871">
                  <c:v>6.2928</c:v>
                </c:pt>
                <c:pt idx="872">
                  <c:v>6.2864</c:v>
                </c:pt>
                <c:pt idx="873">
                  <c:v>6.2813</c:v>
                </c:pt>
                <c:pt idx="874">
                  <c:v>6.2756</c:v>
                </c:pt>
                <c:pt idx="875">
                  <c:v>6.2692</c:v>
                </c:pt>
                <c:pt idx="876">
                  <c:v>6.262899999999999</c:v>
                </c:pt>
                <c:pt idx="877">
                  <c:v>6.2585</c:v>
                </c:pt>
                <c:pt idx="878">
                  <c:v>6.2559</c:v>
                </c:pt>
                <c:pt idx="879">
                  <c:v>6.2515</c:v>
                </c:pt>
                <c:pt idx="880">
                  <c:v>6.2464</c:v>
                </c:pt>
                <c:pt idx="881">
                  <c:v>6.242</c:v>
                </c:pt>
                <c:pt idx="882">
                  <c:v>6.2376</c:v>
                </c:pt>
                <c:pt idx="883">
                  <c:v>6.2332</c:v>
                </c:pt>
                <c:pt idx="884">
                  <c:v>6.2301</c:v>
                </c:pt>
                <c:pt idx="885">
                  <c:v>6.227599999999999</c:v>
                </c:pt>
                <c:pt idx="886">
                  <c:v>6.2232</c:v>
                </c:pt>
                <c:pt idx="887">
                  <c:v>6.2188</c:v>
                </c:pt>
                <c:pt idx="888">
                  <c:v>6.214399999999999</c:v>
                </c:pt>
                <c:pt idx="889">
                  <c:v>6.2106</c:v>
                </c:pt>
                <c:pt idx="890">
                  <c:v>6.2075</c:v>
                </c:pt>
                <c:pt idx="891">
                  <c:v>6.2044</c:v>
                </c:pt>
                <c:pt idx="892">
                  <c:v>6.2012</c:v>
                </c:pt>
                <c:pt idx="893">
                  <c:v>6.198099999999999</c:v>
                </c:pt>
                <c:pt idx="894">
                  <c:v>6.193799999999999</c:v>
                </c:pt>
                <c:pt idx="895">
                  <c:v>6.1913</c:v>
                </c:pt>
                <c:pt idx="896">
                  <c:v>6.190599999999999</c:v>
                </c:pt>
                <c:pt idx="897">
                  <c:v>6.188099999999999</c:v>
                </c:pt>
                <c:pt idx="898">
                  <c:v>6.1838</c:v>
                </c:pt>
                <c:pt idx="899">
                  <c:v>6.1794</c:v>
                </c:pt>
                <c:pt idx="900">
                  <c:v>6.1769</c:v>
                </c:pt>
                <c:pt idx="901">
                  <c:v>6.1751</c:v>
                </c:pt>
                <c:pt idx="902">
                  <c:v>6.1714</c:v>
                </c:pt>
                <c:pt idx="903">
                  <c:v>6.167599999999999</c:v>
                </c:pt>
                <c:pt idx="904">
                  <c:v>6.165199999999999</c:v>
                </c:pt>
                <c:pt idx="905">
                  <c:v>6.1633</c:v>
                </c:pt>
                <c:pt idx="906">
                  <c:v>6.160799999999999</c:v>
                </c:pt>
                <c:pt idx="907">
                  <c:v>6.157099999999999</c:v>
                </c:pt>
                <c:pt idx="908">
                  <c:v>6.154599999999999</c:v>
                </c:pt>
                <c:pt idx="909">
                  <c:v>6.152799999999999</c:v>
                </c:pt>
                <c:pt idx="910">
                  <c:v>6.150899999999999</c:v>
                </c:pt>
                <c:pt idx="911">
                  <c:v>6.147899999999999</c:v>
                </c:pt>
                <c:pt idx="912">
                  <c:v>6.144799999999999</c:v>
                </c:pt>
                <c:pt idx="913">
                  <c:v>6.142899999999999</c:v>
                </c:pt>
                <c:pt idx="914">
                  <c:v>6.1417</c:v>
                </c:pt>
                <c:pt idx="915">
                  <c:v>6.1411</c:v>
                </c:pt>
                <c:pt idx="916">
                  <c:v>6.1392</c:v>
                </c:pt>
                <c:pt idx="917">
                  <c:v>6.1368</c:v>
                </c:pt>
                <c:pt idx="918">
                  <c:v>6.134899999999999</c:v>
                </c:pt>
                <c:pt idx="919">
                  <c:v>6.132499999999999</c:v>
                </c:pt>
                <c:pt idx="920">
                  <c:v>6.1294</c:v>
                </c:pt>
                <c:pt idx="921">
                  <c:v>6.1263</c:v>
                </c:pt>
                <c:pt idx="922">
                  <c:v>6.124499999999998</c:v>
                </c:pt>
                <c:pt idx="923">
                  <c:v>6.122599999999999</c:v>
                </c:pt>
                <c:pt idx="924">
                  <c:v>6.1196</c:v>
                </c:pt>
                <c:pt idx="925">
                  <c:v>6.116499999999999</c:v>
                </c:pt>
                <c:pt idx="926">
                  <c:v>6.114099999999999</c:v>
                </c:pt>
                <c:pt idx="927">
                  <c:v>6.112799999999999</c:v>
                </c:pt>
                <c:pt idx="928">
                  <c:v>6.1116</c:v>
                </c:pt>
                <c:pt idx="929">
                  <c:v>6.1092</c:v>
                </c:pt>
                <c:pt idx="930">
                  <c:v>6.107299999999999</c:v>
                </c:pt>
                <c:pt idx="931">
                  <c:v>6.105499999999999</c:v>
                </c:pt>
                <c:pt idx="932">
                  <c:v>6.1037</c:v>
                </c:pt>
                <c:pt idx="933">
                  <c:v>6.1012</c:v>
                </c:pt>
                <c:pt idx="934">
                  <c:v>6.0988</c:v>
                </c:pt>
                <c:pt idx="935">
                  <c:v>6.0958</c:v>
                </c:pt>
                <c:pt idx="936">
                  <c:v>6.0927</c:v>
                </c:pt>
                <c:pt idx="937">
                  <c:v>6.0903</c:v>
                </c:pt>
                <c:pt idx="938">
                  <c:v>6.0884</c:v>
                </c:pt>
                <c:pt idx="939">
                  <c:v>6.0854</c:v>
                </c:pt>
                <c:pt idx="940">
                  <c:v>6.083</c:v>
                </c:pt>
                <c:pt idx="941">
                  <c:v>6.0812</c:v>
                </c:pt>
                <c:pt idx="942">
                  <c:v>6.0793</c:v>
                </c:pt>
                <c:pt idx="943">
                  <c:v>6.0775</c:v>
                </c:pt>
                <c:pt idx="944">
                  <c:v>6.0757</c:v>
                </c:pt>
                <c:pt idx="945">
                  <c:v>6.0739</c:v>
                </c:pt>
                <c:pt idx="946">
                  <c:v>6.0721</c:v>
                </c:pt>
                <c:pt idx="947">
                  <c:v>6.0702</c:v>
                </c:pt>
                <c:pt idx="948">
                  <c:v>6.069</c:v>
                </c:pt>
                <c:pt idx="949">
                  <c:v>6.067199999999999</c:v>
                </c:pt>
                <c:pt idx="950">
                  <c:v>6.064799999999999</c:v>
                </c:pt>
                <c:pt idx="951">
                  <c:v>6.062399999999999</c:v>
                </c:pt>
                <c:pt idx="952">
                  <c:v>6.0594</c:v>
                </c:pt>
                <c:pt idx="953">
                  <c:v>6.057499999999999</c:v>
                </c:pt>
                <c:pt idx="954">
                  <c:v>6.055099999999999</c:v>
                </c:pt>
                <c:pt idx="955">
                  <c:v>6.0527</c:v>
                </c:pt>
                <c:pt idx="956">
                  <c:v>6.0503</c:v>
                </c:pt>
                <c:pt idx="957">
                  <c:v>6.0485</c:v>
                </c:pt>
                <c:pt idx="958">
                  <c:v>6.0461</c:v>
                </c:pt>
                <c:pt idx="959">
                  <c:v>6.0443</c:v>
                </c:pt>
                <c:pt idx="960">
                  <c:v>6.0431</c:v>
                </c:pt>
                <c:pt idx="961">
                  <c:v>6.0413</c:v>
                </c:pt>
                <c:pt idx="962">
                  <c:v>6.0395</c:v>
                </c:pt>
                <c:pt idx="963">
                  <c:v>6.0383</c:v>
                </c:pt>
                <c:pt idx="964">
                  <c:v>6.0365</c:v>
                </c:pt>
                <c:pt idx="965">
                  <c:v>6.0347</c:v>
                </c:pt>
                <c:pt idx="966">
                  <c:v>6.0329</c:v>
                </c:pt>
                <c:pt idx="967">
                  <c:v>6.0311</c:v>
                </c:pt>
                <c:pt idx="968">
                  <c:v>6.028099999999999</c:v>
                </c:pt>
                <c:pt idx="969">
                  <c:v>6.0257</c:v>
                </c:pt>
                <c:pt idx="970">
                  <c:v>6.0233</c:v>
                </c:pt>
                <c:pt idx="971">
                  <c:v>6.0215</c:v>
                </c:pt>
                <c:pt idx="972">
                  <c:v>6.0191</c:v>
                </c:pt>
                <c:pt idx="973">
                  <c:v>6.017899999999999</c:v>
                </c:pt>
                <c:pt idx="974">
                  <c:v>6.0167</c:v>
                </c:pt>
                <c:pt idx="975">
                  <c:v>6.015499999999999</c:v>
                </c:pt>
                <c:pt idx="976">
                  <c:v>6.0143</c:v>
                </c:pt>
                <c:pt idx="977">
                  <c:v>6.0131</c:v>
                </c:pt>
                <c:pt idx="978">
                  <c:v>6.0119</c:v>
                </c:pt>
                <c:pt idx="979">
                  <c:v>6.0107</c:v>
                </c:pt>
                <c:pt idx="980">
                  <c:v>6.0095</c:v>
                </c:pt>
                <c:pt idx="981">
                  <c:v>6.0083</c:v>
                </c:pt>
                <c:pt idx="982">
                  <c:v>6.007099999999999</c:v>
                </c:pt>
                <c:pt idx="983">
                  <c:v>6.0059</c:v>
                </c:pt>
                <c:pt idx="984">
                  <c:v>6.0036</c:v>
                </c:pt>
                <c:pt idx="985">
                  <c:v>6.0006</c:v>
                </c:pt>
                <c:pt idx="986">
                  <c:v>5.9976</c:v>
                </c:pt>
                <c:pt idx="987">
                  <c:v>5.9958</c:v>
                </c:pt>
                <c:pt idx="988">
                  <c:v>5.994</c:v>
                </c:pt>
                <c:pt idx="989">
                  <c:v>5.9928</c:v>
                </c:pt>
                <c:pt idx="990">
                  <c:v>5.9905</c:v>
                </c:pt>
                <c:pt idx="991">
                  <c:v>5.9887</c:v>
                </c:pt>
                <c:pt idx="992">
                  <c:v>5.9863</c:v>
                </c:pt>
                <c:pt idx="993">
                  <c:v>5.9851</c:v>
                </c:pt>
                <c:pt idx="994">
                  <c:v>5.9839</c:v>
                </c:pt>
                <c:pt idx="995">
                  <c:v>5.9822</c:v>
                </c:pt>
                <c:pt idx="996">
                  <c:v>5.981</c:v>
                </c:pt>
                <c:pt idx="997">
                  <c:v>5.9792</c:v>
                </c:pt>
                <c:pt idx="998">
                  <c:v>5.9774</c:v>
                </c:pt>
                <c:pt idx="999">
                  <c:v>5.9756</c:v>
                </c:pt>
                <c:pt idx="1000">
                  <c:v>5.9733</c:v>
                </c:pt>
                <c:pt idx="1001">
                  <c:v>5.9703</c:v>
                </c:pt>
                <c:pt idx="1002">
                  <c:v>5.9674</c:v>
                </c:pt>
                <c:pt idx="1003">
                  <c:v>5.964999999999999</c:v>
                </c:pt>
                <c:pt idx="1004">
                  <c:v>5.9626</c:v>
                </c:pt>
                <c:pt idx="1005">
                  <c:v>5.9609</c:v>
                </c:pt>
                <c:pt idx="1006">
                  <c:v>5.9609</c:v>
                </c:pt>
                <c:pt idx="1007">
                  <c:v>5.9603</c:v>
                </c:pt>
                <c:pt idx="1008">
                  <c:v>5.9591</c:v>
                </c:pt>
                <c:pt idx="1009">
                  <c:v>5.957899999999999</c:v>
                </c:pt>
                <c:pt idx="1010">
                  <c:v>5.9556</c:v>
                </c:pt>
                <c:pt idx="1011">
                  <c:v>5.952</c:v>
                </c:pt>
                <c:pt idx="1012">
                  <c:v>5.9497</c:v>
                </c:pt>
                <c:pt idx="1013">
                  <c:v>5.9479</c:v>
                </c:pt>
                <c:pt idx="1014">
                  <c:v>5.9467</c:v>
                </c:pt>
                <c:pt idx="1015">
                  <c:v>5.9456</c:v>
                </c:pt>
                <c:pt idx="1016">
                  <c:v>5.9444</c:v>
                </c:pt>
                <c:pt idx="1017">
                  <c:v>5.9432</c:v>
                </c:pt>
                <c:pt idx="1018">
                  <c:v>5.942</c:v>
                </c:pt>
                <c:pt idx="1019">
                  <c:v>5.9403</c:v>
                </c:pt>
                <c:pt idx="1020">
                  <c:v>5.9373</c:v>
                </c:pt>
                <c:pt idx="1021">
                  <c:v>5.9344</c:v>
                </c:pt>
                <c:pt idx="1022">
                  <c:v>5.9315</c:v>
                </c:pt>
                <c:pt idx="1023">
                  <c:v>5.9291</c:v>
                </c:pt>
                <c:pt idx="1024">
                  <c:v>5.927999999999999</c:v>
                </c:pt>
                <c:pt idx="1025">
                  <c:v>5.9262</c:v>
                </c:pt>
                <c:pt idx="1026">
                  <c:v>5.924399999999999</c:v>
                </c:pt>
                <c:pt idx="1027">
                  <c:v>5.9227</c:v>
                </c:pt>
                <c:pt idx="1028">
                  <c:v>5.9215</c:v>
                </c:pt>
                <c:pt idx="1029">
                  <c:v>5.9204</c:v>
                </c:pt>
                <c:pt idx="1030">
                  <c:v>5.9186</c:v>
                </c:pt>
                <c:pt idx="1031">
                  <c:v>5.9163</c:v>
                </c:pt>
                <c:pt idx="1032">
                  <c:v>5.9139</c:v>
                </c:pt>
                <c:pt idx="1033">
                  <c:v>5.9116</c:v>
                </c:pt>
                <c:pt idx="1034">
                  <c:v>5.9093</c:v>
                </c:pt>
                <c:pt idx="1035">
                  <c:v>5.9058</c:v>
                </c:pt>
                <c:pt idx="1036">
                  <c:v>5.9023</c:v>
                </c:pt>
                <c:pt idx="1037">
                  <c:v>5.897599999999999</c:v>
                </c:pt>
                <c:pt idx="1038">
                  <c:v>5.8918</c:v>
                </c:pt>
                <c:pt idx="1039">
                  <c:v>5.886</c:v>
                </c:pt>
                <c:pt idx="1040">
                  <c:v>5.882</c:v>
                </c:pt>
                <c:pt idx="1041">
                  <c:v>5.8831</c:v>
                </c:pt>
                <c:pt idx="1042">
                  <c:v>5.8866</c:v>
                </c:pt>
                <c:pt idx="1043">
                  <c:v>5.890099999999999</c:v>
                </c:pt>
                <c:pt idx="1044">
                  <c:v>5.892399999999999</c:v>
                </c:pt>
                <c:pt idx="1045">
                  <c:v>5.8936</c:v>
                </c:pt>
                <c:pt idx="1046">
                  <c:v>5.8918</c:v>
                </c:pt>
                <c:pt idx="1047">
                  <c:v>5.8889</c:v>
                </c:pt>
                <c:pt idx="1048">
                  <c:v>5.887799999999999</c:v>
                </c:pt>
                <c:pt idx="1049">
                  <c:v>5.8866</c:v>
                </c:pt>
                <c:pt idx="1050">
                  <c:v>5.885499999999999</c:v>
                </c:pt>
                <c:pt idx="1051">
                  <c:v>5.884899999999999</c:v>
                </c:pt>
                <c:pt idx="1052">
                  <c:v>5.884899999999999</c:v>
                </c:pt>
                <c:pt idx="1053">
                  <c:v>5.884899999999999</c:v>
                </c:pt>
                <c:pt idx="1054">
                  <c:v>5.8837</c:v>
                </c:pt>
                <c:pt idx="1055">
                  <c:v>5.8826</c:v>
                </c:pt>
                <c:pt idx="1056">
                  <c:v>5.882</c:v>
                </c:pt>
                <c:pt idx="1057">
                  <c:v>5.8826</c:v>
                </c:pt>
                <c:pt idx="1058">
                  <c:v>5.8837</c:v>
                </c:pt>
                <c:pt idx="1059">
                  <c:v>5.884899999999999</c:v>
                </c:pt>
                <c:pt idx="1060">
                  <c:v>5.886</c:v>
                </c:pt>
                <c:pt idx="1061">
                  <c:v>5.8884</c:v>
                </c:pt>
                <c:pt idx="1062">
                  <c:v>5.8913</c:v>
                </c:pt>
                <c:pt idx="1063">
                  <c:v>5.894199999999999</c:v>
                </c:pt>
                <c:pt idx="1064">
                  <c:v>5.8982</c:v>
                </c:pt>
                <c:pt idx="1065">
                  <c:v>5.9017</c:v>
                </c:pt>
                <c:pt idx="1066">
                  <c:v>5.9064</c:v>
                </c:pt>
                <c:pt idx="1067">
                  <c:v>5.9116</c:v>
                </c:pt>
                <c:pt idx="1068">
                  <c:v>5.9163</c:v>
                </c:pt>
                <c:pt idx="1069">
                  <c:v>5.9209</c:v>
                </c:pt>
                <c:pt idx="1070">
                  <c:v>5.924999999999999</c:v>
                </c:pt>
                <c:pt idx="1071">
                  <c:v>5.9297</c:v>
                </c:pt>
                <c:pt idx="1072">
                  <c:v>5.9344</c:v>
                </c:pt>
                <c:pt idx="1073">
                  <c:v>5.9397</c:v>
                </c:pt>
                <c:pt idx="1074">
                  <c:v>5.945</c:v>
                </c:pt>
                <c:pt idx="1075">
                  <c:v>5.9497</c:v>
                </c:pt>
                <c:pt idx="1076">
                  <c:v>5.9538</c:v>
                </c:pt>
                <c:pt idx="1077">
                  <c:v>5.9561</c:v>
                </c:pt>
                <c:pt idx="1078">
                  <c:v>5.957899999999999</c:v>
                </c:pt>
                <c:pt idx="1079">
                  <c:v>5.9591</c:v>
                </c:pt>
                <c:pt idx="1080">
                  <c:v>5.9603</c:v>
                </c:pt>
                <c:pt idx="1081">
                  <c:v>5.9609</c:v>
                </c:pt>
                <c:pt idx="1082">
                  <c:v>5.9603</c:v>
                </c:pt>
                <c:pt idx="1083">
                  <c:v>5.9597</c:v>
                </c:pt>
                <c:pt idx="1084">
                  <c:v>5.957899999999999</c:v>
                </c:pt>
                <c:pt idx="1085">
                  <c:v>5.9556</c:v>
                </c:pt>
                <c:pt idx="1086">
                  <c:v>5.9538</c:v>
                </c:pt>
                <c:pt idx="1087">
                  <c:v>5.9514</c:v>
                </c:pt>
                <c:pt idx="1088">
                  <c:v>5.9491</c:v>
                </c:pt>
                <c:pt idx="1089">
                  <c:v>5.9467</c:v>
                </c:pt>
                <c:pt idx="1090">
                  <c:v>5.945</c:v>
                </c:pt>
                <c:pt idx="1091">
                  <c:v>5.942</c:v>
                </c:pt>
                <c:pt idx="1092">
                  <c:v>5.9379</c:v>
                </c:pt>
                <c:pt idx="1093">
                  <c:v>5.935</c:v>
                </c:pt>
                <c:pt idx="1094">
                  <c:v>5.9315</c:v>
                </c:pt>
                <c:pt idx="1095">
                  <c:v>5.927999999999999</c:v>
                </c:pt>
                <c:pt idx="1096">
                  <c:v>5.924399999999999</c:v>
                </c:pt>
                <c:pt idx="1097">
                  <c:v>5.9209</c:v>
                </c:pt>
                <c:pt idx="1098">
                  <c:v>5.9157</c:v>
                </c:pt>
                <c:pt idx="1099">
                  <c:v>5.9104</c:v>
                </c:pt>
                <c:pt idx="1100">
                  <c:v>5.9064</c:v>
                </c:pt>
                <c:pt idx="1101">
                  <c:v>5.9029</c:v>
                </c:pt>
                <c:pt idx="1102">
                  <c:v>5.8988</c:v>
                </c:pt>
                <c:pt idx="1103">
                  <c:v>5.8953</c:v>
                </c:pt>
                <c:pt idx="1104">
                  <c:v>5.8918</c:v>
                </c:pt>
                <c:pt idx="1105">
                  <c:v>5.8889</c:v>
                </c:pt>
                <c:pt idx="1106">
                  <c:v>5.8866</c:v>
                </c:pt>
                <c:pt idx="1107">
                  <c:v>5.884899999999999</c:v>
                </c:pt>
                <c:pt idx="1108">
                  <c:v>5.882</c:v>
                </c:pt>
                <c:pt idx="1109">
                  <c:v>5.8802</c:v>
                </c:pt>
                <c:pt idx="1110">
                  <c:v>5.8785</c:v>
                </c:pt>
                <c:pt idx="1111">
                  <c:v>5.8768</c:v>
                </c:pt>
                <c:pt idx="1112">
                  <c:v>5.875</c:v>
                </c:pt>
                <c:pt idx="1113">
                  <c:v>5.8733</c:v>
                </c:pt>
                <c:pt idx="1114">
                  <c:v>5.8716</c:v>
                </c:pt>
                <c:pt idx="1115">
                  <c:v>5.8693</c:v>
                </c:pt>
                <c:pt idx="1116">
                  <c:v>5.8664</c:v>
                </c:pt>
                <c:pt idx="1117">
                  <c:v>5.864699999999999</c:v>
                </c:pt>
                <c:pt idx="1118">
                  <c:v>5.862399999999999</c:v>
                </c:pt>
                <c:pt idx="1119">
                  <c:v>5.860599999999999</c:v>
                </c:pt>
                <c:pt idx="1120">
                  <c:v>5.858899999999999</c:v>
                </c:pt>
                <c:pt idx="1121">
                  <c:v>5.857199999999999</c:v>
                </c:pt>
                <c:pt idx="1122">
                  <c:v>5.855399999999999</c:v>
                </c:pt>
                <c:pt idx="1123">
                  <c:v>5.8537</c:v>
                </c:pt>
                <c:pt idx="1124">
                  <c:v>5.8514</c:v>
                </c:pt>
                <c:pt idx="1125">
                  <c:v>5.8497</c:v>
                </c:pt>
                <c:pt idx="1126">
                  <c:v>5.847999999999999</c:v>
                </c:pt>
                <c:pt idx="1127">
                  <c:v>5.8463</c:v>
                </c:pt>
                <c:pt idx="1128">
                  <c:v>5.844499999999999</c:v>
                </c:pt>
                <c:pt idx="1129">
                  <c:v>5.842799999999999</c:v>
                </c:pt>
                <c:pt idx="1130">
                  <c:v>5.8411</c:v>
                </c:pt>
                <c:pt idx="1131">
                  <c:v>5.8388</c:v>
                </c:pt>
                <c:pt idx="1132">
                  <c:v>5.8365</c:v>
                </c:pt>
                <c:pt idx="1133">
                  <c:v>5.8337</c:v>
                </c:pt>
                <c:pt idx="1134">
                  <c:v>5.8314</c:v>
                </c:pt>
                <c:pt idx="1135">
                  <c:v>5.828499999999999</c:v>
                </c:pt>
                <c:pt idx="1136">
                  <c:v>5.8262</c:v>
                </c:pt>
                <c:pt idx="1137">
                  <c:v>5.823399999999999</c:v>
                </c:pt>
                <c:pt idx="1138">
                  <c:v>5.821099999999999</c:v>
                </c:pt>
                <c:pt idx="1139">
                  <c:v>5.8182</c:v>
                </c:pt>
                <c:pt idx="1140">
                  <c:v>5.815999999999999</c:v>
                </c:pt>
                <c:pt idx="1141">
                  <c:v>5.814299999999999</c:v>
                </c:pt>
                <c:pt idx="1142">
                  <c:v>5.811999999999999</c:v>
                </c:pt>
                <c:pt idx="1143">
                  <c:v>5.8097</c:v>
                </c:pt>
                <c:pt idx="1144">
                  <c:v>5.807399999999999</c:v>
                </c:pt>
                <c:pt idx="1145">
                  <c:v>5.804599999999999</c:v>
                </c:pt>
                <c:pt idx="1146">
                  <c:v>5.8023</c:v>
                </c:pt>
                <c:pt idx="1147">
                  <c:v>5.8001</c:v>
                </c:pt>
                <c:pt idx="1148">
                  <c:v>5.7978</c:v>
                </c:pt>
                <c:pt idx="1149">
                  <c:v>5.794999999999999</c:v>
                </c:pt>
                <c:pt idx="1150">
                  <c:v>5.7916</c:v>
                </c:pt>
                <c:pt idx="1151">
                  <c:v>5.7887</c:v>
                </c:pt>
                <c:pt idx="1152">
                  <c:v>5.7859</c:v>
                </c:pt>
                <c:pt idx="1153">
                  <c:v>5.7836</c:v>
                </c:pt>
                <c:pt idx="1154">
                  <c:v>5.7808</c:v>
                </c:pt>
                <c:pt idx="1155">
                  <c:v>5.778</c:v>
                </c:pt>
                <c:pt idx="1156">
                  <c:v>5.7763</c:v>
                </c:pt>
                <c:pt idx="1157">
                  <c:v>5.7746</c:v>
                </c:pt>
                <c:pt idx="1158">
                  <c:v>5.7718</c:v>
                </c:pt>
                <c:pt idx="1159">
                  <c:v>5.7695</c:v>
                </c:pt>
                <c:pt idx="1160">
                  <c:v>5.7673</c:v>
                </c:pt>
                <c:pt idx="1161">
                  <c:v>5.7656</c:v>
                </c:pt>
                <c:pt idx="1162">
                  <c:v>5.763899999999999</c:v>
                </c:pt>
                <c:pt idx="1163">
                  <c:v>5.7617</c:v>
                </c:pt>
                <c:pt idx="1164">
                  <c:v>5.7594</c:v>
                </c:pt>
                <c:pt idx="1165">
                  <c:v>5.7566</c:v>
                </c:pt>
                <c:pt idx="1166">
                  <c:v>5.7538</c:v>
                </c:pt>
                <c:pt idx="1167">
                  <c:v>5.751</c:v>
                </c:pt>
                <c:pt idx="1168">
                  <c:v>5.7493</c:v>
                </c:pt>
                <c:pt idx="1169">
                  <c:v>5.7471</c:v>
                </c:pt>
                <c:pt idx="1170">
                  <c:v>5.7448</c:v>
                </c:pt>
                <c:pt idx="1171">
                  <c:v>5.742</c:v>
                </c:pt>
                <c:pt idx="1172">
                  <c:v>5.7393</c:v>
                </c:pt>
                <c:pt idx="1173">
                  <c:v>5.7376</c:v>
                </c:pt>
                <c:pt idx="1174">
                  <c:v>5.7365</c:v>
                </c:pt>
                <c:pt idx="1175">
                  <c:v>5.7348</c:v>
                </c:pt>
                <c:pt idx="1176">
                  <c:v>5.7331</c:v>
                </c:pt>
                <c:pt idx="1177">
                  <c:v>5.7314</c:v>
                </c:pt>
                <c:pt idx="1178">
                  <c:v>5.7292</c:v>
                </c:pt>
                <c:pt idx="1179">
                  <c:v>5.727499999999999</c:v>
                </c:pt>
                <c:pt idx="1180">
                  <c:v>5.7264</c:v>
                </c:pt>
                <c:pt idx="1181">
                  <c:v>5.724799999999999</c:v>
                </c:pt>
                <c:pt idx="1182">
                  <c:v>5.7231</c:v>
                </c:pt>
                <c:pt idx="1183">
                  <c:v>5.7203</c:v>
                </c:pt>
                <c:pt idx="1184">
                  <c:v>5.717499999999999</c:v>
                </c:pt>
                <c:pt idx="1185">
                  <c:v>5.7147</c:v>
                </c:pt>
                <c:pt idx="1186">
                  <c:v>5.7131</c:v>
                </c:pt>
                <c:pt idx="1187">
                  <c:v>5.7114</c:v>
                </c:pt>
                <c:pt idx="1188">
                  <c:v>5.7097</c:v>
                </c:pt>
                <c:pt idx="1189">
                  <c:v>5.7081</c:v>
                </c:pt>
                <c:pt idx="1190">
                  <c:v>5.7064</c:v>
                </c:pt>
                <c:pt idx="1191">
                  <c:v>5.7048</c:v>
                </c:pt>
                <c:pt idx="1192">
                  <c:v>5.7031</c:v>
                </c:pt>
                <c:pt idx="1193">
                  <c:v>5.702</c:v>
                </c:pt>
                <c:pt idx="1194">
                  <c:v>5.6998</c:v>
                </c:pt>
                <c:pt idx="1195">
                  <c:v>5.698099999999999</c:v>
                </c:pt>
                <c:pt idx="1196">
                  <c:v>5.696999999999999</c:v>
                </c:pt>
                <c:pt idx="1197">
                  <c:v>5.695899999999999</c:v>
                </c:pt>
                <c:pt idx="1198">
                  <c:v>5.694199999999999</c:v>
                </c:pt>
                <c:pt idx="1199">
                  <c:v>5.691499999999999</c:v>
                </c:pt>
                <c:pt idx="1200">
                  <c:v>5.6893</c:v>
                </c:pt>
                <c:pt idx="1201">
                  <c:v>5.6865</c:v>
                </c:pt>
                <c:pt idx="1202">
                  <c:v>5.684899999999999</c:v>
                </c:pt>
                <c:pt idx="1203">
                  <c:v>5.6832</c:v>
                </c:pt>
                <c:pt idx="1204">
                  <c:v>5.6816</c:v>
                </c:pt>
                <c:pt idx="1205">
                  <c:v>5.6788</c:v>
                </c:pt>
                <c:pt idx="1206">
                  <c:v>5.6766</c:v>
                </c:pt>
                <c:pt idx="1207">
                  <c:v>5.674999999999999</c:v>
                </c:pt>
                <c:pt idx="1208">
                  <c:v>5.6739</c:v>
                </c:pt>
                <c:pt idx="1209">
                  <c:v>5.6722</c:v>
                </c:pt>
                <c:pt idx="1210">
                  <c:v>5.6711</c:v>
                </c:pt>
                <c:pt idx="1211">
                  <c:v>5.669499999999999</c:v>
                </c:pt>
                <c:pt idx="1212">
                  <c:v>5.667299999999999</c:v>
                </c:pt>
                <c:pt idx="1213">
                  <c:v>5.664499999999998</c:v>
                </c:pt>
                <c:pt idx="1214">
                  <c:v>5.662899999999999</c:v>
                </c:pt>
                <c:pt idx="1215">
                  <c:v>5.6612</c:v>
                </c:pt>
                <c:pt idx="1216">
                  <c:v>5.6596</c:v>
                </c:pt>
                <c:pt idx="1217">
                  <c:v>5.657399999999999</c:v>
                </c:pt>
                <c:pt idx="1218">
                  <c:v>5.654699999999999</c:v>
                </c:pt>
                <c:pt idx="1219">
                  <c:v>5.652499999999999</c:v>
                </c:pt>
                <c:pt idx="1220">
                  <c:v>5.6514</c:v>
                </c:pt>
                <c:pt idx="1221">
                  <c:v>5.6497</c:v>
                </c:pt>
                <c:pt idx="1222">
                  <c:v>5.647599999999999</c:v>
                </c:pt>
                <c:pt idx="1223">
                  <c:v>5.645399999999999</c:v>
                </c:pt>
                <c:pt idx="1224">
                  <c:v>5.6432</c:v>
                </c:pt>
                <c:pt idx="1225">
                  <c:v>5.6399</c:v>
                </c:pt>
                <c:pt idx="1226">
                  <c:v>5.6377</c:v>
                </c:pt>
                <c:pt idx="1227">
                  <c:v>5.6366</c:v>
                </c:pt>
                <c:pt idx="1228">
                  <c:v>5.6361</c:v>
                </c:pt>
                <c:pt idx="1229">
                  <c:v>5.6361</c:v>
                </c:pt>
                <c:pt idx="1230">
                  <c:v>5.6339</c:v>
                </c:pt>
                <c:pt idx="1231">
                  <c:v>5.6317</c:v>
                </c:pt>
                <c:pt idx="1232">
                  <c:v>5.628999999999999</c:v>
                </c:pt>
                <c:pt idx="1233">
                  <c:v>5.626899999999999</c:v>
                </c:pt>
                <c:pt idx="1234">
                  <c:v>5.624099999999998</c:v>
                </c:pt>
                <c:pt idx="1235">
                  <c:v>5.621999999999999</c:v>
                </c:pt>
                <c:pt idx="1236">
                  <c:v>5.6193</c:v>
                </c:pt>
                <c:pt idx="1237">
                  <c:v>5.617599999999999</c:v>
                </c:pt>
                <c:pt idx="1238">
                  <c:v>5.615499999999999</c:v>
                </c:pt>
                <c:pt idx="1239">
                  <c:v>5.614399999999999</c:v>
                </c:pt>
                <c:pt idx="1240">
                  <c:v>5.613799999999999</c:v>
                </c:pt>
                <c:pt idx="1241">
                  <c:v>5.6133</c:v>
                </c:pt>
                <c:pt idx="1242">
                  <c:v>5.6117</c:v>
                </c:pt>
                <c:pt idx="1243">
                  <c:v>5.610599999999999</c:v>
                </c:pt>
                <c:pt idx="1244">
                  <c:v>5.609</c:v>
                </c:pt>
                <c:pt idx="1245">
                  <c:v>5.607299999999999</c:v>
                </c:pt>
                <c:pt idx="1246">
                  <c:v>5.6063</c:v>
                </c:pt>
                <c:pt idx="1247">
                  <c:v>5.604099999999999</c:v>
                </c:pt>
                <c:pt idx="1248">
                  <c:v>5.6014</c:v>
                </c:pt>
                <c:pt idx="1249">
                  <c:v>5.5992</c:v>
                </c:pt>
                <c:pt idx="1250">
                  <c:v>5.597599999999999</c:v>
                </c:pt>
                <c:pt idx="1251">
                  <c:v>5.596</c:v>
                </c:pt>
                <c:pt idx="1252">
                  <c:v>5.5938</c:v>
                </c:pt>
                <c:pt idx="1253">
                  <c:v>5.5928</c:v>
                </c:pt>
                <c:pt idx="1254">
                  <c:v>5.5917</c:v>
                </c:pt>
                <c:pt idx="1255">
                  <c:v>5.5895</c:v>
                </c:pt>
                <c:pt idx="1256">
                  <c:v>5.5874</c:v>
                </c:pt>
                <c:pt idx="1257">
                  <c:v>5.5852</c:v>
                </c:pt>
                <c:pt idx="1258">
                  <c:v>5.5842</c:v>
                </c:pt>
                <c:pt idx="1259">
                  <c:v>5.5825</c:v>
                </c:pt>
                <c:pt idx="1260">
                  <c:v>5.5815</c:v>
                </c:pt>
                <c:pt idx="1261">
                  <c:v>5.5793</c:v>
                </c:pt>
                <c:pt idx="1262">
                  <c:v>5.5777</c:v>
                </c:pt>
                <c:pt idx="1263">
                  <c:v>5.5772</c:v>
                </c:pt>
                <c:pt idx="1264">
                  <c:v>5.5766</c:v>
                </c:pt>
                <c:pt idx="1265">
                  <c:v>5.575</c:v>
                </c:pt>
                <c:pt idx="1266">
                  <c:v>5.5724</c:v>
                </c:pt>
                <c:pt idx="1267">
                  <c:v>5.5702</c:v>
                </c:pt>
                <c:pt idx="1268">
                  <c:v>5.567499999999999</c:v>
                </c:pt>
                <c:pt idx="1269">
                  <c:v>5.565399999999999</c:v>
                </c:pt>
                <c:pt idx="1270">
                  <c:v>5.5633</c:v>
                </c:pt>
                <c:pt idx="1271">
                  <c:v>5.562199999999999</c:v>
                </c:pt>
                <c:pt idx="1272">
                  <c:v>5.5606</c:v>
                </c:pt>
                <c:pt idx="1273">
                  <c:v>5.5595</c:v>
                </c:pt>
                <c:pt idx="1274">
                  <c:v>5.5584</c:v>
                </c:pt>
                <c:pt idx="1275">
                  <c:v>5.557399999999999</c:v>
                </c:pt>
                <c:pt idx="1276">
                  <c:v>5.5563</c:v>
                </c:pt>
                <c:pt idx="1277">
                  <c:v>5.5552</c:v>
                </c:pt>
                <c:pt idx="1278">
                  <c:v>5.5536</c:v>
                </c:pt>
                <c:pt idx="1279">
                  <c:v>5.5515</c:v>
                </c:pt>
                <c:pt idx="1280">
                  <c:v>5.5504</c:v>
                </c:pt>
                <c:pt idx="1281">
                  <c:v>5.5483</c:v>
                </c:pt>
                <c:pt idx="1282">
                  <c:v>5.5457</c:v>
                </c:pt>
                <c:pt idx="1283">
                  <c:v>5.5435</c:v>
                </c:pt>
                <c:pt idx="1284">
                  <c:v>5.5419</c:v>
                </c:pt>
                <c:pt idx="1285">
                  <c:v>5.5398</c:v>
                </c:pt>
                <c:pt idx="1286">
                  <c:v>5.5377</c:v>
                </c:pt>
                <c:pt idx="1287">
                  <c:v>5.5356</c:v>
                </c:pt>
                <c:pt idx="1288">
                  <c:v>5.5334</c:v>
                </c:pt>
                <c:pt idx="1289">
                  <c:v>5.5318</c:v>
                </c:pt>
                <c:pt idx="1290">
                  <c:v>5.5308</c:v>
                </c:pt>
                <c:pt idx="1291">
                  <c:v>5.5297</c:v>
                </c:pt>
                <c:pt idx="1292">
                  <c:v>5.5287</c:v>
                </c:pt>
                <c:pt idx="1293">
                  <c:v>5.527099999999999</c:v>
                </c:pt>
                <c:pt idx="1294">
                  <c:v>5.525999999999999</c:v>
                </c:pt>
                <c:pt idx="1295">
                  <c:v>5.524899999999999</c:v>
                </c:pt>
                <c:pt idx="1296">
                  <c:v>5.5234</c:v>
                </c:pt>
                <c:pt idx="1297">
                  <c:v>5.5212</c:v>
                </c:pt>
                <c:pt idx="1298">
                  <c:v>5.5181</c:v>
                </c:pt>
                <c:pt idx="1299">
                  <c:v>5.514899999999999</c:v>
                </c:pt>
                <c:pt idx="1300">
                  <c:v>5.512799999999999</c:v>
                </c:pt>
                <c:pt idx="1301">
                  <c:v>5.5112</c:v>
                </c:pt>
                <c:pt idx="1302">
                  <c:v>5.5096</c:v>
                </c:pt>
                <c:pt idx="1303">
                  <c:v>5.508</c:v>
                </c:pt>
                <c:pt idx="1304">
                  <c:v>5.5059</c:v>
                </c:pt>
                <c:pt idx="1305">
                  <c:v>5.5044</c:v>
                </c:pt>
                <c:pt idx="1306">
                  <c:v>5.5028</c:v>
                </c:pt>
                <c:pt idx="1307">
                  <c:v>5.5017</c:v>
                </c:pt>
                <c:pt idx="1308">
                  <c:v>5.5001</c:v>
                </c:pt>
                <c:pt idx="1309">
                  <c:v>5.4991</c:v>
                </c:pt>
                <c:pt idx="1310">
                  <c:v>5.4975</c:v>
                </c:pt>
                <c:pt idx="1311">
                  <c:v>5.4965</c:v>
                </c:pt>
                <c:pt idx="1312">
                  <c:v>5.4944</c:v>
                </c:pt>
                <c:pt idx="1313">
                  <c:v>5.4917</c:v>
                </c:pt>
                <c:pt idx="1314">
                  <c:v>5.4896</c:v>
                </c:pt>
                <c:pt idx="1315">
                  <c:v>5.4881</c:v>
                </c:pt>
                <c:pt idx="1316">
                  <c:v>5.4865</c:v>
                </c:pt>
                <c:pt idx="1317">
                  <c:v>5.4849</c:v>
                </c:pt>
                <c:pt idx="1318">
                  <c:v>5.4833</c:v>
                </c:pt>
                <c:pt idx="1319">
                  <c:v>5.4823</c:v>
                </c:pt>
                <c:pt idx="1320">
                  <c:v>5.4818</c:v>
                </c:pt>
                <c:pt idx="1321">
                  <c:v>5.4812</c:v>
                </c:pt>
                <c:pt idx="1322">
                  <c:v>5.4802</c:v>
                </c:pt>
                <c:pt idx="1323">
                  <c:v>5.4802</c:v>
                </c:pt>
                <c:pt idx="1324">
                  <c:v>5.4792</c:v>
                </c:pt>
                <c:pt idx="1325">
                  <c:v>5.4786</c:v>
                </c:pt>
                <c:pt idx="1326">
                  <c:v>5.4776</c:v>
                </c:pt>
                <c:pt idx="1327">
                  <c:v>5.476</c:v>
                </c:pt>
                <c:pt idx="1328">
                  <c:v>5.4744</c:v>
                </c:pt>
                <c:pt idx="1329">
                  <c:v>5.4724</c:v>
                </c:pt>
                <c:pt idx="1330">
                  <c:v>5.4718</c:v>
                </c:pt>
                <c:pt idx="1331">
                  <c:v>5.4713</c:v>
                </c:pt>
                <c:pt idx="1332">
                  <c:v>5.4697</c:v>
                </c:pt>
                <c:pt idx="1333">
                  <c:v>5.4687</c:v>
                </c:pt>
                <c:pt idx="1334">
                  <c:v>5.467099999999999</c:v>
                </c:pt>
                <c:pt idx="1335">
                  <c:v>5.4661</c:v>
                </c:pt>
                <c:pt idx="1336">
                  <c:v>5.4656</c:v>
                </c:pt>
                <c:pt idx="1337">
                  <c:v>5.464999999999999</c:v>
                </c:pt>
                <c:pt idx="1338">
                  <c:v>5.463999999999999</c:v>
                </c:pt>
                <c:pt idx="1339">
                  <c:v>5.463</c:v>
                </c:pt>
                <c:pt idx="1340">
                  <c:v>5.4624</c:v>
                </c:pt>
                <c:pt idx="1341">
                  <c:v>5.4614</c:v>
                </c:pt>
                <c:pt idx="1342">
                  <c:v>5.4604</c:v>
                </c:pt>
                <c:pt idx="1343">
                  <c:v>5.4593</c:v>
                </c:pt>
                <c:pt idx="1344">
                  <c:v>5.4578</c:v>
                </c:pt>
                <c:pt idx="1345">
                  <c:v>5.4562</c:v>
                </c:pt>
                <c:pt idx="1346">
                  <c:v>5.4546</c:v>
                </c:pt>
                <c:pt idx="1347">
                  <c:v>5.4531</c:v>
                </c:pt>
                <c:pt idx="1348">
                  <c:v>5.452</c:v>
                </c:pt>
                <c:pt idx="1349">
                  <c:v>5.451</c:v>
                </c:pt>
                <c:pt idx="1350">
                  <c:v>5.4494</c:v>
                </c:pt>
                <c:pt idx="1351">
                  <c:v>5.4479</c:v>
                </c:pt>
                <c:pt idx="1352">
                  <c:v>5.4463</c:v>
                </c:pt>
                <c:pt idx="1353">
                  <c:v>5.4453</c:v>
                </c:pt>
                <c:pt idx="1354">
                  <c:v>5.4442</c:v>
                </c:pt>
                <c:pt idx="1355">
                  <c:v>5.4437</c:v>
                </c:pt>
                <c:pt idx="1356">
                  <c:v>5.4422</c:v>
                </c:pt>
                <c:pt idx="1357">
                  <c:v>5.4411</c:v>
                </c:pt>
                <c:pt idx="1358">
                  <c:v>5.4391</c:v>
                </c:pt>
                <c:pt idx="1359">
                  <c:v>5.436</c:v>
                </c:pt>
                <c:pt idx="1360">
                  <c:v>5.4344</c:v>
                </c:pt>
                <c:pt idx="1361">
                  <c:v>5.4329</c:v>
                </c:pt>
                <c:pt idx="1362">
                  <c:v>5.4308</c:v>
                </c:pt>
                <c:pt idx="1363">
                  <c:v>5.4292</c:v>
                </c:pt>
                <c:pt idx="1364">
                  <c:v>5.4277</c:v>
                </c:pt>
                <c:pt idx="1365">
                  <c:v>5.4261</c:v>
                </c:pt>
                <c:pt idx="1366">
                  <c:v>5.424599999999999</c:v>
                </c:pt>
                <c:pt idx="1367">
                  <c:v>5.424099999999999</c:v>
                </c:pt>
                <c:pt idx="1368">
                  <c:v>5.4236</c:v>
                </c:pt>
                <c:pt idx="1369">
                  <c:v>5.422</c:v>
                </c:pt>
                <c:pt idx="1370">
                  <c:v>5.421</c:v>
                </c:pt>
                <c:pt idx="1371">
                  <c:v>5.4199</c:v>
                </c:pt>
                <c:pt idx="1372">
                  <c:v>5.4184</c:v>
                </c:pt>
                <c:pt idx="1373">
                  <c:v>5.4169</c:v>
                </c:pt>
                <c:pt idx="1374">
                  <c:v>5.4153</c:v>
                </c:pt>
                <c:pt idx="1375">
                  <c:v>5.4133</c:v>
                </c:pt>
                <c:pt idx="1376">
                  <c:v>5.4107</c:v>
                </c:pt>
                <c:pt idx="1377">
                  <c:v>5.4071</c:v>
                </c:pt>
                <c:pt idx="1378">
                  <c:v>5.404</c:v>
                </c:pt>
                <c:pt idx="1379">
                  <c:v>5.4035</c:v>
                </c:pt>
                <c:pt idx="1380">
                  <c:v>5.4055</c:v>
                </c:pt>
                <c:pt idx="1381">
                  <c:v>5.4061</c:v>
                </c:pt>
                <c:pt idx="1382">
                  <c:v>5.404</c:v>
                </c:pt>
                <c:pt idx="1383">
                  <c:v>5.402</c:v>
                </c:pt>
                <c:pt idx="1384">
                  <c:v>5.3999</c:v>
                </c:pt>
                <c:pt idx="1385">
                  <c:v>5.3984</c:v>
                </c:pt>
                <c:pt idx="1386">
                  <c:v>5.3968</c:v>
                </c:pt>
                <c:pt idx="1387">
                  <c:v>5.3953</c:v>
                </c:pt>
                <c:pt idx="1388">
                  <c:v>5.3932</c:v>
                </c:pt>
                <c:pt idx="1389">
                  <c:v>5.3912</c:v>
                </c:pt>
                <c:pt idx="1390">
                  <c:v>5.3886</c:v>
                </c:pt>
                <c:pt idx="1391">
                  <c:v>5.3856</c:v>
                </c:pt>
                <c:pt idx="1392">
                  <c:v>5.3835</c:v>
                </c:pt>
                <c:pt idx="1393">
                  <c:v>5.382</c:v>
                </c:pt>
                <c:pt idx="1394">
                  <c:v>5.3815</c:v>
                </c:pt>
                <c:pt idx="1395">
                  <c:v>5.381</c:v>
                </c:pt>
                <c:pt idx="1396">
                  <c:v>5.3784</c:v>
                </c:pt>
                <c:pt idx="1397">
                  <c:v>5.374899999999999</c:v>
                </c:pt>
                <c:pt idx="1398">
                  <c:v>5.3723</c:v>
                </c:pt>
                <c:pt idx="1399">
                  <c:v>5.3703</c:v>
                </c:pt>
                <c:pt idx="1400">
                  <c:v>5.3698</c:v>
                </c:pt>
                <c:pt idx="1401">
                  <c:v>5.3698</c:v>
                </c:pt>
                <c:pt idx="1402">
                  <c:v>5.3698</c:v>
                </c:pt>
                <c:pt idx="1403">
                  <c:v>5.3687</c:v>
                </c:pt>
                <c:pt idx="1404">
                  <c:v>5.368199999999999</c:v>
                </c:pt>
                <c:pt idx="1405">
                  <c:v>5.367699999999999</c:v>
                </c:pt>
                <c:pt idx="1406">
                  <c:v>5.367699999999999</c:v>
                </c:pt>
                <c:pt idx="1407">
                  <c:v>5.368199999999999</c:v>
                </c:pt>
                <c:pt idx="1408">
                  <c:v>5.368199999999999</c:v>
                </c:pt>
                <c:pt idx="1409">
                  <c:v>5.3687</c:v>
                </c:pt>
                <c:pt idx="1410">
                  <c:v>5.3693</c:v>
                </c:pt>
                <c:pt idx="1411">
                  <c:v>5.3703</c:v>
                </c:pt>
                <c:pt idx="1412">
                  <c:v>5.3718</c:v>
                </c:pt>
                <c:pt idx="1413">
                  <c:v>5.3728</c:v>
                </c:pt>
                <c:pt idx="1414">
                  <c:v>5.3738</c:v>
                </c:pt>
                <c:pt idx="1415">
                  <c:v>5.374899999999999</c:v>
                </c:pt>
                <c:pt idx="1416">
                  <c:v>5.3759</c:v>
                </c:pt>
                <c:pt idx="1417">
                  <c:v>5.3759</c:v>
                </c:pt>
                <c:pt idx="1418">
                  <c:v>5.3769</c:v>
                </c:pt>
                <c:pt idx="1419">
                  <c:v>5.3769</c:v>
                </c:pt>
                <c:pt idx="1420">
                  <c:v>5.3769</c:v>
                </c:pt>
                <c:pt idx="1421">
                  <c:v>5.3774</c:v>
                </c:pt>
                <c:pt idx="1422">
                  <c:v>5.3774</c:v>
                </c:pt>
                <c:pt idx="1423">
                  <c:v>5.3759</c:v>
                </c:pt>
                <c:pt idx="1424">
                  <c:v>5.3743</c:v>
                </c:pt>
                <c:pt idx="1425">
                  <c:v>5.3738</c:v>
                </c:pt>
                <c:pt idx="1426">
                  <c:v>5.3728</c:v>
                </c:pt>
                <c:pt idx="1427">
                  <c:v>5.3713</c:v>
                </c:pt>
                <c:pt idx="1428">
                  <c:v>5.3698</c:v>
                </c:pt>
                <c:pt idx="1429">
                  <c:v>5.368199999999999</c:v>
                </c:pt>
                <c:pt idx="1430">
                  <c:v>5.3667</c:v>
                </c:pt>
                <c:pt idx="1431">
                  <c:v>5.365699999999999</c:v>
                </c:pt>
                <c:pt idx="1432">
                  <c:v>5.364199999999999</c:v>
                </c:pt>
                <c:pt idx="1433">
                  <c:v>5.3632</c:v>
                </c:pt>
                <c:pt idx="1434">
                  <c:v>5.362099999999999</c:v>
                </c:pt>
                <c:pt idx="1435">
                  <c:v>5.361099999999999</c:v>
                </c:pt>
                <c:pt idx="1436">
                  <c:v>5.3596</c:v>
                </c:pt>
                <c:pt idx="1437">
                  <c:v>5.358099999999999</c:v>
                </c:pt>
                <c:pt idx="1438">
                  <c:v>5.3566</c:v>
                </c:pt>
                <c:pt idx="1439">
                  <c:v>5.355499999999999</c:v>
                </c:pt>
                <c:pt idx="1440">
                  <c:v>5.352999999999999</c:v>
                </c:pt>
                <c:pt idx="1441">
                  <c:v>5.350499999999999</c:v>
                </c:pt>
                <c:pt idx="1442">
                  <c:v>5.347999999999999</c:v>
                </c:pt>
                <c:pt idx="1443">
                  <c:v>5.345899999999999</c:v>
                </c:pt>
                <c:pt idx="1444">
                  <c:v>5.344399999999999</c:v>
                </c:pt>
                <c:pt idx="1445">
                  <c:v>5.342899999999999</c:v>
                </c:pt>
                <c:pt idx="1446">
                  <c:v>5.3414</c:v>
                </c:pt>
                <c:pt idx="1447">
                  <c:v>5.3399</c:v>
                </c:pt>
                <c:pt idx="1448">
                  <c:v>5.3384</c:v>
                </c:pt>
                <c:pt idx="1449">
                  <c:v>5.3363</c:v>
                </c:pt>
                <c:pt idx="1450">
                  <c:v>5.3353</c:v>
                </c:pt>
                <c:pt idx="1451">
                  <c:v>5.3338</c:v>
                </c:pt>
                <c:pt idx="1452">
                  <c:v>5.3323</c:v>
                </c:pt>
                <c:pt idx="1453">
                  <c:v>5.3308</c:v>
                </c:pt>
                <c:pt idx="1454">
                  <c:v>5.3293</c:v>
                </c:pt>
                <c:pt idx="1455">
                  <c:v>5.326799999999999</c:v>
                </c:pt>
                <c:pt idx="1456">
                  <c:v>5.324799999999999</c:v>
                </c:pt>
                <c:pt idx="1457">
                  <c:v>5.323199999999999</c:v>
                </c:pt>
                <c:pt idx="1458">
                  <c:v>5.3212</c:v>
                </c:pt>
                <c:pt idx="1459">
                  <c:v>5.3187</c:v>
                </c:pt>
                <c:pt idx="1460">
                  <c:v>5.3167</c:v>
                </c:pt>
                <c:pt idx="1461">
                  <c:v>5.315199999999999</c:v>
                </c:pt>
                <c:pt idx="1462">
                  <c:v>5.3132</c:v>
                </c:pt>
                <c:pt idx="1463">
                  <c:v>5.3117</c:v>
                </c:pt>
                <c:pt idx="1464">
                  <c:v>5.3097</c:v>
                </c:pt>
                <c:pt idx="1465">
                  <c:v>5.3077</c:v>
                </c:pt>
                <c:pt idx="1466">
                  <c:v>5.3062</c:v>
                </c:pt>
                <c:pt idx="1467">
                  <c:v>5.304699999999999</c:v>
                </c:pt>
                <c:pt idx="1468">
                  <c:v>5.3032</c:v>
                </c:pt>
                <c:pt idx="1469">
                  <c:v>5.3022</c:v>
                </c:pt>
                <c:pt idx="1470">
                  <c:v>5.3002</c:v>
                </c:pt>
                <c:pt idx="1471">
                  <c:v>5.2987</c:v>
                </c:pt>
                <c:pt idx="1472">
                  <c:v>5.2967</c:v>
                </c:pt>
                <c:pt idx="1473">
                  <c:v>5.2947</c:v>
                </c:pt>
                <c:pt idx="1474">
                  <c:v>5.2932</c:v>
                </c:pt>
                <c:pt idx="1475">
                  <c:v>5.2917</c:v>
                </c:pt>
                <c:pt idx="1476">
                  <c:v>5.2897</c:v>
                </c:pt>
                <c:pt idx="1477">
                  <c:v>5.2887</c:v>
                </c:pt>
                <c:pt idx="1478">
                  <c:v>5.2877</c:v>
                </c:pt>
                <c:pt idx="1479">
                  <c:v>5.2862</c:v>
                </c:pt>
                <c:pt idx="1480">
                  <c:v>5.2852</c:v>
                </c:pt>
                <c:pt idx="1481">
                  <c:v>5.2842</c:v>
                </c:pt>
                <c:pt idx="1482">
                  <c:v>5.2837</c:v>
                </c:pt>
                <c:pt idx="1483">
                  <c:v>5.2827</c:v>
                </c:pt>
                <c:pt idx="1484">
                  <c:v>5.2818</c:v>
                </c:pt>
                <c:pt idx="1485">
                  <c:v>5.2808</c:v>
                </c:pt>
                <c:pt idx="1486">
                  <c:v>5.2803</c:v>
                </c:pt>
                <c:pt idx="1487">
                  <c:v>5.2798</c:v>
                </c:pt>
                <c:pt idx="1488">
                  <c:v>5.2788</c:v>
                </c:pt>
                <c:pt idx="1489">
                  <c:v>5.2778</c:v>
                </c:pt>
                <c:pt idx="1490">
                  <c:v>5.2758</c:v>
                </c:pt>
                <c:pt idx="1491">
                  <c:v>5.2743</c:v>
                </c:pt>
                <c:pt idx="1492">
                  <c:v>5.2723</c:v>
                </c:pt>
                <c:pt idx="1493">
                  <c:v>5.2713</c:v>
                </c:pt>
                <c:pt idx="1494">
                  <c:v>5.2698</c:v>
                </c:pt>
                <c:pt idx="1495">
                  <c:v>5.2688</c:v>
                </c:pt>
                <c:pt idx="1496">
                  <c:v>5.267399999999999</c:v>
                </c:pt>
                <c:pt idx="1497">
                  <c:v>5.265899999999999</c:v>
                </c:pt>
                <c:pt idx="1498">
                  <c:v>5.264399999999999</c:v>
                </c:pt>
                <c:pt idx="1499">
                  <c:v>5.262399999999999</c:v>
                </c:pt>
                <c:pt idx="1500">
                  <c:v>5.260899999999999</c:v>
                </c:pt>
                <c:pt idx="1501">
                  <c:v>5.2599</c:v>
                </c:pt>
                <c:pt idx="1502">
                  <c:v>5.2594</c:v>
                </c:pt>
                <c:pt idx="1503">
                  <c:v>5.259</c:v>
                </c:pt>
                <c:pt idx="1504">
                  <c:v>5.257499999999999</c:v>
                </c:pt>
                <c:pt idx="1505">
                  <c:v>5.254999999999999</c:v>
                </c:pt>
                <c:pt idx="1506">
                  <c:v>5.252499999999999</c:v>
                </c:pt>
                <c:pt idx="1507">
                  <c:v>5.2501</c:v>
                </c:pt>
                <c:pt idx="1508">
                  <c:v>5.2481</c:v>
                </c:pt>
                <c:pt idx="1509">
                  <c:v>5.2466</c:v>
                </c:pt>
                <c:pt idx="1510">
                  <c:v>5.2446</c:v>
                </c:pt>
                <c:pt idx="1511">
                  <c:v>5.2427</c:v>
                </c:pt>
                <c:pt idx="1512">
                  <c:v>5.2397</c:v>
                </c:pt>
                <c:pt idx="1513">
                  <c:v>5.2378</c:v>
                </c:pt>
                <c:pt idx="1514">
                  <c:v>5.2358</c:v>
                </c:pt>
                <c:pt idx="1515">
                  <c:v>5.2343</c:v>
                </c:pt>
                <c:pt idx="1516">
                  <c:v>5.2333</c:v>
                </c:pt>
                <c:pt idx="1517">
                  <c:v>5.2324</c:v>
                </c:pt>
                <c:pt idx="1518">
                  <c:v>5.2304</c:v>
                </c:pt>
                <c:pt idx="1519">
                  <c:v>5.227899999999999</c:v>
                </c:pt>
                <c:pt idx="1520">
                  <c:v>5.226</c:v>
                </c:pt>
                <c:pt idx="1521">
                  <c:v>5.223999999999999</c:v>
                </c:pt>
                <c:pt idx="1522">
                  <c:v>5.222099999999999</c:v>
                </c:pt>
                <c:pt idx="1523">
                  <c:v>5.2196</c:v>
                </c:pt>
                <c:pt idx="1524">
                  <c:v>5.2177</c:v>
                </c:pt>
                <c:pt idx="1525">
                  <c:v>5.2152</c:v>
                </c:pt>
                <c:pt idx="1526">
                  <c:v>5.2128</c:v>
                </c:pt>
                <c:pt idx="1527">
                  <c:v>5.2108</c:v>
                </c:pt>
                <c:pt idx="1528">
                  <c:v>5.2094</c:v>
                </c:pt>
                <c:pt idx="1529">
                  <c:v>5.2079</c:v>
                </c:pt>
                <c:pt idx="1530">
                  <c:v>5.2064</c:v>
                </c:pt>
                <c:pt idx="1531">
                  <c:v>5.205</c:v>
                </c:pt>
                <c:pt idx="1532">
                  <c:v>5.203</c:v>
                </c:pt>
                <c:pt idx="1533">
                  <c:v>5.2011</c:v>
                </c:pt>
                <c:pt idx="1534">
                  <c:v>5.2001</c:v>
                </c:pt>
                <c:pt idx="1535">
                  <c:v>5.1991</c:v>
                </c:pt>
                <c:pt idx="1536">
                  <c:v>5.197199999999999</c:v>
                </c:pt>
                <c:pt idx="1537">
                  <c:v>5.195199999999999</c:v>
                </c:pt>
                <c:pt idx="1538">
                  <c:v>5.193799999999999</c:v>
                </c:pt>
                <c:pt idx="1539">
                  <c:v>5.1918</c:v>
                </c:pt>
                <c:pt idx="1540">
                  <c:v>5.1894</c:v>
                </c:pt>
                <c:pt idx="1541">
                  <c:v>5.187499999999999</c:v>
                </c:pt>
                <c:pt idx="1542">
                  <c:v>5.185499999999999</c:v>
                </c:pt>
                <c:pt idx="1543">
                  <c:v>5.1836</c:v>
                </c:pt>
                <c:pt idx="1544">
                  <c:v>5.1817</c:v>
                </c:pt>
                <c:pt idx="1545">
                  <c:v>5.1807</c:v>
                </c:pt>
                <c:pt idx="1546">
                  <c:v>5.1792</c:v>
                </c:pt>
                <c:pt idx="1547">
                  <c:v>5.1773</c:v>
                </c:pt>
                <c:pt idx="1548">
                  <c:v>5.175899999999999</c:v>
                </c:pt>
                <c:pt idx="1549">
                  <c:v>5.174399999999999</c:v>
                </c:pt>
                <c:pt idx="1550">
                  <c:v>5.1734</c:v>
                </c:pt>
                <c:pt idx="1551">
                  <c:v>5.173</c:v>
                </c:pt>
                <c:pt idx="1552">
                  <c:v>5.1715</c:v>
                </c:pt>
                <c:pt idx="1553">
                  <c:v>5.1696</c:v>
                </c:pt>
                <c:pt idx="1554">
                  <c:v>5.1667</c:v>
                </c:pt>
                <c:pt idx="1555">
                  <c:v>5.164799999999999</c:v>
                </c:pt>
                <c:pt idx="1556">
                  <c:v>5.1633</c:v>
                </c:pt>
                <c:pt idx="1557">
                  <c:v>5.161899999999999</c:v>
                </c:pt>
                <c:pt idx="1558">
                  <c:v>5.159899999999999</c:v>
                </c:pt>
                <c:pt idx="1559">
                  <c:v>5.157499999999999</c:v>
                </c:pt>
                <c:pt idx="1560">
                  <c:v>5.155599999999999</c:v>
                </c:pt>
                <c:pt idx="1561">
                  <c:v>5.154199999999999</c:v>
                </c:pt>
                <c:pt idx="1562">
                  <c:v>5.1532</c:v>
                </c:pt>
                <c:pt idx="1563">
                  <c:v>5.1518</c:v>
                </c:pt>
                <c:pt idx="1564">
                  <c:v>5.1503</c:v>
                </c:pt>
                <c:pt idx="1565">
                  <c:v>5.148899999999999</c:v>
                </c:pt>
                <c:pt idx="1566">
                  <c:v>5.147399999999999</c:v>
                </c:pt>
                <c:pt idx="1567">
                  <c:v>5.145999999999999</c:v>
                </c:pt>
                <c:pt idx="1568">
                  <c:v>5.144599999999999</c:v>
                </c:pt>
                <c:pt idx="1569">
                  <c:v>5.1431</c:v>
                </c:pt>
                <c:pt idx="1570">
                  <c:v>5.1407</c:v>
                </c:pt>
                <c:pt idx="1571">
                  <c:v>5.1388</c:v>
                </c:pt>
                <c:pt idx="1572">
                  <c:v>5.1369</c:v>
                </c:pt>
                <c:pt idx="1573">
                  <c:v>5.134999999999999</c:v>
                </c:pt>
                <c:pt idx="1574">
                  <c:v>5.1331</c:v>
                </c:pt>
                <c:pt idx="1575">
                  <c:v>5.1316</c:v>
                </c:pt>
                <c:pt idx="1576">
                  <c:v>5.1302</c:v>
                </c:pt>
                <c:pt idx="1577">
                  <c:v>5.128299999999999</c:v>
                </c:pt>
                <c:pt idx="1578">
                  <c:v>5.127299999999999</c:v>
                </c:pt>
                <c:pt idx="1579">
                  <c:v>5.125899999999999</c:v>
                </c:pt>
                <c:pt idx="1580">
                  <c:v>5.123999999999999</c:v>
                </c:pt>
                <c:pt idx="1581">
                  <c:v>5.122599999999999</c:v>
                </c:pt>
                <c:pt idx="1582">
                  <c:v>5.1212</c:v>
                </c:pt>
                <c:pt idx="1583">
                  <c:v>5.1197</c:v>
                </c:pt>
                <c:pt idx="1584">
                  <c:v>5.118799999999999</c:v>
                </c:pt>
                <c:pt idx="1585">
                  <c:v>5.117299999999999</c:v>
                </c:pt>
                <c:pt idx="1586">
                  <c:v>5.115399999999999</c:v>
                </c:pt>
                <c:pt idx="1587">
                  <c:v>5.113099999999999</c:v>
                </c:pt>
                <c:pt idx="1588">
                  <c:v>5.1112</c:v>
                </c:pt>
                <c:pt idx="1589">
                  <c:v>5.1097</c:v>
                </c:pt>
                <c:pt idx="1590">
                  <c:v>5.1083</c:v>
                </c:pt>
                <c:pt idx="1591">
                  <c:v>5.1064</c:v>
                </c:pt>
                <c:pt idx="1592">
                  <c:v>5.105</c:v>
                </c:pt>
                <c:pt idx="1593">
                  <c:v>5.1031</c:v>
                </c:pt>
                <c:pt idx="1594">
                  <c:v>5.1017</c:v>
                </c:pt>
                <c:pt idx="1595">
                  <c:v>5.1007</c:v>
                </c:pt>
                <c:pt idx="1596">
                  <c:v>5.0993</c:v>
                </c:pt>
                <c:pt idx="1597">
                  <c:v>5.097899999999999</c:v>
                </c:pt>
                <c:pt idx="1598">
                  <c:v>5.0965</c:v>
                </c:pt>
                <c:pt idx="1599">
                  <c:v>5.094599999999999</c:v>
                </c:pt>
                <c:pt idx="1600">
                  <c:v>5.0936</c:v>
                </c:pt>
                <c:pt idx="1601">
                  <c:v>5.0922</c:v>
                </c:pt>
                <c:pt idx="1602">
                  <c:v>5.0913</c:v>
                </c:pt>
                <c:pt idx="1603">
                  <c:v>5.0894</c:v>
                </c:pt>
                <c:pt idx="1604">
                  <c:v>5.087</c:v>
                </c:pt>
                <c:pt idx="1605">
                  <c:v>5.0846</c:v>
                </c:pt>
                <c:pt idx="1606">
                  <c:v>5.0828</c:v>
                </c:pt>
                <c:pt idx="1607">
                  <c:v>5.0813</c:v>
                </c:pt>
                <c:pt idx="1608">
                  <c:v>5.0799</c:v>
                </c:pt>
                <c:pt idx="1609">
                  <c:v>5.078</c:v>
                </c:pt>
                <c:pt idx="1610">
                  <c:v>5.0766</c:v>
                </c:pt>
                <c:pt idx="1611">
                  <c:v>5.0757</c:v>
                </c:pt>
                <c:pt idx="1612">
                  <c:v>5.0748</c:v>
                </c:pt>
                <c:pt idx="1613">
                  <c:v>5.0733</c:v>
                </c:pt>
                <c:pt idx="1614">
                  <c:v>5.0719</c:v>
                </c:pt>
                <c:pt idx="1615">
                  <c:v>5.071</c:v>
                </c:pt>
                <c:pt idx="1616">
                  <c:v>5.0696</c:v>
                </c:pt>
                <c:pt idx="1617">
                  <c:v>5.0686</c:v>
                </c:pt>
                <c:pt idx="1618">
                  <c:v>5.067199999999999</c:v>
                </c:pt>
                <c:pt idx="1619">
                  <c:v>5.065399999999999</c:v>
                </c:pt>
                <c:pt idx="1620">
                  <c:v>5.063499999999999</c:v>
                </c:pt>
                <c:pt idx="1621">
                  <c:v>5.0616</c:v>
                </c:pt>
                <c:pt idx="1622">
                  <c:v>5.0602</c:v>
                </c:pt>
                <c:pt idx="1623">
                  <c:v>5.0593</c:v>
                </c:pt>
                <c:pt idx="1624">
                  <c:v>5.0583</c:v>
                </c:pt>
                <c:pt idx="1625">
                  <c:v>5.057899999999999</c:v>
                </c:pt>
                <c:pt idx="1626">
                  <c:v>5.057899999999999</c:v>
                </c:pt>
                <c:pt idx="1627">
                  <c:v>5.0593</c:v>
                </c:pt>
                <c:pt idx="1628">
                  <c:v>5.0611</c:v>
                </c:pt>
                <c:pt idx="1629">
                  <c:v>5.064899999999999</c:v>
                </c:pt>
                <c:pt idx="1630">
                  <c:v>5.0696</c:v>
                </c:pt>
                <c:pt idx="1631">
                  <c:v>5.0766</c:v>
                </c:pt>
                <c:pt idx="1632">
                  <c:v>5.0861</c:v>
                </c:pt>
                <c:pt idx="1633">
                  <c:v>5.0965</c:v>
                </c:pt>
                <c:pt idx="1634">
                  <c:v>5.1093</c:v>
                </c:pt>
                <c:pt idx="1635">
                  <c:v>5.122599999999999</c:v>
                </c:pt>
                <c:pt idx="1636">
                  <c:v>5.1369</c:v>
                </c:pt>
                <c:pt idx="1637">
                  <c:v>5.1518</c:v>
                </c:pt>
                <c:pt idx="1638">
                  <c:v>5.168099999999999</c:v>
                </c:pt>
                <c:pt idx="1639">
                  <c:v>5.185099999999999</c:v>
                </c:pt>
                <c:pt idx="1640">
                  <c:v>5.2035</c:v>
                </c:pt>
                <c:pt idx="1641">
                  <c:v>5.2216</c:v>
                </c:pt>
                <c:pt idx="1642">
                  <c:v>5.2397</c:v>
                </c:pt>
                <c:pt idx="1643">
                  <c:v>5.257499999999999</c:v>
                </c:pt>
                <c:pt idx="1644">
                  <c:v>5.2748</c:v>
                </c:pt>
                <c:pt idx="1645">
                  <c:v>5.2917</c:v>
                </c:pt>
                <c:pt idx="1646">
                  <c:v>5.307199999999999</c:v>
                </c:pt>
                <c:pt idx="1647">
                  <c:v>5.3212</c:v>
                </c:pt>
                <c:pt idx="1648">
                  <c:v>5.334799999999999</c:v>
                </c:pt>
                <c:pt idx="1649">
                  <c:v>5.347399999999999</c:v>
                </c:pt>
                <c:pt idx="1650">
                  <c:v>5.358099999999999</c:v>
                </c:pt>
                <c:pt idx="1651">
                  <c:v>5.367699999999999</c:v>
                </c:pt>
                <c:pt idx="1652">
                  <c:v>5.374899999999999</c:v>
                </c:pt>
                <c:pt idx="1653">
                  <c:v>5.3815</c:v>
                </c:pt>
                <c:pt idx="1654">
                  <c:v>5.387599999999999</c:v>
                </c:pt>
                <c:pt idx="1655">
                  <c:v>5.3912</c:v>
                </c:pt>
                <c:pt idx="1656">
                  <c:v>5.394299999999999</c:v>
                </c:pt>
                <c:pt idx="1657">
                  <c:v>5.395799999999999</c:v>
                </c:pt>
                <c:pt idx="1658">
                  <c:v>5.3968</c:v>
                </c:pt>
                <c:pt idx="1659">
                  <c:v>5.397299999999999</c:v>
                </c:pt>
                <c:pt idx="1660">
                  <c:v>5.397799999999999</c:v>
                </c:pt>
                <c:pt idx="1661">
                  <c:v>5.3968</c:v>
                </c:pt>
                <c:pt idx="1662">
                  <c:v>5.3932</c:v>
                </c:pt>
                <c:pt idx="1663">
                  <c:v>5.3891</c:v>
                </c:pt>
                <c:pt idx="1664">
                  <c:v>5.385099999999999</c:v>
                </c:pt>
                <c:pt idx="1665">
                  <c:v>5.3815</c:v>
                </c:pt>
                <c:pt idx="1666">
                  <c:v>5.3769</c:v>
                </c:pt>
                <c:pt idx="1667">
                  <c:v>5.3718</c:v>
                </c:pt>
                <c:pt idx="1668">
                  <c:v>5.365699999999999</c:v>
                </c:pt>
                <c:pt idx="1669">
                  <c:v>5.3591</c:v>
                </c:pt>
                <c:pt idx="1670">
                  <c:v>5.351999999999999</c:v>
                </c:pt>
                <c:pt idx="1671">
                  <c:v>5.345899999999999</c:v>
                </c:pt>
                <c:pt idx="1672">
                  <c:v>5.340899999999999</c:v>
                </c:pt>
                <c:pt idx="1673">
                  <c:v>5.3358</c:v>
                </c:pt>
                <c:pt idx="1674">
                  <c:v>5.3293</c:v>
                </c:pt>
                <c:pt idx="1675">
                  <c:v>5.323199999999999</c:v>
                </c:pt>
                <c:pt idx="1676">
                  <c:v>5.3167</c:v>
                </c:pt>
                <c:pt idx="1677">
                  <c:v>5.3112</c:v>
                </c:pt>
                <c:pt idx="1678">
                  <c:v>5.3052</c:v>
                </c:pt>
                <c:pt idx="1679">
                  <c:v>5.2997</c:v>
                </c:pt>
                <c:pt idx="1680">
                  <c:v>5.2942</c:v>
                </c:pt>
                <c:pt idx="1681">
                  <c:v>5.2897</c:v>
                </c:pt>
                <c:pt idx="1682">
                  <c:v>5.2847</c:v>
                </c:pt>
                <c:pt idx="1683">
                  <c:v>5.2803</c:v>
                </c:pt>
                <c:pt idx="1684">
                  <c:v>5.2758</c:v>
                </c:pt>
                <c:pt idx="1685">
                  <c:v>5.2708</c:v>
                </c:pt>
                <c:pt idx="1686">
                  <c:v>5.265899999999999</c:v>
                </c:pt>
                <c:pt idx="1687">
                  <c:v>5.2614</c:v>
                </c:pt>
                <c:pt idx="1688">
                  <c:v>5.257499999999999</c:v>
                </c:pt>
                <c:pt idx="1689">
                  <c:v>5.254</c:v>
                </c:pt>
                <c:pt idx="1690">
                  <c:v>5.2501</c:v>
                </c:pt>
                <c:pt idx="1691">
                  <c:v>5.2466</c:v>
                </c:pt>
                <c:pt idx="1692">
                  <c:v>5.2437</c:v>
                </c:pt>
                <c:pt idx="1693">
                  <c:v>5.2412</c:v>
                </c:pt>
                <c:pt idx="1694">
                  <c:v>5.2392</c:v>
                </c:pt>
                <c:pt idx="1695">
                  <c:v>5.2373</c:v>
                </c:pt>
                <c:pt idx="1696">
                  <c:v>5.2353</c:v>
                </c:pt>
                <c:pt idx="1697">
                  <c:v>5.2329</c:v>
                </c:pt>
                <c:pt idx="1698">
                  <c:v>5.2299</c:v>
                </c:pt>
                <c:pt idx="1699">
                  <c:v>5.227499999999999</c:v>
                </c:pt>
                <c:pt idx="1700">
                  <c:v>5.224499999999999</c:v>
                </c:pt>
                <c:pt idx="1701">
                  <c:v>5.2216</c:v>
                </c:pt>
                <c:pt idx="1702">
                  <c:v>5.2177</c:v>
                </c:pt>
                <c:pt idx="1703">
                  <c:v>5.214199999999999</c:v>
                </c:pt>
                <c:pt idx="1704">
                  <c:v>5.2108</c:v>
                </c:pt>
                <c:pt idx="1705">
                  <c:v>5.2074</c:v>
                </c:pt>
                <c:pt idx="1706">
                  <c:v>5.204499999999999</c:v>
                </c:pt>
                <c:pt idx="1707">
                  <c:v>5.2021</c:v>
                </c:pt>
                <c:pt idx="1708">
                  <c:v>5.1996</c:v>
                </c:pt>
                <c:pt idx="1709">
                  <c:v>5.1967</c:v>
                </c:pt>
                <c:pt idx="1710">
                  <c:v>5.193799999999999</c:v>
                </c:pt>
                <c:pt idx="1711">
                  <c:v>5.1914</c:v>
                </c:pt>
                <c:pt idx="1712">
                  <c:v>5.1884</c:v>
                </c:pt>
                <c:pt idx="1713">
                  <c:v>5.185999999999999</c:v>
                </c:pt>
                <c:pt idx="1714">
                  <c:v>5.1836</c:v>
                </c:pt>
                <c:pt idx="1715">
                  <c:v>5.1812</c:v>
                </c:pt>
                <c:pt idx="1716">
                  <c:v>5.1788</c:v>
                </c:pt>
                <c:pt idx="1717">
                  <c:v>5.1763</c:v>
                </c:pt>
                <c:pt idx="1718">
                  <c:v>5.1739</c:v>
                </c:pt>
                <c:pt idx="1719">
                  <c:v>5.171</c:v>
                </c:pt>
                <c:pt idx="1720">
                  <c:v>5.167699999999999</c:v>
                </c:pt>
                <c:pt idx="1721">
                  <c:v>5.165199999999999</c:v>
                </c:pt>
                <c:pt idx="1722">
                  <c:v>5.162299999999999</c:v>
                </c:pt>
                <c:pt idx="1723">
                  <c:v>5.159899999999999</c:v>
                </c:pt>
                <c:pt idx="1724">
                  <c:v>5.157499999999999</c:v>
                </c:pt>
                <c:pt idx="1725">
                  <c:v>5.155599999999999</c:v>
                </c:pt>
                <c:pt idx="1726">
                  <c:v>5.1532</c:v>
                </c:pt>
                <c:pt idx="1727">
                  <c:v>5.150799999999999</c:v>
                </c:pt>
                <c:pt idx="1728">
                  <c:v>5.148899999999999</c:v>
                </c:pt>
                <c:pt idx="1729">
                  <c:v>5.146999999999999</c:v>
                </c:pt>
                <c:pt idx="1730">
                  <c:v>5.144999999999999</c:v>
                </c:pt>
                <c:pt idx="1731">
                  <c:v>5.1431</c:v>
                </c:pt>
                <c:pt idx="1732">
                  <c:v>5.1412</c:v>
                </c:pt>
                <c:pt idx="1733">
                  <c:v>5.1393</c:v>
                </c:pt>
                <c:pt idx="1734">
                  <c:v>5.137899999999999</c:v>
                </c:pt>
                <c:pt idx="1735">
                  <c:v>5.135499999999999</c:v>
                </c:pt>
                <c:pt idx="1736">
                  <c:v>5.1331</c:v>
                </c:pt>
                <c:pt idx="1737">
                  <c:v>5.1307</c:v>
                </c:pt>
                <c:pt idx="1738">
                  <c:v>5.128299999999999</c:v>
                </c:pt>
                <c:pt idx="1739">
                  <c:v>5.125899999999999</c:v>
                </c:pt>
                <c:pt idx="1740">
                  <c:v>5.123999999999999</c:v>
                </c:pt>
                <c:pt idx="1741">
                  <c:v>5.122099999999999</c:v>
                </c:pt>
                <c:pt idx="1742">
                  <c:v>5.1197</c:v>
                </c:pt>
                <c:pt idx="1743">
                  <c:v>5.1183</c:v>
                </c:pt>
                <c:pt idx="1744">
                  <c:v>5.1164</c:v>
                </c:pt>
                <c:pt idx="1745">
                  <c:v>5.114999999999999</c:v>
                </c:pt>
                <c:pt idx="1746">
                  <c:v>5.113499999999999</c:v>
                </c:pt>
                <c:pt idx="1747">
                  <c:v>5.112099999999999</c:v>
                </c:pt>
                <c:pt idx="1748">
                  <c:v>5.1107</c:v>
                </c:pt>
                <c:pt idx="1749">
                  <c:v>5.1088</c:v>
                </c:pt>
                <c:pt idx="1750">
                  <c:v>5.107399999999999</c:v>
                </c:pt>
                <c:pt idx="1751">
                  <c:v>5.105499999999999</c:v>
                </c:pt>
                <c:pt idx="1752">
                  <c:v>5.1036</c:v>
                </c:pt>
                <c:pt idx="1753">
                  <c:v>5.1017</c:v>
                </c:pt>
                <c:pt idx="1754">
                  <c:v>5.0993</c:v>
                </c:pt>
                <c:pt idx="1755">
                  <c:v>5.0969</c:v>
                </c:pt>
                <c:pt idx="1756">
                  <c:v>5.094999999999999</c:v>
                </c:pt>
                <c:pt idx="1757">
                  <c:v>5.0931</c:v>
                </c:pt>
                <c:pt idx="1758">
                  <c:v>5.0913</c:v>
                </c:pt>
                <c:pt idx="1759">
                  <c:v>5.0894</c:v>
                </c:pt>
                <c:pt idx="1760">
                  <c:v>5.088</c:v>
                </c:pt>
                <c:pt idx="1761">
                  <c:v>5.0865</c:v>
                </c:pt>
                <c:pt idx="1762">
                  <c:v>5.0851</c:v>
                </c:pt>
                <c:pt idx="1763">
                  <c:v>5.0837</c:v>
                </c:pt>
                <c:pt idx="1764">
                  <c:v>5.0823</c:v>
                </c:pt>
                <c:pt idx="1765">
                  <c:v>5.0804</c:v>
                </c:pt>
                <c:pt idx="1766">
                  <c:v>5.079</c:v>
                </c:pt>
                <c:pt idx="1767">
                  <c:v>5.0776</c:v>
                </c:pt>
                <c:pt idx="1768">
                  <c:v>5.0757</c:v>
                </c:pt>
                <c:pt idx="1769">
                  <c:v>5.0738</c:v>
                </c:pt>
                <c:pt idx="1770">
                  <c:v>5.0715</c:v>
                </c:pt>
                <c:pt idx="1771">
                  <c:v>5.0686</c:v>
                </c:pt>
                <c:pt idx="1772">
                  <c:v>5.0668</c:v>
                </c:pt>
                <c:pt idx="1773">
                  <c:v>5.064899999999999</c:v>
                </c:pt>
                <c:pt idx="1774">
                  <c:v>5.062999999999999</c:v>
                </c:pt>
                <c:pt idx="1775">
                  <c:v>5.0616</c:v>
                </c:pt>
                <c:pt idx="1776">
                  <c:v>5.0597</c:v>
                </c:pt>
                <c:pt idx="1777">
                  <c:v>5.0583</c:v>
                </c:pt>
                <c:pt idx="1778">
                  <c:v>5.0569</c:v>
                </c:pt>
                <c:pt idx="1779">
                  <c:v>5.054999999999999</c:v>
                </c:pt>
                <c:pt idx="1780">
                  <c:v>5.0536</c:v>
                </c:pt>
                <c:pt idx="1781">
                  <c:v>5.0522</c:v>
                </c:pt>
                <c:pt idx="1782">
                  <c:v>5.0504</c:v>
                </c:pt>
                <c:pt idx="1783">
                  <c:v>5.049</c:v>
                </c:pt>
                <c:pt idx="1784">
                  <c:v>5.0476</c:v>
                </c:pt>
                <c:pt idx="1785">
                  <c:v>5.0462</c:v>
                </c:pt>
                <c:pt idx="1786">
                  <c:v>5.0443</c:v>
                </c:pt>
                <c:pt idx="1787">
                  <c:v>5.042</c:v>
                </c:pt>
                <c:pt idx="1788">
                  <c:v>5.0396</c:v>
                </c:pt>
                <c:pt idx="1789">
                  <c:v>5.0378</c:v>
                </c:pt>
                <c:pt idx="1790">
                  <c:v>5.0364</c:v>
                </c:pt>
                <c:pt idx="1791">
                  <c:v>5.0345</c:v>
                </c:pt>
                <c:pt idx="1792">
                  <c:v>5.0331</c:v>
                </c:pt>
                <c:pt idx="1793">
                  <c:v>5.0322</c:v>
                </c:pt>
                <c:pt idx="1794">
                  <c:v>5.0308</c:v>
                </c:pt>
                <c:pt idx="1795">
                  <c:v>5.0294</c:v>
                </c:pt>
                <c:pt idx="1796">
                  <c:v>5.028499999999999</c:v>
                </c:pt>
                <c:pt idx="1797">
                  <c:v>5.027999999999999</c:v>
                </c:pt>
                <c:pt idx="1798">
                  <c:v>5.027099999999999</c:v>
                </c:pt>
                <c:pt idx="1799">
                  <c:v>5.0266</c:v>
                </c:pt>
                <c:pt idx="1800">
                  <c:v>5.0257</c:v>
                </c:pt>
                <c:pt idx="1801">
                  <c:v>5.024299999999999</c:v>
                </c:pt>
                <c:pt idx="1802">
                  <c:v>5.0234</c:v>
                </c:pt>
                <c:pt idx="1803">
                  <c:v>5.0215</c:v>
                </c:pt>
                <c:pt idx="1804">
                  <c:v>5.020099999999999</c:v>
                </c:pt>
                <c:pt idx="1805">
                  <c:v>5.0183</c:v>
                </c:pt>
                <c:pt idx="1806">
                  <c:v>5.0164</c:v>
                </c:pt>
                <c:pt idx="1807">
                  <c:v>5.014999999999999</c:v>
                </c:pt>
                <c:pt idx="1808">
                  <c:v>5.0136</c:v>
                </c:pt>
                <c:pt idx="1809">
                  <c:v>5.0127</c:v>
                </c:pt>
                <c:pt idx="1810">
                  <c:v>5.0113</c:v>
                </c:pt>
                <c:pt idx="1811">
                  <c:v>5.0099</c:v>
                </c:pt>
                <c:pt idx="1812">
                  <c:v>5.009</c:v>
                </c:pt>
                <c:pt idx="1813">
                  <c:v>5.0072</c:v>
                </c:pt>
                <c:pt idx="1814">
                  <c:v>5.0062</c:v>
                </c:pt>
                <c:pt idx="1815">
                  <c:v>5.004799999999999</c:v>
                </c:pt>
                <c:pt idx="1816">
                  <c:v>5.003</c:v>
                </c:pt>
                <c:pt idx="1817">
                  <c:v>5.0021</c:v>
                </c:pt>
                <c:pt idx="1818">
                  <c:v>5.0007</c:v>
                </c:pt>
                <c:pt idx="1819">
                  <c:v>4.9989</c:v>
                </c:pt>
                <c:pt idx="1820">
                  <c:v>4.9961</c:v>
                </c:pt>
                <c:pt idx="1821">
                  <c:v>4.9938</c:v>
                </c:pt>
                <c:pt idx="1822">
                  <c:v>4.9924</c:v>
                </c:pt>
                <c:pt idx="1823">
                  <c:v>4.9906</c:v>
                </c:pt>
                <c:pt idx="1824">
                  <c:v>4.9892</c:v>
                </c:pt>
                <c:pt idx="1825">
                  <c:v>4.9873</c:v>
                </c:pt>
                <c:pt idx="1826">
                  <c:v>4.986</c:v>
                </c:pt>
                <c:pt idx="1827">
                  <c:v>4.9841</c:v>
                </c:pt>
                <c:pt idx="1828">
                  <c:v>4.9828</c:v>
                </c:pt>
                <c:pt idx="1829">
                  <c:v>4.9814</c:v>
                </c:pt>
                <c:pt idx="1830">
                  <c:v>4.98</c:v>
                </c:pt>
                <c:pt idx="1831">
                  <c:v>4.9791</c:v>
                </c:pt>
                <c:pt idx="1832">
                  <c:v>4.9773</c:v>
                </c:pt>
                <c:pt idx="1833">
                  <c:v>4.9759</c:v>
                </c:pt>
                <c:pt idx="1834">
                  <c:v>4.9745</c:v>
                </c:pt>
                <c:pt idx="1835">
                  <c:v>4.9722</c:v>
                </c:pt>
                <c:pt idx="1836">
                  <c:v>4.9699</c:v>
                </c:pt>
                <c:pt idx="1837">
                  <c:v>4.9681</c:v>
                </c:pt>
                <c:pt idx="1838">
                  <c:v>4.9667</c:v>
                </c:pt>
                <c:pt idx="1839">
                  <c:v>4.964899999999999</c:v>
                </c:pt>
                <c:pt idx="1840">
                  <c:v>4.9631</c:v>
                </c:pt>
                <c:pt idx="1841">
                  <c:v>4.9617</c:v>
                </c:pt>
                <c:pt idx="1842">
                  <c:v>4.9603</c:v>
                </c:pt>
                <c:pt idx="1843">
                  <c:v>4.959</c:v>
                </c:pt>
                <c:pt idx="1844">
                  <c:v>4.9581</c:v>
                </c:pt>
                <c:pt idx="1845">
                  <c:v>4.9567</c:v>
                </c:pt>
                <c:pt idx="1846">
                  <c:v>4.9558</c:v>
                </c:pt>
                <c:pt idx="1847">
                  <c:v>4.9553</c:v>
                </c:pt>
                <c:pt idx="1848">
                  <c:v>4.954</c:v>
                </c:pt>
                <c:pt idx="1849">
                  <c:v>4.9531</c:v>
                </c:pt>
                <c:pt idx="1850">
                  <c:v>4.9512</c:v>
                </c:pt>
                <c:pt idx="1851">
                  <c:v>4.9494</c:v>
                </c:pt>
                <c:pt idx="1852">
                  <c:v>4.9476</c:v>
                </c:pt>
                <c:pt idx="1853">
                  <c:v>4.9462</c:v>
                </c:pt>
                <c:pt idx="1854">
                  <c:v>4.9453</c:v>
                </c:pt>
                <c:pt idx="1855">
                  <c:v>4.944</c:v>
                </c:pt>
                <c:pt idx="1856">
                  <c:v>4.9426</c:v>
                </c:pt>
                <c:pt idx="1857">
                  <c:v>4.9412</c:v>
                </c:pt>
                <c:pt idx="1858">
                  <c:v>4.9403</c:v>
                </c:pt>
                <c:pt idx="1859">
                  <c:v>4.939</c:v>
                </c:pt>
                <c:pt idx="1860">
                  <c:v>4.9376</c:v>
                </c:pt>
                <c:pt idx="1861">
                  <c:v>4.9367</c:v>
                </c:pt>
                <c:pt idx="1862">
                  <c:v>4.9358</c:v>
                </c:pt>
                <c:pt idx="1863">
                  <c:v>4.9349</c:v>
                </c:pt>
                <c:pt idx="1864">
                  <c:v>4.9335</c:v>
                </c:pt>
                <c:pt idx="1865">
                  <c:v>4.9322</c:v>
                </c:pt>
                <c:pt idx="1866">
                  <c:v>4.9304</c:v>
                </c:pt>
                <c:pt idx="1867">
                  <c:v>4.9286</c:v>
                </c:pt>
                <c:pt idx="1868">
                  <c:v>4.9267</c:v>
                </c:pt>
                <c:pt idx="1869">
                  <c:v>4.924899999999999</c:v>
                </c:pt>
                <c:pt idx="1870">
                  <c:v>4.9231</c:v>
                </c:pt>
                <c:pt idx="1871">
                  <c:v>4.9218</c:v>
                </c:pt>
                <c:pt idx="1872">
                  <c:v>4.92</c:v>
                </c:pt>
                <c:pt idx="1873">
                  <c:v>4.9182</c:v>
                </c:pt>
                <c:pt idx="1874">
                  <c:v>4.9168</c:v>
                </c:pt>
                <c:pt idx="1875">
                  <c:v>4.9155</c:v>
                </c:pt>
                <c:pt idx="1876">
                  <c:v>4.914099999999999</c:v>
                </c:pt>
                <c:pt idx="1877">
                  <c:v>4.9132</c:v>
                </c:pt>
                <c:pt idx="1878">
                  <c:v>4.9114</c:v>
                </c:pt>
                <c:pt idx="1879">
                  <c:v>4.9101</c:v>
                </c:pt>
                <c:pt idx="1880">
                  <c:v>4.9083</c:v>
                </c:pt>
                <c:pt idx="1881">
                  <c:v>4.9069</c:v>
                </c:pt>
                <c:pt idx="1882">
                  <c:v>4.9047</c:v>
                </c:pt>
                <c:pt idx="1883">
                  <c:v>4.9029</c:v>
                </c:pt>
                <c:pt idx="1884">
                  <c:v>4.9011</c:v>
                </c:pt>
                <c:pt idx="1885">
                  <c:v>4.8997</c:v>
                </c:pt>
                <c:pt idx="1886">
                  <c:v>4.8988</c:v>
                </c:pt>
                <c:pt idx="1887">
                  <c:v>4.897099999999999</c:v>
                </c:pt>
                <c:pt idx="1888">
                  <c:v>4.8962</c:v>
                </c:pt>
                <c:pt idx="1889">
                  <c:v>4.894799999999999</c:v>
                </c:pt>
                <c:pt idx="1890">
                  <c:v>4.893499999999999</c:v>
                </c:pt>
                <c:pt idx="1891">
                  <c:v>4.8917</c:v>
                </c:pt>
                <c:pt idx="1892">
                  <c:v>4.8903</c:v>
                </c:pt>
                <c:pt idx="1893">
                  <c:v>4.889</c:v>
                </c:pt>
                <c:pt idx="1894">
                  <c:v>4.8881</c:v>
                </c:pt>
                <c:pt idx="1895">
                  <c:v>4.8868</c:v>
                </c:pt>
                <c:pt idx="1896">
                  <c:v>4.8854</c:v>
                </c:pt>
                <c:pt idx="1897">
                  <c:v>4.8836</c:v>
                </c:pt>
                <c:pt idx="1898">
                  <c:v>4.8818</c:v>
                </c:pt>
                <c:pt idx="1899">
                  <c:v>4.8796</c:v>
                </c:pt>
                <c:pt idx="1900">
                  <c:v>4.8778</c:v>
                </c:pt>
                <c:pt idx="1901">
                  <c:v>4.8765</c:v>
                </c:pt>
                <c:pt idx="1902">
                  <c:v>4.8752</c:v>
                </c:pt>
                <c:pt idx="1903">
                  <c:v>4.8738</c:v>
                </c:pt>
                <c:pt idx="1904">
                  <c:v>4.8725</c:v>
                </c:pt>
                <c:pt idx="1905">
                  <c:v>4.8712</c:v>
                </c:pt>
                <c:pt idx="1906">
                  <c:v>4.8698</c:v>
                </c:pt>
                <c:pt idx="1907">
                  <c:v>4.868499999999999</c:v>
                </c:pt>
                <c:pt idx="1908">
                  <c:v>4.867599999999999</c:v>
                </c:pt>
                <c:pt idx="1909">
                  <c:v>4.8663</c:v>
                </c:pt>
                <c:pt idx="1910">
                  <c:v>4.864899999999999</c:v>
                </c:pt>
                <c:pt idx="1911">
                  <c:v>4.863599999999999</c:v>
                </c:pt>
                <c:pt idx="1912">
                  <c:v>4.8618</c:v>
                </c:pt>
                <c:pt idx="1913">
                  <c:v>4.8596</c:v>
                </c:pt>
                <c:pt idx="1914">
                  <c:v>4.857799999999999</c:v>
                </c:pt>
                <c:pt idx="1915">
                  <c:v>4.8565</c:v>
                </c:pt>
                <c:pt idx="1916">
                  <c:v>4.8552</c:v>
                </c:pt>
                <c:pt idx="1917">
                  <c:v>4.8534</c:v>
                </c:pt>
                <c:pt idx="1918">
                  <c:v>4.852099999999999</c:v>
                </c:pt>
                <c:pt idx="1919">
                  <c:v>4.8512</c:v>
                </c:pt>
                <c:pt idx="1920">
                  <c:v>4.8503</c:v>
                </c:pt>
                <c:pt idx="1921">
                  <c:v>4.8494</c:v>
                </c:pt>
                <c:pt idx="1922">
                  <c:v>4.847599999999999</c:v>
                </c:pt>
                <c:pt idx="1923">
                  <c:v>4.845899999999999</c:v>
                </c:pt>
                <c:pt idx="1924">
                  <c:v>4.844999999999999</c:v>
                </c:pt>
                <c:pt idx="1925">
                  <c:v>4.8437</c:v>
                </c:pt>
                <c:pt idx="1926">
                  <c:v>4.8423</c:v>
                </c:pt>
                <c:pt idx="1927">
                  <c:v>4.841</c:v>
                </c:pt>
                <c:pt idx="1928">
                  <c:v>4.8393</c:v>
                </c:pt>
                <c:pt idx="1929">
                  <c:v>4.837499999999999</c:v>
                </c:pt>
                <c:pt idx="1930">
                  <c:v>4.8357</c:v>
                </c:pt>
                <c:pt idx="1931">
                  <c:v>4.8344</c:v>
                </c:pt>
                <c:pt idx="1932">
                  <c:v>4.8331</c:v>
                </c:pt>
                <c:pt idx="1933">
                  <c:v>4.8309</c:v>
                </c:pt>
                <c:pt idx="1934">
                  <c:v>4.83</c:v>
                </c:pt>
                <c:pt idx="1935">
                  <c:v>4.828699999999999</c:v>
                </c:pt>
                <c:pt idx="1936">
                  <c:v>4.827399999999999</c:v>
                </c:pt>
                <c:pt idx="1937">
                  <c:v>4.826899999999999</c:v>
                </c:pt>
                <c:pt idx="1938">
                  <c:v>4.825999999999999</c:v>
                </c:pt>
                <c:pt idx="1939">
                  <c:v>4.824699999999999</c:v>
                </c:pt>
                <c:pt idx="1940">
                  <c:v>4.823899999999999</c:v>
                </c:pt>
                <c:pt idx="1941">
                  <c:v>4.823399999999999</c:v>
                </c:pt>
                <c:pt idx="1942">
                  <c:v>4.822499999999999</c:v>
                </c:pt>
                <c:pt idx="1943">
                  <c:v>4.8212</c:v>
                </c:pt>
                <c:pt idx="1944">
                  <c:v>4.8199</c:v>
                </c:pt>
                <c:pt idx="1945">
                  <c:v>4.818099999999999</c:v>
                </c:pt>
                <c:pt idx="1946">
                  <c:v>4.815999999999999</c:v>
                </c:pt>
                <c:pt idx="1947">
                  <c:v>4.814599999999999</c:v>
                </c:pt>
                <c:pt idx="1948">
                  <c:v>4.8133</c:v>
                </c:pt>
                <c:pt idx="1949">
                  <c:v>4.812499999999999</c:v>
                </c:pt>
                <c:pt idx="1950">
                  <c:v>4.8107</c:v>
                </c:pt>
                <c:pt idx="1951">
                  <c:v>4.8098</c:v>
                </c:pt>
                <c:pt idx="1952">
                  <c:v>4.809</c:v>
                </c:pt>
                <c:pt idx="1953">
                  <c:v>4.807199999999999</c:v>
                </c:pt>
                <c:pt idx="1954">
                  <c:v>4.805899999999999</c:v>
                </c:pt>
                <c:pt idx="1955">
                  <c:v>4.804099999999999</c:v>
                </c:pt>
                <c:pt idx="1956">
                  <c:v>4.802799999999999</c:v>
                </c:pt>
                <c:pt idx="1957">
                  <c:v>4.802</c:v>
                </c:pt>
                <c:pt idx="1958">
                  <c:v>4.8007</c:v>
                </c:pt>
                <c:pt idx="1959">
                  <c:v>4.7993</c:v>
                </c:pt>
                <c:pt idx="1960">
                  <c:v>4.798</c:v>
                </c:pt>
                <c:pt idx="1961">
                  <c:v>4.7963</c:v>
                </c:pt>
                <c:pt idx="1962">
                  <c:v>4.7946</c:v>
                </c:pt>
                <c:pt idx="1963">
                  <c:v>4.7928</c:v>
                </c:pt>
                <c:pt idx="1964">
                  <c:v>4.7911</c:v>
                </c:pt>
                <c:pt idx="1965">
                  <c:v>4.7893</c:v>
                </c:pt>
                <c:pt idx="1966">
                  <c:v>4.7889</c:v>
                </c:pt>
                <c:pt idx="1967">
                  <c:v>4.788</c:v>
                </c:pt>
                <c:pt idx="1968">
                  <c:v>4.7867</c:v>
                </c:pt>
                <c:pt idx="1969">
                  <c:v>4.7859</c:v>
                </c:pt>
                <c:pt idx="1970">
                  <c:v>4.785</c:v>
                </c:pt>
                <c:pt idx="1971">
                  <c:v>4.7832</c:v>
                </c:pt>
                <c:pt idx="1972">
                  <c:v>4.7819</c:v>
                </c:pt>
                <c:pt idx="1973">
                  <c:v>4.7806</c:v>
                </c:pt>
                <c:pt idx="1974">
                  <c:v>4.7798</c:v>
                </c:pt>
                <c:pt idx="1975">
                  <c:v>4.7785</c:v>
                </c:pt>
                <c:pt idx="1976">
                  <c:v>4.778</c:v>
                </c:pt>
                <c:pt idx="1977">
                  <c:v>4.7767</c:v>
                </c:pt>
                <c:pt idx="1978">
                  <c:v>4.7754</c:v>
                </c:pt>
                <c:pt idx="1979">
                  <c:v>4.7737</c:v>
                </c:pt>
                <c:pt idx="1980">
                  <c:v>4.7728</c:v>
                </c:pt>
                <c:pt idx="1981">
                  <c:v>4.7711</c:v>
                </c:pt>
                <c:pt idx="1982">
                  <c:v>4.7698</c:v>
                </c:pt>
                <c:pt idx="1983">
                  <c:v>4.768499999999999</c:v>
                </c:pt>
                <c:pt idx="1984">
                  <c:v>4.767199999999999</c:v>
                </c:pt>
                <c:pt idx="1985">
                  <c:v>4.7664</c:v>
                </c:pt>
                <c:pt idx="1986">
                  <c:v>4.765099999999999</c:v>
                </c:pt>
                <c:pt idx="1987">
                  <c:v>4.7638</c:v>
                </c:pt>
                <c:pt idx="1988">
                  <c:v>4.762899999999999</c:v>
                </c:pt>
                <c:pt idx="1989">
                  <c:v>4.761999999999999</c:v>
                </c:pt>
                <c:pt idx="1990">
                  <c:v>4.7612</c:v>
                </c:pt>
                <c:pt idx="1991">
                  <c:v>4.7603</c:v>
                </c:pt>
                <c:pt idx="1992">
                  <c:v>4.7594</c:v>
                </c:pt>
                <c:pt idx="1993">
                  <c:v>4.7586</c:v>
                </c:pt>
                <c:pt idx="1994">
                  <c:v>4.7573</c:v>
                </c:pt>
                <c:pt idx="1995">
                  <c:v>4.7551</c:v>
                </c:pt>
                <c:pt idx="1996">
                  <c:v>4.7534</c:v>
                </c:pt>
                <c:pt idx="1997">
                  <c:v>4.752099999999999</c:v>
                </c:pt>
                <c:pt idx="1998">
                  <c:v>4.7508</c:v>
                </c:pt>
                <c:pt idx="1999">
                  <c:v>4.7495</c:v>
                </c:pt>
                <c:pt idx="2000">
                  <c:v>4.7483</c:v>
                </c:pt>
                <c:pt idx="2001">
                  <c:v>4.747</c:v>
                </c:pt>
                <c:pt idx="2002">
                  <c:v>4.7461</c:v>
                </c:pt>
                <c:pt idx="2003">
                  <c:v>4.7452</c:v>
                </c:pt>
                <c:pt idx="2004">
                  <c:v>4.744</c:v>
                </c:pt>
                <c:pt idx="2005">
                  <c:v>4.7427</c:v>
                </c:pt>
                <c:pt idx="2006">
                  <c:v>4.7418</c:v>
                </c:pt>
                <c:pt idx="2007">
                  <c:v>4.7405</c:v>
                </c:pt>
                <c:pt idx="2008">
                  <c:v>4.7392</c:v>
                </c:pt>
                <c:pt idx="2009">
                  <c:v>4.7384</c:v>
                </c:pt>
                <c:pt idx="2010">
                  <c:v>4.7367</c:v>
                </c:pt>
                <c:pt idx="2011">
                  <c:v>4.735</c:v>
                </c:pt>
                <c:pt idx="2012">
                  <c:v>4.7332</c:v>
                </c:pt>
                <c:pt idx="2013">
                  <c:v>4.7315</c:v>
                </c:pt>
                <c:pt idx="2014">
                  <c:v>4.7307</c:v>
                </c:pt>
                <c:pt idx="2015">
                  <c:v>4.7298</c:v>
                </c:pt>
                <c:pt idx="2016">
                  <c:v>4.729</c:v>
                </c:pt>
                <c:pt idx="2017">
                  <c:v>4.728099999999999</c:v>
                </c:pt>
                <c:pt idx="2018">
                  <c:v>4.7273</c:v>
                </c:pt>
                <c:pt idx="2019">
                  <c:v>4.7268</c:v>
                </c:pt>
                <c:pt idx="2020">
                  <c:v>4.725499999999999</c:v>
                </c:pt>
                <c:pt idx="2021">
                  <c:v>4.724299999999999</c:v>
                </c:pt>
                <c:pt idx="2022">
                  <c:v>4.7234</c:v>
                </c:pt>
                <c:pt idx="2023">
                  <c:v>4.722999999999999</c:v>
                </c:pt>
                <c:pt idx="2024">
                  <c:v>4.722599999999999</c:v>
                </c:pt>
                <c:pt idx="2025">
                  <c:v>4.722099999999999</c:v>
                </c:pt>
                <c:pt idx="2026">
                  <c:v>4.7213</c:v>
                </c:pt>
                <c:pt idx="2027">
                  <c:v>4.7208</c:v>
                </c:pt>
                <c:pt idx="2028">
                  <c:v>4.7208</c:v>
                </c:pt>
                <c:pt idx="2029">
                  <c:v>4.7213</c:v>
                </c:pt>
                <c:pt idx="2030">
                  <c:v>4.7213</c:v>
                </c:pt>
                <c:pt idx="2031">
                  <c:v>4.7217</c:v>
                </c:pt>
                <c:pt idx="2032">
                  <c:v>4.722099999999999</c:v>
                </c:pt>
                <c:pt idx="2033">
                  <c:v>4.722999999999999</c:v>
                </c:pt>
                <c:pt idx="2034">
                  <c:v>4.7238</c:v>
                </c:pt>
                <c:pt idx="2035">
                  <c:v>4.724699999999999</c:v>
                </c:pt>
                <c:pt idx="2036">
                  <c:v>4.725499999999999</c:v>
                </c:pt>
                <c:pt idx="2037">
                  <c:v>4.7264</c:v>
                </c:pt>
                <c:pt idx="2038">
                  <c:v>4.7268</c:v>
                </c:pt>
                <c:pt idx="2039">
                  <c:v>4.7273</c:v>
                </c:pt>
                <c:pt idx="2040">
                  <c:v>4.727699999999999</c:v>
                </c:pt>
                <c:pt idx="2041">
                  <c:v>4.728099999999999</c:v>
                </c:pt>
                <c:pt idx="2042">
                  <c:v>4.728099999999999</c:v>
                </c:pt>
                <c:pt idx="2043">
                  <c:v>4.727699999999999</c:v>
                </c:pt>
                <c:pt idx="2044">
                  <c:v>4.7264</c:v>
                </c:pt>
                <c:pt idx="2045">
                  <c:v>4.726</c:v>
                </c:pt>
                <c:pt idx="2046">
                  <c:v>4.725499999999999</c:v>
                </c:pt>
                <c:pt idx="2047">
                  <c:v>4.724699999999999</c:v>
                </c:pt>
                <c:pt idx="2048">
                  <c:v>4.7238</c:v>
                </c:pt>
                <c:pt idx="2049">
                  <c:v>4.7234</c:v>
                </c:pt>
                <c:pt idx="2050">
                  <c:v>4.722599999999999</c:v>
                </c:pt>
                <c:pt idx="2051">
                  <c:v>4.7217</c:v>
                </c:pt>
                <c:pt idx="2052">
                  <c:v>4.7204</c:v>
                </c:pt>
                <c:pt idx="2053">
                  <c:v>4.7191</c:v>
                </c:pt>
                <c:pt idx="2054">
                  <c:v>4.7183</c:v>
                </c:pt>
                <c:pt idx="2055">
                  <c:v>4.7166</c:v>
                </c:pt>
                <c:pt idx="2056">
                  <c:v>4.714899999999999</c:v>
                </c:pt>
                <c:pt idx="2057">
                  <c:v>4.713599999999999</c:v>
                </c:pt>
                <c:pt idx="2058">
                  <c:v>4.7119</c:v>
                </c:pt>
                <c:pt idx="2059">
                  <c:v>4.7098</c:v>
                </c:pt>
                <c:pt idx="2060">
                  <c:v>4.7076</c:v>
                </c:pt>
                <c:pt idx="2061">
                  <c:v>4.7059</c:v>
                </c:pt>
                <c:pt idx="2062">
                  <c:v>4.7038</c:v>
                </c:pt>
                <c:pt idx="2063">
                  <c:v>4.7017</c:v>
                </c:pt>
                <c:pt idx="2064">
                  <c:v>4.6996</c:v>
                </c:pt>
                <c:pt idx="2065">
                  <c:v>4.697899999999999</c:v>
                </c:pt>
                <c:pt idx="2066">
                  <c:v>4.6966</c:v>
                </c:pt>
                <c:pt idx="2067">
                  <c:v>4.694499999999999</c:v>
                </c:pt>
                <c:pt idx="2068">
                  <c:v>4.6932</c:v>
                </c:pt>
                <c:pt idx="2069">
                  <c:v>4.691999999999999</c:v>
                </c:pt>
                <c:pt idx="2070">
                  <c:v>4.6903</c:v>
                </c:pt>
                <c:pt idx="2071">
                  <c:v>4.6886</c:v>
                </c:pt>
                <c:pt idx="2072">
                  <c:v>4.6869</c:v>
                </c:pt>
                <c:pt idx="2073">
                  <c:v>4.6852</c:v>
                </c:pt>
                <c:pt idx="2074">
                  <c:v>4.683099999999999</c:v>
                </c:pt>
                <c:pt idx="2075">
                  <c:v>4.681</c:v>
                </c:pt>
                <c:pt idx="2076">
                  <c:v>4.6793</c:v>
                </c:pt>
                <c:pt idx="2077">
                  <c:v>4.677999999999999</c:v>
                </c:pt>
                <c:pt idx="2078">
                  <c:v>4.6763</c:v>
                </c:pt>
                <c:pt idx="2079">
                  <c:v>4.6747</c:v>
                </c:pt>
                <c:pt idx="2080">
                  <c:v>4.673</c:v>
                </c:pt>
                <c:pt idx="2081">
                  <c:v>4.6713</c:v>
                </c:pt>
                <c:pt idx="2082">
                  <c:v>4.6696</c:v>
                </c:pt>
                <c:pt idx="2083">
                  <c:v>4.668299999999999</c:v>
                </c:pt>
                <c:pt idx="2084">
                  <c:v>4.667099999999999</c:v>
                </c:pt>
                <c:pt idx="2085">
                  <c:v>4.666199999999999</c:v>
                </c:pt>
                <c:pt idx="2086">
                  <c:v>4.664599999999999</c:v>
                </c:pt>
                <c:pt idx="2087">
                  <c:v>4.662899999999999</c:v>
                </c:pt>
                <c:pt idx="2088">
                  <c:v>4.6616</c:v>
                </c:pt>
                <c:pt idx="2089">
                  <c:v>4.660399999999999</c:v>
                </c:pt>
                <c:pt idx="2090">
                  <c:v>4.6587</c:v>
                </c:pt>
                <c:pt idx="2091">
                  <c:v>4.6566</c:v>
                </c:pt>
                <c:pt idx="2092">
                  <c:v>4.654899999999999</c:v>
                </c:pt>
                <c:pt idx="2093">
                  <c:v>4.652799999999999</c:v>
                </c:pt>
                <c:pt idx="2094">
                  <c:v>4.6512</c:v>
                </c:pt>
                <c:pt idx="2095">
                  <c:v>4.6499</c:v>
                </c:pt>
                <c:pt idx="2096">
                  <c:v>4.6491</c:v>
                </c:pt>
                <c:pt idx="2097">
                  <c:v>4.647799999999999</c:v>
                </c:pt>
                <c:pt idx="2098">
                  <c:v>4.6466</c:v>
                </c:pt>
                <c:pt idx="2099">
                  <c:v>4.644899999999999</c:v>
                </c:pt>
                <c:pt idx="2100">
                  <c:v>4.6436</c:v>
                </c:pt>
                <c:pt idx="2101">
                  <c:v>4.642799999999999</c:v>
                </c:pt>
                <c:pt idx="2102">
                  <c:v>4.6416</c:v>
                </c:pt>
                <c:pt idx="2103">
                  <c:v>4.6403</c:v>
                </c:pt>
                <c:pt idx="2104">
                  <c:v>4.6391</c:v>
                </c:pt>
                <c:pt idx="2105">
                  <c:v>4.637799999999999</c:v>
                </c:pt>
                <c:pt idx="2106">
                  <c:v>4.6357</c:v>
                </c:pt>
                <c:pt idx="2107">
                  <c:v>4.6336</c:v>
                </c:pt>
                <c:pt idx="2108">
                  <c:v>4.6324</c:v>
                </c:pt>
                <c:pt idx="2109">
                  <c:v>4.6311</c:v>
                </c:pt>
                <c:pt idx="2110">
                  <c:v>4.6303</c:v>
                </c:pt>
                <c:pt idx="2111">
                  <c:v>4.629099999999999</c:v>
                </c:pt>
                <c:pt idx="2112">
                  <c:v>4.628199999999999</c:v>
                </c:pt>
                <c:pt idx="2113">
                  <c:v>4.627799999999999</c:v>
                </c:pt>
                <c:pt idx="2114">
                  <c:v>4.626599999999999</c:v>
                </c:pt>
                <c:pt idx="2115">
                  <c:v>4.624899999999998</c:v>
                </c:pt>
                <c:pt idx="2116">
                  <c:v>4.623699999999999</c:v>
                </c:pt>
                <c:pt idx="2117">
                  <c:v>4.622399999999999</c:v>
                </c:pt>
                <c:pt idx="2118">
                  <c:v>4.620799999999999</c:v>
                </c:pt>
                <c:pt idx="2119">
                  <c:v>4.619499999999999</c:v>
                </c:pt>
                <c:pt idx="2120">
                  <c:v>4.6183</c:v>
                </c:pt>
                <c:pt idx="2121">
                  <c:v>4.6162</c:v>
                </c:pt>
                <c:pt idx="2122">
                  <c:v>4.614599999999999</c:v>
                </c:pt>
                <c:pt idx="2123">
                  <c:v>4.6133</c:v>
                </c:pt>
                <c:pt idx="2124">
                  <c:v>4.612499999999999</c:v>
                </c:pt>
                <c:pt idx="2125">
                  <c:v>4.610799999999999</c:v>
                </c:pt>
                <c:pt idx="2126">
                  <c:v>4.6096</c:v>
                </c:pt>
                <c:pt idx="2127">
                  <c:v>4.608799999999999</c:v>
                </c:pt>
                <c:pt idx="2128">
                  <c:v>4.607899999999999</c:v>
                </c:pt>
                <c:pt idx="2129">
                  <c:v>4.6067</c:v>
                </c:pt>
                <c:pt idx="2130">
                  <c:v>4.605499999999999</c:v>
                </c:pt>
                <c:pt idx="2131">
                  <c:v>4.604599999999999</c:v>
                </c:pt>
                <c:pt idx="2132">
                  <c:v>4.6034</c:v>
                </c:pt>
                <c:pt idx="2133">
                  <c:v>4.602599999999999</c:v>
                </c:pt>
                <c:pt idx="2134">
                  <c:v>4.6013</c:v>
                </c:pt>
                <c:pt idx="2135">
                  <c:v>4.600099999999999</c:v>
                </c:pt>
                <c:pt idx="2136">
                  <c:v>4.5989</c:v>
                </c:pt>
                <c:pt idx="2137">
                  <c:v>4.5972</c:v>
                </c:pt>
                <c:pt idx="2138">
                  <c:v>4.5956</c:v>
                </c:pt>
                <c:pt idx="2139">
                  <c:v>4.5939</c:v>
                </c:pt>
                <c:pt idx="2140">
                  <c:v>4.5927</c:v>
                </c:pt>
                <c:pt idx="2141">
                  <c:v>4.5919</c:v>
                </c:pt>
                <c:pt idx="2142">
                  <c:v>4.5906</c:v>
                </c:pt>
                <c:pt idx="2143">
                  <c:v>4.5894</c:v>
                </c:pt>
                <c:pt idx="2144">
                  <c:v>4.5882</c:v>
                </c:pt>
                <c:pt idx="2145">
                  <c:v>4.5874</c:v>
                </c:pt>
                <c:pt idx="2146">
                  <c:v>4.5861</c:v>
                </c:pt>
                <c:pt idx="2147">
                  <c:v>4.5857</c:v>
                </c:pt>
                <c:pt idx="2148">
                  <c:v>4.584899999999999</c:v>
                </c:pt>
                <c:pt idx="2149">
                  <c:v>4.584099999999999</c:v>
                </c:pt>
                <c:pt idx="2150">
                  <c:v>4.5837</c:v>
                </c:pt>
                <c:pt idx="2151">
                  <c:v>4.5828</c:v>
                </c:pt>
                <c:pt idx="2152">
                  <c:v>4.5824</c:v>
                </c:pt>
                <c:pt idx="2153">
                  <c:v>4.5816</c:v>
                </c:pt>
                <c:pt idx="2154">
                  <c:v>4.5804</c:v>
                </c:pt>
                <c:pt idx="2155">
                  <c:v>4.5792</c:v>
                </c:pt>
                <c:pt idx="2156">
                  <c:v>4.5783</c:v>
                </c:pt>
                <c:pt idx="2157">
                  <c:v>4.5775</c:v>
                </c:pt>
                <c:pt idx="2158">
                  <c:v>4.5775</c:v>
                </c:pt>
                <c:pt idx="2159">
                  <c:v>4.5779</c:v>
                </c:pt>
                <c:pt idx="2160">
                  <c:v>4.5779</c:v>
                </c:pt>
                <c:pt idx="2161">
                  <c:v>4.5771</c:v>
                </c:pt>
                <c:pt idx="2162">
                  <c:v>4.5763</c:v>
                </c:pt>
                <c:pt idx="2163">
                  <c:v>4.5759</c:v>
                </c:pt>
                <c:pt idx="2164">
                  <c:v>4.5751</c:v>
                </c:pt>
                <c:pt idx="2165">
                  <c:v>4.5742</c:v>
                </c:pt>
                <c:pt idx="2166">
                  <c:v>4.5734</c:v>
                </c:pt>
                <c:pt idx="2167">
                  <c:v>4.5726</c:v>
                </c:pt>
                <c:pt idx="2168">
                  <c:v>4.5718</c:v>
                </c:pt>
                <c:pt idx="2169">
                  <c:v>4.5706</c:v>
                </c:pt>
                <c:pt idx="2170">
                  <c:v>4.568899999999999</c:v>
                </c:pt>
                <c:pt idx="2171">
                  <c:v>4.567699999999999</c:v>
                </c:pt>
                <c:pt idx="2172">
                  <c:v>4.5665</c:v>
                </c:pt>
                <c:pt idx="2173">
                  <c:v>4.5653</c:v>
                </c:pt>
                <c:pt idx="2174">
                  <c:v>4.563999999999999</c:v>
                </c:pt>
                <c:pt idx="2175">
                  <c:v>4.562799999999999</c:v>
                </c:pt>
                <c:pt idx="2176">
                  <c:v>4.561999999999999</c:v>
                </c:pt>
                <c:pt idx="2177">
                  <c:v>4.5608</c:v>
                </c:pt>
                <c:pt idx="2178">
                  <c:v>4.56</c:v>
                </c:pt>
                <c:pt idx="2179">
                  <c:v>4.5583</c:v>
                </c:pt>
                <c:pt idx="2180">
                  <c:v>4.557099999999999</c:v>
                </c:pt>
                <c:pt idx="2181">
                  <c:v>4.555899999999999</c:v>
                </c:pt>
                <c:pt idx="2182">
                  <c:v>4.5547</c:v>
                </c:pt>
                <c:pt idx="2183">
                  <c:v>4.5534</c:v>
                </c:pt>
                <c:pt idx="2184">
                  <c:v>4.5522</c:v>
                </c:pt>
                <c:pt idx="2185">
                  <c:v>4.5506</c:v>
                </c:pt>
                <c:pt idx="2186">
                  <c:v>4.549</c:v>
                </c:pt>
                <c:pt idx="2187">
                  <c:v>4.5474</c:v>
                </c:pt>
                <c:pt idx="2188">
                  <c:v>4.5457</c:v>
                </c:pt>
                <c:pt idx="2189">
                  <c:v>4.544099999999999</c:v>
                </c:pt>
                <c:pt idx="2190">
                  <c:v>4.542899999999999</c:v>
                </c:pt>
                <c:pt idx="2191">
                  <c:v>4.5413</c:v>
                </c:pt>
                <c:pt idx="2192">
                  <c:v>4.5405</c:v>
                </c:pt>
                <c:pt idx="2193">
                  <c:v>4.5388</c:v>
                </c:pt>
                <c:pt idx="2194">
                  <c:v>4.5376</c:v>
                </c:pt>
                <c:pt idx="2195">
                  <c:v>4.5364</c:v>
                </c:pt>
                <c:pt idx="2196">
                  <c:v>4.5348</c:v>
                </c:pt>
                <c:pt idx="2197">
                  <c:v>4.5336</c:v>
                </c:pt>
                <c:pt idx="2198">
                  <c:v>4.5324</c:v>
                </c:pt>
                <c:pt idx="2199">
                  <c:v>4.5312</c:v>
                </c:pt>
                <c:pt idx="2200">
                  <c:v>4.5299</c:v>
                </c:pt>
                <c:pt idx="2201">
                  <c:v>4.5287</c:v>
                </c:pt>
                <c:pt idx="2202">
                  <c:v>4.5267</c:v>
                </c:pt>
                <c:pt idx="2203">
                  <c:v>4.525099999999999</c:v>
                </c:pt>
                <c:pt idx="2204">
                  <c:v>4.523899999999999</c:v>
                </c:pt>
                <c:pt idx="2205">
                  <c:v>4.522699999999999</c:v>
                </c:pt>
                <c:pt idx="2206">
                  <c:v>4.5215</c:v>
                </c:pt>
                <c:pt idx="2207">
                  <c:v>4.5207</c:v>
                </c:pt>
                <c:pt idx="2208">
                  <c:v>4.5195</c:v>
                </c:pt>
                <c:pt idx="2209">
                  <c:v>4.5183</c:v>
                </c:pt>
                <c:pt idx="2210">
                  <c:v>4.517099999999999</c:v>
                </c:pt>
                <c:pt idx="2211">
                  <c:v>4.5162</c:v>
                </c:pt>
                <c:pt idx="2212">
                  <c:v>4.5158</c:v>
                </c:pt>
                <c:pt idx="2213">
                  <c:v>4.514999999999999</c:v>
                </c:pt>
                <c:pt idx="2214">
                  <c:v>4.5138</c:v>
                </c:pt>
                <c:pt idx="2215">
                  <c:v>4.5122</c:v>
                </c:pt>
                <c:pt idx="2216">
                  <c:v>4.5114</c:v>
                </c:pt>
                <c:pt idx="2217">
                  <c:v>4.5102</c:v>
                </c:pt>
                <c:pt idx="2218">
                  <c:v>4.509</c:v>
                </c:pt>
                <c:pt idx="2219">
                  <c:v>4.5074</c:v>
                </c:pt>
                <c:pt idx="2220">
                  <c:v>4.5054</c:v>
                </c:pt>
                <c:pt idx="2221">
                  <c:v>4.5038</c:v>
                </c:pt>
                <c:pt idx="2222">
                  <c:v>4.5026</c:v>
                </c:pt>
                <c:pt idx="2223">
                  <c:v>4.501</c:v>
                </c:pt>
                <c:pt idx="2224">
                  <c:v>4.4998</c:v>
                </c:pt>
                <c:pt idx="2225">
                  <c:v>4.4986</c:v>
                </c:pt>
                <c:pt idx="2226">
                  <c:v>4.4974</c:v>
                </c:pt>
                <c:pt idx="2227">
                  <c:v>4.4962</c:v>
                </c:pt>
                <c:pt idx="2228">
                  <c:v>4.495</c:v>
                </c:pt>
                <c:pt idx="2229">
                  <c:v>4.4942</c:v>
                </c:pt>
                <c:pt idx="2230">
                  <c:v>4.4934</c:v>
                </c:pt>
                <c:pt idx="2231">
                  <c:v>4.4922</c:v>
                </c:pt>
                <c:pt idx="2232">
                  <c:v>4.4918</c:v>
                </c:pt>
                <c:pt idx="2233">
                  <c:v>4.491</c:v>
                </c:pt>
                <c:pt idx="2234">
                  <c:v>4.4894</c:v>
                </c:pt>
                <c:pt idx="2235">
                  <c:v>4.4878</c:v>
                </c:pt>
                <c:pt idx="2236">
                  <c:v>4.4862</c:v>
                </c:pt>
                <c:pt idx="2237">
                  <c:v>4.485</c:v>
                </c:pt>
                <c:pt idx="2238">
                  <c:v>4.4838</c:v>
                </c:pt>
                <c:pt idx="2239">
                  <c:v>4.4826</c:v>
                </c:pt>
                <c:pt idx="2240">
                  <c:v>4.481</c:v>
                </c:pt>
                <c:pt idx="2241">
                  <c:v>4.4798</c:v>
                </c:pt>
                <c:pt idx="2242">
                  <c:v>4.4787</c:v>
                </c:pt>
                <c:pt idx="2243">
                  <c:v>4.4775</c:v>
                </c:pt>
                <c:pt idx="2244">
                  <c:v>4.4767</c:v>
                </c:pt>
                <c:pt idx="2245">
                  <c:v>4.4759</c:v>
                </c:pt>
                <c:pt idx="2246">
                  <c:v>4.4751</c:v>
                </c:pt>
                <c:pt idx="2247">
                  <c:v>4.4739</c:v>
                </c:pt>
                <c:pt idx="2248">
                  <c:v>4.4723</c:v>
                </c:pt>
                <c:pt idx="2249">
                  <c:v>4.4715</c:v>
                </c:pt>
                <c:pt idx="2250">
                  <c:v>4.4707</c:v>
                </c:pt>
                <c:pt idx="2251">
                  <c:v>4.4691</c:v>
                </c:pt>
                <c:pt idx="2252">
                  <c:v>4.467499999999999</c:v>
                </c:pt>
                <c:pt idx="2253">
                  <c:v>4.4663</c:v>
                </c:pt>
                <c:pt idx="2254">
                  <c:v>4.4652</c:v>
                </c:pt>
                <c:pt idx="2255">
                  <c:v>4.463999999999999</c:v>
                </c:pt>
                <c:pt idx="2256">
                  <c:v>4.4628</c:v>
                </c:pt>
                <c:pt idx="2257">
                  <c:v>4.4612</c:v>
                </c:pt>
                <c:pt idx="2258">
                  <c:v>4.46</c:v>
                </c:pt>
                <c:pt idx="2259">
                  <c:v>4.4588</c:v>
                </c:pt>
                <c:pt idx="2260">
                  <c:v>4.458</c:v>
                </c:pt>
                <c:pt idx="2261">
                  <c:v>4.4572</c:v>
                </c:pt>
                <c:pt idx="2262">
                  <c:v>4.4565</c:v>
                </c:pt>
                <c:pt idx="2263">
                  <c:v>4.4557</c:v>
                </c:pt>
                <c:pt idx="2264">
                  <c:v>4.454899999999999</c:v>
                </c:pt>
                <c:pt idx="2265">
                  <c:v>4.454499999999999</c:v>
                </c:pt>
                <c:pt idx="2266">
                  <c:v>4.4537</c:v>
                </c:pt>
                <c:pt idx="2267">
                  <c:v>4.4525</c:v>
                </c:pt>
                <c:pt idx="2268">
                  <c:v>4.4509</c:v>
                </c:pt>
                <c:pt idx="2269">
                  <c:v>4.4493</c:v>
                </c:pt>
                <c:pt idx="2270">
                  <c:v>4.4482</c:v>
                </c:pt>
                <c:pt idx="2271">
                  <c:v>4.447</c:v>
                </c:pt>
                <c:pt idx="2272">
                  <c:v>4.4454</c:v>
                </c:pt>
                <c:pt idx="2273">
                  <c:v>4.4442</c:v>
                </c:pt>
                <c:pt idx="2274">
                  <c:v>4.443</c:v>
                </c:pt>
                <c:pt idx="2275">
                  <c:v>4.4423</c:v>
                </c:pt>
                <c:pt idx="2276">
                  <c:v>4.4411</c:v>
                </c:pt>
                <c:pt idx="2277">
                  <c:v>4.4399</c:v>
                </c:pt>
                <c:pt idx="2278">
                  <c:v>4.4391</c:v>
                </c:pt>
                <c:pt idx="2279">
                  <c:v>4.4379</c:v>
                </c:pt>
                <c:pt idx="2280">
                  <c:v>4.4368</c:v>
                </c:pt>
                <c:pt idx="2281">
                  <c:v>4.4356</c:v>
                </c:pt>
                <c:pt idx="2282">
                  <c:v>4.4344</c:v>
                </c:pt>
                <c:pt idx="2283">
                  <c:v>4.4332</c:v>
                </c:pt>
                <c:pt idx="2284">
                  <c:v>4.4316</c:v>
                </c:pt>
                <c:pt idx="2285">
                  <c:v>4.4301</c:v>
                </c:pt>
                <c:pt idx="2286">
                  <c:v>4.4285</c:v>
                </c:pt>
                <c:pt idx="2287">
                  <c:v>4.4273</c:v>
                </c:pt>
                <c:pt idx="2288">
                  <c:v>4.4258</c:v>
                </c:pt>
                <c:pt idx="2289">
                  <c:v>4.424999999999999</c:v>
                </c:pt>
                <c:pt idx="2290">
                  <c:v>4.4238</c:v>
                </c:pt>
                <c:pt idx="2291">
                  <c:v>4.4226</c:v>
                </c:pt>
                <c:pt idx="2292">
                  <c:v>4.4219</c:v>
                </c:pt>
                <c:pt idx="2293">
                  <c:v>4.4203</c:v>
                </c:pt>
                <c:pt idx="2294">
                  <c:v>4.4191</c:v>
                </c:pt>
                <c:pt idx="2295">
                  <c:v>4.4176</c:v>
                </c:pt>
                <c:pt idx="2296">
                  <c:v>4.4168</c:v>
                </c:pt>
                <c:pt idx="2297">
                  <c:v>4.4152</c:v>
                </c:pt>
                <c:pt idx="2298">
                  <c:v>4.4137</c:v>
                </c:pt>
                <c:pt idx="2299">
                  <c:v>4.4121</c:v>
                </c:pt>
                <c:pt idx="2300">
                  <c:v>4.4109</c:v>
                </c:pt>
                <c:pt idx="2301">
                  <c:v>4.4094</c:v>
                </c:pt>
                <c:pt idx="2302">
                  <c:v>4.4086</c:v>
                </c:pt>
                <c:pt idx="2303">
                  <c:v>4.4074</c:v>
                </c:pt>
                <c:pt idx="2304">
                  <c:v>4.4059</c:v>
                </c:pt>
                <c:pt idx="2305">
                  <c:v>4.4051</c:v>
                </c:pt>
                <c:pt idx="2306">
                  <c:v>4.4039</c:v>
                </c:pt>
                <c:pt idx="2307">
                  <c:v>4.4027</c:v>
                </c:pt>
                <c:pt idx="2308">
                  <c:v>4.4012</c:v>
                </c:pt>
                <c:pt idx="2309">
                  <c:v>4.4004</c:v>
                </c:pt>
                <c:pt idx="2310">
                  <c:v>4.3996</c:v>
                </c:pt>
                <c:pt idx="2311">
                  <c:v>4.398899999999999</c:v>
                </c:pt>
                <c:pt idx="2312">
                  <c:v>4.397299999999999</c:v>
                </c:pt>
                <c:pt idx="2313">
                  <c:v>4.3961</c:v>
                </c:pt>
                <c:pt idx="2314">
                  <c:v>4.394999999999999</c:v>
                </c:pt>
                <c:pt idx="2315">
                  <c:v>4.3938</c:v>
                </c:pt>
                <c:pt idx="2316">
                  <c:v>4.3919</c:v>
                </c:pt>
                <c:pt idx="2317">
                  <c:v>4.3903</c:v>
                </c:pt>
                <c:pt idx="2318">
                  <c:v>4.3892</c:v>
                </c:pt>
                <c:pt idx="2319">
                  <c:v>4.387599999999999</c:v>
                </c:pt>
                <c:pt idx="2320">
                  <c:v>4.3864</c:v>
                </c:pt>
                <c:pt idx="2321">
                  <c:v>4.3853</c:v>
                </c:pt>
                <c:pt idx="2322">
                  <c:v>4.3837</c:v>
                </c:pt>
                <c:pt idx="2323">
                  <c:v>4.383</c:v>
                </c:pt>
                <c:pt idx="2324">
                  <c:v>4.3818</c:v>
                </c:pt>
                <c:pt idx="2325">
                  <c:v>4.3806</c:v>
                </c:pt>
                <c:pt idx="2326">
                  <c:v>4.3799</c:v>
                </c:pt>
                <c:pt idx="2327">
                  <c:v>4.3795</c:v>
                </c:pt>
                <c:pt idx="2328">
                  <c:v>4.3787</c:v>
                </c:pt>
                <c:pt idx="2329">
                  <c:v>4.3783</c:v>
                </c:pt>
                <c:pt idx="2330">
                  <c:v>4.377899999999999</c:v>
                </c:pt>
                <c:pt idx="2331">
                  <c:v>4.3768</c:v>
                </c:pt>
                <c:pt idx="2332">
                  <c:v>4.3752</c:v>
                </c:pt>
                <c:pt idx="2333">
                  <c:v>4.3737</c:v>
                </c:pt>
                <c:pt idx="2334">
                  <c:v>4.3729</c:v>
                </c:pt>
                <c:pt idx="2335">
                  <c:v>4.3718</c:v>
                </c:pt>
                <c:pt idx="2336">
                  <c:v>4.3706</c:v>
                </c:pt>
                <c:pt idx="2337">
                  <c:v>4.369499999999999</c:v>
                </c:pt>
                <c:pt idx="2338">
                  <c:v>4.3683</c:v>
                </c:pt>
                <c:pt idx="2339">
                  <c:v>4.367199999999999</c:v>
                </c:pt>
                <c:pt idx="2340">
                  <c:v>4.3664</c:v>
                </c:pt>
                <c:pt idx="2341">
                  <c:v>4.365199999999999</c:v>
                </c:pt>
                <c:pt idx="2342">
                  <c:v>4.3637</c:v>
                </c:pt>
                <c:pt idx="2343">
                  <c:v>4.362499999999999</c:v>
                </c:pt>
                <c:pt idx="2344">
                  <c:v>4.3614</c:v>
                </c:pt>
                <c:pt idx="2345">
                  <c:v>4.360199999999999</c:v>
                </c:pt>
                <c:pt idx="2346">
                  <c:v>4.3595</c:v>
                </c:pt>
                <c:pt idx="2347">
                  <c:v>4.3587</c:v>
                </c:pt>
                <c:pt idx="2348">
                  <c:v>4.357199999999999</c:v>
                </c:pt>
                <c:pt idx="2349">
                  <c:v>4.355599999999999</c:v>
                </c:pt>
                <c:pt idx="2350">
                  <c:v>4.354499999999999</c:v>
                </c:pt>
                <c:pt idx="2351">
                  <c:v>4.3533</c:v>
                </c:pt>
                <c:pt idx="2352">
                  <c:v>4.352199999999999</c:v>
                </c:pt>
                <c:pt idx="2353">
                  <c:v>4.351</c:v>
                </c:pt>
                <c:pt idx="2354">
                  <c:v>4.3499</c:v>
                </c:pt>
                <c:pt idx="2355">
                  <c:v>4.3487</c:v>
                </c:pt>
                <c:pt idx="2356">
                  <c:v>4.347599999999999</c:v>
                </c:pt>
                <c:pt idx="2357">
                  <c:v>4.3464</c:v>
                </c:pt>
                <c:pt idx="2358">
                  <c:v>4.3457</c:v>
                </c:pt>
                <c:pt idx="2359">
                  <c:v>4.344499999999999</c:v>
                </c:pt>
                <c:pt idx="2360">
                  <c:v>4.3434</c:v>
                </c:pt>
                <c:pt idx="2361">
                  <c:v>4.3422</c:v>
                </c:pt>
                <c:pt idx="2362">
                  <c:v>4.3415</c:v>
                </c:pt>
                <c:pt idx="2363">
                  <c:v>4.3403</c:v>
                </c:pt>
                <c:pt idx="2364">
                  <c:v>4.3388</c:v>
                </c:pt>
                <c:pt idx="2365">
                  <c:v>4.3377</c:v>
                </c:pt>
                <c:pt idx="2366">
                  <c:v>4.3365</c:v>
                </c:pt>
                <c:pt idx="2367">
                  <c:v>4.3354</c:v>
                </c:pt>
                <c:pt idx="2368">
                  <c:v>4.3338</c:v>
                </c:pt>
                <c:pt idx="2369">
                  <c:v>4.3331</c:v>
                </c:pt>
                <c:pt idx="2370">
                  <c:v>4.3319</c:v>
                </c:pt>
                <c:pt idx="2371">
                  <c:v>4.3312</c:v>
                </c:pt>
                <c:pt idx="2372">
                  <c:v>4.3304</c:v>
                </c:pt>
                <c:pt idx="2373">
                  <c:v>4.3297</c:v>
                </c:pt>
                <c:pt idx="2374">
                  <c:v>4.3293</c:v>
                </c:pt>
                <c:pt idx="2375">
                  <c:v>4.328099999999999</c:v>
                </c:pt>
                <c:pt idx="2376">
                  <c:v>4.327799999999999</c:v>
                </c:pt>
                <c:pt idx="2377">
                  <c:v>4.326999999999999</c:v>
                </c:pt>
                <c:pt idx="2378">
                  <c:v>4.3262</c:v>
                </c:pt>
                <c:pt idx="2379">
                  <c:v>4.325499999999999</c:v>
                </c:pt>
                <c:pt idx="2380">
                  <c:v>4.324699999999999</c:v>
                </c:pt>
                <c:pt idx="2381">
                  <c:v>4.324299999999999</c:v>
                </c:pt>
                <c:pt idx="2382">
                  <c:v>4.323999999999999</c:v>
                </c:pt>
                <c:pt idx="2383">
                  <c:v>4.323999999999999</c:v>
                </c:pt>
                <c:pt idx="2384">
                  <c:v>4.323999999999999</c:v>
                </c:pt>
                <c:pt idx="2385">
                  <c:v>4.324299999999999</c:v>
                </c:pt>
                <c:pt idx="2386">
                  <c:v>4.325099999999999</c:v>
                </c:pt>
                <c:pt idx="2387">
                  <c:v>4.325499999999999</c:v>
                </c:pt>
                <c:pt idx="2388">
                  <c:v>4.3262</c:v>
                </c:pt>
                <c:pt idx="2389">
                  <c:v>4.326999999999999</c:v>
                </c:pt>
                <c:pt idx="2390">
                  <c:v>4.327799999999999</c:v>
                </c:pt>
                <c:pt idx="2391">
                  <c:v>4.328499999999999</c:v>
                </c:pt>
                <c:pt idx="2392">
                  <c:v>4.3293</c:v>
                </c:pt>
                <c:pt idx="2393">
                  <c:v>4.33</c:v>
                </c:pt>
                <c:pt idx="2394">
                  <c:v>4.3308</c:v>
                </c:pt>
                <c:pt idx="2395">
                  <c:v>4.3316</c:v>
                </c:pt>
                <c:pt idx="2396">
                  <c:v>4.3316</c:v>
                </c:pt>
                <c:pt idx="2397">
                  <c:v>4.3319</c:v>
                </c:pt>
                <c:pt idx="2398">
                  <c:v>4.3319</c:v>
                </c:pt>
                <c:pt idx="2399">
                  <c:v>4.3316</c:v>
                </c:pt>
                <c:pt idx="2400">
                  <c:v>4.3316</c:v>
                </c:pt>
                <c:pt idx="2401">
                  <c:v>4.3316</c:v>
                </c:pt>
                <c:pt idx="2402">
                  <c:v>4.3312</c:v>
                </c:pt>
                <c:pt idx="2403">
                  <c:v>4.3312</c:v>
                </c:pt>
                <c:pt idx="2404">
                  <c:v>4.3316</c:v>
                </c:pt>
                <c:pt idx="2405">
                  <c:v>4.3308</c:v>
                </c:pt>
                <c:pt idx="2406">
                  <c:v>4.3308</c:v>
                </c:pt>
                <c:pt idx="2407">
                  <c:v>4.3304</c:v>
                </c:pt>
                <c:pt idx="2408">
                  <c:v>4.33</c:v>
                </c:pt>
                <c:pt idx="2409">
                  <c:v>4.3293</c:v>
                </c:pt>
                <c:pt idx="2410">
                  <c:v>4.328099999999999</c:v>
                </c:pt>
                <c:pt idx="2411">
                  <c:v>4.3262</c:v>
                </c:pt>
                <c:pt idx="2412">
                  <c:v>4.325099999999999</c:v>
                </c:pt>
                <c:pt idx="2413">
                  <c:v>4.323599999999999</c:v>
                </c:pt>
                <c:pt idx="2414">
                  <c:v>4.322399999999999</c:v>
                </c:pt>
                <c:pt idx="2415">
                  <c:v>4.3213</c:v>
                </c:pt>
                <c:pt idx="2416">
                  <c:v>4.320199999999999</c:v>
                </c:pt>
                <c:pt idx="2417">
                  <c:v>4.319</c:v>
                </c:pt>
                <c:pt idx="2418">
                  <c:v>4.317899999999999</c:v>
                </c:pt>
                <c:pt idx="2419">
                  <c:v>4.3167</c:v>
                </c:pt>
                <c:pt idx="2420">
                  <c:v>4.315599999999999</c:v>
                </c:pt>
                <c:pt idx="2421">
                  <c:v>4.314499999999999</c:v>
                </c:pt>
                <c:pt idx="2422">
                  <c:v>4.312999999999999</c:v>
                </c:pt>
                <c:pt idx="2423">
                  <c:v>4.3114</c:v>
                </c:pt>
                <c:pt idx="2424">
                  <c:v>4.3103</c:v>
                </c:pt>
                <c:pt idx="2425">
                  <c:v>4.3088</c:v>
                </c:pt>
                <c:pt idx="2426">
                  <c:v>4.3077</c:v>
                </c:pt>
                <c:pt idx="2427">
                  <c:v>4.3065</c:v>
                </c:pt>
                <c:pt idx="2428">
                  <c:v>4.304999999999999</c:v>
                </c:pt>
                <c:pt idx="2429">
                  <c:v>4.3031</c:v>
                </c:pt>
                <c:pt idx="2430">
                  <c:v>4.3012</c:v>
                </c:pt>
                <c:pt idx="2431">
                  <c:v>4.2997</c:v>
                </c:pt>
                <c:pt idx="2432">
                  <c:v>4.2986</c:v>
                </c:pt>
                <c:pt idx="2433">
                  <c:v>4.2967</c:v>
                </c:pt>
                <c:pt idx="2434">
                  <c:v>4.2956</c:v>
                </c:pt>
                <c:pt idx="2435">
                  <c:v>4.294099999999999</c:v>
                </c:pt>
                <c:pt idx="2436">
                  <c:v>4.292899999999999</c:v>
                </c:pt>
                <c:pt idx="2437">
                  <c:v>4.2918</c:v>
                </c:pt>
                <c:pt idx="2438">
                  <c:v>4.2907</c:v>
                </c:pt>
                <c:pt idx="2439">
                  <c:v>4.2899</c:v>
                </c:pt>
                <c:pt idx="2440">
                  <c:v>4.2888</c:v>
                </c:pt>
                <c:pt idx="2441">
                  <c:v>4.2873</c:v>
                </c:pt>
                <c:pt idx="2442">
                  <c:v>4.2862</c:v>
                </c:pt>
                <c:pt idx="2443">
                  <c:v>4.2847</c:v>
                </c:pt>
                <c:pt idx="2444">
                  <c:v>4.2836</c:v>
                </c:pt>
                <c:pt idx="2445">
                  <c:v>4.2824</c:v>
                </c:pt>
                <c:pt idx="2446">
                  <c:v>4.2809</c:v>
                </c:pt>
                <c:pt idx="2447">
                  <c:v>4.2798</c:v>
                </c:pt>
                <c:pt idx="2448">
                  <c:v>4.2783</c:v>
                </c:pt>
                <c:pt idx="2449">
                  <c:v>4.2772</c:v>
                </c:pt>
                <c:pt idx="2450">
                  <c:v>4.2761</c:v>
                </c:pt>
                <c:pt idx="2451">
                  <c:v>4.2749</c:v>
                </c:pt>
                <c:pt idx="2452">
                  <c:v>4.2738</c:v>
                </c:pt>
                <c:pt idx="2453">
                  <c:v>4.2727</c:v>
                </c:pt>
                <c:pt idx="2454">
                  <c:v>4.2716</c:v>
                </c:pt>
                <c:pt idx="2455">
                  <c:v>4.2704</c:v>
                </c:pt>
                <c:pt idx="2456">
                  <c:v>4.2693</c:v>
                </c:pt>
                <c:pt idx="2457">
                  <c:v>4.2682</c:v>
                </c:pt>
                <c:pt idx="2458">
                  <c:v>4.267099999999999</c:v>
                </c:pt>
                <c:pt idx="2459">
                  <c:v>4.2656</c:v>
                </c:pt>
                <c:pt idx="2460">
                  <c:v>4.264099999999999</c:v>
                </c:pt>
                <c:pt idx="2461">
                  <c:v>4.262999999999999</c:v>
                </c:pt>
                <c:pt idx="2462">
                  <c:v>4.2615</c:v>
                </c:pt>
                <c:pt idx="2463">
                  <c:v>4.26</c:v>
                </c:pt>
                <c:pt idx="2464">
                  <c:v>4.2589</c:v>
                </c:pt>
                <c:pt idx="2465">
                  <c:v>4.2578</c:v>
                </c:pt>
                <c:pt idx="2466">
                  <c:v>4.2566</c:v>
                </c:pt>
                <c:pt idx="2467">
                  <c:v>4.2559</c:v>
                </c:pt>
                <c:pt idx="2468">
                  <c:v>4.254799999999999</c:v>
                </c:pt>
                <c:pt idx="2469">
                  <c:v>4.2537</c:v>
                </c:pt>
                <c:pt idx="2470">
                  <c:v>4.252899999999999</c:v>
                </c:pt>
                <c:pt idx="2471">
                  <c:v>4.2518</c:v>
                </c:pt>
                <c:pt idx="2472">
                  <c:v>4.2507</c:v>
                </c:pt>
                <c:pt idx="2473">
                  <c:v>4.2496</c:v>
                </c:pt>
                <c:pt idx="2474">
                  <c:v>4.2485</c:v>
                </c:pt>
                <c:pt idx="2475">
                  <c:v>4.2466</c:v>
                </c:pt>
                <c:pt idx="2476">
                  <c:v>4.2455</c:v>
                </c:pt>
                <c:pt idx="2477">
                  <c:v>4.2448</c:v>
                </c:pt>
                <c:pt idx="2478">
                  <c:v>4.2444</c:v>
                </c:pt>
                <c:pt idx="2479">
                  <c:v>4.2436</c:v>
                </c:pt>
                <c:pt idx="2480">
                  <c:v>4.2425</c:v>
                </c:pt>
                <c:pt idx="2481">
                  <c:v>4.241</c:v>
                </c:pt>
                <c:pt idx="2482">
                  <c:v>4.2399</c:v>
                </c:pt>
                <c:pt idx="2483">
                  <c:v>4.2388</c:v>
                </c:pt>
                <c:pt idx="2484">
                  <c:v>4.2377</c:v>
                </c:pt>
                <c:pt idx="2485">
                  <c:v>4.2366</c:v>
                </c:pt>
                <c:pt idx="2486">
                  <c:v>4.2359</c:v>
                </c:pt>
                <c:pt idx="2487">
                  <c:v>4.2348</c:v>
                </c:pt>
                <c:pt idx="2488">
                  <c:v>4.2336</c:v>
                </c:pt>
                <c:pt idx="2489">
                  <c:v>4.2325</c:v>
                </c:pt>
                <c:pt idx="2490">
                  <c:v>4.2314</c:v>
                </c:pt>
                <c:pt idx="2491">
                  <c:v>4.2303</c:v>
                </c:pt>
                <c:pt idx="2492">
                  <c:v>4.2288</c:v>
                </c:pt>
                <c:pt idx="2493">
                  <c:v>4.227399999999999</c:v>
                </c:pt>
                <c:pt idx="2494">
                  <c:v>4.2263</c:v>
                </c:pt>
                <c:pt idx="2495">
                  <c:v>4.2252</c:v>
                </c:pt>
                <c:pt idx="2496">
                  <c:v>4.224099999999999</c:v>
                </c:pt>
                <c:pt idx="2497">
                  <c:v>4.222599999999999</c:v>
                </c:pt>
                <c:pt idx="2498">
                  <c:v>4.2215</c:v>
                </c:pt>
                <c:pt idx="2499">
                  <c:v>4.2207</c:v>
                </c:pt>
                <c:pt idx="2500">
                  <c:v>4.22</c:v>
                </c:pt>
                <c:pt idx="2501">
                  <c:v>4.2193</c:v>
                </c:pt>
                <c:pt idx="2502">
                  <c:v>4.2182</c:v>
                </c:pt>
                <c:pt idx="2503">
                  <c:v>4.2167</c:v>
                </c:pt>
                <c:pt idx="2504">
                  <c:v>4.2156</c:v>
                </c:pt>
                <c:pt idx="2505">
                  <c:v>4.214499999999999</c:v>
                </c:pt>
                <c:pt idx="2506">
                  <c:v>4.213</c:v>
                </c:pt>
                <c:pt idx="2507">
                  <c:v>4.2123</c:v>
                </c:pt>
                <c:pt idx="2508">
                  <c:v>4.2112</c:v>
                </c:pt>
                <c:pt idx="2509">
                  <c:v>4.2097</c:v>
                </c:pt>
                <c:pt idx="2510">
                  <c:v>4.2082</c:v>
                </c:pt>
                <c:pt idx="2511">
                  <c:v>4.2071</c:v>
                </c:pt>
                <c:pt idx="2512">
                  <c:v>4.206</c:v>
                </c:pt>
                <c:pt idx="2513">
                  <c:v>4.204899999999999</c:v>
                </c:pt>
                <c:pt idx="2514">
                  <c:v>4.2035</c:v>
                </c:pt>
                <c:pt idx="2515">
                  <c:v>4.202</c:v>
                </c:pt>
                <c:pt idx="2516">
                  <c:v>4.2009</c:v>
                </c:pt>
                <c:pt idx="2517">
                  <c:v>4.1998</c:v>
                </c:pt>
                <c:pt idx="2518">
                  <c:v>4.198399999999999</c:v>
                </c:pt>
                <c:pt idx="2519">
                  <c:v>4.1976</c:v>
                </c:pt>
                <c:pt idx="2520">
                  <c:v>4.196899999999999</c:v>
                </c:pt>
                <c:pt idx="2521">
                  <c:v>4.195799999999999</c:v>
                </c:pt>
                <c:pt idx="2522">
                  <c:v>4.194699999999999</c:v>
                </c:pt>
                <c:pt idx="2523">
                  <c:v>4.1932</c:v>
                </c:pt>
                <c:pt idx="2524">
                  <c:v>4.192499999999999</c:v>
                </c:pt>
                <c:pt idx="2525">
                  <c:v>4.1914</c:v>
                </c:pt>
                <c:pt idx="2526">
                  <c:v>4.189999999999999</c:v>
                </c:pt>
                <c:pt idx="2527">
                  <c:v>4.188099999999999</c:v>
                </c:pt>
                <c:pt idx="2528">
                  <c:v>4.1867</c:v>
                </c:pt>
                <c:pt idx="2529">
                  <c:v>4.185899999999999</c:v>
                </c:pt>
                <c:pt idx="2530">
                  <c:v>4.184499999999999</c:v>
                </c:pt>
                <c:pt idx="2531">
                  <c:v>4.1834</c:v>
                </c:pt>
                <c:pt idx="2532">
                  <c:v>4.1823</c:v>
                </c:pt>
                <c:pt idx="2533">
                  <c:v>4.1816</c:v>
                </c:pt>
                <c:pt idx="2534">
                  <c:v>4.180499999999999</c:v>
                </c:pt>
                <c:pt idx="2535">
                  <c:v>4.1794</c:v>
                </c:pt>
                <c:pt idx="2536">
                  <c:v>4.1783</c:v>
                </c:pt>
                <c:pt idx="2537">
                  <c:v>4.1776</c:v>
                </c:pt>
                <c:pt idx="2538">
                  <c:v>4.1769</c:v>
                </c:pt>
                <c:pt idx="2539">
                  <c:v>4.1765</c:v>
                </c:pt>
                <c:pt idx="2540">
                  <c:v>4.1769</c:v>
                </c:pt>
                <c:pt idx="2541">
                  <c:v>4.1776</c:v>
                </c:pt>
                <c:pt idx="2542">
                  <c:v>4.179</c:v>
                </c:pt>
                <c:pt idx="2543">
                  <c:v>4.180899999999999</c:v>
                </c:pt>
                <c:pt idx="2544">
                  <c:v>4.184099999999999</c:v>
                </c:pt>
                <c:pt idx="2545">
                  <c:v>4.188499999999999</c:v>
                </c:pt>
                <c:pt idx="2546">
                  <c:v>4.194699999999999</c:v>
                </c:pt>
                <c:pt idx="2547">
                  <c:v>4.2024</c:v>
                </c:pt>
                <c:pt idx="2548">
                  <c:v>4.2119</c:v>
                </c:pt>
                <c:pt idx="2549">
                  <c:v>4.222599999999999</c:v>
                </c:pt>
                <c:pt idx="2550">
                  <c:v>4.2333</c:v>
                </c:pt>
                <c:pt idx="2551">
                  <c:v>4.2448</c:v>
                </c:pt>
                <c:pt idx="2552">
                  <c:v>4.2563</c:v>
                </c:pt>
                <c:pt idx="2553">
                  <c:v>4.2682</c:v>
                </c:pt>
                <c:pt idx="2554">
                  <c:v>4.2813</c:v>
                </c:pt>
                <c:pt idx="2555">
                  <c:v>4.294499999999999</c:v>
                </c:pt>
                <c:pt idx="2556">
                  <c:v>4.3073</c:v>
                </c:pt>
                <c:pt idx="2557">
                  <c:v>4.3198</c:v>
                </c:pt>
                <c:pt idx="2558">
                  <c:v>4.3308</c:v>
                </c:pt>
                <c:pt idx="2559">
                  <c:v>4.3411</c:v>
                </c:pt>
                <c:pt idx="2560">
                  <c:v>4.3506</c:v>
                </c:pt>
                <c:pt idx="2561">
                  <c:v>4.3598</c:v>
                </c:pt>
                <c:pt idx="2562">
                  <c:v>4.367899999999999</c:v>
                </c:pt>
                <c:pt idx="2563">
                  <c:v>4.376</c:v>
                </c:pt>
                <c:pt idx="2564">
                  <c:v>4.3834</c:v>
                </c:pt>
                <c:pt idx="2565">
                  <c:v>4.3911</c:v>
                </c:pt>
                <c:pt idx="2566">
                  <c:v>4.398899999999999</c:v>
                </c:pt>
                <c:pt idx="2567">
                  <c:v>4.4055</c:v>
                </c:pt>
                <c:pt idx="2568">
                  <c:v>4.4105</c:v>
                </c:pt>
                <c:pt idx="2569">
                  <c:v>4.414</c:v>
                </c:pt>
                <c:pt idx="2570">
                  <c:v>4.4176</c:v>
                </c:pt>
                <c:pt idx="2571">
                  <c:v>4.4215</c:v>
                </c:pt>
                <c:pt idx="2572">
                  <c:v>4.4254</c:v>
                </c:pt>
                <c:pt idx="2573">
                  <c:v>4.4277</c:v>
                </c:pt>
                <c:pt idx="2574">
                  <c:v>4.4281</c:v>
                </c:pt>
                <c:pt idx="2575">
                  <c:v>4.4273</c:v>
                </c:pt>
                <c:pt idx="2576">
                  <c:v>4.424599999999999</c:v>
                </c:pt>
                <c:pt idx="2577">
                  <c:v>4.4219</c:v>
                </c:pt>
                <c:pt idx="2578">
                  <c:v>4.4187</c:v>
                </c:pt>
                <c:pt idx="2579">
                  <c:v>4.4152</c:v>
                </c:pt>
                <c:pt idx="2580">
                  <c:v>4.4117</c:v>
                </c:pt>
                <c:pt idx="2581">
                  <c:v>4.4078</c:v>
                </c:pt>
                <c:pt idx="2582">
                  <c:v>4.4039</c:v>
                </c:pt>
                <c:pt idx="2583">
                  <c:v>4.4</c:v>
                </c:pt>
                <c:pt idx="2584">
                  <c:v>4.3961</c:v>
                </c:pt>
                <c:pt idx="2585">
                  <c:v>4.392599999999999</c:v>
                </c:pt>
                <c:pt idx="2586">
                  <c:v>4.3892</c:v>
                </c:pt>
                <c:pt idx="2587">
                  <c:v>4.3861</c:v>
                </c:pt>
                <c:pt idx="2588">
                  <c:v>4.3822</c:v>
                </c:pt>
                <c:pt idx="2589">
                  <c:v>4.3783</c:v>
                </c:pt>
                <c:pt idx="2590">
                  <c:v>4.374499999999999</c:v>
                </c:pt>
                <c:pt idx="2591">
                  <c:v>4.3702</c:v>
                </c:pt>
                <c:pt idx="2592">
                  <c:v>4.3664</c:v>
                </c:pt>
                <c:pt idx="2593">
                  <c:v>4.3633</c:v>
                </c:pt>
                <c:pt idx="2594">
                  <c:v>4.360999999999999</c:v>
                </c:pt>
                <c:pt idx="2595">
                  <c:v>4.3587</c:v>
                </c:pt>
                <c:pt idx="2596">
                  <c:v>4.3568</c:v>
                </c:pt>
                <c:pt idx="2597">
                  <c:v>4.354099999999999</c:v>
                </c:pt>
                <c:pt idx="2598">
                  <c:v>4.351</c:v>
                </c:pt>
                <c:pt idx="2599">
                  <c:v>4.3484</c:v>
                </c:pt>
                <c:pt idx="2600">
                  <c:v>4.3457</c:v>
                </c:pt>
                <c:pt idx="2601">
                  <c:v>4.343</c:v>
                </c:pt>
                <c:pt idx="2602">
                  <c:v>4.3407</c:v>
                </c:pt>
                <c:pt idx="2603">
                  <c:v>4.3377</c:v>
                </c:pt>
                <c:pt idx="2604">
                  <c:v>4.3346</c:v>
                </c:pt>
                <c:pt idx="2605">
                  <c:v>4.3323</c:v>
                </c:pt>
                <c:pt idx="2606">
                  <c:v>4.3297</c:v>
                </c:pt>
                <c:pt idx="2607">
                  <c:v>4.326999999999999</c:v>
                </c:pt>
                <c:pt idx="2608">
                  <c:v>4.324299999999999</c:v>
                </c:pt>
                <c:pt idx="2609">
                  <c:v>4.322099999999999</c:v>
                </c:pt>
                <c:pt idx="2610">
                  <c:v>4.320199999999999</c:v>
                </c:pt>
                <c:pt idx="2611">
                  <c:v>4.319</c:v>
                </c:pt>
                <c:pt idx="2612">
                  <c:v>4.3186</c:v>
                </c:pt>
                <c:pt idx="2613">
                  <c:v>4.3198</c:v>
                </c:pt>
                <c:pt idx="2614">
                  <c:v>4.3213</c:v>
                </c:pt>
                <c:pt idx="2615">
                  <c:v>4.323999999999999</c:v>
                </c:pt>
                <c:pt idx="2616">
                  <c:v>4.327399999999999</c:v>
                </c:pt>
                <c:pt idx="2617">
                  <c:v>4.3323</c:v>
                </c:pt>
                <c:pt idx="2618">
                  <c:v>4.3384</c:v>
                </c:pt>
                <c:pt idx="2619">
                  <c:v>4.3457</c:v>
                </c:pt>
                <c:pt idx="2620">
                  <c:v>4.354499999999999</c:v>
                </c:pt>
                <c:pt idx="2621">
                  <c:v>4.364099999999999</c:v>
                </c:pt>
                <c:pt idx="2622">
                  <c:v>4.374899999999999</c:v>
                </c:pt>
                <c:pt idx="2623">
                  <c:v>4.3853</c:v>
                </c:pt>
                <c:pt idx="2624">
                  <c:v>4.395799999999999</c:v>
                </c:pt>
                <c:pt idx="2625">
                  <c:v>4.407</c:v>
                </c:pt>
                <c:pt idx="2626">
                  <c:v>4.4199</c:v>
                </c:pt>
                <c:pt idx="2627">
                  <c:v>4.432</c:v>
                </c:pt>
                <c:pt idx="2628">
                  <c:v>4.4434</c:v>
                </c:pt>
                <c:pt idx="2629">
                  <c:v>4.454099999999999</c:v>
                </c:pt>
                <c:pt idx="2630">
                  <c:v>4.463999999999999</c:v>
                </c:pt>
                <c:pt idx="2631">
                  <c:v>4.4735</c:v>
                </c:pt>
                <c:pt idx="2632">
                  <c:v>4.4818</c:v>
                </c:pt>
                <c:pt idx="2633">
                  <c:v>4.4898</c:v>
                </c:pt>
                <c:pt idx="2634">
                  <c:v>4.497</c:v>
                </c:pt>
                <c:pt idx="2635">
                  <c:v>4.5034</c:v>
                </c:pt>
                <c:pt idx="2636">
                  <c:v>4.509</c:v>
                </c:pt>
                <c:pt idx="2637">
                  <c:v>4.5138</c:v>
                </c:pt>
                <c:pt idx="2638">
                  <c:v>4.517499999999999</c:v>
                </c:pt>
                <c:pt idx="2639">
                  <c:v>4.5199</c:v>
                </c:pt>
                <c:pt idx="2640">
                  <c:v>4.5219</c:v>
                </c:pt>
                <c:pt idx="2641">
                  <c:v>4.523499999999999</c:v>
                </c:pt>
                <c:pt idx="2642">
                  <c:v>4.523899999999999</c:v>
                </c:pt>
                <c:pt idx="2643">
                  <c:v>4.524299999999999</c:v>
                </c:pt>
                <c:pt idx="2644">
                  <c:v>4.523899999999999</c:v>
                </c:pt>
                <c:pt idx="2645">
                  <c:v>4.523099999999999</c:v>
                </c:pt>
                <c:pt idx="2646">
                  <c:v>4.5219</c:v>
                </c:pt>
                <c:pt idx="2647">
                  <c:v>4.5203</c:v>
                </c:pt>
                <c:pt idx="2648">
                  <c:v>4.517899999999999</c:v>
                </c:pt>
                <c:pt idx="2649">
                  <c:v>4.514999999999999</c:v>
                </c:pt>
                <c:pt idx="2650">
                  <c:v>4.5122</c:v>
                </c:pt>
                <c:pt idx="2651">
                  <c:v>4.5102</c:v>
                </c:pt>
                <c:pt idx="2652">
                  <c:v>4.5082</c:v>
                </c:pt>
                <c:pt idx="2653">
                  <c:v>4.5054</c:v>
                </c:pt>
                <c:pt idx="2654">
                  <c:v>4.5022</c:v>
                </c:pt>
                <c:pt idx="2655">
                  <c:v>4.4978</c:v>
                </c:pt>
                <c:pt idx="2656">
                  <c:v>4.4942</c:v>
                </c:pt>
                <c:pt idx="2657">
                  <c:v>4.4902</c:v>
                </c:pt>
                <c:pt idx="2658">
                  <c:v>4.4866</c:v>
                </c:pt>
                <c:pt idx="2659">
                  <c:v>4.4822</c:v>
                </c:pt>
                <c:pt idx="2660">
                  <c:v>4.4783</c:v>
                </c:pt>
                <c:pt idx="2661">
                  <c:v>4.4743</c:v>
                </c:pt>
                <c:pt idx="2662">
                  <c:v>4.4711</c:v>
                </c:pt>
                <c:pt idx="2663">
                  <c:v>4.467899999999999</c:v>
                </c:pt>
                <c:pt idx="2664">
                  <c:v>4.464799999999999</c:v>
                </c:pt>
                <c:pt idx="2665">
                  <c:v>4.462</c:v>
                </c:pt>
                <c:pt idx="2666">
                  <c:v>4.4596</c:v>
                </c:pt>
                <c:pt idx="2667">
                  <c:v>4.4576</c:v>
                </c:pt>
                <c:pt idx="2668">
                  <c:v>4.4553</c:v>
                </c:pt>
                <c:pt idx="2669">
                  <c:v>4.4525</c:v>
                </c:pt>
                <c:pt idx="2670">
                  <c:v>4.4493</c:v>
                </c:pt>
                <c:pt idx="2671">
                  <c:v>4.4462</c:v>
                </c:pt>
                <c:pt idx="2672">
                  <c:v>4.443</c:v>
                </c:pt>
                <c:pt idx="2673">
                  <c:v>4.4399</c:v>
                </c:pt>
                <c:pt idx="2674">
                  <c:v>4.4371</c:v>
                </c:pt>
                <c:pt idx="2675">
                  <c:v>4.4344</c:v>
                </c:pt>
                <c:pt idx="2676">
                  <c:v>4.432</c:v>
                </c:pt>
                <c:pt idx="2677">
                  <c:v>4.4293</c:v>
                </c:pt>
                <c:pt idx="2678">
                  <c:v>4.4269</c:v>
                </c:pt>
                <c:pt idx="2679">
                  <c:v>4.424599999999999</c:v>
                </c:pt>
                <c:pt idx="2680">
                  <c:v>4.4222</c:v>
                </c:pt>
                <c:pt idx="2681">
                  <c:v>4.4203</c:v>
                </c:pt>
                <c:pt idx="2682">
                  <c:v>4.4183</c:v>
                </c:pt>
                <c:pt idx="2683">
                  <c:v>4.4164</c:v>
                </c:pt>
                <c:pt idx="2684">
                  <c:v>4.4144</c:v>
                </c:pt>
                <c:pt idx="2685">
                  <c:v>4.4125</c:v>
                </c:pt>
                <c:pt idx="2686">
                  <c:v>4.4101</c:v>
                </c:pt>
                <c:pt idx="2687">
                  <c:v>4.4078</c:v>
                </c:pt>
                <c:pt idx="2688">
                  <c:v>4.4055</c:v>
                </c:pt>
                <c:pt idx="2689">
                  <c:v>4.4039</c:v>
                </c:pt>
                <c:pt idx="2690">
                  <c:v>4.402</c:v>
                </c:pt>
                <c:pt idx="2691">
                  <c:v>4.4004</c:v>
                </c:pt>
                <c:pt idx="2692">
                  <c:v>4.398499999999999</c:v>
                </c:pt>
                <c:pt idx="2693">
                  <c:v>4.3969</c:v>
                </c:pt>
                <c:pt idx="2694">
                  <c:v>4.394999999999999</c:v>
                </c:pt>
                <c:pt idx="2695">
                  <c:v>4.3938</c:v>
                </c:pt>
                <c:pt idx="2696">
                  <c:v>4.392599999999999</c:v>
                </c:pt>
                <c:pt idx="2697">
                  <c:v>4.3915</c:v>
                </c:pt>
                <c:pt idx="2698">
                  <c:v>4.3907</c:v>
                </c:pt>
                <c:pt idx="2699">
                  <c:v>4.3892</c:v>
                </c:pt>
                <c:pt idx="2700">
                  <c:v>4.387999999999999</c:v>
                </c:pt>
                <c:pt idx="2701">
                  <c:v>4.3864</c:v>
                </c:pt>
                <c:pt idx="2702">
                  <c:v>4.3853</c:v>
                </c:pt>
                <c:pt idx="2703">
                  <c:v>4.3837</c:v>
                </c:pt>
                <c:pt idx="2704">
                  <c:v>4.3818</c:v>
                </c:pt>
                <c:pt idx="2705">
                  <c:v>4.3803</c:v>
                </c:pt>
                <c:pt idx="2706">
                  <c:v>4.3783</c:v>
                </c:pt>
                <c:pt idx="2707">
                  <c:v>4.3768</c:v>
                </c:pt>
                <c:pt idx="2708">
                  <c:v>4.3752</c:v>
                </c:pt>
                <c:pt idx="2709">
                  <c:v>4.3737</c:v>
                </c:pt>
                <c:pt idx="2710">
                  <c:v>4.3722</c:v>
                </c:pt>
                <c:pt idx="2711">
                  <c:v>4.371</c:v>
                </c:pt>
                <c:pt idx="2712">
                  <c:v>4.369499999999999</c:v>
                </c:pt>
                <c:pt idx="2713">
                  <c:v>4.3683</c:v>
                </c:pt>
                <c:pt idx="2714">
                  <c:v>4.367499999999999</c:v>
                </c:pt>
                <c:pt idx="2715">
                  <c:v>4.3664</c:v>
                </c:pt>
                <c:pt idx="2716">
                  <c:v>4.365199999999999</c:v>
                </c:pt>
                <c:pt idx="2717">
                  <c:v>4.3637</c:v>
                </c:pt>
                <c:pt idx="2718">
                  <c:v>4.362499999999999</c:v>
                </c:pt>
                <c:pt idx="2719">
                  <c:v>4.360999999999999</c:v>
                </c:pt>
                <c:pt idx="2720">
                  <c:v>4.3591</c:v>
                </c:pt>
                <c:pt idx="2721">
                  <c:v>4.357199999999999</c:v>
                </c:pt>
                <c:pt idx="2722">
                  <c:v>4.355599999999999</c:v>
                </c:pt>
                <c:pt idx="2723">
                  <c:v>4.3537</c:v>
                </c:pt>
                <c:pt idx="2724">
                  <c:v>4.352199999999999</c:v>
                </c:pt>
                <c:pt idx="2725">
                  <c:v>4.351</c:v>
                </c:pt>
                <c:pt idx="2726">
                  <c:v>4.3495</c:v>
                </c:pt>
                <c:pt idx="2727">
                  <c:v>4.347999999999999</c:v>
                </c:pt>
                <c:pt idx="2728">
                  <c:v>4.3468</c:v>
                </c:pt>
                <c:pt idx="2729">
                  <c:v>4.3457</c:v>
                </c:pt>
                <c:pt idx="2730">
                  <c:v>4.344499999999999</c:v>
                </c:pt>
                <c:pt idx="2731">
                  <c:v>4.3434</c:v>
                </c:pt>
                <c:pt idx="2732">
                  <c:v>4.3422</c:v>
                </c:pt>
                <c:pt idx="2733">
                  <c:v>4.3415</c:v>
                </c:pt>
                <c:pt idx="2734">
                  <c:v>4.3403</c:v>
                </c:pt>
                <c:pt idx="2735">
                  <c:v>4.3392</c:v>
                </c:pt>
                <c:pt idx="2736">
                  <c:v>4.3373</c:v>
                </c:pt>
                <c:pt idx="2737">
                  <c:v>4.3357</c:v>
                </c:pt>
                <c:pt idx="2738">
                  <c:v>4.3342</c:v>
                </c:pt>
                <c:pt idx="2739">
                  <c:v>4.3331</c:v>
                </c:pt>
                <c:pt idx="2740">
                  <c:v>4.3319</c:v>
                </c:pt>
                <c:pt idx="2741">
                  <c:v>4.3304</c:v>
                </c:pt>
                <c:pt idx="2742">
                  <c:v>4.3297</c:v>
                </c:pt>
                <c:pt idx="2743">
                  <c:v>4.328499999999999</c:v>
                </c:pt>
                <c:pt idx="2744">
                  <c:v>4.327399999999999</c:v>
                </c:pt>
                <c:pt idx="2745">
                  <c:v>4.3262</c:v>
                </c:pt>
                <c:pt idx="2746">
                  <c:v>4.325499999999999</c:v>
                </c:pt>
                <c:pt idx="2747">
                  <c:v>4.324699999999999</c:v>
                </c:pt>
                <c:pt idx="2748">
                  <c:v>4.323999999999999</c:v>
                </c:pt>
                <c:pt idx="2749">
                  <c:v>4.323199999999999</c:v>
                </c:pt>
                <c:pt idx="2750">
                  <c:v>4.322799999999999</c:v>
                </c:pt>
                <c:pt idx="2751">
                  <c:v>4.322399999999999</c:v>
                </c:pt>
                <c:pt idx="2752">
                  <c:v>4.322099999999999</c:v>
                </c:pt>
                <c:pt idx="2753">
                  <c:v>4.3217</c:v>
                </c:pt>
                <c:pt idx="2754">
                  <c:v>4.3217</c:v>
                </c:pt>
                <c:pt idx="2755">
                  <c:v>4.3217</c:v>
                </c:pt>
                <c:pt idx="2756">
                  <c:v>4.322099999999999</c:v>
                </c:pt>
                <c:pt idx="2757">
                  <c:v>4.322399999999999</c:v>
                </c:pt>
                <c:pt idx="2758">
                  <c:v>4.322799999999999</c:v>
                </c:pt>
                <c:pt idx="2759">
                  <c:v>4.323599999999999</c:v>
                </c:pt>
                <c:pt idx="2760">
                  <c:v>4.324299999999999</c:v>
                </c:pt>
                <c:pt idx="2761">
                  <c:v>4.324299999999999</c:v>
                </c:pt>
                <c:pt idx="2762">
                  <c:v>4.325099999999999</c:v>
                </c:pt>
                <c:pt idx="2763">
                  <c:v>4.325499999999999</c:v>
                </c:pt>
                <c:pt idx="2764">
                  <c:v>4.3262</c:v>
                </c:pt>
                <c:pt idx="2765">
                  <c:v>4.3266</c:v>
                </c:pt>
                <c:pt idx="2766">
                  <c:v>4.326999999999999</c:v>
                </c:pt>
                <c:pt idx="2767">
                  <c:v>4.327399999999999</c:v>
                </c:pt>
                <c:pt idx="2768">
                  <c:v>4.326999999999999</c:v>
                </c:pt>
                <c:pt idx="2769">
                  <c:v>4.3266</c:v>
                </c:pt>
                <c:pt idx="2770">
                  <c:v>4.3266</c:v>
                </c:pt>
                <c:pt idx="2771">
                  <c:v>4.325799999999999</c:v>
                </c:pt>
                <c:pt idx="2772">
                  <c:v>4.324699999999999</c:v>
                </c:pt>
                <c:pt idx="2773">
                  <c:v>4.324299999999999</c:v>
                </c:pt>
                <c:pt idx="2774">
                  <c:v>4.323599999999999</c:v>
                </c:pt>
                <c:pt idx="2775">
                  <c:v>4.322799999999999</c:v>
                </c:pt>
                <c:pt idx="2776">
                  <c:v>4.322099999999999</c:v>
                </c:pt>
                <c:pt idx="2777">
                  <c:v>4.320899999999999</c:v>
                </c:pt>
                <c:pt idx="2778">
                  <c:v>4.320199999999999</c:v>
                </c:pt>
                <c:pt idx="2779">
                  <c:v>4.3194</c:v>
                </c:pt>
                <c:pt idx="2780">
                  <c:v>4.3183</c:v>
                </c:pt>
                <c:pt idx="2781">
                  <c:v>4.317099999999999</c:v>
                </c:pt>
                <c:pt idx="2782">
                  <c:v>4.315999999999999</c:v>
                </c:pt>
                <c:pt idx="2783">
                  <c:v>4.315199999999999</c:v>
                </c:pt>
                <c:pt idx="2784">
                  <c:v>4.3137</c:v>
                </c:pt>
                <c:pt idx="2785">
                  <c:v>4.3118</c:v>
                </c:pt>
                <c:pt idx="2786">
                  <c:v>4.3103</c:v>
                </c:pt>
                <c:pt idx="2787">
                  <c:v>4.3088</c:v>
                </c:pt>
                <c:pt idx="2788">
                  <c:v>4.3069</c:v>
                </c:pt>
                <c:pt idx="2789">
                  <c:v>4.3061</c:v>
                </c:pt>
                <c:pt idx="2790">
                  <c:v>4.3054</c:v>
                </c:pt>
                <c:pt idx="2791">
                  <c:v>4.304599999999999</c:v>
                </c:pt>
                <c:pt idx="2792">
                  <c:v>4.3035</c:v>
                </c:pt>
                <c:pt idx="2793">
                  <c:v>4.3024</c:v>
                </c:pt>
                <c:pt idx="2794">
                  <c:v>4.3012</c:v>
                </c:pt>
                <c:pt idx="2795">
                  <c:v>4.3001</c:v>
                </c:pt>
                <c:pt idx="2796">
                  <c:v>4.2994</c:v>
                </c:pt>
                <c:pt idx="2797">
                  <c:v>4.2982</c:v>
                </c:pt>
                <c:pt idx="2798">
                  <c:v>4.2967</c:v>
                </c:pt>
                <c:pt idx="2799">
                  <c:v>4.2956</c:v>
                </c:pt>
                <c:pt idx="2800">
                  <c:v>4.294099999999999</c:v>
                </c:pt>
                <c:pt idx="2801">
                  <c:v>4.292899999999999</c:v>
                </c:pt>
                <c:pt idx="2802">
                  <c:v>4.2914</c:v>
                </c:pt>
                <c:pt idx="2803">
                  <c:v>4.2903</c:v>
                </c:pt>
                <c:pt idx="2804">
                  <c:v>4.2888</c:v>
                </c:pt>
                <c:pt idx="2805">
                  <c:v>4.2877</c:v>
                </c:pt>
                <c:pt idx="2806">
                  <c:v>4.2862</c:v>
                </c:pt>
                <c:pt idx="2807">
                  <c:v>4.2851</c:v>
                </c:pt>
                <c:pt idx="2808">
                  <c:v>4.2843</c:v>
                </c:pt>
                <c:pt idx="2809">
                  <c:v>4.2832</c:v>
                </c:pt>
                <c:pt idx="2810">
                  <c:v>4.2824</c:v>
                </c:pt>
                <c:pt idx="2811">
                  <c:v>4.2813</c:v>
                </c:pt>
                <c:pt idx="2812">
                  <c:v>4.2798</c:v>
                </c:pt>
                <c:pt idx="2813">
                  <c:v>4.2779</c:v>
                </c:pt>
                <c:pt idx="2814">
                  <c:v>4.2768</c:v>
                </c:pt>
                <c:pt idx="2815">
                  <c:v>4.2753</c:v>
                </c:pt>
                <c:pt idx="2816">
                  <c:v>4.2742</c:v>
                </c:pt>
                <c:pt idx="2817">
                  <c:v>4.2731</c:v>
                </c:pt>
                <c:pt idx="2818">
                  <c:v>4.2716</c:v>
                </c:pt>
                <c:pt idx="2819">
                  <c:v>4.2704</c:v>
                </c:pt>
                <c:pt idx="2820">
                  <c:v>4.268899999999999</c:v>
                </c:pt>
                <c:pt idx="2821">
                  <c:v>4.267799999999999</c:v>
                </c:pt>
                <c:pt idx="2822">
                  <c:v>4.2667</c:v>
                </c:pt>
                <c:pt idx="2823">
                  <c:v>4.266</c:v>
                </c:pt>
                <c:pt idx="2824">
                  <c:v>4.264799999999999</c:v>
                </c:pt>
                <c:pt idx="2825">
                  <c:v>4.2633</c:v>
                </c:pt>
                <c:pt idx="2826">
                  <c:v>4.2622</c:v>
                </c:pt>
                <c:pt idx="2827">
                  <c:v>4.2619</c:v>
                </c:pt>
                <c:pt idx="2828">
                  <c:v>4.2615</c:v>
                </c:pt>
                <c:pt idx="2829">
                  <c:v>4.2607</c:v>
                </c:pt>
                <c:pt idx="2830">
                  <c:v>4.26</c:v>
                </c:pt>
                <c:pt idx="2831">
                  <c:v>4.2596</c:v>
                </c:pt>
                <c:pt idx="2832">
                  <c:v>4.26</c:v>
                </c:pt>
                <c:pt idx="2833">
                  <c:v>4.2607</c:v>
                </c:pt>
                <c:pt idx="2834">
                  <c:v>4.2619</c:v>
                </c:pt>
                <c:pt idx="2835">
                  <c:v>4.2633</c:v>
                </c:pt>
                <c:pt idx="2836">
                  <c:v>4.2652</c:v>
                </c:pt>
                <c:pt idx="2837">
                  <c:v>4.267499999999999</c:v>
                </c:pt>
                <c:pt idx="2838">
                  <c:v>4.2701</c:v>
                </c:pt>
                <c:pt idx="2839">
                  <c:v>4.2723</c:v>
                </c:pt>
                <c:pt idx="2840">
                  <c:v>4.2746</c:v>
                </c:pt>
                <c:pt idx="2841">
                  <c:v>4.2764</c:v>
                </c:pt>
                <c:pt idx="2842">
                  <c:v>4.2779</c:v>
                </c:pt>
                <c:pt idx="2843">
                  <c:v>4.2791</c:v>
                </c:pt>
                <c:pt idx="2844">
                  <c:v>4.2798</c:v>
                </c:pt>
                <c:pt idx="2845">
                  <c:v>4.2806</c:v>
                </c:pt>
                <c:pt idx="2846">
                  <c:v>4.2817</c:v>
                </c:pt>
                <c:pt idx="2847">
                  <c:v>4.2828</c:v>
                </c:pt>
                <c:pt idx="2848">
                  <c:v>4.2828</c:v>
                </c:pt>
                <c:pt idx="2849">
                  <c:v>4.2828</c:v>
                </c:pt>
                <c:pt idx="2850">
                  <c:v>4.2828</c:v>
                </c:pt>
                <c:pt idx="2851">
                  <c:v>4.2832</c:v>
                </c:pt>
                <c:pt idx="2852">
                  <c:v>4.2828</c:v>
                </c:pt>
                <c:pt idx="2853">
                  <c:v>4.2828</c:v>
                </c:pt>
                <c:pt idx="2854">
                  <c:v>4.2828</c:v>
                </c:pt>
                <c:pt idx="2855">
                  <c:v>4.2821</c:v>
                </c:pt>
                <c:pt idx="2856">
                  <c:v>4.2809</c:v>
                </c:pt>
                <c:pt idx="2857">
                  <c:v>4.2798</c:v>
                </c:pt>
                <c:pt idx="2858">
                  <c:v>4.2787</c:v>
                </c:pt>
                <c:pt idx="2859">
                  <c:v>4.2772</c:v>
                </c:pt>
                <c:pt idx="2860">
                  <c:v>4.2753</c:v>
                </c:pt>
                <c:pt idx="2861">
                  <c:v>4.2738</c:v>
                </c:pt>
                <c:pt idx="2862">
                  <c:v>4.2719</c:v>
                </c:pt>
                <c:pt idx="2863">
                  <c:v>4.2701</c:v>
                </c:pt>
                <c:pt idx="2864">
                  <c:v>4.2686</c:v>
                </c:pt>
                <c:pt idx="2865">
                  <c:v>4.2667</c:v>
                </c:pt>
                <c:pt idx="2866">
                  <c:v>4.2652</c:v>
                </c:pt>
                <c:pt idx="2867">
                  <c:v>4.2637</c:v>
                </c:pt>
                <c:pt idx="2868">
                  <c:v>4.2622</c:v>
                </c:pt>
                <c:pt idx="2869">
                  <c:v>4.2604</c:v>
                </c:pt>
                <c:pt idx="2870">
                  <c:v>4.2589</c:v>
                </c:pt>
                <c:pt idx="2871">
                  <c:v>4.2574</c:v>
                </c:pt>
                <c:pt idx="2872">
                  <c:v>4.2555</c:v>
                </c:pt>
                <c:pt idx="2873">
                  <c:v>4.254</c:v>
                </c:pt>
                <c:pt idx="2874">
                  <c:v>4.2526</c:v>
                </c:pt>
                <c:pt idx="2875">
                  <c:v>4.2507</c:v>
                </c:pt>
                <c:pt idx="2876">
                  <c:v>4.2488</c:v>
                </c:pt>
                <c:pt idx="2877">
                  <c:v>4.2474</c:v>
                </c:pt>
                <c:pt idx="2878">
                  <c:v>4.2459</c:v>
                </c:pt>
                <c:pt idx="2879">
                  <c:v>4.244</c:v>
                </c:pt>
                <c:pt idx="2880">
                  <c:v>4.2425</c:v>
                </c:pt>
                <c:pt idx="2881">
                  <c:v>4.241</c:v>
                </c:pt>
                <c:pt idx="2882">
                  <c:v>4.2399</c:v>
                </c:pt>
                <c:pt idx="2883">
                  <c:v>4.2388</c:v>
                </c:pt>
                <c:pt idx="2884">
                  <c:v>4.2373</c:v>
                </c:pt>
                <c:pt idx="2885">
                  <c:v>4.2355</c:v>
                </c:pt>
                <c:pt idx="2886">
                  <c:v>4.2344</c:v>
                </c:pt>
                <c:pt idx="2887">
                  <c:v>4.2333</c:v>
                </c:pt>
                <c:pt idx="2888">
                  <c:v>4.2318</c:v>
                </c:pt>
                <c:pt idx="2889">
                  <c:v>4.23</c:v>
                </c:pt>
                <c:pt idx="2890">
                  <c:v>4.228499999999999</c:v>
                </c:pt>
                <c:pt idx="2891">
                  <c:v>4.226999999999999</c:v>
                </c:pt>
                <c:pt idx="2892">
                  <c:v>4.225499999999999</c:v>
                </c:pt>
                <c:pt idx="2893">
                  <c:v>4.224399999999999</c:v>
                </c:pt>
                <c:pt idx="2894">
                  <c:v>4.2233</c:v>
                </c:pt>
                <c:pt idx="2895">
                  <c:v>4.2222</c:v>
                </c:pt>
                <c:pt idx="2896">
                  <c:v>4.2211</c:v>
                </c:pt>
                <c:pt idx="2897">
                  <c:v>4.22</c:v>
                </c:pt>
                <c:pt idx="2898">
                  <c:v>4.2193</c:v>
                </c:pt>
                <c:pt idx="2899">
                  <c:v>4.2185</c:v>
                </c:pt>
                <c:pt idx="2900">
                  <c:v>4.2182</c:v>
                </c:pt>
                <c:pt idx="2901">
                  <c:v>4.2174</c:v>
                </c:pt>
                <c:pt idx="2902">
                  <c:v>4.217099999999999</c:v>
                </c:pt>
                <c:pt idx="2903">
                  <c:v>4.2167</c:v>
                </c:pt>
                <c:pt idx="2904">
                  <c:v>4.217099999999999</c:v>
                </c:pt>
                <c:pt idx="2905">
                  <c:v>4.2167</c:v>
                </c:pt>
                <c:pt idx="2906">
                  <c:v>4.2163</c:v>
                </c:pt>
                <c:pt idx="2907">
                  <c:v>4.216</c:v>
                </c:pt>
                <c:pt idx="2908">
                  <c:v>4.2152</c:v>
                </c:pt>
                <c:pt idx="2909">
                  <c:v>4.2152</c:v>
                </c:pt>
                <c:pt idx="2910">
                  <c:v>4.2156</c:v>
                </c:pt>
                <c:pt idx="2911">
                  <c:v>4.216</c:v>
                </c:pt>
                <c:pt idx="2912">
                  <c:v>4.2163</c:v>
                </c:pt>
                <c:pt idx="2913">
                  <c:v>4.2174</c:v>
                </c:pt>
                <c:pt idx="2914">
                  <c:v>4.2185</c:v>
                </c:pt>
                <c:pt idx="2915">
                  <c:v>4.22</c:v>
                </c:pt>
                <c:pt idx="2916">
                  <c:v>4.2218</c:v>
                </c:pt>
                <c:pt idx="2917">
                  <c:v>4.224399999999999</c:v>
                </c:pt>
                <c:pt idx="2918">
                  <c:v>4.226999999999999</c:v>
                </c:pt>
                <c:pt idx="2919">
                  <c:v>4.2296</c:v>
                </c:pt>
                <c:pt idx="2920">
                  <c:v>4.2325</c:v>
                </c:pt>
                <c:pt idx="2921">
                  <c:v>4.2348</c:v>
                </c:pt>
                <c:pt idx="2922">
                  <c:v>4.237</c:v>
                </c:pt>
                <c:pt idx="2923">
                  <c:v>4.2392</c:v>
                </c:pt>
                <c:pt idx="2924">
                  <c:v>4.2418</c:v>
                </c:pt>
                <c:pt idx="2925">
                  <c:v>4.2436</c:v>
                </c:pt>
                <c:pt idx="2926">
                  <c:v>4.2455</c:v>
                </c:pt>
                <c:pt idx="2927">
                  <c:v>4.247</c:v>
                </c:pt>
                <c:pt idx="2928">
                  <c:v>4.2485</c:v>
                </c:pt>
                <c:pt idx="2929">
                  <c:v>4.2499</c:v>
                </c:pt>
                <c:pt idx="2930">
                  <c:v>4.2507</c:v>
                </c:pt>
                <c:pt idx="2931">
                  <c:v>4.2514</c:v>
                </c:pt>
                <c:pt idx="2932">
                  <c:v>4.2522</c:v>
                </c:pt>
                <c:pt idx="2933">
                  <c:v>4.252899999999999</c:v>
                </c:pt>
                <c:pt idx="2934">
                  <c:v>4.2533</c:v>
                </c:pt>
                <c:pt idx="2935">
                  <c:v>4.2533</c:v>
                </c:pt>
                <c:pt idx="2936">
                  <c:v>4.2533</c:v>
                </c:pt>
                <c:pt idx="2937">
                  <c:v>4.2526</c:v>
                </c:pt>
                <c:pt idx="2938">
                  <c:v>4.2518</c:v>
                </c:pt>
                <c:pt idx="2939">
                  <c:v>4.2514</c:v>
                </c:pt>
                <c:pt idx="2940">
                  <c:v>4.2503</c:v>
                </c:pt>
                <c:pt idx="2941">
                  <c:v>4.2492</c:v>
                </c:pt>
                <c:pt idx="2942">
                  <c:v>4.2485</c:v>
                </c:pt>
                <c:pt idx="2943">
                  <c:v>4.2477</c:v>
                </c:pt>
                <c:pt idx="2944">
                  <c:v>4.2462</c:v>
                </c:pt>
                <c:pt idx="2945">
                  <c:v>4.2448</c:v>
                </c:pt>
                <c:pt idx="2946">
                  <c:v>4.2433</c:v>
                </c:pt>
                <c:pt idx="2947">
                  <c:v>4.2418</c:v>
                </c:pt>
                <c:pt idx="2948">
                  <c:v>4.2407</c:v>
                </c:pt>
                <c:pt idx="2949">
                  <c:v>4.2399</c:v>
                </c:pt>
                <c:pt idx="2950">
                  <c:v>4.2392</c:v>
                </c:pt>
                <c:pt idx="2951">
                  <c:v>4.2373</c:v>
                </c:pt>
                <c:pt idx="2952">
                  <c:v>4.2351</c:v>
                </c:pt>
                <c:pt idx="2953">
                  <c:v>4.2336</c:v>
                </c:pt>
                <c:pt idx="2954">
                  <c:v>4.2314</c:v>
                </c:pt>
                <c:pt idx="2955">
                  <c:v>4.2296</c:v>
                </c:pt>
                <c:pt idx="2956">
                  <c:v>4.2277</c:v>
                </c:pt>
                <c:pt idx="2957">
                  <c:v>4.225899999999999</c:v>
                </c:pt>
                <c:pt idx="2958">
                  <c:v>4.224099999999999</c:v>
                </c:pt>
                <c:pt idx="2959">
                  <c:v>4.2222</c:v>
                </c:pt>
                <c:pt idx="2960">
                  <c:v>4.2207</c:v>
                </c:pt>
                <c:pt idx="2961">
                  <c:v>4.2196</c:v>
                </c:pt>
                <c:pt idx="2962">
                  <c:v>4.2182</c:v>
                </c:pt>
                <c:pt idx="2963">
                  <c:v>4.216</c:v>
                </c:pt>
                <c:pt idx="2964">
                  <c:v>4.214499999999999</c:v>
                </c:pt>
                <c:pt idx="2965">
                  <c:v>4.2134</c:v>
                </c:pt>
                <c:pt idx="2966">
                  <c:v>4.2123</c:v>
                </c:pt>
                <c:pt idx="2967">
                  <c:v>4.2104</c:v>
                </c:pt>
                <c:pt idx="2968">
                  <c:v>4.209</c:v>
                </c:pt>
                <c:pt idx="2969">
                  <c:v>4.2079</c:v>
                </c:pt>
                <c:pt idx="2970">
                  <c:v>4.206</c:v>
                </c:pt>
                <c:pt idx="2971">
                  <c:v>4.2042</c:v>
                </c:pt>
                <c:pt idx="2972">
                  <c:v>4.2024</c:v>
                </c:pt>
                <c:pt idx="2973">
                  <c:v>4.2009</c:v>
                </c:pt>
                <c:pt idx="2974">
                  <c:v>4.1998</c:v>
                </c:pt>
                <c:pt idx="2975">
                  <c:v>4.198399999999999</c:v>
                </c:pt>
                <c:pt idx="2976">
                  <c:v>4.196899999999999</c:v>
                </c:pt>
                <c:pt idx="2977">
                  <c:v>4.195399999999999</c:v>
                </c:pt>
                <c:pt idx="2978">
                  <c:v>4.194299999999999</c:v>
                </c:pt>
                <c:pt idx="2979">
                  <c:v>4.1932</c:v>
                </c:pt>
                <c:pt idx="2980">
                  <c:v>4.1918</c:v>
                </c:pt>
                <c:pt idx="2981">
                  <c:v>4.1907</c:v>
                </c:pt>
                <c:pt idx="2982">
                  <c:v>4.1896</c:v>
                </c:pt>
                <c:pt idx="2983">
                  <c:v>4.188499999999999</c:v>
                </c:pt>
                <c:pt idx="2984">
                  <c:v>4.187799999999999</c:v>
                </c:pt>
                <c:pt idx="2985">
                  <c:v>4.1867</c:v>
                </c:pt>
                <c:pt idx="2986">
                  <c:v>4.184899999999999</c:v>
                </c:pt>
                <c:pt idx="2987">
                  <c:v>4.1834</c:v>
                </c:pt>
                <c:pt idx="2988">
                  <c:v>4.1819</c:v>
                </c:pt>
                <c:pt idx="2989">
                  <c:v>4.180899999999999</c:v>
                </c:pt>
                <c:pt idx="2990">
                  <c:v>4.1798</c:v>
                </c:pt>
                <c:pt idx="2991">
                  <c:v>4.1783</c:v>
                </c:pt>
                <c:pt idx="2992">
                  <c:v>4.1772</c:v>
                </c:pt>
                <c:pt idx="2993">
                  <c:v>4.1765</c:v>
                </c:pt>
                <c:pt idx="2994">
                  <c:v>4.1758</c:v>
                </c:pt>
                <c:pt idx="2995">
                  <c:v>4.1747</c:v>
                </c:pt>
                <c:pt idx="2996">
                  <c:v>4.1736</c:v>
                </c:pt>
                <c:pt idx="2997">
                  <c:v>4.172899999999999</c:v>
                </c:pt>
                <c:pt idx="2998">
                  <c:v>4.172099999999999</c:v>
                </c:pt>
                <c:pt idx="2999">
                  <c:v>4.1714</c:v>
                </c:pt>
                <c:pt idx="3000">
                  <c:v>4.1707</c:v>
                </c:pt>
                <c:pt idx="3001">
                  <c:v>4.1692</c:v>
                </c:pt>
                <c:pt idx="3002">
                  <c:v>4.168099999999999</c:v>
                </c:pt>
                <c:pt idx="3003">
                  <c:v>4.167099999999999</c:v>
                </c:pt>
                <c:pt idx="3004">
                  <c:v>4.165999999999999</c:v>
                </c:pt>
                <c:pt idx="3005">
                  <c:v>4.164899999999998</c:v>
                </c:pt>
                <c:pt idx="3006">
                  <c:v>4.163799999999999</c:v>
                </c:pt>
                <c:pt idx="3007">
                  <c:v>4.162399999999999</c:v>
                </c:pt>
                <c:pt idx="3008">
                  <c:v>4.1616</c:v>
                </c:pt>
                <c:pt idx="3009">
                  <c:v>4.160899999999999</c:v>
                </c:pt>
                <c:pt idx="3010">
                  <c:v>4.1598</c:v>
                </c:pt>
                <c:pt idx="3011">
                  <c:v>4.1587</c:v>
                </c:pt>
                <c:pt idx="3012">
                  <c:v>4.157699999999999</c:v>
                </c:pt>
                <c:pt idx="3013">
                  <c:v>4.1566</c:v>
                </c:pt>
                <c:pt idx="3014">
                  <c:v>4.1562</c:v>
                </c:pt>
                <c:pt idx="3015">
                  <c:v>4.155099999999999</c:v>
                </c:pt>
                <c:pt idx="3016">
                  <c:v>4.153999999999999</c:v>
                </c:pt>
                <c:pt idx="3017">
                  <c:v>4.152999999999999</c:v>
                </c:pt>
                <c:pt idx="3018">
                  <c:v>4.1515</c:v>
                </c:pt>
                <c:pt idx="3019">
                  <c:v>4.150399999999999</c:v>
                </c:pt>
                <c:pt idx="3020">
                  <c:v>4.1494</c:v>
                </c:pt>
                <c:pt idx="3021">
                  <c:v>4.1483</c:v>
                </c:pt>
                <c:pt idx="3022">
                  <c:v>4.147899999999999</c:v>
                </c:pt>
                <c:pt idx="3023">
                  <c:v>4.1468</c:v>
                </c:pt>
                <c:pt idx="3024">
                  <c:v>4.145799999999999</c:v>
                </c:pt>
                <c:pt idx="3025">
                  <c:v>4.144699999999999</c:v>
                </c:pt>
                <c:pt idx="3026">
                  <c:v>4.1436</c:v>
                </c:pt>
                <c:pt idx="3027">
                  <c:v>4.142499999999999</c:v>
                </c:pt>
                <c:pt idx="3028">
                  <c:v>4.1418</c:v>
                </c:pt>
                <c:pt idx="3029">
                  <c:v>4.1407</c:v>
                </c:pt>
                <c:pt idx="3030">
                  <c:v>4.1397</c:v>
                </c:pt>
                <c:pt idx="3031">
                  <c:v>4.1386</c:v>
                </c:pt>
                <c:pt idx="3032">
                  <c:v>4.137499999999999</c:v>
                </c:pt>
                <c:pt idx="3033">
                  <c:v>4.1368</c:v>
                </c:pt>
                <c:pt idx="3034">
                  <c:v>4.1357</c:v>
                </c:pt>
                <c:pt idx="3035">
                  <c:v>4.1343</c:v>
                </c:pt>
                <c:pt idx="3036">
                  <c:v>4.1332</c:v>
                </c:pt>
                <c:pt idx="3037">
                  <c:v>4.132099999999999</c:v>
                </c:pt>
                <c:pt idx="3038">
                  <c:v>4.131</c:v>
                </c:pt>
                <c:pt idx="3039">
                  <c:v>4.1303</c:v>
                </c:pt>
                <c:pt idx="3040">
                  <c:v>4.128899999999999</c:v>
                </c:pt>
                <c:pt idx="3041">
                  <c:v>4.128199999999999</c:v>
                </c:pt>
                <c:pt idx="3042">
                  <c:v>4.127099999999999</c:v>
                </c:pt>
                <c:pt idx="3043">
                  <c:v>4.126399999999999</c:v>
                </c:pt>
                <c:pt idx="3044">
                  <c:v>4.125299999999999</c:v>
                </c:pt>
                <c:pt idx="3045">
                  <c:v>4.124199999999999</c:v>
                </c:pt>
                <c:pt idx="3046">
                  <c:v>4.123499999999999</c:v>
                </c:pt>
                <c:pt idx="3047">
                  <c:v>4.122799999999999</c:v>
                </c:pt>
                <c:pt idx="3048">
                  <c:v>4.122099999999999</c:v>
                </c:pt>
                <c:pt idx="3049">
                  <c:v>4.121399999999999</c:v>
                </c:pt>
                <c:pt idx="3050">
                  <c:v>4.120699999999999</c:v>
                </c:pt>
                <c:pt idx="3051">
                  <c:v>4.1196</c:v>
                </c:pt>
                <c:pt idx="3052">
                  <c:v>4.118199999999999</c:v>
                </c:pt>
                <c:pt idx="3053">
                  <c:v>4.117099999999999</c:v>
                </c:pt>
                <c:pt idx="3054">
                  <c:v>4.115999999999999</c:v>
                </c:pt>
                <c:pt idx="3055">
                  <c:v>4.114599999999999</c:v>
                </c:pt>
                <c:pt idx="3056">
                  <c:v>4.113899999999999</c:v>
                </c:pt>
                <c:pt idx="3057">
                  <c:v>4.113499999999999</c:v>
                </c:pt>
                <c:pt idx="3058">
                  <c:v>4.1132</c:v>
                </c:pt>
                <c:pt idx="3059">
                  <c:v>4.112799999999999</c:v>
                </c:pt>
                <c:pt idx="3060">
                  <c:v>4.112099999999999</c:v>
                </c:pt>
                <c:pt idx="3061">
                  <c:v>4.1111</c:v>
                </c:pt>
                <c:pt idx="3062">
                  <c:v>4.109999999999999</c:v>
                </c:pt>
                <c:pt idx="3063">
                  <c:v>4.108899999999999</c:v>
                </c:pt>
                <c:pt idx="3064">
                  <c:v>4.1082</c:v>
                </c:pt>
                <c:pt idx="3065">
                  <c:v>4.107499999999999</c:v>
                </c:pt>
                <c:pt idx="3066">
                  <c:v>4.1064</c:v>
                </c:pt>
                <c:pt idx="3067">
                  <c:v>4.105399999999999</c:v>
                </c:pt>
                <c:pt idx="3068">
                  <c:v>4.103899999999999</c:v>
                </c:pt>
                <c:pt idx="3069">
                  <c:v>4.102499999999999</c:v>
                </c:pt>
                <c:pt idx="3070">
                  <c:v>4.1018</c:v>
                </c:pt>
                <c:pt idx="3071">
                  <c:v>4.102199999999999</c:v>
                </c:pt>
                <c:pt idx="3072">
                  <c:v>4.1018</c:v>
                </c:pt>
                <c:pt idx="3073">
                  <c:v>4.1007</c:v>
                </c:pt>
                <c:pt idx="3074">
                  <c:v>4.1</c:v>
                </c:pt>
                <c:pt idx="3075">
                  <c:v>4.0993</c:v>
                </c:pt>
                <c:pt idx="3076">
                  <c:v>4.0986</c:v>
                </c:pt>
                <c:pt idx="3077">
                  <c:v>4.097899999999999</c:v>
                </c:pt>
                <c:pt idx="3078">
                  <c:v>4.0972</c:v>
                </c:pt>
                <c:pt idx="3079">
                  <c:v>4.0965</c:v>
                </c:pt>
                <c:pt idx="3080">
                  <c:v>4.0958</c:v>
                </c:pt>
                <c:pt idx="3081">
                  <c:v>4.095099999999999</c:v>
                </c:pt>
                <c:pt idx="3082">
                  <c:v>4.093999999999999</c:v>
                </c:pt>
                <c:pt idx="3083">
                  <c:v>4.093</c:v>
                </c:pt>
                <c:pt idx="3084">
                  <c:v>4.0915</c:v>
                </c:pt>
                <c:pt idx="3085">
                  <c:v>4.0905</c:v>
                </c:pt>
                <c:pt idx="3086">
                  <c:v>4.0898</c:v>
                </c:pt>
                <c:pt idx="3087">
                  <c:v>4.0887</c:v>
                </c:pt>
                <c:pt idx="3088">
                  <c:v>4.0876</c:v>
                </c:pt>
                <c:pt idx="3089">
                  <c:v>4.0866</c:v>
                </c:pt>
                <c:pt idx="3090">
                  <c:v>4.0855</c:v>
                </c:pt>
                <c:pt idx="3091">
                  <c:v>4.084499999999999</c:v>
                </c:pt>
                <c:pt idx="3092">
                  <c:v>4.0838</c:v>
                </c:pt>
                <c:pt idx="3093">
                  <c:v>4.0831</c:v>
                </c:pt>
                <c:pt idx="3094">
                  <c:v>4.0824</c:v>
                </c:pt>
                <c:pt idx="3095">
                  <c:v>4.0809</c:v>
                </c:pt>
                <c:pt idx="3096">
                  <c:v>4.0799</c:v>
                </c:pt>
                <c:pt idx="3097">
                  <c:v>4.0788</c:v>
                </c:pt>
                <c:pt idx="3098">
                  <c:v>4.0785</c:v>
                </c:pt>
                <c:pt idx="3099">
                  <c:v>4.0778</c:v>
                </c:pt>
                <c:pt idx="3100">
                  <c:v>4.0764</c:v>
                </c:pt>
                <c:pt idx="3101">
                  <c:v>4.0753</c:v>
                </c:pt>
                <c:pt idx="3102">
                  <c:v>4.0742</c:v>
                </c:pt>
                <c:pt idx="3103">
                  <c:v>4.0728</c:v>
                </c:pt>
                <c:pt idx="3104">
                  <c:v>4.0714</c:v>
                </c:pt>
                <c:pt idx="3105">
                  <c:v>4.0707</c:v>
                </c:pt>
                <c:pt idx="3106">
                  <c:v>4.07</c:v>
                </c:pt>
                <c:pt idx="3107">
                  <c:v>4.069</c:v>
                </c:pt>
                <c:pt idx="3108">
                  <c:v>4.067899999999999</c:v>
                </c:pt>
                <c:pt idx="3109">
                  <c:v>4.0665</c:v>
                </c:pt>
                <c:pt idx="3110">
                  <c:v>4.065799999999999</c:v>
                </c:pt>
                <c:pt idx="3111">
                  <c:v>4.065099999999999</c:v>
                </c:pt>
                <c:pt idx="3112">
                  <c:v>4.064799999999999</c:v>
                </c:pt>
                <c:pt idx="3113">
                  <c:v>4.064099999999999</c:v>
                </c:pt>
                <c:pt idx="3114">
                  <c:v>4.062999999999999</c:v>
                </c:pt>
                <c:pt idx="3115">
                  <c:v>4.061999999999999</c:v>
                </c:pt>
                <c:pt idx="3116">
                  <c:v>4.0606</c:v>
                </c:pt>
                <c:pt idx="3117">
                  <c:v>4.0592</c:v>
                </c:pt>
                <c:pt idx="3118">
                  <c:v>4.0581</c:v>
                </c:pt>
                <c:pt idx="3119">
                  <c:v>4.057399999999999</c:v>
                </c:pt>
                <c:pt idx="3120">
                  <c:v>4.0567</c:v>
                </c:pt>
                <c:pt idx="3121">
                  <c:v>4.0553</c:v>
                </c:pt>
                <c:pt idx="3122">
                  <c:v>4.0543</c:v>
                </c:pt>
                <c:pt idx="3123">
                  <c:v>4.0536</c:v>
                </c:pt>
                <c:pt idx="3124">
                  <c:v>4.052899999999999</c:v>
                </c:pt>
                <c:pt idx="3125">
                  <c:v>4.0518</c:v>
                </c:pt>
                <c:pt idx="3126">
                  <c:v>4.0511</c:v>
                </c:pt>
                <c:pt idx="3127">
                  <c:v>4.0511</c:v>
                </c:pt>
                <c:pt idx="3128">
                  <c:v>4.0504</c:v>
                </c:pt>
                <c:pt idx="3129">
                  <c:v>4.0497</c:v>
                </c:pt>
                <c:pt idx="3130">
                  <c:v>4.049</c:v>
                </c:pt>
                <c:pt idx="3131">
                  <c:v>4.0483</c:v>
                </c:pt>
                <c:pt idx="3132">
                  <c:v>4.0476</c:v>
                </c:pt>
                <c:pt idx="3133">
                  <c:v>4.0469</c:v>
                </c:pt>
                <c:pt idx="3134">
                  <c:v>4.0462</c:v>
                </c:pt>
                <c:pt idx="3135">
                  <c:v>4.044799999999999</c:v>
                </c:pt>
                <c:pt idx="3136">
                  <c:v>4.0438</c:v>
                </c:pt>
                <c:pt idx="3137">
                  <c:v>4.0424</c:v>
                </c:pt>
                <c:pt idx="3138">
                  <c:v>4.0413</c:v>
                </c:pt>
                <c:pt idx="3139">
                  <c:v>4.041</c:v>
                </c:pt>
                <c:pt idx="3140">
                  <c:v>4.0403</c:v>
                </c:pt>
                <c:pt idx="3141">
                  <c:v>4.0396</c:v>
                </c:pt>
                <c:pt idx="3142">
                  <c:v>4.0386</c:v>
                </c:pt>
                <c:pt idx="3143">
                  <c:v>4.0375</c:v>
                </c:pt>
                <c:pt idx="3144">
                  <c:v>4.0368</c:v>
                </c:pt>
                <c:pt idx="3145">
                  <c:v>4.0365</c:v>
                </c:pt>
                <c:pt idx="3146">
                  <c:v>4.0361</c:v>
                </c:pt>
                <c:pt idx="3147">
                  <c:v>4.0354</c:v>
                </c:pt>
                <c:pt idx="3148">
                  <c:v>4.0351</c:v>
                </c:pt>
                <c:pt idx="3149">
                  <c:v>4.0351</c:v>
                </c:pt>
                <c:pt idx="3150">
                  <c:v>4.0351</c:v>
                </c:pt>
                <c:pt idx="3151">
                  <c:v>4.0358</c:v>
                </c:pt>
                <c:pt idx="3152">
                  <c:v>4.0375</c:v>
                </c:pt>
                <c:pt idx="3153">
                  <c:v>4.0399</c:v>
                </c:pt>
                <c:pt idx="3154">
                  <c:v>4.0427</c:v>
                </c:pt>
                <c:pt idx="3155">
                  <c:v>4.0469</c:v>
                </c:pt>
                <c:pt idx="3156">
                  <c:v>4.052899999999999</c:v>
                </c:pt>
                <c:pt idx="3157">
                  <c:v>4.0606</c:v>
                </c:pt>
                <c:pt idx="3158">
                  <c:v>4.07</c:v>
                </c:pt>
                <c:pt idx="3159">
                  <c:v>4.0806</c:v>
                </c:pt>
                <c:pt idx="3160">
                  <c:v>4.0926</c:v>
                </c:pt>
                <c:pt idx="3161">
                  <c:v>4.105399999999999</c:v>
                </c:pt>
                <c:pt idx="3162">
                  <c:v>4.118499999999999</c:v>
                </c:pt>
                <c:pt idx="3163">
                  <c:v>4.132499999999999</c:v>
                </c:pt>
                <c:pt idx="3164">
                  <c:v>4.1465</c:v>
                </c:pt>
                <c:pt idx="3165">
                  <c:v>4.160899999999999</c:v>
                </c:pt>
                <c:pt idx="3166">
                  <c:v>4.1758</c:v>
                </c:pt>
                <c:pt idx="3167">
                  <c:v>4.190999999999999</c:v>
                </c:pt>
                <c:pt idx="3168">
                  <c:v>4.2064</c:v>
                </c:pt>
                <c:pt idx="3169">
                  <c:v>4.2218</c:v>
                </c:pt>
                <c:pt idx="3170">
                  <c:v>4.2362</c:v>
                </c:pt>
                <c:pt idx="3171">
                  <c:v>4.2499</c:v>
                </c:pt>
                <c:pt idx="3172">
                  <c:v>4.2633</c:v>
                </c:pt>
                <c:pt idx="3173">
                  <c:v>4.2761</c:v>
                </c:pt>
                <c:pt idx="3174">
                  <c:v>4.2881</c:v>
                </c:pt>
                <c:pt idx="3175">
                  <c:v>4.299</c:v>
                </c:pt>
                <c:pt idx="3176">
                  <c:v>4.307999999999999</c:v>
                </c:pt>
                <c:pt idx="3177">
                  <c:v>4.315599999999999</c:v>
                </c:pt>
                <c:pt idx="3178">
                  <c:v>4.322099999999999</c:v>
                </c:pt>
                <c:pt idx="3179">
                  <c:v>4.3266</c:v>
                </c:pt>
                <c:pt idx="3180">
                  <c:v>4.3308</c:v>
                </c:pt>
                <c:pt idx="3181">
                  <c:v>4.3338</c:v>
                </c:pt>
                <c:pt idx="3182">
                  <c:v>4.3357</c:v>
                </c:pt>
                <c:pt idx="3183">
                  <c:v>4.3369</c:v>
                </c:pt>
                <c:pt idx="3184">
                  <c:v>4.3373</c:v>
                </c:pt>
                <c:pt idx="3185">
                  <c:v>4.3373</c:v>
                </c:pt>
                <c:pt idx="3186">
                  <c:v>4.3373</c:v>
                </c:pt>
                <c:pt idx="3187">
                  <c:v>4.3373</c:v>
                </c:pt>
                <c:pt idx="3188">
                  <c:v>4.3365</c:v>
                </c:pt>
                <c:pt idx="3189">
                  <c:v>4.3354</c:v>
                </c:pt>
                <c:pt idx="3190">
                  <c:v>4.3331</c:v>
                </c:pt>
                <c:pt idx="3191">
                  <c:v>4.3312</c:v>
                </c:pt>
                <c:pt idx="3192">
                  <c:v>4.328899999999999</c:v>
                </c:pt>
                <c:pt idx="3193">
                  <c:v>4.3262</c:v>
                </c:pt>
                <c:pt idx="3194">
                  <c:v>4.322399999999999</c:v>
                </c:pt>
                <c:pt idx="3195">
                  <c:v>4.3183</c:v>
                </c:pt>
                <c:pt idx="3196">
                  <c:v>4.314499999999999</c:v>
                </c:pt>
                <c:pt idx="3197">
                  <c:v>4.3107</c:v>
                </c:pt>
                <c:pt idx="3198">
                  <c:v>4.3069</c:v>
                </c:pt>
                <c:pt idx="3199">
                  <c:v>4.3027</c:v>
                </c:pt>
                <c:pt idx="3200">
                  <c:v>4.2986</c:v>
                </c:pt>
                <c:pt idx="3201">
                  <c:v>4.294799999999999</c:v>
                </c:pt>
                <c:pt idx="3202">
                  <c:v>4.2911</c:v>
                </c:pt>
                <c:pt idx="3203">
                  <c:v>4.2873</c:v>
                </c:pt>
                <c:pt idx="3204">
                  <c:v>4.2839</c:v>
                </c:pt>
                <c:pt idx="3205">
                  <c:v>4.2806</c:v>
                </c:pt>
                <c:pt idx="3206">
                  <c:v>4.2779</c:v>
                </c:pt>
                <c:pt idx="3207">
                  <c:v>4.2746</c:v>
                </c:pt>
                <c:pt idx="3208">
                  <c:v>4.2716</c:v>
                </c:pt>
                <c:pt idx="3209">
                  <c:v>4.2686</c:v>
                </c:pt>
                <c:pt idx="3210">
                  <c:v>4.2652</c:v>
                </c:pt>
                <c:pt idx="3211">
                  <c:v>4.2619</c:v>
                </c:pt>
                <c:pt idx="3212">
                  <c:v>4.2585</c:v>
                </c:pt>
                <c:pt idx="3213">
                  <c:v>4.2555</c:v>
                </c:pt>
                <c:pt idx="3214">
                  <c:v>4.252899999999999</c:v>
                </c:pt>
                <c:pt idx="3215">
                  <c:v>4.2499</c:v>
                </c:pt>
                <c:pt idx="3216">
                  <c:v>4.247</c:v>
                </c:pt>
                <c:pt idx="3217">
                  <c:v>4.2433</c:v>
                </c:pt>
                <c:pt idx="3218">
                  <c:v>4.2399</c:v>
                </c:pt>
                <c:pt idx="3219">
                  <c:v>4.2366</c:v>
                </c:pt>
                <c:pt idx="3220">
                  <c:v>4.2344</c:v>
                </c:pt>
                <c:pt idx="3221">
                  <c:v>4.2322</c:v>
                </c:pt>
                <c:pt idx="3222">
                  <c:v>4.2296</c:v>
                </c:pt>
                <c:pt idx="3223">
                  <c:v>4.226999999999999</c:v>
                </c:pt>
                <c:pt idx="3224">
                  <c:v>4.224399999999999</c:v>
                </c:pt>
                <c:pt idx="3225">
                  <c:v>4.2222</c:v>
                </c:pt>
                <c:pt idx="3226">
                  <c:v>4.2207</c:v>
                </c:pt>
                <c:pt idx="3227">
                  <c:v>4.2185</c:v>
                </c:pt>
                <c:pt idx="3228">
                  <c:v>4.2167</c:v>
                </c:pt>
                <c:pt idx="3229">
                  <c:v>4.214899999999999</c:v>
                </c:pt>
                <c:pt idx="3230">
                  <c:v>4.214099999999999</c:v>
                </c:pt>
                <c:pt idx="3231">
                  <c:v>4.2126</c:v>
                </c:pt>
                <c:pt idx="3232">
                  <c:v>4.2104</c:v>
                </c:pt>
                <c:pt idx="3233">
                  <c:v>4.2082</c:v>
                </c:pt>
                <c:pt idx="3234">
                  <c:v>4.2064</c:v>
                </c:pt>
                <c:pt idx="3235">
                  <c:v>4.2042</c:v>
                </c:pt>
                <c:pt idx="3236">
                  <c:v>4.2024</c:v>
                </c:pt>
                <c:pt idx="3237">
                  <c:v>4.2005</c:v>
                </c:pt>
                <c:pt idx="3238">
                  <c:v>4.1991</c:v>
                </c:pt>
                <c:pt idx="3239">
                  <c:v>4.197299999999999</c:v>
                </c:pt>
                <c:pt idx="3240">
                  <c:v>4.195399999999999</c:v>
                </c:pt>
                <c:pt idx="3241">
                  <c:v>4.1932</c:v>
                </c:pt>
                <c:pt idx="3242">
                  <c:v>4.190999999999999</c:v>
                </c:pt>
                <c:pt idx="3243">
                  <c:v>4.1907</c:v>
                </c:pt>
                <c:pt idx="3244">
                  <c:v>4.1907</c:v>
                </c:pt>
                <c:pt idx="3245">
                  <c:v>4.1907</c:v>
                </c:pt>
                <c:pt idx="3246">
                  <c:v>4.1918</c:v>
                </c:pt>
                <c:pt idx="3247">
                  <c:v>4.192899999999999</c:v>
                </c:pt>
                <c:pt idx="3248">
                  <c:v>4.192099999999999</c:v>
                </c:pt>
                <c:pt idx="3249">
                  <c:v>4.1907</c:v>
                </c:pt>
                <c:pt idx="3250">
                  <c:v>4.1896</c:v>
                </c:pt>
                <c:pt idx="3251">
                  <c:v>4.1892</c:v>
                </c:pt>
                <c:pt idx="3252">
                  <c:v>4.1892</c:v>
                </c:pt>
                <c:pt idx="3253">
                  <c:v>4.1896</c:v>
                </c:pt>
                <c:pt idx="3254">
                  <c:v>4.189999999999999</c:v>
                </c:pt>
                <c:pt idx="3255">
                  <c:v>4.189999999999999</c:v>
                </c:pt>
                <c:pt idx="3256">
                  <c:v>4.1907</c:v>
                </c:pt>
                <c:pt idx="3257">
                  <c:v>4.1914</c:v>
                </c:pt>
                <c:pt idx="3258">
                  <c:v>4.192899999999999</c:v>
                </c:pt>
                <c:pt idx="3259">
                  <c:v>4.1936</c:v>
                </c:pt>
                <c:pt idx="3260">
                  <c:v>4.194299999999999</c:v>
                </c:pt>
                <c:pt idx="3261">
                  <c:v>4.195099999999999</c:v>
                </c:pt>
                <c:pt idx="3262">
                  <c:v>4.195399999999999</c:v>
                </c:pt>
                <c:pt idx="3263">
                  <c:v>4.195399999999999</c:v>
                </c:pt>
                <c:pt idx="3264">
                  <c:v>4.195799999999999</c:v>
                </c:pt>
                <c:pt idx="3265">
                  <c:v>4.1962</c:v>
                </c:pt>
                <c:pt idx="3266">
                  <c:v>4.1962</c:v>
                </c:pt>
                <c:pt idx="3267">
                  <c:v>4.195799999999999</c:v>
                </c:pt>
                <c:pt idx="3268">
                  <c:v>4.195399999999999</c:v>
                </c:pt>
                <c:pt idx="3269">
                  <c:v>4.195399999999999</c:v>
                </c:pt>
                <c:pt idx="3270">
                  <c:v>4.195799999999999</c:v>
                </c:pt>
                <c:pt idx="3271">
                  <c:v>4.1962</c:v>
                </c:pt>
                <c:pt idx="3272">
                  <c:v>4.1962</c:v>
                </c:pt>
                <c:pt idx="3273">
                  <c:v>4.1962</c:v>
                </c:pt>
                <c:pt idx="3274">
                  <c:v>4.195799999999999</c:v>
                </c:pt>
                <c:pt idx="3275">
                  <c:v>4.195799999999999</c:v>
                </c:pt>
                <c:pt idx="3276">
                  <c:v>4.196499999999999</c:v>
                </c:pt>
                <c:pt idx="3277">
                  <c:v>4.196499999999999</c:v>
                </c:pt>
                <c:pt idx="3278">
                  <c:v>4.1962</c:v>
                </c:pt>
                <c:pt idx="3279">
                  <c:v>4.195399999999999</c:v>
                </c:pt>
                <c:pt idx="3280">
                  <c:v>4.193999999999999</c:v>
                </c:pt>
                <c:pt idx="3281">
                  <c:v>4.192899999999999</c:v>
                </c:pt>
                <c:pt idx="3282">
                  <c:v>4.192099999999999</c:v>
                </c:pt>
                <c:pt idx="3283">
                  <c:v>4.1914</c:v>
                </c:pt>
                <c:pt idx="3284">
                  <c:v>4.1903</c:v>
                </c:pt>
                <c:pt idx="3285">
                  <c:v>4.188899999999999</c:v>
                </c:pt>
                <c:pt idx="3286">
                  <c:v>4.187399999999999</c:v>
                </c:pt>
                <c:pt idx="3287">
                  <c:v>4.1863</c:v>
                </c:pt>
                <c:pt idx="3288">
                  <c:v>4.1856</c:v>
                </c:pt>
                <c:pt idx="3289">
                  <c:v>4.184899999999999</c:v>
                </c:pt>
                <c:pt idx="3290">
                  <c:v>4.1838</c:v>
                </c:pt>
                <c:pt idx="3291">
                  <c:v>4.1823</c:v>
                </c:pt>
                <c:pt idx="3292">
                  <c:v>4.180899999999999</c:v>
                </c:pt>
                <c:pt idx="3293">
                  <c:v>4.1798</c:v>
                </c:pt>
                <c:pt idx="3294">
                  <c:v>4.179</c:v>
                </c:pt>
                <c:pt idx="3295">
                  <c:v>4.1772</c:v>
                </c:pt>
                <c:pt idx="3296">
                  <c:v>4.1754</c:v>
                </c:pt>
                <c:pt idx="3297">
                  <c:v>4.1736</c:v>
                </c:pt>
                <c:pt idx="3298">
                  <c:v>4.1718</c:v>
                </c:pt>
                <c:pt idx="3299">
                  <c:v>4.1703</c:v>
                </c:pt>
                <c:pt idx="3300">
                  <c:v>4.1692</c:v>
                </c:pt>
                <c:pt idx="3301">
                  <c:v>4.167799999999999</c:v>
                </c:pt>
                <c:pt idx="3302">
                  <c:v>4.1663</c:v>
                </c:pt>
                <c:pt idx="3303">
                  <c:v>4.164899999999998</c:v>
                </c:pt>
                <c:pt idx="3304">
                  <c:v>4.163399999999999</c:v>
                </c:pt>
                <c:pt idx="3305">
                  <c:v>4.162399999999999</c:v>
                </c:pt>
                <c:pt idx="3306">
                  <c:v>4.1613</c:v>
                </c:pt>
                <c:pt idx="3307">
                  <c:v>4.160199999999999</c:v>
                </c:pt>
                <c:pt idx="3308">
                  <c:v>4.1587</c:v>
                </c:pt>
                <c:pt idx="3309">
                  <c:v>4.157299999999999</c:v>
                </c:pt>
                <c:pt idx="3310">
                  <c:v>4.155499999999999</c:v>
                </c:pt>
                <c:pt idx="3311">
                  <c:v>4.1537</c:v>
                </c:pt>
                <c:pt idx="3312">
                  <c:v>4.152599999999999</c:v>
                </c:pt>
                <c:pt idx="3313">
                  <c:v>4.1515</c:v>
                </c:pt>
                <c:pt idx="3314">
                  <c:v>4.150099999999999</c:v>
                </c:pt>
                <c:pt idx="3315">
                  <c:v>4.1486</c:v>
                </c:pt>
                <c:pt idx="3316">
                  <c:v>4.147599999999999</c:v>
                </c:pt>
                <c:pt idx="3317">
                  <c:v>4.1465</c:v>
                </c:pt>
                <c:pt idx="3318">
                  <c:v>4.145799999999999</c:v>
                </c:pt>
                <c:pt idx="3319">
                  <c:v>4.144999999999999</c:v>
                </c:pt>
                <c:pt idx="3320">
                  <c:v>4.144299999999999</c:v>
                </c:pt>
                <c:pt idx="3321">
                  <c:v>4.1432</c:v>
                </c:pt>
                <c:pt idx="3322">
                  <c:v>4.142199999999999</c:v>
                </c:pt>
                <c:pt idx="3323">
                  <c:v>4.1411</c:v>
                </c:pt>
                <c:pt idx="3324">
                  <c:v>4.1404</c:v>
                </c:pt>
                <c:pt idx="3325">
                  <c:v>4.1397</c:v>
                </c:pt>
                <c:pt idx="3326">
                  <c:v>4.1382</c:v>
                </c:pt>
                <c:pt idx="3327">
                  <c:v>4.1368</c:v>
                </c:pt>
                <c:pt idx="3328">
                  <c:v>4.1353</c:v>
                </c:pt>
                <c:pt idx="3329">
                  <c:v>4.1343</c:v>
                </c:pt>
                <c:pt idx="3330">
                  <c:v>4.1336</c:v>
                </c:pt>
                <c:pt idx="3331">
                  <c:v>4.132499999999999</c:v>
                </c:pt>
                <c:pt idx="3332">
                  <c:v>4.1314</c:v>
                </c:pt>
                <c:pt idx="3333">
                  <c:v>4.1303</c:v>
                </c:pt>
                <c:pt idx="3334">
                  <c:v>4.128899999999999</c:v>
                </c:pt>
                <c:pt idx="3335">
                  <c:v>4.127799999999999</c:v>
                </c:pt>
                <c:pt idx="3336">
                  <c:v>4.127099999999999</c:v>
                </c:pt>
                <c:pt idx="3337">
                  <c:v>4.126399999999999</c:v>
                </c:pt>
                <c:pt idx="3338">
                  <c:v>4.125699999999999</c:v>
                </c:pt>
                <c:pt idx="3339">
                  <c:v>4.124999999999999</c:v>
                </c:pt>
                <c:pt idx="3340">
                  <c:v>4.123899999999999</c:v>
                </c:pt>
                <c:pt idx="3341">
                  <c:v>4.122799999999999</c:v>
                </c:pt>
                <c:pt idx="3342">
                  <c:v>4.121399999999999</c:v>
                </c:pt>
                <c:pt idx="3343">
                  <c:v>4.120299999999999</c:v>
                </c:pt>
                <c:pt idx="3344">
                  <c:v>4.1196</c:v>
                </c:pt>
                <c:pt idx="3345">
                  <c:v>4.118199999999999</c:v>
                </c:pt>
                <c:pt idx="3346">
                  <c:v>4.117499999999999</c:v>
                </c:pt>
                <c:pt idx="3347">
                  <c:v>4.1164</c:v>
                </c:pt>
                <c:pt idx="3348">
                  <c:v>4.1153</c:v>
                </c:pt>
                <c:pt idx="3349">
                  <c:v>4.114599999999999</c:v>
                </c:pt>
                <c:pt idx="3350">
                  <c:v>4.114299999999999</c:v>
                </c:pt>
                <c:pt idx="3351">
                  <c:v>4.113499999999999</c:v>
                </c:pt>
                <c:pt idx="3352">
                  <c:v>4.112499999999999</c:v>
                </c:pt>
                <c:pt idx="3353">
                  <c:v>4.1118</c:v>
                </c:pt>
                <c:pt idx="3354">
                  <c:v>4.1114</c:v>
                </c:pt>
                <c:pt idx="3355">
                  <c:v>4.1111</c:v>
                </c:pt>
                <c:pt idx="3356">
                  <c:v>4.109999999999999</c:v>
                </c:pt>
                <c:pt idx="3357">
                  <c:v>4.108899999999999</c:v>
                </c:pt>
                <c:pt idx="3358">
                  <c:v>4.107499999999999</c:v>
                </c:pt>
                <c:pt idx="3359">
                  <c:v>4.1068</c:v>
                </c:pt>
                <c:pt idx="3360">
                  <c:v>4.1057</c:v>
                </c:pt>
                <c:pt idx="3361">
                  <c:v>4.104699999999999</c:v>
                </c:pt>
                <c:pt idx="3362">
                  <c:v>4.103899999999999</c:v>
                </c:pt>
                <c:pt idx="3363">
                  <c:v>4.1032</c:v>
                </c:pt>
                <c:pt idx="3364">
                  <c:v>4.102199999999999</c:v>
                </c:pt>
                <c:pt idx="3365">
                  <c:v>4.1015</c:v>
                </c:pt>
                <c:pt idx="3366">
                  <c:v>4.1004</c:v>
                </c:pt>
                <c:pt idx="3367">
                  <c:v>4.0993</c:v>
                </c:pt>
                <c:pt idx="3368">
                  <c:v>4.0986</c:v>
                </c:pt>
                <c:pt idx="3369">
                  <c:v>4.097899999999999</c:v>
                </c:pt>
                <c:pt idx="3370">
                  <c:v>4.0972</c:v>
                </c:pt>
                <c:pt idx="3371">
                  <c:v>4.0965</c:v>
                </c:pt>
                <c:pt idx="3372">
                  <c:v>4.0954</c:v>
                </c:pt>
                <c:pt idx="3373">
                  <c:v>4.094399999999999</c:v>
                </c:pt>
                <c:pt idx="3374">
                  <c:v>4.0933</c:v>
                </c:pt>
                <c:pt idx="3375">
                  <c:v>4.0919</c:v>
                </c:pt>
                <c:pt idx="3376">
                  <c:v>4.0908</c:v>
                </c:pt>
                <c:pt idx="3377">
                  <c:v>4.0894</c:v>
                </c:pt>
                <c:pt idx="3378">
                  <c:v>4.0887</c:v>
                </c:pt>
                <c:pt idx="3379">
                  <c:v>4.088</c:v>
                </c:pt>
                <c:pt idx="3380">
                  <c:v>4.0869</c:v>
                </c:pt>
                <c:pt idx="3381">
                  <c:v>4.0862</c:v>
                </c:pt>
                <c:pt idx="3382">
                  <c:v>4.0852</c:v>
                </c:pt>
                <c:pt idx="3383">
                  <c:v>4.084499999999999</c:v>
                </c:pt>
                <c:pt idx="3384">
                  <c:v>4.0838</c:v>
                </c:pt>
                <c:pt idx="3385">
                  <c:v>4.0827</c:v>
                </c:pt>
                <c:pt idx="3386">
                  <c:v>4.0824</c:v>
                </c:pt>
                <c:pt idx="3387">
                  <c:v>4.0816</c:v>
                </c:pt>
                <c:pt idx="3388">
                  <c:v>4.0806</c:v>
                </c:pt>
                <c:pt idx="3389">
                  <c:v>4.0795</c:v>
                </c:pt>
                <c:pt idx="3390">
                  <c:v>4.0781</c:v>
                </c:pt>
                <c:pt idx="3391">
                  <c:v>4.0771</c:v>
                </c:pt>
                <c:pt idx="3392">
                  <c:v>4.076</c:v>
                </c:pt>
                <c:pt idx="3393">
                  <c:v>4.0753</c:v>
                </c:pt>
                <c:pt idx="3394">
                  <c:v>4.0742</c:v>
                </c:pt>
                <c:pt idx="3395">
                  <c:v>4.0732</c:v>
                </c:pt>
                <c:pt idx="3396">
                  <c:v>4.0721</c:v>
                </c:pt>
                <c:pt idx="3397">
                  <c:v>4.0714</c:v>
                </c:pt>
                <c:pt idx="3398">
                  <c:v>4.0707</c:v>
                </c:pt>
                <c:pt idx="3399">
                  <c:v>4.07</c:v>
                </c:pt>
                <c:pt idx="3400">
                  <c:v>4.0693</c:v>
                </c:pt>
                <c:pt idx="3401">
                  <c:v>4.0683</c:v>
                </c:pt>
                <c:pt idx="3402">
                  <c:v>4.067599999999999</c:v>
                </c:pt>
                <c:pt idx="3403">
                  <c:v>4.0669</c:v>
                </c:pt>
                <c:pt idx="3404">
                  <c:v>4.0662</c:v>
                </c:pt>
                <c:pt idx="3405">
                  <c:v>4.065099999999999</c:v>
                </c:pt>
                <c:pt idx="3406">
                  <c:v>4.064099999999999</c:v>
                </c:pt>
                <c:pt idx="3407">
                  <c:v>4.0634</c:v>
                </c:pt>
                <c:pt idx="3408">
                  <c:v>4.0623</c:v>
                </c:pt>
                <c:pt idx="3409">
                  <c:v>4.0613</c:v>
                </c:pt>
                <c:pt idx="3410">
                  <c:v>4.0602</c:v>
                </c:pt>
                <c:pt idx="3411">
                  <c:v>4.0599</c:v>
                </c:pt>
                <c:pt idx="3412">
                  <c:v>4.0592</c:v>
                </c:pt>
                <c:pt idx="3413">
                  <c:v>4.0585</c:v>
                </c:pt>
                <c:pt idx="3414">
                  <c:v>4.057799999999999</c:v>
                </c:pt>
                <c:pt idx="3415">
                  <c:v>4.0567</c:v>
                </c:pt>
                <c:pt idx="3416">
                  <c:v>4.056</c:v>
                </c:pt>
                <c:pt idx="3417">
                  <c:v>4.0553</c:v>
                </c:pt>
                <c:pt idx="3418">
                  <c:v>4.0543</c:v>
                </c:pt>
                <c:pt idx="3419">
                  <c:v>4.0532</c:v>
                </c:pt>
                <c:pt idx="3420">
                  <c:v>4.0518</c:v>
                </c:pt>
                <c:pt idx="3421">
                  <c:v>4.0511</c:v>
                </c:pt>
                <c:pt idx="3422">
                  <c:v>4.0501</c:v>
                </c:pt>
                <c:pt idx="3423">
                  <c:v>4.0487</c:v>
                </c:pt>
                <c:pt idx="3424">
                  <c:v>4.0469</c:v>
                </c:pt>
                <c:pt idx="3425">
                  <c:v>4.0462</c:v>
                </c:pt>
                <c:pt idx="3426">
                  <c:v>4.0459</c:v>
                </c:pt>
                <c:pt idx="3427">
                  <c:v>4.0455</c:v>
                </c:pt>
                <c:pt idx="3428">
                  <c:v>4.0452</c:v>
                </c:pt>
                <c:pt idx="3429">
                  <c:v>4.044499999999999</c:v>
                </c:pt>
                <c:pt idx="3430">
                  <c:v>4.0438</c:v>
                </c:pt>
                <c:pt idx="3431">
                  <c:v>4.0431</c:v>
                </c:pt>
                <c:pt idx="3432">
                  <c:v>4.0424</c:v>
                </c:pt>
                <c:pt idx="3433">
                  <c:v>4.0417</c:v>
                </c:pt>
                <c:pt idx="3434">
                  <c:v>4.0413</c:v>
                </c:pt>
                <c:pt idx="3435">
                  <c:v>4.0406</c:v>
                </c:pt>
                <c:pt idx="3436">
                  <c:v>4.0399</c:v>
                </c:pt>
                <c:pt idx="3437">
                  <c:v>4.0393</c:v>
                </c:pt>
                <c:pt idx="3438">
                  <c:v>4.0382</c:v>
                </c:pt>
                <c:pt idx="3439">
                  <c:v>4.0375</c:v>
                </c:pt>
                <c:pt idx="3440">
                  <c:v>4.0365</c:v>
                </c:pt>
                <c:pt idx="3441">
                  <c:v>4.0358</c:v>
                </c:pt>
                <c:pt idx="3442">
                  <c:v>4.0354</c:v>
                </c:pt>
                <c:pt idx="3443">
                  <c:v>4.0351</c:v>
                </c:pt>
                <c:pt idx="3444">
                  <c:v>4.034</c:v>
                </c:pt>
                <c:pt idx="3445">
                  <c:v>4.033</c:v>
                </c:pt>
                <c:pt idx="3446">
                  <c:v>4.0323</c:v>
                </c:pt>
                <c:pt idx="3447">
                  <c:v>4.0316</c:v>
                </c:pt>
                <c:pt idx="3448">
                  <c:v>4.0313</c:v>
                </c:pt>
                <c:pt idx="3449">
                  <c:v>4.0302</c:v>
                </c:pt>
                <c:pt idx="3450">
                  <c:v>4.0295</c:v>
                </c:pt>
                <c:pt idx="3451">
                  <c:v>4.028499999999999</c:v>
                </c:pt>
                <c:pt idx="3452">
                  <c:v>4.027399999999999</c:v>
                </c:pt>
                <c:pt idx="3453">
                  <c:v>4.0267</c:v>
                </c:pt>
                <c:pt idx="3454">
                  <c:v>4.0261</c:v>
                </c:pt>
                <c:pt idx="3455">
                  <c:v>4.025399999999999</c:v>
                </c:pt>
                <c:pt idx="3456">
                  <c:v>4.023999999999999</c:v>
                </c:pt>
                <c:pt idx="3457">
                  <c:v>4.022599999999999</c:v>
                </c:pt>
                <c:pt idx="3458">
                  <c:v>4.0219</c:v>
                </c:pt>
                <c:pt idx="3459">
                  <c:v>4.020899999999999</c:v>
                </c:pt>
                <c:pt idx="3460">
                  <c:v>4.0198</c:v>
                </c:pt>
                <c:pt idx="3461">
                  <c:v>4.0188</c:v>
                </c:pt>
                <c:pt idx="3462">
                  <c:v>4.0181</c:v>
                </c:pt>
                <c:pt idx="3463">
                  <c:v>4.017399999999999</c:v>
                </c:pt>
                <c:pt idx="3464">
                  <c:v>4.0167</c:v>
                </c:pt>
                <c:pt idx="3465">
                  <c:v>4.016</c:v>
                </c:pt>
                <c:pt idx="3466">
                  <c:v>4.014999999999999</c:v>
                </c:pt>
                <c:pt idx="3467">
                  <c:v>4.0143</c:v>
                </c:pt>
                <c:pt idx="3468">
                  <c:v>4.0136</c:v>
                </c:pt>
                <c:pt idx="3469">
                  <c:v>4.012899999999999</c:v>
                </c:pt>
                <c:pt idx="3470">
                  <c:v>4.0122</c:v>
                </c:pt>
                <c:pt idx="3471">
                  <c:v>4.0112</c:v>
                </c:pt>
                <c:pt idx="3472">
                  <c:v>4.0102</c:v>
                </c:pt>
                <c:pt idx="3473">
                  <c:v>4.0091</c:v>
                </c:pt>
                <c:pt idx="3474">
                  <c:v>4.0084</c:v>
                </c:pt>
                <c:pt idx="3475">
                  <c:v>4.0074</c:v>
                </c:pt>
                <c:pt idx="3476">
                  <c:v>4.0067</c:v>
                </c:pt>
                <c:pt idx="3477">
                  <c:v>4.006</c:v>
                </c:pt>
                <c:pt idx="3478">
                  <c:v>4.004999999999999</c:v>
                </c:pt>
                <c:pt idx="3479">
                  <c:v>4.0043</c:v>
                </c:pt>
                <c:pt idx="3480">
                  <c:v>4.0036</c:v>
                </c:pt>
                <c:pt idx="3481">
                  <c:v>4.0033</c:v>
                </c:pt>
                <c:pt idx="3482">
                  <c:v>4.0026</c:v>
                </c:pt>
                <c:pt idx="3483">
                  <c:v>4.0019</c:v>
                </c:pt>
                <c:pt idx="3484">
                  <c:v>4.0012</c:v>
                </c:pt>
                <c:pt idx="3485">
                  <c:v>4.0002</c:v>
                </c:pt>
                <c:pt idx="3486">
                  <c:v>3.999499999999999</c:v>
                </c:pt>
                <c:pt idx="3487">
                  <c:v>3.9988</c:v>
                </c:pt>
                <c:pt idx="3488">
                  <c:v>3.9981</c:v>
                </c:pt>
                <c:pt idx="3489">
                  <c:v>3.9971</c:v>
                </c:pt>
                <c:pt idx="3490">
                  <c:v>3.996</c:v>
                </c:pt>
                <c:pt idx="3491">
                  <c:v>3.994699999999999</c:v>
                </c:pt>
                <c:pt idx="3492">
                  <c:v>3.994</c:v>
                </c:pt>
                <c:pt idx="3493">
                  <c:v>3.9936</c:v>
                </c:pt>
                <c:pt idx="3494">
                  <c:v>3.9936</c:v>
                </c:pt>
                <c:pt idx="3495">
                  <c:v>3.9933</c:v>
                </c:pt>
                <c:pt idx="3496">
                  <c:v>3.992599999999999</c:v>
                </c:pt>
                <c:pt idx="3497">
                  <c:v>3.9916</c:v>
                </c:pt>
                <c:pt idx="3498">
                  <c:v>3.990899999999999</c:v>
                </c:pt>
                <c:pt idx="3499">
                  <c:v>3.9902</c:v>
                </c:pt>
                <c:pt idx="3500">
                  <c:v>3.9902</c:v>
                </c:pt>
                <c:pt idx="3501">
                  <c:v>3.9899</c:v>
                </c:pt>
                <c:pt idx="3502">
                  <c:v>3.9888</c:v>
                </c:pt>
                <c:pt idx="3503">
                  <c:v>3.9875</c:v>
                </c:pt>
                <c:pt idx="3504">
                  <c:v>3.9868</c:v>
                </c:pt>
                <c:pt idx="3505">
                  <c:v>3.9858</c:v>
                </c:pt>
                <c:pt idx="3506">
                  <c:v>3.9847</c:v>
                </c:pt>
                <c:pt idx="3507">
                  <c:v>3.9841</c:v>
                </c:pt>
                <c:pt idx="3508">
                  <c:v>3.9834</c:v>
                </c:pt>
                <c:pt idx="3509">
                  <c:v>3.982699999999999</c:v>
                </c:pt>
                <c:pt idx="3510">
                  <c:v>3.982</c:v>
                </c:pt>
                <c:pt idx="3511">
                  <c:v>3.9813</c:v>
                </c:pt>
                <c:pt idx="3512">
                  <c:v>3.9806</c:v>
                </c:pt>
                <c:pt idx="3513">
                  <c:v>3.98</c:v>
                </c:pt>
                <c:pt idx="3514">
                  <c:v>3.979299999999999</c:v>
                </c:pt>
                <c:pt idx="3515">
                  <c:v>3.9786</c:v>
                </c:pt>
                <c:pt idx="3516">
                  <c:v>3.9779</c:v>
                </c:pt>
                <c:pt idx="3517">
                  <c:v>3.9772</c:v>
                </c:pt>
                <c:pt idx="3518">
                  <c:v>3.9765</c:v>
                </c:pt>
                <c:pt idx="3519">
                  <c:v>3.975499999999999</c:v>
                </c:pt>
                <c:pt idx="3520">
                  <c:v>3.9741</c:v>
                </c:pt>
                <c:pt idx="3521">
                  <c:v>3.9731</c:v>
                </c:pt>
                <c:pt idx="3522">
                  <c:v>3.972399999999999</c:v>
                </c:pt>
                <c:pt idx="3523">
                  <c:v>3.9718</c:v>
                </c:pt>
                <c:pt idx="3524">
                  <c:v>3.971099999999999</c:v>
                </c:pt>
                <c:pt idx="3525">
                  <c:v>3.9704</c:v>
                </c:pt>
                <c:pt idx="3526">
                  <c:v>3.9701</c:v>
                </c:pt>
                <c:pt idx="3527">
                  <c:v>3.9694</c:v>
                </c:pt>
                <c:pt idx="3528">
                  <c:v>3.969</c:v>
                </c:pt>
                <c:pt idx="3529">
                  <c:v>3.9687</c:v>
                </c:pt>
                <c:pt idx="3530">
                  <c:v>3.968</c:v>
                </c:pt>
                <c:pt idx="3531">
                  <c:v>3.9677</c:v>
                </c:pt>
                <c:pt idx="3532">
                  <c:v>3.967</c:v>
                </c:pt>
                <c:pt idx="3533">
                  <c:v>3.966699999999999</c:v>
                </c:pt>
                <c:pt idx="3534">
                  <c:v>3.9656</c:v>
                </c:pt>
                <c:pt idx="3535">
                  <c:v>3.9646</c:v>
                </c:pt>
                <c:pt idx="3536">
                  <c:v>3.9636</c:v>
                </c:pt>
                <c:pt idx="3537">
                  <c:v>3.962899999999999</c:v>
                </c:pt>
                <c:pt idx="3538">
                  <c:v>3.9622</c:v>
                </c:pt>
                <c:pt idx="3539">
                  <c:v>3.9616</c:v>
                </c:pt>
                <c:pt idx="3540">
                  <c:v>3.9609</c:v>
                </c:pt>
                <c:pt idx="3541">
                  <c:v>3.9602</c:v>
                </c:pt>
                <c:pt idx="3542">
                  <c:v>3.959499999999999</c:v>
                </c:pt>
                <c:pt idx="3543">
                  <c:v>3.9588</c:v>
                </c:pt>
                <c:pt idx="3544">
                  <c:v>3.9582</c:v>
                </c:pt>
                <c:pt idx="3545">
                  <c:v>3.9575</c:v>
                </c:pt>
                <c:pt idx="3546">
                  <c:v>3.956799999999999</c:v>
                </c:pt>
                <c:pt idx="3547">
                  <c:v>3.9565</c:v>
                </c:pt>
                <c:pt idx="3548">
                  <c:v>3.9558</c:v>
                </c:pt>
                <c:pt idx="3549">
                  <c:v>3.9548</c:v>
                </c:pt>
                <c:pt idx="3550">
                  <c:v>3.9534</c:v>
                </c:pt>
                <c:pt idx="3551">
                  <c:v>3.952399999999999</c:v>
                </c:pt>
                <c:pt idx="3552">
                  <c:v>3.9514</c:v>
                </c:pt>
                <c:pt idx="3553">
                  <c:v>3.950699999999999</c:v>
                </c:pt>
                <c:pt idx="3554">
                  <c:v>3.9504</c:v>
                </c:pt>
                <c:pt idx="3555">
                  <c:v>3.9497</c:v>
                </c:pt>
                <c:pt idx="3556">
                  <c:v>3.949</c:v>
                </c:pt>
                <c:pt idx="3557">
                  <c:v>3.9487</c:v>
                </c:pt>
                <c:pt idx="3558">
                  <c:v>3.9483</c:v>
                </c:pt>
                <c:pt idx="3559">
                  <c:v>3.9483</c:v>
                </c:pt>
                <c:pt idx="3560">
                  <c:v>3.948</c:v>
                </c:pt>
                <c:pt idx="3561">
                  <c:v>3.9473</c:v>
                </c:pt>
                <c:pt idx="3562">
                  <c:v>3.947</c:v>
                </c:pt>
                <c:pt idx="3563">
                  <c:v>3.946699999999999</c:v>
                </c:pt>
                <c:pt idx="3564">
                  <c:v>3.946</c:v>
                </c:pt>
                <c:pt idx="3565">
                  <c:v>3.9453</c:v>
                </c:pt>
                <c:pt idx="3566">
                  <c:v>3.9446</c:v>
                </c:pt>
                <c:pt idx="3567">
                  <c:v>3.9439</c:v>
                </c:pt>
                <c:pt idx="3568">
                  <c:v>3.942899999999999</c:v>
                </c:pt>
                <c:pt idx="3569">
                  <c:v>3.942299999999999</c:v>
                </c:pt>
                <c:pt idx="3570">
                  <c:v>3.9419</c:v>
                </c:pt>
                <c:pt idx="3571">
                  <c:v>3.9419</c:v>
                </c:pt>
                <c:pt idx="3572">
                  <c:v>3.9412</c:v>
                </c:pt>
                <c:pt idx="3573">
                  <c:v>3.9409</c:v>
                </c:pt>
                <c:pt idx="3574">
                  <c:v>3.9406</c:v>
                </c:pt>
                <c:pt idx="3575">
                  <c:v>3.9396</c:v>
                </c:pt>
                <c:pt idx="3576">
                  <c:v>3.938899999999999</c:v>
                </c:pt>
                <c:pt idx="3577">
                  <c:v>3.9379</c:v>
                </c:pt>
                <c:pt idx="3578">
                  <c:v>3.9372</c:v>
                </c:pt>
                <c:pt idx="3579">
                  <c:v>3.9369</c:v>
                </c:pt>
                <c:pt idx="3580">
                  <c:v>3.936199999999999</c:v>
                </c:pt>
                <c:pt idx="3581">
                  <c:v>3.9352</c:v>
                </c:pt>
                <c:pt idx="3582">
                  <c:v>3.9342</c:v>
                </c:pt>
                <c:pt idx="3583">
                  <c:v>3.9332</c:v>
                </c:pt>
                <c:pt idx="3584">
                  <c:v>3.931799999999999</c:v>
                </c:pt>
                <c:pt idx="3585">
                  <c:v>3.9308</c:v>
                </c:pt>
                <c:pt idx="3586">
                  <c:v>3.930099999999999</c:v>
                </c:pt>
                <c:pt idx="3587">
                  <c:v>3.9295</c:v>
                </c:pt>
                <c:pt idx="3588">
                  <c:v>3.9288</c:v>
                </c:pt>
                <c:pt idx="3589">
                  <c:v>3.9278</c:v>
                </c:pt>
                <c:pt idx="3590">
                  <c:v>3.9268</c:v>
                </c:pt>
                <c:pt idx="3591">
                  <c:v>3.9254</c:v>
                </c:pt>
                <c:pt idx="3592">
                  <c:v>3.9248</c:v>
                </c:pt>
                <c:pt idx="3593">
                  <c:v>3.9244</c:v>
                </c:pt>
                <c:pt idx="3594">
                  <c:v>3.9238</c:v>
                </c:pt>
                <c:pt idx="3595">
                  <c:v>3.9224</c:v>
                </c:pt>
                <c:pt idx="3596">
                  <c:v>3.9217</c:v>
                </c:pt>
                <c:pt idx="3597">
                  <c:v>3.9211</c:v>
                </c:pt>
                <c:pt idx="3598">
                  <c:v>3.9194</c:v>
                </c:pt>
                <c:pt idx="3599">
                  <c:v>3.918099999999999</c:v>
                </c:pt>
                <c:pt idx="3600">
                  <c:v>3.9184</c:v>
                </c:pt>
                <c:pt idx="3601">
                  <c:v>3.918699999999999</c:v>
                </c:pt>
                <c:pt idx="3602">
                  <c:v>3.9174</c:v>
                </c:pt>
                <c:pt idx="3603">
                  <c:v>3.916399999999999</c:v>
                </c:pt>
                <c:pt idx="3604">
                  <c:v>3.9157</c:v>
                </c:pt>
                <c:pt idx="3605">
                  <c:v>3.9137</c:v>
                </c:pt>
                <c:pt idx="3606">
                  <c:v>3.912399999999999</c:v>
                </c:pt>
                <c:pt idx="3607">
                  <c:v>3.911999999999999</c:v>
                </c:pt>
                <c:pt idx="3608">
                  <c:v>3.911999999999999</c:v>
                </c:pt>
                <c:pt idx="3609">
                  <c:v>3.9117</c:v>
                </c:pt>
                <c:pt idx="3610">
                  <c:v>3.9117</c:v>
                </c:pt>
                <c:pt idx="3611">
                  <c:v>3.9114</c:v>
                </c:pt>
                <c:pt idx="3612">
                  <c:v>3.9114</c:v>
                </c:pt>
                <c:pt idx="3613">
                  <c:v>3.9114</c:v>
                </c:pt>
                <c:pt idx="3614">
                  <c:v>3.9114</c:v>
                </c:pt>
                <c:pt idx="3615">
                  <c:v>3.9114</c:v>
                </c:pt>
                <c:pt idx="3616">
                  <c:v>3.911999999999999</c:v>
                </c:pt>
                <c:pt idx="3617">
                  <c:v>3.9127</c:v>
                </c:pt>
                <c:pt idx="3618">
                  <c:v>3.912999999999999</c:v>
                </c:pt>
                <c:pt idx="3619">
                  <c:v>3.9134</c:v>
                </c:pt>
                <c:pt idx="3620">
                  <c:v>3.912999999999999</c:v>
                </c:pt>
                <c:pt idx="3621">
                  <c:v>3.912999999999999</c:v>
                </c:pt>
                <c:pt idx="3622">
                  <c:v>3.9134</c:v>
                </c:pt>
                <c:pt idx="3623">
                  <c:v>3.914</c:v>
                </c:pt>
                <c:pt idx="3624">
                  <c:v>3.914699999999999</c:v>
                </c:pt>
                <c:pt idx="3625">
                  <c:v>3.915</c:v>
                </c:pt>
                <c:pt idx="3626">
                  <c:v>3.9157</c:v>
                </c:pt>
                <c:pt idx="3627">
                  <c:v>3.916399999999999</c:v>
                </c:pt>
                <c:pt idx="3628">
                  <c:v>3.916399999999999</c:v>
                </c:pt>
                <c:pt idx="3629">
                  <c:v>3.916399999999999</c:v>
                </c:pt>
                <c:pt idx="3630">
                  <c:v>3.916399999999999</c:v>
                </c:pt>
                <c:pt idx="3631">
                  <c:v>3.915999999999999</c:v>
                </c:pt>
                <c:pt idx="3632">
                  <c:v>3.915999999999999</c:v>
                </c:pt>
                <c:pt idx="3633">
                  <c:v>3.9171</c:v>
                </c:pt>
                <c:pt idx="3634">
                  <c:v>3.9194</c:v>
                </c:pt>
                <c:pt idx="3635">
                  <c:v>3.922699999999999</c:v>
                </c:pt>
                <c:pt idx="3636">
                  <c:v>3.9285</c:v>
                </c:pt>
                <c:pt idx="3637">
                  <c:v>3.9369</c:v>
                </c:pt>
                <c:pt idx="3638">
                  <c:v>3.948</c:v>
                </c:pt>
                <c:pt idx="3639">
                  <c:v>3.9626</c:v>
                </c:pt>
                <c:pt idx="3640">
                  <c:v>3.9803</c:v>
                </c:pt>
                <c:pt idx="3641">
                  <c:v>4.0012</c:v>
                </c:pt>
                <c:pt idx="3642">
                  <c:v>4.025399999999999</c:v>
                </c:pt>
                <c:pt idx="3643">
                  <c:v>4.052499999999999</c:v>
                </c:pt>
                <c:pt idx="3644">
                  <c:v>4.082</c:v>
                </c:pt>
                <c:pt idx="3645">
                  <c:v>4.1132</c:v>
                </c:pt>
                <c:pt idx="3646">
                  <c:v>4.1468</c:v>
                </c:pt>
                <c:pt idx="3647">
                  <c:v>4.1816</c:v>
                </c:pt>
                <c:pt idx="3648">
                  <c:v>4.217099999999999</c:v>
                </c:pt>
                <c:pt idx="3649">
                  <c:v>4.254</c:v>
                </c:pt>
                <c:pt idx="3650">
                  <c:v>4.2922</c:v>
                </c:pt>
                <c:pt idx="3651">
                  <c:v>4.3308</c:v>
                </c:pt>
                <c:pt idx="3652">
                  <c:v>4.3668</c:v>
                </c:pt>
                <c:pt idx="3653">
                  <c:v>4.402</c:v>
                </c:pt>
                <c:pt idx="3654">
                  <c:v>4.436</c:v>
                </c:pt>
                <c:pt idx="3655">
                  <c:v>4.4663</c:v>
                </c:pt>
                <c:pt idx="3656">
                  <c:v>4.4922</c:v>
                </c:pt>
                <c:pt idx="3657">
                  <c:v>4.5134</c:v>
                </c:pt>
                <c:pt idx="3658">
                  <c:v>4.5328</c:v>
                </c:pt>
                <c:pt idx="3659">
                  <c:v>4.5547</c:v>
                </c:pt>
                <c:pt idx="3660">
                  <c:v>4.5792</c:v>
                </c:pt>
                <c:pt idx="3661">
                  <c:v>4.6013</c:v>
                </c:pt>
                <c:pt idx="3662">
                  <c:v>4.6183</c:v>
                </c:pt>
                <c:pt idx="3663">
                  <c:v>4.632</c:v>
                </c:pt>
                <c:pt idx="3664">
                  <c:v>4.644899999999999</c:v>
                </c:pt>
                <c:pt idx="3665">
                  <c:v>4.655799999999999</c:v>
                </c:pt>
                <c:pt idx="3666">
                  <c:v>4.663299999999999</c:v>
                </c:pt>
                <c:pt idx="3667">
                  <c:v>4.6709</c:v>
                </c:pt>
                <c:pt idx="3668">
                  <c:v>4.680099999999999</c:v>
                </c:pt>
                <c:pt idx="3669">
                  <c:v>4.691099999999999</c:v>
                </c:pt>
                <c:pt idx="3670">
                  <c:v>4.6992</c:v>
                </c:pt>
                <c:pt idx="3671">
                  <c:v>4.7038</c:v>
                </c:pt>
                <c:pt idx="3672">
                  <c:v>4.7076</c:v>
                </c:pt>
                <c:pt idx="3673">
                  <c:v>4.7093</c:v>
                </c:pt>
                <c:pt idx="3674">
                  <c:v>4.7098</c:v>
                </c:pt>
                <c:pt idx="3675">
                  <c:v>4.7102</c:v>
                </c:pt>
                <c:pt idx="3676">
                  <c:v>4.7102</c:v>
                </c:pt>
                <c:pt idx="3677">
                  <c:v>4.7072</c:v>
                </c:pt>
                <c:pt idx="3678">
                  <c:v>4.7021</c:v>
                </c:pt>
                <c:pt idx="3679">
                  <c:v>4.6966</c:v>
                </c:pt>
                <c:pt idx="3680">
                  <c:v>4.6907</c:v>
                </c:pt>
                <c:pt idx="3681">
                  <c:v>4.684799999999999</c:v>
                </c:pt>
                <c:pt idx="3682">
                  <c:v>4.6784</c:v>
                </c:pt>
                <c:pt idx="3683">
                  <c:v>4.6717</c:v>
                </c:pt>
                <c:pt idx="3684">
                  <c:v>4.665399999999999</c:v>
                </c:pt>
                <c:pt idx="3685">
                  <c:v>4.660799999999999</c:v>
                </c:pt>
                <c:pt idx="3686">
                  <c:v>4.655799999999999</c:v>
                </c:pt>
                <c:pt idx="3687">
                  <c:v>4.6499</c:v>
                </c:pt>
                <c:pt idx="3688">
                  <c:v>4.6436</c:v>
                </c:pt>
                <c:pt idx="3689">
                  <c:v>4.636999999999999</c:v>
                </c:pt>
                <c:pt idx="3690">
                  <c:v>4.6316</c:v>
                </c:pt>
                <c:pt idx="3691">
                  <c:v>4.626599999999999</c:v>
                </c:pt>
                <c:pt idx="3692">
                  <c:v>4.621599999999999</c:v>
                </c:pt>
                <c:pt idx="3693">
                  <c:v>4.6162</c:v>
                </c:pt>
                <c:pt idx="3694">
                  <c:v>4.609999999999999</c:v>
                </c:pt>
                <c:pt idx="3695">
                  <c:v>4.6034</c:v>
                </c:pt>
                <c:pt idx="3696">
                  <c:v>4.5968</c:v>
                </c:pt>
                <c:pt idx="3697">
                  <c:v>4.5906</c:v>
                </c:pt>
                <c:pt idx="3698">
                  <c:v>4.584899999999999</c:v>
                </c:pt>
                <c:pt idx="3699">
                  <c:v>4.5792</c:v>
                </c:pt>
                <c:pt idx="3700">
                  <c:v>4.5738</c:v>
                </c:pt>
                <c:pt idx="3701">
                  <c:v>4.568099999999999</c:v>
                </c:pt>
                <c:pt idx="3702">
                  <c:v>4.562399999999999</c:v>
                </c:pt>
                <c:pt idx="3703">
                  <c:v>4.557499999999999</c:v>
                </c:pt>
                <c:pt idx="3704">
                  <c:v>4.5526</c:v>
                </c:pt>
                <c:pt idx="3705">
                  <c:v>4.5478</c:v>
                </c:pt>
                <c:pt idx="3706">
                  <c:v>4.542899999999999</c:v>
                </c:pt>
                <c:pt idx="3707">
                  <c:v>4.5388</c:v>
                </c:pt>
                <c:pt idx="3708">
                  <c:v>4.5352</c:v>
                </c:pt>
                <c:pt idx="3709">
                  <c:v>4.5312</c:v>
                </c:pt>
                <c:pt idx="3710">
                  <c:v>4.527099999999999</c:v>
                </c:pt>
                <c:pt idx="3711">
                  <c:v>4.523499999999999</c:v>
                </c:pt>
                <c:pt idx="3712">
                  <c:v>4.5195</c:v>
                </c:pt>
                <c:pt idx="3713">
                  <c:v>4.5162</c:v>
                </c:pt>
                <c:pt idx="3714">
                  <c:v>4.512599999999999</c:v>
                </c:pt>
                <c:pt idx="3715">
                  <c:v>4.5094</c:v>
                </c:pt>
                <c:pt idx="3716">
                  <c:v>4.5058</c:v>
                </c:pt>
                <c:pt idx="3717">
                  <c:v>4.503</c:v>
                </c:pt>
                <c:pt idx="3718">
                  <c:v>4.5002</c:v>
                </c:pt>
                <c:pt idx="3719">
                  <c:v>4.4978</c:v>
                </c:pt>
                <c:pt idx="3720">
                  <c:v>4.4954</c:v>
                </c:pt>
                <c:pt idx="3721">
                  <c:v>4.4934</c:v>
                </c:pt>
                <c:pt idx="3722">
                  <c:v>4.491</c:v>
                </c:pt>
                <c:pt idx="3723">
                  <c:v>4.4886</c:v>
                </c:pt>
                <c:pt idx="3724">
                  <c:v>4.4862</c:v>
                </c:pt>
                <c:pt idx="3725">
                  <c:v>4.4838</c:v>
                </c:pt>
                <c:pt idx="3726">
                  <c:v>4.481</c:v>
                </c:pt>
                <c:pt idx="3727">
                  <c:v>4.4783</c:v>
                </c:pt>
                <c:pt idx="3728">
                  <c:v>4.4767</c:v>
                </c:pt>
                <c:pt idx="3729">
                  <c:v>4.4747</c:v>
                </c:pt>
                <c:pt idx="3730">
                  <c:v>4.4731</c:v>
                </c:pt>
                <c:pt idx="3731">
                  <c:v>4.4715</c:v>
                </c:pt>
                <c:pt idx="3732">
                  <c:v>4.4695</c:v>
                </c:pt>
                <c:pt idx="3733">
                  <c:v>4.4683</c:v>
                </c:pt>
                <c:pt idx="3734">
                  <c:v>4.467099999999999</c:v>
                </c:pt>
                <c:pt idx="3735">
                  <c:v>4.4663</c:v>
                </c:pt>
                <c:pt idx="3736">
                  <c:v>4.4656</c:v>
                </c:pt>
                <c:pt idx="3737">
                  <c:v>4.4656</c:v>
                </c:pt>
                <c:pt idx="3738">
                  <c:v>4.464799999999999</c:v>
                </c:pt>
                <c:pt idx="3739">
                  <c:v>4.463999999999999</c:v>
                </c:pt>
                <c:pt idx="3740">
                  <c:v>4.4628</c:v>
                </c:pt>
                <c:pt idx="3741">
                  <c:v>4.4612</c:v>
                </c:pt>
                <c:pt idx="3742">
                  <c:v>4.46</c:v>
                </c:pt>
                <c:pt idx="3743">
                  <c:v>4.4588</c:v>
                </c:pt>
                <c:pt idx="3744">
                  <c:v>4.458</c:v>
                </c:pt>
                <c:pt idx="3745">
                  <c:v>4.4565</c:v>
                </c:pt>
                <c:pt idx="3746">
                  <c:v>4.454899999999999</c:v>
                </c:pt>
                <c:pt idx="3747">
                  <c:v>4.4537</c:v>
                </c:pt>
                <c:pt idx="3748">
                  <c:v>4.4525</c:v>
                </c:pt>
                <c:pt idx="3749">
                  <c:v>4.4513</c:v>
                </c:pt>
                <c:pt idx="3750">
                  <c:v>4.4501</c:v>
                </c:pt>
                <c:pt idx="3751">
                  <c:v>4.4486</c:v>
                </c:pt>
                <c:pt idx="3752">
                  <c:v>4.447</c:v>
                </c:pt>
                <c:pt idx="3753">
                  <c:v>4.4454</c:v>
                </c:pt>
                <c:pt idx="3754">
                  <c:v>4.4442</c:v>
                </c:pt>
                <c:pt idx="3755">
                  <c:v>4.4426</c:v>
                </c:pt>
                <c:pt idx="3756">
                  <c:v>4.4407</c:v>
                </c:pt>
                <c:pt idx="3757">
                  <c:v>4.4387</c:v>
                </c:pt>
                <c:pt idx="3758">
                  <c:v>4.4371</c:v>
                </c:pt>
                <c:pt idx="3759">
                  <c:v>4.4356</c:v>
                </c:pt>
                <c:pt idx="3760">
                  <c:v>4.434</c:v>
                </c:pt>
                <c:pt idx="3761">
                  <c:v>4.4324</c:v>
                </c:pt>
                <c:pt idx="3762">
                  <c:v>4.4309</c:v>
                </c:pt>
                <c:pt idx="3763">
                  <c:v>4.4289</c:v>
                </c:pt>
                <c:pt idx="3764">
                  <c:v>4.4273</c:v>
                </c:pt>
                <c:pt idx="3765">
                  <c:v>4.4254</c:v>
                </c:pt>
                <c:pt idx="3766">
                  <c:v>4.4238</c:v>
                </c:pt>
                <c:pt idx="3767">
                  <c:v>4.4219</c:v>
                </c:pt>
                <c:pt idx="3768">
                  <c:v>4.4203</c:v>
                </c:pt>
                <c:pt idx="3769">
                  <c:v>4.4191</c:v>
                </c:pt>
                <c:pt idx="3770">
                  <c:v>4.4176</c:v>
                </c:pt>
                <c:pt idx="3771">
                  <c:v>4.4156</c:v>
                </c:pt>
                <c:pt idx="3772">
                  <c:v>4.4133</c:v>
                </c:pt>
                <c:pt idx="3773">
                  <c:v>4.4113</c:v>
                </c:pt>
                <c:pt idx="3774">
                  <c:v>4.4101</c:v>
                </c:pt>
                <c:pt idx="3775">
                  <c:v>4.4086</c:v>
                </c:pt>
                <c:pt idx="3776">
                  <c:v>4.407</c:v>
                </c:pt>
                <c:pt idx="3777">
                  <c:v>4.4055</c:v>
                </c:pt>
                <c:pt idx="3778">
                  <c:v>4.4035</c:v>
                </c:pt>
                <c:pt idx="3779">
                  <c:v>4.4016</c:v>
                </c:pt>
                <c:pt idx="3780">
                  <c:v>4.3996</c:v>
                </c:pt>
                <c:pt idx="3781">
                  <c:v>4.398499999999999</c:v>
                </c:pt>
                <c:pt idx="3782">
                  <c:v>4.397299999999999</c:v>
                </c:pt>
                <c:pt idx="3783">
                  <c:v>4.3961</c:v>
                </c:pt>
                <c:pt idx="3784">
                  <c:v>4.394999999999999</c:v>
                </c:pt>
                <c:pt idx="3785">
                  <c:v>4.392999999999999</c:v>
                </c:pt>
                <c:pt idx="3786">
                  <c:v>4.3915</c:v>
                </c:pt>
                <c:pt idx="3787">
                  <c:v>4.3895</c:v>
                </c:pt>
                <c:pt idx="3788">
                  <c:v>4.387599999999999</c:v>
                </c:pt>
                <c:pt idx="3789">
                  <c:v>4.3861</c:v>
                </c:pt>
                <c:pt idx="3790">
                  <c:v>4.384099999999999</c:v>
                </c:pt>
                <c:pt idx="3791">
                  <c:v>4.3822</c:v>
                </c:pt>
                <c:pt idx="3792">
                  <c:v>4.3803</c:v>
                </c:pt>
                <c:pt idx="3793">
                  <c:v>4.3783</c:v>
                </c:pt>
                <c:pt idx="3794">
                  <c:v>4.3768</c:v>
                </c:pt>
                <c:pt idx="3795">
                  <c:v>4.376</c:v>
                </c:pt>
                <c:pt idx="3796">
                  <c:v>4.3756</c:v>
                </c:pt>
                <c:pt idx="3797">
                  <c:v>4.3752</c:v>
                </c:pt>
                <c:pt idx="3798">
                  <c:v>4.374899999999999</c:v>
                </c:pt>
                <c:pt idx="3799">
                  <c:v>4.374899999999999</c:v>
                </c:pt>
                <c:pt idx="3800">
                  <c:v>4.3733</c:v>
                </c:pt>
                <c:pt idx="3801">
                  <c:v>4.3702</c:v>
                </c:pt>
                <c:pt idx="3802">
                  <c:v>4.3687</c:v>
                </c:pt>
                <c:pt idx="3803">
                  <c:v>4.3683</c:v>
                </c:pt>
                <c:pt idx="3804">
                  <c:v>4.3668</c:v>
                </c:pt>
                <c:pt idx="3805">
                  <c:v>4.3668</c:v>
                </c:pt>
                <c:pt idx="3806">
                  <c:v>4.365999999999999</c:v>
                </c:pt>
                <c:pt idx="3807">
                  <c:v>4.364099999999999</c:v>
                </c:pt>
                <c:pt idx="3808">
                  <c:v>4.360999999999999</c:v>
                </c:pt>
                <c:pt idx="3809">
                  <c:v>4.357499999999999</c:v>
                </c:pt>
                <c:pt idx="3810">
                  <c:v>4.354899999999999</c:v>
                </c:pt>
                <c:pt idx="3811">
                  <c:v>4.3537</c:v>
                </c:pt>
                <c:pt idx="3812">
                  <c:v>4.3533</c:v>
                </c:pt>
                <c:pt idx="3813">
                  <c:v>4.352599999999999</c:v>
                </c:pt>
                <c:pt idx="3814">
                  <c:v>4.3518</c:v>
                </c:pt>
                <c:pt idx="3815">
                  <c:v>4.3514</c:v>
                </c:pt>
                <c:pt idx="3816">
                  <c:v>4.3503</c:v>
                </c:pt>
                <c:pt idx="3817">
                  <c:v>4.347999999999999</c:v>
                </c:pt>
                <c:pt idx="3818">
                  <c:v>4.3453</c:v>
                </c:pt>
                <c:pt idx="3819">
                  <c:v>4.343</c:v>
                </c:pt>
                <c:pt idx="3820">
                  <c:v>4.3407</c:v>
                </c:pt>
                <c:pt idx="3821">
                  <c:v>4.3396</c:v>
                </c:pt>
                <c:pt idx="3822">
                  <c:v>4.3392</c:v>
                </c:pt>
                <c:pt idx="3823">
                  <c:v>4.3377</c:v>
                </c:pt>
                <c:pt idx="3824">
                  <c:v>4.3357</c:v>
                </c:pt>
                <c:pt idx="3825">
                  <c:v>4.3338</c:v>
                </c:pt>
                <c:pt idx="3826">
                  <c:v>4.3316</c:v>
                </c:pt>
                <c:pt idx="3827">
                  <c:v>4.3304</c:v>
                </c:pt>
                <c:pt idx="3828">
                  <c:v>4.3308</c:v>
                </c:pt>
                <c:pt idx="3829">
                  <c:v>4.3308</c:v>
                </c:pt>
                <c:pt idx="3830">
                  <c:v>4.3312</c:v>
                </c:pt>
                <c:pt idx="3831">
                  <c:v>4.3312</c:v>
                </c:pt>
                <c:pt idx="3832">
                  <c:v>4.33</c:v>
                </c:pt>
                <c:pt idx="3833">
                  <c:v>4.328899999999999</c:v>
                </c:pt>
                <c:pt idx="3834">
                  <c:v>4.326999999999999</c:v>
                </c:pt>
                <c:pt idx="3835">
                  <c:v>4.324699999999999</c:v>
                </c:pt>
                <c:pt idx="3836">
                  <c:v>4.322099999999999</c:v>
                </c:pt>
                <c:pt idx="3837">
                  <c:v>4.3194</c:v>
                </c:pt>
                <c:pt idx="3838">
                  <c:v>4.317899999999999</c:v>
                </c:pt>
                <c:pt idx="3839">
                  <c:v>4.3167</c:v>
                </c:pt>
                <c:pt idx="3840">
                  <c:v>4.315999999999999</c:v>
                </c:pt>
                <c:pt idx="3841">
                  <c:v>4.314499999999999</c:v>
                </c:pt>
                <c:pt idx="3842">
                  <c:v>4.312999999999999</c:v>
                </c:pt>
                <c:pt idx="3843">
                  <c:v>4.3114</c:v>
                </c:pt>
                <c:pt idx="3844">
                  <c:v>4.3103</c:v>
                </c:pt>
                <c:pt idx="3845">
                  <c:v>4.3092</c:v>
                </c:pt>
                <c:pt idx="3846">
                  <c:v>4.307999999999999</c:v>
                </c:pt>
                <c:pt idx="3847">
                  <c:v>4.3069</c:v>
                </c:pt>
                <c:pt idx="3848">
                  <c:v>4.3061</c:v>
                </c:pt>
                <c:pt idx="3849">
                  <c:v>4.3058</c:v>
                </c:pt>
                <c:pt idx="3850">
                  <c:v>4.3054</c:v>
                </c:pt>
                <c:pt idx="3851">
                  <c:v>4.304599999999999</c:v>
                </c:pt>
                <c:pt idx="3852">
                  <c:v>4.3035</c:v>
                </c:pt>
                <c:pt idx="3853">
                  <c:v>4.3016</c:v>
                </c:pt>
                <c:pt idx="3854">
                  <c:v>4.3001</c:v>
                </c:pt>
                <c:pt idx="3855">
                  <c:v>4.2986</c:v>
                </c:pt>
                <c:pt idx="3856">
                  <c:v>4.297499999999999</c:v>
                </c:pt>
                <c:pt idx="3857">
                  <c:v>4.296</c:v>
                </c:pt>
                <c:pt idx="3858">
                  <c:v>4.294799999999999</c:v>
                </c:pt>
                <c:pt idx="3859">
                  <c:v>4.2937</c:v>
                </c:pt>
                <c:pt idx="3860">
                  <c:v>4.2922</c:v>
                </c:pt>
                <c:pt idx="3861">
                  <c:v>4.2911</c:v>
                </c:pt>
                <c:pt idx="3862">
                  <c:v>4.2899</c:v>
                </c:pt>
                <c:pt idx="3863">
                  <c:v>4.2888</c:v>
                </c:pt>
                <c:pt idx="3864">
                  <c:v>4.2877</c:v>
                </c:pt>
                <c:pt idx="3865">
                  <c:v>4.2866</c:v>
                </c:pt>
                <c:pt idx="3866">
                  <c:v>4.2851</c:v>
                </c:pt>
                <c:pt idx="3867">
                  <c:v>4.2839</c:v>
                </c:pt>
                <c:pt idx="3868">
                  <c:v>4.2828</c:v>
                </c:pt>
                <c:pt idx="3869">
                  <c:v>4.2809</c:v>
                </c:pt>
                <c:pt idx="3870">
                  <c:v>4.2791</c:v>
                </c:pt>
                <c:pt idx="3871">
                  <c:v>4.2776</c:v>
                </c:pt>
                <c:pt idx="3872">
                  <c:v>4.2761</c:v>
                </c:pt>
                <c:pt idx="3873">
                  <c:v>4.2746</c:v>
                </c:pt>
                <c:pt idx="3874">
                  <c:v>4.2734</c:v>
                </c:pt>
                <c:pt idx="3875">
                  <c:v>4.2723</c:v>
                </c:pt>
                <c:pt idx="3876">
                  <c:v>4.2712</c:v>
                </c:pt>
                <c:pt idx="3877">
                  <c:v>4.2701</c:v>
                </c:pt>
                <c:pt idx="3878">
                  <c:v>4.268899999999999</c:v>
                </c:pt>
                <c:pt idx="3879">
                  <c:v>4.267799999999999</c:v>
                </c:pt>
                <c:pt idx="3880">
                  <c:v>4.2663</c:v>
                </c:pt>
                <c:pt idx="3881">
                  <c:v>4.2656</c:v>
                </c:pt>
                <c:pt idx="3882">
                  <c:v>4.264799999999999</c:v>
                </c:pt>
                <c:pt idx="3883">
                  <c:v>4.264099999999999</c:v>
                </c:pt>
                <c:pt idx="3884">
                  <c:v>4.2622</c:v>
                </c:pt>
                <c:pt idx="3885">
                  <c:v>4.2607</c:v>
                </c:pt>
                <c:pt idx="3886">
                  <c:v>4.2589</c:v>
                </c:pt>
                <c:pt idx="3887">
                  <c:v>4.2578</c:v>
                </c:pt>
                <c:pt idx="3888">
                  <c:v>4.2563</c:v>
                </c:pt>
                <c:pt idx="3889">
                  <c:v>4.254799999999999</c:v>
                </c:pt>
                <c:pt idx="3890">
                  <c:v>4.2537</c:v>
                </c:pt>
                <c:pt idx="3891">
                  <c:v>4.2526</c:v>
                </c:pt>
                <c:pt idx="3892">
                  <c:v>4.2514</c:v>
                </c:pt>
                <c:pt idx="3893">
                  <c:v>4.2499</c:v>
                </c:pt>
                <c:pt idx="3894">
                  <c:v>4.2488</c:v>
                </c:pt>
                <c:pt idx="3895">
                  <c:v>4.2474</c:v>
                </c:pt>
                <c:pt idx="3896">
                  <c:v>4.2462</c:v>
                </c:pt>
                <c:pt idx="3897">
                  <c:v>4.2451</c:v>
                </c:pt>
                <c:pt idx="3898">
                  <c:v>4.244</c:v>
                </c:pt>
                <c:pt idx="3899">
                  <c:v>4.2425</c:v>
                </c:pt>
                <c:pt idx="3900">
                  <c:v>4.241</c:v>
                </c:pt>
                <c:pt idx="3901">
                  <c:v>4.2396</c:v>
                </c:pt>
                <c:pt idx="3902">
                  <c:v>4.2381</c:v>
                </c:pt>
                <c:pt idx="3903">
                  <c:v>4.2366</c:v>
                </c:pt>
                <c:pt idx="3904">
                  <c:v>4.2355</c:v>
                </c:pt>
                <c:pt idx="3905">
                  <c:v>4.2344</c:v>
                </c:pt>
                <c:pt idx="3906">
                  <c:v>4.2333</c:v>
                </c:pt>
                <c:pt idx="3907">
                  <c:v>4.2325</c:v>
                </c:pt>
                <c:pt idx="3908">
                  <c:v>4.2314</c:v>
                </c:pt>
                <c:pt idx="3909">
                  <c:v>4.2307</c:v>
                </c:pt>
                <c:pt idx="3910">
                  <c:v>4.23</c:v>
                </c:pt>
                <c:pt idx="3911">
                  <c:v>4.2292</c:v>
                </c:pt>
                <c:pt idx="3912">
                  <c:v>4.228499999999999</c:v>
                </c:pt>
                <c:pt idx="3913">
                  <c:v>4.2281</c:v>
                </c:pt>
                <c:pt idx="3914">
                  <c:v>4.227399999999999</c:v>
                </c:pt>
                <c:pt idx="3915">
                  <c:v>4.2263</c:v>
                </c:pt>
                <c:pt idx="3916">
                  <c:v>4.2252</c:v>
                </c:pt>
                <c:pt idx="3917">
                  <c:v>4.224799999999999</c:v>
                </c:pt>
                <c:pt idx="3918">
                  <c:v>4.224799999999999</c:v>
                </c:pt>
                <c:pt idx="3919">
                  <c:v>4.224399999999999</c:v>
                </c:pt>
                <c:pt idx="3920">
                  <c:v>4.224099999999999</c:v>
                </c:pt>
                <c:pt idx="3921">
                  <c:v>4.224099999999999</c:v>
                </c:pt>
                <c:pt idx="3922">
                  <c:v>4.224399999999999</c:v>
                </c:pt>
                <c:pt idx="3923">
                  <c:v>4.224799999999999</c:v>
                </c:pt>
                <c:pt idx="3924">
                  <c:v>4.2252</c:v>
                </c:pt>
                <c:pt idx="3925">
                  <c:v>4.2252</c:v>
                </c:pt>
                <c:pt idx="3926">
                  <c:v>4.224799999999999</c:v>
                </c:pt>
                <c:pt idx="3927">
                  <c:v>4.224399999999999</c:v>
                </c:pt>
                <c:pt idx="3928">
                  <c:v>4.224399999999999</c:v>
                </c:pt>
                <c:pt idx="3929">
                  <c:v>4.224099999999999</c:v>
                </c:pt>
                <c:pt idx="3930">
                  <c:v>4.2237</c:v>
                </c:pt>
                <c:pt idx="3931">
                  <c:v>4.222599999999999</c:v>
                </c:pt>
                <c:pt idx="3932">
                  <c:v>4.2215</c:v>
                </c:pt>
                <c:pt idx="3933">
                  <c:v>4.2204</c:v>
                </c:pt>
                <c:pt idx="3934">
                  <c:v>4.2196</c:v>
                </c:pt>
                <c:pt idx="3935">
                  <c:v>4.2185</c:v>
                </c:pt>
                <c:pt idx="3936">
                  <c:v>4.2174</c:v>
                </c:pt>
                <c:pt idx="3937">
                  <c:v>4.2163</c:v>
                </c:pt>
                <c:pt idx="3938">
                  <c:v>4.2156</c:v>
                </c:pt>
                <c:pt idx="3939">
                  <c:v>4.214499999999999</c:v>
                </c:pt>
                <c:pt idx="3940">
                  <c:v>4.2134</c:v>
                </c:pt>
                <c:pt idx="3941">
                  <c:v>4.2123</c:v>
                </c:pt>
                <c:pt idx="3942">
                  <c:v>4.2115</c:v>
                </c:pt>
                <c:pt idx="3943">
                  <c:v>4.2104</c:v>
                </c:pt>
                <c:pt idx="3944">
                  <c:v>4.2101</c:v>
                </c:pt>
                <c:pt idx="3945">
                  <c:v>4.2093</c:v>
                </c:pt>
                <c:pt idx="3946">
                  <c:v>4.209</c:v>
                </c:pt>
                <c:pt idx="3947">
                  <c:v>4.2086</c:v>
                </c:pt>
                <c:pt idx="3948">
                  <c:v>4.2086</c:v>
                </c:pt>
                <c:pt idx="3949">
                  <c:v>4.209</c:v>
                </c:pt>
                <c:pt idx="3950">
                  <c:v>4.2104</c:v>
                </c:pt>
                <c:pt idx="3951">
                  <c:v>4.213</c:v>
                </c:pt>
                <c:pt idx="3952">
                  <c:v>4.2163</c:v>
                </c:pt>
                <c:pt idx="3953">
                  <c:v>4.2207</c:v>
                </c:pt>
                <c:pt idx="3954">
                  <c:v>4.2266</c:v>
                </c:pt>
                <c:pt idx="3955">
                  <c:v>4.2329</c:v>
                </c:pt>
                <c:pt idx="3956">
                  <c:v>4.2403</c:v>
                </c:pt>
                <c:pt idx="3957">
                  <c:v>4.2485</c:v>
                </c:pt>
                <c:pt idx="3958">
                  <c:v>4.2574</c:v>
                </c:pt>
                <c:pt idx="3959">
                  <c:v>4.2667</c:v>
                </c:pt>
                <c:pt idx="3960">
                  <c:v>4.2764</c:v>
                </c:pt>
                <c:pt idx="3961">
                  <c:v>4.2854</c:v>
                </c:pt>
                <c:pt idx="3962">
                  <c:v>4.294499999999999</c:v>
                </c:pt>
                <c:pt idx="3963">
                  <c:v>4.3035</c:v>
                </c:pt>
                <c:pt idx="3964">
                  <c:v>4.312199999999999</c:v>
                </c:pt>
                <c:pt idx="3965">
                  <c:v>4.320499999999999</c:v>
                </c:pt>
                <c:pt idx="3966">
                  <c:v>4.328499999999999</c:v>
                </c:pt>
                <c:pt idx="3967">
                  <c:v>4.3365</c:v>
                </c:pt>
                <c:pt idx="3968">
                  <c:v>4.344099999999999</c:v>
                </c:pt>
                <c:pt idx="3969">
                  <c:v>4.351</c:v>
                </c:pt>
                <c:pt idx="3970">
                  <c:v>4.3568</c:v>
                </c:pt>
                <c:pt idx="3971">
                  <c:v>4.3614</c:v>
                </c:pt>
                <c:pt idx="3972">
                  <c:v>4.365599999999999</c:v>
                </c:pt>
                <c:pt idx="3973">
                  <c:v>4.369499999999999</c:v>
                </c:pt>
                <c:pt idx="3974">
                  <c:v>4.3729</c:v>
                </c:pt>
                <c:pt idx="3975">
                  <c:v>4.3752</c:v>
                </c:pt>
                <c:pt idx="3976">
                  <c:v>4.3776</c:v>
                </c:pt>
                <c:pt idx="3977">
                  <c:v>4.3791</c:v>
                </c:pt>
                <c:pt idx="3978">
                  <c:v>4.3795</c:v>
                </c:pt>
                <c:pt idx="3979">
                  <c:v>4.3799</c:v>
                </c:pt>
                <c:pt idx="3980">
                  <c:v>4.3791</c:v>
                </c:pt>
                <c:pt idx="3981">
                  <c:v>4.3783</c:v>
                </c:pt>
                <c:pt idx="3982">
                  <c:v>4.3772</c:v>
                </c:pt>
                <c:pt idx="3983">
                  <c:v>4.374899999999999</c:v>
                </c:pt>
                <c:pt idx="3984">
                  <c:v>4.3725</c:v>
                </c:pt>
                <c:pt idx="3985">
                  <c:v>4.369499999999999</c:v>
                </c:pt>
                <c:pt idx="3986">
                  <c:v>4.3664</c:v>
                </c:pt>
                <c:pt idx="3987">
                  <c:v>4.3633</c:v>
                </c:pt>
                <c:pt idx="3988">
                  <c:v>4.3598</c:v>
                </c:pt>
                <c:pt idx="3989">
                  <c:v>4.355999999999999</c:v>
                </c:pt>
                <c:pt idx="3990">
                  <c:v>4.352899999999999</c:v>
                </c:pt>
                <c:pt idx="3991">
                  <c:v>4.3499</c:v>
                </c:pt>
                <c:pt idx="3992">
                  <c:v>4.3461</c:v>
                </c:pt>
                <c:pt idx="3993">
                  <c:v>4.343</c:v>
                </c:pt>
                <c:pt idx="3994">
                  <c:v>4.3392</c:v>
                </c:pt>
                <c:pt idx="3995">
                  <c:v>4.335</c:v>
                </c:pt>
                <c:pt idx="3996">
                  <c:v>4.3312</c:v>
                </c:pt>
                <c:pt idx="3997">
                  <c:v>4.327799999999999</c:v>
                </c:pt>
                <c:pt idx="3998">
                  <c:v>4.324299999999999</c:v>
                </c:pt>
                <c:pt idx="3999">
                  <c:v>4.3213</c:v>
                </c:pt>
                <c:pt idx="4000">
                  <c:v>4.317899999999999</c:v>
                </c:pt>
                <c:pt idx="4001">
                  <c:v>4.314799999999999</c:v>
                </c:pt>
                <c:pt idx="4002">
                  <c:v>4.312599999999999</c:v>
                </c:pt>
                <c:pt idx="4003">
                  <c:v>4.3099</c:v>
                </c:pt>
                <c:pt idx="4004">
                  <c:v>4.3077</c:v>
                </c:pt>
                <c:pt idx="4005">
                  <c:v>4.304999999999999</c:v>
                </c:pt>
                <c:pt idx="4006">
                  <c:v>4.302</c:v>
                </c:pt>
                <c:pt idx="4007">
                  <c:v>4.2997</c:v>
                </c:pt>
                <c:pt idx="4008">
                  <c:v>4.297499999999999</c:v>
                </c:pt>
                <c:pt idx="4009">
                  <c:v>4.2952</c:v>
                </c:pt>
                <c:pt idx="4010">
                  <c:v>4.2926</c:v>
                </c:pt>
                <c:pt idx="4011">
                  <c:v>4.2899</c:v>
                </c:pt>
                <c:pt idx="4012">
                  <c:v>4.2869</c:v>
                </c:pt>
                <c:pt idx="4013">
                  <c:v>4.2847</c:v>
                </c:pt>
                <c:pt idx="4014">
                  <c:v>4.2828</c:v>
                </c:pt>
                <c:pt idx="4015">
                  <c:v>4.2813</c:v>
                </c:pt>
                <c:pt idx="4016">
                  <c:v>4.2798</c:v>
                </c:pt>
                <c:pt idx="4017">
                  <c:v>4.2776</c:v>
                </c:pt>
                <c:pt idx="4018">
                  <c:v>4.2753</c:v>
                </c:pt>
                <c:pt idx="4019">
                  <c:v>4.2731</c:v>
                </c:pt>
                <c:pt idx="4020">
                  <c:v>4.2712</c:v>
                </c:pt>
                <c:pt idx="4021">
                  <c:v>4.2697</c:v>
                </c:pt>
                <c:pt idx="4022">
                  <c:v>4.2682</c:v>
                </c:pt>
                <c:pt idx="4023">
                  <c:v>4.2663</c:v>
                </c:pt>
                <c:pt idx="4024">
                  <c:v>4.264799999999999</c:v>
                </c:pt>
                <c:pt idx="4025">
                  <c:v>4.2637</c:v>
                </c:pt>
                <c:pt idx="4026">
                  <c:v>4.2619</c:v>
                </c:pt>
                <c:pt idx="4027">
                  <c:v>4.2604</c:v>
                </c:pt>
                <c:pt idx="4028">
                  <c:v>4.2585</c:v>
                </c:pt>
                <c:pt idx="4029">
                  <c:v>4.257</c:v>
                </c:pt>
                <c:pt idx="4030">
                  <c:v>4.2552</c:v>
                </c:pt>
                <c:pt idx="4031">
                  <c:v>4.252899999999999</c:v>
                </c:pt>
                <c:pt idx="4032">
                  <c:v>4.2511</c:v>
                </c:pt>
                <c:pt idx="4033">
                  <c:v>4.2496</c:v>
                </c:pt>
                <c:pt idx="4034">
                  <c:v>4.2485</c:v>
                </c:pt>
                <c:pt idx="4035">
                  <c:v>4.2466</c:v>
                </c:pt>
                <c:pt idx="4036">
                  <c:v>4.2448</c:v>
                </c:pt>
                <c:pt idx="4037">
                  <c:v>4.2433</c:v>
                </c:pt>
                <c:pt idx="4038">
                  <c:v>4.2418</c:v>
                </c:pt>
                <c:pt idx="4039">
                  <c:v>4.2403</c:v>
                </c:pt>
                <c:pt idx="4040">
                  <c:v>4.2388</c:v>
                </c:pt>
                <c:pt idx="4041">
                  <c:v>4.2377</c:v>
                </c:pt>
                <c:pt idx="4042">
                  <c:v>4.2362</c:v>
                </c:pt>
                <c:pt idx="4043">
                  <c:v>4.2348</c:v>
                </c:pt>
                <c:pt idx="4044">
                  <c:v>4.2333</c:v>
                </c:pt>
                <c:pt idx="4045">
                  <c:v>4.2318</c:v>
                </c:pt>
                <c:pt idx="4046">
                  <c:v>4.23</c:v>
                </c:pt>
                <c:pt idx="4047">
                  <c:v>4.228499999999999</c:v>
                </c:pt>
                <c:pt idx="4048">
                  <c:v>4.2266</c:v>
                </c:pt>
                <c:pt idx="4049">
                  <c:v>4.2252</c:v>
                </c:pt>
                <c:pt idx="4050">
                  <c:v>4.224099999999999</c:v>
                </c:pt>
                <c:pt idx="4051">
                  <c:v>4.222599999999999</c:v>
                </c:pt>
                <c:pt idx="4052">
                  <c:v>4.2207</c:v>
                </c:pt>
                <c:pt idx="4053">
                  <c:v>4.2196</c:v>
                </c:pt>
                <c:pt idx="4054">
                  <c:v>4.2182</c:v>
                </c:pt>
                <c:pt idx="4055">
                  <c:v>4.217099999999999</c:v>
                </c:pt>
                <c:pt idx="4056">
                  <c:v>4.2156</c:v>
                </c:pt>
                <c:pt idx="4057">
                  <c:v>4.214099999999999</c:v>
                </c:pt>
                <c:pt idx="4058">
                  <c:v>4.2126</c:v>
                </c:pt>
                <c:pt idx="4059">
                  <c:v>4.2115</c:v>
                </c:pt>
                <c:pt idx="4060">
                  <c:v>4.2101</c:v>
                </c:pt>
                <c:pt idx="4061">
                  <c:v>4.2082</c:v>
                </c:pt>
                <c:pt idx="4062">
                  <c:v>4.2068</c:v>
                </c:pt>
                <c:pt idx="4063">
                  <c:v>4.204899999999999</c:v>
                </c:pt>
                <c:pt idx="4064">
                  <c:v>4.2035</c:v>
                </c:pt>
                <c:pt idx="4065">
                  <c:v>4.2024</c:v>
                </c:pt>
                <c:pt idx="4066">
                  <c:v>4.2016</c:v>
                </c:pt>
                <c:pt idx="4067">
                  <c:v>4.2005</c:v>
                </c:pt>
                <c:pt idx="4068">
                  <c:v>4.1998</c:v>
                </c:pt>
                <c:pt idx="4069">
                  <c:v>4.1987</c:v>
                </c:pt>
                <c:pt idx="4070">
                  <c:v>4.197299999999999</c:v>
                </c:pt>
                <c:pt idx="4071">
                  <c:v>4.1962</c:v>
                </c:pt>
                <c:pt idx="4072">
                  <c:v>4.194699999999999</c:v>
                </c:pt>
                <c:pt idx="4073">
                  <c:v>4.1936</c:v>
                </c:pt>
                <c:pt idx="4074">
                  <c:v>4.192099999999999</c:v>
                </c:pt>
                <c:pt idx="4075">
                  <c:v>4.1907</c:v>
                </c:pt>
                <c:pt idx="4076">
                  <c:v>4.1892</c:v>
                </c:pt>
                <c:pt idx="4077">
                  <c:v>4.187799999999999</c:v>
                </c:pt>
                <c:pt idx="4078">
                  <c:v>4.1863</c:v>
                </c:pt>
                <c:pt idx="4079">
                  <c:v>4.1852</c:v>
                </c:pt>
                <c:pt idx="4080">
                  <c:v>4.184099999999999</c:v>
                </c:pt>
                <c:pt idx="4081">
                  <c:v>4.1834</c:v>
                </c:pt>
                <c:pt idx="4082">
                  <c:v>4.182999999999999</c:v>
                </c:pt>
                <c:pt idx="4083">
                  <c:v>4.1819</c:v>
                </c:pt>
                <c:pt idx="4084">
                  <c:v>4.180499999999999</c:v>
                </c:pt>
                <c:pt idx="4085">
                  <c:v>4.1794</c:v>
                </c:pt>
                <c:pt idx="4086">
                  <c:v>4.1783</c:v>
                </c:pt>
                <c:pt idx="4087">
                  <c:v>4.1772</c:v>
                </c:pt>
                <c:pt idx="4088">
                  <c:v>4.1761</c:v>
                </c:pt>
                <c:pt idx="4089">
                  <c:v>4.1747</c:v>
                </c:pt>
                <c:pt idx="4090">
                  <c:v>4.1732</c:v>
                </c:pt>
                <c:pt idx="4091">
                  <c:v>4.1714</c:v>
                </c:pt>
                <c:pt idx="4092">
                  <c:v>4.17</c:v>
                </c:pt>
                <c:pt idx="4093">
                  <c:v>4.168499999999999</c:v>
                </c:pt>
                <c:pt idx="4094">
                  <c:v>4.167399999999999</c:v>
                </c:pt>
                <c:pt idx="4095">
                  <c:v>4.165999999999999</c:v>
                </c:pt>
                <c:pt idx="4096">
                  <c:v>4.164899999999998</c:v>
                </c:pt>
                <c:pt idx="4097">
                  <c:v>4.163799999999999</c:v>
                </c:pt>
                <c:pt idx="4098">
                  <c:v>4.162699999999999</c:v>
                </c:pt>
                <c:pt idx="4099">
                  <c:v>4.1613</c:v>
                </c:pt>
                <c:pt idx="4100">
                  <c:v>4.160199999999999</c:v>
                </c:pt>
                <c:pt idx="4101">
                  <c:v>4.1591</c:v>
                </c:pt>
                <c:pt idx="4102">
                  <c:v>4.158399999999999</c:v>
                </c:pt>
                <c:pt idx="4103">
                  <c:v>4.157699999999999</c:v>
                </c:pt>
                <c:pt idx="4104">
                  <c:v>4.157299999999999</c:v>
                </c:pt>
                <c:pt idx="4105">
                  <c:v>4.1566</c:v>
                </c:pt>
                <c:pt idx="4106">
                  <c:v>4.155499999999999</c:v>
                </c:pt>
                <c:pt idx="4107">
                  <c:v>4.154399999999999</c:v>
                </c:pt>
                <c:pt idx="4108">
                  <c:v>4.1533</c:v>
                </c:pt>
                <c:pt idx="4109">
                  <c:v>4.152199999999999</c:v>
                </c:pt>
                <c:pt idx="4110">
                  <c:v>4.1512</c:v>
                </c:pt>
                <c:pt idx="4111">
                  <c:v>4.150099999999999</c:v>
                </c:pt>
                <c:pt idx="4112">
                  <c:v>4.1486</c:v>
                </c:pt>
                <c:pt idx="4113">
                  <c:v>4.147599999999999</c:v>
                </c:pt>
                <c:pt idx="4114">
                  <c:v>4.1468</c:v>
                </c:pt>
                <c:pt idx="4115">
                  <c:v>4.145799999999999</c:v>
                </c:pt>
                <c:pt idx="4116">
                  <c:v>4.144699999999999</c:v>
                </c:pt>
                <c:pt idx="4117">
                  <c:v>4.1436</c:v>
                </c:pt>
                <c:pt idx="4118">
                  <c:v>4.142499999999999</c:v>
                </c:pt>
                <c:pt idx="4119">
                  <c:v>4.1414</c:v>
                </c:pt>
                <c:pt idx="4120">
                  <c:v>4.1404</c:v>
                </c:pt>
                <c:pt idx="4121">
                  <c:v>4.1393</c:v>
                </c:pt>
                <c:pt idx="4122">
                  <c:v>4.137899999999999</c:v>
                </c:pt>
                <c:pt idx="4123">
                  <c:v>4.1364</c:v>
                </c:pt>
                <c:pt idx="4124">
                  <c:v>4.1357</c:v>
                </c:pt>
                <c:pt idx="4125">
                  <c:v>4.134599999999999</c:v>
                </c:pt>
                <c:pt idx="4126">
                  <c:v>4.1332</c:v>
                </c:pt>
                <c:pt idx="4127">
                  <c:v>4.132499999999999</c:v>
                </c:pt>
                <c:pt idx="4128">
                  <c:v>4.131</c:v>
                </c:pt>
                <c:pt idx="4129">
                  <c:v>4.129599999999999</c:v>
                </c:pt>
                <c:pt idx="4130">
                  <c:v>4.128899999999999</c:v>
                </c:pt>
                <c:pt idx="4131">
                  <c:v>4.127799999999999</c:v>
                </c:pt>
                <c:pt idx="4132">
                  <c:v>4.126799999999999</c:v>
                </c:pt>
                <c:pt idx="4133">
                  <c:v>4.125699999999999</c:v>
                </c:pt>
                <c:pt idx="4134">
                  <c:v>4.124199999999999</c:v>
                </c:pt>
                <c:pt idx="4135">
                  <c:v>4.122799999999999</c:v>
                </c:pt>
                <c:pt idx="4136">
                  <c:v>4.121399999999999</c:v>
                </c:pt>
                <c:pt idx="4137">
                  <c:v>4.121</c:v>
                </c:pt>
                <c:pt idx="4138">
                  <c:v>4.119999999999999</c:v>
                </c:pt>
                <c:pt idx="4139">
                  <c:v>4.118499999999999</c:v>
                </c:pt>
                <c:pt idx="4140">
                  <c:v>4.1168</c:v>
                </c:pt>
                <c:pt idx="4141">
                  <c:v>4.115699999999999</c:v>
                </c:pt>
                <c:pt idx="4142">
                  <c:v>4.114599999999999</c:v>
                </c:pt>
                <c:pt idx="4143">
                  <c:v>4.113499999999999</c:v>
                </c:pt>
                <c:pt idx="4144">
                  <c:v>4.112499999999999</c:v>
                </c:pt>
                <c:pt idx="4145">
                  <c:v>4.1118</c:v>
                </c:pt>
                <c:pt idx="4146">
                  <c:v>4.1107</c:v>
                </c:pt>
                <c:pt idx="4147">
                  <c:v>4.1096</c:v>
                </c:pt>
                <c:pt idx="4148">
                  <c:v>4.1086</c:v>
                </c:pt>
                <c:pt idx="4149">
                  <c:v>4.107099999999999</c:v>
                </c:pt>
                <c:pt idx="4150">
                  <c:v>4.105399999999999</c:v>
                </c:pt>
                <c:pt idx="4151">
                  <c:v>4.103899999999999</c:v>
                </c:pt>
                <c:pt idx="4152">
                  <c:v>4.102899999999999</c:v>
                </c:pt>
                <c:pt idx="4153">
                  <c:v>4.1018</c:v>
                </c:pt>
                <c:pt idx="4154">
                  <c:v>4.1004</c:v>
                </c:pt>
                <c:pt idx="4155">
                  <c:v>4.099</c:v>
                </c:pt>
                <c:pt idx="4156">
                  <c:v>4.0983</c:v>
                </c:pt>
                <c:pt idx="4157">
                  <c:v>4.0968</c:v>
                </c:pt>
                <c:pt idx="4158">
                  <c:v>4.0958</c:v>
                </c:pt>
                <c:pt idx="4159">
                  <c:v>4.0947</c:v>
                </c:pt>
                <c:pt idx="4160">
                  <c:v>4.0937</c:v>
                </c:pt>
                <c:pt idx="4161">
                  <c:v>4.0926</c:v>
                </c:pt>
                <c:pt idx="4162">
                  <c:v>4.0915</c:v>
                </c:pt>
                <c:pt idx="4163">
                  <c:v>4.0901</c:v>
                </c:pt>
                <c:pt idx="4164">
                  <c:v>4.0887</c:v>
                </c:pt>
                <c:pt idx="4165">
                  <c:v>4.0876</c:v>
                </c:pt>
                <c:pt idx="4166">
                  <c:v>4.0866</c:v>
                </c:pt>
                <c:pt idx="4167">
                  <c:v>4.0852</c:v>
                </c:pt>
                <c:pt idx="4168">
                  <c:v>4.084099999999999</c:v>
                </c:pt>
                <c:pt idx="4169">
                  <c:v>4.0827</c:v>
                </c:pt>
                <c:pt idx="4170">
                  <c:v>4.0813</c:v>
                </c:pt>
                <c:pt idx="4171">
                  <c:v>4.0806</c:v>
                </c:pt>
                <c:pt idx="4172">
                  <c:v>4.0795</c:v>
                </c:pt>
                <c:pt idx="4173">
                  <c:v>4.0781</c:v>
                </c:pt>
                <c:pt idx="4174">
                  <c:v>4.0771</c:v>
                </c:pt>
                <c:pt idx="4175">
                  <c:v>4.076</c:v>
                </c:pt>
                <c:pt idx="4176">
                  <c:v>4.0746</c:v>
                </c:pt>
                <c:pt idx="4177">
                  <c:v>4.0728</c:v>
                </c:pt>
                <c:pt idx="4178">
                  <c:v>4.0714</c:v>
                </c:pt>
                <c:pt idx="4179">
                  <c:v>4.07</c:v>
                </c:pt>
                <c:pt idx="4180">
                  <c:v>4.069</c:v>
                </c:pt>
                <c:pt idx="4181">
                  <c:v>4.067599999999999</c:v>
                </c:pt>
                <c:pt idx="4182">
                  <c:v>4.0662</c:v>
                </c:pt>
                <c:pt idx="4183">
                  <c:v>4.064799999999999</c:v>
                </c:pt>
                <c:pt idx="4184">
                  <c:v>4.064099999999999</c:v>
                </c:pt>
                <c:pt idx="4185">
                  <c:v>4.062999999999999</c:v>
                </c:pt>
                <c:pt idx="4186">
                  <c:v>4.061999999999999</c:v>
                </c:pt>
                <c:pt idx="4187">
                  <c:v>4.060899999999999</c:v>
                </c:pt>
                <c:pt idx="4188">
                  <c:v>4.0599</c:v>
                </c:pt>
                <c:pt idx="4189">
                  <c:v>4.0588</c:v>
                </c:pt>
                <c:pt idx="4190">
                  <c:v>4.057799999999999</c:v>
                </c:pt>
                <c:pt idx="4191">
                  <c:v>4.0564</c:v>
                </c:pt>
                <c:pt idx="4192">
                  <c:v>4.054999999999999</c:v>
                </c:pt>
                <c:pt idx="4193">
                  <c:v>4.0539</c:v>
                </c:pt>
                <c:pt idx="4194">
                  <c:v>4.052899999999999</c:v>
                </c:pt>
                <c:pt idx="4195">
                  <c:v>4.0518</c:v>
                </c:pt>
                <c:pt idx="4196">
                  <c:v>4.0504</c:v>
                </c:pt>
                <c:pt idx="4197">
                  <c:v>4.049</c:v>
                </c:pt>
                <c:pt idx="4198">
                  <c:v>4.0483</c:v>
                </c:pt>
                <c:pt idx="4199">
                  <c:v>4.0473</c:v>
                </c:pt>
                <c:pt idx="4200">
                  <c:v>4.0462</c:v>
                </c:pt>
                <c:pt idx="4201">
                  <c:v>4.0452</c:v>
                </c:pt>
                <c:pt idx="4202">
                  <c:v>4.044099999999999</c:v>
                </c:pt>
                <c:pt idx="4203">
                  <c:v>4.0434</c:v>
                </c:pt>
                <c:pt idx="4204">
                  <c:v>4.0424</c:v>
                </c:pt>
                <c:pt idx="4205">
                  <c:v>4.0413</c:v>
                </c:pt>
                <c:pt idx="4206">
                  <c:v>4.0399</c:v>
                </c:pt>
                <c:pt idx="4207">
                  <c:v>4.0386</c:v>
                </c:pt>
                <c:pt idx="4208">
                  <c:v>4.0372</c:v>
                </c:pt>
                <c:pt idx="4209">
                  <c:v>4.0361</c:v>
                </c:pt>
                <c:pt idx="4210">
                  <c:v>4.0351</c:v>
                </c:pt>
                <c:pt idx="4211">
                  <c:v>4.0337</c:v>
                </c:pt>
                <c:pt idx="4212">
                  <c:v>4.0326</c:v>
                </c:pt>
                <c:pt idx="4213">
                  <c:v>4.0316</c:v>
                </c:pt>
                <c:pt idx="4214">
                  <c:v>4.0306</c:v>
                </c:pt>
                <c:pt idx="4215">
                  <c:v>4.0295</c:v>
                </c:pt>
                <c:pt idx="4216">
                  <c:v>4.028499999999999</c:v>
                </c:pt>
                <c:pt idx="4217">
                  <c:v>4.027399999999999</c:v>
                </c:pt>
                <c:pt idx="4218">
                  <c:v>4.0264</c:v>
                </c:pt>
                <c:pt idx="4219">
                  <c:v>4.024999999999999</c:v>
                </c:pt>
                <c:pt idx="4220">
                  <c:v>4.0236</c:v>
                </c:pt>
                <c:pt idx="4221">
                  <c:v>4.022199999999999</c:v>
                </c:pt>
                <c:pt idx="4222">
                  <c:v>4.0202</c:v>
                </c:pt>
                <c:pt idx="4223">
                  <c:v>4.0188</c:v>
                </c:pt>
                <c:pt idx="4224">
                  <c:v>4.017399999999999</c:v>
                </c:pt>
                <c:pt idx="4225">
                  <c:v>4.016</c:v>
                </c:pt>
                <c:pt idx="4226">
                  <c:v>4.014599999999999</c:v>
                </c:pt>
                <c:pt idx="4227">
                  <c:v>4.0139</c:v>
                </c:pt>
                <c:pt idx="4228">
                  <c:v>4.0133</c:v>
                </c:pt>
                <c:pt idx="4229">
                  <c:v>4.0119</c:v>
                </c:pt>
                <c:pt idx="4230">
                  <c:v>4.0108</c:v>
                </c:pt>
                <c:pt idx="4231">
                  <c:v>4.0098</c:v>
                </c:pt>
                <c:pt idx="4232">
                  <c:v>4.0084</c:v>
                </c:pt>
                <c:pt idx="4233">
                  <c:v>4.0074</c:v>
                </c:pt>
                <c:pt idx="4234">
                  <c:v>4.0064</c:v>
                </c:pt>
                <c:pt idx="4235">
                  <c:v>4.004999999999999</c:v>
                </c:pt>
                <c:pt idx="4236">
                  <c:v>4.004</c:v>
                </c:pt>
                <c:pt idx="4237">
                  <c:v>4.0022</c:v>
                </c:pt>
                <c:pt idx="4238">
                  <c:v>4.0005</c:v>
                </c:pt>
                <c:pt idx="4239">
                  <c:v>3.9988</c:v>
                </c:pt>
                <c:pt idx="4240">
                  <c:v>3.9974</c:v>
                </c:pt>
                <c:pt idx="4241">
                  <c:v>3.9967</c:v>
                </c:pt>
                <c:pt idx="4242">
                  <c:v>3.996</c:v>
                </c:pt>
                <c:pt idx="4243">
                  <c:v>3.9954</c:v>
                </c:pt>
                <c:pt idx="4244">
                  <c:v>3.9943</c:v>
                </c:pt>
                <c:pt idx="4245">
                  <c:v>3.9933</c:v>
                </c:pt>
                <c:pt idx="4246">
                  <c:v>3.9916</c:v>
                </c:pt>
                <c:pt idx="4247">
                  <c:v>3.9899</c:v>
                </c:pt>
                <c:pt idx="4248">
                  <c:v>3.9882</c:v>
                </c:pt>
                <c:pt idx="4249">
                  <c:v>3.9868</c:v>
                </c:pt>
                <c:pt idx="4250">
                  <c:v>3.9858</c:v>
                </c:pt>
                <c:pt idx="4251">
                  <c:v>3.9847</c:v>
                </c:pt>
                <c:pt idx="4252">
                  <c:v>3.9837</c:v>
                </c:pt>
                <c:pt idx="4253">
                  <c:v>3.983</c:v>
                </c:pt>
                <c:pt idx="4254">
                  <c:v>3.982</c:v>
                </c:pt>
                <c:pt idx="4255">
                  <c:v>3.9813</c:v>
                </c:pt>
                <c:pt idx="4256">
                  <c:v>3.9803</c:v>
                </c:pt>
                <c:pt idx="4257">
                  <c:v>3.978899999999999</c:v>
                </c:pt>
                <c:pt idx="4258">
                  <c:v>3.9782</c:v>
                </c:pt>
                <c:pt idx="4259">
                  <c:v>3.9772</c:v>
                </c:pt>
                <c:pt idx="4260">
                  <c:v>3.9765</c:v>
                </c:pt>
                <c:pt idx="4261">
                  <c:v>3.975499999999999</c:v>
                </c:pt>
                <c:pt idx="4262">
                  <c:v>3.974499999999999</c:v>
                </c:pt>
                <c:pt idx="4263">
                  <c:v>3.9738</c:v>
                </c:pt>
                <c:pt idx="4264">
                  <c:v>3.972799999999999</c:v>
                </c:pt>
                <c:pt idx="4265">
                  <c:v>3.9718</c:v>
                </c:pt>
                <c:pt idx="4266">
                  <c:v>3.970699999999999</c:v>
                </c:pt>
                <c:pt idx="4267">
                  <c:v>3.9697</c:v>
                </c:pt>
                <c:pt idx="4268">
                  <c:v>3.9687</c:v>
                </c:pt>
                <c:pt idx="4269">
                  <c:v>3.9673</c:v>
                </c:pt>
                <c:pt idx="4270">
                  <c:v>3.966</c:v>
                </c:pt>
                <c:pt idx="4271">
                  <c:v>3.9653</c:v>
                </c:pt>
                <c:pt idx="4272">
                  <c:v>3.9639</c:v>
                </c:pt>
                <c:pt idx="4273">
                  <c:v>3.9633</c:v>
                </c:pt>
                <c:pt idx="4274">
                  <c:v>3.9626</c:v>
                </c:pt>
                <c:pt idx="4275">
                  <c:v>3.9619</c:v>
                </c:pt>
                <c:pt idx="4276">
                  <c:v>3.9616</c:v>
                </c:pt>
                <c:pt idx="4277">
                  <c:v>3.9619</c:v>
                </c:pt>
                <c:pt idx="4278">
                  <c:v>3.9626</c:v>
                </c:pt>
                <c:pt idx="4279">
                  <c:v>3.9633</c:v>
                </c:pt>
                <c:pt idx="4280">
                  <c:v>3.9643</c:v>
                </c:pt>
                <c:pt idx="4281">
                  <c:v>3.9653</c:v>
                </c:pt>
                <c:pt idx="4282">
                  <c:v>3.966299999999999</c:v>
                </c:pt>
                <c:pt idx="4283">
                  <c:v>3.9677</c:v>
                </c:pt>
                <c:pt idx="4284">
                  <c:v>3.969</c:v>
                </c:pt>
                <c:pt idx="4285">
                  <c:v>3.9704</c:v>
                </c:pt>
                <c:pt idx="4286">
                  <c:v>3.9718</c:v>
                </c:pt>
                <c:pt idx="4287">
                  <c:v>3.9731</c:v>
                </c:pt>
                <c:pt idx="4288">
                  <c:v>3.9741</c:v>
                </c:pt>
                <c:pt idx="4289">
                  <c:v>3.9748</c:v>
                </c:pt>
                <c:pt idx="4290">
                  <c:v>3.9759</c:v>
                </c:pt>
                <c:pt idx="4291">
                  <c:v>3.9776</c:v>
                </c:pt>
                <c:pt idx="4292">
                  <c:v>3.98</c:v>
                </c:pt>
                <c:pt idx="4293">
                  <c:v>3.982</c:v>
                </c:pt>
                <c:pt idx="4294">
                  <c:v>3.9837</c:v>
                </c:pt>
                <c:pt idx="4295">
                  <c:v>3.9837</c:v>
                </c:pt>
                <c:pt idx="4296">
                  <c:v>3.9841</c:v>
                </c:pt>
                <c:pt idx="4297">
                  <c:v>3.9847</c:v>
                </c:pt>
                <c:pt idx="4298">
                  <c:v>3.9851</c:v>
                </c:pt>
                <c:pt idx="4299">
                  <c:v>3.9854</c:v>
                </c:pt>
                <c:pt idx="4300">
                  <c:v>3.9851</c:v>
                </c:pt>
                <c:pt idx="4301">
                  <c:v>3.9847</c:v>
                </c:pt>
                <c:pt idx="4302">
                  <c:v>3.9841</c:v>
                </c:pt>
                <c:pt idx="4303">
                  <c:v>3.9834</c:v>
                </c:pt>
                <c:pt idx="4304">
                  <c:v>3.982699999999999</c:v>
                </c:pt>
                <c:pt idx="4305">
                  <c:v>3.982699999999999</c:v>
                </c:pt>
                <c:pt idx="4306">
                  <c:v>3.9823</c:v>
                </c:pt>
                <c:pt idx="4307">
                  <c:v>3.9813</c:v>
                </c:pt>
                <c:pt idx="4308">
                  <c:v>3.98</c:v>
                </c:pt>
                <c:pt idx="4309">
                  <c:v>3.9782</c:v>
                </c:pt>
                <c:pt idx="4310">
                  <c:v>3.9769</c:v>
                </c:pt>
                <c:pt idx="4311">
                  <c:v>3.976199999999999</c:v>
                </c:pt>
                <c:pt idx="4312">
                  <c:v>3.9752</c:v>
                </c:pt>
                <c:pt idx="4313">
                  <c:v>3.9738</c:v>
                </c:pt>
                <c:pt idx="4314">
                  <c:v>3.9714</c:v>
                </c:pt>
                <c:pt idx="4315">
                  <c:v>3.9687</c:v>
                </c:pt>
                <c:pt idx="4316">
                  <c:v>3.966699999999999</c:v>
                </c:pt>
                <c:pt idx="4317">
                  <c:v>3.9646</c:v>
                </c:pt>
                <c:pt idx="4318">
                  <c:v>3.962899999999999</c:v>
                </c:pt>
                <c:pt idx="4319">
                  <c:v>3.9612</c:v>
                </c:pt>
                <c:pt idx="4320">
                  <c:v>3.959499999999999</c:v>
                </c:pt>
                <c:pt idx="4321">
                  <c:v>3.9582</c:v>
                </c:pt>
                <c:pt idx="4322">
                  <c:v>3.9571</c:v>
                </c:pt>
                <c:pt idx="4323">
                  <c:v>3.9561</c:v>
                </c:pt>
                <c:pt idx="4324">
                  <c:v>3.9544</c:v>
                </c:pt>
                <c:pt idx="4325">
                  <c:v>3.9531</c:v>
                </c:pt>
                <c:pt idx="4326">
                  <c:v>3.9514</c:v>
                </c:pt>
                <c:pt idx="4327">
                  <c:v>3.9497</c:v>
                </c:pt>
                <c:pt idx="4328">
                  <c:v>3.948</c:v>
                </c:pt>
                <c:pt idx="4329">
                  <c:v>3.946699999999999</c:v>
                </c:pt>
                <c:pt idx="4330">
                  <c:v>3.945</c:v>
                </c:pt>
                <c:pt idx="4331">
                  <c:v>3.9433</c:v>
                </c:pt>
                <c:pt idx="4332">
                  <c:v>3.9416</c:v>
                </c:pt>
                <c:pt idx="4333">
                  <c:v>3.9399</c:v>
                </c:pt>
                <c:pt idx="4334">
                  <c:v>3.9382</c:v>
                </c:pt>
                <c:pt idx="4335">
                  <c:v>3.9365</c:v>
                </c:pt>
                <c:pt idx="4336">
                  <c:v>3.9355</c:v>
                </c:pt>
                <c:pt idx="4337">
                  <c:v>3.9342</c:v>
                </c:pt>
                <c:pt idx="4338">
                  <c:v>3.9325</c:v>
                </c:pt>
                <c:pt idx="4339">
                  <c:v>3.931099999999999</c:v>
                </c:pt>
                <c:pt idx="4340">
                  <c:v>3.9298</c:v>
                </c:pt>
                <c:pt idx="4341">
                  <c:v>3.9285</c:v>
                </c:pt>
                <c:pt idx="4342">
                  <c:v>3.9271</c:v>
                </c:pt>
                <c:pt idx="4343">
                  <c:v>3.9258</c:v>
                </c:pt>
                <c:pt idx="4344">
                  <c:v>3.9244</c:v>
                </c:pt>
                <c:pt idx="4345">
                  <c:v>3.922699999999999</c:v>
                </c:pt>
                <c:pt idx="4346">
                  <c:v>3.9214</c:v>
                </c:pt>
                <c:pt idx="4347">
                  <c:v>3.9201</c:v>
                </c:pt>
                <c:pt idx="4348">
                  <c:v>3.9194</c:v>
                </c:pt>
                <c:pt idx="4349">
                  <c:v>3.918099999999999</c:v>
                </c:pt>
                <c:pt idx="4350">
                  <c:v>3.916399999999999</c:v>
                </c:pt>
                <c:pt idx="4351">
                  <c:v>3.915</c:v>
                </c:pt>
                <c:pt idx="4352">
                  <c:v>3.914</c:v>
                </c:pt>
                <c:pt idx="4353">
                  <c:v>3.9127</c:v>
                </c:pt>
                <c:pt idx="4354">
                  <c:v>3.911999999999999</c:v>
                </c:pt>
                <c:pt idx="4355">
                  <c:v>3.910699999999999</c:v>
                </c:pt>
                <c:pt idx="4356">
                  <c:v>3.9097</c:v>
                </c:pt>
                <c:pt idx="4357">
                  <c:v>3.9084</c:v>
                </c:pt>
                <c:pt idx="4358">
                  <c:v>3.907</c:v>
                </c:pt>
                <c:pt idx="4359">
                  <c:v>3.906</c:v>
                </c:pt>
                <c:pt idx="4360">
                  <c:v>3.905</c:v>
                </c:pt>
                <c:pt idx="4361">
                  <c:v>3.9034</c:v>
                </c:pt>
                <c:pt idx="4362">
                  <c:v>3.902</c:v>
                </c:pt>
                <c:pt idx="4363">
                  <c:v>3.9004</c:v>
                </c:pt>
                <c:pt idx="4364">
                  <c:v>3.899</c:v>
                </c:pt>
                <c:pt idx="4365">
                  <c:v>3.897699999999999</c:v>
                </c:pt>
                <c:pt idx="4366">
                  <c:v>3.8967</c:v>
                </c:pt>
                <c:pt idx="4367">
                  <c:v>3.895399999999999</c:v>
                </c:pt>
                <c:pt idx="4368">
                  <c:v>3.8944</c:v>
                </c:pt>
                <c:pt idx="4369">
                  <c:v>3.8934</c:v>
                </c:pt>
                <c:pt idx="4370">
                  <c:v>3.892399999999999</c:v>
                </c:pt>
                <c:pt idx="4371">
                  <c:v>3.892399999999999</c:v>
                </c:pt>
                <c:pt idx="4372">
                  <c:v>3.891999999999999</c:v>
                </c:pt>
                <c:pt idx="4373">
                  <c:v>3.891999999999999</c:v>
                </c:pt>
                <c:pt idx="4374">
                  <c:v>3.892399999999999</c:v>
                </c:pt>
                <c:pt idx="4375">
                  <c:v>3.8927</c:v>
                </c:pt>
                <c:pt idx="4376">
                  <c:v>3.893699999999999</c:v>
                </c:pt>
                <c:pt idx="4377">
                  <c:v>3.894699999999999</c:v>
                </c:pt>
                <c:pt idx="4378">
                  <c:v>3.8957</c:v>
                </c:pt>
                <c:pt idx="4379">
                  <c:v>3.8967</c:v>
                </c:pt>
                <c:pt idx="4380">
                  <c:v>3.898</c:v>
                </c:pt>
                <c:pt idx="4381">
                  <c:v>3.899399999999999</c:v>
                </c:pt>
                <c:pt idx="4382">
                  <c:v>3.9007</c:v>
                </c:pt>
                <c:pt idx="4383">
                  <c:v>3.9024</c:v>
                </c:pt>
                <c:pt idx="4384">
                  <c:v>3.904</c:v>
                </c:pt>
                <c:pt idx="4385">
                  <c:v>3.905699999999999</c:v>
                </c:pt>
                <c:pt idx="4386">
                  <c:v>3.9077</c:v>
                </c:pt>
                <c:pt idx="4387">
                  <c:v>3.9094</c:v>
                </c:pt>
                <c:pt idx="4388">
                  <c:v>3.910699999999999</c:v>
                </c:pt>
                <c:pt idx="4389">
                  <c:v>3.9117</c:v>
                </c:pt>
                <c:pt idx="4390">
                  <c:v>3.9127</c:v>
                </c:pt>
                <c:pt idx="4391">
                  <c:v>3.9137</c:v>
                </c:pt>
                <c:pt idx="4392">
                  <c:v>3.914</c:v>
                </c:pt>
                <c:pt idx="4393">
                  <c:v>3.914699999999999</c:v>
                </c:pt>
                <c:pt idx="4394">
                  <c:v>3.915</c:v>
                </c:pt>
                <c:pt idx="4395">
                  <c:v>3.915</c:v>
                </c:pt>
                <c:pt idx="4396">
                  <c:v>3.914699999999999</c:v>
                </c:pt>
                <c:pt idx="4397">
                  <c:v>3.9144</c:v>
                </c:pt>
                <c:pt idx="4398">
                  <c:v>3.9137</c:v>
                </c:pt>
                <c:pt idx="4399">
                  <c:v>3.912999999999999</c:v>
                </c:pt>
                <c:pt idx="4400">
                  <c:v>3.912399999999999</c:v>
                </c:pt>
                <c:pt idx="4401">
                  <c:v>3.9117</c:v>
                </c:pt>
                <c:pt idx="4402">
                  <c:v>3.910699999999999</c:v>
                </c:pt>
                <c:pt idx="4403">
                  <c:v>3.9097</c:v>
                </c:pt>
                <c:pt idx="4404">
                  <c:v>3.9087</c:v>
                </c:pt>
                <c:pt idx="4405">
                  <c:v>3.9077</c:v>
                </c:pt>
                <c:pt idx="4406">
                  <c:v>3.906699999999999</c:v>
                </c:pt>
                <c:pt idx="4407">
                  <c:v>3.905699999999999</c:v>
                </c:pt>
                <c:pt idx="4408">
                  <c:v>3.9044</c:v>
                </c:pt>
                <c:pt idx="4409">
                  <c:v>3.902699999999999</c:v>
                </c:pt>
                <c:pt idx="4410">
                  <c:v>3.9014</c:v>
                </c:pt>
                <c:pt idx="4411">
                  <c:v>3.9</c:v>
                </c:pt>
                <c:pt idx="4412">
                  <c:v>3.898</c:v>
                </c:pt>
                <c:pt idx="4413">
                  <c:v>3.896399999999999</c:v>
                </c:pt>
                <c:pt idx="4414">
                  <c:v>3.894699999999999</c:v>
                </c:pt>
                <c:pt idx="4415">
                  <c:v>3.8927</c:v>
                </c:pt>
                <c:pt idx="4416">
                  <c:v>3.891399999999999</c:v>
                </c:pt>
                <c:pt idx="4417">
                  <c:v>3.889699999999999</c:v>
                </c:pt>
                <c:pt idx="4418">
                  <c:v>3.8884</c:v>
                </c:pt>
                <c:pt idx="4419">
                  <c:v>3.886699999999999</c:v>
                </c:pt>
                <c:pt idx="4420">
                  <c:v>3.8854</c:v>
                </c:pt>
                <c:pt idx="4421">
                  <c:v>3.8841</c:v>
                </c:pt>
                <c:pt idx="4422">
                  <c:v>3.8828</c:v>
                </c:pt>
                <c:pt idx="4423">
                  <c:v>3.8814</c:v>
                </c:pt>
                <c:pt idx="4424">
                  <c:v>3.879799999999999</c:v>
                </c:pt>
                <c:pt idx="4425">
                  <c:v>3.878499999999999</c:v>
                </c:pt>
                <c:pt idx="4426">
                  <c:v>3.8771</c:v>
                </c:pt>
                <c:pt idx="4427">
                  <c:v>3.875799999999999</c:v>
                </c:pt>
                <c:pt idx="4428">
                  <c:v>3.874499999999999</c:v>
                </c:pt>
                <c:pt idx="4429">
                  <c:v>3.872799999999999</c:v>
                </c:pt>
                <c:pt idx="4430">
                  <c:v>3.871199999999999</c:v>
                </c:pt>
                <c:pt idx="4431">
                  <c:v>3.869899999999999</c:v>
                </c:pt>
                <c:pt idx="4432">
                  <c:v>3.8686</c:v>
                </c:pt>
                <c:pt idx="4433">
                  <c:v>3.8672</c:v>
                </c:pt>
                <c:pt idx="4434">
                  <c:v>3.865899999999999</c:v>
                </c:pt>
                <c:pt idx="4435">
                  <c:v>3.8646</c:v>
                </c:pt>
                <c:pt idx="4436">
                  <c:v>3.8639</c:v>
                </c:pt>
                <c:pt idx="4437">
                  <c:v>3.863</c:v>
                </c:pt>
                <c:pt idx="4438">
                  <c:v>3.862</c:v>
                </c:pt>
                <c:pt idx="4439">
                  <c:v>3.861</c:v>
                </c:pt>
                <c:pt idx="4440">
                  <c:v>3.86</c:v>
                </c:pt>
                <c:pt idx="4441">
                  <c:v>3.858999999999999</c:v>
                </c:pt>
                <c:pt idx="4442">
                  <c:v>3.858</c:v>
                </c:pt>
                <c:pt idx="4443">
                  <c:v>3.8574</c:v>
                </c:pt>
                <c:pt idx="4444">
                  <c:v>3.856399999999999</c:v>
                </c:pt>
                <c:pt idx="4445">
                  <c:v>3.855399999999999</c:v>
                </c:pt>
                <c:pt idx="4446">
                  <c:v>3.8544</c:v>
                </c:pt>
                <c:pt idx="4447">
                  <c:v>3.8538</c:v>
                </c:pt>
                <c:pt idx="4448">
                  <c:v>3.852799999999999</c:v>
                </c:pt>
                <c:pt idx="4449">
                  <c:v>3.851799999999999</c:v>
                </c:pt>
                <c:pt idx="4450">
                  <c:v>3.850499999999999</c:v>
                </c:pt>
                <c:pt idx="4451">
                  <c:v>3.8498</c:v>
                </c:pt>
                <c:pt idx="4452">
                  <c:v>3.8488</c:v>
                </c:pt>
                <c:pt idx="4453">
                  <c:v>3.8479</c:v>
                </c:pt>
                <c:pt idx="4454">
                  <c:v>3.8475</c:v>
                </c:pt>
                <c:pt idx="4455">
                  <c:v>3.8469</c:v>
                </c:pt>
                <c:pt idx="4456">
                  <c:v>3.845899999999999</c:v>
                </c:pt>
                <c:pt idx="4457">
                  <c:v>3.8449</c:v>
                </c:pt>
                <c:pt idx="4458">
                  <c:v>3.8443</c:v>
                </c:pt>
                <c:pt idx="4459">
                  <c:v>3.8433</c:v>
                </c:pt>
                <c:pt idx="4460">
                  <c:v>3.842299999999999</c:v>
                </c:pt>
                <c:pt idx="4461">
                  <c:v>3.841299999999999</c:v>
                </c:pt>
                <c:pt idx="4462">
                  <c:v>3.84</c:v>
                </c:pt>
                <c:pt idx="4463">
                  <c:v>3.838999999999999</c:v>
                </c:pt>
                <c:pt idx="4464">
                  <c:v>3.838</c:v>
                </c:pt>
                <c:pt idx="4465">
                  <c:v>3.8367</c:v>
                </c:pt>
                <c:pt idx="4466">
                  <c:v>3.835399999999999</c:v>
                </c:pt>
                <c:pt idx="4467">
                  <c:v>3.834499999999999</c:v>
                </c:pt>
                <c:pt idx="4468">
                  <c:v>3.833499999999999</c:v>
                </c:pt>
                <c:pt idx="4469">
                  <c:v>3.832799999999999</c:v>
                </c:pt>
                <c:pt idx="4470">
                  <c:v>3.8325</c:v>
                </c:pt>
                <c:pt idx="4471">
                  <c:v>3.832199999999999</c:v>
                </c:pt>
                <c:pt idx="4472">
                  <c:v>3.8325</c:v>
                </c:pt>
                <c:pt idx="4473">
                  <c:v>3.832799999999999</c:v>
                </c:pt>
                <c:pt idx="4474">
                  <c:v>3.832799999999999</c:v>
                </c:pt>
                <c:pt idx="4475">
                  <c:v>3.832799999999999</c:v>
                </c:pt>
                <c:pt idx="4476">
                  <c:v>3.832799999999999</c:v>
                </c:pt>
                <c:pt idx="4477">
                  <c:v>3.832199999999999</c:v>
                </c:pt>
                <c:pt idx="4478">
                  <c:v>3.832199999999999</c:v>
                </c:pt>
                <c:pt idx="4479">
                  <c:v>3.8319</c:v>
                </c:pt>
                <c:pt idx="4480">
                  <c:v>3.831199999999999</c:v>
                </c:pt>
                <c:pt idx="4481">
                  <c:v>3.8306</c:v>
                </c:pt>
                <c:pt idx="4482">
                  <c:v>3.829899999999999</c:v>
                </c:pt>
                <c:pt idx="4483">
                  <c:v>3.8292</c:v>
                </c:pt>
                <c:pt idx="4484">
                  <c:v>3.8286</c:v>
                </c:pt>
                <c:pt idx="4485">
                  <c:v>3.8283</c:v>
                </c:pt>
                <c:pt idx="4486">
                  <c:v>3.8286</c:v>
                </c:pt>
                <c:pt idx="4487">
                  <c:v>3.8286</c:v>
                </c:pt>
                <c:pt idx="4488">
                  <c:v>3.8279</c:v>
                </c:pt>
                <c:pt idx="4489">
                  <c:v>3.8279</c:v>
                </c:pt>
                <c:pt idx="4490">
                  <c:v>3.8279</c:v>
                </c:pt>
                <c:pt idx="4491">
                  <c:v>3.8283</c:v>
                </c:pt>
                <c:pt idx="4492">
                  <c:v>3.8286</c:v>
                </c:pt>
                <c:pt idx="4493">
                  <c:v>3.8286</c:v>
                </c:pt>
                <c:pt idx="4494">
                  <c:v>3.8283</c:v>
                </c:pt>
                <c:pt idx="4495">
                  <c:v>3.8279</c:v>
                </c:pt>
                <c:pt idx="4496">
                  <c:v>3.8279</c:v>
                </c:pt>
                <c:pt idx="4497">
                  <c:v>3.8279</c:v>
                </c:pt>
                <c:pt idx="4498">
                  <c:v>3.8276</c:v>
                </c:pt>
                <c:pt idx="4499">
                  <c:v>3.827</c:v>
                </c:pt>
                <c:pt idx="4500">
                  <c:v>3.8266</c:v>
                </c:pt>
                <c:pt idx="4501">
                  <c:v>3.826</c:v>
                </c:pt>
                <c:pt idx="4502">
                  <c:v>3.825699999999999</c:v>
                </c:pt>
                <c:pt idx="4503">
                  <c:v>3.825</c:v>
                </c:pt>
                <c:pt idx="4504">
                  <c:v>3.8247</c:v>
                </c:pt>
                <c:pt idx="4505">
                  <c:v>3.824</c:v>
                </c:pt>
                <c:pt idx="4506">
                  <c:v>3.8234</c:v>
                </c:pt>
                <c:pt idx="4507">
                  <c:v>3.8227</c:v>
                </c:pt>
                <c:pt idx="4508">
                  <c:v>3.822099999999999</c:v>
                </c:pt>
                <c:pt idx="4509">
                  <c:v>3.821099999999999</c:v>
                </c:pt>
                <c:pt idx="4510">
                  <c:v>3.8201</c:v>
                </c:pt>
                <c:pt idx="4511">
                  <c:v>3.819199999999999</c:v>
                </c:pt>
                <c:pt idx="4512">
                  <c:v>3.8182</c:v>
                </c:pt>
                <c:pt idx="4513">
                  <c:v>3.8172</c:v>
                </c:pt>
                <c:pt idx="4514">
                  <c:v>3.8163</c:v>
                </c:pt>
                <c:pt idx="4515">
                  <c:v>3.814999999999999</c:v>
                </c:pt>
                <c:pt idx="4516">
                  <c:v>3.814</c:v>
                </c:pt>
                <c:pt idx="4517">
                  <c:v>3.813</c:v>
                </c:pt>
                <c:pt idx="4518">
                  <c:v>3.811999999999999</c:v>
                </c:pt>
                <c:pt idx="4519">
                  <c:v>3.8111</c:v>
                </c:pt>
                <c:pt idx="4520">
                  <c:v>3.8098</c:v>
                </c:pt>
                <c:pt idx="4521">
                  <c:v>3.8085</c:v>
                </c:pt>
                <c:pt idx="4522">
                  <c:v>3.8075</c:v>
                </c:pt>
                <c:pt idx="4523">
                  <c:v>3.8069</c:v>
                </c:pt>
                <c:pt idx="4524">
                  <c:v>3.805899999999999</c:v>
                </c:pt>
                <c:pt idx="4525">
                  <c:v>3.8046</c:v>
                </c:pt>
                <c:pt idx="4526">
                  <c:v>3.8033</c:v>
                </c:pt>
                <c:pt idx="4527">
                  <c:v>3.8024</c:v>
                </c:pt>
                <c:pt idx="4528">
                  <c:v>3.801099999999999</c:v>
                </c:pt>
                <c:pt idx="4529">
                  <c:v>3.8001</c:v>
                </c:pt>
                <c:pt idx="4530">
                  <c:v>3.7991</c:v>
                </c:pt>
                <c:pt idx="4531">
                  <c:v>3.7978</c:v>
                </c:pt>
                <c:pt idx="4532">
                  <c:v>3.796899999999999</c:v>
                </c:pt>
                <c:pt idx="4533">
                  <c:v>3.7959</c:v>
                </c:pt>
                <c:pt idx="4534">
                  <c:v>3.7949</c:v>
                </c:pt>
                <c:pt idx="4535">
                  <c:v>3.7943</c:v>
                </c:pt>
                <c:pt idx="4536">
                  <c:v>3.7943</c:v>
                </c:pt>
                <c:pt idx="4537">
                  <c:v>3.794</c:v>
                </c:pt>
                <c:pt idx="4538">
                  <c:v>3.7937</c:v>
                </c:pt>
                <c:pt idx="4539">
                  <c:v>3.793</c:v>
                </c:pt>
                <c:pt idx="4540">
                  <c:v>3.7924</c:v>
                </c:pt>
                <c:pt idx="4541">
                  <c:v>3.7914</c:v>
                </c:pt>
                <c:pt idx="4542">
                  <c:v>3.7904</c:v>
                </c:pt>
                <c:pt idx="4543">
                  <c:v>3.7895</c:v>
                </c:pt>
                <c:pt idx="4544">
                  <c:v>3.7885</c:v>
                </c:pt>
                <c:pt idx="4545">
                  <c:v>3.7876</c:v>
                </c:pt>
                <c:pt idx="4546">
                  <c:v>3.7863</c:v>
                </c:pt>
                <c:pt idx="4547">
                  <c:v>3.7853</c:v>
                </c:pt>
                <c:pt idx="4548">
                  <c:v>3.7843</c:v>
                </c:pt>
                <c:pt idx="4549">
                  <c:v>3.7834</c:v>
                </c:pt>
                <c:pt idx="4550">
                  <c:v>3.7824</c:v>
                </c:pt>
                <c:pt idx="4551">
                  <c:v>3.7815</c:v>
                </c:pt>
                <c:pt idx="4552">
                  <c:v>3.7805</c:v>
                </c:pt>
                <c:pt idx="4553">
                  <c:v>3.7802</c:v>
                </c:pt>
                <c:pt idx="4554">
                  <c:v>3.7795</c:v>
                </c:pt>
                <c:pt idx="4555">
                  <c:v>3.7786</c:v>
                </c:pt>
                <c:pt idx="4556">
                  <c:v>3.7779</c:v>
                </c:pt>
                <c:pt idx="4557">
                  <c:v>3.777</c:v>
                </c:pt>
                <c:pt idx="4558">
                  <c:v>3.776</c:v>
                </c:pt>
                <c:pt idx="4559">
                  <c:v>3.7751</c:v>
                </c:pt>
                <c:pt idx="4560">
                  <c:v>3.7744</c:v>
                </c:pt>
                <c:pt idx="4561">
                  <c:v>3.7738</c:v>
                </c:pt>
                <c:pt idx="4562">
                  <c:v>3.7731</c:v>
                </c:pt>
                <c:pt idx="4563">
                  <c:v>3.7725</c:v>
                </c:pt>
                <c:pt idx="4564">
                  <c:v>3.7722</c:v>
                </c:pt>
                <c:pt idx="4565">
                  <c:v>3.7715</c:v>
                </c:pt>
                <c:pt idx="4566">
                  <c:v>3.7709</c:v>
                </c:pt>
                <c:pt idx="4567">
                  <c:v>3.7703</c:v>
                </c:pt>
                <c:pt idx="4568">
                  <c:v>3.7699</c:v>
                </c:pt>
                <c:pt idx="4569">
                  <c:v>3.7693</c:v>
                </c:pt>
                <c:pt idx="4570">
                  <c:v>3.769</c:v>
                </c:pt>
                <c:pt idx="4571">
                  <c:v>3.768</c:v>
                </c:pt>
                <c:pt idx="4572">
                  <c:v>3.7671</c:v>
                </c:pt>
                <c:pt idx="4573">
                  <c:v>3.7664</c:v>
                </c:pt>
                <c:pt idx="4574">
                  <c:v>3.7655</c:v>
                </c:pt>
                <c:pt idx="4575">
                  <c:v>3.7648</c:v>
                </c:pt>
                <c:pt idx="4576">
                  <c:v>3.7639</c:v>
                </c:pt>
                <c:pt idx="4577">
                  <c:v>3.7629</c:v>
                </c:pt>
                <c:pt idx="4578">
                  <c:v>3.762</c:v>
                </c:pt>
                <c:pt idx="4579">
                  <c:v>3.7613</c:v>
                </c:pt>
                <c:pt idx="4580">
                  <c:v>3.7604</c:v>
                </c:pt>
                <c:pt idx="4581">
                  <c:v>3.7597</c:v>
                </c:pt>
                <c:pt idx="4582">
                  <c:v>3.7588</c:v>
                </c:pt>
                <c:pt idx="4583">
                  <c:v>3.7578</c:v>
                </c:pt>
                <c:pt idx="4584">
                  <c:v>3.756899999999999</c:v>
                </c:pt>
                <c:pt idx="4585">
                  <c:v>3.7559</c:v>
                </c:pt>
                <c:pt idx="4586">
                  <c:v>3.7547</c:v>
                </c:pt>
                <c:pt idx="4587">
                  <c:v>3.7537</c:v>
                </c:pt>
                <c:pt idx="4588">
                  <c:v>3.7524</c:v>
                </c:pt>
                <c:pt idx="4589">
                  <c:v>3.7512</c:v>
                </c:pt>
                <c:pt idx="4590">
                  <c:v>3.7502</c:v>
                </c:pt>
                <c:pt idx="4591">
                  <c:v>3.7493</c:v>
                </c:pt>
                <c:pt idx="4592">
                  <c:v>3.7483</c:v>
                </c:pt>
                <c:pt idx="4593">
                  <c:v>3.7477</c:v>
                </c:pt>
                <c:pt idx="4594">
                  <c:v>3.7467</c:v>
                </c:pt>
                <c:pt idx="4595">
                  <c:v>3.7458</c:v>
                </c:pt>
                <c:pt idx="4596">
                  <c:v>3.7455</c:v>
                </c:pt>
                <c:pt idx="4597">
                  <c:v>3.7455</c:v>
                </c:pt>
                <c:pt idx="4598">
                  <c:v>3.7451</c:v>
                </c:pt>
                <c:pt idx="4599">
                  <c:v>3.7451</c:v>
                </c:pt>
                <c:pt idx="4600">
                  <c:v>3.7455</c:v>
                </c:pt>
                <c:pt idx="4601">
                  <c:v>3.7464</c:v>
                </c:pt>
                <c:pt idx="4602">
                  <c:v>3.7477</c:v>
                </c:pt>
                <c:pt idx="4603">
                  <c:v>3.7496</c:v>
                </c:pt>
                <c:pt idx="4604">
                  <c:v>3.7524</c:v>
                </c:pt>
                <c:pt idx="4605">
                  <c:v>3.7559</c:v>
                </c:pt>
                <c:pt idx="4606">
                  <c:v>3.7597</c:v>
                </c:pt>
                <c:pt idx="4607">
                  <c:v>3.7642</c:v>
                </c:pt>
                <c:pt idx="4608">
                  <c:v>3.7696</c:v>
                </c:pt>
                <c:pt idx="4609">
                  <c:v>3.7754</c:v>
                </c:pt>
                <c:pt idx="4610">
                  <c:v>3.7818</c:v>
                </c:pt>
                <c:pt idx="4611">
                  <c:v>3.7888</c:v>
                </c:pt>
                <c:pt idx="4612">
                  <c:v>3.7959</c:v>
                </c:pt>
                <c:pt idx="4613">
                  <c:v>3.802999999999999</c:v>
                </c:pt>
                <c:pt idx="4614">
                  <c:v>3.810099999999999</c:v>
                </c:pt>
                <c:pt idx="4615">
                  <c:v>3.816599999999999</c:v>
                </c:pt>
                <c:pt idx="4616">
                  <c:v>3.8234</c:v>
                </c:pt>
                <c:pt idx="4617">
                  <c:v>3.8296</c:v>
                </c:pt>
                <c:pt idx="4618">
                  <c:v>3.835799999999999</c:v>
                </c:pt>
                <c:pt idx="4619">
                  <c:v>3.841299999999999</c:v>
                </c:pt>
                <c:pt idx="4620">
                  <c:v>3.8462</c:v>
                </c:pt>
                <c:pt idx="4621">
                  <c:v>3.8508</c:v>
                </c:pt>
                <c:pt idx="4622">
                  <c:v>3.8544</c:v>
                </c:pt>
                <c:pt idx="4623">
                  <c:v>3.858</c:v>
                </c:pt>
                <c:pt idx="4624">
                  <c:v>3.8613</c:v>
                </c:pt>
                <c:pt idx="4625">
                  <c:v>3.8639</c:v>
                </c:pt>
                <c:pt idx="4626">
                  <c:v>3.865899999999999</c:v>
                </c:pt>
                <c:pt idx="4627">
                  <c:v>3.8679</c:v>
                </c:pt>
                <c:pt idx="4628">
                  <c:v>3.8692</c:v>
                </c:pt>
                <c:pt idx="4629">
                  <c:v>3.869899999999999</c:v>
                </c:pt>
                <c:pt idx="4630">
                  <c:v>3.8702</c:v>
                </c:pt>
                <c:pt idx="4631">
                  <c:v>3.8702</c:v>
                </c:pt>
                <c:pt idx="4632">
                  <c:v>3.869899999999999</c:v>
                </c:pt>
                <c:pt idx="4633">
                  <c:v>3.8692</c:v>
                </c:pt>
                <c:pt idx="4634">
                  <c:v>3.8679</c:v>
                </c:pt>
                <c:pt idx="4635">
                  <c:v>3.866899999999999</c:v>
                </c:pt>
                <c:pt idx="4636">
                  <c:v>3.8662</c:v>
                </c:pt>
                <c:pt idx="4637">
                  <c:v>3.8653</c:v>
                </c:pt>
                <c:pt idx="4638">
                  <c:v>3.8639</c:v>
                </c:pt>
                <c:pt idx="4639">
                  <c:v>3.8626</c:v>
                </c:pt>
                <c:pt idx="4640">
                  <c:v>3.862</c:v>
                </c:pt>
                <c:pt idx="4641">
                  <c:v>3.8616</c:v>
                </c:pt>
                <c:pt idx="4642">
                  <c:v>3.8613</c:v>
                </c:pt>
                <c:pt idx="4643">
                  <c:v>3.8613</c:v>
                </c:pt>
                <c:pt idx="4644">
                  <c:v>3.8626</c:v>
                </c:pt>
                <c:pt idx="4645">
                  <c:v>3.8643</c:v>
                </c:pt>
                <c:pt idx="4646">
                  <c:v>3.8662</c:v>
                </c:pt>
                <c:pt idx="4647">
                  <c:v>3.8689</c:v>
                </c:pt>
                <c:pt idx="4648">
                  <c:v>3.8725</c:v>
                </c:pt>
                <c:pt idx="4649">
                  <c:v>3.8765</c:v>
                </c:pt>
                <c:pt idx="4650">
                  <c:v>3.8804</c:v>
                </c:pt>
                <c:pt idx="4651">
                  <c:v>3.8847</c:v>
                </c:pt>
                <c:pt idx="4652">
                  <c:v>3.8894</c:v>
                </c:pt>
                <c:pt idx="4653">
                  <c:v>3.895</c:v>
                </c:pt>
                <c:pt idx="4654">
                  <c:v>3.901</c:v>
                </c:pt>
                <c:pt idx="4655">
                  <c:v>3.907</c:v>
                </c:pt>
                <c:pt idx="4656">
                  <c:v>3.9134</c:v>
                </c:pt>
                <c:pt idx="4657">
                  <c:v>3.9204</c:v>
                </c:pt>
                <c:pt idx="4658">
                  <c:v>3.9274</c:v>
                </c:pt>
                <c:pt idx="4659">
                  <c:v>3.9342</c:v>
                </c:pt>
                <c:pt idx="4660">
                  <c:v>3.9406</c:v>
                </c:pt>
                <c:pt idx="4661">
                  <c:v>3.947</c:v>
                </c:pt>
                <c:pt idx="4662">
                  <c:v>3.9531</c:v>
                </c:pt>
                <c:pt idx="4663">
                  <c:v>3.9588</c:v>
                </c:pt>
                <c:pt idx="4664">
                  <c:v>3.9633</c:v>
                </c:pt>
                <c:pt idx="4665">
                  <c:v>3.967</c:v>
                </c:pt>
                <c:pt idx="4666">
                  <c:v>3.9701</c:v>
                </c:pt>
                <c:pt idx="4667">
                  <c:v>3.9721</c:v>
                </c:pt>
                <c:pt idx="4668">
                  <c:v>3.9738</c:v>
                </c:pt>
                <c:pt idx="4669">
                  <c:v>3.9752</c:v>
                </c:pt>
                <c:pt idx="4670">
                  <c:v>3.9759</c:v>
                </c:pt>
                <c:pt idx="4671">
                  <c:v>3.976199999999999</c:v>
                </c:pt>
                <c:pt idx="4672">
                  <c:v>3.976199999999999</c:v>
                </c:pt>
                <c:pt idx="4673">
                  <c:v>3.976199999999999</c:v>
                </c:pt>
                <c:pt idx="4674">
                  <c:v>3.976199999999999</c:v>
                </c:pt>
                <c:pt idx="4675">
                  <c:v>3.9759</c:v>
                </c:pt>
                <c:pt idx="4676">
                  <c:v>3.975499999999999</c:v>
                </c:pt>
                <c:pt idx="4677">
                  <c:v>3.9748</c:v>
                </c:pt>
                <c:pt idx="4678">
                  <c:v>3.9731</c:v>
                </c:pt>
                <c:pt idx="4679">
                  <c:v>3.971099999999999</c:v>
                </c:pt>
                <c:pt idx="4680">
                  <c:v>3.969</c:v>
                </c:pt>
                <c:pt idx="4681">
                  <c:v>3.967</c:v>
                </c:pt>
                <c:pt idx="4682">
                  <c:v>3.9643</c:v>
                </c:pt>
                <c:pt idx="4683">
                  <c:v>3.9612</c:v>
                </c:pt>
                <c:pt idx="4684">
                  <c:v>3.9578</c:v>
                </c:pt>
                <c:pt idx="4685">
                  <c:v>3.9548</c:v>
                </c:pt>
                <c:pt idx="4686">
                  <c:v>3.9517</c:v>
                </c:pt>
                <c:pt idx="4687">
                  <c:v>3.9487</c:v>
                </c:pt>
                <c:pt idx="4688">
                  <c:v>3.946</c:v>
                </c:pt>
                <c:pt idx="4689">
                  <c:v>3.9436</c:v>
                </c:pt>
                <c:pt idx="4690">
                  <c:v>3.9409</c:v>
                </c:pt>
                <c:pt idx="4691">
                  <c:v>3.9386</c:v>
                </c:pt>
                <c:pt idx="4692">
                  <c:v>3.936199999999999</c:v>
                </c:pt>
                <c:pt idx="4693">
                  <c:v>3.9338</c:v>
                </c:pt>
                <c:pt idx="4694">
                  <c:v>3.9315</c:v>
                </c:pt>
                <c:pt idx="4695">
                  <c:v>3.9291</c:v>
                </c:pt>
                <c:pt idx="4696">
                  <c:v>3.9271</c:v>
                </c:pt>
                <c:pt idx="4697">
                  <c:v>3.9251</c:v>
                </c:pt>
                <c:pt idx="4698">
                  <c:v>3.9231</c:v>
                </c:pt>
                <c:pt idx="4699">
                  <c:v>3.9207</c:v>
                </c:pt>
                <c:pt idx="4700">
                  <c:v>3.9184</c:v>
                </c:pt>
                <c:pt idx="4701">
                  <c:v>3.916399999999999</c:v>
                </c:pt>
                <c:pt idx="4702">
                  <c:v>3.9144</c:v>
                </c:pt>
                <c:pt idx="4703">
                  <c:v>3.912399999999999</c:v>
                </c:pt>
                <c:pt idx="4704">
                  <c:v>3.910699999999999</c:v>
                </c:pt>
                <c:pt idx="4705">
                  <c:v>3.909</c:v>
                </c:pt>
                <c:pt idx="4706">
                  <c:v>3.9074</c:v>
                </c:pt>
                <c:pt idx="4707">
                  <c:v>3.906</c:v>
                </c:pt>
                <c:pt idx="4708">
                  <c:v>3.9047</c:v>
                </c:pt>
                <c:pt idx="4709">
                  <c:v>3.9037</c:v>
                </c:pt>
                <c:pt idx="4710">
                  <c:v>3.9024</c:v>
                </c:pt>
                <c:pt idx="4711">
                  <c:v>3.9007</c:v>
                </c:pt>
                <c:pt idx="4712">
                  <c:v>3.899399999999999</c:v>
                </c:pt>
                <c:pt idx="4713">
                  <c:v>3.898</c:v>
                </c:pt>
                <c:pt idx="4714">
                  <c:v>3.8967</c:v>
                </c:pt>
                <c:pt idx="4715">
                  <c:v>3.895399999999999</c:v>
                </c:pt>
                <c:pt idx="4716">
                  <c:v>3.893699999999999</c:v>
                </c:pt>
                <c:pt idx="4717">
                  <c:v>3.892399999999999</c:v>
                </c:pt>
                <c:pt idx="4718">
                  <c:v>3.890699999999999</c:v>
                </c:pt>
                <c:pt idx="4719">
                  <c:v>3.889699999999999</c:v>
                </c:pt>
                <c:pt idx="4720">
                  <c:v>3.8887</c:v>
                </c:pt>
                <c:pt idx="4721">
                  <c:v>3.8874</c:v>
                </c:pt>
                <c:pt idx="4722">
                  <c:v>3.885699999999999</c:v>
                </c:pt>
                <c:pt idx="4723">
                  <c:v>3.8844</c:v>
                </c:pt>
                <c:pt idx="4724">
                  <c:v>3.8831</c:v>
                </c:pt>
                <c:pt idx="4725">
                  <c:v>3.882099999999999</c:v>
                </c:pt>
                <c:pt idx="4726">
                  <c:v>3.8808</c:v>
                </c:pt>
                <c:pt idx="4727">
                  <c:v>3.879399999999999</c:v>
                </c:pt>
                <c:pt idx="4728">
                  <c:v>3.8788</c:v>
                </c:pt>
                <c:pt idx="4729">
                  <c:v>3.8778</c:v>
                </c:pt>
                <c:pt idx="4730">
                  <c:v>3.8765</c:v>
                </c:pt>
                <c:pt idx="4731">
                  <c:v>3.8751</c:v>
                </c:pt>
                <c:pt idx="4732">
                  <c:v>3.8738</c:v>
                </c:pt>
                <c:pt idx="4733">
                  <c:v>3.8725</c:v>
                </c:pt>
                <c:pt idx="4734">
                  <c:v>3.8715</c:v>
                </c:pt>
                <c:pt idx="4735">
                  <c:v>3.869899999999999</c:v>
                </c:pt>
                <c:pt idx="4736">
                  <c:v>3.8689</c:v>
                </c:pt>
                <c:pt idx="4737">
                  <c:v>3.8676</c:v>
                </c:pt>
                <c:pt idx="4738">
                  <c:v>3.8666</c:v>
                </c:pt>
                <c:pt idx="4739">
                  <c:v>3.8656</c:v>
                </c:pt>
                <c:pt idx="4740">
                  <c:v>3.8649</c:v>
                </c:pt>
                <c:pt idx="4741">
                  <c:v>3.8636</c:v>
                </c:pt>
                <c:pt idx="4742">
                  <c:v>3.8626</c:v>
                </c:pt>
                <c:pt idx="4743">
                  <c:v>3.8616</c:v>
                </c:pt>
                <c:pt idx="4744">
                  <c:v>3.861</c:v>
                </c:pt>
                <c:pt idx="4745">
                  <c:v>3.8603</c:v>
                </c:pt>
                <c:pt idx="4746">
                  <c:v>3.858999999999999</c:v>
                </c:pt>
                <c:pt idx="4747">
                  <c:v>3.8574</c:v>
                </c:pt>
                <c:pt idx="4748">
                  <c:v>3.8561</c:v>
                </c:pt>
                <c:pt idx="4749">
                  <c:v>3.8551</c:v>
                </c:pt>
                <c:pt idx="4750">
                  <c:v>3.8544</c:v>
                </c:pt>
                <c:pt idx="4751">
                  <c:v>3.8534</c:v>
                </c:pt>
                <c:pt idx="4752">
                  <c:v>3.852399999999999</c:v>
                </c:pt>
                <c:pt idx="4753">
                  <c:v>3.8515</c:v>
                </c:pt>
                <c:pt idx="4754">
                  <c:v>3.850499999999999</c:v>
                </c:pt>
                <c:pt idx="4755">
                  <c:v>3.8492</c:v>
                </c:pt>
                <c:pt idx="4756">
                  <c:v>3.8485</c:v>
                </c:pt>
                <c:pt idx="4757">
                  <c:v>3.8479</c:v>
                </c:pt>
                <c:pt idx="4758">
                  <c:v>3.8469</c:v>
                </c:pt>
                <c:pt idx="4759">
                  <c:v>3.845899999999999</c:v>
                </c:pt>
                <c:pt idx="4760">
                  <c:v>3.8452</c:v>
                </c:pt>
                <c:pt idx="4761">
                  <c:v>3.8446</c:v>
                </c:pt>
                <c:pt idx="4762">
                  <c:v>3.8443</c:v>
                </c:pt>
                <c:pt idx="4763">
                  <c:v>3.8439</c:v>
                </c:pt>
                <c:pt idx="4764">
                  <c:v>3.8439</c:v>
                </c:pt>
                <c:pt idx="4765">
                  <c:v>3.8446</c:v>
                </c:pt>
                <c:pt idx="4766">
                  <c:v>3.8446</c:v>
                </c:pt>
                <c:pt idx="4767">
                  <c:v>3.8429</c:v>
                </c:pt>
                <c:pt idx="4768">
                  <c:v>3.84</c:v>
                </c:pt>
                <c:pt idx="4769">
                  <c:v>3.8374</c:v>
                </c:pt>
                <c:pt idx="4770">
                  <c:v>3.834799999999999</c:v>
                </c:pt>
                <c:pt idx="4771">
                  <c:v>3.8332</c:v>
                </c:pt>
                <c:pt idx="4772">
                  <c:v>3.8319</c:v>
                </c:pt>
                <c:pt idx="4773">
                  <c:v>3.8309</c:v>
                </c:pt>
                <c:pt idx="4774">
                  <c:v>3.8302</c:v>
                </c:pt>
                <c:pt idx="4775">
                  <c:v>3.8292</c:v>
                </c:pt>
                <c:pt idx="4776">
                  <c:v>3.8279</c:v>
                </c:pt>
                <c:pt idx="4777">
                  <c:v>3.827</c:v>
                </c:pt>
                <c:pt idx="4778">
                  <c:v>3.825299999999999</c:v>
                </c:pt>
                <c:pt idx="4779">
                  <c:v>3.8234</c:v>
                </c:pt>
                <c:pt idx="4780">
                  <c:v>3.8218</c:v>
                </c:pt>
                <c:pt idx="4781">
                  <c:v>3.8205</c:v>
                </c:pt>
                <c:pt idx="4782">
                  <c:v>3.819199999999999</c:v>
                </c:pt>
                <c:pt idx="4783">
                  <c:v>3.8182</c:v>
                </c:pt>
                <c:pt idx="4784">
                  <c:v>3.816899999999999</c:v>
                </c:pt>
                <c:pt idx="4785">
                  <c:v>3.8153</c:v>
                </c:pt>
                <c:pt idx="4786">
                  <c:v>3.812699999999999</c:v>
                </c:pt>
                <c:pt idx="4787">
                  <c:v>3.809499999999999</c:v>
                </c:pt>
                <c:pt idx="4788">
                  <c:v>3.8046</c:v>
                </c:pt>
                <c:pt idx="4789">
                  <c:v>3.8004</c:v>
                </c:pt>
                <c:pt idx="4790">
                  <c:v>3.8027</c:v>
                </c:pt>
                <c:pt idx="4791">
                  <c:v>3.8075</c:v>
                </c:pt>
                <c:pt idx="4792">
                  <c:v>3.809099999999999</c:v>
                </c:pt>
                <c:pt idx="4793">
                  <c:v>3.8088</c:v>
                </c:pt>
                <c:pt idx="4794">
                  <c:v>3.8082</c:v>
                </c:pt>
                <c:pt idx="4795">
                  <c:v>3.8082</c:v>
                </c:pt>
                <c:pt idx="4796">
                  <c:v>3.8078</c:v>
                </c:pt>
                <c:pt idx="4797">
                  <c:v>3.805899999999999</c:v>
                </c:pt>
                <c:pt idx="4798">
                  <c:v>3.8043</c:v>
                </c:pt>
                <c:pt idx="4799">
                  <c:v>3.802999999999999</c:v>
                </c:pt>
                <c:pt idx="4800">
                  <c:v>3.8027</c:v>
                </c:pt>
                <c:pt idx="4801">
                  <c:v>3.802999999999999</c:v>
                </c:pt>
                <c:pt idx="4802">
                  <c:v>3.804</c:v>
                </c:pt>
                <c:pt idx="4803">
                  <c:v>3.8046</c:v>
                </c:pt>
                <c:pt idx="4804">
                  <c:v>3.804899999999999</c:v>
                </c:pt>
                <c:pt idx="4805">
                  <c:v>3.8056</c:v>
                </c:pt>
                <c:pt idx="4806">
                  <c:v>3.8062</c:v>
                </c:pt>
                <c:pt idx="4807">
                  <c:v>3.8062</c:v>
                </c:pt>
                <c:pt idx="4808">
                  <c:v>3.805899999999999</c:v>
                </c:pt>
                <c:pt idx="4809">
                  <c:v>3.8062</c:v>
                </c:pt>
                <c:pt idx="4810">
                  <c:v>3.806599999999999</c:v>
                </c:pt>
                <c:pt idx="4811">
                  <c:v>3.806599999999999</c:v>
                </c:pt>
                <c:pt idx="4812">
                  <c:v>3.8069</c:v>
                </c:pt>
                <c:pt idx="4813">
                  <c:v>3.8072</c:v>
                </c:pt>
                <c:pt idx="4814">
                  <c:v>3.8075</c:v>
                </c:pt>
                <c:pt idx="4815">
                  <c:v>3.8078</c:v>
                </c:pt>
                <c:pt idx="4816">
                  <c:v>3.8085</c:v>
                </c:pt>
                <c:pt idx="4817">
                  <c:v>3.809499999999999</c:v>
                </c:pt>
                <c:pt idx="4818">
                  <c:v>3.8104</c:v>
                </c:pt>
                <c:pt idx="4819">
                  <c:v>3.811399999999999</c:v>
                </c:pt>
                <c:pt idx="4820">
                  <c:v>3.813</c:v>
                </c:pt>
                <c:pt idx="4821">
                  <c:v>3.814599999999999</c:v>
                </c:pt>
                <c:pt idx="4822">
                  <c:v>3.816899999999999</c:v>
                </c:pt>
                <c:pt idx="4823">
                  <c:v>3.8189</c:v>
                </c:pt>
                <c:pt idx="4824">
                  <c:v>3.821099999999999</c:v>
                </c:pt>
                <c:pt idx="4825">
                  <c:v>3.8237</c:v>
                </c:pt>
                <c:pt idx="4826">
                  <c:v>3.826</c:v>
                </c:pt>
                <c:pt idx="4827">
                  <c:v>3.8286</c:v>
                </c:pt>
                <c:pt idx="4828">
                  <c:v>3.831199999999999</c:v>
                </c:pt>
                <c:pt idx="4829">
                  <c:v>3.833499999999999</c:v>
                </c:pt>
                <c:pt idx="4830">
                  <c:v>3.835399999999999</c:v>
                </c:pt>
                <c:pt idx="4831">
                  <c:v>3.8374</c:v>
                </c:pt>
                <c:pt idx="4832">
                  <c:v>3.838999999999999</c:v>
                </c:pt>
                <c:pt idx="4833">
                  <c:v>3.8407</c:v>
                </c:pt>
                <c:pt idx="4834">
                  <c:v>3.842299999999999</c:v>
                </c:pt>
                <c:pt idx="4835">
                  <c:v>3.8436</c:v>
                </c:pt>
                <c:pt idx="4836">
                  <c:v>3.8449</c:v>
                </c:pt>
                <c:pt idx="4837">
                  <c:v>3.8456</c:v>
                </c:pt>
                <c:pt idx="4838">
                  <c:v>3.8462</c:v>
                </c:pt>
                <c:pt idx="4839">
                  <c:v>3.8469</c:v>
                </c:pt>
                <c:pt idx="4840">
                  <c:v>3.8475</c:v>
                </c:pt>
                <c:pt idx="4841">
                  <c:v>3.8479</c:v>
                </c:pt>
                <c:pt idx="4842">
                  <c:v>3.8475</c:v>
                </c:pt>
                <c:pt idx="4843">
                  <c:v>3.8472</c:v>
                </c:pt>
                <c:pt idx="4844">
                  <c:v>3.8462</c:v>
                </c:pt>
                <c:pt idx="4845">
                  <c:v>3.8452</c:v>
                </c:pt>
                <c:pt idx="4846">
                  <c:v>3.8446</c:v>
                </c:pt>
                <c:pt idx="4847">
                  <c:v>3.8436</c:v>
                </c:pt>
                <c:pt idx="4848">
                  <c:v>3.8426</c:v>
                </c:pt>
                <c:pt idx="4849">
                  <c:v>3.842</c:v>
                </c:pt>
                <c:pt idx="4850">
                  <c:v>3.841299999999999</c:v>
                </c:pt>
                <c:pt idx="4851">
                  <c:v>3.8407</c:v>
                </c:pt>
                <c:pt idx="4852">
                  <c:v>3.8397</c:v>
                </c:pt>
                <c:pt idx="4853">
                  <c:v>3.838999999999999</c:v>
                </c:pt>
                <c:pt idx="4854">
                  <c:v>3.8384</c:v>
                </c:pt>
                <c:pt idx="4855">
                  <c:v>3.837699999999999</c:v>
                </c:pt>
                <c:pt idx="4856">
                  <c:v>3.8371</c:v>
                </c:pt>
                <c:pt idx="4857">
                  <c:v>3.836399999999999</c:v>
                </c:pt>
                <c:pt idx="4858">
                  <c:v>3.836399999999999</c:v>
                </c:pt>
                <c:pt idx="4859">
                  <c:v>3.8361</c:v>
                </c:pt>
                <c:pt idx="4860">
                  <c:v>3.835399999999999</c:v>
                </c:pt>
                <c:pt idx="4861">
                  <c:v>3.834799999999999</c:v>
                </c:pt>
                <c:pt idx="4862">
                  <c:v>3.834099999999999</c:v>
                </c:pt>
                <c:pt idx="4863">
                  <c:v>3.833499999999999</c:v>
                </c:pt>
                <c:pt idx="4864">
                  <c:v>3.8332</c:v>
                </c:pt>
                <c:pt idx="4865">
                  <c:v>3.8332</c:v>
                </c:pt>
                <c:pt idx="4866">
                  <c:v>3.832799999999999</c:v>
                </c:pt>
                <c:pt idx="4867">
                  <c:v>3.8325</c:v>
                </c:pt>
                <c:pt idx="4868">
                  <c:v>3.832199999999999</c:v>
                </c:pt>
                <c:pt idx="4869">
                  <c:v>3.8319</c:v>
                </c:pt>
                <c:pt idx="4870">
                  <c:v>3.831199999999999</c:v>
                </c:pt>
                <c:pt idx="4871">
                  <c:v>3.8306</c:v>
                </c:pt>
                <c:pt idx="4872">
                  <c:v>3.8302</c:v>
                </c:pt>
                <c:pt idx="4873">
                  <c:v>3.829899999999999</c:v>
                </c:pt>
                <c:pt idx="4874">
                  <c:v>3.8289</c:v>
                </c:pt>
                <c:pt idx="4875">
                  <c:v>3.8279</c:v>
                </c:pt>
                <c:pt idx="4876">
                  <c:v>3.8266</c:v>
                </c:pt>
                <c:pt idx="4877">
                  <c:v>3.825299999999999</c:v>
                </c:pt>
                <c:pt idx="4878">
                  <c:v>3.8244</c:v>
                </c:pt>
                <c:pt idx="4879">
                  <c:v>3.8234</c:v>
                </c:pt>
                <c:pt idx="4880">
                  <c:v>3.822099999999999</c:v>
                </c:pt>
                <c:pt idx="4881">
                  <c:v>3.8208</c:v>
                </c:pt>
                <c:pt idx="4882">
                  <c:v>3.819799999999999</c:v>
                </c:pt>
                <c:pt idx="4883">
                  <c:v>3.818499999999999</c:v>
                </c:pt>
                <c:pt idx="4884">
                  <c:v>3.8176</c:v>
                </c:pt>
                <c:pt idx="4885">
                  <c:v>3.8163</c:v>
                </c:pt>
                <c:pt idx="4886">
                  <c:v>3.8153</c:v>
                </c:pt>
                <c:pt idx="4887">
                  <c:v>3.814299999999999</c:v>
                </c:pt>
                <c:pt idx="4888">
                  <c:v>3.813299999999999</c:v>
                </c:pt>
                <c:pt idx="4889">
                  <c:v>3.812399999999999</c:v>
                </c:pt>
                <c:pt idx="4890">
                  <c:v>3.8111</c:v>
                </c:pt>
                <c:pt idx="4891">
                  <c:v>3.8098</c:v>
                </c:pt>
                <c:pt idx="4892">
                  <c:v>3.8085</c:v>
                </c:pt>
                <c:pt idx="4893">
                  <c:v>3.8078</c:v>
                </c:pt>
                <c:pt idx="4894">
                  <c:v>3.8072</c:v>
                </c:pt>
                <c:pt idx="4895">
                  <c:v>3.8062</c:v>
                </c:pt>
                <c:pt idx="4896">
                  <c:v>3.805299999999999</c:v>
                </c:pt>
                <c:pt idx="4897">
                  <c:v>3.804899999999999</c:v>
                </c:pt>
                <c:pt idx="4898">
                  <c:v>3.805299999999999</c:v>
                </c:pt>
                <c:pt idx="4899">
                  <c:v>3.805899999999999</c:v>
                </c:pt>
                <c:pt idx="4900">
                  <c:v>3.806599999999999</c:v>
                </c:pt>
                <c:pt idx="4901">
                  <c:v>3.806599999999999</c:v>
                </c:pt>
                <c:pt idx="4902">
                  <c:v>3.8069</c:v>
                </c:pt>
                <c:pt idx="4903">
                  <c:v>3.8069</c:v>
                </c:pt>
                <c:pt idx="4904">
                  <c:v>3.806599999999999</c:v>
                </c:pt>
                <c:pt idx="4905">
                  <c:v>3.805899999999999</c:v>
                </c:pt>
                <c:pt idx="4906">
                  <c:v>3.804899999999999</c:v>
                </c:pt>
                <c:pt idx="4907">
                  <c:v>3.8046</c:v>
                </c:pt>
                <c:pt idx="4908">
                  <c:v>3.804</c:v>
                </c:pt>
                <c:pt idx="4909">
                  <c:v>3.8033</c:v>
                </c:pt>
                <c:pt idx="4910">
                  <c:v>3.802999999999999</c:v>
                </c:pt>
                <c:pt idx="4911">
                  <c:v>3.8024</c:v>
                </c:pt>
                <c:pt idx="4912">
                  <c:v>3.8014</c:v>
                </c:pt>
                <c:pt idx="4913">
                  <c:v>3.8007</c:v>
                </c:pt>
                <c:pt idx="4914">
                  <c:v>3.8004</c:v>
                </c:pt>
                <c:pt idx="4915">
                  <c:v>3.7998</c:v>
                </c:pt>
                <c:pt idx="4916">
                  <c:v>3.7988</c:v>
                </c:pt>
                <c:pt idx="4917">
                  <c:v>3.7978</c:v>
                </c:pt>
                <c:pt idx="4918">
                  <c:v>3.796899999999999</c:v>
                </c:pt>
                <c:pt idx="4919">
                  <c:v>3.7959</c:v>
                </c:pt>
                <c:pt idx="4920">
                  <c:v>3.7946</c:v>
                </c:pt>
                <c:pt idx="4921">
                  <c:v>3.7937</c:v>
                </c:pt>
                <c:pt idx="4922">
                  <c:v>3.7924</c:v>
                </c:pt>
                <c:pt idx="4923">
                  <c:v>3.7908</c:v>
                </c:pt>
                <c:pt idx="4924">
                  <c:v>3.7892</c:v>
                </c:pt>
                <c:pt idx="4925">
                  <c:v>3.7879</c:v>
                </c:pt>
                <c:pt idx="4926">
                  <c:v>3.7866</c:v>
                </c:pt>
                <c:pt idx="4927">
                  <c:v>3.7853</c:v>
                </c:pt>
                <c:pt idx="4928">
                  <c:v>3.784</c:v>
                </c:pt>
                <c:pt idx="4929">
                  <c:v>3.7831</c:v>
                </c:pt>
                <c:pt idx="4930">
                  <c:v>3.7818</c:v>
                </c:pt>
                <c:pt idx="4931">
                  <c:v>3.7808</c:v>
                </c:pt>
                <c:pt idx="4932">
                  <c:v>3.7792</c:v>
                </c:pt>
                <c:pt idx="4933">
                  <c:v>3.7783</c:v>
                </c:pt>
                <c:pt idx="4934">
                  <c:v>3.7773</c:v>
                </c:pt>
                <c:pt idx="4935">
                  <c:v>3.776</c:v>
                </c:pt>
                <c:pt idx="4936">
                  <c:v>3.7747</c:v>
                </c:pt>
                <c:pt idx="4937">
                  <c:v>3.7735</c:v>
                </c:pt>
                <c:pt idx="4938">
                  <c:v>3.7722</c:v>
                </c:pt>
                <c:pt idx="4939">
                  <c:v>3.7706</c:v>
                </c:pt>
                <c:pt idx="4940">
                  <c:v>3.7693</c:v>
                </c:pt>
                <c:pt idx="4941">
                  <c:v>3.7677</c:v>
                </c:pt>
                <c:pt idx="4942">
                  <c:v>3.7668</c:v>
                </c:pt>
                <c:pt idx="4943">
                  <c:v>3.7661</c:v>
                </c:pt>
                <c:pt idx="4944">
                  <c:v>3.7648</c:v>
                </c:pt>
                <c:pt idx="4945">
                  <c:v>3.7642</c:v>
                </c:pt>
                <c:pt idx="4946">
                  <c:v>3.7636</c:v>
                </c:pt>
                <c:pt idx="4947">
                  <c:v>3.7623</c:v>
                </c:pt>
                <c:pt idx="4948">
                  <c:v>3.761</c:v>
                </c:pt>
                <c:pt idx="4949">
                  <c:v>3.7604</c:v>
                </c:pt>
                <c:pt idx="4950">
                  <c:v>3.7597</c:v>
                </c:pt>
                <c:pt idx="4951">
                  <c:v>3.7585</c:v>
                </c:pt>
                <c:pt idx="4952">
                  <c:v>3.7575</c:v>
                </c:pt>
                <c:pt idx="4953">
                  <c:v>3.7566</c:v>
                </c:pt>
                <c:pt idx="4954">
                  <c:v>3.7556</c:v>
                </c:pt>
                <c:pt idx="4955">
                  <c:v>3.7543</c:v>
                </c:pt>
                <c:pt idx="4956">
                  <c:v>3.7531</c:v>
                </c:pt>
                <c:pt idx="4957">
                  <c:v>3.7518</c:v>
                </c:pt>
                <c:pt idx="4958">
                  <c:v>3.7509</c:v>
                </c:pt>
                <c:pt idx="4959">
                  <c:v>3.7499</c:v>
                </c:pt>
                <c:pt idx="4960">
                  <c:v>3.7489</c:v>
                </c:pt>
                <c:pt idx="4961">
                  <c:v>3.748</c:v>
                </c:pt>
                <c:pt idx="4962">
                  <c:v>3.747</c:v>
                </c:pt>
                <c:pt idx="4963">
                  <c:v>3.7458</c:v>
                </c:pt>
                <c:pt idx="4964">
                  <c:v>3.7451</c:v>
                </c:pt>
                <c:pt idx="4965">
                  <c:v>3.7451</c:v>
                </c:pt>
                <c:pt idx="4966">
                  <c:v>3.7445</c:v>
                </c:pt>
                <c:pt idx="4967">
                  <c:v>3.7439</c:v>
                </c:pt>
                <c:pt idx="4968">
                  <c:v>3.7426</c:v>
                </c:pt>
                <c:pt idx="4969">
                  <c:v>3.7417</c:v>
                </c:pt>
                <c:pt idx="4970">
                  <c:v>3.741</c:v>
                </c:pt>
                <c:pt idx="4971">
                  <c:v>3.7398</c:v>
                </c:pt>
                <c:pt idx="4972">
                  <c:v>3.7385</c:v>
                </c:pt>
                <c:pt idx="4973">
                  <c:v>3.7376</c:v>
                </c:pt>
                <c:pt idx="4974">
                  <c:v>3.7363</c:v>
                </c:pt>
                <c:pt idx="4975">
                  <c:v>3.7353</c:v>
                </c:pt>
                <c:pt idx="4976">
                  <c:v>3.7344</c:v>
                </c:pt>
                <c:pt idx="4977">
                  <c:v>3.7335</c:v>
                </c:pt>
                <c:pt idx="4978">
                  <c:v>3.7331</c:v>
                </c:pt>
                <c:pt idx="4979">
                  <c:v>3.7319</c:v>
                </c:pt>
                <c:pt idx="4980">
                  <c:v>3.7309</c:v>
                </c:pt>
                <c:pt idx="4981">
                  <c:v>3.7306</c:v>
                </c:pt>
                <c:pt idx="4982">
                  <c:v>3.7306</c:v>
                </c:pt>
                <c:pt idx="4983">
                  <c:v>3.73</c:v>
                </c:pt>
                <c:pt idx="4984">
                  <c:v>3.729</c:v>
                </c:pt>
                <c:pt idx="4985">
                  <c:v>3.7284</c:v>
                </c:pt>
                <c:pt idx="4986">
                  <c:v>3.7275</c:v>
                </c:pt>
                <c:pt idx="4987">
                  <c:v>3.7262</c:v>
                </c:pt>
                <c:pt idx="4988">
                  <c:v>3.7253</c:v>
                </c:pt>
                <c:pt idx="4989">
                  <c:v>3.7246</c:v>
                </c:pt>
                <c:pt idx="4990">
                  <c:v>3.7237</c:v>
                </c:pt>
                <c:pt idx="4991">
                  <c:v>3.7228</c:v>
                </c:pt>
                <c:pt idx="4992">
                  <c:v>3.7218</c:v>
                </c:pt>
                <c:pt idx="4993">
                  <c:v>3.7209</c:v>
                </c:pt>
                <c:pt idx="4994">
                  <c:v>3.7202</c:v>
                </c:pt>
                <c:pt idx="4995">
                  <c:v>3.7196</c:v>
                </c:pt>
                <c:pt idx="4996">
                  <c:v>3.7193</c:v>
                </c:pt>
                <c:pt idx="4997">
                  <c:v>3.719</c:v>
                </c:pt>
                <c:pt idx="4998">
                  <c:v>3.7184</c:v>
                </c:pt>
                <c:pt idx="4999">
                  <c:v>3.718</c:v>
                </c:pt>
                <c:pt idx="5000">
                  <c:v>3.7177</c:v>
                </c:pt>
                <c:pt idx="5001">
                  <c:v>3.718</c:v>
                </c:pt>
                <c:pt idx="5002">
                  <c:v>3.7187</c:v>
                </c:pt>
                <c:pt idx="5003">
                  <c:v>3.7202</c:v>
                </c:pt>
                <c:pt idx="5004">
                  <c:v>3.7224</c:v>
                </c:pt>
                <c:pt idx="5005">
                  <c:v>3.7259</c:v>
                </c:pt>
                <c:pt idx="5006">
                  <c:v>3.7309</c:v>
                </c:pt>
                <c:pt idx="5007">
                  <c:v>3.7376</c:v>
                </c:pt>
                <c:pt idx="5008">
                  <c:v>3.7464</c:v>
                </c:pt>
                <c:pt idx="5009">
                  <c:v>3.7585</c:v>
                </c:pt>
                <c:pt idx="5010">
                  <c:v>3.7738</c:v>
                </c:pt>
                <c:pt idx="5011">
                  <c:v>3.792</c:v>
                </c:pt>
                <c:pt idx="5012">
                  <c:v>3.814599999999999</c:v>
                </c:pt>
                <c:pt idx="5013">
                  <c:v>3.8407</c:v>
                </c:pt>
                <c:pt idx="5014">
                  <c:v>3.869899999999999</c:v>
                </c:pt>
                <c:pt idx="5015">
                  <c:v>3.9014</c:v>
                </c:pt>
                <c:pt idx="5016">
                  <c:v>3.9352</c:v>
                </c:pt>
                <c:pt idx="5017">
                  <c:v>3.9714</c:v>
                </c:pt>
                <c:pt idx="5018">
                  <c:v>4.0095</c:v>
                </c:pt>
                <c:pt idx="5019">
                  <c:v>4.0497</c:v>
                </c:pt>
                <c:pt idx="5020">
                  <c:v>4.0908</c:v>
                </c:pt>
                <c:pt idx="5021">
                  <c:v>4.127799999999999</c:v>
                </c:pt>
                <c:pt idx="5022">
                  <c:v>4.1598</c:v>
                </c:pt>
                <c:pt idx="5023">
                  <c:v>4.189999999999999</c:v>
                </c:pt>
                <c:pt idx="5024">
                  <c:v>4.2204</c:v>
                </c:pt>
                <c:pt idx="5025">
                  <c:v>4.2488</c:v>
                </c:pt>
                <c:pt idx="5026">
                  <c:v>4.2753</c:v>
                </c:pt>
                <c:pt idx="5027">
                  <c:v>4.3005</c:v>
                </c:pt>
                <c:pt idx="5028">
                  <c:v>4.3262</c:v>
                </c:pt>
                <c:pt idx="5029">
                  <c:v>4.3533</c:v>
                </c:pt>
                <c:pt idx="5030">
                  <c:v>4.3787</c:v>
                </c:pt>
                <c:pt idx="5031">
                  <c:v>4.4012</c:v>
                </c:pt>
                <c:pt idx="5032">
                  <c:v>4.423</c:v>
                </c:pt>
                <c:pt idx="5033">
                  <c:v>4.4446</c:v>
                </c:pt>
                <c:pt idx="5034">
                  <c:v>4.464399999999999</c:v>
                </c:pt>
                <c:pt idx="5035">
                  <c:v>4.4779</c:v>
                </c:pt>
                <c:pt idx="5036">
                  <c:v>4.4874</c:v>
                </c:pt>
                <c:pt idx="5037">
                  <c:v>4.4962</c:v>
                </c:pt>
                <c:pt idx="5038">
                  <c:v>4.507</c:v>
                </c:pt>
                <c:pt idx="5039">
                  <c:v>4.517899999999999</c:v>
                </c:pt>
                <c:pt idx="5040">
                  <c:v>4.523899999999999</c:v>
                </c:pt>
                <c:pt idx="5041">
                  <c:v>4.5267</c:v>
                </c:pt>
                <c:pt idx="5042">
                  <c:v>4.527099999999999</c:v>
                </c:pt>
                <c:pt idx="5043">
                  <c:v>4.524699999999999</c:v>
                </c:pt>
                <c:pt idx="5044">
                  <c:v>4.5211</c:v>
                </c:pt>
                <c:pt idx="5045">
                  <c:v>4.5162</c:v>
                </c:pt>
                <c:pt idx="5046">
                  <c:v>4.5122</c:v>
                </c:pt>
                <c:pt idx="5047">
                  <c:v>4.507</c:v>
                </c:pt>
                <c:pt idx="5048">
                  <c:v>4.501</c:v>
                </c:pt>
                <c:pt idx="5049">
                  <c:v>4.495</c:v>
                </c:pt>
                <c:pt idx="5050">
                  <c:v>4.489</c:v>
                </c:pt>
                <c:pt idx="5051">
                  <c:v>4.483</c:v>
                </c:pt>
                <c:pt idx="5052">
                  <c:v>4.4763</c:v>
                </c:pt>
                <c:pt idx="5053">
                  <c:v>4.4695</c:v>
                </c:pt>
                <c:pt idx="5054">
                  <c:v>4.464399999999999</c:v>
                </c:pt>
                <c:pt idx="5055">
                  <c:v>4.4588</c:v>
                </c:pt>
                <c:pt idx="5056">
                  <c:v>4.4521</c:v>
                </c:pt>
                <c:pt idx="5057">
                  <c:v>4.445</c:v>
                </c:pt>
                <c:pt idx="5058">
                  <c:v>4.4379</c:v>
                </c:pt>
                <c:pt idx="5059">
                  <c:v>4.4309</c:v>
                </c:pt>
                <c:pt idx="5060">
                  <c:v>4.4238</c:v>
                </c:pt>
                <c:pt idx="5061">
                  <c:v>4.417899999999999</c:v>
                </c:pt>
                <c:pt idx="5062">
                  <c:v>4.4121</c:v>
                </c:pt>
                <c:pt idx="5063">
                  <c:v>4.4066</c:v>
                </c:pt>
                <c:pt idx="5064">
                  <c:v>4.4016</c:v>
                </c:pt>
                <c:pt idx="5065">
                  <c:v>4.3969</c:v>
                </c:pt>
                <c:pt idx="5066">
                  <c:v>4.3934</c:v>
                </c:pt>
                <c:pt idx="5067">
                  <c:v>4.3919</c:v>
                </c:pt>
                <c:pt idx="5068">
                  <c:v>4.3911</c:v>
                </c:pt>
                <c:pt idx="5069">
                  <c:v>4.3899</c:v>
                </c:pt>
                <c:pt idx="5070">
                  <c:v>4.387599999999999</c:v>
                </c:pt>
                <c:pt idx="5071">
                  <c:v>4.3837</c:v>
                </c:pt>
                <c:pt idx="5072">
                  <c:v>4.3791</c:v>
                </c:pt>
                <c:pt idx="5073">
                  <c:v>4.374499999999999</c:v>
                </c:pt>
                <c:pt idx="5074">
                  <c:v>4.3698</c:v>
                </c:pt>
                <c:pt idx="5075">
                  <c:v>4.365199999999999</c:v>
                </c:pt>
                <c:pt idx="5076">
                  <c:v>4.360999999999999</c:v>
                </c:pt>
                <c:pt idx="5077">
                  <c:v>4.357199999999999</c:v>
                </c:pt>
                <c:pt idx="5078">
                  <c:v>4.3537</c:v>
                </c:pt>
                <c:pt idx="5079">
                  <c:v>4.3506</c:v>
                </c:pt>
                <c:pt idx="5080">
                  <c:v>4.3468</c:v>
                </c:pt>
                <c:pt idx="5081">
                  <c:v>4.3434</c:v>
                </c:pt>
                <c:pt idx="5082">
                  <c:v>4.3399</c:v>
                </c:pt>
                <c:pt idx="5083">
                  <c:v>4.3361</c:v>
                </c:pt>
                <c:pt idx="5084">
                  <c:v>4.3331</c:v>
                </c:pt>
                <c:pt idx="5085">
                  <c:v>4.33</c:v>
                </c:pt>
                <c:pt idx="5086">
                  <c:v>4.326999999999999</c:v>
                </c:pt>
                <c:pt idx="5087">
                  <c:v>4.323999999999999</c:v>
                </c:pt>
                <c:pt idx="5088">
                  <c:v>4.320899999999999</c:v>
                </c:pt>
                <c:pt idx="5089">
                  <c:v>4.317899999999999</c:v>
                </c:pt>
                <c:pt idx="5090">
                  <c:v>4.315199999999999</c:v>
                </c:pt>
                <c:pt idx="5091">
                  <c:v>4.312999999999999</c:v>
                </c:pt>
                <c:pt idx="5092">
                  <c:v>4.3099</c:v>
                </c:pt>
                <c:pt idx="5093">
                  <c:v>4.3077</c:v>
                </c:pt>
                <c:pt idx="5094">
                  <c:v>4.304599999999999</c:v>
                </c:pt>
                <c:pt idx="5095">
                  <c:v>4.3016</c:v>
                </c:pt>
                <c:pt idx="5096">
                  <c:v>4.2986</c:v>
                </c:pt>
                <c:pt idx="5097">
                  <c:v>4.296</c:v>
                </c:pt>
                <c:pt idx="5098">
                  <c:v>4.2937</c:v>
                </c:pt>
                <c:pt idx="5099">
                  <c:v>4.2911</c:v>
                </c:pt>
                <c:pt idx="5100">
                  <c:v>4.2892</c:v>
                </c:pt>
                <c:pt idx="5101">
                  <c:v>4.2877</c:v>
                </c:pt>
                <c:pt idx="5102">
                  <c:v>4.2858</c:v>
                </c:pt>
                <c:pt idx="5103">
                  <c:v>4.2839</c:v>
                </c:pt>
                <c:pt idx="5104">
                  <c:v>4.2817</c:v>
                </c:pt>
                <c:pt idx="5105">
                  <c:v>4.2798</c:v>
                </c:pt>
                <c:pt idx="5106">
                  <c:v>4.2776</c:v>
                </c:pt>
                <c:pt idx="5107">
                  <c:v>4.2753</c:v>
                </c:pt>
                <c:pt idx="5108">
                  <c:v>4.2731</c:v>
                </c:pt>
                <c:pt idx="5109">
                  <c:v>4.2708</c:v>
                </c:pt>
                <c:pt idx="5110">
                  <c:v>4.2682</c:v>
                </c:pt>
                <c:pt idx="5111">
                  <c:v>4.2656</c:v>
                </c:pt>
                <c:pt idx="5112">
                  <c:v>4.2633</c:v>
                </c:pt>
                <c:pt idx="5113">
                  <c:v>4.2607</c:v>
                </c:pt>
                <c:pt idx="5114">
                  <c:v>4.2581</c:v>
                </c:pt>
                <c:pt idx="5115">
                  <c:v>4.2563</c:v>
                </c:pt>
                <c:pt idx="5116">
                  <c:v>4.254799999999999</c:v>
                </c:pt>
                <c:pt idx="5117">
                  <c:v>4.2526</c:v>
                </c:pt>
                <c:pt idx="5118">
                  <c:v>4.2507</c:v>
                </c:pt>
                <c:pt idx="5119">
                  <c:v>4.2488</c:v>
                </c:pt>
                <c:pt idx="5120">
                  <c:v>4.247</c:v>
                </c:pt>
                <c:pt idx="5121">
                  <c:v>4.2459</c:v>
                </c:pt>
                <c:pt idx="5122">
                  <c:v>4.2444</c:v>
                </c:pt>
                <c:pt idx="5123">
                  <c:v>4.2436</c:v>
                </c:pt>
                <c:pt idx="5124">
                  <c:v>4.2433</c:v>
                </c:pt>
                <c:pt idx="5125">
                  <c:v>4.2433</c:v>
                </c:pt>
                <c:pt idx="5126">
                  <c:v>4.2448</c:v>
                </c:pt>
                <c:pt idx="5127">
                  <c:v>4.2474</c:v>
                </c:pt>
                <c:pt idx="5128">
                  <c:v>4.2511</c:v>
                </c:pt>
                <c:pt idx="5129">
                  <c:v>4.2566</c:v>
                </c:pt>
                <c:pt idx="5130">
                  <c:v>4.2637</c:v>
                </c:pt>
                <c:pt idx="5131">
                  <c:v>4.2719</c:v>
                </c:pt>
                <c:pt idx="5132">
                  <c:v>4.2809</c:v>
                </c:pt>
                <c:pt idx="5133">
                  <c:v>4.2911</c:v>
                </c:pt>
                <c:pt idx="5134">
                  <c:v>4.3012</c:v>
                </c:pt>
                <c:pt idx="5135">
                  <c:v>4.3114</c:v>
                </c:pt>
                <c:pt idx="5136">
                  <c:v>4.322399999999999</c:v>
                </c:pt>
                <c:pt idx="5137">
                  <c:v>4.3331</c:v>
                </c:pt>
                <c:pt idx="5138">
                  <c:v>4.3438</c:v>
                </c:pt>
                <c:pt idx="5139">
                  <c:v>4.3537</c:v>
                </c:pt>
                <c:pt idx="5140">
                  <c:v>4.362899999999999</c:v>
                </c:pt>
                <c:pt idx="5141">
                  <c:v>4.3722</c:v>
                </c:pt>
                <c:pt idx="5142">
                  <c:v>4.3803</c:v>
                </c:pt>
                <c:pt idx="5143">
                  <c:v>4.387599999999999</c:v>
                </c:pt>
                <c:pt idx="5144">
                  <c:v>4.3938</c:v>
                </c:pt>
                <c:pt idx="5145">
                  <c:v>4.4</c:v>
                </c:pt>
                <c:pt idx="5146">
                  <c:v>4.4055</c:v>
                </c:pt>
                <c:pt idx="5147">
                  <c:v>4.4101</c:v>
                </c:pt>
                <c:pt idx="5148">
                  <c:v>4.4137</c:v>
                </c:pt>
                <c:pt idx="5149">
                  <c:v>4.4164</c:v>
                </c:pt>
                <c:pt idx="5150">
                  <c:v>4.4183</c:v>
                </c:pt>
                <c:pt idx="5151">
                  <c:v>4.4191</c:v>
                </c:pt>
                <c:pt idx="5152">
                  <c:v>4.4191</c:v>
                </c:pt>
                <c:pt idx="5153">
                  <c:v>4.4183</c:v>
                </c:pt>
                <c:pt idx="5154">
                  <c:v>4.4168</c:v>
                </c:pt>
                <c:pt idx="5155">
                  <c:v>4.4137</c:v>
                </c:pt>
                <c:pt idx="5156">
                  <c:v>4.4098</c:v>
                </c:pt>
                <c:pt idx="5157">
                  <c:v>4.4059</c:v>
                </c:pt>
                <c:pt idx="5158">
                  <c:v>4.4016</c:v>
                </c:pt>
                <c:pt idx="5159">
                  <c:v>4.3969</c:v>
                </c:pt>
                <c:pt idx="5160">
                  <c:v>4.3923</c:v>
                </c:pt>
                <c:pt idx="5161">
                  <c:v>4.3868</c:v>
                </c:pt>
                <c:pt idx="5162">
                  <c:v>4.3814</c:v>
                </c:pt>
                <c:pt idx="5163">
                  <c:v>4.3764</c:v>
                </c:pt>
                <c:pt idx="5164">
                  <c:v>4.371</c:v>
                </c:pt>
                <c:pt idx="5165">
                  <c:v>4.365999999999999</c:v>
                </c:pt>
                <c:pt idx="5166">
                  <c:v>4.360599999999999</c:v>
                </c:pt>
                <c:pt idx="5167">
                  <c:v>4.355599999999999</c:v>
                </c:pt>
                <c:pt idx="5168">
                  <c:v>4.3506</c:v>
                </c:pt>
                <c:pt idx="5169">
                  <c:v>4.3457</c:v>
                </c:pt>
                <c:pt idx="5170">
                  <c:v>4.3407</c:v>
                </c:pt>
                <c:pt idx="5171">
                  <c:v>4.3361</c:v>
                </c:pt>
                <c:pt idx="5172">
                  <c:v>4.3316</c:v>
                </c:pt>
                <c:pt idx="5173">
                  <c:v>4.327799999999999</c:v>
                </c:pt>
                <c:pt idx="5174">
                  <c:v>4.323999999999999</c:v>
                </c:pt>
                <c:pt idx="5175">
                  <c:v>4.3198</c:v>
                </c:pt>
                <c:pt idx="5176">
                  <c:v>4.3164</c:v>
                </c:pt>
                <c:pt idx="5177">
                  <c:v>4.3133</c:v>
                </c:pt>
                <c:pt idx="5178">
                  <c:v>4.3103</c:v>
                </c:pt>
                <c:pt idx="5179">
                  <c:v>4.3084</c:v>
                </c:pt>
                <c:pt idx="5180">
                  <c:v>4.3065</c:v>
                </c:pt>
                <c:pt idx="5181">
                  <c:v>4.3043</c:v>
                </c:pt>
                <c:pt idx="5182">
                  <c:v>4.3012</c:v>
                </c:pt>
                <c:pt idx="5183">
                  <c:v>4.2986</c:v>
                </c:pt>
                <c:pt idx="5184">
                  <c:v>4.296</c:v>
                </c:pt>
                <c:pt idx="5185">
                  <c:v>4.2937</c:v>
                </c:pt>
                <c:pt idx="5186">
                  <c:v>4.2914</c:v>
                </c:pt>
                <c:pt idx="5187">
                  <c:v>4.2892</c:v>
                </c:pt>
                <c:pt idx="5188">
                  <c:v>4.2869</c:v>
                </c:pt>
                <c:pt idx="5189">
                  <c:v>4.2847</c:v>
                </c:pt>
                <c:pt idx="5190">
                  <c:v>4.2828</c:v>
                </c:pt>
                <c:pt idx="5191">
                  <c:v>4.2813</c:v>
                </c:pt>
                <c:pt idx="5192">
                  <c:v>4.2806</c:v>
                </c:pt>
                <c:pt idx="5193">
                  <c:v>4.2802</c:v>
                </c:pt>
                <c:pt idx="5194">
                  <c:v>4.2798</c:v>
                </c:pt>
                <c:pt idx="5195">
                  <c:v>4.2791</c:v>
                </c:pt>
                <c:pt idx="5196">
                  <c:v>4.2779</c:v>
                </c:pt>
                <c:pt idx="5197">
                  <c:v>4.2776</c:v>
                </c:pt>
                <c:pt idx="5198">
                  <c:v>4.2768</c:v>
                </c:pt>
                <c:pt idx="5199">
                  <c:v>4.2764</c:v>
                </c:pt>
                <c:pt idx="5200">
                  <c:v>4.2757</c:v>
                </c:pt>
                <c:pt idx="5201">
                  <c:v>4.2757</c:v>
                </c:pt>
                <c:pt idx="5202">
                  <c:v>4.2753</c:v>
                </c:pt>
                <c:pt idx="5203">
                  <c:v>4.2749</c:v>
                </c:pt>
                <c:pt idx="5204">
                  <c:v>4.2749</c:v>
                </c:pt>
                <c:pt idx="5205">
                  <c:v>4.2746</c:v>
                </c:pt>
                <c:pt idx="5206">
                  <c:v>4.2738</c:v>
                </c:pt>
                <c:pt idx="5207">
                  <c:v>4.2727</c:v>
                </c:pt>
                <c:pt idx="5208">
                  <c:v>4.2723</c:v>
                </c:pt>
                <c:pt idx="5209">
                  <c:v>4.2716</c:v>
                </c:pt>
                <c:pt idx="5210">
                  <c:v>4.2708</c:v>
                </c:pt>
                <c:pt idx="5211">
                  <c:v>4.2697</c:v>
                </c:pt>
                <c:pt idx="5212">
                  <c:v>4.2686</c:v>
                </c:pt>
                <c:pt idx="5213">
                  <c:v>4.267499999999999</c:v>
                </c:pt>
                <c:pt idx="5214">
                  <c:v>4.2663</c:v>
                </c:pt>
                <c:pt idx="5215">
                  <c:v>4.264099999999999</c:v>
                </c:pt>
                <c:pt idx="5216">
                  <c:v>4.2619</c:v>
                </c:pt>
                <c:pt idx="5217">
                  <c:v>4.26</c:v>
                </c:pt>
                <c:pt idx="5218">
                  <c:v>4.2581</c:v>
                </c:pt>
                <c:pt idx="5219">
                  <c:v>4.2559</c:v>
                </c:pt>
                <c:pt idx="5220">
                  <c:v>4.2537</c:v>
                </c:pt>
                <c:pt idx="5221">
                  <c:v>4.2514</c:v>
                </c:pt>
                <c:pt idx="5222">
                  <c:v>4.2492</c:v>
                </c:pt>
                <c:pt idx="5223">
                  <c:v>4.247</c:v>
                </c:pt>
                <c:pt idx="5224">
                  <c:v>4.2451</c:v>
                </c:pt>
                <c:pt idx="5225">
                  <c:v>4.2425</c:v>
                </c:pt>
                <c:pt idx="5226">
                  <c:v>4.2407</c:v>
                </c:pt>
                <c:pt idx="5227">
                  <c:v>4.2392</c:v>
                </c:pt>
                <c:pt idx="5228">
                  <c:v>4.2373</c:v>
                </c:pt>
                <c:pt idx="5229">
                  <c:v>4.2355</c:v>
                </c:pt>
                <c:pt idx="5230">
                  <c:v>4.2333</c:v>
                </c:pt>
                <c:pt idx="5231">
                  <c:v>4.2314</c:v>
                </c:pt>
                <c:pt idx="5232">
                  <c:v>4.2292</c:v>
                </c:pt>
                <c:pt idx="5233">
                  <c:v>4.227399999999999</c:v>
                </c:pt>
                <c:pt idx="5234">
                  <c:v>4.2266</c:v>
                </c:pt>
                <c:pt idx="5235">
                  <c:v>4.225499999999999</c:v>
                </c:pt>
                <c:pt idx="5236">
                  <c:v>4.224099999999999</c:v>
                </c:pt>
                <c:pt idx="5237">
                  <c:v>4.222599999999999</c:v>
                </c:pt>
                <c:pt idx="5238">
                  <c:v>4.2211</c:v>
                </c:pt>
                <c:pt idx="5239">
                  <c:v>4.2196</c:v>
                </c:pt>
                <c:pt idx="5240">
                  <c:v>4.2178</c:v>
                </c:pt>
                <c:pt idx="5241">
                  <c:v>4.2163</c:v>
                </c:pt>
                <c:pt idx="5242">
                  <c:v>4.2156</c:v>
                </c:pt>
                <c:pt idx="5243">
                  <c:v>4.214499999999999</c:v>
                </c:pt>
                <c:pt idx="5244">
                  <c:v>4.2134</c:v>
                </c:pt>
                <c:pt idx="5245">
                  <c:v>4.2119</c:v>
                </c:pt>
                <c:pt idx="5246">
                  <c:v>4.2097</c:v>
                </c:pt>
                <c:pt idx="5247">
                  <c:v>4.2079</c:v>
                </c:pt>
                <c:pt idx="5248">
                  <c:v>4.206</c:v>
                </c:pt>
                <c:pt idx="5249">
                  <c:v>4.2042</c:v>
                </c:pt>
                <c:pt idx="5250">
                  <c:v>4.2031</c:v>
                </c:pt>
                <c:pt idx="5251">
                  <c:v>4.2024</c:v>
                </c:pt>
                <c:pt idx="5252">
                  <c:v>4.2009</c:v>
                </c:pt>
                <c:pt idx="5253">
                  <c:v>4.1998</c:v>
                </c:pt>
                <c:pt idx="5254">
                  <c:v>4.1987</c:v>
                </c:pt>
                <c:pt idx="5255">
                  <c:v>4.197299999999999</c:v>
                </c:pt>
                <c:pt idx="5256">
                  <c:v>4.1962</c:v>
                </c:pt>
                <c:pt idx="5257">
                  <c:v>4.195399999999999</c:v>
                </c:pt>
                <c:pt idx="5258">
                  <c:v>4.195099999999999</c:v>
                </c:pt>
                <c:pt idx="5259">
                  <c:v>4.1936</c:v>
                </c:pt>
                <c:pt idx="5260">
                  <c:v>4.1914</c:v>
                </c:pt>
                <c:pt idx="5261">
                  <c:v>4.1892</c:v>
                </c:pt>
                <c:pt idx="5262">
                  <c:v>4.187399999999999</c:v>
                </c:pt>
                <c:pt idx="5263">
                  <c:v>4.185899999999999</c:v>
                </c:pt>
                <c:pt idx="5264">
                  <c:v>4.1852</c:v>
                </c:pt>
                <c:pt idx="5265">
                  <c:v>4.1852</c:v>
                </c:pt>
                <c:pt idx="5266">
                  <c:v>4.184499999999999</c:v>
                </c:pt>
                <c:pt idx="5267">
                  <c:v>4.182999999999999</c:v>
                </c:pt>
                <c:pt idx="5268">
                  <c:v>4.1819</c:v>
                </c:pt>
                <c:pt idx="5269">
                  <c:v>4.180899999999999</c:v>
                </c:pt>
                <c:pt idx="5270">
                  <c:v>4.180099999999999</c:v>
                </c:pt>
                <c:pt idx="5271">
                  <c:v>4.1794</c:v>
                </c:pt>
                <c:pt idx="5272">
                  <c:v>4.1787</c:v>
                </c:pt>
                <c:pt idx="5273">
                  <c:v>4.177899999999999</c:v>
                </c:pt>
                <c:pt idx="5274">
                  <c:v>4.1772</c:v>
                </c:pt>
                <c:pt idx="5275">
                  <c:v>4.1758</c:v>
                </c:pt>
                <c:pt idx="5276">
                  <c:v>4.1747</c:v>
                </c:pt>
                <c:pt idx="5277">
                  <c:v>4.1736</c:v>
                </c:pt>
                <c:pt idx="5278">
                  <c:v>4.172099999999999</c:v>
                </c:pt>
                <c:pt idx="5279">
                  <c:v>4.1707</c:v>
                </c:pt>
                <c:pt idx="5280">
                  <c:v>4.1692</c:v>
                </c:pt>
                <c:pt idx="5281">
                  <c:v>4.167399999999999</c:v>
                </c:pt>
                <c:pt idx="5282">
                  <c:v>4.165199999999999</c:v>
                </c:pt>
                <c:pt idx="5283">
                  <c:v>4.163799999999999</c:v>
                </c:pt>
                <c:pt idx="5284">
                  <c:v>4.163399999999999</c:v>
                </c:pt>
                <c:pt idx="5285">
                  <c:v>4.164199999999999</c:v>
                </c:pt>
                <c:pt idx="5286">
                  <c:v>4.164199999999999</c:v>
                </c:pt>
                <c:pt idx="5287">
                  <c:v>4.163799999999999</c:v>
                </c:pt>
                <c:pt idx="5288">
                  <c:v>4.162399999999999</c:v>
                </c:pt>
                <c:pt idx="5289">
                  <c:v>4.160199999999999</c:v>
                </c:pt>
                <c:pt idx="5290">
                  <c:v>4.157699999999999</c:v>
                </c:pt>
                <c:pt idx="5291">
                  <c:v>4.155499999999999</c:v>
                </c:pt>
                <c:pt idx="5292">
                  <c:v>4.154399999999999</c:v>
                </c:pt>
                <c:pt idx="5293">
                  <c:v>4.1537</c:v>
                </c:pt>
                <c:pt idx="5294">
                  <c:v>4.1533</c:v>
                </c:pt>
                <c:pt idx="5295">
                  <c:v>4.152199999999999</c:v>
                </c:pt>
                <c:pt idx="5296">
                  <c:v>4.150399999999999</c:v>
                </c:pt>
                <c:pt idx="5297">
                  <c:v>4.149</c:v>
                </c:pt>
                <c:pt idx="5298">
                  <c:v>4.147599999999999</c:v>
                </c:pt>
                <c:pt idx="5299">
                  <c:v>4.1461</c:v>
                </c:pt>
                <c:pt idx="5300">
                  <c:v>4.1454</c:v>
                </c:pt>
                <c:pt idx="5301">
                  <c:v>4.144299999999999</c:v>
                </c:pt>
                <c:pt idx="5302">
                  <c:v>4.1432</c:v>
                </c:pt>
                <c:pt idx="5303">
                  <c:v>4.142199999999999</c:v>
                </c:pt>
                <c:pt idx="5304">
                  <c:v>4.1411</c:v>
                </c:pt>
                <c:pt idx="5305">
                  <c:v>4.14</c:v>
                </c:pt>
                <c:pt idx="5306">
                  <c:v>4.1397</c:v>
                </c:pt>
                <c:pt idx="5307">
                  <c:v>4.1389</c:v>
                </c:pt>
                <c:pt idx="5308">
                  <c:v>4.1382</c:v>
                </c:pt>
                <c:pt idx="5309">
                  <c:v>4.1368</c:v>
                </c:pt>
                <c:pt idx="5310">
                  <c:v>4.1353</c:v>
                </c:pt>
                <c:pt idx="5311">
                  <c:v>4.1336</c:v>
                </c:pt>
                <c:pt idx="5312">
                  <c:v>4.132499999999999</c:v>
                </c:pt>
                <c:pt idx="5313">
                  <c:v>4.131</c:v>
                </c:pt>
                <c:pt idx="5314">
                  <c:v>4.129599999999999</c:v>
                </c:pt>
                <c:pt idx="5315">
                  <c:v>4.128499999999999</c:v>
                </c:pt>
                <c:pt idx="5316">
                  <c:v>4.127499999999999</c:v>
                </c:pt>
                <c:pt idx="5317">
                  <c:v>4.126799999999999</c:v>
                </c:pt>
                <c:pt idx="5318">
                  <c:v>4.125699999999999</c:v>
                </c:pt>
                <c:pt idx="5319">
                  <c:v>4.124599999999999</c:v>
                </c:pt>
                <c:pt idx="5320">
                  <c:v>4.123899999999999</c:v>
                </c:pt>
                <c:pt idx="5321">
                  <c:v>4.123899999999999</c:v>
                </c:pt>
                <c:pt idx="5322">
                  <c:v>4.123899999999999</c:v>
                </c:pt>
                <c:pt idx="5323">
                  <c:v>4.123899999999999</c:v>
                </c:pt>
                <c:pt idx="5324">
                  <c:v>4.123499999999999</c:v>
                </c:pt>
                <c:pt idx="5325">
                  <c:v>4.123499999999999</c:v>
                </c:pt>
                <c:pt idx="5326">
                  <c:v>4.122799999999999</c:v>
                </c:pt>
                <c:pt idx="5327">
                  <c:v>4.1217</c:v>
                </c:pt>
                <c:pt idx="5328">
                  <c:v>4.121399999999999</c:v>
                </c:pt>
                <c:pt idx="5329">
                  <c:v>4.121399999999999</c:v>
                </c:pt>
                <c:pt idx="5330">
                  <c:v>4.121399999999999</c:v>
                </c:pt>
                <c:pt idx="5331">
                  <c:v>4.121</c:v>
                </c:pt>
                <c:pt idx="5332">
                  <c:v>4.121</c:v>
                </c:pt>
                <c:pt idx="5333">
                  <c:v>4.120699999999999</c:v>
                </c:pt>
                <c:pt idx="5334">
                  <c:v>4.120699999999999</c:v>
                </c:pt>
                <c:pt idx="5335">
                  <c:v>4.121</c:v>
                </c:pt>
                <c:pt idx="5336">
                  <c:v>4.121399999999999</c:v>
                </c:pt>
                <c:pt idx="5337">
                  <c:v>4.121</c:v>
                </c:pt>
                <c:pt idx="5338">
                  <c:v>4.121</c:v>
                </c:pt>
                <c:pt idx="5339">
                  <c:v>4.120699999999999</c:v>
                </c:pt>
                <c:pt idx="5340">
                  <c:v>4.120299999999999</c:v>
                </c:pt>
                <c:pt idx="5341">
                  <c:v>4.1196</c:v>
                </c:pt>
                <c:pt idx="5342">
                  <c:v>4.1196</c:v>
                </c:pt>
                <c:pt idx="5343">
                  <c:v>4.118899999999999</c:v>
                </c:pt>
                <c:pt idx="5344">
                  <c:v>4.118199999999999</c:v>
                </c:pt>
                <c:pt idx="5345">
                  <c:v>4.117099999999999</c:v>
                </c:pt>
                <c:pt idx="5346">
                  <c:v>4.115999999999999</c:v>
                </c:pt>
                <c:pt idx="5347">
                  <c:v>4.1153</c:v>
                </c:pt>
                <c:pt idx="5348">
                  <c:v>4.114599999999999</c:v>
                </c:pt>
                <c:pt idx="5349">
                  <c:v>4.113899999999999</c:v>
                </c:pt>
                <c:pt idx="5350">
                  <c:v>4.112499999999999</c:v>
                </c:pt>
                <c:pt idx="5351">
                  <c:v>4.1114</c:v>
                </c:pt>
                <c:pt idx="5352">
                  <c:v>4.109999999999999</c:v>
                </c:pt>
                <c:pt idx="5353">
                  <c:v>4.108899999999999</c:v>
                </c:pt>
                <c:pt idx="5354">
                  <c:v>4.107899999999999</c:v>
                </c:pt>
                <c:pt idx="5355">
                  <c:v>4.1064</c:v>
                </c:pt>
                <c:pt idx="5356">
                  <c:v>4.105399999999999</c:v>
                </c:pt>
                <c:pt idx="5357">
                  <c:v>4.103899999999999</c:v>
                </c:pt>
                <c:pt idx="5358">
                  <c:v>4.102499999999999</c:v>
                </c:pt>
                <c:pt idx="5359">
                  <c:v>4.1007</c:v>
                </c:pt>
                <c:pt idx="5360">
                  <c:v>4.0997</c:v>
                </c:pt>
                <c:pt idx="5361">
                  <c:v>4.0983</c:v>
                </c:pt>
                <c:pt idx="5362">
                  <c:v>4.0968</c:v>
                </c:pt>
                <c:pt idx="5363">
                  <c:v>4.0954</c:v>
                </c:pt>
                <c:pt idx="5364">
                  <c:v>4.093999999999999</c:v>
                </c:pt>
                <c:pt idx="5365">
                  <c:v>4.093</c:v>
                </c:pt>
                <c:pt idx="5366">
                  <c:v>4.0915</c:v>
                </c:pt>
                <c:pt idx="5367">
                  <c:v>4.0901</c:v>
                </c:pt>
                <c:pt idx="5368">
                  <c:v>4.0887</c:v>
                </c:pt>
                <c:pt idx="5369">
                  <c:v>4.0876</c:v>
                </c:pt>
                <c:pt idx="5370">
                  <c:v>4.0862</c:v>
                </c:pt>
                <c:pt idx="5371">
                  <c:v>4.0852</c:v>
                </c:pt>
                <c:pt idx="5372">
                  <c:v>4.084099999999999</c:v>
                </c:pt>
                <c:pt idx="5373">
                  <c:v>4.0827</c:v>
                </c:pt>
                <c:pt idx="5374">
                  <c:v>4.0813</c:v>
                </c:pt>
                <c:pt idx="5375">
                  <c:v>4.0795</c:v>
                </c:pt>
                <c:pt idx="5376">
                  <c:v>4.0781</c:v>
                </c:pt>
                <c:pt idx="5377">
                  <c:v>4.0771</c:v>
                </c:pt>
                <c:pt idx="5378">
                  <c:v>4.0757</c:v>
                </c:pt>
                <c:pt idx="5379">
                  <c:v>4.0746</c:v>
                </c:pt>
                <c:pt idx="5380">
                  <c:v>4.0732</c:v>
                </c:pt>
                <c:pt idx="5381">
                  <c:v>4.0721</c:v>
                </c:pt>
                <c:pt idx="5382">
                  <c:v>4.0711</c:v>
                </c:pt>
                <c:pt idx="5383">
                  <c:v>4.07</c:v>
                </c:pt>
                <c:pt idx="5384">
                  <c:v>4.0686</c:v>
                </c:pt>
                <c:pt idx="5385">
                  <c:v>4.067599999999999</c:v>
                </c:pt>
                <c:pt idx="5386">
                  <c:v>4.0665</c:v>
                </c:pt>
                <c:pt idx="5387">
                  <c:v>4.065099999999999</c:v>
                </c:pt>
                <c:pt idx="5388">
                  <c:v>4.064099999999999</c:v>
                </c:pt>
                <c:pt idx="5389">
                  <c:v>4.0627</c:v>
                </c:pt>
                <c:pt idx="5390">
                  <c:v>4.0613</c:v>
                </c:pt>
                <c:pt idx="5391">
                  <c:v>4.0602</c:v>
                </c:pt>
                <c:pt idx="5392">
                  <c:v>4.0588</c:v>
                </c:pt>
                <c:pt idx="5393">
                  <c:v>4.057399999999999</c:v>
                </c:pt>
                <c:pt idx="5394">
                  <c:v>4.056</c:v>
                </c:pt>
                <c:pt idx="5395">
                  <c:v>4.054999999999999</c:v>
                </c:pt>
                <c:pt idx="5396">
                  <c:v>4.0539</c:v>
                </c:pt>
                <c:pt idx="5397">
                  <c:v>4.052899999999999</c:v>
                </c:pt>
                <c:pt idx="5398">
                  <c:v>4.0515</c:v>
                </c:pt>
                <c:pt idx="5399">
                  <c:v>4.0504</c:v>
                </c:pt>
                <c:pt idx="5400">
                  <c:v>4.0494</c:v>
                </c:pt>
                <c:pt idx="5401">
                  <c:v>4.048</c:v>
                </c:pt>
                <c:pt idx="5402">
                  <c:v>4.0469</c:v>
                </c:pt>
                <c:pt idx="5403">
                  <c:v>4.0455</c:v>
                </c:pt>
                <c:pt idx="5404">
                  <c:v>4.044099999999999</c:v>
                </c:pt>
                <c:pt idx="5405">
                  <c:v>4.0427</c:v>
                </c:pt>
                <c:pt idx="5406">
                  <c:v>4.0413</c:v>
                </c:pt>
                <c:pt idx="5407">
                  <c:v>4.0403</c:v>
                </c:pt>
                <c:pt idx="5408">
                  <c:v>4.0389</c:v>
                </c:pt>
                <c:pt idx="5409">
                  <c:v>4.0375</c:v>
                </c:pt>
                <c:pt idx="5410">
                  <c:v>4.0365</c:v>
                </c:pt>
                <c:pt idx="5411">
                  <c:v>4.0354</c:v>
                </c:pt>
                <c:pt idx="5412">
                  <c:v>4.0344</c:v>
                </c:pt>
                <c:pt idx="5413">
                  <c:v>4.0333</c:v>
                </c:pt>
                <c:pt idx="5414">
                  <c:v>4.0323</c:v>
                </c:pt>
                <c:pt idx="5415">
                  <c:v>4.0313</c:v>
                </c:pt>
                <c:pt idx="5416">
                  <c:v>4.0302</c:v>
                </c:pt>
                <c:pt idx="5417">
                  <c:v>4.0292</c:v>
                </c:pt>
                <c:pt idx="5418">
                  <c:v>4.028099999999999</c:v>
                </c:pt>
                <c:pt idx="5419">
                  <c:v>4.027399999999999</c:v>
                </c:pt>
                <c:pt idx="5420">
                  <c:v>4.0257</c:v>
                </c:pt>
                <c:pt idx="5421">
                  <c:v>4.024299999999999</c:v>
                </c:pt>
                <c:pt idx="5422">
                  <c:v>4.0233</c:v>
                </c:pt>
                <c:pt idx="5423">
                  <c:v>4.022199999999999</c:v>
                </c:pt>
                <c:pt idx="5424">
                  <c:v>4.0212</c:v>
                </c:pt>
                <c:pt idx="5425">
                  <c:v>4.0202</c:v>
                </c:pt>
                <c:pt idx="5426">
                  <c:v>4.0188</c:v>
                </c:pt>
                <c:pt idx="5427">
                  <c:v>4.0181</c:v>
                </c:pt>
                <c:pt idx="5428">
                  <c:v>4.017099999999999</c:v>
                </c:pt>
                <c:pt idx="5429">
                  <c:v>4.016</c:v>
                </c:pt>
                <c:pt idx="5430">
                  <c:v>4.0153</c:v>
                </c:pt>
                <c:pt idx="5431">
                  <c:v>4.014999999999999</c:v>
                </c:pt>
                <c:pt idx="5432">
                  <c:v>4.014599999999999</c:v>
                </c:pt>
                <c:pt idx="5433">
                  <c:v>4.0136</c:v>
                </c:pt>
                <c:pt idx="5434">
                  <c:v>4.012599999999999</c:v>
                </c:pt>
                <c:pt idx="5435">
                  <c:v>4.0115</c:v>
                </c:pt>
                <c:pt idx="5436">
                  <c:v>4.0102</c:v>
                </c:pt>
                <c:pt idx="5437">
                  <c:v>4.0088</c:v>
                </c:pt>
                <c:pt idx="5438">
                  <c:v>4.0077</c:v>
                </c:pt>
                <c:pt idx="5439">
                  <c:v>4.0064</c:v>
                </c:pt>
                <c:pt idx="5440">
                  <c:v>4.0053</c:v>
                </c:pt>
                <c:pt idx="5441">
                  <c:v>4.0043</c:v>
                </c:pt>
                <c:pt idx="5442">
                  <c:v>4.0036</c:v>
                </c:pt>
                <c:pt idx="5443">
                  <c:v>4.0026</c:v>
                </c:pt>
                <c:pt idx="5444">
                  <c:v>4.0015</c:v>
                </c:pt>
                <c:pt idx="5445">
                  <c:v>4.0009</c:v>
                </c:pt>
                <c:pt idx="5446">
                  <c:v>3.9998</c:v>
                </c:pt>
                <c:pt idx="5447">
                  <c:v>3.9988</c:v>
                </c:pt>
                <c:pt idx="5448">
                  <c:v>3.9981</c:v>
                </c:pt>
                <c:pt idx="5449">
                  <c:v>3.9971</c:v>
                </c:pt>
                <c:pt idx="5450">
                  <c:v>3.996</c:v>
                </c:pt>
                <c:pt idx="5451">
                  <c:v>3.994699999999999</c:v>
                </c:pt>
                <c:pt idx="5452">
                  <c:v>3.9933</c:v>
                </c:pt>
                <c:pt idx="5453">
                  <c:v>3.992999999999999</c:v>
                </c:pt>
                <c:pt idx="5454">
                  <c:v>3.992999999999999</c:v>
                </c:pt>
                <c:pt idx="5455">
                  <c:v>3.9923</c:v>
                </c:pt>
                <c:pt idx="5456">
                  <c:v>3.9902</c:v>
                </c:pt>
                <c:pt idx="5457">
                  <c:v>3.9882</c:v>
                </c:pt>
                <c:pt idx="5458">
                  <c:v>3.9864</c:v>
                </c:pt>
                <c:pt idx="5459">
                  <c:v>3.9854</c:v>
                </c:pt>
                <c:pt idx="5460">
                  <c:v>3.9847</c:v>
                </c:pt>
                <c:pt idx="5461">
                  <c:v>3.9837</c:v>
                </c:pt>
                <c:pt idx="5462">
                  <c:v>3.982699999999999</c:v>
                </c:pt>
                <c:pt idx="5463">
                  <c:v>3.9817</c:v>
                </c:pt>
                <c:pt idx="5464">
                  <c:v>3.981</c:v>
                </c:pt>
                <c:pt idx="5465">
                  <c:v>3.9806</c:v>
                </c:pt>
                <c:pt idx="5466">
                  <c:v>3.98</c:v>
                </c:pt>
                <c:pt idx="5467">
                  <c:v>3.9796</c:v>
                </c:pt>
                <c:pt idx="5468">
                  <c:v>3.979299999999999</c:v>
                </c:pt>
                <c:pt idx="5469">
                  <c:v>3.9786</c:v>
                </c:pt>
                <c:pt idx="5470">
                  <c:v>3.9772</c:v>
                </c:pt>
                <c:pt idx="5471">
                  <c:v>3.9765</c:v>
                </c:pt>
                <c:pt idx="5472">
                  <c:v>3.9765</c:v>
                </c:pt>
                <c:pt idx="5473">
                  <c:v>3.9769</c:v>
                </c:pt>
                <c:pt idx="5474">
                  <c:v>3.9769</c:v>
                </c:pt>
                <c:pt idx="5475">
                  <c:v>3.976199999999999</c:v>
                </c:pt>
                <c:pt idx="5476">
                  <c:v>3.975499999999999</c:v>
                </c:pt>
                <c:pt idx="5477">
                  <c:v>3.9748</c:v>
                </c:pt>
                <c:pt idx="5478">
                  <c:v>3.9748</c:v>
                </c:pt>
                <c:pt idx="5479">
                  <c:v>3.9748</c:v>
                </c:pt>
                <c:pt idx="5480">
                  <c:v>3.974499999999999</c:v>
                </c:pt>
                <c:pt idx="5481">
                  <c:v>3.9741</c:v>
                </c:pt>
                <c:pt idx="5482">
                  <c:v>3.9731</c:v>
                </c:pt>
                <c:pt idx="5483">
                  <c:v>3.972399999999999</c:v>
                </c:pt>
                <c:pt idx="5484">
                  <c:v>3.9718</c:v>
                </c:pt>
                <c:pt idx="5485">
                  <c:v>3.971099999999999</c:v>
                </c:pt>
                <c:pt idx="5486">
                  <c:v>3.9704</c:v>
                </c:pt>
                <c:pt idx="5487">
                  <c:v>3.9697</c:v>
                </c:pt>
                <c:pt idx="5488">
                  <c:v>3.969</c:v>
                </c:pt>
                <c:pt idx="5489">
                  <c:v>3.9687</c:v>
                </c:pt>
                <c:pt idx="5490">
                  <c:v>3.9684</c:v>
                </c:pt>
                <c:pt idx="5491">
                  <c:v>3.9687</c:v>
                </c:pt>
                <c:pt idx="5492">
                  <c:v>3.9697</c:v>
                </c:pt>
                <c:pt idx="5493">
                  <c:v>3.9714</c:v>
                </c:pt>
                <c:pt idx="5494">
                  <c:v>3.9738</c:v>
                </c:pt>
                <c:pt idx="5495">
                  <c:v>3.9772</c:v>
                </c:pt>
                <c:pt idx="5496">
                  <c:v>3.982699999999999</c:v>
                </c:pt>
                <c:pt idx="5497">
                  <c:v>3.9899</c:v>
                </c:pt>
                <c:pt idx="5498">
                  <c:v>3.9984</c:v>
                </c:pt>
                <c:pt idx="5499">
                  <c:v>4.0077</c:v>
                </c:pt>
                <c:pt idx="5500">
                  <c:v>4.0191</c:v>
                </c:pt>
                <c:pt idx="5501">
                  <c:v>4.033</c:v>
                </c:pt>
                <c:pt idx="5502">
                  <c:v>4.0483</c:v>
                </c:pt>
                <c:pt idx="5503">
                  <c:v>4.0665</c:v>
                </c:pt>
                <c:pt idx="5504">
                  <c:v>4.088</c:v>
                </c:pt>
                <c:pt idx="5505">
                  <c:v>4.114299999999999</c:v>
                </c:pt>
                <c:pt idx="5506">
                  <c:v>4.1432</c:v>
                </c:pt>
                <c:pt idx="5507">
                  <c:v>4.172499999999999</c:v>
                </c:pt>
                <c:pt idx="5508">
                  <c:v>4.2027</c:v>
                </c:pt>
                <c:pt idx="5509">
                  <c:v>4.2333</c:v>
                </c:pt>
                <c:pt idx="5510">
                  <c:v>4.262999999999999</c:v>
                </c:pt>
                <c:pt idx="5511">
                  <c:v>4.2914</c:v>
                </c:pt>
                <c:pt idx="5512">
                  <c:v>4.319</c:v>
                </c:pt>
                <c:pt idx="5513">
                  <c:v>4.3461</c:v>
                </c:pt>
                <c:pt idx="5514">
                  <c:v>4.374499999999999</c:v>
                </c:pt>
                <c:pt idx="5515">
                  <c:v>4.4031</c:v>
                </c:pt>
                <c:pt idx="5516">
                  <c:v>4.4305</c:v>
                </c:pt>
                <c:pt idx="5517">
                  <c:v>4.458</c:v>
                </c:pt>
                <c:pt idx="5518">
                  <c:v>4.4842</c:v>
                </c:pt>
                <c:pt idx="5519">
                  <c:v>4.5086</c:v>
                </c:pt>
                <c:pt idx="5520">
                  <c:v>4.5316</c:v>
                </c:pt>
                <c:pt idx="5521">
                  <c:v>4.5518</c:v>
                </c:pt>
                <c:pt idx="5522">
                  <c:v>4.5665</c:v>
                </c:pt>
                <c:pt idx="5523">
                  <c:v>4.5787</c:v>
                </c:pt>
                <c:pt idx="5524">
                  <c:v>4.5894</c:v>
                </c:pt>
                <c:pt idx="5525">
                  <c:v>4.5997</c:v>
                </c:pt>
                <c:pt idx="5526">
                  <c:v>4.607499999999999</c:v>
                </c:pt>
                <c:pt idx="5527">
                  <c:v>4.610799999999999</c:v>
                </c:pt>
                <c:pt idx="5528">
                  <c:v>4.6117</c:v>
                </c:pt>
                <c:pt idx="5529">
                  <c:v>4.610799999999999</c:v>
                </c:pt>
                <c:pt idx="5530">
                  <c:v>4.607899999999999</c:v>
                </c:pt>
                <c:pt idx="5531">
                  <c:v>4.6038</c:v>
                </c:pt>
                <c:pt idx="5532">
                  <c:v>4.5989</c:v>
                </c:pt>
                <c:pt idx="5533">
                  <c:v>4.5935</c:v>
                </c:pt>
                <c:pt idx="5534">
                  <c:v>4.5878</c:v>
                </c:pt>
                <c:pt idx="5535">
                  <c:v>4.5816</c:v>
                </c:pt>
                <c:pt idx="5536">
                  <c:v>4.5755</c:v>
                </c:pt>
                <c:pt idx="5537">
                  <c:v>4.5693</c:v>
                </c:pt>
                <c:pt idx="5538">
                  <c:v>4.5632</c:v>
                </c:pt>
                <c:pt idx="5539">
                  <c:v>4.555899999999999</c:v>
                </c:pt>
                <c:pt idx="5540">
                  <c:v>4.5482</c:v>
                </c:pt>
                <c:pt idx="5541">
                  <c:v>4.5401</c:v>
                </c:pt>
                <c:pt idx="5542">
                  <c:v>4.5324</c:v>
                </c:pt>
                <c:pt idx="5543">
                  <c:v>4.524299999999999</c:v>
                </c:pt>
                <c:pt idx="5544">
                  <c:v>4.5162</c:v>
                </c:pt>
                <c:pt idx="5545">
                  <c:v>4.509</c:v>
                </c:pt>
                <c:pt idx="5546">
                  <c:v>4.5026</c:v>
                </c:pt>
                <c:pt idx="5547">
                  <c:v>4.4974</c:v>
                </c:pt>
                <c:pt idx="5548">
                  <c:v>4.493</c:v>
                </c:pt>
                <c:pt idx="5549">
                  <c:v>4.4898</c:v>
                </c:pt>
                <c:pt idx="5550">
                  <c:v>4.4886</c:v>
                </c:pt>
                <c:pt idx="5551">
                  <c:v>4.4882</c:v>
                </c:pt>
                <c:pt idx="5552">
                  <c:v>4.4894</c:v>
                </c:pt>
                <c:pt idx="5553">
                  <c:v>4.4926</c:v>
                </c:pt>
                <c:pt idx="5554">
                  <c:v>4.497</c:v>
                </c:pt>
                <c:pt idx="5555">
                  <c:v>4.5026</c:v>
                </c:pt>
                <c:pt idx="5556">
                  <c:v>4.5098</c:v>
                </c:pt>
                <c:pt idx="5557">
                  <c:v>4.5183</c:v>
                </c:pt>
                <c:pt idx="5558">
                  <c:v>4.527499999999999</c:v>
                </c:pt>
                <c:pt idx="5559">
                  <c:v>4.5372</c:v>
                </c:pt>
                <c:pt idx="5560">
                  <c:v>4.5474</c:v>
                </c:pt>
                <c:pt idx="5561">
                  <c:v>4.557499999999999</c:v>
                </c:pt>
                <c:pt idx="5562">
                  <c:v>4.568099999999999</c:v>
                </c:pt>
                <c:pt idx="5563">
                  <c:v>4.5787</c:v>
                </c:pt>
                <c:pt idx="5564">
                  <c:v>4.5894</c:v>
                </c:pt>
                <c:pt idx="5565">
                  <c:v>4.5993</c:v>
                </c:pt>
                <c:pt idx="5566">
                  <c:v>4.607899999999999</c:v>
                </c:pt>
                <c:pt idx="5567">
                  <c:v>4.6162</c:v>
                </c:pt>
                <c:pt idx="5568">
                  <c:v>4.624099999999998</c:v>
                </c:pt>
                <c:pt idx="5569">
                  <c:v>4.6311</c:v>
                </c:pt>
                <c:pt idx="5570">
                  <c:v>4.636999999999999</c:v>
                </c:pt>
                <c:pt idx="5571">
                  <c:v>4.6407</c:v>
                </c:pt>
                <c:pt idx="5572">
                  <c:v>4.6432</c:v>
                </c:pt>
                <c:pt idx="5573">
                  <c:v>4.644499999999999</c:v>
                </c:pt>
                <c:pt idx="5574">
                  <c:v>4.6436</c:v>
                </c:pt>
                <c:pt idx="5575">
                  <c:v>4.641999999999999</c:v>
                </c:pt>
                <c:pt idx="5576">
                  <c:v>4.6395</c:v>
                </c:pt>
                <c:pt idx="5577">
                  <c:v>4.6366</c:v>
                </c:pt>
                <c:pt idx="5578">
                  <c:v>4.632799999999999</c:v>
                </c:pt>
                <c:pt idx="5579">
                  <c:v>4.628699999999999</c:v>
                </c:pt>
                <c:pt idx="5580">
                  <c:v>4.624899999999998</c:v>
                </c:pt>
                <c:pt idx="5581">
                  <c:v>4.620799999999999</c:v>
                </c:pt>
                <c:pt idx="5582">
                  <c:v>4.6162</c:v>
                </c:pt>
                <c:pt idx="5583">
                  <c:v>4.6112</c:v>
                </c:pt>
                <c:pt idx="5584">
                  <c:v>4.605099999999999</c:v>
                </c:pt>
                <c:pt idx="5585">
                  <c:v>4.5985</c:v>
                </c:pt>
                <c:pt idx="5586">
                  <c:v>4.5919</c:v>
                </c:pt>
                <c:pt idx="5587">
                  <c:v>4.5853</c:v>
                </c:pt>
                <c:pt idx="5588">
                  <c:v>4.5783</c:v>
                </c:pt>
                <c:pt idx="5589">
                  <c:v>4.5714</c:v>
                </c:pt>
                <c:pt idx="5590">
                  <c:v>4.564799999999999</c:v>
                </c:pt>
                <c:pt idx="5591">
                  <c:v>4.5583</c:v>
                </c:pt>
                <c:pt idx="5592">
                  <c:v>4.5522</c:v>
                </c:pt>
                <c:pt idx="5593">
                  <c:v>4.5469</c:v>
                </c:pt>
                <c:pt idx="5594">
                  <c:v>4.544099999999999</c:v>
                </c:pt>
                <c:pt idx="5595">
                  <c:v>4.5413</c:v>
                </c:pt>
                <c:pt idx="5596">
                  <c:v>4.536</c:v>
                </c:pt>
                <c:pt idx="5597">
                  <c:v>4.5308</c:v>
                </c:pt>
                <c:pt idx="5598">
                  <c:v>4.525499999999999</c:v>
                </c:pt>
                <c:pt idx="5599">
                  <c:v>4.5215</c:v>
                </c:pt>
                <c:pt idx="5600">
                  <c:v>4.517899999999999</c:v>
                </c:pt>
                <c:pt idx="5601">
                  <c:v>4.5138</c:v>
                </c:pt>
                <c:pt idx="5602">
                  <c:v>4.5098</c:v>
                </c:pt>
                <c:pt idx="5603">
                  <c:v>4.5066</c:v>
                </c:pt>
                <c:pt idx="5604">
                  <c:v>4.5026</c:v>
                </c:pt>
                <c:pt idx="5605">
                  <c:v>4.4986</c:v>
                </c:pt>
                <c:pt idx="5606">
                  <c:v>4.495</c:v>
                </c:pt>
                <c:pt idx="5607">
                  <c:v>4.4914</c:v>
                </c:pt>
                <c:pt idx="5608">
                  <c:v>4.4878</c:v>
                </c:pt>
                <c:pt idx="5609">
                  <c:v>4.4846</c:v>
                </c:pt>
                <c:pt idx="5610">
                  <c:v>4.4814</c:v>
                </c:pt>
                <c:pt idx="5611">
                  <c:v>4.4783</c:v>
                </c:pt>
                <c:pt idx="5612">
                  <c:v>4.4751</c:v>
                </c:pt>
                <c:pt idx="5613">
                  <c:v>4.4719</c:v>
                </c:pt>
                <c:pt idx="5614">
                  <c:v>4.4691</c:v>
                </c:pt>
                <c:pt idx="5615">
                  <c:v>4.4659</c:v>
                </c:pt>
                <c:pt idx="5616">
                  <c:v>4.4632</c:v>
                </c:pt>
                <c:pt idx="5617">
                  <c:v>4.4604</c:v>
                </c:pt>
                <c:pt idx="5618">
                  <c:v>4.4584</c:v>
                </c:pt>
                <c:pt idx="5619">
                  <c:v>4.4557</c:v>
                </c:pt>
                <c:pt idx="5620">
                  <c:v>4.4525</c:v>
                </c:pt>
                <c:pt idx="5621">
                  <c:v>4.4497</c:v>
                </c:pt>
                <c:pt idx="5622">
                  <c:v>4.4474</c:v>
                </c:pt>
                <c:pt idx="5623">
                  <c:v>4.445</c:v>
                </c:pt>
                <c:pt idx="5624">
                  <c:v>4.4426</c:v>
                </c:pt>
                <c:pt idx="5625">
                  <c:v>4.4403</c:v>
                </c:pt>
                <c:pt idx="5626">
                  <c:v>4.4379</c:v>
                </c:pt>
                <c:pt idx="5627">
                  <c:v>4.4352</c:v>
                </c:pt>
                <c:pt idx="5628">
                  <c:v>4.4328</c:v>
                </c:pt>
                <c:pt idx="5629">
                  <c:v>4.4305</c:v>
                </c:pt>
                <c:pt idx="5630">
                  <c:v>4.4285</c:v>
                </c:pt>
                <c:pt idx="5631">
                  <c:v>4.4266</c:v>
                </c:pt>
                <c:pt idx="5632">
                  <c:v>4.424199999999999</c:v>
                </c:pt>
                <c:pt idx="5633">
                  <c:v>4.4219</c:v>
                </c:pt>
                <c:pt idx="5634">
                  <c:v>4.4195</c:v>
                </c:pt>
                <c:pt idx="5635">
                  <c:v>4.4172</c:v>
                </c:pt>
                <c:pt idx="5636">
                  <c:v>4.4148</c:v>
                </c:pt>
                <c:pt idx="5637">
                  <c:v>4.4125</c:v>
                </c:pt>
                <c:pt idx="5638">
                  <c:v>4.4098</c:v>
                </c:pt>
                <c:pt idx="5639">
                  <c:v>4.4074</c:v>
                </c:pt>
                <c:pt idx="5640">
                  <c:v>4.4055</c:v>
                </c:pt>
                <c:pt idx="5641">
                  <c:v>4.4031</c:v>
                </c:pt>
                <c:pt idx="5642">
                  <c:v>4.4012</c:v>
                </c:pt>
                <c:pt idx="5643">
                  <c:v>4.3992</c:v>
                </c:pt>
                <c:pt idx="5644">
                  <c:v>4.397299999999999</c:v>
                </c:pt>
                <c:pt idx="5645">
                  <c:v>4.395399999999999</c:v>
                </c:pt>
                <c:pt idx="5646">
                  <c:v>4.3938</c:v>
                </c:pt>
                <c:pt idx="5647">
                  <c:v>4.3923</c:v>
                </c:pt>
                <c:pt idx="5648">
                  <c:v>4.3907</c:v>
                </c:pt>
                <c:pt idx="5649">
                  <c:v>4.3888</c:v>
                </c:pt>
                <c:pt idx="5650">
                  <c:v>4.3868</c:v>
                </c:pt>
                <c:pt idx="5651">
                  <c:v>4.384899999999999</c:v>
                </c:pt>
                <c:pt idx="5652">
                  <c:v>4.383</c:v>
                </c:pt>
                <c:pt idx="5653">
                  <c:v>4.381</c:v>
                </c:pt>
                <c:pt idx="5654">
                  <c:v>4.3795</c:v>
                </c:pt>
                <c:pt idx="5655">
                  <c:v>4.3772</c:v>
                </c:pt>
                <c:pt idx="5656">
                  <c:v>4.3752</c:v>
                </c:pt>
                <c:pt idx="5657">
                  <c:v>4.374099999999999</c:v>
                </c:pt>
                <c:pt idx="5658">
                  <c:v>4.3725</c:v>
                </c:pt>
                <c:pt idx="5659">
                  <c:v>4.371</c:v>
                </c:pt>
                <c:pt idx="5660">
                  <c:v>4.3698</c:v>
                </c:pt>
                <c:pt idx="5661">
                  <c:v>4.3683</c:v>
                </c:pt>
                <c:pt idx="5662">
                  <c:v>4.367199999999999</c:v>
                </c:pt>
                <c:pt idx="5663">
                  <c:v>4.365199999999999</c:v>
                </c:pt>
                <c:pt idx="5664">
                  <c:v>4.364099999999999</c:v>
                </c:pt>
                <c:pt idx="5665">
                  <c:v>4.362899999999999</c:v>
                </c:pt>
                <c:pt idx="5666">
                  <c:v>4.360999999999999</c:v>
                </c:pt>
                <c:pt idx="5667">
                  <c:v>4.3591</c:v>
                </c:pt>
                <c:pt idx="5668">
                  <c:v>4.357199999999999</c:v>
                </c:pt>
                <c:pt idx="5669">
                  <c:v>4.3552</c:v>
                </c:pt>
                <c:pt idx="5670">
                  <c:v>4.354099999999999</c:v>
                </c:pt>
                <c:pt idx="5671">
                  <c:v>4.352599999999999</c:v>
                </c:pt>
                <c:pt idx="5672">
                  <c:v>4.3514</c:v>
                </c:pt>
                <c:pt idx="5673">
                  <c:v>4.3506</c:v>
                </c:pt>
                <c:pt idx="5674">
                  <c:v>4.3495</c:v>
                </c:pt>
                <c:pt idx="5675">
                  <c:v>4.347999999999999</c:v>
                </c:pt>
                <c:pt idx="5676">
                  <c:v>4.3468</c:v>
                </c:pt>
                <c:pt idx="5677">
                  <c:v>4.3457</c:v>
                </c:pt>
                <c:pt idx="5678">
                  <c:v>4.344899999999999</c:v>
                </c:pt>
                <c:pt idx="5679">
                  <c:v>4.344099999999999</c:v>
                </c:pt>
                <c:pt idx="5680">
                  <c:v>4.3434</c:v>
                </c:pt>
                <c:pt idx="5681">
                  <c:v>4.3419</c:v>
                </c:pt>
                <c:pt idx="5682">
                  <c:v>4.3407</c:v>
                </c:pt>
                <c:pt idx="5683">
                  <c:v>4.3396</c:v>
                </c:pt>
                <c:pt idx="5684">
                  <c:v>4.3384</c:v>
                </c:pt>
                <c:pt idx="5685">
                  <c:v>4.3373</c:v>
                </c:pt>
                <c:pt idx="5686">
                  <c:v>4.3361</c:v>
                </c:pt>
                <c:pt idx="5687">
                  <c:v>4.3357</c:v>
                </c:pt>
                <c:pt idx="5688">
                  <c:v>4.3354</c:v>
                </c:pt>
                <c:pt idx="5689">
                  <c:v>4.3323</c:v>
                </c:pt>
                <c:pt idx="5690">
                  <c:v>4.3293</c:v>
                </c:pt>
                <c:pt idx="5691">
                  <c:v>4.3293</c:v>
                </c:pt>
                <c:pt idx="5692">
                  <c:v>4.328099999999999</c:v>
                </c:pt>
                <c:pt idx="5693">
                  <c:v>4.327399999999999</c:v>
                </c:pt>
                <c:pt idx="5694">
                  <c:v>4.3266</c:v>
                </c:pt>
                <c:pt idx="5695">
                  <c:v>4.325099999999999</c:v>
                </c:pt>
                <c:pt idx="5696">
                  <c:v>4.323999999999999</c:v>
                </c:pt>
                <c:pt idx="5697">
                  <c:v>4.322399999999999</c:v>
                </c:pt>
                <c:pt idx="5698">
                  <c:v>4.3213</c:v>
                </c:pt>
                <c:pt idx="5699">
                  <c:v>4.3198</c:v>
                </c:pt>
                <c:pt idx="5700">
                  <c:v>4.3183</c:v>
                </c:pt>
                <c:pt idx="5701">
                  <c:v>4.3167</c:v>
                </c:pt>
                <c:pt idx="5702">
                  <c:v>4.315599999999999</c:v>
                </c:pt>
                <c:pt idx="5703">
                  <c:v>4.314099999999999</c:v>
                </c:pt>
                <c:pt idx="5704">
                  <c:v>4.312999999999999</c:v>
                </c:pt>
                <c:pt idx="5705">
                  <c:v>4.3118</c:v>
                </c:pt>
                <c:pt idx="5706">
                  <c:v>4.3103</c:v>
                </c:pt>
                <c:pt idx="5707">
                  <c:v>4.3092</c:v>
                </c:pt>
                <c:pt idx="5708">
                  <c:v>4.3084</c:v>
                </c:pt>
                <c:pt idx="5709">
                  <c:v>4.3069</c:v>
                </c:pt>
                <c:pt idx="5710">
                  <c:v>4.3054</c:v>
                </c:pt>
                <c:pt idx="5711">
                  <c:v>4.3043</c:v>
                </c:pt>
                <c:pt idx="5712">
                  <c:v>4.3031</c:v>
                </c:pt>
                <c:pt idx="5713">
                  <c:v>4.3016</c:v>
                </c:pt>
                <c:pt idx="5714">
                  <c:v>4.3001</c:v>
                </c:pt>
                <c:pt idx="5715">
                  <c:v>4.2986</c:v>
                </c:pt>
                <c:pt idx="5716">
                  <c:v>4.297099999999999</c:v>
                </c:pt>
                <c:pt idx="5717">
                  <c:v>4.2956</c:v>
                </c:pt>
                <c:pt idx="5718">
                  <c:v>4.294499999999999</c:v>
                </c:pt>
                <c:pt idx="5719">
                  <c:v>4.2933</c:v>
                </c:pt>
                <c:pt idx="5720">
                  <c:v>4.2922</c:v>
                </c:pt>
                <c:pt idx="5721">
                  <c:v>4.2914</c:v>
                </c:pt>
                <c:pt idx="5722">
                  <c:v>4.2907</c:v>
                </c:pt>
                <c:pt idx="5723">
                  <c:v>4.2896</c:v>
                </c:pt>
                <c:pt idx="5724">
                  <c:v>4.2881</c:v>
                </c:pt>
                <c:pt idx="5725">
                  <c:v>4.2869</c:v>
                </c:pt>
                <c:pt idx="5726">
                  <c:v>4.2858</c:v>
                </c:pt>
                <c:pt idx="5727">
                  <c:v>4.2843</c:v>
                </c:pt>
                <c:pt idx="5728">
                  <c:v>4.2828</c:v>
                </c:pt>
                <c:pt idx="5729">
                  <c:v>4.2817</c:v>
                </c:pt>
                <c:pt idx="5730">
                  <c:v>4.2806</c:v>
                </c:pt>
                <c:pt idx="5731">
                  <c:v>4.2791</c:v>
                </c:pt>
                <c:pt idx="5732">
                  <c:v>4.2779</c:v>
                </c:pt>
                <c:pt idx="5733">
                  <c:v>4.2772</c:v>
                </c:pt>
                <c:pt idx="5734">
                  <c:v>4.2768</c:v>
                </c:pt>
                <c:pt idx="5735">
                  <c:v>4.2757</c:v>
                </c:pt>
                <c:pt idx="5736">
                  <c:v>4.2753</c:v>
                </c:pt>
                <c:pt idx="5737">
                  <c:v>4.2749</c:v>
                </c:pt>
                <c:pt idx="5738">
                  <c:v>4.2753</c:v>
                </c:pt>
                <c:pt idx="5739">
                  <c:v>4.2757</c:v>
                </c:pt>
                <c:pt idx="5740">
                  <c:v>4.2768</c:v>
                </c:pt>
                <c:pt idx="5741">
                  <c:v>4.2783</c:v>
                </c:pt>
                <c:pt idx="5742">
                  <c:v>4.2802</c:v>
                </c:pt>
                <c:pt idx="5743">
                  <c:v>4.2824</c:v>
                </c:pt>
                <c:pt idx="5744">
                  <c:v>4.2854</c:v>
                </c:pt>
                <c:pt idx="5745">
                  <c:v>4.2888</c:v>
                </c:pt>
                <c:pt idx="5746">
                  <c:v>4.2926</c:v>
                </c:pt>
                <c:pt idx="5747">
                  <c:v>4.2967</c:v>
                </c:pt>
                <c:pt idx="5748">
                  <c:v>4.3012</c:v>
                </c:pt>
                <c:pt idx="5749">
                  <c:v>4.3058</c:v>
                </c:pt>
                <c:pt idx="5750">
                  <c:v>4.3103</c:v>
                </c:pt>
                <c:pt idx="5751">
                  <c:v>4.314799999999999</c:v>
                </c:pt>
                <c:pt idx="5752">
                  <c:v>4.320199999999999</c:v>
                </c:pt>
                <c:pt idx="5753">
                  <c:v>4.325099999999999</c:v>
                </c:pt>
                <c:pt idx="5754">
                  <c:v>4.33</c:v>
                </c:pt>
                <c:pt idx="5755">
                  <c:v>4.3342</c:v>
                </c:pt>
                <c:pt idx="5756">
                  <c:v>4.338</c:v>
                </c:pt>
                <c:pt idx="5757">
                  <c:v>4.3411</c:v>
                </c:pt>
                <c:pt idx="5758">
                  <c:v>4.3438</c:v>
                </c:pt>
                <c:pt idx="5759">
                  <c:v>4.3464</c:v>
                </c:pt>
                <c:pt idx="5760">
                  <c:v>4.3487</c:v>
                </c:pt>
                <c:pt idx="5761">
                  <c:v>4.3506</c:v>
                </c:pt>
                <c:pt idx="5762">
                  <c:v>4.352599999999999</c:v>
                </c:pt>
                <c:pt idx="5763">
                  <c:v>4.3533</c:v>
                </c:pt>
                <c:pt idx="5764">
                  <c:v>4.354499999999999</c:v>
                </c:pt>
                <c:pt idx="5765">
                  <c:v>4.3552</c:v>
                </c:pt>
                <c:pt idx="5766">
                  <c:v>4.3552</c:v>
                </c:pt>
                <c:pt idx="5767">
                  <c:v>4.355599999999999</c:v>
                </c:pt>
                <c:pt idx="5768">
                  <c:v>4.355599999999999</c:v>
                </c:pt>
                <c:pt idx="5769">
                  <c:v>4.354899999999999</c:v>
                </c:pt>
                <c:pt idx="5770">
                  <c:v>4.3537</c:v>
                </c:pt>
                <c:pt idx="5771">
                  <c:v>4.3518</c:v>
                </c:pt>
                <c:pt idx="5772">
                  <c:v>4.3495</c:v>
                </c:pt>
                <c:pt idx="5773">
                  <c:v>4.347599999999999</c:v>
                </c:pt>
                <c:pt idx="5774">
                  <c:v>4.3453</c:v>
                </c:pt>
                <c:pt idx="5775">
                  <c:v>4.343</c:v>
                </c:pt>
                <c:pt idx="5776">
                  <c:v>4.3403</c:v>
                </c:pt>
                <c:pt idx="5777">
                  <c:v>4.338</c:v>
                </c:pt>
                <c:pt idx="5778">
                  <c:v>4.3354</c:v>
                </c:pt>
                <c:pt idx="5779">
                  <c:v>4.3331</c:v>
                </c:pt>
                <c:pt idx="5780">
                  <c:v>4.3304</c:v>
                </c:pt>
                <c:pt idx="5781">
                  <c:v>4.328099999999999</c:v>
                </c:pt>
                <c:pt idx="5782">
                  <c:v>4.325799999999999</c:v>
                </c:pt>
                <c:pt idx="5783">
                  <c:v>4.324699999999999</c:v>
                </c:pt>
                <c:pt idx="5784">
                  <c:v>4.324299999999999</c:v>
                </c:pt>
                <c:pt idx="5785">
                  <c:v>4.322799999999999</c:v>
                </c:pt>
                <c:pt idx="5786">
                  <c:v>4.320199999999999</c:v>
                </c:pt>
                <c:pt idx="5787">
                  <c:v>4.3183</c:v>
                </c:pt>
                <c:pt idx="5788">
                  <c:v>4.3167</c:v>
                </c:pt>
                <c:pt idx="5789">
                  <c:v>4.315599999999999</c:v>
                </c:pt>
                <c:pt idx="5790">
                  <c:v>4.315199999999999</c:v>
                </c:pt>
                <c:pt idx="5791">
                  <c:v>4.315999999999999</c:v>
                </c:pt>
                <c:pt idx="5792">
                  <c:v>4.3183</c:v>
                </c:pt>
                <c:pt idx="5793">
                  <c:v>4.322799999999999</c:v>
                </c:pt>
                <c:pt idx="5794">
                  <c:v>4.3293</c:v>
                </c:pt>
                <c:pt idx="5795">
                  <c:v>4.3377</c:v>
                </c:pt>
                <c:pt idx="5796">
                  <c:v>4.3487</c:v>
                </c:pt>
                <c:pt idx="5797">
                  <c:v>4.362899999999999</c:v>
                </c:pt>
                <c:pt idx="5798">
                  <c:v>4.3791</c:v>
                </c:pt>
                <c:pt idx="5799">
                  <c:v>4.398099999999999</c:v>
                </c:pt>
                <c:pt idx="5800">
                  <c:v>4.4199</c:v>
                </c:pt>
                <c:pt idx="5801">
                  <c:v>4.4438</c:v>
                </c:pt>
                <c:pt idx="5802">
                  <c:v>4.4687</c:v>
                </c:pt>
                <c:pt idx="5803">
                  <c:v>4.4958</c:v>
                </c:pt>
                <c:pt idx="5804">
                  <c:v>4.523499999999999</c:v>
                </c:pt>
                <c:pt idx="5805">
                  <c:v>4.5514</c:v>
                </c:pt>
                <c:pt idx="5806">
                  <c:v>4.5792</c:v>
                </c:pt>
                <c:pt idx="5807">
                  <c:v>4.605099999999999</c:v>
                </c:pt>
                <c:pt idx="5808">
                  <c:v>4.628199999999999</c:v>
                </c:pt>
                <c:pt idx="5809">
                  <c:v>4.6499</c:v>
                </c:pt>
                <c:pt idx="5810">
                  <c:v>4.67</c:v>
                </c:pt>
                <c:pt idx="5811">
                  <c:v>4.689</c:v>
                </c:pt>
                <c:pt idx="5812">
                  <c:v>4.7059</c:v>
                </c:pt>
                <c:pt idx="5813">
                  <c:v>4.72</c:v>
                </c:pt>
                <c:pt idx="5814">
                  <c:v>4.7315</c:v>
                </c:pt>
                <c:pt idx="5815">
                  <c:v>4.7418</c:v>
                </c:pt>
                <c:pt idx="5816">
                  <c:v>4.7513</c:v>
                </c:pt>
                <c:pt idx="5817">
                  <c:v>4.759</c:v>
                </c:pt>
                <c:pt idx="5818">
                  <c:v>4.767199999999999</c:v>
                </c:pt>
                <c:pt idx="5819">
                  <c:v>4.7741</c:v>
                </c:pt>
                <c:pt idx="5820">
                  <c:v>4.778</c:v>
                </c:pt>
                <c:pt idx="5821">
                  <c:v>4.7819</c:v>
                </c:pt>
                <c:pt idx="5822">
                  <c:v>4.7828</c:v>
                </c:pt>
                <c:pt idx="5823">
                  <c:v>4.7798</c:v>
                </c:pt>
                <c:pt idx="5824">
                  <c:v>4.775</c:v>
                </c:pt>
                <c:pt idx="5825">
                  <c:v>4.7694</c:v>
                </c:pt>
                <c:pt idx="5826">
                  <c:v>4.762899999999999</c:v>
                </c:pt>
                <c:pt idx="5827">
                  <c:v>4.7564</c:v>
                </c:pt>
                <c:pt idx="5828">
                  <c:v>4.7495</c:v>
                </c:pt>
                <c:pt idx="5829">
                  <c:v>4.7422</c:v>
                </c:pt>
                <c:pt idx="5830">
                  <c:v>4.7345</c:v>
                </c:pt>
                <c:pt idx="5831">
                  <c:v>4.7273</c:v>
                </c:pt>
                <c:pt idx="5832">
                  <c:v>4.72</c:v>
                </c:pt>
                <c:pt idx="5833">
                  <c:v>4.7132</c:v>
                </c:pt>
                <c:pt idx="5834">
                  <c:v>4.7055</c:v>
                </c:pt>
                <c:pt idx="5835">
                  <c:v>4.6966</c:v>
                </c:pt>
                <c:pt idx="5836">
                  <c:v>4.687699999999999</c:v>
                </c:pt>
                <c:pt idx="5837">
                  <c:v>4.6789</c:v>
                </c:pt>
                <c:pt idx="5838">
                  <c:v>4.6705</c:v>
                </c:pt>
                <c:pt idx="5839">
                  <c:v>4.662499999999999</c:v>
                </c:pt>
                <c:pt idx="5840">
                  <c:v>4.654499999999999</c:v>
                </c:pt>
                <c:pt idx="5841">
                  <c:v>4.646999999999999</c:v>
                </c:pt>
                <c:pt idx="5842">
                  <c:v>4.6395</c:v>
                </c:pt>
                <c:pt idx="5843">
                  <c:v>4.6324</c:v>
                </c:pt>
                <c:pt idx="5844">
                  <c:v>4.625299999999999</c:v>
                </c:pt>
                <c:pt idx="5845">
                  <c:v>4.618699999999999</c:v>
                </c:pt>
                <c:pt idx="5846">
                  <c:v>4.612499999999999</c:v>
                </c:pt>
                <c:pt idx="5847">
                  <c:v>4.6067</c:v>
                </c:pt>
                <c:pt idx="5848">
                  <c:v>4.600899999999999</c:v>
                </c:pt>
                <c:pt idx="5849">
                  <c:v>4.5952</c:v>
                </c:pt>
                <c:pt idx="5850">
                  <c:v>4.5894</c:v>
                </c:pt>
                <c:pt idx="5851">
                  <c:v>4.5837</c:v>
                </c:pt>
                <c:pt idx="5852">
                  <c:v>4.5787</c:v>
                </c:pt>
                <c:pt idx="5853">
                  <c:v>4.5738</c:v>
                </c:pt>
                <c:pt idx="5854">
                  <c:v>4.5693</c:v>
                </c:pt>
                <c:pt idx="5855">
                  <c:v>4.564799999999999</c:v>
                </c:pt>
                <c:pt idx="5856">
                  <c:v>4.5604</c:v>
                </c:pt>
                <c:pt idx="5857">
                  <c:v>4.5563</c:v>
                </c:pt>
                <c:pt idx="5858">
                  <c:v>4.5522</c:v>
                </c:pt>
                <c:pt idx="5859">
                  <c:v>4.5486</c:v>
                </c:pt>
                <c:pt idx="5860">
                  <c:v>4.544899999999999</c:v>
                </c:pt>
                <c:pt idx="5861">
                  <c:v>4.5413</c:v>
                </c:pt>
                <c:pt idx="5862">
                  <c:v>4.5376</c:v>
                </c:pt>
                <c:pt idx="5863">
                  <c:v>4.5348</c:v>
                </c:pt>
                <c:pt idx="5864">
                  <c:v>4.5316</c:v>
                </c:pt>
                <c:pt idx="5865">
                  <c:v>4.5283</c:v>
                </c:pt>
                <c:pt idx="5866">
                  <c:v>4.525099999999999</c:v>
                </c:pt>
                <c:pt idx="5867">
                  <c:v>4.5219</c:v>
                </c:pt>
                <c:pt idx="5868">
                  <c:v>4.5183</c:v>
                </c:pt>
                <c:pt idx="5869">
                  <c:v>4.5154</c:v>
                </c:pt>
                <c:pt idx="5870">
                  <c:v>4.512599999999999</c:v>
                </c:pt>
                <c:pt idx="5871">
                  <c:v>4.5098</c:v>
                </c:pt>
                <c:pt idx="5872">
                  <c:v>4.5074</c:v>
                </c:pt>
                <c:pt idx="5873">
                  <c:v>4.504999999999999</c:v>
                </c:pt>
                <c:pt idx="5874">
                  <c:v>4.5026</c:v>
                </c:pt>
                <c:pt idx="5875">
                  <c:v>4.5002</c:v>
                </c:pt>
                <c:pt idx="5876">
                  <c:v>4.4986</c:v>
                </c:pt>
                <c:pt idx="5877">
                  <c:v>4.497</c:v>
                </c:pt>
                <c:pt idx="5878">
                  <c:v>4.4954</c:v>
                </c:pt>
                <c:pt idx="5879">
                  <c:v>4.4946</c:v>
                </c:pt>
                <c:pt idx="5880">
                  <c:v>4.4934</c:v>
                </c:pt>
                <c:pt idx="5881">
                  <c:v>4.4922</c:v>
                </c:pt>
                <c:pt idx="5882">
                  <c:v>4.491</c:v>
                </c:pt>
                <c:pt idx="5883">
                  <c:v>4.4906</c:v>
                </c:pt>
                <c:pt idx="5884">
                  <c:v>4.4898</c:v>
                </c:pt>
                <c:pt idx="5885">
                  <c:v>4.489</c:v>
                </c:pt>
                <c:pt idx="5886">
                  <c:v>4.4886</c:v>
                </c:pt>
                <c:pt idx="5887">
                  <c:v>4.4886</c:v>
                </c:pt>
                <c:pt idx="5888">
                  <c:v>4.489</c:v>
                </c:pt>
                <c:pt idx="5889">
                  <c:v>4.489</c:v>
                </c:pt>
                <c:pt idx="5890">
                  <c:v>4.489</c:v>
                </c:pt>
                <c:pt idx="5891">
                  <c:v>4.4882</c:v>
                </c:pt>
                <c:pt idx="5892">
                  <c:v>4.4874</c:v>
                </c:pt>
                <c:pt idx="5893">
                  <c:v>4.487</c:v>
                </c:pt>
                <c:pt idx="5894">
                  <c:v>4.4862</c:v>
                </c:pt>
                <c:pt idx="5895">
                  <c:v>4.4854</c:v>
                </c:pt>
                <c:pt idx="5896">
                  <c:v>4.4846</c:v>
                </c:pt>
                <c:pt idx="5897">
                  <c:v>4.4834</c:v>
                </c:pt>
                <c:pt idx="5898">
                  <c:v>4.4826</c:v>
                </c:pt>
                <c:pt idx="5899">
                  <c:v>4.4814</c:v>
                </c:pt>
                <c:pt idx="5900">
                  <c:v>4.4798</c:v>
                </c:pt>
                <c:pt idx="5901">
                  <c:v>4.4787</c:v>
                </c:pt>
                <c:pt idx="5902">
                  <c:v>4.4767</c:v>
                </c:pt>
                <c:pt idx="5903">
                  <c:v>4.4747</c:v>
                </c:pt>
                <c:pt idx="5904">
                  <c:v>4.4731</c:v>
                </c:pt>
                <c:pt idx="5905">
                  <c:v>4.4711</c:v>
                </c:pt>
                <c:pt idx="5906">
                  <c:v>4.4691</c:v>
                </c:pt>
                <c:pt idx="5907">
                  <c:v>4.467499999999999</c:v>
                </c:pt>
                <c:pt idx="5908">
                  <c:v>4.4659</c:v>
                </c:pt>
                <c:pt idx="5909">
                  <c:v>4.464399999999999</c:v>
                </c:pt>
                <c:pt idx="5910">
                  <c:v>4.4624</c:v>
                </c:pt>
                <c:pt idx="5911">
                  <c:v>4.4604</c:v>
                </c:pt>
                <c:pt idx="5912">
                  <c:v>4.458</c:v>
                </c:pt>
                <c:pt idx="5913">
                  <c:v>4.4561</c:v>
                </c:pt>
                <c:pt idx="5914">
                  <c:v>4.454099999999999</c:v>
                </c:pt>
                <c:pt idx="5915">
                  <c:v>4.4521</c:v>
                </c:pt>
                <c:pt idx="5916">
                  <c:v>4.4501</c:v>
                </c:pt>
                <c:pt idx="5917">
                  <c:v>4.4482</c:v>
                </c:pt>
                <c:pt idx="5918">
                  <c:v>4.4466</c:v>
                </c:pt>
                <c:pt idx="5919">
                  <c:v>4.445</c:v>
                </c:pt>
                <c:pt idx="5920">
                  <c:v>4.443</c:v>
                </c:pt>
                <c:pt idx="5921">
                  <c:v>4.4415</c:v>
                </c:pt>
                <c:pt idx="5922">
                  <c:v>4.4395</c:v>
                </c:pt>
                <c:pt idx="5923">
                  <c:v>4.4379</c:v>
                </c:pt>
                <c:pt idx="5924">
                  <c:v>4.4371</c:v>
                </c:pt>
                <c:pt idx="5925">
                  <c:v>4.4356</c:v>
                </c:pt>
                <c:pt idx="5926">
                  <c:v>4.434</c:v>
                </c:pt>
                <c:pt idx="5927">
                  <c:v>4.4324</c:v>
                </c:pt>
                <c:pt idx="5928">
                  <c:v>4.4309</c:v>
                </c:pt>
                <c:pt idx="5929">
                  <c:v>4.4293</c:v>
                </c:pt>
                <c:pt idx="5930">
                  <c:v>4.4273</c:v>
                </c:pt>
                <c:pt idx="5931">
                  <c:v>4.4258</c:v>
                </c:pt>
                <c:pt idx="5932">
                  <c:v>4.4238</c:v>
                </c:pt>
                <c:pt idx="5933">
                  <c:v>4.4222</c:v>
                </c:pt>
                <c:pt idx="5934">
                  <c:v>4.4211</c:v>
                </c:pt>
                <c:pt idx="5935">
                  <c:v>4.4195</c:v>
                </c:pt>
                <c:pt idx="5936">
                  <c:v>4.417899999999999</c:v>
                </c:pt>
                <c:pt idx="5937">
                  <c:v>4.4168</c:v>
                </c:pt>
                <c:pt idx="5938">
                  <c:v>4.4156</c:v>
                </c:pt>
                <c:pt idx="5939">
                  <c:v>4.414</c:v>
                </c:pt>
                <c:pt idx="5940">
                  <c:v>4.4129</c:v>
                </c:pt>
                <c:pt idx="5941">
                  <c:v>4.4117</c:v>
                </c:pt>
                <c:pt idx="5942">
                  <c:v>4.4101</c:v>
                </c:pt>
                <c:pt idx="5943">
                  <c:v>4.4086</c:v>
                </c:pt>
                <c:pt idx="5944">
                  <c:v>4.407</c:v>
                </c:pt>
                <c:pt idx="5945">
                  <c:v>4.4055</c:v>
                </c:pt>
                <c:pt idx="5946">
                  <c:v>4.4039</c:v>
                </c:pt>
                <c:pt idx="5947">
                  <c:v>4.4024</c:v>
                </c:pt>
                <c:pt idx="5948">
                  <c:v>4.4012</c:v>
                </c:pt>
                <c:pt idx="5949">
                  <c:v>4.3996</c:v>
                </c:pt>
                <c:pt idx="5950">
                  <c:v>4.398099999999999</c:v>
                </c:pt>
                <c:pt idx="5951">
                  <c:v>4.3969</c:v>
                </c:pt>
                <c:pt idx="5952">
                  <c:v>4.395399999999999</c:v>
                </c:pt>
                <c:pt idx="5953">
                  <c:v>4.394199999999999</c:v>
                </c:pt>
                <c:pt idx="5954">
                  <c:v>4.392999999999999</c:v>
                </c:pt>
                <c:pt idx="5955">
                  <c:v>4.3919</c:v>
                </c:pt>
                <c:pt idx="5956">
                  <c:v>4.3907</c:v>
                </c:pt>
                <c:pt idx="5957">
                  <c:v>4.3895</c:v>
                </c:pt>
                <c:pt idx="5958">
                  <c:v>4.3884</c:v>
                </c:pt>
                <c:pt idx="5959">
                  <c:v>4.3872</c:v>
                </c:pt>
                <c:pt idx="5960">
                  <c:v>4.3857</c:v>
                </c:pt>
                <c:pt idx="5961">
                  <c:v>4.384099999999999</c:v>
                </c:pt>
                <c:pt idx="5962">
                  <c:v>4.383</c:v>
                </c:pt>
                <c:pt idx="5963">
                  <c:v>4.3814</c:v>
                </c:pt>
                <c:pt idx="5964">
                  <c:v>4.3803</c:v>
                </c:pt>
                <c:pt idx="5965">
                  <c:v>4.3791</c:v>
                </c:pt>
                <c:pt idx="5966">
                  <c:v>4.377899999999999</c:v>
                </c:pt>
                <c:pt idx="5967">
                  <c:v>4.3768</c:v>
                </c:pt>
                <c:pt idx="5968">
                  <c:v>4.3756</c:v>
                </c:pt>
                <c:pt idx="5969">
                  <c:v>4.374899999999999</c:v>
                </c:pt>
                <c:pt idx="5970">
                  <c:v>4.374099999999999</c:v>
                </c:pt>
                <c:pt idx="5971">
                  <c:v>4.3733</c:v>
                </c:pt>
                <c:pt idx="5972">
                  <c:v>4.3718</c:v>
                </c:pt>
                <c:pt idx="5973">
                  <c:v>4.3702</c:v>
                </c:pt>
                <c:pt idx="5974">
                  <c:v>4.369099999999999</c:v>
                </c:pt>
                <c:pt idx="5975">
                  <c:v>4.367899999999999</c:v>
                </c:pt>
                <c:pt idx="5976">
                  <c:v>4.367199999999999</c:v>
                </c:pt>
                <c:pt idx="5977">
                  <c:v>4.365199999999999</c:v>
                </c:pt>
                <c:pt idx="5978">
                  <c:v>4.3637</c:v>
                </c:pt>
                <c:pt idx="5979">
                  <c:v>4.362499999999999</c:v>
                </c:pt>
                <c:pt idx="5980">
                  <c:v>4.3618</c:v>
                </c:pt>
                <c:pt idx="5981">
                  <c:v>4.360999999999999</c:v>
                </c:pt>
                <c:pt idx="5982">
                  <c:v>4.360199999999999</c:v>
                </c:pt>
                <c:pt idx="5983">
                  <c:v>4.3591</c:v>
                </c:pt>
                <c:pt idx="5984">
                  <c:v>4.3587</c:v>
                </c:pt>
                <c:pt idx="5985">
                  <c:v>4.357899999999999</c:v>
                </c:pt>
                <c:pt idx="5986">
                  <c:v>4.357499999999999</c:v>
                </c:pt>
                <c:pt idx="5987">
                  <c:v>4.3568</c:v>
                </c:pt>
                <c:pt idx="5988">
                  <c:v>4.355999999999999</c:v>
                </c:pt>
                <c:pt idx="5989">
                  <c:v>4.3552</c:v>
                </c:pt>
                <c:pt idx="5990">
                  <c:v>4.3537</c:v>
                </c:pt>
                <c:pt idx="5991">
                  <c:v>4.352599999999999</c:v>
                </c:pt>
                <c:pt idx="5992">
                  <c:v>4.3514</c:v>
                </c:pt>
                <c:pt idx="5993">
                  <c:v>4.3503</c:v>
                </c:pt>
                <c:pt idx="5994">
                  <c:v>4.3495</c:v>
                </c:pt>
                <c:pt idx="5995">
                  <c:v>4.347999999999999</c:v>
                </c:pt>
                <c:pt idx="5996">
                  <c:v>4.3461</c:v>
                </c:pt>
                <c:pt idx="5997">
                  <c:v>4.3453</c:v>
                </c:pt>
                <c:pt idx="5998">
                  <c:v>4.344499999999999</c:v>
                </c:pt>
                <c:pt idx="5999">
                  <c:v>4.343</c:v>
                </c:pt>
                <c:pt idx="6000">
                  <c:v>4.3415</c:v>
                </c:pt>
                <c:pt idx="6001">
                  <c:v>4.3407</c:v>
                </c:pt>
                <c:pt idx="6002">
                  <c:v>4.3403</c:v>
                </c:pt>
                <c:pt idx="6003">
                  <c:v>4.3392</c:v>
                </c:pt>
                <c:pt idx="6004">
                  <c:v>4.338</c:v>
                </c:pt>
                <c:pt idx="6005">
                  <c:v>4.3373</c:v>
                </c:pt>
                <c:pt idx="6006">
                  <c:v>4.3357</c:v>
                </c:pt>
                <c:pt idx="6007">
                  <c:v>4.3346</c:v>
                </c:pt>
                <c:pt idx="6008">
                  <c:v>4.3335</c:v>
                </c:pt>
                <c:pt idx="6009">
                  <c:v>4.3319</c:v>
                </c:pt>
                <c:pt idx="6010">
                  <c:v>4.3304</c:v>
                </c:pt>
                <c:pt idx="6011">
                  <c:v>4.3293</c:v>
                </c:pt>
                <c:pt idx="6012">
                  <c:v>4.328499999999999</c:v>
                </c:pt>
                <c:pt idx="6013">
                  <c:v>4.327399999999999</c:v>
                </c:pt>
                <c:pt idx="6014">
                  <c:v>4.3266</c:v>
                </c:pt>
                <c:pt idx="6015">
                  <c:v>4.325799999999999</c:v>
                </c:pt>
                <c:pt idx="6016">
                  <c:v>4.325499999999999</c:v>
                </c:pt>
                <c:pt idx="6017">
                  <c:v>4.325099999999999</c:v>
                </c:pt>
                <c:pt idx="6018">
                  <c:v>4.325099999999999</c:v>
                </c:pt>
                <c:pt idx="6019">
                  <c:v>4.324699999999999</c:v>
                </c:pt>
                <c:pt idx="6020">
                  <c:v>4.324699999999999</c:v>
                </c:pt>
                <c:pt idx="6021">
                  <c:v>4.324299999999999</c:v>
                </c:pt>
                <c:pt idx="6022">
                  <c:v>4.323999999999999</c:v>
                </c:pt>
                <c:pt idx="6023">
                  <c:v>4.323999999999999</c:v>
                </c:pt>
                <c:pt idx="6024">
                  <c:v>4.324299999999999</c:v>
                </c:pt>
                <c:pt idx="6025">
                  <c:v>4.324299999999999</c:v>
                </c:pt>
                <c:pt idx="6026">
                  <c:v>4.324699999999999</c:v>
                </c:pt>
                <c:pt idx="6027">
                  <c:v>4.324699999999999</c:v>
                </c:pt>
                <c:pt idx="6028">
                  <c:v>4.325099999999999</c:v>
                </c:pt>
                <c:pt idx="6029">
                  <c:v>4.325099999999999</c:v>
                </c:pt>
                <c:pt idx="6030">
                  <c:v>4.325099999999999</c:v>
                </c:pt>
                <c:pt idx="6031">
                  <c:v>4.324699999999999</c:v>
                </c:pt>
                <c:pt idx="6032">
                  <c:v>4.324699999999999</c:v>
                </c:pt>
                <c:pt idx="6033">
                  <c:v>4.324299999999999</c:v>
                </c:pt>
                <c:pt idx="6034">
                  <c:v>4.324299999999999</c:v>
                </c:pt>
                <c:pt idx="6035">
                  <c:v>4.323999999999999</c:v>
                </c:pt>
                <c:pt idx="6036">
                  <c:v>4.323599999999999</c:v>
                </c:pt>
                <c:pt idx="6037">
                  <c:v>4.323199999999999</c:v>
                </c:pt>
                <c:pt idx="6038">
                  <c:v>4.322099999999999</c:v>
                </c:pt>
                <c:pt idx="6039">
                  <c:v>4.3213</c:v>
                </c:pt>
                <c:pt idx="6040">
                  <c:v>4.320199999999999</c:v>
                </c:pt>
                <c:pt idx="6041">
                  <c:v>4.319</c:v>
                </c:pt>
                <c:pt idx="6042">
                  <c:v>4.317499999999999</c:v>
                </c:pt>
                <c:pt idx="6043">
                  <c:v>4.3164</c:v>
                </c:pt>
                <c:pt idx="6044">
                  <c:v>4.314499999999999</c:v>
                </c:pt>
                <c:pt idx="6045">
                  <c:v>4.312999999999999</c:v>
                </c:pt>
                <c:pt idx="6046">
                  <c:v>4.3114</c:v>
                </c:pt>
                <c:pt idx="6047">
                  <c:v>4.3099</c:v>
                </c:pt>
                <c:pt idx="6048">
                  <c:v>4.3084</c:v>
                </c:pt>
                <c:pt idx="6049">
                  <c:v>4.3069</c:v>
                </c:pt>
                <c:pt idx="6050">
                  <c:v>4.3054</c:v>
                </c:pt>
                <c:pt idx="6051">
                  <c:v>4.3039</c:v>
                </c:pt>
                <c:pt idx="6052">
                  <c:v>4.3024</c:v>
                </c:pt>
                <c:pt idx="6053">
                  <c:v>4.3005</c:v>
                </c:pt>
                <c:pt idx="6054">
                  <c:v>4.299</c:v>
                </c:pt>
                <c:pt idx="6055">
                  <c:v>4.2967</c:v>
                </c:pt>
                <c:pt idx="6056">
                  <c:v>4.2952</c:v>
                </c:pt>
                <c:pt idx="6057">
                  <c:v>4.2933</c:v>
                </c:pt>
                <c:pt idx="6058">
                  <c:v>4.2918</c:v>
                </c:pt>
                <c:pt idx="6059">
                  <c:v>4.2903</c:v>
                </c:pt>
                <c:pt idx="6060">
                  <c:v>4.2884</c:v>
                </c:pt>
                <c:pt idx="6061">
                  <c:v>4.2873</c:v>
                </c:pt>
                <c:pt idx="6062">
                  <c:v>4.2858</c:v>
                </c:pt>
                <c:pt idx="6063">
                  <c:v>4.2843</c:v>
                </c:pt>
                <c:pt idx="6064">
                  <c:v>4.2828</c:v>
                </c:pt>
                <c:pt idx="6065">
                  <c:v>4.2813</c:v>
                </c:pt>
                <c:pt idx="6066">
                  <c:v>4.2802</c:v>
                </c:pt>
                <c:pt idx="6067">
                  <c:v>4.2787</c:v>
                </c:pt>
                <c:pt idx="6068">
                  <c:v>4.2772</c:v>
                </c:pt>
                <c:pt idx="6069">
                  <c:v>4.2757</c:v>
                </c:pt>
                <c:pt idx="6070">
                  <c:v>4.2742</c:v>
                </c:pt>
                <c:pt idx="6071">
                  <c:v>4.2727</c:v>
                </c:pt>
                <c:pt idx="6072">
                  <c:v>4.2712</c:v>
                </c:pt>
                <c:pt idx="6073">
                  <c:v>4.2697</c:v>
                </c:pt>
                <c:pt idx="6074">
                  <c:v>4.2686</c:v>
                </c:pt>
                <c:pt idx="6075">
                  <c:v>4.267499999999999</c:v>
                </c:pt>
                <c:pt idx="6076">
                  <c:v>4.266</c:v>
                </c:pt>
                <c:pt idx="6077">
                  <c:v>4.264799999999999</c:v>
                </c:pt>
                <c:pt idx="6078">
                  <c:v>4.2637</c:v>
                </c:pt>
                <c:pt idx="6079">
                  <c:v>4.262599999999999</c:v>
                </c:pt>
                <c:pt idx="6080">
                  <c:v>4.2615</c:v>
                </c:pt>
                <c:pt idx="6081">
                  <c:v>4.2604</c:v>
                </c:pt>
                <c:pt idx="6082">
                  <c:v>4.2593</c:v>
                </c:pt>
                <c:pt idx="6083">
                  <c:v>4.2581</c:v>
                </c:pt>
                <c:pt idx="6084">
                  <c:v>4.2566</c:v>
                </c:pt>
                <c:pt idx="6085">
                  <c:v>4.254799999999999</c:v>
                </c:pt>
                <c:pt idx="6086">
                  <c:v>4.2537</c:v>
                </c:pt>
                <c:pt idx="6087">
                  <c:v>4.2522</c:v>
                </c:pt>
                <c:pt idx="6088">
                  <c:v>4.2511</c:v>
                </c:pt>
                <c:pt idx="6089">
                  <c:v>4.2496</c:v>
                </c:pt>
                <c:pt idx="6090">
                  <c:v>4.2485</c:v>
                </c:pt>
                <c:pt idx="6091">
                  <c:v>4.2474</c:v>
                </c:pt>
                <c:pt idx="6092">
                  <c:v>4.2459</c:v>
                </c:pt>
                <c:pt idx="6093">
                  <c:v>4.2451</c:v>
                </c:pt>
                <c:pt idx="6094">
                  <c:v>4.244</c:v>
                </c:pt>
                <c:pt idx="6095">
                  <c:v>4.2425</c:v>
                </c:pt>
                <c:pt idx="6096">
                  <c:v>4.2414</c:v>
                </c:pt>
                <c:pt idx="6097">
                  <c:v>4.2399</c:v>
                </c:pt>
                <c:pt idx="6098">
                  <c:v>4.2388</c:v>
                </c:pt>
                <c:pt idx="6099">
                  <c:v>4.2377</c:v>
                </c:pt>
                <c:pt idx="6100">
                  <c:v>4.2366</c:v>
                </c:pt>
                <c:pt idx="6101">
                  <c:v>4.2355</c:v>
                </c:pt>
                <c:pt idx="6102">
                  <c:v>4.234</c:v>
                </c:pt>
                <c:pt idx="6103">
                  <c:v>4.2325</c:v>
                </c:pt>
                <c:pt idx="6104">
                  <c:v>4.2311</c:v>
                </c:pt>
                <c:pt idx="6105">
                  <c:v>4.2296</c:v>
                </c:pt>
                <c:pt idx="6106">
                  <c:v>4.228499999999999</c:v>
                </c:pt>
                <c:pt idx="6107">
                  <c:v>4.227399999999999</c:v>
                </c:pt>
                <c:pt idx="6108">
                  <c:v>4.225899999999999</c:v>
                </c:pt>
                <c:pt idx="6109">
                  <c:v>4.224799999999999</c:v>
                </c:pt>
                <c:pt idx="6110">
                  <c:v>4.2233</c:v>
                </c:pt>
                <c:pt idx="6111">
                  <c:v>4.2222</c:v>
                </c:pt>
                <c:pt idx="6112">
                  <c:v>4.2207</c:v>
                </c:pt>
                <c:pt idx="6113">
                  <c:v>4.2196</c:v>
                </c:pt>
                <c:pt idx="6114">
                  <c:v>4.2185</c:v>
                </c:pt>
                <c:pt idx="6115">
                  <c:v>4.2174</c:v>
                </c:pt>
                <c:pt idx="6116">
                  <c:v>4.2163</c:v>
                </c:pt>
                <c:pt idx="6117">
                  <c:v>4.214899999999999</c:v>
                </c:pt>
                <c:pt idx="6118">
                  <c:v>4.2134</c:v>
                </c:pt>
                <c:pt idx="6119">
                  <c:v>4.2123</c:v>
                </c:pt>
                <c:pt idx="6120">
                  <c:v>4.2104</c:v>
                </c:pt>
                <c:pt idx="6121">
                  <c:v>4.2093</c:v>
                </c:pt>
                <c:pt idx="6122">
                  <c:v>4.2082</c:v>
                </c:pt>
                <c:pt idx="6123">
                  <c:v>4.2071</c:v>
                </c:pt>
                <c:pt idx="6124">
                  <c:v>4.2057</c:v>
                </c:pt>
                <c:pt idx="6125">
                  <c:v>4.2042</c:v>
                </c:pt>
                <c:pt idx="6126">
                  <c:v>4.2031</c:v>
                </c:pt>
                <c:pt idx="6127">
                  <c:v>4.2024</c:v>
                </c:pt>
                <c:pt idx="6128">
                  <c:v>4.2016</c:v>
                </c:pt>
                <c:pt idx="6129">
                  <c:v>4.2005</c:v>
                </c:pt>
                <c:pt idx="6130">
                  <c:v>4.1991</c:v>
                </c:pt>
                <c:pt idx="6131">
                  <c:v>4.197999999999999</c:v>
                </c:pt>
                <c:pt idx="6132">
                  <c:v>4.197299999999999</c:v>
                </c:pt>
                <c:pt idx="6133">
                  <c:v>4.1962</c:v>
                </c:pt>
                <c:pt idx="6134">
                  <c:v>4.195099999999999</c:v>
                </c:pt>
                <c:pt idx="6135">
                  <c:v>4.1932</c:v>
                </c:pt>
                <c:pt idx="6136">
                  <c:v>4.192099999999999</c:v>
                </c:pt>
                <c:pt idx="6137">
                  <c:v>4.190999999999999</c:v>
                </c:pt>
                <c:pt idx="6138">
                  <c:v>4.189999999999999</c:v>
                </c:pt>
                <c:pt idx="6139">
                  <c:v>4.188499999999999</c:v>
                </c:pt>
                <c:pt idx="6140">
                  <c:v>4.187799999999999</c:v>
                </c:pt>
                <c:pt idx="6141">
                  <c:v>4.1867</c:v>
                </c:pt>
                <c:pt idx="6142">
                  <c:v>4.1856</c:v>
                </c:pt>
                <c:pt idx="6143">
                  <c:v>4.184499999999999</c:v>
                </c:pt>
                <c:pt idx="6144">
                  <c:v>4.1834</c:v>
                </c:pt>
                <c:pt idx="6145">
                  <c:v>4.1827</c:v>
                </c:pt>
                <c:pt idx="6146">
                  <c:v>4.1823</c:v>
                </c:pt>
                <c:pt idx="6147">
                  <c:v>4.1819</c:v>
                </c:pt>
                <c:pt idx="6148">
                  <c:v>4.1819</c:v>
                </c:pt>
                <c:pt idx="6149">
                  <c:v>4.1823</c:v>
                </c:pt>
                <c:pt idx="6150">
                  <c:v>4.1834</c:v>
                </c:pt>
                <c:pt idx="6151">
                  <c:v>4.1856</c:v>
                </c:pt>
                <c:pt idx="6152">
                  <c:v>4.188899999999999</c:v>
                </c:pt>
                <c:pt idx="6153">
                  <c:v>4.193999999999999</c:v>
                </c:pt>
                <c:pt idx="6154">
                  <c:v>4.2002</c:v>
                </c:pt>
                <c:pt idx="6155">
                  <c:v>4.209</c:v>
                </c:pt>
                <c:pt idx="6156">
                  <c:v>4.2204</c:v>
                </c:pt>
                <c:pt idx="6157">
                  <c:v>4.2348</c:v>
                </c:pt>
                <c:pt idx="6158">
                  <c:v>4.2514</c:v>
                </c:pt>
                <c:pt idx="6159">
                  <c:v>4.2704</c:v>
                </c:pt>
                <c:pt idx="6160">
                  <c:v>4.2918</c:v>
                </c:pt>
                <c:pt idx="6161">
                  <c:v>4.315199999999999</c:v>
                </c:pt>
                <c:pt idx="6162">
                  <c:v>4.3403</c:v>
                </c:pt>
                <c:pt idx="6163">
                  <c:v>4.365999999999999</c:v>
                </c:pt>
                <c:pt idx="6164">
                  <c:v>4.392599999999999</c:v>
                </c:pt>
                <c:pt idx="6165">
                  <c:v>4.4215</c:v>
                </c:pt>
                <c:pt idx="6166">
                  <c:v>4.4501</c:v>
                </c:pt>
                <c:pt idx="6167">
                  <c:v>4.4783</c:v>
                </c:pt>
                <c:pt idx="6168">
                  <c:v>4.504599999999999</c:v>
                </c:pt>
                <c:pt idx="6169">
                  <c:v>4.5291</c:v>
                </c:pt>
                <c:pt idx="6170">
                  <c:v>4.5522</c:v>
                </c:pt>
                <c:pt idx="6171">
                  <c:v>4.5734</c:v>
                </c:pt>
                <c:pt idx="6172">
                  <c:v>4.5931</c:v>
                </c:pt>
                <c:pt idx="6173">
                  <c:v>4.6133</c:v>
                </c:pt>
                <c:pt idx="6174">
                  <c:v>4.6336</c:v>
                </c:pt>
                <c:pt idx="6175">
                  <c:v>4.655299999999999</c:v>
                </c:pt>
                <c:pt idx="6176">
                  <c:v>4.6772</c:v>
                </c:pt>
                <c:pt idx="6177">
                  <c:v>4.695299999999999</c:v>
                </c:pt>
                <c:pt idx="6178">
                  <c:v>4.7098</c:v>
                </c:pt>
                <c:pt idx="6179">
                  <c:v>4.722999999999999</c:v>
                </c:pt>
                <c:pt idx="6180">
                  <c:v>4.7337</c:v>
                </c:pt>
                <c:pt idx="6181">
                  <c:v>4.7427</c:v>
                </c:pt>
                <c:pt idx="6182">
                  <c:v>4.7504</c:v>
                </c:pt>
                <c:pt idx="6183">
                  <c:v>4.7556</c:v>
                </c:pt>
                <c:pt idx="6184">
                  <c:v>4.7556</c:v>
                </c:pt>
                <c:pt idx="6185">
                  <c:v>4.753</c:v>
                </c:pt>
                <c:pt idx="6186">
                  <c:v>4.7495</c:v>
                </c:pt>
                <c:pt idx="6187">
                  <c:v>4.7452</c:v>
                </c:pt>
                <c:pt idx="6188">
                  <c:v>4.7405</c:v>
                </c:pt>
                <c:pt idx="6189">
                  <c:v>4.735</c:v>
                </c:pt>
                <c:pt idx="6190">
                  <c:v>4.7302</c:v>
                </c:pt>
                <c:pt idx="6191">
                  <c:v>4.724699999999999</c:v>
                </c:pt>
                <c:pt idx="6192">
                  <c:v>4.72</c:v>
                </c:pt>
                <c:pt idx="6193">
                  <c:v>4.7162</c:v>
                </c:pt>
                <c:pt idx="6194">
                  <c:v>4.7115</c:v>
                </c:pt>
                <c:pt idx="6195">
                  <c:v>4.7064</c:v>
                </c:pt>
                <c:pt idx="6196">
                  <c:v>4.7017</c:v>
                </c:pt>
                <c:pt idx="6197">
                  <c:v>4.697499999999999</c:v>
                </c:pt>
                <c:pt idx="6198">
                  <c:v>4.691499999999999</c:v>
                </c:pt>
                <c:pt idx="6199">
                  <c:v>4.684799999999999</c:v>
                </c:pt>
                <c:pt idx="6200">
                  <c:v>4.6784</c:v>
                </c:pt>
                <c:pt idx="6201">
                  <c:v>4.672099999999999</c:v>
                </c:pt>
                <c:pt idx="6202">
                  <c:v>4.666199999999999</c:v>
                </c:pt>
                <c:pt idx="6203">
                  <c:v>4.660799999999999</c:v>
                </c:pt>
                <c:pt idx="6204">
                  <c:v>4.655799999999999</c:v>
                </c:pt>
                <c:pt idx="6205">
                  <c:v>4.6503</c:v>
                </c:pt>
                <c:pt idx="6206">
                  <c:v>4.644099999999999</c:v>
                </c:pt>
                <c:pt idx="6207">
                  <c:v>4.6382</c:v>
                </c:pt>
                <c:pt idx="6208">
                  <c:v>4.632799999999999</c:v>
                </c:pt>
                <c:pt idx="6209">
                  <c:v>4.627399999999999</c:v>
                </c:pt>
                <c:pt idx="6210">
                  <c:v>4.622399999999999</c:v>
                </c:pt>
                <c:pt idx="6211">
                  <c:v>4.617499999999999</c:v>
                </c:pt>
                <c:pt idx="6212">
                  <c:v>4.612499999999999</c:v>
                </c:pt>
                <c:pt idx="6213">
                  <c:v>4.607899999999999</c:v>
                </c:pt>
                <c:pt idx="6214">
                  <c:v>4.6034</c:v>
                </c:pt>
                <c:pt idx="6215">
                  <c:v>4.5989</c:v>
                </c:pt>
                <c:pt idx="6216">
                  <c:v>4.594799999999999</c:v>
                </c:pt>
                <c:pt idx="6217">
                  <c:v>4.5902</c:v>
                </c:pt>
                <c:pt idx="6218">
                  <c:v>4.5857</c:v>
                </c:pt>
                <c:pt idx="6219">
                  <c:v>4.5812</c:v>
                </c:pt>
                <c:pt idx="6220">
                  <c:v>4.5771</c:v>
                </c:pt>
                <c:pt idx="6221">
                  <c:v>4.5726</c:v>
                </c:pt>
                <c:pt idx="6222">
                  <c:v>4.568899999999999</c:v>
                </c:pt>
                <c:pt idx="6223">
                  <c:v>4.5653</c:v>
                </c:pt>
                <c:pt idx="6224">
                  <c:v>4.5616</c:v>
                </c:pt>
                <c:pt idx="6225">
                  <c:v>4.557899999999999</c:v>
                </c:pt>
                <c:pt idx="6226">
                  <c:v>4.5547</c:v>
                </c:pt>
                <c:pt idx="6227">
                  <c:v>4.551</c:v>
                </c:pt>
                <c:pt idx="6228">
                  <c:v>4.5474</c:v>
                </c:pt>
                <c:pt idx="6229">
                  <c:v>4.5433</c:v>
                </c:pt>
                <c:pt idx="6230">
                  <c:v>4.5396</c:v>
                </c:pt>
                <c:pt idx="6231">
                  <c:v>4.5364</c:v>
                </c:pt>
                <c:pt idx="6232">
                  <c:v>4.5336</c:v>
                </c:pt>
                <c:pt idx="6233">
                  <c:v>4.5308</c:v>
                </c:pt>
                <c:pt idx="6234">
                  <c:v>4.5283</c:v>
                </c:pt>
                <c:pt idx="6235">
                  <c:v>4.525899999999999</c:v>
                </c:pt>
                <c:pt idx="6236">
                  <c:v>4.523499999999999</c:v>
                </c:pt>
                <c:pt idx="6237">
                  <c:v>4.5207</c:v>
                </c:pt>
                <c:pt idx="6238">
                  <c:v>4.517499999999999</c:v>
                </c:pt>
                <c:pt idx="6239">
                  <c:v>4.514599999999999</c:v>
                </c:pt>
                <c:pt idx="6240">
                  <c:v>4.5118</c:v>
                </c:pt>
                <c:pt idx="6241">
                  <c:v>4.5094</c:v>
                </c:pt>
                <c:pt idx="6242">
                  <c:v>4.507</c:v>
                </c:pt>
                <c:pt idx="6243">
                  <c:v>4.5042</c:v>
                </c:pt>
                <c:pt idx="6244">
                  <c:v>4.501</c:v>
                </c:pt>
                <c:pt idx="6245">
                  <c:v>4.4982</c:v>
                </c:pt>
                <c:pt idx="6246">
                  <c:v>4.4954</c:v>
                </c:pt>
                <c:pt idx="6247">
                  <c:v>4.4934</c:v>
                </c:pt>
                <c:pt idx="6248">
                  <c:v>4.491</c:v>
                </c:pt>
                <c:pt idx="6249">
                  <c:v>4.4886</c:v>
                </c:pt>
                <c:pt idx="6250">
                  <c:v>4.4862</c:v>
                </c:pt>
                <c:pt idx="6251">
                  <c:v>4.4842</c:v>
                </c:pt>
                <c:pt idx="6252">
                  <c:v>4.4822</c:v>
                </c:pt>
                <c:pt idx="6253">
                  <c:v>4.4802</c:v>
                </c:pt>
                <c:pt idx="6254">
                  <c:v>4.4787</c:v>
                </c:pt>
                <c:pt idx="6255">
                  <c:v>4.4775</c:v>
                </c:pt>
                <c:pt idx="6256">
                  <c:v>4.4763</c:v>
                </c:pt>
                <c:pt idx="6257">
                  <c:v>4.4751</c:v>
                </c:pt>
                <c:pt idx="6258">
                  <c:v>4.4735</c:v>
                </c:pt>
                <c:pt idx="6259">
                  <c:v>4.4723</c:v>
                </c:pt>
                <c:pt idx="6260">
                  <c:v>4.4711</c:v>
                </c:pt>
                <c:pt idx="6261">
                  <c:v>4.4707</c:v>
                </c:pt>
                <c:pt idx="6262">
                  <c:v>4.4699</c:v>
                </c:pt>
                <c:pt idx="6263">
                  <c:v>4.4695</c:v>
                </c:pt>
                <c:pt idx="6264">
                  <c:v>4.4699</c:v>
                </c:pt>
                <c:pt idx="6265">
                  <c:v>4.4703</c:v>
                </c:pt>
                <c:pt idx="6266">
                  <c:v>4.4707</c:v>
                </c:pt>
                <c:pt idx="6267">
                  <c:v>4.4715</c:v>
                </c:pt>
                <c:pt idx="6268">
                  <c:v>4.4727</c:v>
                </c:pt>
                <c:pt idx="6269">
                  <c:v>4.4743</c:v>
                </c:pt>
                <c:pt idx="6270">
                  <c:v>4.4759</c:v>
                </c:pt>
                <c:pt idx="6271">
                  <c:v>4.4771</c:v>
                </c:pt>
                <c:pt idx="6272">
                  <c:v>4.4783</c:v>
                </c:pt>
                <c:pt idx="6273">
                  <c:v>4.4794</c:v>
                </c:pt>
                <c:pt idx="6274">
                  <c:v>4.4802</c:v>
                </c:pt>
                <c:pt idx="6275">
                  <c:v>4.4806</c:v>
                </c:pt>
                <c:pt idx="6276">
                  <c:v>4.4806</c:v>
                </c:pt>
                <c:pt idx="6277">
                  <c:v>4.4806</c:v>
                </c:pt>
                <c:pt idx="6278">
                  <c:v>4.4806</c:v>
                </c:pt>
                <c:pt idx="6279">
                  <c:v>4.4802</c:v>
                </c:pt>
                <c:pt idx="6280">
                  <c:v>4.4798</c:v>
                </c:pt>
                <c:pt idx="6281">
                  <c:v>4.4794</c:v>
                </c:pt>
                <c:pt idx="6282">
                  <c:v>4.479</c:v>
                </c:pt>
                <c:pt idx="6283">
                  <c:v>4.4787</c:v>
                </c:pt>
                <c:pt idx="6284">
                  <c:v>4.4779</c:v>
                </c:pt>
                <c:pt idx="6285">
                  <c:v>4.4767</c:v>
                </c:pt>
                <c:pt idx="6286">
                  <c:v>4.4755</c:v>
                </c:pt>
                <c:pt idx="6287">
                  <c:v>4.4743</c:v>
                </c:pt>
                <c:pt idx="6288">
                  <c:v>4.4727</c:v>
                </c:pt>
                <c:pt idx="6289">
                  <c:v>4.4707</c:v>
                </c:pt>
                <c:pt idx="6290">
                  <c:v>4.4687</c:v>
                </c:pt>
                <c:pt idx="6291">
                  <c:v>4.4663</c:v>
                </c:pt>
                <c:pt idx="6292">
                  <c:v>4.4636</c:v>
                </c:pt>
                <c:pt idx="6293">
                  <c:v>4.4612</c:v>
                </c:pt>
                <c:pt idx="6294">
                  <c:v>4.4584</c:v>
                </c:pt>
                <c:pt idx="6295">
                  <c:v>4.4561</c:v>
                </c:pt>
                <c:pt idx="6296">
                  <c:v>4.4537</c:v>
                </c:pt>
                <c:pt idx="6297">
                  <c:v>4.4513</c:v>
                </c:pt>
                <c:pt idx="6298">
                  <c:v>4.4493</c:v>
                </c:pt>
                <c:pt idx="6299">
                  <c:v>4.447</c:v>
                </c:pt>
                <c:pt idx="6300">
                  <c:v>4.4446</c:v>
                </c:pt>
                <c:pt idx="6301">
                  <c:v>4.4426</c:v>
                </c:pt>
                <c:pt idx="6302">
                  <c:v>4.4407</c:v>
                </c:pt>
                <c:pt idx="6303">
                  <c:v>4.4387</c:v>
                </c:pt>
                <c:pt idx="6304">
                  <c:v>4.4368</c:v>
                </c:pt>
                <c:pt idx="6305">
                  <c:v>4.4348</c:v>
                </c:pt>
                <c:pt idx="6306">
                  <c:v>4.4324</c:v>
                </c:pt>
                <c:pt idx="6307">
                  <c:v>4.4301</c:v>
                </c:pt>
                <c:pt idx="6308">
                  <c:v>4.4277</c:v>
                </c:pt>
                <c:pt idx="6309">
                  <c:v>4.4254</c:v>
                </c:pt>
                <c:pt idx="6310">
                  <c:v>4.4234</c:v>
                </c:pt>
                <c:pt idx="6311">
                  <c:v>4.4207</c:v>
                </c:pt>
                <c:pt idx="6312">
                  <c:v>4.4187</c:v>
                </c:pt>
                <c:pt idx="6313">
                  <c:v>4.4172</c:v>
                </c:pt>
                <c:pt idx="6314">
                  <c:v>4.4152</c:v>
                </c:pt>
                <c:pt idx="6315">
                  <c:v>4.4129</c:v>
                </c:pt>
                <c:pt idx="6316">
                  <c:v>4.4113</c:v>
                </c:pt>
                <c:pt idx="6317">
                  <c:v>4.4094</c:v>
                </c:pt>
                <c:pt idx="6318">
                  <c:v>4.4078</c:v>
                </c:pt>
                <c:pt idx="6319">
                  <c:v>4.4062</c:v>
                </c:pt>
                <c:pt idx="6320">
                  <c:v>4.4043</c:v>
                </c:pt>
                <c:pt idx="6321">
                  <c:v>4.4024</c:v>
                </c:pt>
                <c:pt idx="6322">
                  <c:v>4.4008</c:v>
                </c:pt>
                <c:pt idx="6323">
                  <c:v>4.398899999999999</c:v>
                </c:pt>
                <c:pt idx="6324">
                  <c:v>4.3965</c:v>
                </c:pt>
                <c:pt idx="6325">
                  <c:v>4.394599999999999</c:v>
                </c:pt>
                <c:pt idx="6326">
                  <c:v>4.392999999999999</c:v>
                </c:pt>
                <c:pt idx="6327">
                  <c:v>4.3915</c:v>
                </c:pt>
                <c:pt idx="6328">
                  <c:v>4.3899</c:v>
                </c:pt>
                <c:pt idx="6329">
                  <c:v>4.3884</c:v>
                </c:pt>
                <c:pt idx="6330">
                  <c:v>4.3864</c:v>
                </c:pt>
                <c:pt idx="6331">
                  <c:v>4.3853</c:v>
                </c:pt>
                <c:pt idx="6332">
                  <c:v>4.384099999999999</c:v>
                </c:pt>
                <c:pt idx="6333">
                  <c:v>4.383</c:v>
                </c:pt>
                <c:pt idx="6334">
                  <c:v>4.3818</c:v>
                </c:pt>
                <c:pt idx="6335">
                  <c:v>4.3806</c:v>
                </c:pt>
                <c:pt idx="6336">
                  <c:v>4.3795</c:v>
                </c:pt>
                <c:pt idx="6337">
                  <c:v>4.3787</c:v>
                </c:pt>
                <c:pt idx="6338">
                  <c:v>4.3783</c:v>
                </c:pt>
                <c:pt idx="6339">
                  <c:v>4.377899999999999</c:v>
                </c:pt>
                <c:pt idx="6340">
                  <c:v>4.3783</c:v>
                </c:pt>
                <c:pt idx="6341">
                  <c:v>4.3787</c:v>
                </c:pt>
                <c:pt idx="6342">
                  <c:v>4.3799</c:v>
                </c:pt>
                <c:pt idx="6343">
                  <c:v>4.3814</c:v>
                </c:pt>
                <c:pt idx="6344">
                  <c:v>4.3834</c:v>
                </c:pt>
                <c:pt idx="6345">
                  <c:v>4.3857</c:v>
                </c:pt>
                <c:pt idx="6346">
                  <c:v>4.387999999999999</c:v>
                </c:pt>
                <c:pt idx="6347">
                  <c:v>4.3915</c:v>
                </c:pt>
                <c:pt idx="6348">
                  <c:v>4.395799999999999</c:v>
                </c:pt>
                <c:pt idx="6349">
                  <c:v>4.4004</c:v>
                </c:pt>
                <c:pt idx="6350">
                  <c:v>4.4062</c:v>
                </c:pt>
                <c:pt idx="6351">
                  <c:v>4.4133</c:v>
                </c:pt>
                <c:pt idx="6352">
                  <c:v>4.4215</c:v>
                </c:pt>
                <c:pt idx="6353">
                  <c:v>4.4316</c:v>
                </c:pt>
                <c:pt idx="6354">
                  <c:v>4.4442</c:v>
                </c:pt>
                <c:pt idx="6355">
                  <c:v>4.4592</c:v>
                </c:pt>
                <c:pt idx="6356">
                  <c:v>4.4767</c:v>
                </c:pt>
                <c:pt idx="6357">
                  <c:v>4.497</c:v>
                </c:pt>
                <c:pt idx="6358">
                  <c:v>4.5203</c:v>
                </c:pt>
                <c:pt idx="6359">
                  <c:v>4.5461</c:v>
                </c:pt>
                <c:pt idx="6360">
                  <c:v>4.5734</c:v>
                </c:pt>
                <c:pt idx="6361">
                  <c:v>4.602199999999999</c:v>
                </c:pt>
                <c:pt idx="6362">
                  <c:v>4.632</c:v>
                </c:pt>
                <c:pt idx="6363">
                  <c:v>4.662899999999999</c:v>
                </c:pt>
                <c:pt idx="6364">
                  <c:v>4.694899999999999</c:v>
                </c:pt>
                <c:pt idx="6365">
                  <c:v>4.7273</c:v>
                </c:pt>
                <c:pt idx="6366">
                  <c:v>4.7586</c:v>
                </c:pt>
                <c:pt idx="6367">
                  <c:v>4.7867</c:v>
                </c:pt>
                <c:pt idx="6368">
                  <c:v>4.812899999999999</c:v>
                </c:pt>
                <c:pt idx="6369">
                  <c:v>4.837099999999999</c:v>
                </c:pt>
                <c:pt idx="6370">
                  <c:v>4.859999999999999</c:v>
                </c:pt>
                <c:pt idx="6371">
                  <c:v>4.8823</c:v>
                </c:pt>
                <c:pt idx="6372">
                  <c:v>4.9024</c:v>
                </c:pt>
                <c:pt idx="6373">
                  <c:v>4.9222</c:v>
                </c:pt>
                <c:pt idx="6374">
                  <c:v>4.9421</c:v>
                </c:pt>
                <c:pt idx="6375">
                  <c:v>4.9585</c:v>
                </c:pt>
                <c:pt idx="6376">
                  <c:v>4.9713</c:v>
                </c:pt>
                <c:pt idx="6377">
                  <c:v>4.9805</c:v>
                </c:pt>
                <c:pt idx="6378">
                  <c:v>4.9864</c:v>
                </c:pt>
                <c:pt idx="6379">
                  <c:v>4.991</c:v>
                </c:pt>
                <c:pt idx="6380">
                  <c:v>4.9938</c:v>
                </c:pt>
                <c:pt idx="6381">
                  <c:v>4.9947</c:v>
                </c:pt>
                <c:pt idx="6382">
                  <c:v>4.9942</c:v>
                </c:pt>
                <c:pt idx="6383">
                  <c:v>4.9924</c:v>
                </c:pt>
                <c:pt idx="6384">
                  <c:v>4.9883</c:v>
                </c:pt>
                <c:pt idx="6385">
                  <c:v>4.9828</c:v>
                </c:pt>
                <c:pt idx="6386">
                  <c:v>4.9773</c:v>
                </c:pt>
                <c:pt idx="6387">
                  <c:v>4.9713</c:v>
                </c:pt>
                <c:pt idx="6388">
                  <c:v>4.9654</c:v>
                </c:pt>
                <c:pt idx="6389">
                  <c:v>4.9594</c:v>
                </c:pt>
                <c:pt idx="6390">
                  <c:v>4.9526</c:v>
                </c:pt>
                <c:pt idx="6391">
                  <c:v>4.9449</c:v>
                </c:pt>
                <c:pt idx="6392">
                  <c:v>4.9367</c:v>
                </c:pt>
                <c:pt idx="6393">
                  <c:v>4.9277</c:v>
                </c:pt>
                <c:pt idx="6394">
                  <c:v>4.9191</c:v>
                </c:pt>
                <c:pt idx="6395">
                  <c:v>4.9101</c:v>
                </c:pt>
                <c:pt idx="6396">
                  <c:v>4.9006</c:v>
                </c:pt>
                <c:pt idx="6397">
                  <c:v>4.8912</c:v>
                </c:pt>
                <c:pt idx="6398">
                  <c:v>4.8818</c:v>
                </c:pt>
                <c:pt idx="6399">
                  <c:v>4.8729</c:v>
                </c:pt>
                <c:pt idx="6400">
                  <c:v>4.863999999999999</c:v>
                </c:pt>
                <c:pt idx="6401">
                  <c:v>4.8552</c:v>
                </c:pt>
                <c:pt idx="6402">
                  <c:v>4.8463</c:v>
                </c:pt>
                <c:pt idx="6403">
                  <c:v>4.837899999999999</c:v>
                </c:pt>
                <c:pt idx="6404">
                  <c:v>4.8304</c:v>
                </c:pt>
                <c:pt idx="6405">
                  <c:v>4.823399999999999</c:v>
                </c:pt>
                <c:pt idx="6406">
                  <c:v>4.815999999999999</c:v>
                </c:pt>
                <c:pt idx="6407">
                  <c:v>4.8094</c:v>
                </c:pt>
                <c:pt idx="6408">
                  <c:v>4.8024</c:v>
                </c:pt>
                <c:pt idx="6409">
                  <c:v>4.7959</c:v>
                </c:pt>
                <c:pt idx="6410">
                  <c:v>4.7893</c:v>
                </c:pt>
                <c:pt idx="6411">
                  <c:v>4.7828</c:v>
                </c:pt>
                <c:pt idx="6412">
                  <c:v>4.7772</c:v>
                </c:pt>
                <c:pt idx="6413">
                  <c:v>4.7715</c:v>
                </c:pt>
                <c:pt idx="6414">
                  <c:v>4.7664</c:v>
                </c:pt>
                <c:pt idx="6415">
                  <c:v>4.7612</c:v>
                </c:pt>
                <c:pt idx="6416">
                  <c:v>4.756</c:v>
                </c:pt>
                <c:pt idx="6417">
                  <c:v>4.7508</c:v>
                </c:pt>
                <c:pt idx="6418">
                  <c:v>4.7465</c:v>
                </c:pt>
                <c:pt idx="6419">
                  <c:v>4.7427</c:v>
                </c:pt>
                <c:pt idx="6420">
                  <c:v>4.7388</c:v>
                </c:pt>
                <c:pt idx="6421">
                  <c:v>4.7345</c:v>
                </c:pt>
                <c:pt idx="6422">
                  <c:v>4.7311</c:v>
                </c:pt>
                <c:pt idx="6423">
                  <c:v>4.727699999999999</c:v>
                </c:pt>
                <c:pt idx="6424">
                  <c:v>4.724299999999999</c:v>
                </c:pt>
                <c:pt idx="6425">
                  <c:v>4.7213</c:v>
                </c:pt>
                <c:pt idx="6426">
                  <c:v>4.7183</c:v>
                </c:pt>
                <c:pt idx="6427">
                  <c:v>4.7153</c:v>
                </c:pt>
                <c:pt idx="6428">
                  <c:v>4.7132</c:v>
                </c:pt>
                <c:pt idx="6429">
                  <c:v>4.7106</c:v>
                </c:pt>
                <c:pt idx="6430">
                  <c:v>4.7076</c:v>
                </c:pt>
                <c:pt idx="6431">
                  <c:v>4.7047</c:v>
                </c:pt>
                <c:pt idx="6432">
                  <c:v>4.7009</c:v>
                </c:pt>
                <c:pt idx="6433">
                  <c:v>4.697499999999999</c:v>
                </c:pt>
                <c:pt idx="6434">
                  <c:v>4.694099999999999</c:v>
                </c:pt>
                <c:pt idx="6435">
                  <c:v>4.691499999999999</c:v>
                </c:pt>
                <c:pt idx="6436">
                  <c:v>4.689</c:v>
                </c:pt>
                <c:pt idx="6437">
                  <c:v>4.6869</c:v>
                </c:pt>
                <c:pt idx="6438">
                  <c:v>4.684799999999999</c:v>
                </c:pt>
                <c:pt idx="6439">
                  <c:v>4.682199999999999</c:v>
                </c:pt>
                <c:pt idx="6440">
                  <c:v>4.6797</c:v>
                </c:pt>
                <c:pt idx="6441">
                  <c:v>4.6772</c:v>
                </c:pt>
                <c:pt idx="6442">
                  <c:v>4.674199999999999</c:v>
                </c:pt>
                <c:pt idx="6443">
                  <c:v>4.672099999999999</c:v>
                </c:pt>
                <c:pt idx="6444">
                  <c:v>4.67</c:v>
                </c:pt>
                <c:pt idx="6445">
                  <c:v>4.667499999999999</c:v>
                </c:pt>
                <c:pt idx="6446">
                  <c:v>4.664999999999999</c:v>
                </c:pt>
                <c:pt idx="6447">
                  <c:v>4.662499999999999</c:v>
                </c:pt>
                <c:pt idx="6448">
                  <c:v>4.659499999999999</c:v>
                </c:pt>
                <c:pt idx="6449">
                  <c:v>4.6566</c:v>
                </c:pt>
                <c:pt idx="6450">
                  <c:v>4.654899999999999</c:v>
                </c:pt>
                <c:pt idx="6451">
                  <c:v>4.6533</c:v>
                </c:pt>
                <c:pt idx="6452">
                  <c:v>4.6516</c:v>
                </c:pt>
                <c:pt idx="6453">
                  <c:v>4.6499</c:v>
                </c:pt>
                <c:pt idx="6454">
                  <c:v>4.6482</c:v>
                </c:pt>
                <c:pt idx="6455">
                  <c:v>4.6461</c:v>
                </c:pt>
                <c:pt idx="6456">
                  <c:v>4.644499999999999</c:v>
                </c:pt>
                <c:pt idx="6457">
                  <c:v>4.642799999999999</c:v>
                </c:pt>
                <c:pt idx="6458">
                  <c:v>4.642399999999999</c:v>
                </c:pt>
                <c:pt idx="6459">
                  <c:v>4.641999999999999</c:v>
                </c:pt>
                <c:pt idx="6460">
                  <c:v>4.6411</c:v>
                </c:pt>
                <c:pt idx="6461">
                  <c:v>4.6395</c:v>
                </c:pt>
                <c:pt idx="6462">
                  <c:v>4.637399999999999</c:v>
                </c:pt>
                <c:pt idx="6463">
                  <c:v>4.6361</c:v>
                </c:pt>
                <c:pt idx="6464">
                  <c:v>4.6357</c:v>
                </c:pt>
                <c:pt idx="6465">
                  <c:v>4.6361</c:v>
                </c:pt>
                <c:pt idx="6466">
                  <c:v>4.6366</c:v>
                </c:pt>
                <c:pt idx="6467">
                  <c:v>4.637399999999999</c:v>
                </c:pt>
                <c:pt idx="6468">
                  <c:v>4.6386</c:v>
                </c:pt>
                <c:pt idx="6469">
                  <c:v>4.6403</c:v>
                </c:pt>
                <c:pt idx="6470">
                  <c:v>4.6432</c:v>
                </c:pt>
                <c:pt idx="6471">
                  <c:v>4.646999999999999</c:v>
                </c:pt>
                <c:pt idx="6472">
                  <c:v>4.6516</c:v>
                </c:pt>
                <c:pt idx="6473">
                  <c:v>4.656999999999999</c:v>
                </c:pt>
                <c:pt idx="6474">
                  <c:v>4.662499999999999</c:v>
                </c:pt>
                <c:pt idx="6475">
                  <c:v>4.668299999999999</c:v>
                </c:pt>
                <c:pt idx="6476">
                  <c:v>4.6738</c:v>
                </c:pt>
                <c:pt idx="6477">
                  <c:v>4.680099999999999</c:v>
                </c:pt>
                <c:pt idx="6478">
                  <c:v>4.6869</c:v>
                </c:pt>
                <c:pt idx="6479">
                  <c:v>4.6937</c:v>
                </c:pt>
                <c:pt idx="6480">
                  <c:v>4.7009</c:v>
                </c:pt>
                <c:pt idx="6481">
                  <c:v>4.7072</c:v>
                </c:pt>
                <c:pt idx="6482">
                  <c:v>4.713599999999999</c:v>
                </c:pt>
                <c:pt idx="6483">
                  <c:v>4.72</c:v>
                </c:pt>
                <c:pt idx="6484">
                  <c:v>4.725499999999999</c:v>
                </c:pt>
                <c:pt idx="6485">
                  <c:v>4.7302</c:v>
                </c:pt>
                <c:pt idx="6486">
                  <c:v>4.7345</c:v>
                </c:pt>
                <c:pt idx="6487">
                  <c:v>4.7375</c:v>
                </c:pt>
                <c:pt idx="6488">
                  <c:v>4.7405</c:v>
                </c:pt>
                <c:pt idx="6489">
                  <c:v>4.7427</c:v>
                </c:pt>
                <c:pt idx="6490">
                  <c:v>4.744</c:v>
                </c:pt>
                <c:pt idx="6491">
                  <c:v>4.7448</c:v>
                </c:pt>
                <c:pt idx="6492">
                  <c:v>4.7448</c:v>
                </c:pt>
                <c:pt idx="6493">
                  <c:v>4.7444</c:v>
                </c:pt>
                <c:pt idx="6494">
                  <c:v>4.7431</c:v>
                </c:pt>
                <c:pt idx="6495">
                  <c:v>4.7418</c:v>
                </c:pt>
                <c:pt idx="6496">
                  <c:v>4.7401</c:v>
                </c:pt>
                <c:pt idx="6497">
                  <c:v>4.7388</c:v>
                </c:pt>
                <c:pt idx="6498">
                  <c:v>4.7367</c:v>
                </c:pt>
                <c:pt idx="6499">
                  <c:v>4.7341</c:v>
                </c:pt>
                <c:pt idx="6500">
                  <c:v>4.7311</c:v>
                </c:pt>
                <c:pt idx="6501">
                  <c:v>4.728099999999999</c:v>
                </c:pt>
                <c:pt idx="6502">
                  <c:v>4.724699999999999</c:v>
                </c:pt>
                <c:pt idx="6503">
                  <c:v>4.7204</c:v>
                </c:pt>
                <c:pt idx="6504">
                  <c:v>4.7166</c:v>
                </c:pt>
                <c:pt idx="6505">
                  <c:v>4.7123</c:v>
                </c:pt>
                <c:pt idx="6506">
                  <c:v>4.7081</c:v>
                </c:pt>
                <c:pt idx="6507">
                  <c:v>4.7038</c:v>
                </c:pt>
                <c:pt idx="6508">
                  <c:v>4.7</c:v>
                </c:pt>
                <c:pt idx="6509">
                  <c:v>4.6966</c:v>
                </c:pt>
                <c:pt idx="6510">
                  <c:v>4.692799999999999</c:v>
                </c:pt>
                <c:pt idx="6511">
                  <c:v>4.6886</c:v>
                </c:pt>
                <c:pt idx="6512">
                  <c:v>4.6852</c:v>
                </c:pt>
                <c:pt idx="6513">
                  <c:v>4.6818</c:v>
                </c:pt>
                <c:pt idx="6514">
                  <c:v>4.6789</c:v>
                </c:pt>
                <c:pt idx="6515">
                  <c:v>4.675899999999999</c:v>
                </c:pt>
                <c:pt idx="6516">
                  <c:v>4.6734</c:v>
                </c:pt>
                <c:pt idx="6517">
                  <c:v>4.67</c:v>
                </c:pt>
                <c:pt idx="6518">
                  <c:v>4.6667</c:v>
                </c:pt>
                <c:pt idx="6519">
                  <c:v>4.664099999999998</c:v>
                </c:pt>
                <c:pt idx="6520">
                  <c:v>4.6612</c:v>
                </c:pt>
                <c:pt idx="6521">
                  <c:v>4.657899999999999</c:v>
                </c:pt>
                <c:pt idx="6522">
                  <c:v>4.654899999999999</c:v>
                </c:pt>
                <c:pt idx="6523">
                  <c:v>4.651999999999999</c:v>
                </c:pt>
                <c:pt idx="6524">
                  <c:v>4.6491</c:v>
                </c:pt>
                <c:pt idx="6525">
                  <c:v>4.6466</c:v>
                </c:pt>
                <c:pt idx="6526">
                  <c:v>4.644099999999999</c:v>
                </c:pt>
                <c:pt idx="6527">
                  <c:v>4.6416</c:v>
                </c:pt>
                <c:pt idx="6528">
                  <c:v>4.6386</c:v>
                </c:pt>
                <c:pt idx="6529">
                  <c:v>4.6357</c:v>
                </c:pt>
                <c:pt idx="6530">
                  <c:v>4.6332</c:v>
                </c:pt>
                <c:pt idx="6531">
                  <c:v>4.6303</c:v>
                </c:pt>
                <c:pt idx="6532">
                  <c:v>4.627399999999999</c:v>
                </c:pt>
                <c:pt idx="6533">
                  <c:v>4.624899999999998</c:v>
                </c:pt>
                <c:pt idx="6534">
                  <c:v>4.622399999999999</c:v>
                </c:pt>
                <c:pt idx="6535">
                  <c:v>4.619499999999999</c:v>
                </c:pt>
                <c:pt idx="6536">
                  <c:v>4.616999999999999</c:v>
                </c:pt>
                <c:pt idx="6537">
                  <c:v>4.614599999999999</c:v>
                </c:pt>
                <c:pt idx="6538">
                  <c:v>4.612499999999999</c:v>
                </c:pt>
                <c:pt idx="6539">
                  <c:v>4.610399999999999</c:v>
                </c:pt>
                <c:pt idx="6540">
                  <c:v>4.6084</c:v>
                </c:pt>
                <c:pt idx="6541">
                  <c:v>4.6063</c:v>
                </c:pt>
                <c:pt idx="6542">
                  <c:v>4.604599999999999</c:v>
                </c:pt>
                <c:pt idx="6543">
                  <c:v>4.602199999999999</c:v>
                </c:pt>
                <c:pt idx="6544">
                  <c:v>4.600099999999999</c:v>
                </c:pt>
                <c:pt idx="6545">
                  <c:v>4.597599999999999</c:v>
                </c:pt>
                <c:pt idx="6546">
                  <c:v>4.5952</c:v>
                </c:pt>
                <c:pt idx="6547">
                  <c:v>4.5935</c:v>
                </c:pt>
                <c:pt idx="6548">
                  <c:v>4.5911</c:v>
                </c:pt>
                <c:pt idx="6549">
                  <c:v>4.5886</c:v>
                </c:pt>
                <c:pt idx="6550">
                  <c:v>4.5865</c:v>
                </c:pt>
                <c:pt idx="6551">
                  <c:v>4.584499999999999</c:v>
                </c:pt>
                <c:pt idx="6552">
                  <c:v>4.5828</c:v>
                </c:pt>
                <c:pt idx="6553">
                  <c:v>4.5808</c:v>
                </c:pt>
                <c:pt idx="6554">
                  <c:v>4.5787</c:v>
                </c:pt>
                <c:pt idx="6555">
                  <c:v>4.5767</c:v>
                </c:pt>
                <c:pt idx="6556">
                  <c:v>4.5755</c:v>
                </c:pt>
                <c:pt idx="6557">
                  <c:v>4.5738</c:v>
                </c:pt>
                <c:pt idx="6558">
                  <c:v>4.5718</c:v>
                </c:pt>
                <c:pt idx="6559">
                  <c:v>4.5702</c:v>
                </c:pt>
                <c:pt idx="6560">
                  <c:v>4.568499999999999</c:v>
                </c:pt>
                <c:pt idx="6561">
                  <c:v>4.5669</c:v>
                </c:pt>
                <c:pt idx="6562">
                  <c:v>4.564799999999999</c:v>
                </c:pt>
                <c:pt idx="6563">
                  <c:v>4.5636</c:v>
                </c:pt>
                <c:pt idx="6564">
                  <c:v>4.562799999999999</c:v>
                </c:pt>
                <c:pt idx="6565">
                  <c:v>4.5612</c:v>
                </c:pt>
                <c:pt idx="6566">
                  <c:v>4.56</c:v>
                </c:pt>
                <c:pt idx="6567">
                  <c:v>4.5587</c:v>
                </c:pt>
                <c:pt idx="6568">
                  <c:v>4.557899999999999</c:v>
                </c:pt>
                <c:pt idx="6569">
                  <c:v>4.5567</c:v>
                </c:pt>
                <c:pt idx="6570">
                  <c:v>4.555899999999999</c:v>
                </c:pt>
                <c:pt idx="6571">
                  <c:v>4.555099999999999</c:v>
                </c:pt>
                <c:pt idx="6572">
                  <c:v>4.555099999999999</c:v>
                </c:pt>
                <c:pt idx="6573">
                  <c:v>4.555499999999999</c:v>
                </c:pt>
                <c:pt idx="6574">
                  <c:v>4.5567</c:v>
                </c:pt>
                <c:pt idx="6575">
                  <c:v>4.5583</c:v>
                </c:pt>
                <c:pt idx="6576">
                  <c:v>4.56</c:v>
                </c:pt>
                <c:pt idx="6577">
                  <c:v>4.561999999999999</c:v>
                </c:pt>
                <c:pt idx="6578">
                  <c:v>4.564399999999999</c:v>
                </c:pt>
                <c:pt idx="6579">
                  <c:v>4.5669</c:v>
                </c:pt>
                <c:pt idx="6580">
                  <c:v>4.5697</c:v>
                </c:pt>
                <c:pt idx="6581">
                  <c:v>4.5726</c:v>
                </c:pt>
                <c:pt idx="6582">
                  <c:v>4.5751</c:v>
                </c:pt>
                <c:pt idx="6583">
                  <c:v>4.5771</c:v>
                </c:pt>
                <c:pt idx="6584">
                  <c:v>4.5796</c:v>
                </c:pt>
                <c:pt idx="6585">
                  <c:v>4.5816</c:v>
                </c:pt>
                <c:pt idx="6586">
                  <c:v>4.5837</c:v>
                </c:pt>
                <c:pt idx="6587">
                  <c:v>4.5857</c:v>
                </c:pt>
                <c:pt idx="6588">
                  <c:v>4.5869</c:v>
                </c:pt>
                <c:pt idx="6589">
                  <c:v>4.5886</c:v>
                </c:pt>
                <c:pt idx="6590">
                  <c:v>4.5894</c:v>
                </c:pt>
                <c:pt idx="6591">
                  <c:v>4.5894</c:v>
                </c:pt>
                <c:pt idx="6592">
                  <c:v>4.5898</c:v>
                </c:pt>
                <c:pt idx="6593">
                  <c:v>4.5898</c:v>
                </c:pt>
                <c:pt idx="6594">
                  <c:v>4.589</c:v>
                </c:pt>
                <c:pt idx="6595">
                  <c:v>4.5886</c:v>
                </c:pt>
                <c:pt idx="6596">
                  <c:v>4.5878</c:v>
                </c:pt>
                <c:pt idx="6597">
                  <c:v>4.5869</c:v>
                </c:pt>
                <c:pt idx="6598">
                  <c:v>4.5865</c:v>
                </c:pt>
                <c:pt idx="6599">
                  <c:v>4.5853</c:v>
                </c:pt>
                <c:pt idx="6600">
                  <c:v>4.5837</c:v>
                </c:pt>
                <c:pt idx="6601">
                  <c:v>4.5824</c:v>
                </c:pt>
                <c:pt idx="6602">
                  <c:v>4.5812</c:v>
                </c:pt>
                <c:pt idx="6603">
                  <c:v>4.5796</c:v>
                </c:pt>
                <c:pt idx="6604">
                  <c:v>4.5783</c:v>
                </c:pt>
                <c:pt idx="6605">
                  <c:v>4.5771</c:v>
                </c:pt>
                <c:pt idx="6606">
                  <c:v>4.5751</c:v>
                </c:pt>
                <c:pt idx="6607">
                  <c:v>4.5722</c:v>
                </c:pt>
                <c:pt idx="6608">
                  <c:v>4.5702</c:v>
                </c:pt>
                <c:pt idx="6609">
                  <c:v>4.567699999999999</c:v>
                </c:pt>
                <c:pt idx="6610">
                  <c:v>4.5653</c:v>
                </c:pt>
                <c:pt idx="6611">
                  <c:v>4.562799999999999</c:v>
                </c:pt>
                <c:pt idx="6612">
                  <c:v>4.5604</c:v>
                </c:pt>
                <c:pt idx="6613">
                  <c:v>4.557899999999999</c:v>
                </c:pt>
                <c:pt idx="6614">
                  <c:v>4.555499999999999</c:v>
                </c:pt>
                <c:pt idx="6615">
                  <c:v>4.5539</c:v>
                </c:pt>
                <c:pt idx="6616">
                  <c:v>4.5522</c:v>
                </c:pt>
                <c:pt idx="6617">
                  <c:v>4.5502</c:v>
                </c:pt>
                <c:pt idx="6618">
                  <c:v>4.5482</c:v>
                </c:pt>
                <c:pt idx="6619">
                  <c:v>4.5461</c:v>
                </c:pt>
                <c:pt idx="6620">
                  <c:v>4.544099999999999</c:v>
                </c:pt>
                <c:pt idx="6621">
                  <c:v>4.5421</c:v>
                </c:pt>
                <c:pt idx="6622">
                  <c:v>4.5405</c:v>
                </c:pt>
                <c:pt idx="6623">
                  <c:v>4.5384</c:v>
                </c:pt>
                <c:pt idx="6624">
                  <c:v>4.5368</c:v>
                </c:pt>
                <c:pt idx="6625">
                  <c:v>4.5356</c:v>
                </c:pt>
                <c:pt idx="6626">
                  <c:v>4.5352</c:v>
                </c:pt>
                <c:pt idx="6627">
                  <c:v>4.536</c:v>
                </c:pt>
                <c:pt idx="6628">
                  <c:v>4.5368</c:v>
                </c:pt>
                <c:pt idx="6629">
                  <c:v>4.5388</c:v>
                </c:pt>
                <c:pt idx="6630">
                  <c:v>4.5417</c:v>
                </c:pt>
                <c:pt idx="6631">
                  <c:v>4.544899999999999</c:v>
                </c:pt>
                <c:pt idx="6632">
                  <c:v>4.5494</c:v>
                </c:pt>
                <c:pt idx="6633">
                  <c:v>4.5547</c:v>
                </c:pt>
                <c:pt idx="6634">
                  <c:v>4.5612</c:v>
                </c:pt>
                <c:pt idx="6635">
                  <c:v>4.568899999999999</c:v>
                </c:pt>
                <c:pt idx="6636">
                  <c:v>4.5775</c:v>
                </c:pt>
                <c:pt idx="6637">
                  <c:v>4.5869</c:v>
                </c:pt>
                <c:pt idx="6638">
                  <c:v>4.5972</c:v>
                </c:pt>
                <c:pt idx="6639">
                  <c:v>4.6084</c:v>
                </c:pt>
                <c:pt idx="6640">
                  <c:v>4.619099999999999</c:v>
                </c:pt>
                <c:pt idx="6641">
                  <c:v>4.6303</c:v>
                </c:pt>
                <c:pt idx="6642">
                  <c:v>4.641999999999999</c:v>
                </c:pt>
                <c:pt idx="6643">
                  <c:v>4.654099999999999</c:v>
                </c:pt>
                <c:pt idx="6644">
                  <c:v>4.665399999999999</c:v>
                </c:pt>
                <c:pt idx="6645">
                  <c:v>4.675899999999999</c:v>
                </c:pt>
                <c:pt idx="6646">
                  <c:v>4.685999999999999</c:v>
                </c:pt>
                <c:pt idx="6647">
                  <c:v>4.695299999999999</c:v>
                </c:pt>
                <c:pt idx="6648">
                  <c:v>4.7034</c:v>
                </c:pt>
                <c:pt idx="6649">
                  <c:v>4.7115</c:v>
                </c:pt>
                <c:pt idx="6650">
                  <c:v>4.7196</c:v>
                </c:pt>
                <c:pt idx="6651">
                  <c:v>4.7264</c:v>
                </c:pt>
                <c:pt idx="6652">
                  <c:v>4.7311</c:v>
                </c:pt>
                <c:pt idx="6653">
                  <c:v>4.7345</c:v>
                </c:pt>
                <c:pt idx="6654">
                  <c:v>4.7367</c:v>
                </c:pt>
                <c:pt idx="6655">
                  <c:v>4.7388</c:v>
                </c:pt>
                <c:pt idx="6656">
                  <c:v>4.7397</c:v>
                </c:pt>
                <c:pt idx="6657">
                  <c:v>4.7392</c:v>
                </c:pt>
                <c:pt idx="6658">
                  <c:v>4.7375</c:v>
                </c:pt>
                <c:pt idx="6659">
                  <c:v>4.7354</c:v>
                </c:pt>
                <c:pt idx="6660">
                  <c:v>4.7324</c:v>
                </c:pt>
                <c:pt idx="6661">
                  <c:v>4.729</c:v>
                </c:pt>
                <c:pt idx="6662">
                  <c:v>4.725499999999999</c:v>
                </c:pt>
                <c:pt idx="6663">
                  <c:v>4.7213</c:v>
                </c:pt>
                <c:pt idx="6664">
                  <c:v>4.7166</c:v>
                </c:pt>
                <c:pt idx="6665">
                  <c:v>4.7123</c:v>
                </c:pt>
                <c:pt idx="6666">
                  <c:v>4.7076</c:v>
                </c:pt>
                <c:pt idx="6667">
                  <c:v>4.703</c:v>
                </c:pt>
                <c:pt idx="6668">
                  <c:v>4.697899999999999</c:v>
                </c:pt>
                <c:pt idx="6669">
                  <c:v>4.692399999999999</c:v>
                </c:pt>
                <c:pt idx="6670">
                  <c:v>4.6869</c:v>
                </c:pt>
                <c:pt idx="6671">
                  <c:v>4.6818</c:v>
                </c:pt>
                <c:pt idx="6672">
                  <c:v>4.6763</c:v>
                </c:pt>
                <c:pt idx="6673">
                  <c:v>4.6713</c:v>
                </c:pt>
                <c:pt idx="6674">
                  <c:v>4.666199999999999</c:v>
                </c:pt>
                <c:pt idx="6675">
                  <c:v>4.6616</c:v>
                </c:pt>
                <c:pt idx="6676">
                  <c:v>4.6566</c:v>
                </c:pt>
                <c:pt idx="6677">
                  <c:v>4.651999999999999</c:v>
                </c:pt>
                <c:pt idx="6678">
                  <c:v>4.647399999999999</c:v>
                </c:pt>
                <c:pt idx="6679">
                  <c:v>4.6436</c:v>
                </c:pt>
                <c:pt idx="6680">
                  <c:v>4.6399</c:v>
                </c:pt>
                <c:pt idx="6681">
                  <c:v>4.6357</c:v>
                </c:pt>
                <c:pt idx="6682">
                  <c:v>4.632</c:v>
                </c:pt>
                <c:pt idx="6683">
                  <c:v>4.628199999999999</c:v>
                </c:pt>
                <c:pt idx="6684">
                  <c:v>4.624099999999998</c:v>
                </c:pt>
                <c:pt idx="6685">
                  <c:v>4.620799999999999</c:v>
                </c:pt>
                <c:pt idx="6686">
                  <c:v>4.616999999999999</c:v>
                </c:pt>
                <c:pt idx="6687">
                  <c:v>4.6137</c:v>
                </c:pt>
                <c:pt idx="6688">
                  <c:v>4.610799999999999</c:v>
                </c:pt>
                <c:pt idx="6689">
                  <c:v>4.607499999999999</c:v>
                </c:pt>
                <c:pt idx="6690">
                  <c:v>4.604599999999999</c:v>
                </c:pt>
                <c:pt idx="6691">
                  <c:v>4.6013</c:v>
                </c:pt>
                <c:pt idx="6692">
                  <c:v>4.597999999999999</c:v>
                </c:pt>
                <c:pt idx="6693">
                  <c:v>4.5956</c:v>
                </c:pt>
                <c:pt idx="6694">
                  <c:v>4.5927</c:v>
                </c:pt>
                <c:pt idx="6695">
                  <c:v>4.5902</c:v>
                </c:pt>
                <c:pt idx="6696">
                  <c:v>4.5874</c:v>
                </c:pt>
                <c:pt idx="6697">
                  <c:v>4.584499999999999</c:v>
                </c:pt>
                <c:pt idx="6698">
                  <c:v>4.5812</c:v>
                </c:pt>
                <c:pt idx="6699">
                  <c:v>4.5783</c:v>
                </c:pt>
                <c:pt idx="6700">
                  <c:v>4.5759</c:v>
                </c:pt>
                <c:pt idx="6701">
                  <c:v>4.573</c:v>
                </c:pt>
                <c:pt idx="6702">
                  <c:v>4.5706</c:v>
                </c:pt>
                <c:pt idx="6703">
                  <c:v>4.568099999999999</c:v>
                </c:pt>
                <c:pt idx="6704">
                  <c:v>4.5657</c:v>
                </c:pt>
                <c:pt idx="6705">
                  <c:v>4.5632</c:v>
                </c:pt>
                <c:pt idx="6706">
                  <c:v>4.5608</c:v>
                </c:pt>
                <c:pt idx="6707">
                  <c:v>4.5583</c:v>
                </c:pt>
                <c:pt idx="6708">
                  <c:v>4.5563</c:v>
                </c:pt>
                <c:pt idx="6709">
                  <c:v>4.5543</c:v>
                </c:pt>
                <c:pt idx="6710">
                  <c:v>4.5522</c:v>
                </c:pt>
                <c:pt idx="6711">
                  <c:v>4.5502</c:v>
                </c:pt>
                <c:pt idx="6712">
                  <c:v>4.5482</c:v>
                </c:pt>
                <c:pt idx="6713">
                  <c:v>4.5457</c:v>
                </c:pt>
                <c:pt idx="6714">
                  <c:v>4.5437</c:v>
                </c:pt>
                <c:pt idx="6715">
                  <c:v>4.5417</c:v>
                </c:pt>
                <c:pt idx="6716">
                  <c:v>4.5392</c:v>
                </c:pt>
                <c:pt idx="6717">
                  <c:v>4.5372</c:v>
                </c:pt>
                <c:pt idx="6718">
                  <c:v>4.5356</c:v>
                </c:pt>
                <c:pt idx="6719">
                  <c:v>4.534</c:v>
                </c:pt>
                <c:pt idx="6720">
                  <c:v>4.5324</c:v>
                </c:pt>
                <c:pt idx="6721">
                  <c:v>4.5308</c:v>
                </c:pt>
                <c:pt idx="6722">
                  <c:v>4.5295</c:v>
                </c:pt>
                <c:pt idx="6723">
                  <c:v>4.527899999999999</c:v>
                </c:pt>
                <c:pt idx="6724">
                  <c:v>4.527099999999999</c:v>
                </c:pt>
                <c:pt idx="6725">
                  <c:v>4.525899999999999</c:v>
                </c:pt>
                <c:pt idx="6726">
                  <c:v>4.524699999999999</c:v>
                </c:pt>
                <c:pt idx="6727">
                  <c:v>4.523099999999999</c:v>
                </c:pt>
                <c:pt idx="6728">
                  <c:v>4.5215</c:v>
                </c:pt>
                <c:pt idx="6729">
                  <c:v>4.5195</c:v>
                </c:pt>
                <c:pt idx="6730">
                  <c:v>4.517899999999999</c:v>
                </c:pt>
                <c:pt idx="6731">
                  <c:v>4.5162</c:v>
                </c:pt>
                <c:pt idx="6732">
                  <c:v>4.514599999999999</c:v>
                </c:pt>
                <c:pt idx="6733">
                  <c:v>4.512999999999999</c:v>
                </c:pt>
                <c:pt idx="6734">
                  <c:v>4.5114</c:v>
                </c:pt>
                <c:pt idx="6735">
                  <c:v>4.5098</c:v>
                </c:pt>
                <c:pt idx="6736">
                  <c:v>4.5082</c:v>
                </c:pt>
                <c:pt idx="6737">
                  <c:v>4.5066</c:v>
                </c:pt>
                <c:pt idx="6738">
                  <c:v>4.504999999999999</c:v>
                </c:pt>
                <c:pt idx="6739">
                  <c:v>4.5038</c:v>
                </c:pt>
                <c:pt idx="6740">
                  <c:v>4.5022</c:v>
                </c:pt>
                <c:pt idx="6741">
                  <c:v>4.501</c:v>
                </c:pt>
                <c:pt idx="6742">
                  <c:v>4.4994</c:v>
                </c:pt>
                <c:pt idx="6743">
                  <c:v>4.4986</c:v>
                </c:pt>
                <c:pt idx="6744">
                  <c:v>4.4974</c:v>
                </c:pt>
                <c:pt idx="6745">
                  <c:v>4.4966</c:v>
                </c:pt>
                <c:pt idx="6746">
                  <c:v>4.4962</c:v>
                </c:pt>
                <c:pt idx="6747">
                  <c:v>4.4962</c:v>
                </c:pt>
                <c:pt idx="6748">
                  <c:v>4.497</c:v>
                </c:pt>
                <c:pt idx="6749">
                  <c:v>4.4982</c:v>
                </c:pt>
                <c:pt idx="6750">
                  <c:v>4.5002</c:v>
                </c:pt>
                <c:pt idx="6751">
                  <c:v>4.503</c:v>
                </c:pt>
                <c:pt idx="6752">
                  <c:v>4.5066</c:v>
                </c:pt>
                <c:pt idx="6753">
                  <c:v>4.511</c:v>
                </c:pt>
                <c:pt idx="6754">
                  <c:v>4.5154</c:v>
                </c:pt>
                <c:pt idx="6755">
                  <c:v>4.5199</c:v>
                </c:pt>
                <c:pt idx="6756">
                  <c:v>4.524299999999999</c:v>
                </c:pt>
                <c:pt idx="6757">
                  <c:v>4.5283</c:v>
                </c:pt>
                <c:pt idx="6758">
                  <c:v>4.5328</c:v>
                </c:pt>
                <c:pt idx="6759">
                  <c:v>4.5368</c:v>
                </c:pt>
                <c:pt idx="6760">
                  <c:v>4.5401</c:v>
                </c:pt>
                <c:pt idx="6761">
                  <c:v>4.542899999999999</c:v>
                </c:pt>
                <c:pt idx="6762">
                  <c:v>4.5461</c:v>
                </c:pt>
                <c:pt idx="6763">
                  <c:v>4.549</c:v>
                </c:pt>
                <c:pt idx="6764">
                  <c:v>4.551</c:v>
                </c:pt>
                <c:pt idx="6765">
                  <c:v>4.5534</c:v>
                </c:pt>
                <c:pt idx="6766">
                  <c:v>4.555499999999999</c:v>
                </c:pt>
                <c:pt idx="6767">
                  <c:v>4.557099999999999</c:v>
                </c:pt>
                <c:pt idx="6768">
                  <c:v>4.5591</c:v>
                </c:pt>
                <c:pt idx="6769">
                  <c:v>4.5608</c:v>
                </c:pt>
                <c:pt idx="6770">
                  <c:v>4.561999999999999</c:v>
                </c:pt>
                <c:pt idx="6771">
                  <c:v>4.562799999999999</c:v>
                </c:pt>
                <c:pt idx="6772">
                  <c:v>4.5632</c:v>
                </c:pt>
                <c:pt idx="6773">
                  <c:v>4.562799999999999</c:v>
                </c:pt>
                <c:pt idx="6774">
                  <c:v>4.561999999999999</c:v>
                </c:pt>
                <c:pt idx="6775">
                  <c:v>4.5616</c:v>
                </c:pt>
                <c:pt idx="6776">
                  <c:v>4.56</c:v>
                </c:pt>
                <c:pt idx="6777">
                  <c:v>4.557899999999999</c:v>
                </c:pt>
                <c:pt idx="6778">
                  <c:v>4.555499999999999</c:v>
                </c:pt>
                <c:pt idx="6779">
                  <c:v>4.552999999999999</c:v>
                </c:pt>
                <c:pt idx="6780">
                  <c:v>4.551</c:v>
                </c:pt>
                <c:pt idx="6781">
                  <c:v>4.549</c:v>
                </c:pt>
                <c:pt idx="6782">
                  <c:v>4.5469</c:v>
                </c:pt>
                <c:pt idx="6783">
                  <c:v>4.544899999999999</c:v>
                </c:pt>
                <c:pt idx="6784">
                  <c:v>4.5433</c:v>
                </c:pt>
                <c:pt idx="6785">
                  <c:v>4.5417</c:v>
                </c:pt>
                <c:pt idx="6786">
                  <c:v>4.5396</c:v>
                </c:pt>
                <c:pt idx="6787">
                  <c:v>4.538</c:v>
                </c:pt>
                <c:pt idx="6788">
                  <c:v>4.536</c:v>
                </c:pt>
                <c:pt idx="6789">
                  <c:v>4.5344</c:v>
                </c:pt>
                <c:pt idx="6790">
                  <c:v>4.5328</c:v>
                </c:pt>
                <c:pt idx="6791">
                  <c:v>4.5308</c:v>
                </c:pt>
                <c:pt idx="6792">
                  <c:v>4.5283</c:v>
                </c:pt>
                <c:pt idx="6793">
                  <c:v>4.525899999999999</c:v>
                </c:pt>
                <c:pt idx="6794">
                  <c:v>4.523499999999999</c:v>
                </c:pt>
                <c:pt idx="6795">
                  <c:v>4.5211</c:v>
                </c:pt>
                <c:pt idx="6796">
                  <c:v>4.5183</c:v>
                </c:pt>
                <c:pt idx="6797">
                  <c:v>4.5154</c:v>
                </c:pt>
                <c:pt idx="6798">
                  <c:v>4.5134</c:v>
                </c:pt>
                <c:pt idx="6799">
                  <c:v>4.511</c:v>
                </c:pt>
                <c:pt idx="6800">
                  <c:v>4.5086</c:v>
                </c:pt>
                <c:pt idx="6801">
                  <c:v>4.5062</c:v>
                </c:pt>
                <c:pt idx="6802">
                  <c:v>4.5042</c:v>
                </c:pt>
                <c:pt idx="6803">
                  <c:v>4.5022</c:v>
                </c:pt>
                <c:pt idx="6804">
                  <c:v>4.5002</c:v>
                </c:pt>
                <c:pt idx="6805">
                  <c:v>4.4978</c:v>
                </c:pt>
                <c:pt idx="6806">
                  <c:v>4.4958</c:v>
                </c:pt>
                <c:pt idx="6807">
                  <c:v>4.4934</c:v>
                </c:pt>
                <c:pt idx="6808">
                  <c:v>4.4914</c:v>
                </c:pt>
                <c:pt idx="6809">
                  <c:v>4.4894</c:v>
                </c:pt>
                <c:pt idx="6810">
                  <c:v>4.487</c:v>
                </c:pt>
                <c:pt idx="6811">
                  <c:v>4.4846</c:v>
                </c:pt>
                <c:pt idx="6812">
                  <c:v>4.4822</c:v>
                </c:pt>
                <c:pt idx="6813">
                  <c:v>4.4806</c:v>
                </c:pt>
                <c:pt idx="6814">
                  <c:v>4.479</c:v>
                </c:pt>
                <c:pt idx="6815">
                  <c:v>4.4771</c:v>
                </c:pt>
                <c:pt idx="6816">
                  <c:v>4.4759</c:v>
                </c:pt>
                <c:pt idx="6817">
                  <c:v>4.4747</c:v>
                </c:pt>
                <c:pt idx="6818">
                  <c:v>4.4735</c:v>
                </c:pt>
                <c:pt idx="6819">
                  <c:v>4.4723</c:v>
                </c:pt>
                <c:pt idx="6820">
                  <c:v>4.4715</c:v>
                </c:pt>
                <c:pt idx="6821">
                  <c:v>4.4711</c:v>
                </c:pt>
                <c:pt idx="6822">
                  <c:v>4.4703</c:v>
                </c:pt>
                <c:pt idx="6823">
                  <c:v>4.4695</c:v>
                </c:pt>
                <c:pt idx="6824">
                  <c:v>4.4683</c:v>
                </c:pt>
                <c:pt idx="6825">
                  <c:v>4.467099999999999</c:v>
                </c:pt>
                <c:pt idx="6826">
                  <c:v>4.4659</c:v>
                </c:pt>
                <c:pt idx="6827">
                  <c:v>4.464799999999999</c:v>
                </c:pt>
                <c:pt idx="6828">
                  <c:v>4.4636</c:v>
                </c:pt>
                <c:pt idx="6829">
                  <c:v>4.4624</c:v>
                </c:pt>
                <c:pt idx="6830">
                  <c:v>4.4612</c:v>
                </c:pt>
                <c:pt idx="6831">
                  <c:v>4.46</c:v>
                </c:pt>
                <c:pt idx="6832">
                  <c:v>4.4592</c:v>
                </c:pt>
                <c:pt idx="6833">
                  <c:v>4.4584</c:v>
                </c:pt>
                <c:pt idx="6834">
                  <c:v>4.4576</c:v>
                </c:pt>
                <c:pt idx="6835">
                  <c:v>4.4568</c:v>
                </c:pt>
                <c:pt idx="6836">
                  <c:v>4.4565</c:v>
                </c:pt>
                <c:pt idx="6837">
                  <c:v>4.4561</c:v>
                </c:pt>
                <c:pt idx="6838">
                  <c:v>4.4553</c:v>
                </c:pt>
                <c:pt idx="6839">
                  <c:v>4.454099999999999</c:v>
                </c:pt>
                <c:pt idx="6840">
                  <c:v>4.4533</c:v>
                </c:pt>
                <c:pt idx="6841">
                  <c:v>4.4513</c:v>
                </c:pt>
                <c:pt idx="6842">
                  <c:v>4.4497</c:v>
                </c:pt>
                <c:pt idx="6843">
                  <c:v>4.4482</c:v>
                </c:pt>
                <c:pt idx="6844">
                  <c:v>4.4466</c:v>
                </c:pt>
                <c:pt idx="6845">
                  <c:v>4.445</c:v>
                </c:pt>
                <c:pt idx="6846">
                  <c:v>4.4434</c:v>
                </c:pt>
                <c:pt idx="6847">
                  <c:v>4.4419</c:v>
                </c:pt>
                <c:pt idx="6848">
                  <c:v>4.4407</c:v>
                </c:pt>
                <c:pt idx="6849">
                  <c:v>4.4391</c:v>
                </c:pt>
                <c:pt idx="6850">
                  <c:v>4.4371</c:v>
                </c:pt>
                <c:pt idx="6851">
                  <c:v>4.4356</c:v>
                </c:pt>
                <c:pt idx="6852">
                  <c:v>4.434</c:v>
                </c:pt>
                <c:pt idx="6853">
                  <c:v>4.432</c:v>
                </c:pt>
                <c:pt idx="6854">
                  <c:v>4.4305</c:v>
                </c:pt>
                <c:pt idx="6855">
                  <c:v>4.4289</c:v>
                </c:pt>
                <c:pt idx="6856">
                  <c:v>4.4269</c:v>
                </c:pt>
                <c:pt idx="6857">
                  <c:v>4.424999999999999</c:v>
                </c:pt>
                <c:pt idx="6858">
                  <c:v>4.423</c:v>
                </c:pt>
                <c:pt idx="6859">
                  <c:v>4.4211</c:v>
                </c:pt>
                <c:pt idx="6860">
                  <c:v>4.4191</c:v>
                </c:pt>
                <c:pt idx="6861">
                  <c:v>4.4172</c:v>
                </c:pt>
                <c:pt idx="6862">
                  <c:v>4.4156</c:v>
                </c:pt>
                <c:pt idx="6863">
                  <c:v>4.414</c:v>
                </c:pt>
                <c:pt idx="6864">
                  <c:v>4.4125</c:v>
                </c:pt>
                <c:pt idx="6865">
                  <c:v>4.4109</c:v>
                </c:pt>
                <c:pt idx="6866">
                  <c:v>4.4098</c:v>
                </c:pt>
                <c:pt idx="6867">
                  <c:v>4.4086</c:v>
                </c:pt>
                <c:pt idx="6868">
                  <c:v>4.4074</c:v>
                </c:pt>
                <c:pt idx="6869">
                  <c:v>4.4062</c:v>
                </c:pt>
                <c:pt idx="6870">
                  <c:v>4.4051</c:v>
                </c:pt>
                <c:pt idx="6871">
                  <c:v>4.4043</c:v>
                </c:pt>
                <c:pt idx="6872">
                  <c:v>4.4043</c:v>
                </c:pt>
                <c:pt idx="6873">
                  <c:v>4.4051</c:v>
                </c:pt>
                <c:pt idx="6874">
                  <c:v>4.4078</c:v>
                </c:pt>
                <c:pt idx="6875">
                  <c:v>4.4121</c:v>
                </c:pt>
                <c:pt idx="6876">
                  <c:v>4.417899999999999</c:v>
                </c:pt>
                <c:pt idx="6877">
                  <c:v>4.4238</c:v>
                </c:pt>
                <c:pt idx="6878">
                  <c:v>4.4301</c:v>
                </c:pt>
                <c:pt idx="6879">
                  <c:v>4.4371</c:v>
                </c:pt>
                <c:pt idx="6880">
                  <c:v>4.4446</c:v>
                </c:pt>
                <c:pt idx="6881">
                  <c:v>4.4525</c:v>
                </c:pt>
                <c:pt idx="6882">
                  <c:v>4.4616</c:v>
                </c:pt>
                <c:pt idx="6883">
                  <c:v>4.4711</c:v>
                </c:pt>
                <c:pt idx="6884">
                  <c:v>4.4806</c:v>
                </c:pt>
                <c:pt idx="6885">
                  <c:v>4.4902</c:v>
                </c:pt>
                <c:pt idx="6886">
                  <c:v>4.4998</c:v>
                </c:pt>
                <c:pt idx="6887">
                  <c:v>4.509</c:v>
                </c:pt>
                <c:pt idx="6888">
                  <c:v>4.5187</c:v>
                </c:pt>
                <c:pt idx="6889">
                  <c:v>4.527499999999999</c:v>
                </c:pt>
                <c:pt idx="6890">
                  <c:v>4.5348</c:v>
                </c:pt>
                <c:pt idx="6891">
                  <c:v>4.5401</c:v>
                </c:pt>
                <c:pt idx="6892">
                  <c:v>4.544099999999999</c:v>
                </c:pt>
                <c:pt idx="6893">
                  <c:v>4.5474</c:v>
                </c:pt>
                <c:pt idx="6894">
                  <c:v>4.5498</c:v>
                </c:pt>
                <c:pt idx="6895">
                  <c:v>4.5518</c:v>
                </c:pt>
                <c:pt idx="6896">
                  <c:v>4.5526</c:v>
                </c:pt>
                <c:pt idx="6897">
                  <c:v>4.5526</c:v>
                </c:pt>
                <c:pt idx="6898">
                  <c:v>4.5522</c:v>
                </c:pt>
                <c:pt idx="6899">
                  <c:v>4.5518</c:v>
                </c:pt>
                <c:pt idx="6900">
                  <c:v>4.5522</c:v>
                </c:pt>
                <c:pt idx="6901">
                  <c:v>4.551</c:v>
                </c:pt>
                <c:pt idx="6902">
                  <c:v>4.5482</c:v>
                </c:pt>
                <c:pt idx="6903">
                  <c:v>4.5437</c:v>
                </c:pt>
                <c:pt idx="6904">
                  <c:v>4.5376</c:v>
                </c:pt>
                <c:pt idx="6905">
                  <c:v>4.5328</c:v>
                </c:pt>
                <c:pt idx="6906">
                  <c:v>4.5295</c:v>
                </c:pt>
                <c:pt idx="6907">
                  <c:v>4.524699999999999</c:v>
                </c:pt>
                <c:pt idx="6908">
                  <c:v>4.5191</c:v>
                </c:pt>
                <c:pt idx="6909">
                  <c:v>4.5158</c:v>
                </c:pt>
                <c:pt idx="6910">
                  <c:v>4.514999999999999</c:v>
                </c:pt>
                <c:pt idx="6911">
                  <c:v>4.514199999999999</c:v>
                </c:pt>
                <c:pt idx="6912">
                  <c:v>4.511</c:v>
                </c:pt>
                <c:pt idx="6913">
                  <c:v>4.507</c:v>
                </c:pt>
                <c:pt idx="6914">
                  <c:v>4.503</c:v>
                </c:pt>
                <c:pt idx="6915">
                  <c:v>4.4986</c:v>
                </c:pt>
                <c:pt idx="6916">
                  <c:v>4.4942</c:v>
                </c:pt>
                <c:pt idx="6917">
                  <c:v>4.491</c:v>
                </c:pt>
                <c:pt idx="6918">
                  <c:v>4.4874</c:v>
                </c:pt>
                <c:pt idx="6919">
                  <c:v>4.4842</c:v>
                </c:pt>
                <c:pt idx="6920">
                  <c:v>4.481</c:v>
                </c:pt>
                <c:pt idx="6921">
                  <c:v>4.4779</c:v>
                </c:pt>
                <c:pt idx="6922">
                  <c:v>4.4751</c:v>
                </c:pt>
                <c:pt idx="6923">
                  <c:v>4.4719</c:v>
                </c:pt>
                <c:pt idx="6924">
                  <c:v>4.4695</c:v>
                </c:pt>
                <c:pt idx="6925">
                  <c:v>4.467099999999999</c:v>
                </c:pt>
                <c:pt idx="6926">
                  <c:v>4.4652</c:v>
                </c:pt>
                <c:pt idx="6927">
                  <c:v>4.4624</c:v>
                </c:pt>
                <c:pt idx="6928">
                  <c:v>4.46</c:v>
                </c:pt>
                <c:pt idx="6929">
                  <c:v>4.4584</c:v>
                </c:pt>
                <c:pt idx="6930">
                  <c:v>4.4565</c:v>
                </c:pt>
                <c:pt idx="6931">
                  <c:v>4.454099999999999</c:v>
                </c:pt>
                <c:pt idx="6932">
                  <c:v>4.4513</c:v>
                </c:pt>
                <c:pt idx="6933">
                  <c:v>4.4486</c:v>
                </c:pt>
                <c:pt idx="6934">
                  <c:v>4.4466</c:v>
                </c:pt>
                <c:pt idx="6935">
                  <c:v>4.445</c:v>
                </c:pt>
                <c:pt idx="6936">
                  <c:v>4.4442</c:v>
                </c:pt>
                <c:pt idx="6937">
                  <c:v>4.4434</c:v>
                </c:pt>
                <c:pt idx="6938">
                  <c:v>4.4426</c:v>
                </c:pt>
                <c:pt idx="6939">
                  <c:v>4.4426</c:v>
                </c:pt>
                <c:pt idx="6940">
                  <c:v>4.443</c:v>
                </c:pt>
                <c:pt idx="6941">
                  <c:v>4.4438</c:v>
                </c:pt>
                <c:pt idx="6942">
                  <c:v>4.4438</c:v>
                </c:pt>
                <c:pt idx="6943">
                  <c:v>4.4442</c:v>
                </c:pt>
                <c:pt idx="6944">
                  <c:v>4.4454</c:v>
                </c:pt>
                <c:pt idx="6945">
                  <c:v>4.447</c:v>
                </c:pt>
                <c:pt idx="6946">
                  <c:v>4.4493</c:v>
                </c:pt>
                <c:pt idx="6947">
                  <c:v>4.4525</c:v>
                </c:pt>
                <c:pt idx="6948">
                  <c:v>4.4553</c:v>
                </c:pt>
                <c:pt idx="6949">
                  <c:v>4.4576</c:v>
                </c:pt>
                <c:pt idx="6950">
                  <c:v>4.46</c:v>
                </c:pt>
                <c:pt idx="6951">
                  <c:v>4.462</c:v>
                </c:pt>
                <c:pt idx="6952">
                  <c:v>4.464799999999999</c:v>
                </c:pt>
                <c:pt idx="6953">
                  <c:v>4.467899999999999</c:v>
                </c:pt>
                <c:pt idx="6954">
                  <c:v>4.4719</c:v>
                </c:pt>
                <c:pt idx="6955">
                  <c:v>4.4755</c:v>
                </c:pt>
                <c:pt idx="6956">
                  <c:v>4.4794</c:v>
                </c:pt>
                <c:pt idx="6957">
                  <c:v>4.4826</c:v>
                </c:pt>
                <c:pt idx="6958">
                  <c:v>4.4854</c:v>
                </c:pt>
                <c:pt idx="6959">
                  <c:v>4.487</c:v>
                </c:pt>
                <c:pt idx="6960">
                  <c:v>4.4878</c:v>
                </c:pt>
                <c:pt idx="6961">
                  <c:v>4.489</c:v>
                </c:pt>
                <c:pt idx="6962">
                  <c:v>4.4898</c:v>
                </c:pt>
                <c:pt idx="6963">
                  <c:v>4.4906</c:v>
                </c:pt>
                <c:pt idx="6964">
                  <c:v>4.4914</c:v>
                </c:pt>
                <c:pt idx="6965">
                  <c:v>4.4914</c:v>
                </c:pt>
                <c:pt idx="6966">
                  <c:v>4.4914</c:v>
                </c:pt>
                <c:pt idx="6967">
                  <c:v>4.4906</c:v>
                </c:pt>
                <c:pt idx="6968">
                  <c:v>4.4894</c:v>
                </c:pt>
                <c:pt idx="6969">
                  <c:v>4.4882</c:v>
                </c:pt>
                <c:pt idx="6970">
                  <c:v>4.487</c:v>
                </c:pt>
                <c:pt idx="6971">
                  <c:v>4.4854</c:v>
                </c:pt>
                <c:pt idx="6972">
                  <c:v>4.4842</c:v>
                </c:pt>
                <c:pt idx="6973">
                  <c:v>4.4826</c:v>
                </c:pt>
                <c:pt idx="6974">
                  <c:v>4.481</c:v>
                </c:pt>
                <c:pt idx="6975">
                  <c:v>4.479</c:v>
                </c:pt>
                <c:pt idx="6976">
                  <c:v>4.4771</c:v>
                </c:pt>
                <c:pt idx="6977">
                  <c:v>4.4751</c:v>
                </c:pt>
                <c:pt idx="6978">
                  <c:v>4.4731</c:v>
                </c:pt>
                <c:pt idx="6979">
                  <c:v>4.4707</c:v>
                </c:pt>
                <c:pt idx="6980">
                  <c:v>4.4687</c:v>
                </c:pt>
                <c:pt idx="6981">
                  <c:v>4.4663</c:v>
                </c:pt>
                <c:pt idx="6982">
                  <c:v>4.464399999999999</c:v>
                </c:pt>
                <c:pt idx="6983">
                  <c:v>4.4624</c:v>
                </c:pt>
                <c:pt idx="6984">
                  <c:v>4.4608</c:v>
                </c:pt>
                <c:pt idx="6985">
                  <c:v>4.4588</c:v>
                </c:pt>
                <c:pt idx="6986">
                  <c:v>4.4576</c:v>
                </c:pt>
                <c:pt idx="6987">
                  <c:v>4.4561</c:v>
                </c:pt>
                <c:pt idx="6988">
                  <c:v>4.454499999999999</c:v>
                </c:pt>
                <c:pt idx="6989">
                  <c:v>4.4529</c:v>
                </c:pt>
                <c:pt idx="6990">
                  <c:v>4.4513</c:v>
                </c:pt>
                <c:pt idx="6991">
                  <c:v>4.4493</c:v>
                </c:pt>
                <c:pt idx="6992">
                  <c:v>4.4482</c:v>
                </c:pt>
                <c:pt idx="6993">
                  <c:v>4.4466</c:v>
                </c:pt>
                <c:pt idx="6994">
                  <c:v>4.445</c:v>
                </c:pt>
                <c:pt idx="6995">
                  <c:v>4.4434</c:v>
                </c:pt>
                <c:pt idx="6996">
                  <c:v>4.4423</c:v>
                </c:pt>
                <c:pt idx="6997">
                  <c:v>4.4411</c:v>
                </c:pt>
                <c:pt idx="6998">
                  <c:v>4.4403</c:v>
                </c:pt>
                <c:pt idx="6999">
                  <c:v>4.4395</c:v>
                </c:pt>
                <c:pt idx="7000">
                  <c:v>4.4387</c:v>
                </c:pt>
                <c:pt idx="7001">
                  <c:v>4.4379</c:v>
                </c:pt>
                <c:pt idx="7002">
                  <c:v>4.4368</c:v>
                </c:pt>
                <c:pt idx="7003">
                  <c:v>4.4352</c:v>
                </c:pt>
                <c:pt idx="7004">
                  <c:v>4.4336</c:v>
                </c:pt>
                <c:pt idx="7005">
                  <c:v>4.4324</c:v>
                </c:pt>
                <c:pt idx="7006">
                  <c:v>4.4316</c:v>
                </c:pt>
                <c:pt idx="7007">
                  <c:v>4.4305</c:v>
                </c:pt>
                <c:pt idx="7008">
                  <c:v>4.4293</c:v>
                </c:pt>
                <c:pt idx="7009">
                  <c:v>4.4273</c:v>
                </c:pt>
                <c:pt idx="7010">
                  <c:v>4.4258</c:v>
                </c:pt>
                <c:pt idx="7011">
                  <c:v>4.424199999999999</c:v>
                </c:pt>
                <c:pt idx="7012">
                  <c:v>4.423</c:v>
                </c:pt>
                <c:pt idx="7013">
                  <c:v>4.4222</c:v>
                </c:pt>
                <c:pt idx="7014">
                  <c:v>4.4211</c:v>
                </c:pt>
                <c:pt idx="7015">
                  <c:v>4.4199</c:v>
                </c:pt>
                <c:pt idx="7016">
                  <c:v>4.417899999999999</c:v>
                </c:pt>
                <c:pt idx="7017">
                  <c:v>4.4164</c:v>
                </c:pt>
                <c:pt idx="7018">
                  <c:v>4.4144</c:v>
                </c:pt>
                <c:pt idx="7019">
                  <c:v>4.4125</c:v>
                </c:pt>
                <c:pt idx="7020">
                  <c:v>4.4113</c:v>
                </c:pt>
                <c:pt idx="7021">
                  <c:v>4.4094</c:v>
                </c:pt>
                <c:pt idx="7022">
                  <c:v>4.4074</c:v>
                </c:pt>
                <c:pt idx="7023">
                  <c:v>4.4055</c:v>
                </c:pt>
                <c:pt idx="7024">
                  <c:v>4.4031</c:v>
                </c:pt>
                <c:pt idx="7025">
                  <c:v>4.4016</c:v>
                </c:pt>
                <c:pt idx="7026">
                  <c:v>4.4004</c:v>
                </c:pt>
                <c:pt idx="7027">
                  <c:v>4.3992</c:v>
                </c:pt>
                <c:pt idx="7028">
                  <c:v>4.398099999999999</c:v>
                </c:pt>
                <c:pt idx="7029">
                  <c:v>4.3965</c:v>
                </c:pt>
                <c:pt idx="7030">
                  <c:v>4.394199999999999</c:v>
                </c:pt>
                <c:pt idx="7031">
                  <c:v>4.3919</c:v>
                </c:pt>
                <c:pt idx="7032">
                  <c:v>4.3892</c:v>
                </c:pt>
                <c:pt idx="7033">
                  <c:v>4.3872</c:v>
                </c:pt>
                <c:pt idx="7034">
                  <c:v>4.3853</c:v>
                </c:pt>
                <c:pt idx="7035">
                  <c:v>4.384099999999999</c:v>
                </c:pt>
                <c:pt idx="7036">
                  <c:v>4.3826</c:v>
                </c:pt>
                <c:pt idx="7037">
                  <c:v>4.3806</c:v>
                </c:pt>
                <c:pt idx="7038">
                  <c:v>4.377899999999999</c:v>
                </c:pt>
                <c:pt idx="7039">
                  <c:v>4.376</c:v>
                </c:pt>
                <c:pt idx="7040">
                  <c:v>4.374899999999999</c:v>
                </c:pt>
                <c:pt idx="7041">
                  <c:v>4.3737</c:v>
                </c:pt>
                <c:pt idx="7042">
                  <c:v>4.3722</c:v>
                </c:pt>
                <c:pt idx="7043">
                  <c:v>4.3706</c:v>
                </c:pt>
                <c:pt idx="7044">
                  <c:v>4.369499999999999</c:v>
                </c:pt>
                <c:pt idx="7045">
                  <c:v>4.3683</c:v>
                </c:pt>
                <c:pt idx="7046">
                  <c:v>4.3668</c:v>
                </c:pt>
                <c:pt idx="7047">
                  <c:v>4.365199999999999</c:v>
                </c:pt>
                <c:pt idx="7048">
                  <c:v>4.362899999999999</c:v>
                </c:pt>
                <c:pt idx="7049">
                  <c:v>4.360599999999999</c:v>
                </c:pt>
                <c:pt idx="7050">
                  <c:v>4.3591</c:v>
                </c:pt>
                <c:pt idx="7051">
                  <c:v>4.3591</c:v>
                </c:pt>
                <c:pt idx="7052">
                  <c:v>4.3587</c:v>
                </c:pt>
                <c:pt idx="7053">
                  <c:v>4.357499999999999</c:v>
                </c:pt>
                <c:pt idx="7054">
                  <c:v>4.3552</c:v>
                </c:pt>
                <c:pt idx="7055">
                  <c:v>4.3533</c:v>
                </c:pt>
                <c:pt idx="7056">
                  <c:v>4.3518</c:v>
                </c:pt>
                <c:pt idx="7057">
                  <c:v>4.3514</c:v>
                </c:pt>
                <c:pt idx="7058">
                  <c:v>4.3506</c:v>
                </c:pt>
                <c:pt idx="7059">
                  <c:v>4.3499</c:v>
                </c:pt>
                <c:pt idx="7060">
                  <c:v>4.347999999999999</c:v>
                </c:pt>
                <c:pt idx="7061">
                  <c:v>4.3464</c:v>
                </c:pt>
                <c:pt idx="7062">
                  <c:v>4.344899999999999</c:v>
                </c:pt>
                <c:pt idx="7063">
                  <c:v>4.3438</c:v>
                </c:pt>
                <c:pt idx="7064">
                  <c:v>4.3422</c:v>
                </c:pt>
                <c:pt idx="7065">
                  <c:v>4.3411</c:v>
                </c:pt>
                <c:pt idx="7066">
                  <c:v>4.3407</c:v>
                </c:pt>
                <c:pt idx="7067">
                  <c:v>4.3403</c:v>
                </c:pt>
                <c:pt idx="7068">
                  <c:v>4.3396</c:v>
                </c:pt>
                <c:pt idx="7069">
                  <c:v>4.3388</c:v>
                </c:pt>
                <c:pt idx="7070">
                  <c:v>4.3377</c:v>
                </c:pt>
                <c:pt idx="7071">
                  <c:v>4.3369</c:v>
                </c:pt>
                <c:pt idx="7072">
                  <c:v>4.3361</c:v>
                </c:pt>
                <c:pt idx="7073">
                  <c:v>4.3342</c:v>
                </c:pt>
                <c:pt idx="7074">
                  <c:v>4.3323</c:v>
                </c:pt>
                <c:pt idx="7075">
                  <c:v>4.3297</c:v>
                </c:pt>
                <c:pt idx="7076">
                  <c:v>4.327799999999999</c:v>
                </c:pt>
                <c:pt idx="7077">
                  <c:v>4.327399999999999</c:v>
                </c:pt>
                <c:pt idx="7078">
                  <c:v>4.326999999999999</c:v>
                </c:pt>
                <c:pt idx="7079">
                  <c:v>4.3262</c:v>
                </c:pt>
                <c:pt idx="7080">
                  <c:v>4.324699999999999</c:v>
                </c:pt>
                <c:pt idx="7081">
                  <c:v>4.323199999999999</c:v>
                </c:pt>
                <c:pt idx="7082">
                  <c:v>4.322099999999999</c:v>
                </c:pt>
                <c:pt idx="7083">
                  <c:v>4.3217</c:v>
                </c:pt>
                <c:pt idx="7084">
                  <c:v>4.3213</c:v>
                </c:pt>
                <c:pt idx="7085">
                  <c:v>4.320199999999999</c:v>
                </c:pt>
                <c:pt idx="7086">
                  <c:v>4.3183</c:v>
                </c:pt>
                <c:pt idx="7087">
                  <c:v>4.3164</c:v>
                </c:pt>
                <c:pt idx="7088">
                  <c:v>4.314099999999999</c:v>
                </c:pt>
                <c:pt idx="7089">
                  <c:v>4.312199999999999</c:v>
                </c:pt>
                <c:pt idx="7090">
                  <c:v>4.3103</c:v>
                </c:pt>
                <c:pt idx="7091">
                  <c:v>4.3095</c:v>
                </c:pt>
                <c:pt idx="7092">
                  <c:v>4.3088</c:v>
                </c:pt>
                <c:pt idx="7093">
                  <c:v>4.3073</c:v>
                </c:pt>
                <c:pt idx="7094">
                  <c:v>4.3061</c:v>
                </c:pt>
                <c:pt idx="7095">
                  <c:v>4.304599999999999</c:v>
                </c:pt>
                <c:pt idx="7096">
                  <c:v>4.3043</c:v>
                </c:pt>
                <c:pt idx="7097">
                  <c:v>4.3039</c:v>
                </c:pt>
                <c:pt idx="7098">
                  <c:v>4.3035</c:v>
                </c:pt>
                <c:pt idx="7099">
                  <c:v>4.3024</c:v>
                </c:pt>
                <c:pt idx="7100">
                  <c:v>4.300899999999999</c:v>
                </c:pt>
                <c:pt idx="7101">
                  <c:v>4.2978</c:v>
                </c:pt>
                <c:pt idx="7102">
                  <c:v>4.2956</c:v>
                </c:pt>
                <c:pt idx="7103">
                  <c:v>4.294099999999999</c:v>
                </c:pt>
                <c:pt idx="7104">
                  <c:v>4.292899999999999</c:v>
                </c:pt>
                <c:pt idx="7105">
                  <c:v>4.2926</c:v>
                </c:pt>
                <c:pt idx="7106">
                  <c:v>4.2914</c:v>
                </c:pt>
                <c:pt idx="7107">
                  <c:v>4.2899</c:v>
                </c:pt>
                <c:pt idx="7108">
                  <c:v>4.2888</c:v>
                </c:pt>
                <c:pt idx="7109">
                  <c:v>4.2884</c:v>
                </c:pt>
                <c:pt idx="7110">
                  <c:v>4.2881</c:v>
                </c:pt>
                <c:pt idx="7111">
                  <c:v>4.2877</c:v>
                </c:pt>
                <c:pt idx="7112">
                  <c:v>4.2866</c:v>
                </c:pt>
                <c:pt idx="7113">
                  <c:v>4.2854</c:v>
                </c:pt>
                <c:pt idx="7114">
                  <c:v>4.2832</c:v>
                </c:pt>
                <c:pt idx="7115">
                  <c:v>4.2809</c:v>
                </c:pt>
                <c:pt idx="7116">
                  <c:v>4.2798</c:v>
                </c:pt>
                <c:pt idx="7117">
                  <c:v>4.2791</c:v>
                </c:pt>
                <c:pt idx="7118">
                  <c:v>4.2783</c:v>
                </c:pt>
                <c:pt idx="7119">
                  <c:v>4.2768</c:v>
                </c:pt>
                <c:pt idx="7120">
                  <c:v>4.2753</c:v>
                </c:pt>
                <c:pt idx="7121">
                  <c:v>4.2738</c:v>
                </c:pt>
                <c:pt idx="7122">
                  <c:v>4.2734</c:v>
                </c:pt>
                <c:pt idx="7123">
                  <c:v>4.2734</c:v>
                </c:pt>
                <c:pt idx="7124">
                  <c:v>4.2731</c:v>
                </c:pt>
                <c:pt idx="7125">
                  <c:v>4.2723</c:v>
                </c:pt>
                <c:pt idx="7126">
                  <c:v>4.2716</c:v>
                </c:pt>
                <c:pt idx="7127">
                  <c:v>4.2704</c:v>
                </c:pt>
                <c:pt idx="7128">
                  <c:v>4.268899999999999</c:v>
                </c:pt>
                <c:pt idx="7129">
                  <c:v>4.267799999999999</c:v>
                </c:pt>
                <c:pt idx="7130">
                  <c:v>4.2663</c:v>
                </c:pt>
                <c:pt idx="7131">
                  <c:v>4.264799999999999</c:v>
                </c:pt>
                <c:pt idx="7132">
                  <c:v>4.264099999999999</c:v>
                </c:pt>
                <c:pt idx="7133">
                  <c:v>4.2633</c:v>
                </c:pt>
                <c:pt idx="7134">
                  <c:v>4.262599999999999</c:v>
                </c:pt>
                <c:pt idx="7135">
                  <c:v>4.2611</c:v>
                </c:pt>
                <c:pt idx="7136">
                  <c:v>4.2596</c:v>
                </c:pt>
                <c:pt idx="7137">
                  <c:v>4.2585</c:v>
                </c:pt>
                <c:pt idx="7138">
                  <c:v>4.2574</c:v>
                </c:pt>
                <c:pt idx="7139">
                  <c:v>4.2563</c:v>
                </c:pt>
                <c:pt idx="7140">
                  <c:v>4.254799999999999</c:v>
                </c:pt>
                <c:pt idx="7141">
                  <c:v>4.2533</c:v>
                </c:pt>
                <c:pt idx="7142">
                  <c:v>4.2522</c:v>
                </c:pt>
                <c:pt idx="7143">
                  <c:v>4.2514</c:v>
                </c:pt>
                <c:pt idx="7144">
                  <c:v>4.2503</c:v>
                </c:pt>
                <c:pt idx="7145">
                  <c:v>4.2492</c:v>
                </c:pt>
                <c:pt idx="7146">
                  <c:v>4.2485</c:v>
                </c:pt>
                <c:pt idx="7147">
                  <c:v>4.247</c:v>
                </c:pt>
                <c:pt idx="7148">
                  <c:v>4.2459</c:v>
                </c:pt>
                <c:pt idx="7149">
                  <c:v>4.2448</c:v>
                </c:pt>
                <c:pt idx="7150">
                  <c:v>4.2436</c:v>
                </c:pt>
                <c:pt idx="7151">
                  <c:v>4.2422</c:v>
                </c:pt>
                <c:pt idx="7152">
                  <c:v>4.241</c:v>
                </c:pt>
                <c:pt idx="7153">
                  <c:v>4.2399</c:v>
                </c:pt>
                <c:pt idx="7154">
                  <c:v>4.2392</c:v>
                </c:pt>
                <c:pt idx="7155">
                  <c:v>4.2385</c:v>
                </c:pt>
                <c:pt idx="7156">
                  <c:v>4.2377</c:v>
                </c:pt>
                <c:pt idx="7157">
                  <c:v>4.2366</c:v>
                </c:pt>
                <c:pt idx="7158">
                  <c:v>4.2359</c:v>
                </c:pt>
                <c:pt idx="7159">
                  <c:v>4.2351</c:v>
                </c:pt>
                <c:pt idx="7160">
                  <c:v>4.234</c:v>
                </c:pt>
                <c:pt idx="7161">
                  <c:v>4.2325</c:v>
                </c:pt>
                <c:pt idx="7162">
                  <c:v>4.2314</c:v>
                </c:pt>
                <c:pt idx="7163">
                  <c:v>4.2303</c:v>
                </c:pt>
                <c:pt idx="7164">
                  <c:v>4.2292</c:v>
                </c:pt>
                <c:pt idx="7165">
                  <c:v>4.2281</c:v>
                </c:pt>
                <c:pt idx="7166">
                  <c:v>4.2266</c:v>
                </c:pt>
                <c:pt idx="7167">
                  <c:v>4.225499999999999</c:v>
                </c:pt>
                <c:pt idx="7168">
                  <c:v>4.224399999999999</c:v>
                </c:pt>
                <c:pt idx="7169">
                  <c:v>4.2233</c:v>
                </c:pt>
                <c:pt idx="7170">
                  <c:v>4.2222</c:v>
                </c:pt>
                <c:pt idx="7171">
                  <c:v>4.2207</c:v>
                </c:pt>
                <c:pt idx="7172">
                  <c:v>4.2196</c:v>
                </c:pt>
                <c:pt idx="7173">
                  <c:v>4.2185</c:v>
                </c:pt>
                <c:pt idx="7174">
                  <c:v>4.2174</c:v>
                </c:pt>
                <c:pt idx="7175">
                  <c:v>4.2163</c:v>
                </c:pt>
                <c:pt idx="7176">
                  <c:v>4.2156</c:v>
                </c:pt>
                <c:pt idx="7177">
                  <c:v>4.214899999999999</c:v>
                </c:pt>
                <c:pt idx="7178">
                  <c:v>4.2134</c:v>
                </c:pt>
                <c:pt idx="7179">
                  <c:v>4.2123</c:v>
                </c:pt>
                <c:pt idx="7180">
                  <c:v>4.2108</c:v>
                </c:pt>
                <c:pt idx="7181">
                  <c:v>4.2097</c:v>
                </c:pt>
                <c:pt idx="7182">
                  <c:v>4.2082</c:v>
                </c:pt>
                <c:pt idx="7183">
                  <c:v>4.2071</c:v>
                </c:pt>
                <c:pt idx="7184">
                  <c:v>4.2064</c:v>
                </c:pt>
                <c:pt idx="7185">
                  <c:v>4.204899999999999</c:v>
                </c:pt>
                <c:pt idx="7186">
                  <c:v>4.2038</c:v>
                </c:pt>
                <c:pt idx="7187">
                  <c:v>4.2031</c:v>
                </c:pt>
                <c:pt idx="7188">
                  <c:v>4.2024</c:v>
                </c:pt>
                <c:pt idx="7189">
                  <c:v>4.2013</c:v>
                </c:pt>
                <c:pt idx="7190">
                  <c:v>4.1998</c:v>
                </c:pt>
                <c:pt idx="7191">
                  <c:v>4.1987</c:v>
                </c:pt>
                <c:pt idx="7192">
                  <c:v>4.197999999999999</c:v>
                </c:pt>
                <c:pt idx="7193">
                  <c:v>4.197299999999999</c:v>
                </c:pt>
                <c:pt idx="7194">
                  <c:v>4.197299999999999</c:v>
                </c:pt>
                <c:pt idx="7195">
                  <c:v>4.196499999999999</c:v>
                </c:pt>
                <c:pt idx="7196">
                  <c:v>4.1962</c:v>
                </c:pt>
                <c:pt idx="7197">
                  <c:v>4.1962</c:v>
                </c:pt>
                <c:pt idx="7198">
                  <c:v>4.1962</c:v>
                </c:pt>
                <c:pt idx="7199">
                  <c:v>4.195799999999999</c:v>
                </c:pt>
                <c:pt idx="7200">
                  <c:v>4.194299999999999</c:v>
                </c:pt>
                <c:pt idx="7201">
                  <c:v>4.193999999999999</c:v>
                </c:pt>
                <c:pt idx="7202">
                  <c:v>4.1936</c:v>
                </c:pt>
                <c:pt idx="7203">
                  <c:v>4.192899999999999</c:v>
                </c:pt>
                <c:pt idx="7204">
                  <c:v>4.192499999999999</c:v>
                </c:pt>
                <c:pt idx="7205">
                  <c:v>4.192499999999999</c:v>
                </c:pt>
                <c:pt idx="7206">
                  <c:v>4.192099999999999</c:v>
                </c:pt>
                <c:pt idx="7207">
                  <c:v>4.190999999999999</c:v>
                </c:pt>
                <c:pt idx="7208">
                  <c:v>4.1903</c:v>
                </c:pt>
                <c:pt idx="7209">
                  <c:v>4.1896</c:v>
                </c:pt>
                <c:pt idx="7210">
                  <c:v>4.188499999999999</c:v>
                </c:pt>
                <c:pt idx="7211">
                  <c:v>4.186999999999999</c:v>
                </c:pt>
                <c:pt idx="7212">
                  <c:v>4.1852</c:v>
                </c:pt>
                <c:pt idx="7213">
                  <c:v>4.184099999999999</c:v>
                </c:pt>
                <c:pt idx="7214">
                  <c:v>4.182999999999999</c:v>
                </c:pt>
                <c:pt idx="7215">
                  <c:v>4.1819</c:v>
                </c:pt>
                <c:pt idx="7216">
                  <c:v>4.180899999999999</c:v>
                </c:pt>
                <c:pt idx="7217">
                  <c:v>4.180099999999999</c:v>
                </c:pt>
                <c:pt idx="7218">
                  <c:v>4.179</c:v>
                </c:pt>
                <c:pt idx="7219">
                  <c:v>4.177899999999999</c:v>
                </c:pt>
                <c:pt idx="7220">
                  <c:v>4.1772</c:v>
                </c:pt>
                <c:pt idx="7221">
                  <c:v>4.1761</c:v>
                </c:pt>
                <c:pt idx="7222">
                  <c:v>4.174999999999999</c:v>
                </c:pt>
                <c:pt idx="7223">
                  <c:v>4.1736</c:v>
                </c:pt>
                <c:pt idx="7224">
                  <c:v>4.172899999999999</c:v>
                </c:pt>
                <c:pt idx="7225">
                  <c:v>4.1718</c:v>
                </c:pt>
                <c:pt idx="7226">
                  <c:v>4.1696</c:v>
                </c:pt>
                <c:pt idx="7227">
                  <c:v>4.167399999999999</c:v>
                </c:pt>
                <c:pt idx="7228">
                  <c:v>4.1667</c:v>
                </c:pt>
                <c:pt idx="7229">
                  <c:v>4.165199999999999</c:v>
                </c:pt>
                <c:pt idx="7230">
                  <c:v>4.162699999999999</c:v>
                </c:pt>
                <c:pt idx="7231">
                  <c:v>4.160199999999999</c:v>
                </c:pt>
                <c:pt idx="7232">
                  <c:v>4.1598</c:v>
                </c:pt>
                <c:pt idx="7233">
                  <c:v>4.1598</c:v>
                </c:pt>
                <c:pt idx="7234">
                  <c:v>4.1587</c:v>
                </c:pt>
                <c:pt idx="7235">
                  <c:v>4.1566</c:v>
                </c:pt>
                <c:pt idx="7236">
                  <c:v>4.156899999999999</c:v>
                </c:pt>
                <c:pt idx="7237">
                  <c:v>4.1591</c:v>
                </c:pt>
                <c:pt idx="7238">
                  <c:v>4.157299999999999</c:v>
                </c:pt>
                <c:pt idx="7239">
                  <c:v>4.151899999999999</c:v>
                </c:pt>
                <c:pt idx="7240">
                  <c:v>4.1494</c:v>
                </c:pt>
                <c:pt idx="7241">
                  <c:v>4.1497</c:v>
                </c:pt>
                <c:pt idx="7242">
                  <c:v>4.1494</c:v>
                </c:pt>
                <c:pt idx="7243">
                  <c:v>4.1486</c:v>
                </c:pt>
                <c:pt idx="7244">
                  <c:v>4.1483</c:v>
                </c:pt>
                <c:pt idx="7245">
                  <c:v>4.147599999999999</c:v>
                </c:pt>
                <c:pt idx="7246">
                  <c:v>4.1468</c:v>
                </c:pt>
                <c:pt idx="7247">
                  <c:v>4.1465</c:v>
                </c:pt>
                <c:pt idx="7248">
                  <c:v>4.1465</c:v>
                </c:pt>
                <c:pt idx="7249">
                  <c:v>4.1468</c:v>
                </c:pt>
                <c:pt idx="7250">
                  <c:v>4.1468</c:v>
                </c:pt>
                <c:pt idx="7251">
                  <c:v>4.147199999999999</c:v>
                </c:pt>
                <c:pt idx="7252">
                  <c:v>4.147899999999999</c:v>
                </c:pt>
                <c:pt idx="7253">
                  <c:v>4.1483</c:v>
                </c:pt>
                <c:pt idx="7254">
                  <c:v>4.1486</c:v>
                </c:pt>
                <c:pt idx="7255">
                  <c:v>4.149</c:v>
                </c:pt>
                <c:pt idx="7256">
                  <c:v>4.149</c:v>
                </c:pt>
                <c:pt idx="7257">
                  <c:v>4.1494</c:v>
                </c:pt>
                <c:pt idx="7258">
                  <c:v>4.1497</c:v>
                </c:pt>
                <c:pt idx="7259">
                  <c:v>4.150099999999999</c:v>
                </c:pt>
                <c:pt idx="7260">
                  <c:v>4.150399999999999</c:v>
                </c:pt>
                <c:pt idx="7261">
                  <c:v>4.1515</c:v>
                </c:pt>
                <c:pt idx="7262">
                  <c:v>4.152999999999999</c:v>
                </c:pt>
                <c:pt idx="7263">
                  <c:v>4.153999999999999</c:v>
                </c:pt>
                <c:pt idx="7264">
                  <c:v>4.155499999999999</c:v>
                </c:pt>
                <c:pt idx="7265">
                  <c:v>4.157299999999999</c:v>
                </c:pt>
                <c:pt idx="7266">
                  <c:v>4.1595</c:v>
                </c:pt>
                <c:pt idx="7267">
                  <c:v>4.1616</c:v>
                </c:pt>
                <c:pt idx="7268">
                  <c:v>4.164499999999999</c:v>
                </c:pt>
                <c:pt idx="7269">
                  <c:v>4.167099999999999</c:v>
                </c:pt>
                <c:pt idx="7270">
                  <c:v>4.1696</c:v>
                </c:pt>
                <c:pt idx="7271">
                  <c:v>4.172499999999999</c:v>
                </c:pt>
                <c:pt idx="7272">
                  <c:v>4.1747</c:v>
                </c:pt>
                <c:pt idx="7273">
                  <c:v>4.1765</c:v>
                </c:pt>
                <c:pt idx="7274">
                  <c:v>4.1783</c:v>
                </c:pt>
                <c:pt idx="7275">
                  <c:v>4.1798</c:v>
                </c:pt>
                <c:pt idx="7276">
                  <c:v>4.1812</c:v>
                </c:pt>
                <c:pt idx="7277">
                  <c:v>4.182999999999999</c:v>
                </c:pt>
                <c:pt idx="7278">
                  <c:v>4.184499999999999</c:v>
                </c:pt>
                <c:pt idx="7279">
                  <c:v>4.185899999999999</c:v>
                </c:pt>
                <c:pt idx="7280">
                  <c:v>4.186999999999999</c:v>
                </c:pt>
                <c:pt idx="7281">
                  <c:v>4.188099999999999</c:v>
                </c:pt>
                <c:pt idx="7282">
                  <c:v>4.188899999999999</c:v>
                </c:pt>
                <c:pt idx="7283">
                  <c:v>4.1896</c:v>
                </c:pt>
                <c:pt idx="7284">
                  <c:v>4.1903</c:v>
                </c:pt>
                <c:pt idx="7285">
                  <c:v>4.1907</c:v>
                </c:pt>
                <c:pt idx="7286">
                  <c:v>4.1914</c:v>
                </c:pt>
                <c:pt idx="7287">
                  <c:v>4.1918</c:v>
                </c:pt>
                <c:pt idx="7288">
                  <c:v>4.1914</c:v>
                </c:pt>
                <c:pt idx="7289">
                  <c:v>4.1907</c:v>
                </c:pt>
                <c:pt idx="7290">
                  <c:v>4.189999999999999</c:v>
                </c:pt>
                <c:pt idx="7291">
                  <c:v>4.1892</c:v>
                </c:pt>
                <c:pt idx="7292">
                  <c:v>4.187799999999999</c:v>
                </c:pt>
                <c:pt idx="7293">
                  <c:v>4.1863</c:v>
                </c:pt>
                <c:pt idx="7294">
                  <c:v>4.184899999999999</c:v>
                </c:pt>
                <c:pt idx="7295">
                  <c:v>4.182999999999999</c:v>
                </c:pt>
                <c:pt idx="7296">
                  <c:v>4.1816</c:v>
                </c:pt>
                <c:pt idx="7297">
                  <c:v>4.1794</c:v>
                </c:pt>
                <c:pt idx="7298">
                  <c:v>4.177899999999999</c:v>
                </c:pt>
                <c:pt idx="7299">
                  <c:v>4.1758</c:v>
                </c:pt>
                <c:pt idx="7300">
                  <c:v>4.1739</c:v>
                </c:pt>
                <c:pt idx="7301">
                  <c:v>4.172099999999999</c:v>
                </c:pt>
                <c:pt idx="7302">
                  <c:v>4.17</c:v>
                </c:pt>
                <c:pt idx="7303">
                  <c:v>4.167799999999999</c:v>
                </c:pt>
                <c:pt idx="7304">
                  <c:v>4.165999999999999</c:v>
                </c:pt>
                <c:pt idx="7305">
                  <c:v>4.163799999999999</c:v>
                </c:pt>
                <c:pt idx="7306">
                  <c:v>4.161999999999999</c:v>
                </c:pt>
                <c:pt idx="7307">
                  <c:v>4.1598</c:v>
                </c:pt>
                <c:pt idx="7308">
                  <c:v>4.157999999999999</c:v>
                </c:pt>
                <c:pt idx="7309">
                  <c:v>4.1562</c:v>
                </c:pt>
                <c:pt idx="7310">
                  <c:v>4.154399999999999</c:v>
                </c:pt>
                <c:pt idx="7311">
                  <c:v>4.152999999999999</c:v>
                </c:pt>
                <c:pt idx="7312">
                  <c:v>4.1512</c:v>
                </c:pt>
                <c:pt idx="7313">
                  <c:v>4.1497</c:v>
                </c:pt>
                <c:pt idx="7314">
                  <c:v>4.1483</c:v>
                </c:pt>
                <c:pt idx="7315">
                  <c:v>4.1468</c:v>
                </c:pt>
                <c:pt idx="7316">
                  <c:v>4.1454</c:v>
                </c:pt>
                <c:pt idx="7317">
                  <c:v>4.1436</c:v>
                </c:pt>
                <c:pt idx="7318">
                  <c:v>4.1418</c:v>
                </c:pt>
                <c:pt idx="7319">
                  <c:v>4.1404</c:v>
                </c:pt>
                <c:pt idx="7320">
                  <c:v>4.1389</c:v>
                </c:pt>
                <c:pt idx="7321">
                  <c:v>4.1382</c:v>
                </c:pt>
                <c:pt idx="7322">
                  <c:v>4.137099999999999</c:v>
                </c:pt>
                <c:pt idx="7323">
                  <c:v>4.1353</c:v>
                </c:pt>
                <c:pt idx="7324">
                  <c:v>4.1339</c:v>
                </c:pt>
                <c:pt idx="7325">
                  <c:v>4.1328</c:v>
                </c:pt>
                <c:pt idx="7326">
                  <c:v>4.1318</c:v>
                </c:pt>
                <c:pt idx="7327">
                  <c:v>4.1303</c:v>
                </c:pt>
                <c:pt idx="7328">
                  <c:v>4.128899999999999</c:v>
                </c:pt>
                <c:pt idx="7329">
                  <c:v>4.127099999999999</c:v>
                </c:pt>
                <c:pt idx="7330">
                  <c:v>4.126399999999999</c:v>
                </c:pt>
                <c:pt idx="7331">
                  <c:v>4.125699999999999</c:v>
                </c:pt>
                <c:pt idx="7332">
                  <c:v>4.124199999999999</c:v>
                </c:pt>
                <c:pt idx="7333">
                  <c:v>4.122499999999999</c:v>
                </c:pt>
                <c:pt idx="7334">
                  <c:v>4.121</c:v>
                </c:pt>
                <c:pt idx="7335">
                  <c:v>4.1196</c:v>
                </c:pt>
                <c:pt idx="7336">
                  <c:v>4.117799999999999</c:v>
                </c:pt>
                <c:pt idx="7337">
                  <c:v>4.1164</c:v>
                </c:pt>
                <c:pt idx="7338">
                  <c:v>4.1153</c:v>
                </c:pt>
                <c:pt idx="7339">
                  <c:v>4.114299999999999</c:v>
                </c:pt>
                <c:pt idx="7340">
                  <c:v>4.113499999999999</c:v>
                </c:pt>
                <c:pt idx="7341">
                  <c:v>4.112499999999999</c:v>
                </c:pt>
                <c:pt idx="7342">
                  <c:v>4.1114</c:v>
                </c:pt>
                <c:pt idx="7343">
                  <c:v>4.1103</c:v>
                </c:pt>
                <c:pt idx="7344">
                  <c:v>4.1096</c:v>
                </c:pt>
                <c:pt idx="7345">
                  <c:v>4.1086</c:v>
                </c:pt>
                <c:pt idx="7346">
                  <c:v>4.107099999999999</c:v>
                </c:pt>
                <c:pt idx="7347">
                  <c:v>4.1057</c:v>
                </c:pt>
                <c:pt idx="7348">
                  <c:v>4.104699999999999</c:v>
                </c:pt>
                <c:pt idx="7349">
                  <c:v>4.1036</c:v>
                </c:pt>
                <c:pt idx="7350">
                  <c:v>4.102199999999999</c:v>
                </c:pt>
                <c:pt idx="7351">
                  <c:v>4.1011</c:v>
                </c:pt>
                <c:pt idx="7352">
                  <c:v>4.0997</c:v>
                </c:pt>
                <c:pt idx="7353">
                  <c:v>4.0986</c:v>
                </c:pt>
                <c:pt idx="7354">
                  <c:v>4.097899999999999</c:v>
                </c:pt>
                <c:pt idx="7355">
                  <c:v>4.0968</c:v>
                </c:pt>
                <c:pt idx="7356">
                  <c:v>4.0958</c:v>
                </c:pt>
                <c:pt idx="7357">
                  <c:v>4.0947</c:v>
                </c:pt>
                <c:pt idx="7358">
                  <c:v>4.093999999999999</c:v>
                </c:pt>
                <c:pt idx="7359">
                  <c:v>4.093</c:v>
                </c:pt>
                <c:pt idx="7360">
                  <c:v>4.0919</c:v>
                </c:pt>
                <c:pt idx="7361">
                  <c:v>4.0908</c:v>
                </c:pt>
                <c:pt idx="7362">
                  <c:v>4.0898</c:v>
                </c:pt>
                <c:pt idx="7363">
                  <c:v>4.0887</c:v>
                </c:pt>
                <c:pt idx="7364">
                  <c:v>4.0876</c:v>
                </c:pt>
                <c:pt idx="7365">
                  <c:v>4.0866</c:v>
                </c:pt>
                <c:pt idx="7366">
                  <c:v>4.0859</c:v>
                </c:pt>
                <c:pt idx="7367">
                  <c:v>4.0852</c:v>
                </c:pt>
                <c:pt idx="7368">
                  <c:v>4.084099999999999</c:v>
                </c:pt>
                <c:pt idx="7369">
                  <c:v>4.0831</c:v>
                </c:pt>
                <c:pt idx="7370">
                  <c:v>4.082</c:v>
                </c:pt>
                <c:pt idx="7371">
                  <c:v>4.0809</c:v>
                </c:pt>
                <c:pt idx="7372">
                  <c:v>4.0802</c:v>
                </c:pt>
                <c:pt idx="7373">
                  <c:v>4.0792</c:v>
                </c:pt>
                <c:pt idx="7374">
                  <c:v>4.0781</c:v>
                </c:pt>
                <c:pt idx="7375">
                  <c:v>4.0771</c:v>
                </c:pt>
                <c:pt idx="7376">
                  <c:v>4.076</c:v>
                </c:pt>
                <c:pt idx="7377">
                  <c:v>4.075</c:v>
                </c:pt>
                <c:pt idx="7378">
                  <c:v>4.0739</c:v>
                </c:pt>
                <c:pt idx="7379">
                  <c:v>4.0725</c:v>
                </c:pt>
                <c:pt idx="7380">
                  <c:v>4.0711</c:v>
                </c:pt>
                <c:pt idx="7381">
                  <c:v>4.07</c:v>
                </c:pt>
                <c:pt idx="7382">
                  <c:v>4.0686</c:v>
                </c:pt>
                <c:pt idx="7383">
                  <c:v>4.067199999999999</c:v>
                </c:pt>
                <c:pt idx="7384">
                  <c:v>4.065799999999999</c:v>
                </c:pt>
                <c:pt idx="7385">
                  <c:v>4.064799999999999</c:v>
                </c:pt>
                <c:pt idx="7386">
                  <c:v>4.0637</c:v>
                </c:pt>
                <c:pt idx="7387">
                  <c:v>4.062999999999999</c:v>
                </c:pt>
                <c:pt idx="7388">
                  <c:v>4.061999999999999</c:v>
                </c:pt>
                <c:pt idx="7389">
                  <c:v>4.060899999999999</c:v>
                </c:pt>
                <c:pt idx="7390">
                  <c:v>4.0602</c:v>
                </c:pt>
                <c:pt idx="7391">
                  <c:v>4.0585</c:v>
                </c:pt>
                <c:pt idx="7392">
                  <c:v>4.057099999999999</c:v>
                </c:pt>
                <c:pt idx="7393">
                  <c:v>4.056</c:v>
                </c:pt>
                <c:pt idx="7394">
                  <c:v>4.0553</c:v>
                </c:pt>
                <c:pt idx="7395">
                  <c:v>4.0536</c:v>
                </c:pt>
                <c:pt idx="7396">
                  <c:v>4.0522</c:v>
                </c:pt>
                <c:pt idx="7397">
                  <c:v>4.0508</c:v>
                </c:pt>
                <c:pt idx="7398">
                  <c:v>4.0497</c:v>
                </c:pt>
                <c:pt idx="7399">
                  <c:v>4.0483</c:v>
                </c:pt>
                <c:pt idx="7400">
                  <c:v>4.0469</c:v>
                </c:pt>
                <c:pt idx="7401">
                  <c:v>4.0459</c:v>
                </c:pt>
                <c:pt idx="7402">
                  <c:v>4.044799999999999</c:v>
                </c:pt>
                <c:pt idx="7403">
                  <c:v>4.0434</c:v>
                </c:pt>
                <c:pt idx="7404">
                  <c:v>4.0424</c:v>
                </c:pt>
                <c:pt idx="7405">
                  <c:v>4.0413</c:v>
                </c:pt>
                <c:pt idx="7406">
                  <c:v>4.0403</c:v>
                </c:pt>
                <c:pt idx="7407">
                  <c:v>4.0389</c:v>
                </c:pt>
                <c:pt idx="7408">
                  <c:v>4.0379</c:v>
                </c:pt>
                <c:pt idx="7409">
                  <c:v>4.0365</c:v>
                </c:pt>
                <c:pt idx="7410">
                  <c:v>4.034</c:v>
                </c:pt>
                <c:pt idx="7411">
                  <c:v>4.0316</c:v>
                </c:pt>
                <c:pt idx="7412">
                  <c:v>4.0295</c:v>
                </c:pt>
                <c:pt idx="7413">
                  <c:v>4.028099999999999</c:v>
                </c:pt>
                <c:pt idx="7414">
                  <c:v>4.0267</c:v>
                </c:pt>
                <c:pt idx="7415">
                  <c:v>4.0261</c:v>
                </c:pt>
                <c:pt idx="7416">
                  <c:v>4.0261</c:v>
                </c:pt>
                <c:pt idx="7417">
                  <c:v>4.027399999999999</c:v>
                </c:pt>
                <c:pt idx="7418">
                  <c:v>4.0267</c:v>
                </c:pt>
                <c:pt idx="7419">
                  <c:v>4.024699999999999</c:v>
                </c:pt>
                <c:pt idx="7420">
                  <c:v>4.023999999999999</c:v>
                </c:pt>
                <c:pt idx="7421">
                  <c:v>4.023999999999999</c:v>
                </c:pt>
                <c:pt idx="7422">
                  <c:v>4.023999999999999</c:v>
                </c:pt>
                <c:pt idx="7423">
                  <c:v>4.0233</c:v>
                </c:pt>
                <c:pt idx="7424">
                  <c:v>4.020499999999999</c:v>
                </c:pt>
                <c:pt idx="7425">
                  <c:v>4.0167</c:v>
                </c:pt>
                <c:pt idx="7426">
                  <c:v>4.012599999999999</c:v>
                </c:pt>
                <c:pt idx="7427">
                  <c:v>4.0081</c:v>
                </c:pt>
                <c:pt idx="7428">
                  <c:v>4.002899999999999</c:v>
                </c:pt>
                <c:pt idx="7429">
                  <c:v>3.9984</c:v>
                </c:pt>
                <c:pt idx="7430">
                  <c:v>3.9981</c:v>
                </c:pt>
                <c:pt idx="7431">
                  <c:v>4.002899999999999</c:v>
                </c:pt>
                <c:pt idx="7432">
                  <c:v>4.0084</c:v>
                </c:pt>
                <c:pt idx="7433">
                  <c:v>4.0122</c:v>
                </c:pt>
                <c:pt idx="7434">
                  <c:v>4.0153</c:v>
                </c:pt>
                <c:pt idx="7435">
                  <c:v>4.017099999999999</c:v>
                </c:pt>
                <c:pt idx="7436">
                  <c:v>4.0184</c:v>
                </c:pt>
                <c:pt idx="7437">
                  <c:v>4.0188</c:v>
                </c:pt>
                <c:pt idx="7438">
                  <c:v>4.017399999999999</c:v>
                </c:pt>
                <c:pt idx="7439">
                  <c:v>4.014599999999999</c:v>
                </c:pt>
                <c:pt idx="7440">
                  <c:v>4.0115</c:v>
                </c:pt>
                <c:pt idx="7441">
                  <c:v>4.0084</c:v>
                </c:pt>
                <c:pt idx="7442">
                  <c:v>4.006</c:v>
                </c:pt>
                <c:pt idx="7443">
                  <c:v>4.004599999999999</c:v>
                </c:pt>
                <c:pt idx="7444">
                  <c:v>4.0036</c:v>
                </c:pt>
                <c:pt idx="7445">
                  <c:v>4.0015</c:v>
                </c:pt>
                <c:pt idx="7446">
                  <c:v>3.999099999999999</c:v>
                </c:pt>
                <c:pt idx="7447">
                  <c:v>3.996</c:v>
                </c:pt>
                <c:pt idx="7448">
                  <c:v>3.9943</c:v>
                </c:pt>
                <c:pt idx="7449">
                  <c:v>3.995</c:v>
                </c:pt>
                <c:pt idx="7450">
                  <c:v>3.995</c:v>
                </c:pt>
                <c:pt idx="7451">
                  <c:v>3.994699999999999</c:v>
                </c:pt>
                <c:pt idx="7452">
                  <c:v>3.995</c:v>
                </c:pt>
                <c:pt idx="7453">
                  <c:v>3.996399999999999</c:v>
                </c:pt>
                <c:pt idx="7454">
                  <c:v>3.9974</c:v>
                </c:pt>
                <c:pt idx="7455">
                  <c:v>3.9984</c:v>
                </c:pt>
                <c:pt idx="7456">
                  <c:v>3.9984</c:v>
                </c:pt>
                <c:pt idx="7457">
                  <c:v>3.999099999999999</c:v>
                </c:pt>
                <c:pt idx="7458">
                  <c:v>4.0026</c:v>
                </c:pt>
                <c:pt idx="7459">
                  <c:v>4.0084</c:v>
                </c:pt>
                <c:pt idx="7460">
                  <c:v>4.0133</c:v>
                </c:pt>
                <c:pt idx="7461">
                  <c:v>4.0153</c:v>
                </c:pt>
                <c:pt idx="7462">
                  <c:v>4.017099999999999</c:v>
                </c:pt>
                <c:pt idx="7463">
                  <c:v>4.0188</c:v>
                </c:pt>
                <c:pt idx="7464">
                  <c:v>4.0198</c:v>
                </c:pt>
                <c:pt idx="7465">
                  <c:v>4.0202</c:v>
                </c:pt>
                <c:pt idx="7466">
                  <c:v>4.0198</c:v>
                </c:pt>
                <c:pt idx="7467">
                  <c:v>4.0181</c:v>
                </c:pt>
                <c:pt idx="7468">
                  <c:v>4.0164</c:v>
                </c:pt>
                <c:pt idx="7469">
                  <c:v>4.0164</c:v>
                </c:pt>
                <c:pt idx="7470">
                  <c:v>4.017399999999999</c:v>
                </c:pt>
                <c:pt idx="7471">
                  <c:v>4.0191</c:v>
                </c:pt>
                <c:pt idx="7472">
                  <c:v>4.0216</c:v>
                </c:pt>
                <c:pt idx="7473">
                  <c:v>4.024999999999999</c:v>
                </c:pt>
                <c:pt idx="7474">
                  <c:v>4.028499999999999</c:v>
                </c:pt>
                <c:pt idx="7475">
                  <c:v>4.0326</c:v>
                </c:pt>
                <c:pt idx="7476">
                  <c:v>4.0382</c:v>
                </c:pt>
                <c:pt idx="7477">
                  <c:v>4.044799999999999</c:v>
                </c:pt>
                <c:pt idx="7478">
                  <c:v>4.0515</c:v>
                </c:pt>
                <c:pt idx="7479">
                  <c:v>4.0588</c:v>
                </c:pt>
                <c:pt idx="7480">
                  <c:v>4.0662</c:v>
                </c:pt>
                <c:pt idx="7481">
                  <c:v>4.0728</c:v>
                </c:pt>
                <c:pt idx="7482">
                  <c:v>4.0813</c:v>
                </c:pt>
                <c:pt idx="7483">
                  <c:v>4.0908</c:v>
                </c:pt>
                <c:pt idx="7484">
                  <c:v>4.099</c:v>
                </c:pt>
                <c:pt idx="7485">
                  <c:v>4.1057</c:v>
                </c:pt>
                <c:pt idx="7486">
                  <c:v>4.1107</c:v>
                </c:pt>
                <c:pt idx="7487">
                  <c:v>4.114599999999999</c:v>
                </c:pt>
                <c:pt idx="7488">
                  <c:v>4.118899999999999</c:v>
                </c:pt>
                <c:pt idx="7489">
                  <c:v>4.122799999999999</c:v>
                </c:pt>
                <c:pt idx="7490">
                  <c:v>4.127799999999999</c:v>
                </c:pt>
                <c:pt idx="7491">
                  <c:v>4.1353</c:v>
                </c:pt>
                <c:pt idx="7492">
                  <c:v>4.144999999999999</c:v>
                </c:pt>
                <c:pt idx="7493">
                  <c:v>4.152199999999999</c:v>
                </c:pt>
                <c:pt idx="7494">
                  <c:v>4.1562</c:v>
                </c:pt>
                <c:pt idx="7495">
                  <c:v>4.1562</c:v>
                </c:pt>
                <c:pt idx="7496">
                  <c:v>4.1533</c:v>
                </c:pt>
                <c:pt idx="7497">
                  <c:v>4.150099999999999</c:v>
                </c:pt>
                <c:pt idx="7498">
                  <c:v>4.1486</c:v>
                </c:pt>
                <c:pt idx="7499">
                  <c:v>4.1486</c:v>
                </c:pt>
                <c:pt idx="7500">
                  <c:v>4.149</c:v>
                </c:pt>
                <c:pt idx="7501">
                  <c:v>4.1483</c:v>
                </c:pt>
                <c:pt idx="7502">
                  <c:v>4.147599999999999</c:v>
                </c:pt>
                <c:pt idx="7503">
                  <c:v>4.1486</c:v>
                </c:pt>
                <c:pt idx="7504">
                  <c:v>4.1497</c:v>
                </c:pt>
                <c:pt idx="7505">
                  <c:v>4.150799999999999</c:v>
                </c:pt>
                <c:pt idx="7506">
                  <c:v>4.153999999999999</c:v>
                </c:pt>
                <c:pt idx="7507">
                  <c:v>4.1595</c:v>
                </c:pt>
                <c:pt idx="7508">
                  <c:v>4.165999999999999</c:v>
                </c:pt>
                <c:pt idx="7509">
                  <c:v>4.172899999999999</c:v>
                </c:pt>
                <c:pt idx="7510">
                  <c:v>4.1747</c:v>
                </c:pt>
                <c:pt idx="7511">
                  <c:v>4.168899999999999</c:v>
                </c:pt>
                <c:pt idx="7512">
                  <c:v>4.165999999999999</c:v>
                </c:pt>
                <c:pt idx="7513">
                  <c:v>4.1758</c:v>
                </c:pt>
                <c:pt idx="7514">
                  <c:v>4.2035</c:v>
                </c:pt>
                <c:pt idx="7515">
                  <c:v>4.234</c:v>
                </c:pt>
                <c:pt idx="7516">
                  <c:v>4.2574</c:v>
                </c:pt>
                <c:pt idx="7517">
                  <c:v>4.2787</c:v>
                </c:pt>
                <c:pt idx="7518">
                  <c:v>4.2952</c:v>
                </c:pt>
                <c:pt idx="7519">
                  <c:v>4.312599999999999</c:v>
                </c:pt>
                <c:pt idx="7520">
                  <c:v>4.3319</c:v>
                </c:pt>
                <c:pt idx="7521">
                  <c:v>4.3499</c:v>
                </c:pt>
                <c:pt idx="7522">
                  <c:v>4.3698</c:v>
                </c:pt>
                <c:pt idx="7523">
                  <c:v>4.3919</c:v>
                </c:pt>
                <c:pt idx="7524">
                  <c:v>4.4094</c:v>
                </c:pt>
                <c:pt idx="7525">
                  <c:v>4.4219</c:v>
                </c:pt>
                <c:pt idx="7526">
                  <c:v>4.4344</c:v>
                </c:pt>
                <c:pt idx="7527">
                  <c:v>4.4509</c:v>
                </c:pt>
                <c:pt idx="7528">
                  <c:v>4.4691</c:v>
                </c:pt>
                <c:pt idx="7529">
                  <c:v>4.4846</c:v>
                </c:pt>
                <c:pt idx="7530">
                  <c:v>4.495</c:v>
                </c:pt>
                <c:pt idx="7531">
                  <c:v>4.5018</c:v>
                </c:pt>
                <c:pt idx="7532">
                  <c:v>4.5082</c:v>
                </c:pt>
                <c:pt idx="7533">
                  <c:v>4.514599999999999</c:v>
                </c:pt>
                <c:pt idx="7534">
                  <c:v>4.5211</c:v>
                </c:pt>
                <c:pt idx="7535">
                  <c:v>4.527099999999999</c:v>
                </c:pt>
                <c:pt idx="7536">
                  <c:v>4.534</c:v>
                </c:pt>
                <c:pt idx="7537">
                  <c:v>4.542899999999999</c:v>
                </c:pt>
                <c:pt idx="7538">
                  <c:v>4.5547</c:v>
                </c:pt>
                <c:pt idx="7539">
                  <c:v>4.5697</c:v>
                </c:pt>
                <c:pt idx="7540">
                  <c:v>4.5886</c:v>
                </c:pt>
                <c:pt idx="7541">
                  <c:v>4.614599999999999</c:v>
                </c:pt>
                <c:pt idx="7542">
                  <c:v>4.6482</c:v>
                </c:pt>
                <c:pt idx="7543">
                  <c:v>4.684799999999999</c:v>
                </c:pt>
                <c:pt idx="7544">
                  <c:v>4.722099999999999</c:v>
                </c:pt>
                <c:pt idx="7545">
                  <c:v>4.7599</c:v>
                </c:pt>
                <c:pt idx="7546">
                  <c:v>4.8007</c:v>
                </c:pt>
                <c:pt idx="7547">
                  <c:v>4.8468</c:v>
                </c:pt>
                <c:pt idx="7548">
                  <c:v>4.9029</c:v>
                </c:pt>
                <c:pt idx="7549">
                  <c:v>4.9667</c:v>
                </c:pt>
                <c:pt idx="7550">
                  <c:v>5.0317</c:v>
                </c:pt>
                <c:pt idx="7551">
                  <c:v>5.0969</c:v>
                </c:pt>
                <c:pt idx="7552">
                  <c:v>5.163799999999999</c:v>
                </c:pt>
                <c:pt idx="7553">
                  <c:v>5.2324</c:v>
                </c:pt>
                <c:pt idx="7554">
                  <c:v>5.3067</c:v>
                </c:pt>
                <c:pt idx="7555">
                  <c:v>5.377899999999999</c:v>
                </c:pt>
                <c:pt idx="7556">
                  <c:v>5.4401</c:v>
                </c:pt>
                <c:pt idx="7557">
                  <c:v>5.5044</c:v>
                </c:pt>
                <c:pt idx="7558">
                  <c:v>5.565399999999999</c:v>
                </c:pt>
                <c:pt idx="7559">
                  <c:v>5.618699999999999</c:v>
                </c:pt>
                <c:pt idx="7560">
                  <c:v>5.6722</c:v>
                </c:pt>
                <c:pt idx="7561">
                  <c:v>5.7292</c:v>
                </c:pt>
                <c:pt idx="7562">
                  <c:v>5.7876</c:v>
                </c:pt>
                <c:pt idx="7563">
                  <c:v>5.852599999999999</c:v>
                </c:pt>
                <c:pt idx="7564">
                  <c:v>5.9209</c:v>
                </c:pt>
                <c:pt idx="7565">
                  <c:v>5.9792</c:v>
                </c:pt>
                <c:pt idx="7566">
                  <c:v>6.0317</c:v>
                </c:pt>
                <c:pt idx="7567">
                  <c:v>6.0818</c:v>
                </c:pt>
                <c:pt idx="7568">
                  <c:v>6.123899999999999</c:v>
                </c:pt>
                <c:pt idx="7569">
                  <c:v>6.1596</c:v>
                </c:pt>
                <c:pt idx="7570">
                  <c:v>6.190599999999999</c:v>
                </c:pt>
                <c:pt idx="7571">
                  <c:v>6.2232</c:v>
                </c:pt>
                <c:pt idx="7572">
                  <c:v>6.2597</c:v>
                </c:pt>
                <c:pt idx="7573">
                  <c:v>6.297899999999999</c:v>
                </c:pt>
                <c:pt idx="7574">
                  <c:v>6.327999999999999</c:v>
                </c:pt>
                <c:pt idx="7575">
                  <c:v>6.3467</c:v>
                </c:pt>
                <c:pt idx="7576">
                  <c:v>6.362299999999999</c:v>
                </c:pt>
                <c:pt idx="7577">
                  <c:v>6.3804</c:v>
                </c:pt>
                <c:pt idx="7578">
                  <c:v>6.3968</c:v>
                </c:pt>
                <c:pt idx="7579">
                  <c:v>6.4118</c:v>
                </c:pt>
                <c:pt idx="7580">
                  <c:v>6.4414</c:v>
                </c:pt>
                <c:pt idx="7581">
                  <c:v>6.4772</c:v>
                </c:pt>
                <c:pt idx="7582">
                  <c:v>6.5033</c:v>
                </c:pt>
                <c:pt idx="7583">
                  <c:v>6.5355</c:v>
                </c:pt>
                <c:pt idx="7584">
                  <c:v>6.5728</c:v>
                </c:pt>
                <c:pt idx="7585">
                  <c:v>6.5885</c:v>
                </c:pt>
                <c:pt idx="7586">
                  <c:v>6.6324</c:v>
                </c:pt>
                <c:pt idx="7587">
                  <c:v>6.696899999999999</c:v>
                </c:pt>
                <c:pt idx="7588">
                  <c:v>6.724299999999999</c:v>
                </c:pt>
                <c:pt idx="7589">
                  <c:v>6.7384</c:v>
                </c:pt>
                <c:pt idx="7590">
                  <c:v>6.7476</c:v>
                </c:pt>
                <c:pt idx="7591">
                  <c:v>6.7816</c:v>
                </c:pt>
                <c:pt idx="7592">
                  <c:v>6.8354</c:v>
                </c:pt>
                <c:pt idx="7593">
                  <c:v>6.8687</c:v>
                </c:pt>
                <c:pt idx="7594">
                  <c:v>6.8913</c:v>
                </c:pt>
                <c:pt idx="7595">
                  <c:v>6.9103</c:v>
                </c:pt>
                <c:pt idx="7596">
                  <c:v>6.9264</c:v>
                </c:pt>
                <c:pt idx="7597">
                  <c:v>6.9478</c:v>
                </c:pt>
                <c:pt idx="7598">
                  <c:v>6.9745</c:v>
                </c:pt>
                <c:pt idx="7599">
                  <c:v>7.0035</c:v>
                </c:pt>
                <c:pt idx="7600">
                  <c:v>7.0298</c:v>
                </c:pt>
                <c:pt idx="7601">
                  <c:v>7.0411</c:v>
                </c:pt>
                <c:pt idx="7602">
                  <c:v>7.0298</c:v>
                </c:pt>
                <c:pt idx="7603">
                  <c:v>7.0215</c:v>
                </c:pt>
                <c:pt idx="7604">
                  <c:v>7.0433</c:v>
                </c:pt>
                <c:pt idx="7605">
                  <c:v>7.0721</c:v>
                </c:pt>
                <c:pt idx="7606">
                  <c:v>7.0964</c:v>
                </c:pt>
                <c:pt idx="7607">
                  <c:v>7.123999999999999</c:v>
                </c:pt>
                <c:pt idx="7608">
                  <c:v>7.153999999999999</c:v>
                </c:pt>
                <c:pt idx="7609">
                  <c:v>7.1857</c:v>
                </c:pt>
                <c:pt idx="7610">
                  <c:v>7.223999999999999</c:v>
                </c:pt>
                <c:pt idx="7611">
                  <c:v>7.2522</c:v>
                </c:pt>
                <c:pt idx="7612">
                  <c:v>7.272</c:v>
                </c:pt>
                <c:pt idx="7613">
                  <c:v>7.2958</c:v>
                </c:pt>
                <c:pt idx="7614">
                  <c:v>7.3197</c:v>
                </c:pt>
                <c:pt idx="7615">
                  <c:v>7.3405</c:v>
                </c:pt>
                <c:pt idx="7616">
                  <c:v>7.3598</c:v>
                </c:pt>
                <c:pt idx="7617">
                  <c:v>7.3857</c:v>
                </c:pt>
                <c:pt idx="7618">
                  <c:v>7.4215</c:v>
                </c:pt>
                <c:pt idx="7619">
                  <c:v>7.4542</c:v>
                </c:pt>
                <c:pt idx="7620">
                  <c:v>7.4773</c:v>
                </c:pt>
                <c:pt idx="7621">
                  <c:v>7.493</c:v>
                </c:pt>
                <c:pt idx="7622">
                  <c:v>7.504599999999999</c:v>
                </c:pt>
                <c:pt idx="7623">
                  <c:v>7.5162</c:v>
                </c:pt>
                <c:pt idx="7624">
                  <c:v>7.5354</c:v>
                </c:pt>
                <c:pt idx="7625">
                  <c:v>7.557999999999999</c:v>
                </c:pt>
                <c:pt idx="7626">
                  <c:v>7.5782</c:v>
                </c:pt>
                <c:pt idx="7627">
                  <c:v>7.595899999999999</c:v>
                </c:pt>
                <c:pt idx="7628">
                  <c:v>7.617099999999999</c:v>
                </c:pt>
                <c:pt idx="7629">
                  <c:v>7.6427</c:v>
                </c:pt>
                <c:pt idx="7630">
                  <c:v>7.6718</c:v>
                </c:pt>
                <c:pt idx="7631">
                  <c:v>7.694199999999999</c:v>
                </c:pt>
                <c:pt idx="7632">
                  <c:v>7.7097</c:v>
                </c:pt>
                <c:pt idx="7633">
                  <c:v>7.7288</c:v>
                </c:pt>
                <c:pt idx="7634">
                  <c:v>7.7505</c:v>
                </c:pt>
                <c:pt idx="7635">
                  <c:v>7.7759</c:v>
                </c:pt>
                <c:pt idx="7636">
                  <c:v>7.8031</c:v>
                </c:pt>
                <c:pt idx="7637">
                  <c:v>7.8305</c:v>
                </c:pt>
                <c:pt idx="7638">
                  <c:v>7.8536</c:v>
                </c:pt>
                <c:pt idx="7639">
                  <c:v>7.8768</c:v>
                </c:pt>
                <c:pt idx="7640">
                  <c:v>7.9037</c:v>
                </c:pt>
                <c:pt idx="7641">
                  <c:v>7.9344</c:v>
                </c:pt>
                <c:pt idx="7642">
                  <c:v>7.9689</c:v>
                </c:pt>
                <c:pt idx="7643">
                  <c:v>8.002600000000002</c:v>
                </c:pt>
                <c:pt idx="7644">
                  <c:v>8.0357</c:v>
                </c:pt>
                <c:pt idx="7645">
                  <c:v>8.0746</c:v>
                </c:pt>
                <c:pt idx="7646">
                  <c:v>8.122200000000001</c:v>
                </c:pt>
                <c:pt idx="7647">
                  <c:v>8.1608</c:v>
                </c:pt>
                <c:pt idx="7648">
                  <c:v>8.1835</c:v>
                </c:pt>
                <c:pt idx="7649">
                  <c:v>8.2026</c:v>
                </c:pt>
                <c:pt idx="7650">
                  <c:v>8.2245</c:v>
                </c:pt>
                <c:pt idx="7651">
                  <c:v>8.251299999999998</c:v>
                </c:pt>
                <c:pt idx="7652">
                  <c:v>8.274500000000001</c:v>
                </c:pt>
                <c:pt idx="7653">
                  <c:v>8.291899999999998</c:v>
                </c:pt>
                <c:pt idx="7654">
                  <c:v>8.3074</c:v>
                </c:pt>
                <c:pt idx="7655">
                  <c:v>8.321000000000001</c:v>
                </c:pt>
                <c:pt idx="7656">
                  <c:v>8.331700000000001</c:v>
                </c:pt>
                <c:pt idx="7657">
                  <c:v>8.342500000000002</c:v>
                </c:pt>
                <c:pt idx="7658">
                  <c:v>8.353200000000002</c:v>
                </c:pt>
                <c:pt idx="7659">
                  <c:v>8.359100000000003</c:v>
                </c:pt>
                <c:pt idx="7660">
                  <c:v>8.3581</c:v>
                </c:pt>
                <c:pt idx="7661">
                  <c:v>8.360100000000002</c:v>
                </c:pt>
                <c:pt idx="7662">
                  <c:v>8.3788</c:v>
                </c:pt>
                <c:pt idx="7663">
                  <c:v>8.400500000000002</c:v>
                </c:pt>
                <c:pt idx="7664">
                  <c:v>8.4153</c:v>
                </c:pt>
                <c:pt idx="7665">
                  <c:v>8.431199999999998</c:v>
                </c:pt>
                <c:pt idx="7666">
                  <c:v>8.442100000000003</c:v>
                </c:pt>
                <c:pt idx="7667">
                  <c:v>8.4451</c:v>
                </c:pt>
                <c:pt idx="7668">
                  <c:v>8.4501</c:v>
                </c:pt>
                <c:pt idx="7669">
                  <c:v>8.4601</c:v>
                </c:pt>
                <c:pt idx="7670">
                  <c:v>8.4641</c:v>
                </c:pt>
                <c:pt idx="7671">
                  <c:v>8.459100000000002</c:v>
                </c:pt>
                <c:pt idx="7672">
                  <c:v>8.453100000000002</c:v>
                </c:pt>
                <c:pt idx="7673">
                  <c:v>8.4511</c:v>
                </c:pt>
                <c:pt idx="7674">
                  <c:v>8.452100000000003</c:v>
                </c:pt>
                <c:pt idx="7675">
                  <c:v>8.452100000000003</c:v>
                </c:pt>
                <c:pt idx="7676">
                  <c:v>8.449100000000001</c:v>
                </c:pt>
                <c:pt idx="7677">
                  <c:v>8.4451</c:v>
                </c:pt>
                <c:pt idx="7678">
                  <c:v>8.434199999999998</c:v>
                </c:pt>
                <c:pt idx="7679">
                  <c:v>8.417300000000001</c:v>
                </c:pt>
                <c:pt idx="7680">
                  <c:v>8.397500000000002</c:v>
                </c:pt>
                <c:pt idx="7681">
                  <c:v>8.376800000000002</c:v>
                </c:pt>
                <c:pt idx="7682">
                  <c:v>8.356200000000002</c:v>
                </c:pt>
                <c:pt idx="7683">
                  <c:v>8.332700000000002</c:v>
                </c:pt>
                <c:pt idx="7684">
                  <c:v>8.3064</c:v>
                </c:pt>
                <c:pt idx="7685">
                  <c:v>8.284099999999998</c:v>
                </c:pt>
                <c:pt idx="7686">
                  <c:v>8.2658</c:v>
                </c:pt>
                <c:pt idx="7687">
                  <c:v>8.245600000000001</c:v>
                </c:pt>
                <c:pt idx="7688">
                  <c:v>8.223500000000001</c:v>
                </c:pt>
                <c:pt idx="7689">
                  <c:v>8.197800000000001</c:v>
                </c:pt>
                <c:pt idx="7690">
                  <c:v>8.171199999999998</c:v>
                </c:pt>
                <c:pt idx="7691">
                  <c:v>8.144799999999998</c:v>
                </c:pt>
                <c:pt idx="7692">
                  <c:v>8.1166</c:v>
                </c:pt>
                <c:pt idx="7693">
                  <c:v>8.0904</c:v>
                </c:pt>
                <c:pt idx="7694">
                  <c:v>8.0663</c:v>
                </c:pt>
                <c:pt idx="7695">
                  <c:v>8.0394</c:v>
                </c:pt>
                <c:pt idx="7696">
                  <c:v>8.01</c:v>
                </c:pt>
                <c:pt idx="7697">
                  <c:v>7.9798</c:v>
                </c:pt>
                <c:pt idx="7698">
                  <c:v>7.9543</c:v>
                </c:pt>
                <c:pt idx="7699">
                  <c:v>7.9299</c:v>
                </c:pt>
                <c:pt idx="7700">
                  <c:v>7.9028</c:v>
                </c:pt>
                <c:pt idx="7701">
                  <c:v>7.8777</c:v>
                </c:pt>
                <c:pt idx="7702">
                  <c:v>7.854499999999999</c:v>
                </c:pt>
                <c:pt idx="7703">
                  <c:v>7.8296</c:v>
                </c:pt>
                <c:pt idx="7704">
                  <c:v>7.8023</c:v>
                </c:pt>
                <c:pt idx="7705">
                  <c:v>7.7768</c:v>
                </c:pt>
                <c:pt idx="7706">
                  <c:v>7.7558</c:v>
                </c:pt>
                <c:pt idx="7707">
                  <c:v>7.734</c:v>
                </c:pt>
                <c:pt idx="7708">
                  <c:v>7.7088</c:v>
                </c:pt>
                <c:pt idx="7709">
                  <c:v>7.682999999999999</c:v>
                </c:pt>
                <c:pt idx="7710">
                  <c:v>7.660599999999999</c:v>
                </c:pt>
                <c:pt idx="7711">
                  <c:v>7.640099999999999</c:v>
                </c:pt>
                <c:pt idx="7712">
                  <c:v>7.617999999999999</c:v>
                </c:pt>
                <c:pt idx="7713">
                  <c:v>7.5934</c:v>
                </c:pt>
                <c:pt idx="7714">
                  <c:v>7.5715</c:v>
                </c:pt>
                <c:pt idx="7715">
                  <c:v>7.5522</c:v>
                </c:pt>
                <c:pt idx="7716">
                  <c:v>7.5296</c:v>
                </c:pt>
                <c:pt idx="7717">
                  <c:v>7.5054</c:v>
                </c:pt>
                <c:pt idx="7718">
                  <c:v>7.4839</c:v>
                </c:pt>
                <c:pt idx="7719">
                  <c:v>7.4633</c:v>
                </c:pt>
                <c:pt idx="7720">
                  <c:v>7.4444</c:v>
                </c:pt>
                <c:pt idx="7721">
                  <c:v>7.4247</c:v>
                </c:pt>
                <c:pt idx="7722">
                  <c:v>7.4084</c:v>
                </c:pt>
                <c:pt idx="7723">
                  <c:v>7.3938</c:v>
                </c:pt>
                <c:pt idx="7724">
                  <c:v>7.38</c:v>
                </c:pt>
                <c:pt idx="7725">
                  <c:v>7.3687</c:v>
                </c:pt>
                <c:pt idx="7726">
                  <c:v>7.362299999999999</c:v>
                </c:pt>
                <c:pt idx="7727">
                  <c:v>7.3566</c:v>
                </c:pt>
                <c:pt idx="7728">
                  <c:v>7.3486</c:v>
                </c:pt>
                <c:pt idx="7729">
                  <c:v>7.3389</c:v>
                </c:pt>
                <c:pt idx="7730">
                  <c:v>7.3309</c:v>
                </c:pt>
                <c:pt idx="7731">
                  <c:v>7.326099999999999</c:v>
                </c:pt>
                <c:pt idx="7732">
                  <c:v>7.3213</c:v>
                </c:pt>
                <c:pt idx="7733">
                  <c:v>7.317299999999999</c:v>
                </c:pt>
                <c:pt idx="7734">
                  <c:v>7.3157</c:v>
                </c:pt>
                <c:pt idx="7735">
                  <c:v>7.3157</c:v>
                </c:pt>
                <c:pt idx="7736">
                  <c:v>7.314099999999999</c:v>
                </c:pt>
                <c:pt idx="7737">
                  <c:v>7.310899999999999</c:v>
                </c:pt>
                <c:pt idx="7738">
                  <c:v>7.310099999999999</c:v>
                </c:pt>
                <c:pt idx="7739">
                  <c:v>7.3133</c:v>
                </c:pt>
                <c:pt idx="7740">
                  <c:v>7.317299999999999</c:v>
                </c:pt>
                <c:pt idx="7741">
                  <c:v>7.322099999999999</c:v>
                </c:pt>
                <c:pt idx="7742">
                  <c:v>7.328499999999999</c:v>
                </c:pt>
                <c:pt idx="7743">
                  <c:v>7.334899999999999</c:v>
                </c:pt>
                <c:pt idx="7744">
                  <c:v>7.3381</c:v>
                </c:pt>
                <c:pt idx="7745">
                  <c:v>7.342099999999999</c:v>
                </c:pt>
                <c:pt idx="7746">
                  <c:v>7.351</c:v>
                </c:pt>
                <c:pt idx="7747">
                  <c:v>7.3614</c:v>
                </c:pt>
                <c:pt idx="7748">
                  <c:v>7.3727</c:v>
                </c:pt>
                <c:pt idx="7749">
                  <c:v>7.384899999999999</c:v>
                </c:pt>
                <c:pt idx="7750">
                  <c:v>7.4044</c:v>
                </c:pt>
                <c:pt idx="7751">
                  <c:v>7.4264</c:v>
                </c:pt>
                <c:pt idx="7752">
                  <c:v>7.446</c:v>
                </c:pt>
                <c:pt idx="7753">
                  <c:v>7.4493</c:v>
                </c:pt>
                <c:pt idx="7754">
                  <c:v>7.4542</c:v>
                </c:pt>
                <c:pt idx="7755">
                  <c:v>7.4781</c:v>
                </c:pt>
                <c:pt idx="7756">
                  <c:v>7.4947</c:v>
                </c:pt>
                <c:pt idx="7757">
                  <c:v>7.5054</c:v>
                </c:pt>
                <c:pt idx="7758">
                  <c:v>7.514599999999999</c:v>
                </c:pt>
                <c:pt idx="7759">
                  <c:v>7.522899999999999</c:v>
                </c:pt>
                <c:pt idx="7760">
                  <c:v>7.5296</c:v>
                </c:pt>
                <c:pt idx="7761">
                  <c:v>7.5338</c:v>
                </c:pt>
                <c:pt idx="7762">
                  <c:v>7.5396</c:v>
                </c:pt>
                <c:pt idx="7763">
                  <c:v>7.547099999999999</c:v>
                </c:pt>
                <c:pt idx="7764">
                  <c:v>7.5496</c:v>
                </c:pt>
                <c:pt idx="7765">
                  <c:v>7.547099999999999</c:v>
                </c:pt>
                <c:pt idx="7766">
                  <c:v>7.5438</c:v>
                </c:pt>
                <c:pt idx="7767">
                  <c:v>7.542899999999999</c:v>
                </c:pt>
                <c:pt idx="7768">
                  <c:v>7.5413</c:v>
                </c:pt>
                <c:pt idx="7769">
                  <c:v>7.5354</c:v>
                </c:pt>
                <c:pt idx="7770">
                  <c:v>7.527099999999999</c:v>
                </c:pt>
                <c:pt idx="7771">
                  <c:v>7.5187</c:v>
                </c:pt>
                <c:pt idx="7772">
                  <c:v>7.5088</c:v>
                </c:pt>
                <c:pt idx="7773">
                  <c:v>7.4988</c:v>
                </c:pt>
                <c:pt idx="7774">
                  <c:v>7.4872</c:v>
                </c:pt>
                <c:pt idx="7775">
                  <c:v>7.4781</c:v>
                </c:pt>
                <c:pt idx="7776">
                  <c:v>7.4674</c:v>
                </c:pt>
                <c:pt idx="7777">
                  <c:v>7.4534</c:v>
                </c:pt>
                <c:pt idx="7778">
                  <c:v>7.4403</c:v>
                </c:pt>
                <c:pt idx="7779">
                  <c:v>7.4296</c:v>
                </c:pt>
                <c:pt idx="7780">
                  <c:v>7.419</c:v>
                </c:pt>
                <c:pt idx="7781">
                  <c:v>7.4084</c:v>
                </c:pt>
                <c:pt idx="7782">
                  <c:v>7.397899999999999</c:v>
                </c:pt>
                <c:pt idx="7783">
                  <c:v>7.3889</c:v>
                </c:pt>
                <c:pt idx="7784">
                  <c:v>7.3816</c:v>
                </c:pt>
                <c:pt idx="7785">
                  <c:v>7.3736</c:v>
                </c:pt>
                <c:pt idx="7786">
                  <c:v>7.364699999999999</c:v>
                </c:pt>
                <c:pt idx="7787">
                  <c:v>7.3582</c:v>
                </c:pt>
                <c:pt idx="7788">
                  <c:v>7.3534</c:v>
                </c:pt>
                <c:pt idx="7789">
                  <c:v>7.3486</c:v>
                </c:pt>
                <c:pt idx="7790">
                  <c:v>7.3405</c:v>
                </c:pt>
                <c:pt idx="7791">
                  <c:v>7.3333</c:v>
                </c:pt>
                <c:pt idx="7792">
                  <c:v>7.3293</c:v>
                </c:pt>
                <c:pt idx="7793">
                  <c:v>7.325299999999999</c:v>
                </c:pt>
                <c:pt idx="7794">
                  <c:v>7.325299999999999</c:v>
                </c:pt>
                <c:pt idx="7795">
                  <c:v>7.3301</c:v>
                </c:pt>
                <c:pt idx="7796">
                  <c:v>7.3405</c:v>
                </c:pt>
                <c:pt idx="7797">
                  <c:v>7.354999999999999</c:v>
                </c:pt>
                <c:pt idx="7798">
                  <c:v>7.3744</c:v>
                </c:pt>
                <c:pt idx="7799">
                  <c:v>7.4003</c:v>
                </c:pt>
                <c:pt idx="7800">
                  <c:v>7.4329</c:v>
                </c:pt>
                <c:pt idx="7801">
                  <c:v>7.4674</c:v>
                </c:pt>
                <c:pt idx="7802">
                  <c:v>7.5054</c:v>
                </c:pt>
                <c:pt idx="7803">
                  <c:v>7.548</c:v>
                </c:pt>
                <c:pt idx="7804">
                  <c:v>7.594199999999999</c:v>
                </c:pt>
                <c:pt idx="7805">
                  <c:v>7.640099999999999</c:v>
                </c:pt>
                <c:pt idx="7806">
                  <c:v>7.684699999999999</c:v>
                </c:pt>
                <c:pt idx="7807">
                  <c:v>7.7296</c:v>
                </c:pt>
                <c:pt idx="7808">
                  <c:v>7.775</c:v>
                </c:pt>
                <c:pt idx="7809">
                  <c:v>7.8164</c:v>
                </c:pt>
                <c:pt idx="7810">
                  <c:v>7.8536</c:v>
                </c:pt>
                <c:pt idx="7811">
                  <c:v>7.8894</c:v>
                </c:pt>
                <c:pt idx="7812">
                  <c:v>7.9226</c:v>
                </c:pt>
                <c:pt idx="7813">
                  <c:v>7.9525</c:v>
                </c:pt>
                <c:pt idx="7814">
                  <c:v>7.9761</c:v>
                </c:pt>
                <c:pt idx="7815">
                  <c:v>7.9972</c:v>
                </c:pt>
                <c:pt idx="7816">
                  <c:v>8.015500000000002</c:v>
                </c:pt>
                <c:pt idx="7817">
                  <c:v>8.030199999999998</c:v>
                </c:pt>
                <c:pt idx="7818">
                  <c:v>8.0413</c:v>
                </c:pt>
                <c:pt idx="7819">
                  <c:v>8.0524</c:v>
                </c:pt>
                <c:pt idx="7820">
                  <c:v>8.0607</c:v>
                </c:pt>
                <c:pt idx="7821">
                  <c:v>8.062600000000003</c:v>
                </c:pt>
                <c:pt idx="7822">
                  <c:v>8.054200000000001</c:v>
                </c:pt>
                <c:pt idx="7823">
                  <c:v>8.0413</c:v>
                </c:pt>
                <c:pt idx="7824">
                  <c:v>8.029300000000001</c:v>
                </c:pt>
                <c:pt idx="7825">
                  <c:v>8.0137</c:v>
                </c:pt>
                <c:pt idx="7826">
                  <c:v>7.9935</c:v>
                </c:pt>
                <c:pt idx="7827">
                  <c:v>7.9716</c:v>
                </c:pt>
                <c:pt idx="7828">
                  <c:v>7.9489</c:v>
                </c:pt>
                <c:pt idx="7829">
                  <c:v>7.9235</c:v>
                </c:pt>
                <c:pt idx="7830">
                  <c:v>7.8965</c:v>
                </c:pt>
                <c:pt idx="7831">
                  <c:v>7.8697</c:v>
                </c:pt>
                <c:pt idx="7832">
                  <c:v>7.8465</c:v>
                </c:pt>
                <c:pt idx="7833">
                  <c:v>7.825199999999999</c:v>
                </c:pt>
                <c:pt idx="7834">
                  <c:v>7.8023</c:v>
                </c:pt>
                <c:pt idx="7835">
                  <c:v>7.7776</c:v>
                </c:pt>
                <c:pt idx="7836">
                  <c:v>7.753999999999999</c:v>
                </c:pt>
                <c:pt idx="7837">
                  <c:v>7.7314</c:v>
                </c:pt>
                <c:pt idx="7838">
                  <c:v>7.7071</c:v>
                </c:pt>
                <c:pt idx="7839">
                  <c:v>7.684699999999999</c:v>
                </c:pt>
                <c:pt idx="7840">
                  <c:v>7.664899999999998</c:v>
                </c:pt>
                <c:pt idx="7841">
                  <c:v>7.6461</c:v>
                </c:pt>
                <c:pt idx="7842">
                  <c:v>7.626499999999999</c:v>
                </c:pt>
                <c:pt idx="7843">
                  <c:v>7.6086</c:v>
                </c:pt>
                <c:pt idx="7844">
                  <c:v>7.594199999999999</c:v>
                </c:pt>
                <c:pt idx="7845">
                  <c:v>7.5824</c:v>
                </c:pt>
                <c:pt idx="7846">
                  <c:v>7.5706</c:v>
                </c:pt>
                <c:pt idx="7847">
                  <c:v>7.562199999999999</c:v>
                </c:pt>
                <c:pt idx="7848">
                  <c:v>7.5564</c:v>
                </c:pt>
                <c:pt idx="7849">
                  <c:v>7.5513</c:v>
                </c:pt>
                <c:pt idx="7850">
                  <c:v>7.5463</c:v>
                </c:pt>
                <c:pt idx="7851">
                  <c:v>7.5421</c:v>
                </c:pt>
                <c:pt idx="7852">
                  <c:v>7.5413</c:v>
                </c:pt>
                <c:pt idx="7853">
                  <c:v>7.5413</c:v>
                </c:pt>
                <c:pt idx="7854">
                  <c:v>7.5404</c:v>
                </c:pt>
                <c:pt idx="7855">
                  <c:v>7.5388</c:v>
                </c:pt>
                <c:pt idx="7856">
                  <c:v>7.5404</c:v>
                </c:pt>
                <c:pt idx="7857">
                  <c:v>7.5421</c:v>
                </c:pt>
                <c:pt idx="7858">
                  <c:v>7.5421</c:v>
                </c:pt>
                <c:pt idx="7859">
                  <c:v>7.5404</c:v>
                </c:pt>
                <c:pt idx="7860">
                  <c:v>7.5413</c:v>
                </c:pt>
                <c:pt idx="7861">
                  <c:v>7.5413</c:v>
                </c:pt>
                <c:pt idx="7862">
                  <c:v>7.5396</c:v>
                </c:pt>
                <c:pt idx="7863">
                  <c:v>7.5354</c:v>
                </c:pt>
                <c:pt idx="7864">
                  <c:v>7.5329</c:v>
                </c:pt>
                <c:pt idx="7865">
                  <c:v>7.5304</c:v>
                </c:pt>
                <c:pt idx="7866">
                  <c:v>7.525399999999999</c:v>
                </c:pt>
                <c:pt idx="7867">
                  <c:v>7.5187</c:v>
                </c:pt>
                <c:pt idx="7868">
                  <c:v>7.5137</c:v>
                </c:pt>
                <c:pt idx="7869">
                  <c:v>7.5088</c:v>
                </c:pt>
                <c:pt idx="7870">
                  <c:v>7.5005</c:v>
                </c:pt>
                <c:pt idx="7871">
                  <c:v>7.4905</c:v>
                </c:pt>
                <c:pt idx="7872">
                  <c:v>7.4806</c:v>
                </c:pt>
                <c:pt idx="7873">
                  <c:v>7.4715</c:v>
                </c:pt>
                <c:pt idx="7874">
                  <c:v>7.4608</c:v>
                </c:pt>
                <c:pt idx="7875">
                  <c:v>7.4477</c:v>
                </c:pt>
                <c:pt idx="7876">
                  <c:v>7.4362</c:v>
                </c:pt>
                <c:pt idx="7877">
                  <c:v>7.4256</c:v>
                </c:pt>
                <c:pt idx="7878">
                  <c:v>7.414099999999999</c:v>
                </c:pt>
                <c:pt idx="7879">
                  <c:v>7.4011</c:v>
                </c:pt>
                <c:pt idx="7880">
                  <c:v>7.3906</c:v>
                </c:pt>
                <c:pt idx="7881">
                  <c:v>7.38</c:v>
                </c:pt>
                <c:pt idx="7882">
                  <c:v>7.367899999999999</c:v>
                </c:pt>
                <c:pt idx="7883">
                  <c:v>7.354999999999999</c:v>
                </c:pt>
                <c:pt idx="7884">
                  <c:v>7.3437</c:v>
                </c:pt>
                <c:pt idx="7885">
                  <c:v>7.3325</c:v>
                </c:pt>
                <c:pt idx="7886">
                  <c:v>7.320499999999999</c:v>
                </c:pt>
                <c:pt idx="7887">
                  <c:v>7.3085</c:v>
                </c:pt>
                <c:pt idx="7888">
                  <c:v>7.2966</c:v>
                </c:pt>
                <c:pt idx="7889">
                  <c:v>7.2878</c:v>
                </c:pt>
                <c:pt idx="7890">
                  <c:v>7.2775</c:v>
                </c:pt>
                <c:pt idx="7891">
                  <c:v>7.264899999999999</c:v>
                </c:pt>
                <c:pt idx="7892">
                  <c:v>7.253</c:v>
                </c:pt>
                <c:pt idx="7893">
                  <c:v>7.2444</c:v>
                </c:pt>
                <c:pt idx="7894">
                  <c:v>7.2349</c:v>
                </c:pt>
                <c:pt idx="7895">
                  <c:v>7.223999999999999</c:v>
                </c:pt>
                <c:pt idx="7896">
                  <c:v>7.2161</c:v>
                </c:pt>
                <c:pt idx="7897">
                  <c:v>7.2083</c:v>
                </c:pt>
                <c:pt idx="7898">
                  <c:v>7.198999999999999</c:v>
                </c:pt>
                <c:pt idx="7899">
                  <c:v>7.1888</c:v>
                </c:pt>
                <c:pt idx="7900">
                  <c:v>7.1811</c:v>
                </c:pt>
                <c:pt idx="7901">
                  <c:v>7.1764</c:v>
                </c:pt>
                <c:pt idx="7902">
                  <c:v>7.171</c:v>
                </c:pt>
                <c:pt idx="7903">
                  <c:v>7.1663</c:v>
                </c:pt>
                <c:pt idx="7904">
                  <c:v>7.163199999999999</c:v>
                </c:pt>
                <c:pt idx="7905">
                  <c:v>7.1656</c:v>
                </c:pt>
                <c:pt idx="7906">
                  <c:v>7.174099999999999</c:v>
                </c:pt>
                <c:pt idx="7907">
                  <c:v>7.184899999999999</c:v>
                </c:pt>
                <c:pt idx="7908">
                  <c:v>7.198999999999999</c:v>
                </c:pt>
                <c:pt idx="7909">
                  <c:v>7.2216</c:v>
                </c:pt>
                <c:pt idx="7910">
                  <c:v>7.2491</c:v>
                </c:pt>
                <c:pt idx="7911">
                  <c:v>7.2807</c:v>
                </c:pt>
                <c:pt idx="7912">
                  <c:v>7.318899999999999</c:v>
                </c:pt>
                <c:pt idx="7913">
                  <c:v>7.363099999999999</c:v>
                </c:pt>
                <c:pt idx="7914">
                  <c:v>7.4092</c:v>
                </c:pt>
                <c:pt idx="7915">
                  <c:v>7.4575</c:v>
                </c:pt>
                <c:pt idx="7916">
                  <c:v>7.5063</c:v>
                </c:pt>
                <c:pt idx="7917">
                  <c:v>7.5564</c:v>
                </c:pt>
                <c:pt idx="7918">
                  <c:v>7.604399999999999</c:v>
                </c:pt>
                <c:pt idx="7919">
                  <c:v>7.6512</c:v>
                </c:pt>
                <c:pt idx="7920">
                  <c:v>7.6993</c:v>
                </c:pt>
                <c:pt idx="7921">
                  <c:v>7.7497</c:v>
                </c:pt>
                <c:pt idx="7922">
                  <c:v>7.7952</c:v>
                </c:pt>
                <c:pt idx="7923">
                  <c:v>7.8314</c:v>
                </c:pt>
                <c:pt idx="7924">
                  <c:v>7.8599</c:v>
                </c:pt>
                <c:pt idx="7925">
                  <c:v>7.887599999999999</c:v>
                </c:pt>
                <c:pt idx="7926">
                  <c:v>7.914499999999999</c:v>
                </c:pt>
                <c:pt idx="7927">
                  <c:v>7.9398</c:v>
                </c:pt>
                <c:pt idx="7928">
                  <c:v>7.9616</c:v>
                </c:pt>
                <c:pt idx="7929">
                  <c:v>7.9798</c:v>
                </c:pt>
                <c:pt idx="7930">
                  <c:v>7.9999</c:v>
                </c:pt>
                <c:pt idx="7931">
                  <c:v>8.021899999999998</c:v>
                </c:pt>
                <c:pt idx="7932">
                  <c:v>8.042200000000001</c:v>
                </c:pt>
                <c:pt idx="7933">
                  <c:v>8.062600000000003</c:v>
                </c:pt>
                <c:pt idx="7934">
                  <c:v>8.0821</c:v>
                </c:pt>
                <c:pt idx="7935">
                  <c:v>8.101600000000001</c:v>
                </c:pt>
                <c:pt idx="7936">
                  <c:v>8.125</c:v>
                </c:pt>
                <c:pt idx="7937">
                  <c:v>8.154200000000001</c:v>
                </c:pt>
                <c:pt idx="7938">
                  <c:v>8.184500000000003</c:v>
                </c:pt>
                <c:pt idx="7939">
                  <c:v>8.211099999999998</c:v>
                </c:pt>
                <c:pt idx="7940">
                  <c:v>8.235</c:v>
                </c:pt>
                <c:pt idx="7941">
                  <c:v>8.26</c:v>
                </c:pt>
                <c:pt idx="7942">
                  <c:v>8.284099999999998</c:v>
                </c:pt>
                <c:pt idx="7943">
                  <c:v>8.3064</c:v>
                </c:pt>
                <c:pt idx="7944">
                  <c:v>8.331700000000001</c:v>
                </c:pt>
                <c:pt idx="7945">
                  <c:v>8.359100000000003</c:v>
                </c:pt>
                <c:pt idx="7946">
                  <c:v>8.383700000000002</c:v>
                </c:pt>
                <c:pt idx="7947">
                  <c:v>8.3985</c:v>
                </c:pt>
                <c:pt idx="7948">
                  <c:v>8.4064</c:v>
                </c:pt>
                <c:pt idx="7949">
                  <c:v>8.4153</c:v>
                </c:pt>
                <c:pt idx="7950">
                  <c:v>8.426200000000001</c:v>
                </c:pt>
                <c:pt idx="7951">
                  <c:v>8.433200000000001</c:v>
                </c:pt>
                <c:pt idx="7952">
                  <c:v>8.436200000000001</c:v>
                </c:pt>
                <c:pt idx="7953">
                  <c:v>8.437199999999998</c:v>
                </c:pt>
                <c:pt idx="7954">
                  <c:v>8.438199999999998</c:v>
                </c:pt>
                <c:pt idx="7955">
                  <c:v>8.431199999999998</c:v>
                </c:pt>
                <c:pt idx="7956">
                  <c:v>8.418299999999998</c:v>
                </c:pt>
                <c:pt idx="7957">
                  <c:v>8.4054</c:v>
                </c:pt>
                <c:pt idx="7958">
                  <c:v>8.3886</c:v>
                </c:pt>
                <c:pt idx="7959">
                  <c:v>8.364</c:v>
                </c:pt>
                <c:pt idx="7960">
                  <c:v>8.335600000000002</c:v>
                </c:pt>
                <c:pt idx="7961">
                  <c:v>8.310300000000001</c:v>
                </c:pt>
                <c:pt idx="7962">
                  <c:v>8.287</c:v>
                </c:pt>
                <c:pt idx="7963">
                  <c:v>8.263900000000001</c:v>
                </c:pt>
                <c:pt idx="7964">
                  <c:v>8.236999999999998</c:v>
                </c:pt>
                <c:pt idx="7965">
                  <c:v>8.207299999999998</c:v>
                </c:pt>
                <c:pt idx="7966">
                  <c:v>8.177900000000001</c:v>
                </c:pt>
                <c:pt idx="7967">
                  <c:v>8.148599999999998</c:v>
                </c:pt>
                <c:pt idx="7968">
                  <c:v>8.118500000000001</c:v>
                </c:pt>
                <c:pt idx="7969">
                  <c:v>8.088600000000001</c:v>
                </c:pt>
                <c:pt idx="7970">
                  <c:v>8.059800000000002</c:v>
                </c:pt>
                <c:pt idx="7971">
                  <c:v>8.031099999999998</c:v>
                </c:pt>
                <c:pt idx="7972">
                  <c:v>8.001700000000001</c:v>
                </c:pt>
                <c:pt idx="7973">
                  <c:v>7.9752</c:v>
                </c:pt>
                <c:pt idx="7974">
                  <c:v>7.9516</c:v>
                </c:pt>
                <c:pt idx="7975">
                  <c:v>7.927999999999999</c:v>
                </c:pt>
                <c:pt idx="7976">
                  <c:v>7.901</c:v>
                </c:pt>
                <c:pt idx="7977">
                  <c:v>7.8759</c:v>
                </c:pt>
                <c:pt idx="7978">
                  <c:v>7.854499999999999</c:v>
                </c:pt>
                <c:pt idx="7979">
                  <c:v>7.835</c:v>
                </c:pt>
                <c:pt idx="7980">
                  <c:v>7.8137</c:v>
                </c:pt>
                <c:pt idx="7981">
                  <c:v>7.7935</c:v>
                </c:pt>
                <c:pt idx="7982">
                  <c:v>7.7759</c:v>
                </c:pt>
                <c:pt idx="7983">
                  <c:v>7.7566</c:v>
                </c:pt>
                <c:pt idx="7984">
                  <c:v>7.7375</c:v>
                </c:pt>
                <c:pt idx="7985">
                  <c:v>7.7192</c:v>
                </c:pt>
                <c:pt idx="7986">
                  <c:v>7.7028</c:v>
                </c:pt>
                <c:pt idx="7987">
                  <c:v>7.687299999999999</c:v>
                </c:pt>
                <c:pt idx="7988">
                  <c:v>7.6709</c:v>
                </c:pt>
                <c:pt idx="7989">
                  <c:v>7.654599999999999</c:v>
                </c:pt>
                <c:pt idx="7990">
                  <c:v>7.641</c:v>
                </c:pt>
                <c:pt idx="7991">
                  <c:v>7.628999999999999</c:v>
                </c:pt>
                <c:pt idx="7992">
                  <c:v>7.614599999999999</c:v>
                </c:pt>
                <c:pt idx="7993">
                  <c:v>7.5993</c:v>
                </c:pt>
                <c:pt idx="7994">
                  <c:v>7.5883</c:v>
                </c:pt>
                <c:pt idx="7995">
                  <c:v>7.5824</c:v>
                </c:pt>
                <c:pt idx="7996">
                  <c:v>7.5782</c:v>
                </c:pt>
                <c:pt idx="7997">
                  <c:v>7.5765</c:v>
                </c:pt>
                <c:pt idx="7998">
                  <c:v>7.5816</c:v>
                </c:pt>
                <c:pt idx="7999">
                  <c:v>7.5926</c:v>
                </c:pt>
                <c:pt idx="8000">
                  <c:v>7.6095</c:v>
                </c:pt>
                <c:pt idx="8001">
                  <c:v>7.6333</c:v>
                </c:pt>
                <c:pt idx="8002">
                  <c:v>7.664099999999998</c:v>
                </c:pt>
                <c:pt idx="8003">
                  <c:v>7.7019</c:v>
                </c:pt>
                <c:pt idx="8004">
                  <c:v>7.7427</c:v>
                </c:pt>
                <c:pt idx="8005">
                  <c:v>7.7847</c:v>
                </c:pt>
                <c:pt idx="8006">
                  <c:v>7.8332</c:v>
                </c:pt>
                <c:pt idx="8007">
                  <c:v>7.8858</c:v>
                </c:pt>
                <c:pt idx="8008">
                  <c:v>7.9389</c:v>
                </c:pt>
                <c:pt idx="8009">
                  <c:v>7.9907</c:v>
                </c:pt>
                <c:pt idx="8010">
                  <c:v>8.042200000000001</c:v>
                </c:pt>
                <c:pt idx="8011">
                  <c:v>8.088600000000001</c:v>
                </c:pt>
                <c:pt idx="8012">
                  <c:v>8.128799999999998</c:v>
                </c:pt>
                <c:pt idx="8013">
                  <c:v>8.1646</c:v>
                </c:pt>
                <c:pt idx="8014">
                  <c:v>8.1997</c:v>
                </c:pt>
                <c:pt idx="8015">
                  <c:v>8.232199999999998</c:v>
                </c:pt>
                <c:pt idx="8016">
                  <c:v>8.261899999999998</c:v>
                </c:pt>
                <c:pt idx="8017">
                  <c:v>8.285100000000003</c:v>
                </c:pt>
                <c:pt idx="8018">
                  <c:v>8.3054</c:v>
                </c:pt>
                <c:pt idx="8019">
                  <c:v>8.3229</c:v>
                </c:pt>
                <c:pt idx="8020">
                  <c:v>8.339500000000002</c:v>
                </c:pt>
                <c:pt idx="8021">
                  <c:v>8.352300000000003</c:v>
                </c:pt>
                <c:pt idx="8022">
                  <c:v>8.364</c:v>
                </c:pt>
                <c:pt idx="8023">
                  <c:v>8.379700000000003</c:v>
                </c:pt>
                <c:pt idx="8024">
                  <c:v>8.399500000000003</c:v>
                </c:pt>
                <c:pt idx="8025">
                  <c:v>8.419300000000001</c:v>
                </c:pt>
                <c:pt idx="8026">
                  <c:v>8.440100000000001</c:v>
                </c:pt>
                <c:pt idx="8027">
                  <c:v>8.472100000000002</c:v>
                </c:pt>
                <c:pt idx="8028">
                  <c:v>8.510300000000001</c:v>
                </c:pt>
                <c:pt idx="8029">
                  <c:v>8.5457</c:v>
                </c:pt>
                <c:pt idx="8030">
                  <c:v>8.577300000000001</c:v>
                </c:pt>
                <c:pt idx="8031">
                  <c:v>8.609</c:v>
                </c:pt>
                <c:pt idx="8032">
                  <c:v>8.642999999999998</c:v>
                </c:pt>
                <c:pt idx="8033">
                  <c:v>8.674100000000001</c:v>
                </c:pt>
                <c:pt idx="8034">
                  <c:v>8.708499999999998</c:v>
                </c:pt>
                <c:pt idx="8035">
                  <c:v>8.742099999999998</c:v>
                </c:pt>
                <c:pt idx="8036">
                  <c:v>8.771700000000001</c:v>
                </c:pt>
                <c:pt idx="8037">
                  <c:v>8.796000000000001</c:v>
                </c:pt>
                <c:pt idx="8038">
                  <c:v>8.8152</c:v>
                </c:pt>
                <c:pt idx="8039">
                  <c:v>8.8312</c:v>
                </c:pt>
                <c:pt idx="8040">
                  <c:v>8.846200000000001</c:v>
                </c:pt>
                <c:pt idx="8041">
                  <c:v>8.859100000000003</c:v>
                </c:pt>
              </c:numCache>
            </c:numRef>
          </c:yVal>
          <c:smooth val="0"/>
        </c:ser>
        <c:dLbls>
          <c:showLegendKey val="0"/>
          <c:showVal val="0"/>
          <c:showCatName val="0"/>
          <c:showSerName val="0"/>
          <c:showPercent val="0"/>
          <c:showBubbleSize val="0"/>
        </c:dLbls>
        <c:axId val="-2138617272"/>
        <c:axId val="-2139185736"/>
      </c:scatterChart>
      <c:valAx>
        <c:axId val="-2138617272"/>
        <c:scaling>
          <c:orientation val="minMax"/>
          <c:max val="190.0"/>
          <c:min val="160.0"/>
        </c:scaling>
        <c:delete val="0"/>
        <c:axPos val="b"/>
        <c:title>
          <c:tx>
            <c:rich>
              <a:bodyPr rot="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Time (sec)</a:t>
                </a:r>
              </a:p>
            </c:rich>
          </c:tx>
          <c:layout>
            <c:manualLayout>
              <c:xMode val="edge"/>
              <c:yMode val="edge"/>
              <c:x val="0.433552605909311"/>
              <c:y val="0.902727198088157"/>
            </c:manualLayout>
          </c:layout>
          <c:overlay val="0"/>
          <c:spPr>
            <a:noFill/>
            <a:ln>
              <a:noFill/>
            </a:ln>
            <a:effectLst/>
          </c:spPr>
        </c:title>
        <c:numFmt formatCode="0.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9185736"/>
        <c:crosses val="autoZero"/>
        <c:crossBetween val="midCat"/>
      </c:valAx>
      <c:valAx>
        <c:axId val="-2139185736"/>
        <c:scaling>
          <c:orientation val="minMax"/>
          <c:max val="5.0"/>
          <c:min val="3.5"/>
        </c:scaling>
        <c:delete val="0"/>
        <c:axPos val="l"/>
        <c:title>
          <c:tx>
            <c:rich>
              <a:bodyPr rot="-5400000" spcFirstLastPara="1" vertOverflow="ellipsis" vert="horz" wrap="square" anchor="ctr" anchorCtr="1"/>
              <a:lstStyle/>
              <a:p>
                <a:pPr algn="ctr" rtl="0">
                  <a:def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4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GSR [uS]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8617272"/>
        <c:crosses val="autoZero"/>
        <c:crossBetween val="midCat"/>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7">
  <a:schemeClr val="accent4"/>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withinLinear" id="19">
  <a:schemeClr val="accent6"/>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Reversed" id="22">
  <a:schemeClr val="accent2"/>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1197"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33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33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2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1197"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94247F-A411-47F7-BBBD-F7AA4F0DCD0E}" type="doc">
      <dgm:prSet loTypeId="urn:microsoft.com/office/officeart/2008/layout/HorizontalMultiLevelHierarchy" loCatId="hierarchy" qsTypeId="urn:microsoft.com/office/officeart/2005/8/quickstyle/simple1" qsCatId="simple" csTypeId="urn:microsoft.com/office/officeart/2005/8/colors/accent0_2" csCatId="mainScheme" phldr="1"/>
      <dgm:spPr/>
      <dgm:t>
        <a:bodyPr/>
        <a:lstStyle/>
        <a:p>
          <a:endParaRPr lang="en-US"/>
        </a:p>
      </dgm:t>
    </dgm:pt>
    <dgm:pt modelId="{9CC1C0F9-E17C-4F02-B399-2B586A1B464E}">
      <dgm:prSet phldrT="[Text]"/>
      <dgm:spPr>
        <a:xfrm rot="16200000">
          <a:off x="-1080218" y="1527679"/>
          <a:ext cx="2672326"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Site Data</a:t>
          </a:r>
          <a:endParaRPr lang="en-US" dirty="0">
            <a:solidFill>
              <a:srgbClr val="44546A">
                <a:hueOff val="0"/>
                <a:satOff val="0"/>
                <a:lumOff val="0"/>
                <a:alphaOff val="0"/>
              </a:srgbClr>
            </a:solidFill>
            <a:latin typeface="Calibri"/>
            <a:ea typeface="+mn-ea"/>
            <a:cs typeface="+mn-cs"/>
          </a:endParaRPr>
        </a:p>
      </dgm:t>
    </dgm:pt>
    <dgm:pt modelId="{8E8E3498-5A08-4E51-8B11-CCE43DEC19D8}" type="parTrans" cxnId="{EA433D0C-DE6B-4701-AB50-8396986D9E36}">
      <dgm:prSet/>
      <dgm:spPr/>
      <dgm:t>
        <a:bodyPr/>
        <a:lstStyle/>
        <a:p>
          <a:endParaRPr lang="en-US"/>
        </a:p>
      </dgm:t>
    </dgm:pt>
    <dgm:pt modelId="{4BB41E7C-C90A-4988-8C44-1F9EE966D106}" type="sibTrans" cxnId="{EA433D0C-DE6B-4701-AB50-8396986D9E36}">
      <dgm:prSet/>
      <dgm:spPr/>
      <dgm:t>
        <a:bodyPr/>
        <a:lstStyle/>
        <a:p>
          <a:endParaRPr lang="en-US"/>
        </a:p>
      </dgm:t>
    </dgm:pt>
    <dgm:pt modelId="{3F6A9EFF-E141-4A31-91A3-AB4E165DA1E3}">
      <dgm:prSet phldrT="[Text]"/>
      <dgm:spPr>
        <a:xfrm>
          <a:off x="834866" y="475907"/>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Site Geometry</a:t>
          </a:r>
          <a:endParaRPr lang="en-US" dirty="0">
            <a:solidFill>
              <a:srgbClr val="44546A">
                <a:hueOff val="0"/>
                <a:satOff val="0"/>
                <a:lumOff val="0"/>
                <a:alphaOff val="0"/>
              </a:srgbClr>
            </a:solidFill>
            <a:latin typeface="Calibri"/>
            <a:ea typeface="+mn-ea"/>
            <a:cs typeface="+mn-cs"/>
          </a:endParaRPr>
        </a:p>
      </dgm:t>
    </dgm:pt>
    <dgm:pt modelId="{6D63C75E-E04E-4D17-9CF2-B812288811DB}" type="parTrans" cxnId="{3F1EDCCF-789C-49D9-B71D-36E61E17A531}">
      <dgm:prSet/>
      <dgm:spPr>
        <a:xfrm>
          <a:off x="509815" y="729778"/>
          <a:ext cx="325051" cy="1051772"/>
        </a:xfrm>
        <a:noFill/>
        <a:ln w="12700" cap="flat" cmpd="sng" algn="ctr">
          <a:solidFill>
            <a:srgbClr val="44546A">
              <a:shade val="6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5DB6F734-052C-4468-80FE-9845BE07C90F}" type="sibTrans" cxnId="{3F1EDCCF-789C-49D9-B71D-36E61E17A531}">
      <dgm:prSet/>
      <dgm:spPr/>
      <dgm:t>
        <a:bodyPr/>
        <a:lstStyle/>
        <a:p>
          <a:endParaRPr lang="en-US"/>
        </a:p>
      </dgm:t>
    </dgm:pt>
    <dgm:pt modelId="{D51D52F1-187D-4073-A3A5-4D038E486372}">
      <dgm:prSet phldrT="[Text]"/>
      <dgm:spPr>
        <a:xfrm>
          <a:off x="834866" y="2536649"/>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Real Time Data</a:t>
          </a:r>
          <a:endParaRPr lang="en-US" dirty="0">
            <a:solidFill>
              <a:srgbClr val="44546A">
                <a:hueOff val="0"/>
                <a:satOff val="0"/>
                <a:lumOff val="0"/>
                <a:alphaOff val="0"/>
              </a:srgbClr>
            </a:solidFill>
            <a:latin typeface="Calibri"/>
            <a:ea typeface="+mn-ea"/>
            <a:cs typeface="+mn-cs"/>
          </a:endParaRPr>
        </a:p>
      </dgm:t>
    </dgm:pt>
    <dgm:pt modelId="{88A0DC14-9C60-43E2-B317-3B8E6F1F98FF}" type="parTrans" cxnId="{9DDD0DE5-8998-4E97-9CB4-70FCE840CCC1}">
      <dgm:prSet/>
      <dgm:spPr>
        <a:xfrm>
          <a:off x="509815" y="1781551"/>
          <a:ext cx="325051" cy="1008969"/>
        </a:xfrm>
        <a:noFill/>
        <a:ln w="12700" cap="flat" cmpd="sng" algn="ctr">
          <a:solidFill>
            <a:srgbClr val="44546A">
              <a:shade val="6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ECBB13B6-F11B-41C7-8FD6-F0CA803D632F}" type="sibTrans" cxnId="{9DDD0DE5-8998-4E97-9CB4-70FCE840CCC1}">
      <dgm:prSet/>
      <dgm:spPr/>
      <dgm:t>
        <a:bodyPr/>
        <a:lstStyle/>
        <a:p>
          <a:endParaRPr lang="en-US"/>
        </a:p>
      </dgm:t>
    </dgm:pt>
    <dgm:pt modelId="{40ED38E0-976E-44C0-93C0-9DDA0A566E29}">
      <dgm:prSet/>
      <dgm:spPr>
        <a:xfrm>
          <a:off x="2841366" y="1212773"/>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Laser Scan/Surveying</a:t>
          </a:r>
          <a:endParaRPr lang="en-US" dirty="0">
            <a:solidFill>
              <a:srgbClr val="44546A">
                <a:hueOff val="0"/>
                <a:satOff val="0"/>
                <a:lumOff val="0"/>
                <a:alphaOff val="0"/>
              </a:srgbClr>
            </a:solidFill>
            <a:latin typeface="Calibri"/>
            <a:ea typeface="+mn-ea"/>
            <a:cs typeface="+mn-cs"/>
          </a:endParaRPr>
        </a:p>
      </dgm:t>
    </dgm:pt>
    <dgm:pt modelId="{F945879C-EC00-4C80-91F7-17BC2338E323}" type="parTrans" cxnId="{0A688D29-A03B-433F-A59C-9A4F205AD825}">
      <dgm:prSet/>
      <dgm:spPr>
        <a:xfrm>
          <a:off x="2500260" y="729778"/>
          <a:ext cx="341105" cy="736865"/>
        </a:xfrm>
        <a:noFill/>
        <a:ln w="12700" cap="flat" cmpd="sng" algn="ctr">
          <a:solidFill>
            <a:srgbClr val="44546A">
              <a:shade val="8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F9EBBD5C-D014-4D66-A9A4-ACD0948772B8}" type="sibTrans" cxnId="{0A688D29-A03B-433F-A59C-9A4F205AD825}">
      <dgm:prSet/>
      <dgm:spPr/>
      <dgm:t>
        <a:bodyPr/>
        <a:lstStyle/>
        <a:p>
          <a:endParaRPr lang="en-US"/>
        </a:p>
      </dgm:t>
    </dgm:pt>
    <dgm:pt modelId="{96E25DE5-2F59-48E1-9C6E-818211EE8CFF}">
      <dgm:prSet/>
      <dgm:spPr>
        <a:xfrm>
          <a:off x="2841366" y="0"/>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Building Information Model</a:t>
          </a:r>
          <a:endParaRPr lang="en-US" dirty="0">
            <a:solidFill>
              <a:srgbClr val="44546A">
                <a:hueOff val="0"/>
                <a:satOff val="0"/>
                <a:lumOff val="0"/>
                <a:alphaOff val="0"/>
              </a:srgbClr>
            </a:solidFill>
            <a:latin typeface="Calibri"/>
            <a:ea typeface="+mn-ea"/>
            <a:cs typeface="+mn-cs"/>
          </a:endParaRPr>
        </a:p>
      </dgm:t>
    </dgm:pt>
    <dgm:pt modelId="{806D83D4-6ADF-436B-BB68-2FA63276AB58}" type="parTrans" cxnId="{22EB3CB1-A956-4AF2-89CD-D9B6F0B8F6EF}">
      <dgm:prSet/>
      <dgm:spPr>
        <a:xfrm>
          <a:off x="2500260" y="253871"/>
          <a:ext cx="341105" cy="475907"/>
        </a:xfrm>
        <a:noFill/>
        <a:ln w="12700" cap="flat" cmpd="sng" algn="ctr">
          <a:solidFill>
            <a:srgbClr val="44546A">
              <a:shade val="8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1B5F469E-7F43-479D-A9B6-7D045982A4F4}" type="sibTrans" cxnId="{22EB3CB1-A956-4AF2-89CD-D9B6F0B8F6EF}">
      <dgm:prSet/>
      <dgm:spPr/>
      <dgm:t>
        <a:bodyPr/>
        <a:lstStyle/>
        <a:p>
          <a:endParaRPr lang="en-US"/>
        </a:p>
      </dgm:t>
    </dgm:pt>
    <dgm:pt modelId="{9575374E-8204-453B-9ADA-AE812D834127}">
      <dgm:prSet/>
      <dgm:spPr>
        <a:xfrm>
          <a:off x="2843431" y="3055359"/>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Site Notes/ Pictures/ Video</a:t>
          </a:r>
          <a:endParaRPr lang="en-US" dirty="0">
            <a:solidFill>
              <a:srgbClr val="44546A">
                <a:hueOff val="0"/>
                <a:satOff val="0"/>
                <a:lumOff val="0"/>
                <a:alphaOff val="0"/>
              </a:srgbClr>
            </a:solidFill>
            <a:latin typeface="Calibri"/>
            <a:ea typeface="+mn-ea"/>
            <a:cs typeface="+mn-cs"/>
          </a:endParaRPr>
        </a:p>
      </dgm:t>
    </dgm:pt>
    <dgm:pt modelId="{FB564398-C8FF-4831-A61C-76A36A29D55D}" type="parTrans" cxnId="{CB3CD4A1-3FBB-465B-92D4-97516E1009D3}">
      <dgm:prSet/>
      <dgm:spPr>
        <a:xfrm>
          <a:off x="2500260" y="2790520"/>
          <a:ext cx="343171" cy="518710"/>
        </a:xfrm>
        <a:noFill/>
        <a:ln w="12700" cap="flat" cmpd="sng" algn="ctr">
          <a:solidFill>
            <a:srgbClr val="44546A">
              <a:shade val="8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CA08EE0C-A89F-46F5-ABCB-82D9C3FAE432}" type="sibTrans" cxnId="{CB3CD4A1-3FBB-465B-92D4-97516E1009D3}">
      <dgm:prSet/>
      <dgm:spPr/>
      <dgm:t>
        <a:bodyPr/>
        <a:lstStyle/>
        <a:p>
          <a:endParaRPr lang="en-US"/>
        </a:p>
      </dgm:t>
    </dgm:pt>
    <dgm:pt modelId="{504DDDBE-DEBE-43DD-A2F4-394D168E282F}">
      <dgm:prSet/>
      <dgm:spPr>
        <a:xfrm>
          <a:off x="2843440" y="1848852"/>
          <a:ext cx="1665393" cy="507742"/>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US" dirty="0" smtClean="0">
              <a:solidFill>
                <a:srgbClr val="44546A">
                  <a:hueOff val="0"/>
                  <a:satOff val="0"/>
                  <a:lumOff val="0"/>
                  <a:alphaOff val="0"/>
                </a:srgbClr>
              </a:solidFill>
              <a:latin typeface="Calibri"/>
              <a:ea typeface="+mn-ea"/>
              <a:cs typeface="+mn-cs"/>
            </a:rPr>
            <a:t>GPS Data</a:t>
          </a:r>
          <a:endParaRPr lang="en-US" dirty="0">
            <a:solidFill>
              <a:srgbClr val="44546A">
                <a:hueOff val="0"/>
                <a:satOff val="0"/>
                <a:lumOff val="0"/>
                <a:alphaOff val="0"/>
              </a:srgbClr>
            </a:solidFill>
            <a:latin typeface="Calibri"/>
            <a:ea typeface="+mn-ea"/>
            <a:cs typeface="+mn-cs"/>
          </a:endParaRPr>
        </a:p>
      </dgm:t>
    </dgm:pt>
    <dgm:pt modelId="{75841399-0FD8-4B56-B333-BF1BF573A942}" type="parTrans" cxnId="{25DD0B31-25F8-4671-9BC7-1B69EED9DFA9}">
      <dgm:prSet/>
      <dgm:spPr>
        <a:xfrm>
          <a:off x="2500260" y="2102723"/>
          <a:ext cx="343179" cy="687797"/>
        </a:xfrm>
        <a:noFill/>
        <a:ln w="12700" cap="flat" cmpd="sng" algn="ctr">
          <a:solidFill>
            <a:srgbClr val="44546A">
              <a:shade val="80000"/>
              <a:hueOff val="0"/>
              <a:satOff val="0"/>
              <a:lumOff val="0"/>
              <a:alphaOff val="0"/>
            </a:srgbClr>
          </a:solidFill>
          <a:prstDash val="solid"/>
          <a:miter lim="800000"/>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7752D0AD-D101-41BA-8436-44CE22337767}" type="sibTrans" cxnId="{25DD0B31-25F8-4671-9BC7-1B69EED9DFA9}">
      <dgm:prSet/>
      <dgm:spPr/>
      <dgm:t>
        <a:bodyPr/>
        <a:lstStyle/>
        <a:p>
          <a:endParaRPr lang="en-US"/>
        </a:p>
      </dgm:t>
    </dgm:pt>
    <dgm:pt modelId="{5E9FFBFA-C3C1-41D6-B181-449E95B328AD}" type="pres">
      <dgm:prSet presAssocID="{F694247F-A411-47F7-BBBD-F7AA4F0DCD0E}" presName="Name0" presStyleCnt="0">
        <dgm:presLayoutVars>
          <dgm:chPref val="1"/>
          <dgm:dir/>
          <dgm:animOne val="branch"/>
          <dgm:animLvl val="lvl"/>
          <dgm:resizeHandles val="exact"/>
        </dgm:presLayoutVars>
      </dgm:prSet>
      <dgm:spPr/>
      <dgm:t>
        <a:bodyPr/>
        <a:lstStyle/>
        <a:p>
          <a:endParaRPr lang="en-US"/>
        </a:p>
      </dgm:t>
    </dgm:pt>
    <dgm:pt modelId="{9AF4F323-8D4F-4ABA-B744-6FEF781B5C7D}" type="pres">
      <dgm:prSet presAssocID="{9CC1C0F9-E17C-4F02-B399-2B586A1B464E}" presName="root1" presStyleCnt="0"/>
      <dgm:spPr/>
    </dgm:pt>
    <dgm:pt modelId="{8798140F-6DAE-4F62-8303-D229E1D06B77}" type="pres">
      <dgm:prSet presAssocID="{9CC1C0F9-E17C-4F02-B399-2B586A1B464E}" presName="LevelOneTextNode" presStyleLbl="node0" presStyleIdx="0" presStyleCnt="1">
        <dgm:presLayoutVars>
          <dgm:chPref val="3"/>
        </dgm:presLayoutVars>
      </dgm:prSet>
      <dgm:spPr>
        <a:prstGeom prst="rect">
          <a:avLst/>
        </a:prstGeom>
      </dgm:spPr>
      <dgm:t>
        <a:bodyPr/>
        <a:lstStyle/>
        <a:p>
          <a:endParaRPr lang="en-US"/>
        </a:p>
      </dgm:t>
    </dgm:pt>
    <dgm:pt modelId="{FF0DB10A-D4D2-4BDD-B4A2-FA30B2E2B6EE}" type="pres">
      <dgm:prSet presAssocID="{9CC1C0F9-E17C-4F02-B399-2B586A1B464E}" presName="level2hierChild" presStyleCnt="0"/>
      <dgm:spPr/>
    </dgm:pt>
    <dgm:pt modelId="{EE285794-CDDB-489B-B1DD-E479D62DA4CA}" type="pres">
      <dgm:prSet presAssocID="{6D63C75E-E04E-4D17-9CF2-B812288811DB}" presName="conn2-1" presStyleLbl="parChTrans1D2" presStyleIdx="0" presStyleCnt="2"/>
      <dgm:spPr>
        <a:custGeom>
          <a:avLst/>
          <a:gdLst/>
          <a:ahLst/>
          <a:cxnLst/>
          <a:rect l="0" t="0" r="0" b="0"/>
          <a:pathLst>
            <a:path>
              <a:moveTo>
                <a:pt x="0" y="1051772"/>
              </a:moveTo>
              <a:lnTo>
                <a:pt x="162525" y="1051772"/>
              </a:lnTo>
              <a:lnTo>
                <a:pt x="162525" y="0"/>
              </a:lnTo>
              <a:lnTo>
                <a:pt x="325051" y="0"/>
              </a:lnTo>
            </a:path>
          </a:pathLst>
        </a:custGeom>
      </dgm:spPr>
      <dgm:t>
        <a:bodyPr/>
        <a:lstStyle/>
        <a:p>
          <a:endParaRPr lang="en-US"/>
        </a:p>
      </dgm:t>
    </dgm:pt>
    <dgm:pt modelId="{C784FAAF-5A94-4314-A553-56D8F84BA763}" type="pres">
      <dgm:prSet presAssocID="{6D63C75E-E04E-4D17-9CF2-B812288811DB}" presName="connTx" presStyleLbl="parChTrans1D2" presStyleIdx="0" presStyleCnt="2"/>
      <dgm:spPr/>
      <dgm:t>
        <a:bodyPr/>
        <a:lstStyle/>
        <a:p>
          <a:endParaRPr lang="en-US"/>
        </a:p>
      </dgm:t>
    </dgm:pt>
    <dgm:pt modelId="{61E6F849-AA41-4D73-8DDB-AC10E84ECFA4}" type="pres">
      <dgm:prSet presAssocID="{3F6A9EFF-E141-4A31-91A3-AB4E165DA1E3}" presName="root2" presStyleCnt="0"/>
      <dgm:spPr/>
    </dgm:pt>
    <dgm:pt modelId="{044EA60F-7433-4733-8559-564AE5DB8D47}" type="pres">
      <dgm:prSet presAssocID="{3F6A9EFF-E141-4A31-91A3-AB4E165DA1E3}" presName="LevelTwoTextNode" presStyleLbl="node2" presStyleIdx="0" presStyleCnt="2" custLinFactNeighborX="-482" custLinFactNeighborY="-82147">
        <dgm:presLayoutVars>
          <dgm:chPref val="3"/>
        </dgm:presLayoutVars>
      </dgm:prSet>
      <dgm:spPr>
        <a:prstGeom prst="rect">
          <a:avLst/>
        </a:prstGeom>
      </dgm:spPr>
      <dgm:t>
        <a:bodyPr/>
        <a:lstStyle/>
        <a:p>
          <a:endParaRPr lang="en-US"/>
        </a:p>
      </dgm:t>
    </dgm:pt>
    <dgm:pt modelId="{1657B8EB-7924-45C1-8886-CD30E78D8941}" type="pres">
      <dgm:prSet presAssocID="{3F6A9EFF-E141-4A31-91A3-AB4E165DA1E3}" presName="level3hierChild" presStyleCnt="0"/>
      <dgm:spPr/>
    </dgm:pt>
    <dgm:pt modelId="{1977A323-20B5-4342-9F06-0671BC08144C}" type="pres">
      <dgm:prSet presAssocID="{806D83D4-6ADF-436B-BB68-2FA63276AB58}" presName="conn2-1" presStyleLbl="parChTrans1D3" presStyleIdx="0" presStyleCnt="4"/>
      <dgm:spPr>
        <a:custGeom>
          <a:avLst/>
          <a:gdLst/>
          <a:ahLst/>
          <a:cxnLst/>
          <a:rect l="0" t="0" r="0" b="0"/>
          <a:pathLst>
            <a:path>
              <a:moveTo>
                <a:pt x="0" y="475907"/>
              </a:moveTo>
              <a:lnTo>
                <a:pt x="170552" y="475907"/>
              </a:lnTo>
              <a:lnTo>
                <a:pt x="170552" y="0"/>
              </a:lnTo>
              <a:lnTo>
                <a:pt x="341105" y="0"/>
              </a:lnTo>
            </a:path>
          </a:pathLst>
        </a:custGeom>
      </dgm:spPr>
      <dgm:t>
        <a:bodyPr/>
        <a:lstStyle/>
        <a:p>
          <a:endParaRPr lang="en-US"/>
        </a:p>
      </dgm:t>
    </dgm:pt>
    <dgm:pt modelId="{0EEDB7B4-39DD-46F2-868E-C552CFDAB7FE}" type="pres">
      <dgm:prSet presAssocID="{806D83D4-6ADF-436B-BB68-2FA63276AB58}" presName="connTx" presStyleLbl="parChTrans1D3" presStyleIdx="0" presStyleCnt="4"/>
      <dgm:spPr/>
      <dgm:t>
        <a:bodyPr/>
        <a:lstStyle/>
        <a:p>
          <a:endParaRPr lang="en-US"/>
        </a:p>
      </dgm:t>
    </dgm:pt>
    <dgm:pt modelId="{290FFC63-7281-4511-A0BC-CCC87B89BF38}" type="pres">
      <dgm:prSet presAssocID="{96E25DE5-2F59-48E1-9C6E-818211EE8CFF}" presName="root2" presStyleCnt="0"/>
      <dgm:spPr/>
    </dgm:pt>
    <dgm:pt modelId="{322DE755-9F83-426B-B7A0-807CFD61AD95}" type="pres">
      <dgm:prSet presAssocID="{96E25DE5-2F59-48E1-9C6E-818211EE8CFF}" presName="LevelTwoTextNode" presStyleLbl="node3" presStyleIdx="0" presStyleCnt="4" custLinFactY="-73665" custLinFactNeighborY="-100000">
        <dgm:presLayoutVars>
          <dgm:chPref val="3"/>
        </dgm:presLayoutVars>
      </dgm:prSet>
      <dgm:spPr>
        <a:prstGeom prst="rect">
          <a:avLst/>
        </a:prstGeom>
      </dgm:spPr>
      <dgm:t>
        <a:bodyPr/>
        <a:lstStyle/>
        <a:p>
          <a:endParaRPr lang="en-US"/>
        </a:p>
      </dgm:t>
    </dgm:pt>
    <dgm:pt modelId="{DD8F5B26-0201-4043-BE6D-B34EFF4E787F}" type="pres">
      <dgm:prSet presAssocID="{96E25DE5-2F59-48E1-9C6E-818211EE8CFF}" presName="level3hierChild" presStyleCnt="0"/>
      <dgm:spPr/>
    </dgm:pt>
    <dgm:pt modelId="{56E19230-744A-4F52-9B5D-BB81D39C443A}" type="pres">
      <dgm:prSet presAssocID="{F945879C-EC00-4C80-91F7-17BC2338E323}" presName="conn2-1" presStyleLbl="parChTrans1D3" presStyleIdx="1" presStyleCnt="4"/>
      <dgm:spPr>
        <a:custGeom>
          <a:avLst/>
          <a:gdLst/>
          <a:ahLst/>
          <a:cxnLst/>
          <a:rect l="0" t="0" r="0" b="0"/>
          <a:pathLst>
            <a:path>
              <a:moveTo>
                <a:pt x="0" y="0"/>
              </a:moveTo>
              <a:lnTo>
                <a:pt x="170552" y="0"/>
              </a:lnTo>
              <a:lnTo>
                <a:pt x="170552" y="736865"/>
              </a:lnTo>
              <a:lnTo>
                <a:pt x="341105" y="736865"/>
              </a:lnTo>
            </a:path>
          </a:pathLst>
        </a:custGeom>
      </dgm:spPr>
      <dgm:t>
        <a:bodyPr/>
        <a:lstStyle/>
        <a:p>
          <a:endParaRPr lang="en-US"/>
        </a:p>
      </dgm:t>
    </dgm:pt>
    <dgm:pt modelId="{60FCA909-32C8-4EF6-92CC-1772E922547E}" type="pres">
      <dgm:prSet presAssocID="{F945879C-EC00-4C80-91F7-17BC2338E323}" presName="connTx" presStyleLbl="parChTrans1D3" presStyleIdx="1" presStyleCnt="4"/>
      <dgm:spPr/>
      <dgm:t>
        <a:bodyPr/>
        <a:lstStyle/>
        <a:p>
          <a:endParaRPr lang="en-US"/>
        </a:p>
      </dgm:t>
    </dgm:pt>
    <dgm:pt modelId="{6FEB700B-B605-4DD7-9DBE-4FEA2B163324}" type="pres">
      <dgm:prSet presAssocID="{40ED38E0-976E-44C0-93C0-9DDA0A566E29}" presName="root2" presStyleCnt="0"/>
      <dgm:spPr/>
    </dgm:pt>
    <dgm:pt modelId="{B2C4BC9C-E9B0-4A8D-A091-01148A5FDFE8}" type="pres">
      <dgm:prSet presAssocID="{40ED38E0-976E-44C0-93C0-9DDA0A566E29}" presName="LevelTwoTextNode" presStyleLbl="node3" presStyleIdx="1" presStyleCnt="4" custLinFactNeighborY="479">
        <dgm:presLayoutVars>
          <dgm:chPref val="3"/>
        </dgm:presLayoutVars>
      </dgm:prSet>
      <dgm:spPr>
        <a:prstGeom prst="rect">
          <a:avLst/>
        </a:prstGeom>
      </dgm:spPr>
      <dgm:t>
        <a:bodyPr/>
        <a:lstStyle/>
        <a:p>
          <a:endParaRPr lang="en-US"/>
        </a:p>
      </dgm:t>
    </dgm:pt>
    <dgm:pt modelId="{C42532D0-2AA1-46D3-A7D5-17241390848B}" type="pres">
      <dgm:prSet presAssocID="{40ED38E0-976E-44C0-93C0-9DDA0A566E29}" presName="level3hierChild" presStyleCnt="0"/>
      <dgm:spPr/>
    </dgm:pt>
    <dgm:pt modelId="{8DDA12D2-3704-4596-9BEF-ABD3BFBC85CC}" type="pres">
      <dgm:prSet presAssocID="{88A0DC14-9C60-43E2-B317-3B8E6F1F98FF}" presName="conn2-1" presStyleLbl="parChTrans1D2" presStyleIdx="1" presStyleCnt="2"/>
      <dgm:spPr>
        <a:custGeom>
          <a:avLst/>
          <a:gdLst/>
          <a:ahLst/>
          <a:cxnLst/>
          <a:rect l="0" t="0" r="0" b="0"/>
          <a:pathLst>
            <a:path>
              <a:moveTo>
                <a:pt x="0" y="0"/>
              </a:moveTo>
              <a:lnTo>
                <a:pt x="162525" y="0"/>
              </a:lnTo>
              <a:lnTo>
                <a:pt x="162525" y="1008969"/>
              </a:lnTo>
              <a:lnTo>
                <a:pt x="325051" y="1008969"/>
              </a:lnTo>
            </a:path>
          </a:pathLst>
        </a:custGeom>
      </dgm:spPr>
      <dgm:t>
        <a:bodyPr/>
        <a:lstStyle/>
        <a:p>
          <a:endParaRPr lang="en-US"/>
        </a:p>
      </dgm:t>
    </dgm:pt>
    <dgm:pt modelId="{5A147102-A0F5-4E47-BC08-346792ADA2AA}" type="pres">
      <dgm:prSet presAssocID="{88A0DC14-9C60-43E2-B317-3B8E6F1F98FF}" presName="connTx" presStyleLbl="parChTrans1D2" presStyleIdx="1" presStyleCnt="2"/>
      <dgm:spPr/>
      <dgm:t>
        <a:bodyPr/>
        <a:lstStyle/>
        <a:p>
          <a:endParaRPr lang="en-US"/>
        </a:p>
      </dgm:t>
    </dgm:pt>
    <dgm:pt modelId="{E8F61B4C-CD09-4247-AA0F-9928C4CAC541}" type="pres">
      <dgm:prSet presAssocID="{D51D52F1-187D-4073-A3A5-4D038E486372}" presName="root2" presStyleCnt="0"/>
      <dgm:spPr/>
    </dgm:pt>
    <dgm:pt modelId="{3B5D0DA3-793B-450F-9BFB-10A8C715378F}" type="pres">
      <dgm:prSet presAssocID="{D51D52F1-187D-4073-A3A5-4D038E486372}" presName="LevelTwoTextNode" presStyleLbl="node2" presStyleIdx="1" presStyleCnt="2" custLinFactNeighborX="-482" custLinFactNeighborY="73717">
        <dgm:presLayoutVars>
          <dgm:chPref val="3"/>
        </dgm:presLayoutVars>
      </dgm:prSet>
      <dgm:spPr>
        <a:prstGeom prst="rect">
          <a:avLst/>
        </a:prstGeom>
      </dgm:spPr>
      <dgm:t>
        <a:bodyPr/>
        <a:lstStyle/>
        <a:p>
          <a:endParaRPr lang="en-US"/>
        </a:p>
      </dgm:t>
    </dgm:pt>
    <dgm:pt modelId="{73293671-876D-477C-B5E5-15FDE0083219}" type="pres">
      <dgm:prSet presAssocID="{D51D52F1-187D-4073-A3A5-4D038E486372}" presName="level3hierChild" presStyleCnt="0"/>
      <dgm:spPr/>
    </dgm:pt>
    <dgm:pt modelId="{6F7A461C-5FC8-4FC0-BC49-6E784ED172D2}" type="pres">
      <dgm:prSet presAssocID="{75841399-0FD8-4B56-B333-BF1BF573A942}" presName="conn2-1" presStyleLbl="parChTrans1D3" presStyleIdx="2" presStyleCnt="4"/>
      <dgm:spPr>
        <a:custGeom>
          <a:avLst/>
          <a:gdLst/>
          <a:ahLst/>
          <a:cxnLst/>
          <a:rect l="0" t="0" r="0" b="0"/>
          <a:pathLst>
            <a:path>
              <a:moveTo>
                <a:pt x="0" y="687797"/>
              </a:moveTo>
              <a:lnTo>
                <a:pt x="171589" y="687797"/>
              </a:lnTo>
              <a:lnTo>
                <a:pt x="171589" y="0"/>
              </a:lnTo>
              <a:lnTo>
                <a:pt x="343179" y="0"/>
              </a:lnTo>
            </a:path>
          </a:pathLst>
        </a:custGeom>
      </dgm:spPr>
      <dgm:t>
        <a:bodyPr/>
        <a:lstStyle/>
        <a:p>
          <a:endParaRPr lang="en-US"/>
        </a:p>
      </dgm:t>
    </dgm:pt>
    <dgm:pt modelId="{606F1367-FDC5-42B9-AFEA-47CD262BF86E}" type="pres">
      <dgm:prSet presAssocID="{75841399-0FD8-4B56-B333-BF1BF573A942}" presName="connTx" presStyleLbl="parChTrans1D3" presStyleIdx="2" presStyleCnt="4"/>
      <dgm:spPr/>
      <dgm:t>
        <a:bodyPr/>
        <a:lstStyle/>
        <a:p>
          <a:endParaRPr lang="en-US"/>
        </a:p>
      </dgm:t>
    </dgm:pt>
    <dgm:pt modelId="{3466E5D4-7B9B-43E4-89A0-FB25C40C7CCD}" type="pres">
      <dgm:prSet presAssocID="{504DDDBE-DEBE-43DD-A2F4-394D168E282F}" presName="root2" presStyleCnt="0"/>
      <dgm:spPr/>
    </dgm:pt>
    <dgm:pt modelId="{4CCE0D64-F26F-4060-BE13-5EB05B093B61}" type="pres">
      <dgm:prSet presAssocID="{504DDDBE-DEBE-43DD-A2F4-394D168E282F}" presName="LevelTwoTextNode" presStyleLbl="node3" presStyleIdx="2" presStyleCnt="4" custLinFactNeighborX="482" custLinFactNeighborY="755">
        <dgm:presLayoutVars>
          <dgm:chPref val="3"/>
        </dgm:presLayoutVars>
      </dgm:prSet>
      <dgm:spPr>
        <a:prstGeom prst="rect">
          <a:avLst/>
        </a:prstGeom>
      </dgm:spPr>
      <dgm:t>
        <a:bodyPr/>
        <a:lstStyle/>
        <a:p>
          <a:endParaRPr lang="en-US"/>
        </a:p>
      </dgm:t>
    </dgm:pt>
    <dgm:pt modelId="{E0E3315D-3170-4494-960D-550288C2B6DC}" type="pres">
      <dgm:prSet presAssocID="{504DDDBE-DEBE-43DD-A2F4-394D168E282F}" presName="level3hierChild" presStyleCnt="0"/>
      <dgm:spPr/>
    </dgm:pt>
    <dgm:pt modelId="{C27F2B90-35F5-423E-A59B-8B2F53392363}" type="pres">
      <dgm:prSet presAssocID="{FB564398-C8FF-4831-A61C-76A36A29D55D}" presName="conn2-1" presStyleLbl="parChTrans1D3" presStyleIdx="3" presStyleCnt="4"/>
      <dgm:spPr>
        <a:custGeom>
          <a:avLst/>
          <a:gdLst/>
          <a:ahLst/>
          <a:cxnLst/>
          <a:rect l="0" t="0" r="0" b="0"/>
          <a:pathLst>
            <a:path>
              <a:moveTo>
                <a:pt x="0" y="0"/>
              </a:moveTo>
              <a:lnTo>
                <a:pt x="171585" y="0"/>
              </a:lnTo>
              <a:lnTo>
                <a:pt x="171585" y="518710"/>
              </a:lnTo>
              <a:lnTo>
                <a:pt x="343171" y="518710"/>
              </a:lnTo>
            </a:path>
          </a:pathLst>
        </a:custGeom>
      </dgm:spPr>
      <dgm:t>
        <a:bodyPr/>
        <a:lstStyle/>
        <a:p>
          <a:endParaRPr lang="en-US"/>
        </a:p>
      </dgm:t>
    </dgm:pt>
    <dgm:pt modelId="{B0B0DAB0-B2C5-4F6D-A6B9-F85AA900FEF1}" type="pres">
      <dgm:prSet presAssocID="{FB564398-C8FF-4831-A61C-76A36A29D55D}" presName="connTx" presStyleLbl="parChTrans1D3" presStyleIdx="3" presStyleCnt="4"/>
      <dgm:spPr/>
      <dgm:t>
        <a:bodyPr/>
        <a:lstStyle/>
        <a:p>
          <a:endParaRPr lang="en-US"/>
        </a:p>
      </dgm:t>
    </dgm:pt>
    <dgm:pt modelId="{793A445B-8840-4667-BFC2-65076CC5C50F}" type="pres">
      <dgm:prSet presAssocID="{9575374E-8204-453B-9ADA-AE812D834127}" presName="root2" presStyleCnt="0"/>
      <dgm:spPr/>
    </dgm:pt>
    <dgm:pt modelId="{C74A75D7-D3B0-4914-B5AA-8A4B04FCB201}" type="pres">
      <dgm:prSet presAssocID="{9575374E-8204-453B-9ADA-AE812D834127}" presName="LevelTwoTextNode" presStyleLbl="node3" presStyleIdx="3" presStyleCnt="4" custLinFactY="73711" custLinFactNeighborX="124" custLinFactNeighborY="100000">
        <dgm:presLayoutVars>
          <dgm:chPref val="3"/>
        </dgm:presLayoutVars>
      </dgm:prSet>
      <dgm:spPr>
        <a:prstGeom prst="rect">
          <a:avLst/>
        </a:prstGeom>
      </dgm:spPr>
      <dgm:t>
        <a:bodyPr/>
        <a:lstStyle/>
        <a:p>
          <a:endParaRPr lang="en-US"/>
        </a:p>
      </dgm:t>
    </dgm:pt>
    <dgm:pt modelId="{02FDACA0-B72B-4273-949B-DCDD97361793}" type="pres">
      <dgm:prSet presAssocID="{9575374E-8204-453B-9ADA-AE812D834127}" presName="level3hierChild" presStyleCnt="0"/>
      <dgm:spPr/>
    </dgm:pt>
  </dgm:ptLst>
  <dgm:cxnLst>
    <dgm:cxn modelId="{CB3CD4A1-3FBB-465B-92D4-97516E1009D3}" srcId="{D51D52F1-187D-4073-A3A5-4D038E486372}" destId="{9575374E-8204-453B-9ADA-AE812D834127}" srcOrd="1" destOrd="0" parTransId="{FB564398-C8FF-4831-A61C-76A36A29D55D}" sibTransId="{CA08EE0C-A89F-46F5-ABCB-82D9C3FAE432}"/>
    <dgm:cxn modelId="{8CC6A6C6-AE5A-4868-AD67-E7E49A1BFA44}" type="presOf" srcId="{F945879C-EC00-4C80-91F7-17BC2338E323}" destId="{56E19230-744A-4F52-9B5D-BB81D39C443A}" srcOrd="0" destOrd="0" presId="urn:microsoft.com/office/officeart/2008/layout/HorizontalMultiLevelHierarchy"/>
    <dgm:cxn modelId="{8D45D7C4-778A-46D4-9327-AF8E04439B9D}" type="presOf" srcId="{D51D52F1-187D-4073-A3A5-4D038E486372}" destId="{3B5D0DA3-793B-450F-9BFB-10A8C715378F}" srcOrd="0" destOrd="0" presId="urn:microsoft.com/office/officeart/2008/layout/HorizontalMultiLevelHierarchy"/>
    <dgm:cxn modelId="{EA433D0C-DE6B-4701-AB50-8396986D9E36}" srcId="{F694247F-A411-47F7-BBBD-F7AA4F0DCD0E}" destId="{9CC1C0F9-E17C-4F02-B399-2B586A1B464E}" srcOrd="0" destOrd="0" parTransId="{8E8E3498-5A08-4E51-8B11-CCE43DEC19D8}" sibTransId="{4BB41E7C-C90A-4988-8C44-1F9EE966D106}"/>
    <dgm:cxn modelId="{E676BE0D-0E02-4314-9A62-82E6860C1948}" type="presOf" srcId="{9575374E-8204-453B-9ADA-AE812D834127}" destId="{C74A75D7-D3B0-4914-B5AA-8A4B04FCB201}" srcOrd="0" destOrd="0" presId="urn:microsoft.com/office/officeart/2008/layout/HorizontalMultiLevelHierarchy"/>
    <dgm:cxn modelId="{BF584382-C75C-4B30-B37E-D118C08402AF}" type="presOf" srcId="{88A0DC14-9C60-43E2-B317-3B8E6F1F98FF}" destId="{8DDA12D2-3704-4596-9BEF-ABD3BFBC85CC}" srcOrd="0" destOrd="0" presId="urn:microsoft.com/office/officeart/2008/layout/HorizontalMultiLevelHierarchy"/>
    <dgm:cxn modelId="{3BD487ED-279D-4533-BB87-7D4D9285B44B}" type="presOf" srcId="{96E25DE5-2F59-48E1-9C6E-818211EE8CFF}" destId="{322DE755-9F83-426B-B7A0-807CFD61AD95}" srcOrd="0" destOrd="0" presId="urn:microsoft.com/office/officeart/2008/layout/HorizontalMultiLevelHierarchy"/>
    <dgm:cxn modelId="{CDF623E8-6682-4E0D-BEB0-04C6D050B82E}" type="presOf" srcId="{75841399-0FD8-4B56-B333-BF1BF573A942}" destId="{6F7A461C-5FC8-4FC0-BC49-6E784ED172D2}" srcOrd="0" destOrd="0" presId="urn:microsoft.com/office/officeart/2008/layout/HorizontalMultiLevelHierarchy"/>
    <dgm:cxn modelId="{67A2888F-0DE8-4282-8E5A-CF003C0C41BC}" type="presOf" srcId="{F694247F-A411-47F7-BBBD-F7AA4F0DCD0E}" destId="{5E9FFBFA-C3C1-41D6-B181-449E95B328AD}" srcOrd="0" destOrd="0" presId="urn:microsoft.com/office/officeart/2008/layout/HorizontalMultiLevelHierarchy"/>
    <dgm:cxn modelId="{52165503-C756-4AD0-9E00-15A467DFFAF3}" type="presOf" srcId="{75841399-0FD8-4B56-B333-BF1BF573A942}" destId="{606F1367-FDC5-42B9-AFEA-47CD262BF86E}" srcOrd="1" destOrd="0" presId="urn:microsoft.com/office/officeart/2008/layout/HorizontalMultiLevelHierarchy"/>
    <dgm:cxn modelId="{3EF07E65-2B2B-41B5-AEAF-A8AC27E760EC}" type="presOf" srcId="{806D83D4-6ADF-436B-BB68-2FA63276AB58}" destId="{0EEDB7B4-39DD-46F2-868E-C552CFDAB7FE}" srcOrd="1" destOrd="0" presId="urn:microsoft.com/office/officeart/2008/layout/HorizontalMultiLevelHierarchy"/>
    <dgm:cxn modelId="{E872354D-DF4C-4D42-9583-F8990F7F2C3F}" type="presOf" srcId="{FB564398-C8FF-4831-A61C-76A36A29D55D}" destId="{C27F2B90-35F5-423E-A59B-8B2F53392363}" srcOrd="0" destOrd="0" presId="urn:microsoft.com/office/officeart/2008/layout/HorizontalMultiLevelHierarchy"/>
    <dgm:cxn modelId="{0A688D29-A03B-433F-A59C-9A4F205AD825}" srcId="{3F6A9EFF-E141-4A31-91A3-AB4E165DA1E3}" destId="{40ED38E0-976E-44C0-93C0-9DDA0A566E29}" srcOrd="1" destOrd="0" parTransId="{F945879C-EC00-4C80-91F7-17BC2338E323}" sibTransId="{F9EBBD5C-D014-4D66-A9A4-ACD0948772B8}"/>
    <dgm:cxn modelId="{22EB3CB1-A956-4AF2-89CD-D9B6F0B8F6EF}" srcId="{3F6A9EFF-E141-4A31-91A3-AB4E165DA1E3}" destId="{96E25DE5-2F59-48E1-9C6E-818211EE8CFF}" srcOrd="0" destOrd="0" parTransId="{806D83D4-6ADF-436B-BB68-2FA63276AB58}" sibTransId="{1B5F469E-7F43-479D-A9B6-7D045982A4F4}"/>
    <dgm:cxn modelId="{1D896A87-2125-46C8-9D54-2B6DAD11C434}" type="presOf" srcId="{9CC1C0F9-E17C-4F02-B399-2B586A1B464E}" destId="{8798140F-6DAE-4F62-8303-D229E1D06B77}" srcOrd="0" destOrd="0" presId="urn:microsoft.com/office/officeart/2008/layout/HorizontalMultiLevelHierarchy"/>
    <dgm:cxn modelId="{E5F570AA-A096-4F1D-AE5F-53CBA4DE2215}" type="presOf" srcId="{88A0DC14-9C60-43E2-B317-3B8E6F1F98FF}" destId="{5A147102-A0F5-4E47-BC08-346792ADA2AA}" srcOrd="1" destOrd="0" presId="urn:microsoft.com/office/officeart/2008/layout/HorizontalMultiLevelHierarchy"/>
    <dgm:cxn modelId="{659BFA55-710A-492B-9A87-72BDF0FDBB7A}" type="presOf" srcId="{FB564398-C8FF-4831-A61C-76A36A29D55D}" destId="{B0B0DAB0-B2C5-4F6D-A6B9-F85AA900FEF1}" srcOrd="1" destOrd="0" presId="urn:microsoft.com/office/officeart/2008/layout/HorizontalMultiLevelHierarchy"/>
    <dgm:cxn modelId="{F64450F1-117D-44C7-A8CB-B0F9CEE79B7D}" type="presOf" srcId="{504DDDBE-DEBE-43DD-A2F4-394D168E282F}" destId="{4CCE0D64-F26F-4060-BE13-5EB05B093B61}" srcOrd="0" destOrd="0" presId="urn:microsoft.com/office/officeart/2008/layout/HorizontalMultiLevelHierarchy"/>
    <dgm:cxn modelId="{9DDD0DE5-8998-4E97-9CB4-70FCE840CCC1}" srcId="{9CC1C0F9-E17C-4F02-B399-2B586A1B464E}" destId="{D51D52F1-187D-4073-A3A5-4D038E486372}" srcOrd="1" destOrd="0" parTransId="{88A0DC14-9C60-43E2-B317-3B8E6F1F98FF}" sibTransId="{ECBB13B6-F11B-41C7-8FD6-F0CA803D632F}"/>
    <dgm:cxn modelId="{1194783E-7A6F-49E2-B809-C1706ADD4B70}" type="presOf" srcId="{806D83D4-6ADF-436B-BB68-2FA63276AB58}" destId="{1977A323-20B5-4342-9F06-0671BC08144C}" srcOrd="0" destOrd="0" presId="urn:microsoft.com/office/officeart/2008/layout/HorizontalMultiLevelHierarchy"/>
    <dgm:cxn modelId="{5D35D2EA-C058-4DE1-BF59-982FC0A63D3F}" type="presOf" srcId="{6D63C75E-E04E-4D17-9CF2-B812288811DB}" destId="{C784FAAF-5A94-4314-A553-56D8F84BA763}" srcOrd="1" destOrd="0" presId="urn:microsoft.com/office/officeart/2008/layout/HorizontalMultiLevelHierarchy"/>
    <dgm:cxn modelId="{A1F7C0B5-8428-421F-A309-D7D38E1059C8}" type="presOf" srcId="{6D63C75E-E04E-4D17-9CF2-B812288811DB}" destId="{EE285794-CDDB-489B-B1DD-E479D62DA4CA}" srcOrd="0" destOrd="0" presId="urn:microsoft.com/office/officeart/2008/layout/HorizontalMultiLevelHierarchy"/>
    <dgm:cxn modelId="{1C0E8C26-A412-4624-915E-3133EDF9CB06}" type="presOf" srcId="{3F6A9EFF-E141-4A31-91A3-AB4E165DA1E3}" destId="{044EA60F-7433-4733-8559-564AE5DB8D47}" srcOrd="0" destOrd="0" presId="urn:microsoft.com/office/officeart/2008/layout/HorizontalMultiLevelHierarchy"/>
    <dgm:cxn modelId="{3F1EDCCF-789C-49D9-B71D-36E61E17A531}" srcId="{9CC1C0F9-E17C-4F02-B399-2B586A1B464E}" destId="{3F6A9EFF-E141-4A31-91A3-AB4E165DA1E3}" srcOrd="0" destOrd="0" parTransId="{6D63C75E-E04E-4D17-9CF2-B812288811DB}" sibTransId="{5DB6F734-052C-4468-80FE-9845BE07C90F}"/>
    <dgm:cxn modelId="{2F5A0605-133E-48E9-AFB5-C44DE8420AFD}" type="presOf" srcId="{40ED38E0-976E-44C0-93C0-9DDA0A566E29}" destId="{B2C4BC9C-E9B0-4A8D-A091-01148A5FDFE8}" srcOrd="0" destOrd="0" presId="urn:microsoft.com/office/officeart/2008/layout/HorizontalMultiLevelHierarchy"/>
    <dgm:cxn modelId="{25DD0B31-25F8-4671-9BC7-1B69EED9DFA9}" srcId="{D51D52F1-187D-4073-A3A5-4D038E486372}" destId="{504DDDBE-DEBE-43DD-A2F4-394D168E282F}" srcOrd="0" destOrd="0" parTransId="{75841399-0FD8-4B56-B333-BF1BF573A942}" sibTransId="{7752D0AD-D101-41BA-8436-44CE22337767}"/>
    <dgm:cxn modelId="{55B18331-37A4-4474-B3E0-3E9BBD865AF9}" type="presOf" srcId="{F945879C-EC00-4C80-91F7-17BC2338E323}" destId="{60FCA909-32C8-4EF6-92CC-1772E922547E}" srcOrd="1" destOrd="0" presId="urn:microsoft.com/office/officeart/2008/layout/HorizontalMultiLevelHierarchy"/>
    <dgm:cxn modelId="{FABD6F8A-AAA7-4589-B1EB-A4146290A530}" type="presParOf" srcId="{5E9FFBFA-C3C1-41D6-B181-449E95B328AD}" destId="{9AF4F323-8D4F-4ABA-B744-6FEF781B5C7D}" srcOrd="0" destOrd="0" presId="urn:microsoft.com/office/officeart/2008/layout/HorizontalMultiLevelHierarchy"/>
    <dgm:cxn modelId="{F632444A-2B42-4F63-A2CD-F7723B25A39A}" type="presParOf" srcId="{9AF4F323-8D4F-4ABA-B744-6FEF781B5C7D}" destId="{8798140F-6DAE-4F62-8303-D229E1D06B77}" srcOrd="0" destOrd="0" presId="urn:microsoft.com/office/officeart/2008/layout/HorizontalMultiLevelHierarchy"/>
    <dgm:cxn modelId="{140A655C-366F-4209-9F3B-E4D0F1710507}" type="presParOf" srcId="{9AF4F323-8D4F-4ABA-B744-6FEF781B5C7D}" destId="{FF0DB10A-D4D2-4BDD-B4A2-FA30B2E2B6EE}" srcOrd="1" destOrd="0" presId="urn:microsoft.com/office/officeart/2008/layout/HorizontalMultiLevelHierarchy"/>
    <dgm:cxn modelId="{D85C7EF0-994A-45A9-B99A-7CEC083C3E05}" type="presParOf" srcId="{FF0DB10A-D4D2-4BDD-B4A2-FA30B2E2B6EE}" destId="{EE285794-CDDB-489B-B1DD-E479D62DA4CA}" srcOrd="0" destOrd="0" presId="urn:microsoft.com/office/officeart/2008/layout/HorizontalMultiLevelHierarchy"/>
    <dgm:cxn modelId="{2DAE8136-D0F5-4B81-87C7-5C7C3D01EC54}" type="presParOf" srcId="{EE285794-CDDB-489B-B1DD-E479D62DA4CA}" destId="{C784FAAF-5A94-4314-A553-56D8F84BA763}" srcOrd="0" destOrd="0" presId="urn:microsoft.com/office/officeart/2008/layout/HorizontalMultiLevelHierarchy"/>
    <dgm:cxn modelId="{A51E2283-4742-4BD9-A661-4035B2CAEF0D}" type="presParOf" srcId="{FF0DB10A-D4D2-4BDD-B4A2-FA30B2E2B6EE}" destId="{61E6F849-AA41-4D73-8DDB-AC10E84ECFA4}" srcOrd="1" destOrd="0" presId="urn:microsoft.com/office/officeart/2008/layout/HorizontalMultiLevelHierarchy"/>
    <dgm:cxn modelId="{FD0C1F90-483E-440A-98F5-49C0494A45A1}" type="presParOf" srcId="{61E6F849-AA41-4D73-8DDB-AC10E84ECFA4}" destId="{044EA60F-7433-4733-8559-564AE5DB8D47}" srcOrd="0" destOrd="0" presId="urn:microsoft.com/office/officeart/2008/layout/HorizontalMultiLevelHierarchy"/>
    <dgm:cxn modelId="{50C595A1-3ED5-4CE1-81A9-3366B915209C}" type="presParOf" srcId="{61E6F849-AA41-4D73-8DDB-AC10E84ECFA4}" destId="{1657B8EB-7924-45C1-8886-CD30E78D8941}" srcOrd="1" destOrd="0" presId="urn:microsoft.com/office/officeart/2008/layout/HorizontalMultiLevelHierarchy"/>
    <dgm:cxn modelId="{81FEA13A-1446-4940-80AC-BF20A8492B98}" type="presParOf" srcId="{1657B8EB-7924-45C1-8886-CD30E78D8941}" destId="{1977A323-20B5-4342-9F06-0671BC08144C}" srcOrd="0" destOrd="0" presId="urn:microsoft.com/office/officeart/2008/layout/HorizontalMultiLevelHierarchy"/>
    <dgm:cxn modelId="{8A6BFE09-51B6-42B5-962F-D28E2B2B2049}" type="presParOf" srcId="{1977A323-20B5-4342-9F06-0671BC08144C}" destId="{0EEDB7B4-39DD-46F2-868E-C552CFDAB7FE}" srcOrd="0" destOrd="0" presId="urn:microsoft.com/office/officeart/2008/layout/HorizontalMultiLevelHierarchy"/>
    <dgm:cxn modelId="{3A4633EC-224A-42C9-80F2-7795BF2364D0}" type="presParOf" srcId="{1657B8EB-7924-45C1-8886-CD30E78D8941}" destId="{290FFC63-7281-4511-A0BC-CCC87B89BF38}" srcOrd="1" destOrd="0" presId="urn:microsoft.com/office/officeart/2008/layout/HorizontalMultiLevelHierarchy"/>
    <dgm:cxn modelId="{F1567CC6-73A8-4801-9A24-58CCAE3572DF}" type="presParOf" srcId="{290FFC63-7281-4511-A0BC-CCC87B89BF38}" destId="{322DE755-9F83-426B-B7A0-807CFD61AD95}" srcOrd="0" destOrd="0" presId="urn:microsoft.com/office/officeart/2008/layout/HorizontalMultiLevelHierarchy"/>
    <dgm:cxn modelId="{D293BB77-F92F-473F-9C17-A1C2D496FADA}" type="presParOf" srcId="{290FFC63-7281-4511-A0BC-CCC87B89BF38}" destId="{DD8F5B26-0201-4043-BE6D-B34EFF4E787F}" srcOrd="1" destOrd="0" presId="urn:microsoft.com/office/officeart/2008/layout/HorizontalMultiLevelHierarchy"/>
    <dgm:cxn modelId="{BC4E4711-FBDC-4F7B-B153-1B7BFEFA0F75}" type="presParOf" srcId="{1657B8EB-7924-45C1-8886-CD30E78D8941}" destId="{56E19230-744A-4F52-9B5D-BB81D39C443A}" srcOrd="2" destOrd="0" presId="urn:microsoft.com/office/officeart/2008/layout/HorizontalMultiLevelHierarchy"/>
    <dgm:cxn modelId="{9CF4050C-245A-4E80-AB41-1DABA61AF8DF}" type="presParOf" srcId="{56E19230-744A-4F52-9B5D-BB81D39C443A}" destId="{60FCA909-32C8-4EF6-92CC-1772E922547E}" srcOrd="0" destOrd="0" presId="urn:microsoft.com/office/officeart/2008/layout/HorizontalMultiLevelHierarchy"/>
    <dgm:cxn modelId="{9465E47A-6A52-469E-8862-D307FE6FF43E}" type="presParOf" srcId="{1657B8EB-7924-45C1-8886-CD30E78D8941}" destId="{6FEB700B-B605-4DD7-9DBE-4FEA2B163324}" srcOrd="3" destOrd="0" presId="urn:microsoft.com/office/officeart/2008/layout/HorizontalMultiLevelHierarchy"/>
    <dgm:cxn modelId="{502958E6-BFF8-4844-9E6A-00CC11A07203}" type="presParOf" srcId="{6FEB700B-B605-4DD7-9DBE-4FEA2B163324}" destId="{B2C4BC9C-E9B0-4A8D-A091-01148A5FDFE8}" srcOrd="0" destOrd="0" presId="urn:microsoft.com/office/officeart/2008/layout/HorizontalMultiLevelHierarchy"/>
    <dgm:cxn modelId="{6F087AAD-4E4D-4506-B755-711CBAA77462}" type="presParOf" srcId="{6FEB700B-B605-4DD7-9DBE-4FEA2B163324}" destId="{C42532D0-2AA1-46D3-A7D5-17241390848B}" srcOrd="1" destOrd="0" presId="urn:microsoft.com/office/officeart/2008/layout/HorizontalMultiLevelHierarchy"/>
    <dgm:cxn modelId="{801BA09D-244D-422F-9B86-E93A7A8E2B62}" type="presParOf" srcId="{FF0DB10A-D4D2-4BDD-B4A2-FA30B2E2B6EE}" destId="{8DDA12D2-3704-4596-9BEF-ABD3BFBC85CC}" srcOrd="2" destOrd="0" presId="urn:microsoft.com/office/officeart/2008/layout/HorizontalMultiLevelHierarchy"/>
    <dgm:cxn modelId="{1EF5D183-D5B7-4D24-9C05-051378954241}" type="presParOf" srcId="{8DDA12D2-3704-4596-9BEF-ABD3BFBC85CC}" destId="{5A147102-A0F5-4E47-BC08-346792ADA2AA}" srcOrd="0" destOrd="0" presId="urn:microsoft.com/office/officeart/2008/layout/HorizontalMultiLevelHierarchy"/>
    <dgm:cxn modelId="{1C11DD48-03D7-48B3-B6DA-8F58C9197C1F}" type="presParOf" srcId="{FF0DB10A-D4D2-4BDD-B4A2-FA30B2E2B6EE}" destId="{E8F61B4C-CD09-4247-AA0F-9928C4CAC541}" srcOrd="3" destOrd="0" presId="urn:microsoft.com/office/officeart/2008/layout/HorizontalMultiLevelHierarchy"/>
    <dgm:cxn modelId="{6BDCFB4A-8CF9-4131-895F-BD6504C9D47B}" type="presParOf" srcId="{E8F61B4C-CD09-4247-AA0F-9928C4CAC541}" destId="{3B5D0DA3-793B-450F-9BFB-10A8C715378F}" srcOrd="0" destOrd="0" presId="urn:microsoft.com/office/officeart/2008/layout/HorizontalMultiLevelHierarchy"/>
    <dgm:cxn modelId="{0746087B-6FDA-4D94-97FD-FB40DBBF1711}" type="presParOf" srcId="{E8F61B4C-CD09-4247-AA0F-9928C4CAC541}" destId="{73293671-876D-477C-B5E5-15FDE0083219}" srcOrd="1" destOrd="0" presId="urn:microsoft.com/office/officeart/2008/layout/HorizontalMultiLevelHierarchy"/>
    <dgm:cxn modelId="{88A8715D-1CF2-4A2E-B2A9-250C9A793903}" type="presParOf" srcId="{73293671-876D-477C-B5E5-15FDE0083219}" destId="{6F7A461C-5FC8-4FC0-BC49-6E784ED172D2}" srcOrd="0" destOrd="0" presId="urn:microsoft.com/office/officeart/2008/layout/HorizontalMultiLevelHierarchy"/>
    <dgm:cxn modelId="{F33D4897-BA8C-444A-BCFF-D797BB8B7F27}" type="presParOf" srcId="{6F7A461C-5FC8-4FC0-BC49-6E784ED172D2}" destId="{606F1367-FDC5-42B9-AFEA-47CD262BF86E}" srcOrd="0" destOrd="0" presId="urn:microsoft.com/office/officeart/2008/layout/HorizontalMultiLevelHierarchy"/>
    <dgm:cxn modelId="{F0397504-7CF9-4D31-B9DE-6A6E8056E30C}" type="presParOf" srcId="{73293671-876D-477C-B5E5-15FDE0083219}" destId="{3466E5D4-7B9B-43E4-89A0-FB25C40C7CCD}" srcOrd="1" destOrd="0" presId="urn:microsoft.com/office/officeart/2008/layout/HorizontalMultiLevelHierarchy"/>
    <dgm:cxn modelId="{B873C1A4-B557-4D22-9E33-3577E37A4EF4}" type="presParOf" srcId="{3466E5D4-7B9B-43E4-89A0-FB25C40C7CCD}" destId="{4CCE0D64-F26F-4060-BE13-5EB05B093B61}" srcOrd="0" destOrd="0" presId="urn:microsoft.com/office/officeart/2008/layout/HorizontalMultiLevelHierarchy"/>
    <dgm:cxn modelId="{2450C5F8-E2F7-4806-BF94-7B9410195642}" type="presParOf" srcId="{3466E5D4-7B9B-43E4-89A0-FB25C40C7CCD}" destId="{E0E3315D-3170-4494-960D-550288C2B6DC}" srcOrd="1" destOrd="0" presId="urn:microsoft.com/office/officeart/2008/layout/HorizontalMultiLevelHierarchy"/>
    <dgm:cxn modelId="{A889C803-4051-4E9F-B38A-1AA53572E53A}" type="presParOf" srcId="{73293671-876D-477C-B5E5-15FDE0083219}" destId="{C27F2B90-35F5-423E-A59B-8B2F53392363}" srcOrd="2" destOrd="0" presId="urn:microsoft.com/office/officeart/2008/layout/HorizontalMultiLevelHierarchy"/>
    <dgm:cxn modelId="{08D2D005-FCA2-4F95-A35A-70EAB2554700}" type="presParOf" srcId="{C27F2B90-35F5-423E-A59B-8B2F53392363}" destId="{B0B0DAB0-B2C5-4F6D-A6B9-F85AA900FEF1}" srcOrd="0" destOrd="0" presId="urn:microsoft.com/office/officeart/2008/layout/HorizontalMultiLevelHierarchy"/>
    <dgm:cxn modelId="{34B6C7B2-1D52-4517-90A7-B2091B43462C}" type="presParOf" srcId="{73293671-876D-477C-B5E5-15FDE0083219}" destId="{793A445B-8840-4667-BFC2-65076CC5C50F}" srcOrd="3" destOrd="0" presId="urn:microsoft.com/office/officeart/2008/layout/HorizontalMultiLevelHierarchy"/>
    <dgm:cxn modelId="{11615568-946F-4C6E-805D-797D087A1207}" type="presParOf" srcId="{793A445B-8840-4667-BFC2-65076CC5C50F}" destId="{C74A75D7-D3B0-4914-B5AA-8A4B04FCB201}" srcOrd="0" destOrd="0" presId="urn:microsoft.com/office/officeart/2008/layout/HorizontalMultiLevelHierarchy"/>
    <dgm:cxn modelId="{A8A35823-4CB9-4665-B42A-74007936D080}" type="presParOf" srcId="{793A445B-8840-4667-BFC2-65076CC5C50F}" destId="{02FDACA0-B72B-4273-949B-DCDD97361793}" srcOrd="1" destOrd="0" presId="urn:microsoft.com/office/officeart/2008/layout/HorizontalMultiLevelHierarchy"/>
  </dgm:cxnLst>
  <dgm:bg>
    <a:noFill/>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7F2B90-35F5-423E-A59B-8B2F53392363}">
      <dsp:nvSpPr>
        <dsp:cNvPr id="0" name=""/>
        <dsp:cNvSpPr/>
      </dsp:nvSpPr>
      <dsp:spPr>
        <a:xfrm>
          <a:off x="2500260" y="2790520"/>
          <a:ext cx="343171" cy="518710"/>
        </a:xfrm>
        <a:custGeom>
          <a:avLst/>
          <a:gdLst/>
          <a:ahLst/>
          <a:cxnLst/>
          <a:rect l="0" t="0" r="0" b="0"/>
          <a:pathLst>
            <a:path>
              <a:moveTo>
                <a:pt x="0" y="0"/>
              </a:moveTo>
              <a:lnTo>
                <a:pt x="171585" y="0"/>
              </a:lnTo>
              <a:lnTo>
                <a:pt x="171585" y="518710"/>
              </a:lnTo>
              <a:lnTo>
                <a:pt x="343171" y="518710"/>
              </a:lnTo>
            </a:path>
          </a:pathLst>
        </a:custGeom>
        <a:noFill/>
        <a:ln w="12700" cap="flat" cmpd="sng" algn="ctr">
          <a:solidFill>
            <a:srgbClr val="44546A">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2656297" y="3034327"/>
        <a:ext cx="31097" cy="31097"/>
      </dsp:txXfrm>
    </dsp:sp>
    <dsp:sp modelId="{6F7A461C-5FC8-4FC0-BC49-6E784ED172D2}">
      <dsp:nvSpPr>
        <dsp:cNvPr id="0" name=""/>
        <dsp:cNvSpPr/>
      </dsp:nvSpPr>
      <dsp:spPr>
        <a:xfrm>
          <a:off x="2500260" y="2102723"/>
          <a:ext cx="343179" cy="687797"/>
        </a:xfrm>
        <a:custGeom>
          <a:avLst/>
          <a:gdLst/>
          <a:ahLst/>
          <a:cxnLst/>
          <a:rect l="0" t="0" r="0" b="0"/>
          <a:pathLst>
            <a:path>
              <a:moveTo>
                <a:pt x="0" y="687797"/>
              </a:moveTo>
              <a:lnTo>
                <a:pt x="171589" y="687797"/>
              </a:lnTo>
              <a:lnTo>
                <a:pt x="171589" y="0"/>
              </a:lnTo>
              <a:lnTo>
                <a:pt x="343179" y="0"/>
              </a:lnTo>
            </a:path>
          </a:pathLst>
        </a:custGeom>
        <a:noFill/>
        <a:ln w="12700" cap="flat" cmpd="sng" algn="ctr">
          <a:solidFill>
            <a:srgbClr val="44546A">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2652633" y="2427405"/>
        <a:ext cx="38432" cy="38432"/>
      </dsp:txXfrm>
    </dsp:sp>
    <dsp:sp modelId="{8DDA12D2-3704-4596-9BEF-ABD3BFBC85CC}">
      <dsp:nvSpPr>
        <dsp:cNvPr id="0" name=""/>
        <dsp:cNvSpPr/>
      </dsp:nvSpPr>
      <dsp:spPr>
        <a:xfrm>
          <a:off x="509815" y="1781551"/>
          <a:ext cx="325051" cy="1008969"/>
        </a:xfrm>
        <a:custGeom>
          <a:avLst/>
          <a:gdLst/>
          <a:ahLst/>
          <a:cxnLst/>
          <a:rect l="0" t="0" r="0" b="0"/>
          <a:pathLst>
            <a:path>
              <a:moveTo>
                <a:pt x="0" y="0"/>
              </a:moveTo>
              <a:lnTo>
                <a:pt x="162525" y="0"/>
              </a:lnTo>
              <a:lnTo>
                <a:pt x="162525" y="1008969"/>
              </a:lnTo>
              <a:lnTo>
                <a:pt x="325051" y="1008969"/>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645840" y="2259534"/>
        <a:ext cx="53001" cy="53001"/>
      </dsp:txXfrm>
    </dsp:sp>
    <dsp:sp modelId="{56E19230-744A-4F52-9B5D-BB81D39C443A}">
      <dsp:nvSpPr>
        <dsp:cNvPr id="0" name=""/>
        <dsp:cNvSpPr/>
      </dsp:nvSpPr>
      <dsp:spPr>
        <a:xfrm>
          <a:off x="2500260" y="729778"/>
          <a:ext cx="341105" cy="736865"/>
        </a:xfrm>
        <a:custGeom>
          <a:avLst/>
          <a:gdLst/>
          <a:ahLst/>
          <a:cxnLst/>
          <a:rect l="0" t="0" r="0" b="0"/>
          <a:pathLst>
            <a:path>
              <a:moveTo>
                <a:pt x="0" y="0"/>
              </a:moveTo>
              <a:lnTo>
                <a:pt x="170552" y="0"/>
              </a:lnTo>
              <a:lnTo>
                <a:pt x="170552" y="736865"/>
              </a:lnTo>
              <a:lnTo>
                <a:pt x="341105" y="736865"/>
              </a:lnTo>
            </a:path>
          </a:pathLst>
        </a:custGeom>
        <a:noFill/>
        <a:ln w="12700" cap="flat" cmpd="sng" algn="ctr">
          <a:solidFill>
            <a:srgbClr val="44546A">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2650514" y="1077911"/>
        <a:ext cx="40599" cy="40599"/>
      </dsp:txXfrm>
    </dsp:sp>
    <dsp:sp modelId="{1977A323-20B5-4342-9F06-0671BC08144C}">
      <dsp:nvSpPr>
        <dsp:cNvPr id="0" name=""/>
        <dsp:cNvSpPr/>
      </dsp:nvSpPr>
      <dsp:spPr>
        <a:xfrm>
          <a:off x="2500260" y="253871"/>
          <a:ext cx="341105" cy="475907"/>
        </a:xfrm>
        <a:custGeom>
          <a:avLst/>
          <a:gdLst/>
          <a:ahLst/>
          <a:cxnLst/>
          <a:rect l="0" t="0" r="0" b="0"/>
          <a:pathLst>
            <a:path>
              <a:moveTo>
                <a:pt x="0" y="475907"/>
              </a:moveTo>
              <a:lnTo>
                <a:pt x="170552" y="475907"/>
              </a:lnTo>
              <a:lnTo>
                <a:pt x="170552" y="0"/>
              </a:lnTo>
              <a:lnTo>
                <a:pt x="341105" y="0"/>
              </a:lnTo>
            </a:path>
          </a:pathLst>
        </a:custGeom>
        <a:noFill/>
        <a:ln w="12700" cap="flat" cmpd="sng" algn="ctr">
          <a:solidFill>
            <a:srgbClr val="44546A">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2656175" y="477186"/>
        <a:ext cx="29276" cy="29276"/>
      </dsp:txXfrm>
    </dsp:sp>
    <dsp:sp modelId="{EE285794-CDDB-489B-B1DD-E479D62DA4CA}">
      <dsp:nvSpPr>
        <dsp:cNvPr id="0" name=""/>
        <dsp:cNvSpPr/>
      </dsp:nvSpPr>
      <dsp:spPr>
        <a:xfrm>
          <a:off x="509815" y="729778"/>
          <a:ext cx="325051" cy="1051772"/>
        </a:xfrm>
        <a:custGeom>
          <a:avLst/>
          <a:gdLst/>
          <a:ahLst/>
          <a:cxnLst/>
          <a:rect l="0" t="0" r="0" b="0"/>
          <a:pathLst>
            <a:path>
              <a:moveTo>
                <a:pt x="0" y="1051772"/>
              </a:moveTo>
              <a:lnTo>
                <a:pt x="162525" y="1051772"/>
              </a:lnTo>
              <a:lnTo>
                <a:pt x="162525" y="0"/>
              </a:lnTo>
              <a:lnTo>
                <a:pt x="325051" y="0"/>
              </a:lnTo>
            </a:path>
          </a:pathLst>
        </a:cu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644819" y="1228143"/>
        <a:ext cx="55042" cy="55042"/>
      </dsp:txXfrm>
    </dsp:sp>
    <dsp:sp modelId="{8798140F-6DAE-4F62-8303-D229E1D06B77}">
      <dsp:nvSpPr>
        <dsp:cNvPr id="0" name=""/>
        <dsp:cNvSpPr/>
      </dsp:nvSpPr>
      <dsp:spPr>
        <a:xfrm rot="16200000">
          <a:off x="-1080218" y="1527679"/>
          <a:ext cx="2672326"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1466850">
            <a:lnSpc>
              <a:spcPct val="90000"/>
            </a:lnSpc>
            <a:spcBef>
              <a:spcPct val="0"/>
            </a:spcBef>
            <a:spcAft>
              <a:spcPct val="35000"/>
            </a:spcAft>
          </a:pPr>
          <a:r>
            <a:rPr lang="en-US" sz="3300" kern="1200" dirty="0" smtClean="0">
              <a:solidFill>
                <a:srgbClr val="44546A">
                  <a:hueOff val="0"/>
                  <a:satOff val="0"/>
                  <a:lumOff val="0"/>
                  <a:alphaOff val="0"/>
                </a:srgbClr>
              </a:solidFill>
              <a:latin typeface="Calibri"/>
              <a:ea typeface="+mn-ea"/>
              <a:cs typeface="+mn-cs"/>
            </a:rPr>
            <a:t>Site Data</a:t>
          </a:r>
          <a:endParaRPr lang="en-US" sz="3300" kern="1200" dirty="0">
            <a:solidFill>
              <a:srgbClr val="44546A">
                <a:hueOff val="0"/>
                <a:satOff val="0"/>
                <a:lumOff val="0"/>
                <a:alphaOff val="0"/>
              </a:srgbClr>
            </a:solidFill>
            <a:latin typeface="Calibri"/>
            <a:ea typeface="+mn-ea"/>
            <a:cs typeface="+mn-cs"/>
          </a:endParaRPr>
        </a:p>
      </dsp:txBody>
      <dsp:txXfrm>
        <a:off x="-1080218" y="1527679"/>
        <a:ext cx="2672326" cy="507742"/>
      </dsp:txXfrm>
    </dsp:sp>
    <dsp:sp modelId="{044EA60F-7433-4733-8559-564AE5DB8D47}">
      <dsp:nvSpPr>
        <dsp:cNvPr id="0" name=""/>
        <dsp:cNvSpPr/>
      </dsp:nvSpPr>
      <dsp:spPr>
        <a:xfrm>
          <a:off x="834866" y="475907"/>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Site Geometry</a:t>
          </a:r>
          <a:endParaRPr lang="en-US" sz="1600" kern="1200" dirty="0">
            <a:solidFill>
              <a:srgbClr val="44546A">
                <a:hueOff val="0"/>
                <a:satOff val="0"/>
                <a:lumOff val="0"/>
                <a:alphaOff val="0"/>
              </a:srgbClr>
            </a:solidFill>
            <a:latin typeface="Calibri"/>
            <a:ea typeface="+mn-ea"/>
            <a:cs typeface="+mn-cs"/>
          </a:endParaRPr>
        </a:p>
      </dsp:txBody>
      <dsp:txXfrm>
        <a:off x="834866" y="475907"/>
        <a:ext cx="1665393" cy="507742"/>
      </dsp:txXfrm>
    </dsp:sp>
    <dsp:sp modelId="{322DE755-9F83-426B-B7A0-807CFD61AD95}">
      <dsp:nvSpPr>
        <dsp:cNvPr id="0" name=""/>
        <dsp:cNvSpPr/>
      </dsp:nvSpPr>
      <dsp:spPr>
        <a:xfrm>
          <a:off x="2841366" y="0"/>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Building Information Model</a:t>
          </a:r>
          <a:endParaRPr lang="en-US" sz="1600" kern="1200" dirty="0">
            <a:solidFill>
              <a:srgbClr val="44546A">
                <a:hueOff val="0"/>
                <a:satOff val="0"/>
                <a:lumOff val="0"/>
                <a:alphaOff val="0"/>
              </a:srgbClr>
            </a:solidFill>
            <a:latin typeface="Calibri"/>
            <a:ea typeface="+mn-ea"/>
            <a:cs typeface="+mn-cs"/>
          </a:endParaRPr>
        </a:p>
      </dsp:txBody>
      <dsp:txXfrm>
        <a:off x="2841366" y="0"/>
        <a:ext cx="1665393" cy="507742"/>
      </dsp:txXfrm>
    </dsp:sp>
    <dsp:sp modelId="{B2C4BC9C-E9B0-4A8D-A091-01148A5FDFE8}">
      <dsp:nvSpPr>
        <dsp:cNvPr id="0" name=""/>
        <dsp:cNvSpPr/>
      </dsp:nvSpPr>
      <dsp:spPr>
        <a:xfrm>
          <a:off x="2841366" y="1212773"/>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Laser Scan/Surveying</a:t>
          </a:r>
          <a:endParaRPr lang="en-US" sz="1600" kern="1200" dirty="0">
            <a:solidFill>
              <a:srgbClr val="44546A">
                <a:hueOff val="0"/>
                <a:satOff val="0"/>
                <a:lumOff val="0"/>
                <a:alphaOff val="0"/>
              </a:srgbClr>
            </a:solidFill>
            <a:latin typeface="Calibri"/>
            <a:ea typeface="+mn-ea"/>
            <a:cs typeface="+mn-cs"/>
          </a:endParaRPr>
        </a:p>
      </dsp:txBody>
      <dsp:txXfrm>
        <a:off x="2841366" y="1212773"/>
        <a:ext cx="1665393" cy="507742"/>
      </dsp:txXfrm>
    </dsp:sp>
    <dsp:sp modelId="{3B5D0DA3-793B-450F-9BFB-10A8C715378F}">
      <dsp:nvSpPr>
        <dsp:cNvPr id="0" name=""/>
        <dsp:cNvSpPr/>
      </dsp:nvSpPr>
      <dsp:spPr>
        <a:xfrm>
          <a:off x="834866" y="2536649"/>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Real Time Data</a:t>
          </a:r>
          <a:endParaRPr lang="en-US" sz="1600" kern="1200" dirty="0">
            <a:solidFill>
              <a:srgbClr val="44546A">
                <a:hueOff val="0"/>
                <a:satOff val="0"/>
                <a:lumOff val="0"/>
                <a:alphaOff val="0"/>
              </a:srgbClr>
            </a:solidFill>
            <a:latin typeface="Calibri"/>
            <a:ea typeface="+mn-ea"/>
            <a:cs typeface="+mn-cs"/>
          </a:endParaRPr>
        </a:p>
      </dsp:txBody>
      <dsp:txXfrm>
        <a:off x="834866" y="2536649"/>
        <a:ext cx="1665393" cy="507742"/>
      </dsp:txXfrm>
    </dsp:sp>
    <dsp:sp modelId="{4CCE0D64-F26F-4060-BE13-5EB05B093B61}">
      <dsp:nvSpPr>
        <dsp:cNvPr id="0" name=""/>
        <dsp:cNvSpPr/>
      </dsp:nvSpPr>
      <dsp:spPr>
        <a:xfrm>
          <a:off x="2843440" y="1848852"/>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GPS Data</a:t>
          </a:r>
          <a:endParaRPr lang="en-US" sz="1600" kern="1200" dirty="0">
            <a:solidFill>
              <a:srgbClr val="44546A">
                <a:hueOff val="0"/>
                <a:satOff val="0"/>
                <a:lumOff val="0"/>
                <a:alphaOff val="0"/>
              </a:srgbClr>
            </a:solidFill>
            <a:latin typeface="Calibri"/>
            <a:ea typeface="+mn-ea"/>
            <a:cs typeface="+mn-cs"/>
          </a:endParaRPr>
        </a:p>
      </dsp:txBody>
      <dsp:txXfrm>
        <a:off x="2843440" y="1848852"/>
        <a:ext cx="1665393" cy="507742"/>
      </dsp:txXfrm>
    </dsp:sp>
    <dsp:sp modelId="{C74A75D7-D3B0-4914-B5AA-8A4B04FCB201}">
      <dsp:nvSpPr>
        <dsp:cNvPr id="0" name=""/>
        <dsp:cNvSpPr/>
      </dsp:nvSpPr>
      <dsp:spPr>
        <a:xfrm>
          <a:off x="2843431" y="3055359"/>
          <a:ext cx="1665393" cy="507742"/>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dirty="0" smtClean="0">
              <a:solidFill>
                <a:srgbClr val="44546A">
                  <a:hueOff val="0"/>
                  <a:satOff val="0"/>
                  <a:lumOff val="0"/>
                  <a:alphaOff val="0"/>
                </a:srgbClr>
              </a:solidFill>
              <a:latin typeface="Calibri"/>
              <a:ea typeface="+mn-ea"/>
              <a:cs typeface="+mn-cs"/>
            </a:rPr>
            <a:t>Site Notes/ Pictures/ Video</a:t>
          </a:r>
          <a:endParaRPr lang="en-US" sz="1600" kern="1200" dirty="0">
            <a:solidFill>
              <a:srgbClr val="44546A">
                <a:hueOff val="0"/>
                <a:satOff val="0"/>
                <a:lumOff val="0"/>
                <a:alphaOff val="0"/>
              </a:srgbClr>
            </a:solidFill>
            <a:latin typeface="Calibri"/>
            <a:ea typeface="+mn-ea"/>
            <a:cs typeface="+mn-cs"/>
          </a:endParaRPr>
        </a:p>
      </dsp:txBody>
      <dsp:txXfrm>
        <a:off x="2843431" y="3055359"/>
        <a:ext cx="1665393" cy="507742"/>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Them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Them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Them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Them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17DDB-B615-4346-A0BA-495845E41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104</Pages>
  <Words>17273</Words>
  <Characters>98457</Characters>
  <Application>Microsoft Macintosh Word</Application>
  <DocSecurity>0</DocSecurity>
  <Lines>820</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hergu001</dc:creator>
  <cp:keywords/>
  <dc:description/>
  <cp:lastModifiedBy>Brandie Thomas</cp:lastModifiedBy>
  <cp:revision>14</cp:revision>
  <cp:lastPrinted>2015-12-02T17:32:00Z</cp:lastPrinted>
  <dcterms:created xsi:type="dcterms:W3CDTF">2015-12-02T17:33:00Z</dcterms:created>
  <dcterms:modified xsi:type="dcterms:W3CDTF">2016-01-06T16:02:00Z</dcterms:modified>
</cp:coreProperties>
</file>